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r>
      <w:proofErr w:type="spellStart"/>
      <w:r>
        <w:rPr>
          <w:i/>
        </w:rPr>
        <w:t>AdditionalPathList</w:t>
      </w:r>
      <w:proofErr w:type="spellEnd"/>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D64100" w:rsidRDefault="00D64100"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D64100" w:rsidRDefault="00D64100"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D64100" w:rsidRDefault="00D64100"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D64100" w:rsidRDefault="00D64100"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D64100" w:rsidRDefault="00D64100"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D64100" w:rsidRDefault="00D64100"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D64100" w:rsidRDefault="00D64100"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D64100" w:rsidRDefault="00D64100"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D64100" w:rsidRDefault="00D64100"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D64100" w:rsidRDefault="00D64100"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D64100" w:rsidRDefault="00D64100"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D64100" w:rsidRDefault="00D64100"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等线"/>
                <w:lang w:val="sv-SE" w:eastAsia="zh-CN"/>
              </w:rPr>
            </w:pPr>
            <w:r>
              <w:rPr>
                <w:rFonts w:eastAsia="等线" w:hint="eastAsia"/>
                <w:lang w:val="sv-SE" w:eastAsia="zh-CN"/>
              </w:rPr>
              <w:t>H</w:t>
            </w:r>
            <w:r>
              <w:rPr>
                <w:rFonts w:eastAsia="等线"/>
                <w:lang w:val="sv-SE" w:eastAsia="zh-CN"/>
              </w:rPr>
              <w:t>uawei</w:t>
            </w:r>
            <w:r w:rsidR="00BF5835">
              <w:rPr>
                <w:rFonts w:eastAsia="等线"/>
                <w:lang w:val="sv-SE" w:eastAsia="zh-CN"/>
              </w:rPr>
              <w:t>, HiSIicon</w:t>
            </w:r>
          </w:p>
        </w:tc>
        <w:tc>
          <w:tcPr>
            <w:tcW w:w="7654" w:type="dxa"/>
          </w:tcPr>
          <w:p w14:paraId="5E24C028" w14:textId="77777777" w:rsidR="00CC3CCC" w:rsidRDefault="00CC3CCC" w:rsidP="00017E03">
            <w:pPr>
              <w:pStyle w:val="TAL"/>
              <w:rPr>
                <w:rFonts w:eastAsia="等线"/>
                <w:lang w:val="sv-SE" w:eastAsia="zh-CN"/>
              </w:rPr>
            </w:pPr>
            <w:r>
              <w:rPr>
                <w:rFonts w:eastAsia="等线"/>
                <w:lang w:val="sv-SE" w:eastAsia="zh-CN"/>
              </w:rPr>
              <w:t>Option 1.2</w:t>
            </w:r>
          </w:p>
          <w:p w14:paraId="41268FE3" w14:textId="0A08A167" w:rsidR="00E53ECC" w:rsidRPr="000F3BDE" w:rsidRDefault="000F3BDE" w:rsidP="00017E03">
            <w:pPr>
              <w:pStyle w:val="TAL"/>
              <w:rPr>
                <w:rFonts w:eastAsia="等线"/>
                <w:lang w:val="sv-SE" w:eastAsia="zh-CN"/>
              </w:rPr>
            </w:pPr>
            <w:r>
              <w:rPr>
                <w:rFonts w:eastAsia="等线"/>
                <w:lang w:val="sv-SE" w:eastAsia="zh-CN"/>
              </w:rPr>
              <w:t xml:space="preserve">We prefer not to break the </w:t>
            </w:r>
            <w:r w:rsidR="00017E03">
              <w:rPr>
                <w:rFonts w:eastAsia="等线"/>
                <w:lang w:val="sv-SE" w:eastAsia="zh-CN"/>
              </w:rPr>
              <w:t>differential RSTD</w:t>
            </w:r>
            <w:r>
              <w:rPr>
                <w:rFonts w:eastAsia="等线"/>
                <w:lang w:val="sv-SE"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 xml:space="preserve">We need to clarify what the </w:t>
            </w:r>
            <w:proofErr w:type="spellStart"/>
            <w:r>
              <w:rPr>
                <w:rFonts w:hint="eastAsia"/>
                <w:lang w:eastAsia="zh-CN"/>
              </w:rPr>
              <w:t>addtional</w:t>
            </w:r>
            <w:proofErr w:type="spellEnd"/>
            <w:r>
              <w:rPr>
                <w:rFonts w:hint="eastAsia"/>
                <w:lang w:eastAsia="zh-CN"/>
              </w:rPr>
              <w:t xml:space="preserve"> path at first:</w:t>
            </w:r>
          </w:p>
          <w:p w14:paraId="327B0B98" w14:textId="6C067AA2" w:rsidR="009F3CDF" w:rsidRDefault="009F3CDF" w:rsidP="009F3CDF">
            <w:pPr>
              <w:pStyle w:val="TAL"/>
              <w:numPr>
                <w:ilvl w:val="0"/>
                <w:numId w:val="48"/>
              </w:numPr>
              <w:rPr>
                <w:rFonts w:eastAsiaTheme="minorEastAsia"/>
                <w:lang w:eastAsia="zh-CN"/>
              </w:rPr>
            </w:pPr>
            <w:proofErr w:type="spellStart"/>
            <w:r>
              <w:rPr>
                <w:rFonts w:eastAsiaTheme="minorEastAsia" w:hint="eastAsia"/>
                <w:lang w:eastAsia="zh-CN"/>
              </w:rPr>
              <w:t>Addtiontional</w:t>
            </w:r>
            <w:proofErr w:type="spellEnd"/>
            <w:r>
              <w:rPr>
                <w:rFonts w:eastAsiaTheme="minorEastAsia" w:hint="eastAsia"/>
                <w:lang w:eastAsia="zh-CN"/>
              </w:rPr>
              <w:t xml:space="preserve">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 xml:space="preserve">If RSTD, the reference TRP should not have </w:t>
            </w:r>
            <w:proofErr w:type="spellStart"/>
            <w:r>
              <w:rPr>
                <w:rFonts w:eastAsiaTheme="minorEastAsia" w:hint="eastAsia"/>
                <w:lang w:eastAsia="zh-CN"/>
              </w:rPr>
              <w:t>addtional</w:t>
            </w:r>
            <w:proofErr w:type="spellEnd"/>
            <w:r>
              <w:rPr>
                <w:rFonts w:eastAsiaTheme="minorEastAsia" w:hint="eastAsia"/>
                <w:lang w:eastAsia="zh-CN"/>
              </w:rPr>
              <w:t xml:space="preserve">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 xml:space="preserve">If TOA, Does the </w:t>
            </w:r>
            <w:proofErr w:type="spellStart"/>
            <w:r>
              <w:rPr>
                <w:rFonts w:eastAsiaTheme="minorEastAsia" w:hint="eastAsia"/>
                <w:lang w:eastAsia="zh-CN"/>
              </w:rPr>
              <w:t>referencec</w:t>
            </w:r>
            <w:proofErr w:type="spellEnd"/>
            <w:r>
              <w:rPr>
                <w:rFonts w:eastAsiaTheme="minorEastAsia" w:hint="eastAsia"/>
                <w:lang w:eastAsia="zh-CN"/>
              </w:rPr>
              <w:t xml:space="preserve"> TRP have </w:t>
            </w:r>
            <w:proofErr w:type="spellStart"/>
            <w:r>
              <w:rPr>
                <w:rFonts w:eastAsiaTheme="minorEastAsia" w:hint="eastAsia"/>
                <w:lang w:eastAsia="zh-CN"/>
              </w:rPr>
              <w:t>addtional</w:t>
            </w:r>
            <w:proofErr w:type="spellEnd"/>
            <w:r>
              <w:rPr>
                <w:rFonts w:eastAsiaTheme="minorEastAsia" w:hint="eastAsia"/>
                <w:lang w:eastAsia="zh-CN"/>
              </w:rPr>
              <w:t xml:space="preserve">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 xml:space="preserve">Only RSTD of different TRs can be the </w:t>
            </w:r>
            <w:proofErr w:type="spellStart"/>
            <w:r>
              <w:rPr>
                <w:rFonts w:eastAsiaTheme="minorEastAsia" w:hint="eastAsia"/>
                <w:lang w:eastAsia="zh-CN"/>
              </w:rPr>
              <w:t>cadidate</w:t>
            </w:r>
            <w:proofErr w:type="spellEnd"/>
            <w:r>
              <w:rPr>
                <w:rFonts w:eastAsiaTheme="minorEastAsia" w:hint="eastAsia"/>
                <w:lang w:eastAsia="zh-CN"/>
              </w:rPr>
              <w:t xml:space="preserve"> of </w:t>
            </w:r>
            <w:proofErr w:type="spellStart"/>
            <w:r>
              <w:rPr>
                <w:rFonts w:eastAsiaTheme="minorEastAsia" w:hint="eastAsia"/>
                <w:lang w:eastAsia="zh-CN"/>
              </w:rPr>
              <w:t>addtional</w:t>
            </w:r>
            <w:proofErr w:type="spellEnd"/>
            <w:r>
              <w:rPr>
                <w:rFonts w:eastAsiaTheme="minorEastAsia" w:hint="eastAsia"/>
                <w:lang w:eastAsia="zh-CN"/>
              </w:rPr>
              <w:t>.</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ad"/>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r>
              <w:rPr>
                <w:rFonts w:eastAsiaTheme="minorEastAsia" w:hint="eastAsia"/>
                <w:i/>
                <w:lang w:eastAsia="zh-CN"/>
              </w:rPr>
              <w:t>understanding.</w:t>
            </w:r>
            <w:r>
              <w:t>The</w:t>
            </w:r>
            <w:proofErr w:type="spell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one </w:t>
            </w:r>
            <w:r>
              <w:rPr>
                <w:bCs/>
                <w:iCs/>
              </w:rPr>
              <w:t>time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等线" w:hint="eastAsia"/>
                <w:lang w:val="sv-SE" w:eastAsia="zh-CN"/>
              </w:rPr>
              <w:t>O</w:t>
            </w:r>
            <w:r>
              <w:rPr>
                <w:rFonts w:eastAsia="等线"/>
                <w:lang w:val="sv-SE" w:eastAsia="zh-CN"/>
              </w:rPr>
              <w:t>PPO</w:t>
            </w:r>
          </w:p>
        </w:tc>
        <w:tc>
          <w:tcPr>
            <w:tcW w:w="7654" w:type="dxa"/>
          </w:tcPr>
          <w:p w14:paraId="1A37B723" w14:textId="511101FD" w:rsidR="00410874" w:rsidRDefault="006D616E" w:rsidP="006C4157">
            <w:pPr>
              <w:pStyle w:val="TAL"/>
              <w:rPr>
                <w:lang w:eastAsia="ko-KR"/>
              </w:rPr>
            </w:pPr>
            <w:r>
              <w:rPr>
                <w:rFonts w:eastAsia="等线"/>
                <w:lang w:val="sv-SE" w:eastAsia="zh-CN"/>
              </w:rPr>
              <w:t>A</w:t>
            </w:r>
            <w:r w:rsidR="007E61AE">
              <w:rPr>
                <w:rFonts w:eastAsia="等线"/>
                <w:lang w:val="sv-SE" w:eastAsia="zh-CN"/>
              </w:rPr>
              <w:t xml:space="preserve">s commented above, it would be good to further clarify the </w:t>
            </w:r>
            <w:r w:rsidR="0068727D">
              <w:rPr>
                <w:rFonts w:eastAsia="等线"/>
                <w:lang w:val="sv-SE" w:eastAsia="zh-CN"/>
              </w:rPr>
              <w:t xml:space="preserve">per-RSTD structure further, </w:t>
            </w:r>
            <w:r w:rsidR="006C4157">
              <w:rPr>
                <w:rFonts w:eastAsia="等线"/>
                <w:lang w:val="sv-SE"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77777777" w:rsidR="006B338C" w:rsidRDefault="006B338C" w:rsidP="006B338C">
            <w:pPr>
              <w:pStyle w:val="TAL"/>
              <w:rPr>
                <w:lang w:eastAsia="ko-KR"/>
              </w:rPr>
            </w:pPr>
          </w:p>
        </w:tc>
        <w:tc>
          <w:tcPr>
            <w:tcW w:w="7654" w:type="dxa"/>
          </w:tcPr>
          <w:p w14:paraId="53588C99" w14:textId="77777777" w:rsidR="006B338C" w:rsidRDefault="006B338C" w:rsidP="006B338C">
            <w:pPr>
              <w:pStyle w:val="TAL"/>
              <w:rPr>
                <w:lang w:eastAsia="ko-KR"/>
              </w:rPr>
            </w:pPr>
          </w:p>
        </w:tc>
      </w:tr>
      <w:tr w:rsidR="006B338C" w14:paraId="13578E64" w14:textId="77777777" w:rsidTr="00FE10DC">
        <w:tc>
          <w:tcPr>
            <w:tcW w:w="1975" w:type="dxa"/>
          </w:tcPr>
          <w:p w14:paraId="0D48783A" w14:textId="77777777" w:rsidR="006B338C" w:rsidRDefault="006B338C" w:rsidP="006B338C">
            <w:pPr>
              <w:pStyle w:val="TAL"/>
              <w:rPr>
                <w:lang w:eastAsia="ko-KR"/>
              </w:rPr>
            </w:pPr>
          </w:p>
        </w:tc>
        <w:tc>
          <w:tcPr>
            <w:tcW w:w="7654" w:type="dxa"/>
          </w:tcPr>
          <w:p w14:paraId="3038EFE2" w14:textId="77777777" w:rsidR="006B338C" w:rsidRDefault="006B338C" w:rsidP="006B338C">
            <w:pPr>
              <w:pStyle w:val="TAL"/>
              <w:rPr>
                <w:lang w:eastAsia="ko-KR"/>
              </w:rPr>
            </w:pPr>
          </w:p>
        </w:tc>
      </w:tr>
      <w:tr w:rsidR="006B338C" w14:paraId="03C8A3A3" w14:textId="77777777" w:rsidTr="00FE10DC">
        <w:tc>
          <w:tcPr>
            <w:tcW w:w="1975" w:type="dxa"/>
          </w:tcPr>
          <w:p w14:paraId="20FE4B47" w14:textId="77777777" w:rsidR="006B338C" w:rsidRDefault="006B338C" w:rsidP="006B338C">
            <w:pPr>
              <w:pStyle w:val="TAL"/>
              <w:rPr>
                <w:lang w:eastAsia="ko-KR"/>
              </w:rPr>
            </w:pPr>
          </w:p>
        </w:tc>
        <w:tc>
          <w:tcPr>
            <w:tcW w:w="7654" w:type="dxa"/>
          </w:tcPr>
          <w:p w14:paraId="569A9811" w14:textId="77777777" w:rsidR="006B338C" w:rsidRDefault="006B338C" w:rsidP="006B338C">
            <w:pPr>
              <w:pStyle w:val="TAL"/>
              <w:rPr>
                <w:lang w:eastAsia="ko-KR"/>
              </w:rPr>
            </w:pP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7777777" w:rsidR="00BB0AF2" w:rsidRDefault="00CA4FBD" w:rsidP="008F5E5A">
      <w:pPr>
        <w:jc w:val="left"/>
        <w:rPr>
          <w:lang w:eastAsia="ko-KR"/>
        </w:rPr>
      </w:pPr>
      <w:r>
        <w:rPr>
          <w:lang w:eastAsia="ko-KR"/>
        </w:rPr>
        <w:t xml:space="preserve">[3] </w:t>
      </w:r>
      <w:proofErr w:type="spellStart"/>
      <w:r w:rsidR="000A29C0">
        <w:rPr>
          <w:lang w:eastAsia="ko-KR"/>
        </w:rPr>
        <w:t>argus</w:t>
      </w:r>
      <w:proofErr w:type="spellEnd"/>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430CF9" w14:paraId="1730AA36" w14:textId="77777777" w:rsidTr="00A96F8C">
        <w:tc>
          <w:tcPr>
            <w:tcW w:w="9629" w:type="dxa"/>
            <w:gridSpan w:val="2"/>
          </w:tcPr>
          <w:p w14:paraId="72E0051A" w14:textId="3B790822" w:rsidR="00430CF9" w:rsidRPr="008B416F" w:rsidRDefault="00F45553" w:rsidP="00A96F8C">
            <w:pPr>
              <w:pStyle w:val="TAH"/>
              <w:jc w:val="both"/>
              <w:rPr>
                <w:lang w:val="en-US" w:eastAsia="ko-KR"/>
              </w:rPr>
            </w:pPr>
            <w:r>
              <w:rPr>
                <w:lang w:val="en-US" w:eastAsia="ko-KR"/>
              </w:rPr>
              <w:lastRenderedPageBreak/>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A96F8C">
        <w:tc>
          <w:tcPr>
            <w:tcW w:w="1975" w:type="dxa"/>
          </w:tcPr>
          <w:p w14:paraId="40FEA585" w14:textId="77777777" w:rsidR="00430CF9" w:rsidRDefault="00430CF9" w:rsidP="00A96F8C">
            <w:pPr>
              <w:pStyle w:val="TAH"/>
              <w:rPr>
                <w:lang w:eastAsia="ko-KR"/>
              </w:rPr>
            </w:pPr>
            <w:r>
              <w:rPr>
                <w:lang w:eastAsia="ko-KR"/>
              </w:rPr>
              <w:t>Company</w:t>
            </w:r>
          </w:p>
        </w:tc>
        <w:tc>
          <w:tcPr>
            <w:tcW w:w="7654" w:type="dxa"/>
          </w:tcPr>
          <w:p w14:paraId="0420B93C" w14:textId="77777777" w:rsidR="00430CF9" w:rsidRDefault="00430CF9" w:rsidP="00A96F8C">
            <w:pPr>
              <w:pStyle w:val="TAH"/>
              <w:rPr>
                <w:lang w:eastAsia="ko-KR"/>
              </w:rPr>
            </w:pPr>
            <w:r>
              <w:rPr>
                <w:lang w:eastAsia="ko-KR"/>
              </w:rPr>
              <w:t>Comments</w:t>
            </w:r>
          </w:p>
        </w:tc>
      </w:tr>
      <w:tr w:rsidR="00430CF9" w14:paraId="29312777" w14:textId="77777777" w:rsidTr="00A96F8C">
        <w:tc>
          <w:tcPr>
            <w:tcW w:w="1975" w:type="dxa"/>
          </w:tcPr>
          <w:p w14:paraId="1756DF2C" w14:textId="13DFB90A" w:rsidR="00430CF9" w:rsidRPr="00017E03" w:rsidRDefault="00017E03" w:rsidP="00A96F8C">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7ABC69BB" w14:textId="7BA41533" w:rsidR="00430CF9" w:rsidRPr="00655797" w:rsidRDefault="00655797" w:rsidP="00A96F8C">
            <w:pPr>
              <w:pStyle w:val="TAL"/>
              <w:rPr>
                <w:rFonts w:eastAsia="等线"/>
                <w:lang w:val="sv-SE" w:eastAsia="zh-CN"/>
              </w:rPr>
            </w:pPr>
            <w:r>
              <w:rPr>
                <w:rFonts w:eastAsia="等线" w:hint="eastAsia"/>
                <w:lang w:val="sv-SE" w:eastAsia="zh-CN"/>
              </w:rPr>
              <w:t>W</w:t>
            </w:r>
            <w:r>
              <w:rPr>
                <w:rFonts w:eastAsia="等线"/>
                <w:lang w:val="sv-SE" w:eastAsia="zh-CN"/>
              </w:rPr>
              <w:t>e don’t have a strong opinion</w:t>
            </w:r>
            <w:r w:rsidR="00AC0F19">
              <w:rPr>
                <w:rFonts w:eastAsia="等线"/>
                <w:lang w:val="sv-SE" w:eastAsia="zh-CN"/>
              </w:rPr>
              <w:t xml:space="preserve"> on this</w:t>
            </w:r>
            <w:r>
              <w:rPr>
                <w:rFonts w:eastAsia="等线"/>
                <w:lang w:val="sv-SE" w:eastAsia="zh-CN"/>
              </w:rPr>
              <w:t xml:space="preserve">. </w:t>
            </w:r>
          </w:p>
        </w:tc>
      </w:tr>
      <w:tr w:rsidR="00430CF9" w14:paraId="7AA0E520" w14:textId="77777777" w:rsidTr="00A96F8C">
        <w:tc>
          <w:tcPr>
            <w:tcW w:w="1975" w:type="dxa"/>
          </w:tcPr>
          <w:p w14:paraId="5DC3D5DF" w14:textId="0888EE7C" w:rsidR="00430CF9" w:rsidRPr="00651149" w:rsidRDefault="00651149" w:rsidP="00A96F8C">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A96F8C">
        <w:tc>
          <w:tcPr>
            <w:tcW w:w="1975" w:type="dxa"/>
          </w:tcPr>
          <w:p w14:paraId="0983029A" w14:textId="10515EB1" w:rsidR="00430CF9" w:rsidRDefault="00DE1DB6" w:rsidP="00A96F8C">
            <w:pPr>
              <w:pStyle w:val="TAL"/>
              <w:rPr>
                <w:lang w:eastAsia="zh-CN"/>
              </w:rPr>
            </w:pPr>
            <w:r>
              <w:rPr>
                <w:rFonts w:hint="eastAsia"/>
                <w:lang w:eastAsia="zh-CN"/>
              </w:rPr>
              <w:t>CATT</w:t>
            </w:r>
          </w:p>
        </w:tc>
        <w:tc>
          <w:tcPr>
            <w:tcW w:w="7654" w:type="dxa"/>
          </w:tcPr>
          <w:p w14:paraId="020778BC" w14:textId="173F2532" w:rsidR="00430CF9" w:rsidRDefault="00360EDA" w:rsidP="00A96F8C">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A96F8C">
        <w:tc>
          <w:tcPr>
            <w:tcW w:w="1975" w:type="dxa"/>
          </w:tcPr>
          <w:p w14:paraId="2BF1EB5C" w14:textId="485B8435" w:rsidR="00CB248A" w:rsidRDefault="00CB248A" w:rsidP="00CB248A">
            <w:pPr>
              <w:pStyle w:val="TAL"/>
              <w:rPr>
                <w:lang w:eastAsia="ko-KR"/>
              </w:rPr>
            </w:pPr>
            <w:r>
              <w:rPr>
                <w:rFonts w:eastAsia="等线" w:hint="eastAsia"/>
                <w:lang w:val="sv-SE" w:eastAsia="zh-CN"/>
              </w:rPr>
              <w:t>O</w:t>
            </w:r>
            <w:r>
              <w:rPr>
                <w:rFonts w:eastAsia="等线"/>
                <w:lang w:val="sv-SE" w:eastAsia="zh-CN"/>
              </w:rPr>
              <w:t>PPO</w:t>
            </w:r>
          </w:p>
        </w:tc>
        <w:tc>
          <w:tcPr>
            <w:tcW w:w="7654" w:type="dxa"/>
          </w:tcPr>
          <w:p w14:paraId="619C4096" w14:textId="265B1B2E" w:rsidR="00CB248A" w:rsidRDefault="00CB248A" w:rsidP="00CB248A">
            <w:pPr>
              <w:pStyle w:val="TAL"/>
              <w:rPr>
                <w:rFonts w:eastAsia="等线"/>
                <w:lang w:val="sv-SE" w:eastAsia="zh-CN"/>
              </w:rPr>
            </w:pPr>
            <w:r>
              <w:rPr>
                <w:rFonts w:eastAsia="等线" w:hint="eastAsia"/>
                <w:lang w:val="sv-SE" w:eastAsia="zh-CN"/>
              </w:rPr>
              <w:t>O</w:t>
            </w:r>
            <w:r>
              <w:rPr>
                <w:rFonts w:eastAsia="等线"/>
                <w:lang w:val="sv-SE" w:eastAsia="zh-CN"/>
              </w:rPr>
              <w:t>ption 2.2</w:t>
            </w:r>
            <w:r>
              <w:rPr>
                <w:rFonts w:eastAsia="等线"/>
                <w:lang w:val="sv-SE" w:eastAsia="zh-CN"/>
              </w:rPr>
              <w:t xml:space="preserve">. </w:t>
            </w:r>
          </w:p>
          <w:p w14:paraId="7ADEE230" w14:textId="42669AED" w:rsidR="00CB248A" w:rsidRDefault="00CB248A" w:rsidP="00CB248A">
            <w:pPr>
              <w:pStyle w:val="TAL"/>
              <w:rPr>
                <w:lang w:eastAsia="ko-KR"/>
              </w:rPr>
            </w:pPr>
            <w:r>
              <w:rPr>
                <w:rFonts w:eastAsia="等线"/>
                <w:lang w:val="sv-SE" w:eastAsia="zh-CN"/>
              </w:rPr>
              <w:t>We see this as an optimization, rather than a critial issue, at this late stage.</w:t>
            </w:r>
          </w:p>
        </w:tc>
      </w:tr>
      <w:tr w:rsidR="00CB248A" w14:paraId="23D2DE40" w14:textId="77777777" w:rsidTr="00A96F8C">
        <w:tc>
          <w:tcPr>
            <w:tcW w:w="1975" w:type="dxa"/>
          </w:tcPr>
          <w:p w14:paraId="14DCC16E" w14:textId="77777777" w:rsidR="00CB248A" w:rsidRDefault="00CB248A" w:rsidP="00CB248A">
            <w:pPr>
              <w:pStyle w:val="TAL"/>
              <w:rPr>
                <w:lang w:eastAsia="ko-KR"/>
              </w:rPr>
            </w:pPr>
          </w:p>
        </w:tc>
        <w:tc>
          <w:tcPr>
            <w:tcW w:w="7654" w:type="dxa"/>
          </w:tcPr>
          <w:p w14:paraId="73F547DD" w14:textId="77777777" w:rsidR="00CB248A" w:rsidRDefault="00CB248A" w:rsidP="00CB248A">
            <w:pPr>
              <w:pStyle w:val="TAL"/>
              <w:rPr>
                <w:lang w:eastAsia="ko-KR"/>
              </w:rPr>
            </w:pPr>
          </w:p>
        </w:tc>
      </w:tr>
      <w:tr w:rsidR="00CB248A" w14:paraId="1D4BDE85" w14:textId="77777777" w:rsidTr="00A96F8C">
        <w:tc>
          <w:tcPr>
            <w:tcW w:w="1975" w:type="dxa"/>
          </w:tcPr>
          <w:p w14:paraId="6BA5058E" w14:textId="77777777" w:rsidR="00CB248A" w:rsidRDefault="00CB248A" w:rsidP="00CB248A">
            <w:pPr>
              <w:pStyle w:val="TAL"/>
              <w:rPr>
                <w:lang w:eastAsia="ko-KR"/>
              </w:rPr>
            </w:pPr>
          </w:p>
        </w:tc>
        <w:tc>
          <w:tcPr>
            <w:tcW w:w="7654" w:type="dxa"/>
          </w:tcPr>
          <w:p w14:paraId="34D2FD4A" w14:textId="77777777" w:rsidR="00CB248A" w:rsidRDefault="00CB248A" w:rsidP="00CB248A">
            <w:pPr>
              <w:pStyle w:val="TAL"/>
              <w:rPr>
                <w:lang w:eastAsia="ko-KR"/>
              </w:rPr>
            </w:pPr>
          </w:p>
        </w:tc>
      </w:tr>
      <w:tr w:rsidR="00CB248A" w14:paraId="1D501132" w14:textId="77777777" w:rsidTr="00A96F8C">
        <w:tc>
          <w:tcPr>
            <w:tcW w:w="1975" w:type="dxa"/>
          </w:tcPr>
          <w:p w14:paraId="02A4579B" w14:textId="77777777" w:rsidR="00CB248A" w:rsidRDefault="00CB248A" w:rsidP="00CB248A">
            <w:pPr>
              <w:pStyle w:val="TAL"/>
              <w:rPr>
                <w:lang w:eastAsia="ko-KR"/>
              </w:rPr>
            </w:pPr>
          </w:p>
        </w:tc>
        <w:tc>
          <w:tcPr>
            <w:tcW w:w="7654" w:type="dxa"/>
          </w:tcPr>
          <w:p w14:paraId="75C18D21" w14:textId="77777777" w:rsidR="00CB248A" w:rsidRDefault="00CB248A" w:rsidP="00CB248A">
            <w:pPr>
              <w:pStyle w:val="TAL"/>
              <w:rPr>
                <w:lang w:eastAsia="ko-KR"/>
              </w:rPr>
            </w:pP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2C257D" w14:paraId="3193C59A" w14:textId="77777777" w:rsidTr="00A96F8C">
        <w:tc>
          <w:tcPr>
            <w:tcW w:w="9629" w:type="dxa"/>
            <w:gridSpan w:val="2"/>
          </w:tcPr>
          <w:p w14:paraId="5F00824E" w14:textId="26E1C4E1" w:rsidR="002C257D" w:rsidRPr="008B416F" w:rsidRDefault="00815306" w:rsidP="00A96F8C">
            <w:pPr>
              <w:pStyle w:val="TAH"/>
              <w:jc w:val="both"/>
              <w:rPr>
                <w:lang w:val="en-US" w:eastAsia="ko-KR"/>
              </w:rPr>
            </w:pPr>
            <w:r>
              <w:rPr>
                <w:lang w:val="en-GB" w:eastAsia="ko-KR"/>
              </w:rPr>
              <w:lastRenderedPageBreak/>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A96F8C">
        <w:tc>
          <w:tcPr>
            <w:tcW w:w="1975" w:type="dxa"/>
          </w:tcPr>
          <w:p w14:paraId="0D106191" w14:textId="77777777" w:rsidR="002C257D" w:rsidRDefault="002C257D" w:rsidP="00A96F8C">
            <w:pPr>
              <w:pStyle w:val="TAH"/>
              <w:rPr>
                <w:lang w:eastAsia="ko-KR"/>
              </w:rPr>
            </w:pPr>
            <w:r>
              <w:rPr>
                <w:lang w:eastAsia="ko-KR"/>
              </w:rPr>
              <w:t>Company</w:t>
            </w:r>
          </w:p>
        </w:tc>
        <w:tc>
          <w:tcPr>
            <w:tcW w:w="7654" w:type="dxa"/>
          </w:tcPr>
          <w:p w14:paraId="487BA921" w14:textId="77777777" w:rsidR="002C257D" w:rsidRDefault="002C257D" w:rsidP="00A96F8C">
            <w:pPr>
              <w:pStyle w:val="TAH"/>
              <w:rPr>
                <w:lang w:eastAsia="ko-KR"/>
              </w:rPr>
            </w:pPr>
            <w:r>
              <w:rPr>
                <w:lang w:eastAsia="ko-KR"/>
              </w:rPr>
              <w:t>Comments</w:t>
            </w:r>
          </w:p>
        </w:tc>
      </w:tr>
      <w:tr w:rsidR="002C257D" w14:paraId="7C910392" w14:textId="77777777" w:rsidTr="00A96F8C">
        <w:tc>
          <w:tcPr>
            <w:tcW w:w="1975" w:type="dxa"/>
          </w:tcPr>
          <w:p w14:paraId="5FF58E72" w14:textId="2C058423" w:rsidR="002C257D" w:rsidRPr="003C3B04" w:rsidRDefault="003C3B04" w:rsidP="00A96F8C">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6D65682C" w14:textId="77777777" w:rsidR="002C257D" w:rsidRDefault="00E85312" w:rsidP="00504890">
            <w:pPr>
              <w:pStyle w:val="TAL"/>
              <w:rPr>
                <w:rFonts w:eastAsia="等线"/>
                <w:lang w:val="sv-SE" w:eastAsia="zh-CN"/>
              </w:rPr>
            </w:pPr>
            <w:r>
              <w:rPr>
                <w:rFonts w:eastAsia="等线"/>
                <w:lang w:val="sv-SE" w:eastAsia="zh-CN"/>
              </w:rPr>
              <w:t>Option 3.</w:t>
            </w:r>
            <w:r w:rsidR="00C02D14">
              <w:rPr>
                <w:rFonts w:eastAsia="等线"/>
                <w:lang w:val="sv-SE" w:eastAsia="zh-CN"/>
              </w:rPr>
              <w:t xml:space="preserve">2. </w:t>
            </w:r>
          </w:p>
          <w:p w14:paraId="1918DA17" w14:textId="77777777" w:rsidR="00504890" w:rsidRDefault="00504890" w:rsidP="00504890">
            <w:pPr>
              <w:pStyle w:val="TAL"/>
              <w:rPr>
                <w:rFonts w:eastAsia="等线"/>
                <w:lang w:val="sv-SE" w:eastAsia="zh-CN"/>
              </w:rPr>
            </w:pPr>
            <w:r>
              <w:rPr>
                <w:rFonts w:eastAsia="等线"/>
                <w:lang w:val="sv-SE" w:eastAsia="zh-CN"/>
              </w:rPr>
              <w:t xml:space="preserve">If more serving cells are repored, LMF can more easily estimate the locaiton of the UE. If serving cells of the UE are non-co-located. </w:t>
            </w:r>
          </w:p>
          <w:p w14:paraId="55F83D62" w14:textId="77777777" w:rsidR="00504890" w:rsidRDefault="00504890" w:rsidP="00504890">
            <w:pPr>
              <w:pStyle w:val="TAL"/>
              <w:rPr>
                <w:rFonts w:eastAsia="等线"/>
                <w:lang w:val="sv-SE" w:eastAsia="zh-CN"/>
              </w:rPr>
            </w:pPr>
            <w:r>
              <w:rPr>
                <w:rFonts w:eastAsia="等线"/>
                <w:lang w:val="sv-SE" w:eastAsia="zh-CN"/>
              </w:rPr>
              <w:t xml:space="preserve">Inter-frequency measuremnet is one UE capability and some of the UEs do not support. If all the serving cells are reported, the LMF can know for a certain PRS, whether it is inter-/intra-frequency measurement for the UE. </w:t>
            </w:r>
          </w:p>
          <w:p w14:paraId="1AC37015" w14:textId="53BAFB7B" w:rsidR="00473BB7" w:rsidRDefault="00482E99" w:rsidP="00473BB7">
            <w:pPr>
              <w:pStyle w:val="TAL"/>
              <w:rPr>
                <w:rFonts w:eastAsia="等线"/>
                <w:lang w:val="sv-SE" w:eastAsia="zh-CN"/>
              </w:rPr>
            </w:pPr>
            <w:r>
              <w:rPr>
                <w:rFonts w:eastAsia="等线"/>
                <w:lang w:val="sv-SE" w:eastAsia="zh-CN"/>
              </w:rPr>
              <w:t xml:space="preserve">In the </w:t>
            </w:r>
            <w:r w:rsidR="00473BB7">
              <w:rPr>
                <w:rFonts w:eastAsia="等线"/>
                <w:lang w:val="sv-SE" w:eastAsia="zh-CN"/>
              </w:rPr>
              <w:t>(NG-)</w:t>
            </w:r>
            <w:r>
              <w:rPr>
                <w:rFonts w:eastAsia="等线"/>
                <w:lang w:val="sv-SE" w:eastAsia="zh-CN"/>
              </w:rPr>
              <w:t xml:space="preserve">EN-DC scenario, UE can report LTE and NR at the same time. </w:t>
            </w:r>
            <w:r w:rsidR="00473BB7">
              <w:rPr>
                <w:rFonts w:eastAsia="等线"/>
                <w:lang w:val="sv-SE" w:eastAsia="zh-CN"/>
              </w:rPr>
              <w:t xml:space="preserve">It would be better to report all the cells than to only report LTE PCell, if the UE is using NR positioning, while the UE only report LTE Pcell. </w:t>
            </w:r>
          </w:p>
          <w:p w14:paraId="6A6695E3" w14:textId="1E98F763" w:rsidR="00473BB7" w:rsidRPr="00473BB7" w:rsidRDefault="00473BB7" w:rsidP="00473BB7">
            <w:pPr>
              <w:pStyle w:val="TAL"/>
              <w:rPr>
                <w:rFonts w:eastAsia="等线"/>
                <w:lang w:val="sv-SE" w:eastAsia="zh-CN"/>
              </w:rPr>
            </w:pPr>
            <w:r>
              <w:rPr>
                <w:rFonts w:eastAsia="等线"/>
                <w:lang w:val="sv-SE" w:eastAsia="zh-CN"/>
              </w:rPr>
              <w:t xml:space="preserve">In the legacy release, the reason why reporting of Scell is not supported was Scell may experienece frequent activation/deactivation. If this is the reason, we are ok not to support for Scell. But for the PSCell in the MR-DC scenario, this still can be supported. </w:t>
            </w:r>
          </w:p>
        </w:tc>
      </w:tr>
      <w:tr w:rsidR="002C257D" w14:paraId="5DC1E38D" w14:textId="77777777" w:rsidTr="00A96F8C">
        <w:tc>
          <w:tcPr>
            <w:tcW w:w="1975" w:type="dxa"/>
          </w:tcPr>
          <w:p w14:paraId="6242FDA2" w14:textId="32B1877B" w:rsidR="002C257D" w:rsidRPr="002B7BFE" w:rsidRDefault="002B7BFE" w:rsidP="00A96F8C">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A96F8C">
        <w:tc>
          <w:tcPr>
            <w:tcW w:w="1975" w:type="dxa"/>
          </w:tcPr>
          <w:p w14:paraId="72437D4C" w14:textId="6EC353BE" w:rsidR="002C257D" w:rsidRDefault="00736877" w:rsidP="00A96F8C">
            <w:pPr>
              <w:pStyle w:val="TAL"/>
              <w:rPr>
                <w:lang w:eastAsia="zh-CN"/>
              </w:rPr>
            </w:pPr>
            <w:r>
              <w:rPr>
                <w:rFonts w:hint="eastAsia"/>
                <w:lang w:eastAsia="zh-CN"/>
              </w:rPr>
              <w:t>CATT</w:t>
            </w:r>
          </w:p>
        </w:tc>
        <w:tc>
          <w:tcPr>
            <w:tcW w:w="7654" w:type="dxa"/>
          </w:tcPr>
          <w:p w14:paraId="4E32EB6D" w14:textId="77777777" w:rsidR="002C257D" w:rsidRDefault="00736877" w:rsidP="00A96F8C">
            <w:pPr>
              <w:pStyle w:val="TAL"/>
              <w:rPr>
                <w:rFonts w:eastAsiaTheme="minorEastAsia"/>
                <w:lang w:eastAsia="zh-CN"/>
              </w:rPr>
            </w:pPr>
            <w:r>
              <w:rPr>
                <w:rFonts w:hint="eastAsia"/>
                <w:lang w:eastAsia="zh-CN"/>
              </w:rPr>
              <w:t xml:space="preserve">Perhaps there is such use in CA or DCCA </w:t>
            </w:r>
            <w:proofErr w:type="spellStart"/>
            <w:r>
              <w:rPr>
                <w:rFonts w:hint="eastAsia"/>
                <w:lang w:eastAsia="zh-CN"/>
              </w:rPr>
              <w:t>senario</w:t>
            </w:r>
            <w:proofErr w:type="spellEnd"/>
            <w:r>
              <w:rPr>
                <w:rFonts w:hint="eastAsia"/>
                <w:lang w:eastAsia="zh-CN"/>
              </w:rPr>
              <w:t>.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A96F8C">
        <w:tc>
          <w:tcPr>
            <w:tcW w:w="1975" w:type="dxa"/>
          </w:tcPr>
          <w:p w14:paraId="7481F453" w14:textId="01EF99DA" w:rsidR="00CB248A" w:rsidRDefault="00CB248A" w:rsidP="00CB248A">
            <w:pPr>
              <w:pStyle w:val="TAL"/>
              <w:rPr>
                <w:lang w:eastAsia="ko-KR"/>
              </w:rPr>
            </w:pPr>
            <w:r>
              <w:rPr>
                <w:rFonts w:eastAsia="等线" w:hint="eastAsia"/>
                <w:lang w:val="sv-SE" w:eastAsia="zh-CN"/>
              </w:rPr>
              <w:t>O</w:t>
            </w:r>
            <w:r>
              <w:rPr>
                <w:rFonts w:eastAsia="等线"/>
                <w:lang w:val="sv-SE" w:eastAsia="zh-CN"/>
              </w:rPr>
              <w:t>PPO</w:t>
            </w:r>
          </w:p>
        </w:tc>
        <w:tc>
          <w:tcPr>
            <w:tcW w:w="7654" w:type="dxa"/>
          </w:tcPr>
          <w:p w14:paraId="43992277" w14:textId="02064EE8" w:rsidR="00CB248A" w:rsidRDefault="00CB248A" w:rsidP="00CB248A">
            <w:pPr>
              <w:pStyle w:val="TAL"/>
              <w:rPr>
                <w:rFonts w:eastAsia="等线"/>
                <w:lang w:val="sv-SE" w:eastAsia="zh-CN"/>
              </w:rPr>
            </w:pPr>
            <w:r>
              <w:rPr>
                <w:rFonts w:eastAsia="等线" w:hint="eastAsia"/>
                <w:lang w:val="sv-SE" w:eastAsia="zh-CN"/>
              </w:rPr>
              <w:t>O</w:t>
            </w:r>
            <w:r>
              <w:rPr>
                <w:rFonts w:eastAsia="等线"/>
                <w:lang w:val="sv-SE" w:eastAsia="zh-CN"/>
              </w:rPr>
              <w:t>ption 3.1</w:t>
            </w:r>
          </w:p>
          <w:p w14:paraId="38870F1C" w14:textId="64CC05C5" w:rsidR="00CB248A" w:rsidRDefault="00CB248A" w:rsidP="00CB248A">
            <w:pPr>
              <w:pStyle w:val="TAL"/>
              <w:rPr>
                <w:lang w:eastAsia="ko-KR"/>
              </w:rPr>
            </w:pPr>
            <w:r>
              <w:rPr>
                <w:rFonts w:eastAsia="等线"/>
                <w:lang w:val="sv-SE" w:eastAsia="zh-CN"/>
              </w:rPr>
              <w:t>Share the view from email rapporteur, this is an optimization rather than a critial issue.</w:t>
            </w:r>
          </w:p>
        </w:tc>
      </w:tr>
      <w:tr w:rsidR="00CB248A" w14:paraId="13FDF65E" w14:textId="77777777" w:rsidTr="00A96F8C">
        <w:tc>
          <w:tcPr>
            <w:tcW w:w="1975" w:type="dxa"/>
          </w:tcPr>
          <w:p w14:paraId="4191A2D9" w14:textId="77777777" w:rsidR="00CB248A" w:rsidRDefault="00CB248A" w:rsidP="00CB248A">
            <w:pPr>
              <w:pStyle w:val="TAL"/>
              <w:rPr>
                <w:lang w:eastAsia="ko-KR"/>
              </w:rPr>
            </w:pPr>
          </w:p>
        </w:tc>
        <w:tc>
          <w:tcPr>
            <w:tcW w:w="7654" w:type="dxa"/>
          </w:tcPr>
          <w:p w14:paraId="0B213514" w14:textId="77777777" w:rsidR="00CB248A" w:rsidRDefault="00CB248A" w:rsidP="00CB248A">
            <w:pPr>
              <w:pStyle w:val="TAL"/>
              <w:rPr>
                <w:lang w:eastAsia="ko-KR"/>
              </w:rPr>
            </w:pPr>
          </w:p>
        </w:tc>
      </w:tr>
      <w:tr w:rsidR="00CB248A" w14:paraId="61986568" w14:textId="77777777" w:rsidTr="00A96F8C">
        <w:tc>
          <w:tcPr>
            <w:tcW w:w="1975" w:type="dxa"/>
          </w:tcPr>
          <w:p w14:paraId="10E12D2C" w14:textId="77777777" w:rsidR="00CB248A" w:rsidRDefault="00CB248A" w:rsidP="00CB248A">
            <w:pPr>
              <w:pStyle w:val="TAL"/>
              <w:rPr>
                <w:lang w:eastAsia="ko-KR"/>
              </w:rPr>
            </w:pPr>
          </w:p>
        </w:tc>
        <w:tc>
          <w:tcPr>
            <w:tcW w:w="7654" w:type="dxa"/>
          </w:tcPr>
          <w:p w14:paraId="298EAD3A" w14:textId="77777777" w:rsidR="00CB248A" w:rsidRDefault="00CB248A" w:rsidP="00CB248A">
            <w:pPr>
              <w:pStyle w:val="TAL"/>
              <w:rPr>
                <w:lang w:eastAsia="ko-KR"/>
              </w:rPr>
            </w:pPr>
          </w:p>
        </w:tc>
      </w:tr>
      <w:tr w:rsidR="00CB248A" w14:paraId="53367B35" w14:textId="77777777" w:rsidTr="00A96F8C">
        <w:tc>
          <w:tcPr>
            <w:tcW w:w="1975" w:type="dxa"/>
          </w:tcPr>
          <w:p w14:paraId="2E7730BB" w14:textId="77777777" w:rsidR="00CB248A" w:rsidRDefault="00CB248A" w:rsidP="00CB248A">
            <w:pPr>
              <w:pStyle w:val="TAL"/>
              <w:rPr>
                <w:lang w:eastAsia="ko-KR"/>
              </w:rPr>
            </w:pPr>
          </w:p>
        </w:tc>
        <w:tc>
          <w:tcPr>
            <w:tcW w:w="7654" w:type="dxa"/>
          </w:tcPr>
          <w:p w14:paraId="2D9549A1" w14:textId="77777777" w:rsidR="00CB248A" w:rsidRDefault="00CB248A" w:rsidP="00CB248A">
            <w:pPr>
              <w:pStyle w:val="TAL"/>
              <w:rPr>
                <w:lang w:eastAsia="ko-KR"/>
              </w:rPr>
            </w:pPr>
          </w:p>
        </w:tc>
      </w:tr>
      <w:tr w:rsidR="00CB248A" w14:paraId="543C6243" w14:textId="77777777" w:rsidTr="00A96F8C">
        <w:tc>
          <w:tcPr>
            <w:tcW w:w="1975" w:type="dxa"/>
          </w:tcPr>
          <w:p w14:paraId="6D913641" w14:textId="77777777" w:rsidR="00CB248A" w:rsidRDefault="00CB248A" w:rsidP="00CB248A">
            <w:pPr>
              <w:pStyle w:val="TAL"/>
              <w:rPr>
                <w:lang w:eastAsia="ko-KR"/>
              </w:rPr>
            </w:pPr>
          </w:p>
        </w:tc>
        <w:tc>
          <w:tcPr>
            <w:tcW w:w="7654" w:type="dxa"/>
          </w:tcPr>
          <w:p w14:paraId="76DB403D" w14:textId="77777777" w:rsidR="00CB248A" w:rsidRDefault="00CB248A" w:rsidP="00CB248A">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2C257D" w14:paraId="118DDD9B" w14:textId="77777777" w:rsidTr="00A96F8C">
        <w:tc>
          <w:tcPr>
            <w:tcW w:w="9629" w:type="dxa"/>
            <w:gridSpan w:val="2"/>
          </w:tcPr>
          <w:p w14:paraId="6EAA2D04" w14:textId="52197155" w:rsidR="002C257D" w:rsidRPr="008B416F" w:rsidRDefault="00C8330B" w:rsidP="00A96F8C">
            <w:pPr>
              <w:pStyle w:val="TAH"/>
              <w:jc w:val="both"/>
              <w:rPr>
                <w:lang w:val="en-US" w:eastAsia="ko-KR"/>
              </w:rPr>
            </w:pPr>
            <w:r>
              <w:rPr>
                <w:lang w:val="en-US" w:eastAsia="ko-KR"/>
              </w:rPr>
              <w:lastRenderedPageBreak/>
              <w:t xml:space="preserve">4 </w:t>
            </w:r>
            <w:r w:rsidRPr="00C8330B">
              <w:rPr>
                <w:lang w:val="en-US" w:eastAsia="ko-KR"/>
              </w:rPr>
              <w:t>SMTC window information as part of the SSB assistance data</w:t>
            </w:r>
          </w:p>
        </w:tc>
      </w:tr>
      <w:tr w:rsidR="002C257D" w14:paraId="31C703B0" w14:textId="77777777" w:rsidTr="00A96F8C">
        <w:tc>
          <w:tcPr>
            <w:tcW w:w="1975" w:type="dxa"/>
          </w:tcPr>
          <w:p w14:paraId="0A7B2D32" w14:textId="77777777" w:rsidR="002C257D" w:rsidRDefault="002C257D" w:rsidP="00A96F8C">
            <w:pPr>
              <w:pStyle w:val="TAH"/>
              <w:rPr>
                <w:lang w:eastAsia="ko-KR"/>
              </w:rPr>
            </w:pPr>
            <w:r>
              <w:rPr>
                <w:lang w:eastAsia="ko-KR"/>
              </w:rPr>
              <w:t>Company</w:t>
            </w:r>
          </w:p>
        </w:tc>
        <w:tc>
          <w:tcPr>
            <w:tcW w:w="7654" w:type="dxa"/>
          </w:tcPr>
          <w:p w14:paraId="32819F3F" w14:textId="77777777" w:rsidR="002C257D" w:rsidRDefault="002C257D" w:rsidP="00A96F8C">
            <w:pPr>
              <w:pStyle w:val="TAH"/>
              <w:rPr>
                <w:lang w:eastAsia="ko-KR"/>
              </w:rPr>
            </w:pPr>
            <w:r>
              <w:rPr>
                <w:lang w:eastAsia="ko-KR"/>
              </w:rPr>
              <w:t>Comments</w:t>
            </w:r>
          </w:p>
        </w:tc>
      </w:tr>
      <w:tr w:rsidR="002C257D" w14:paraId="2025D511" w14:textId="77777777" w:rsidTr="00A96F8C">
        <w:tc>
          <w:tcPr>
            <w:tcW w:w="1975" w:type="dxa"/>
          </w:tcPr>
          <w:p w14:paraId="3AE53B93" w14:textId="33243E26" w:rsidR="002C257D" w:rsidRPr="0022708F" w:rsidRDefault="0022708F" w:rsidP="00A96F8C">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7E157239" w14:textId="77777777" w:rsidR="002C257D" w:rsidRDefault="000B094B" w:rsidP="00A96F8C">
            <w:pPr>
              <w:pStyle w:val="TAL"/>
              <w:rPr>
                <w:rFonts w:eastAsia="等线"/>
                <w:lang w:val="sv-SE" w:eastAsia="zh-CN"/>
              </w:rPr>
            </w:pPr>
            <w:r>
              <w:rPr>
                <w:rFonts w:eastAsia="等线" w:hint="eastAsia"/>
                <w:lang w:val="sv-SE" w:eastAsia="zh-CN"/>
              </w:rPr>
              <w:t>O</w:t>
            </w:r>
            <w:r>
              <w:rPr>
                <w:rFonts w:eastAsia="等线"/>
                <w:lang w:val="sv-SE" w:eastAsia="zh-CN"/>
              </w:rPr>
              <w:t>ption4.2</w:t>
            </w:r>
          </w:p>
          <w:p w14:paraId="12DD3956" w14:textId="77AC51CC" w:rsidR="008517FD" w:rsidRDefault="0017014B" w:rsidP="00A96F8C">
            <w:pPr>
              <w:pStyle w:val="TAL"/>
              <w:rPr>
                <w:rFonts w:eastAsia="等线"/>
                <w:lang w:val="sv-SE" w:eastAsia="zh-CN"/>
              </w:rPr>
            </w:pPr>
            <w:r>
              <w:rPr>
                <w:rFonts w:eastAsia="等线"/>
                <w:lang w:val="sv-SE" w:eastAsia="zh-CN"/>
              </w:rPr>
              <w:t>Actually, this was not a</w:t>
            </w:r>
            <w:r w:rsidR="007A45A4">
              <w:rPr>
                <w:rFonts w:eastAsia="等线"/>
                <w:lang w:val="sv-SE" w:eastAsia="zh-CN"/>
              </w:rPr>
              <w:t>n agreement, but included as a</w:t>
            </w:r>
            <w:r>
              <w:rPr>
                <w:rFonts w:eastAsia="等线"/>
                <w:lang w:val="sv-SE" w:eastAsia="zh-CN"/>
              </w:rPr>
              <w:t xml:space="preserve"> </w:t>
            </w:r>
            <w:r w:rsidRPr="007A45A4">
              <w:rPr>
                <w:rFonts w:eastAsia="等线"/>
                <w:b/>
                <w:lang w:val="sv-SE" w:eastAsia="zh-CN"/>
              </w:rPr>
              <w:t>working assumption</w:t>
            </w:r>
            <w:r>
              <w:rPr>
                <w:rFonts w:eastAsia="等线"/>
                <w:lang w:val="sv-SE" w:eastAsia="zh-CN"/>
              </w:rPr>
              <w:t xml:space="preserve"> in the LS from RAN1 to RAN2, waiting RAN2 to confirm. </w:t>
            </w:r>
            <w:r w:rsidR="00F32827">
              <w:rPr>
                <w:rFonts w:eastAsia="等线" w:hint="eastAsia"/>
                <w:lang w:val="sv-SE" w:eastAsia="zh-CN"/>
              </w:rPr>
              <w:t xml:space="preserve"> </w:t>
            </w:r>
            <w:r w:rsidR="008517FD">
              <w:rPr>
                <w:rFonts w:eastAsia="等线"/>
                <w:lang w:val="sv-SE" w:eastAsia="zh-CN"/>
              </w:rPr>
              <w:t>RAN1’s working assumption is that the SMTC is per SSB fr</w:t>
            </w:r>
            <w:r w:rsidR="007206D9">
              <w:rPr>
                <w:rFonts w:eastAsia="等线"/>
                <w:lang w:val="sv-SE" w:eastAsia="zh-CN"/>
              </w:rPr>
              <w:t>e</w:t>
            </w:r>
            <w:r w:rsidR="008517FD">
              <w:rPr>
                <w:rFonts w:eastAsia="等线"/>
                <w:lang w:val="sv-SE" w:eastAsia="zh-CN"/>
              </w:rPr>
              <w:t xml:space="preserve">quency rather than per cell. </w:t>
            </w:r>
            <w:r w:rsidR="00161EDC">
              <w:rPr>
                <w:rFonts w:eastAsia="等线"/>
                <w:lang w:val="sv-SE" w:eastAsia="zh-CN"/>
              </w:rPr>
              <w:t xml:space="preserve">Whil, for the current spec, the SMTC window is configured under NR-SSB-Config, which is not per frequency layer. </w:t>
            </w:r>
          </w:p>
          <w:p w14:paraId="685FD410" w14:textId="63137773" w:rsidR="00DA0709" w:rsidRDefault="007A45A4" w:rsidP="00A96F8C">
            <w:pPr>
              <w:pStyle w:val="TAL"/>
              <w:rPr>
                <w:rFonts w:eastAsia="等线"/>
                <w:lang w:val="sv-SE" w:eastAsia="zh-CN"/>
              </w:rPr>
            </w:pPr>
            <w:r>
              <w:rPr>
                <w:rFonts w:eastAsia="等线"/>
                <w:lang w:val="sv-SE" w:eastAsia="zh-CN"/>
              </w:rPr>
              <w:t>T</w:t>
            </w:r>
            <w:r w:rsidR="00DA0709">
              <w:rPr>
                <w:rFonts w:eastAsia="等线"/>
                <w:lang w:val="sv-SE" w:eastAsia="zh-CN"/>
              </w:rPr>
              <w:t xml:space="preserve">he question is who determins </w:t>
            </w:r>
            <w:r w:rsidR="00990376">
              <w:rPr>
                <w:rFonts w:eastAsia="等线"/>
                <w:lang w:val="sv-SE" w:eastAsia="zh-CN"/>
              </w:rPr>
              <w:t>the</w:t>
            </w:r>
            <w:r w:rsidR="00DA0709">
              <w:rPr>
                <w:rFonts w:eastAsia="等线"/>
                <w:lang w:val="sv-SE" w:eastAsia="zh-CN"/>
              </w:rPr>
              <w:t xml:space="preserve"> SMTC. We think that LMF cannot determine the SMTC. </w:t>
            </w:r>
            <w:r w:rsidR="00C368A9">
              <w:rPr>
                <w:rFonts w:eastAsia="等线"/>
                <w:lang w:val="sv-SE" w:eastAsia="zh-CN"/>
              </w:rPr>
              <w:t xml:space="preserve">If this can be enabled, it requires complex signaling between gNB and LMF in NRPPa. </w:t>
            </w:r>
          </w:p>
          <w:p w14:paraId="5DE91B2F" w14:textId="77777777" w:rsidR="00990376" w:rsidRDefault="00990376" w:rsidP="00A96F8C">
            <w:pPr>
              <w:pStyle w:val="TAL"/>
              <w:rPr>
                <w:rFonts w:eastAsia="等线"/>
                <w:lang w:val="sv-SE" w:eastAsia="zh-CN"/>
              </w:rPr>
            </w:pPr>
            <w:r>
              <w:rPr>
                <w:rFonts w:eastAsia="等线" w:hint="eastAsia"/>
                <w:lang w:val="sv-SE" w:eastAsia="zh-CN"/>
              </w:rPr>
              <w:t>R</w:t>
            </w:r>
            <w:r>
              <w:rPr>
                <w:rFonts w:eastAsia="等线"/>
                <w:lang w:val="sv-SE" w:eastAsia="zh-CN"/>
              </w:rPr>
              <w:t xml:space="preserve">AN4 is also discussing this issue and is likely to conclude that the UE is not required to additionaly measure SSB for purpose of receiving PRS. </w:t>
            </w:r>
            <w:r w:rsidR="008230B9">
              <w:rPr>
                <w:rFonts w:eastAsia="等线"/>
                <w:lang w:val="sv-SE" w:eastAsia="zh-CN"/>
              </w:rPr>
              <w:t xml:space="preserve">In this way, SMTC is useless. </w:t>
            </w:r>
          </w:p>
          <w:p w14:paraId="072B3891" w14:textId="75D6496F" w:rsidR="007A45A4" w:rsidRPr="000B094B" w:rsidRDefault="007A45A4" w:rsidP="007A45A4">
            <w:pPr>
              <w:pStyle w:val="TAL"/>
              <w:rPr>
                <w:rFonts w:eastAsia="等线"/>
                <w:lang w:val="sv-SE" w:eastAsia="zh-CN"/>
              </w:rPr>
            </w:pPr>
            <w:r>
              <w:rPr>
                <w:rFonts w:eastAsia="等线"/>
                <w:lang w:val="sv-SE" w:eastAsia="zh-CN"/>
              </w:rPr>
              <w:t xml:space="preserve">Also, when UE receives this SMTC configuration, the UE does not know what is the reference timing and the reference timing is based on which cell. </w:t>
            </w:r>
          </w:p>
        </w:tc>
      </w:tr>
      <w:tr w:rsidR="002C257D" w14:paraId="302FEAB7" w14:textId="77777777" w:rsidTr="00A96F8C">
        <w:tc>
          <w:tcPr>
            <w:tcW w:w="1975" w:type="dxa"/>
          </w:tcPr>
          <w:p w14:paraId="666B9E1A" w14:textId="32B62469" w:rsidR="002C257D" w:rsidRPr="00004663" w:rsidRDefault="00004663" w:rsidP="00A96F8C">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A96F8C">
        <w:tc>
          <w:tcPr>
            <w:tcW w:w="1975" w:type="dxa"/>
          </w:tcPr>
          <w:p w14:paraId="394C2FF8" w14:textId="71E8880B" w:rsidR="002C257D" w:rsidRDefault="000D454A" w:rsidP="00A96F8C">
            <w:pPr>
              <w:pStyle w:val="TAL"/>
              <w:rPr>
                <w:lang w:eastAsia="zh-CN"/>
              </w:rPr>
            </w:pPr>
            <w:r>
              <w:rPr>
                <w:rFonts w:hint="eastAsia"/>
                <w:lang w:eastAsia="zh-CN"/>
              </w:rPr>
              <w:t xml:space="preserve">CATT </w:t>
            </w:r>
          </w:p>
        </w:tc>
        <w:tc>
          <w:tcPr>
            <w:tcW w:w="7654" w:type="dxa"/>
          </w:tcPr>
          <w:p w14:paraId="00B811E0" w14:textId="77777777" w:rsidR="002C257D" w:rsidRDefault="000D454A" w:rsidP="00A96F8C">
            <w:pPr>
              <w:pStyle w:val="TAL"/>
              <w:rPr>
                <w:lang w:eastAsia="zh-CN"/>
              </w:rPr>
            </w:pPr>
            <w:r>
              <w:rPr>
                <w:rFonts w:hint="eastAsia"/>
                <w:lang w:eastAsia="zh-CN"/>
              </w:rPr>
              <w:t>Option 4.1</w:t>
            </w:r>
          </w:p>
          <w:p w14:paraId="3AD90D7E" w14:textId="7B5A9E8F" w:rsidR="000D454A" w:rsidRPr="000D454A" w:rsidRDefault="000D454A" w:rsidP="00A96F8C">
            <w:pPr>
              <w:pStyle w:val="TAL"/>
              <w:rPr>
                <w:rFonts w:eastAsiaTheme="minorEastAsia"/>
                <w:lang w:eastAsia="zh-CN"/>
              </w:rPr>
            </w:pPr>
            <w:r>
              <w:rPr>
                <w:rFonts w:eastAsiaTheme="minorEastAsia" w:hint="eastAsia"/>
                <w:lang w:eastAsia="zh-CN"/>
              </w:rPr>
              <w:t>Follow the RAN1 LS.</w:t>
            </w:r>
          </w:p>
        </w:tc>
      </w:tr>
      <w:tr w:rsidR="00CB248A" w14:paraId="7E003052" w14:textId="77777777" w:rsidTr="00A96F8C">
        <w:tc>
          <w:tcPr>
            <w:tcW w:w="1975" w:type="dxa"/>
          </w:tcPr>
          <w:p w14:paraId="50DEE34D" w14:textId="70F727EF" w:rsidR="00CB248A" w:rsidRDefault="00CB248A" w:rsidP="00CB248A">
            <w:pPr>
              <w:pStyle w:val="TAL"/>
              <w:rPr>
                <w:lang w:eastAsia="ko-KR"/>
              </w:rPr>
            </w:pPr>
            <w:r>
              <w:rPr>
                <w:rFonts w:eastAsia="等线" w:hint="eastAsia"/>
                <w:lang w:val="sv-SE" w:eastAsia="zh-CN"/>
              </w:rPr>
              <w:t>O</w:t>
            </w:r>
            <w:r>
              <w:rPr>
                <w:rFonts w:eastAsia="等线"/>
                <w:lang w:val="sv-SE" w:eastAsia="zh-CN"/>
              </w:rPr>
              <w:t>PPO</w:t>
            </w:r>
          </w:p>
        </w:tc>
        <w:tc>
          <w:tcPr>
            <w:tcW w:w="7654" w:type="dxa"/>
          </w:tcPr>
          <w:p w14:paraId="7C1E9C14" w14:textId="610F9807" w:rsidR="00CB248A" w:rsidRDefault="00CB248A" w:rsidP="00CB248A">
            <w:pPr>
              <w:pStyle w:val="TAL"/>
              <w:rPr>
                <w:rFonts w:eastAsia="等线"/>
                <w:lang w:val="sv-SE" w:eastAsia="zh-CN"/>
              </w:rPr>
            </w:pPr>
            <w:r>
              <w:rPr>
                <w:rFonts w:eastAsia="等线" w:hint="eastAsia"/>
                <w:lang w:val="sv-SE" w:eastAsia="zh-CN"/>
              </w:rPr>
              <w:t>O</w:t>
            </w:r>
            <w:r>
              <w:rPr>
                <w:rFonts w:eastAsia="等线"/>
                <w:lang w:val="sv-SE" w:eastAsia="zh-CN"/>
              </w:rPr>
              <w:t>ption 4.2</w:t>
            </w:r>
          </w:p>
          <w:p w14:paraId="11C2ECB9" w14:textId="3D56AE17" w:rsidR="00CB248A" w:rsidRDefault="00CB248A" w:rsidP="00CB248A">
            <w:pPr>
              <w:pStyle w:val="TAL"/>
              <w:rPr>
                <w:lang w:eastAsia="ko-KR"/>
              </w:rPr>
            </w:pPr>
            <w:r>
              <w:rPr>
                <w:rFonts w:eastAsia="等线"/>
                <w:lang w:val="sv-SE" w:eastAsia="zh-CN"/>
              </w:rPr>
              <w:t>We tend to agree with the point that if SSB periodicity and offset are already provided, SMTC does not seem to bring benefit here. So good to consult RAN1 on this.</w:t>
            </w:r>
          </w:p>
        </w:tc>
      </w:tr>
      <w:tr w:rsidR="00CB248A" w14:paraId="789BB3B2" w14:textId="77777777" w:rsidTr="00A96F8C">
        <w:tc>
          <w:tcPr>
            <w:tcW w:w="1975" w:type="dxa"/>
          </w:tcPr>
          <w:p w14:paraId="684AC60D" w14:textId="77777777" w:rsidR="00CB248A" w:rsidRDefault="00CB248A" w:rsidP="00CB248A">
            <w:pPr>
              <w:pStyle w:val="TAL"/>
              <w:rPr>
                <w:lang w:eastAsia="ko-KR"/>
              </w:rPr>
            </w:pPr>
          </w:p>
        </w:tc>
        <w:tc>
          <w:tcPr>
            <w:tcW w:w="7654" w:type="dxa"/>
          </w:tcPr>
          <w:p w14:paraId="179CE220" w14:textId="77777777" w:rsidR="00CB248A" w:rsidRDefault="00CB248A" w:rsidP="00CB248A">
            <w:pPr>
              <w:pStyle w:val="TAL"/>
              <w:rPr>
                <w:lang w:eastAsia="ko-KR"/>
              </w:rPr>
            </w:pPr>
          </w:p>
        </w:tc>
      </w:tr>
      <w:tr w:rsidR="00CB248A" w14:paraId="3C17A0F6" w14:textId="77777777" w:rsidTr="00A96F8C">
        <w:tc>
          <w:tcPr>
            <w:tcW w:w="1975" w:type="dxa"/>
          </w:tcPr>
          <w:p w14:paraId="0849BE36" w14:textId="77777777" w:rsidR="00CB248A" w:rsidRDefault="00CB248A" w:rsidP="00CB248A">
            <w:pPr>
              <w:pStyle w:val="TAL"/>
              <w:rPr>
                <w:lang w:eastAsia="ko-KR"/>
              </w:rPr>
            </w:pPr>
          </w:p>
        </w:tc>
        <w:tc>
          <w:tcPr>
            <w:tcW w:w="7654" w:type="dxa"/>
          </w:tcPr>
          <w:p w14:paraId="1012CB8D" w14:textId="77777777" w:rsidR="00CB248A" w:rsidRDefault="00CB248A" w:rsidP="00CB248A">
            <w:pPr>
              <w:pStyle w:val="TAL"/>
              <w:rPr>
                <w:lang w:eastAsia="ko-KR"/>
              </w:rPr>
            </w:pPr>
          </w:p>
        </w:tc>
      </w:tr>
      <w:tr w:rsidR="00CB248A" w14:paraId="56536A22" w14:textId="77777777" w:rsidTr="00A96F8C">
        <w:tc>
          <w:tcPr>
            <w:tcW w:w="1975" w:type="dxa"/>
          </w:tcPr>
          <w:p w14:paraId="7186D4CE" w14:textId="77777777" w:rsidR="00CB248A" w:rsidRDefault="00CB248A" w:rsidP="00CB248A">
            <w:pPr>
              <w:pStyle w:val="TAL"/>
              <w:rPr>
                <w:lang w:eastAsia="ko-KR"/>
              </w:rPr>
            </w:pPr>
          </w:p>
        </w:tc>
        <w:tc>
          <w:tcPr>
            <w:tcW w:w="7654" w:type="dxa"/>
          </w:tcPr>
          <w:p w14:paraId="5C9EE210" w14:textId="77777777" w:rsidR="00CB248A" w:rsidRDefault="00CB248A" w:rsidP="00CB248A">
            <w:pPr>
              <w:pStyle w:val="TAL"/>
              <w:rPr>
                <w:lang w:eastAsia="ko-KR"/>
              </w:rPr>
            </w:pP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A96F8C">
            <w:pPr>
              <w:pStyle w:val="TAH"/>
              <w:jc w:val="both"/>
              <w:rPr>
                <w:lang w:val="en-US" w:eastAsia="ko-KR"/>
              </w:rPr>
            </w:pPr>
            <w:r w:rsidRPr="3A638EFB">
              <w:rPr>
                <w:lang w:val="en-US" w:eastAsia="ko-KR"/>
              </w:rPr>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A96F8C">
            <w:pPr>
              <w:pStyle w:val="TAH"/>
              <w:rPr>
                <w:lang w:eastAsia="ko-KR"/>
              </w:rPr>
            </w:pPr>
            <w:r>
              <w:rPr>
                <w:lang w:eastAsia="ko-KR"/>
              </w:rPr>
              <w:t>Company</w:t>
            </w:r>
          </w:p>
        </w:tc>
        <w:tc>
          <w:tcPr>
            <w:tcW w:w="7654" w:type="dxa"/>
          </w:tcPr>
          <w:p w14:paraId="67DCF6AE" w14:textId="77777777" w:rsidR="009C6724" w:rsidRDefault="009C6724" w:rsidP="00A96F8C">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A96F8C">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2106E9C6" w14:textId="77777777" w:rsidR="009C6724" w:rsidRDefault="00D535ED" w:rsidP="00A96F8C">
            <w:pPr>
              <w:pStyle w:val="TAL"/>
              <w:rPr>
                <w:rFonts w:eastAsia="等线"/>
                <w:lang w:val="sv-SE" w:eastAsia="zh-CN"/>
              </w:rPr>
            </w:pPr>
            <w:r>
              <w:rPr>
                <w:rFonts w:eastAsia="等线" w:hint="eastAsia"/>
                <w:lang w:val="sv-SE" w:eastAsia="zh-CN"/>
              </w:rPr>
              <w:t>O</w:t>
            </w:r>
            <w:r>
              <w:rPr>
                <w:rFonts w:eastAsia="等线"/>
                <w:lang w:val="sv-SE" w:eastAsia="zh-CN"/>
              </w:rPr>
              <w:t>ption 5.2</w:t>
            </w:r>
          </w:p>
          <w:p w14:paraId="724F6315" w14:textId="4D91E793" w:rsidR="00D535ED" w:rsidRDefault="004D07E0" w:rsidP="00A96F8C">
            <w:pPr>
              <w:pStyle w:val="TAL"/>
              <w:rPr>
                <w:rFonts w:eastAsia="等线"/>
                <w:lang w:val="sv-SE" w:eastAsia="zh-CN"/>
              </w:rPr>
            </w:pPr>
            <w:r>
              <w:rPr>
                <w:rFonts w:eastAsia="等线"/>
                <w:lang w:val="sv-SE" w:eastAsia="zh-CN"/>
              </w:rPr>
              <w:t>We know tha</w:t>
            </w:r>
            <w:r w:rsidR="003D248A">
              <w:rPr>
                <w:rFonts w:eastAsia="等线"/>
                <w:lang w:val="sv-SE" w:eastAsia="zh-CN"/>
              </w:rPr>
              <w:t>t</w:t>
            </w:r>
            <w:r>
              <w:rPr>
                <w:rFonts w:eastAsia="等线"/>
                <w:lang w:val="sv-SE" w:eastAsia="zh-CN"/>
              </w:rPr>
              <w:t xml:space="preserve"> </w:t>
            </w:r>
            <w:r w:rsidR="003D248A">
              <w:rPr>
                <w:rFonts w:eastAsia="等线"/>
                <w:lang w:val="sv-SE" w:eastAsia="zh-CN"/>
              </w:rPr>
              <w:t xml:space="preserve">it may be </w:t>
            </w:r>
            <w:r>
              <w:rPr>
                <w:rFonts w:eastAsia="等线"/>
                <w:lang w:val="sv-SE" w:eastAsia="zh-CN"/>
              </w:rPr>
              <w:t xml:space="preserve">hard to accept 5.2 for most of the comapnies. </w:t>
            </w:r>
            <w:r w:rsidR="00A073B9">
              <w:rPr>
                <w:rFonts w:eastAsia="等线"/>
                <w:lang w:val="sv-SE" w:eastAsia="zh-CN"/>
              </w:rPr>
              <w:t>I</w:t>
            </w:r>
            <w:r w:rsidR="003D248A">
              <w:rPr>
                <w:rFonts w:eastAsia="等线"/>
                <w:lang w:val="sv-SE" w:eastAsia="zh-CN"/>
              </w:rPr>
              <w:t>t is OK</w:t>
            </w:r>
            <w:r w:rsidR="00A073B9">
              <w:rPr>
                <w:rFonts w:eastAsia="等线"/>
                <w:lang w:val="sv-SE" w:eastAsia="zh-CN"/>
              </w:rPr>
              <w:t xml:space="preserve"> for us to compromise to 5.1 but optimization in signalling is needed. Now there is a large overhead. </w:t>
            </w:r>
          </w:p>
          <w:p w14:paraId="15C882D2" w14:textId="7BC5CC7F" w:rsidR="00D75250" w:rsidRDefault="00D75250" w:rsidP="00A96F8C">
            <w:pPr>
              <w:pStyle w:val="TAL"/>
              <w:rPr>
                <w:rFonts w:eastAsia="等线"/>
                <w:lang w:val="sv-SE" w:eastAsia="zh-CN"/>
              </w:rPr>
            </w:pPr>
            <w:r>
              <w:rPr>
                <w:rFonts w:eastAsia="等线"/>
                <w:lang w:val="sv-SE" w:eastAsia="zh-CN"/>
              </w:rPr>
              <w:t>A rough estimation for the overhead:</w:t>
            </w:r>
          </w:p>
          <w:p w14:paraId="1A7797AF" w14:textId="0368614B" w:rsidR="003D248A" w:rsidRPr="00D535ED" w:rsidRDefault="003D248A" w:rsidP="00A96F8C">
            <w:pPr>
              <w:pStyle w:val="TAL"/>
              <w:rPr>
                <w:rFonts w:eastAsia="等线"/>
                <w:lang w:val="sv-SE" w:eastAsia="zh-CN"/>
              </w:rPr>
            </w:pPr>
            <w:r>
              <w:rPr>
                <w:rFonts w:eastAsia="等线"/>
                <w:lang w:val="sv-SE" w:eastAsia="zh-CN"/>
              </w:rPr>
              <w:t>To configured PRS source, we need (2bit resorurce set id + 6bit resource id )*64</w:t>
            </w:r>
            <w:r w:rsidR="008750D3">
              <w:rPr>
                <w:rFonts w:eastAsia="等线"/>
                <w:lang w:val="sv-SE" w:eastAsia="zh-CN"/>
              </w:rPr>
              <w:t xml:space="preserve"> resource.</w:t>
            </w:r>
            <w:r>
              <w:rPr>
                <w:rFonts w:eastAsia="等线"/>
                <w:lang w:val="sv-SE" w:eastAsia="zh-CN"/>
              </w:rPr>
              <w:t xml:space="preserve"> Hence, if we want to configure the source RS</w:t>
            </w:r>
            <w:r w:rsidR="008750D3">
              <w:rPr>
                <w:rFonts w:eastAsia="等线"/>
                <w:lang w:val="sv-SE" w:eastAsia="zh-CN"/>
              </w:rPr>
              <w:t xml:space="preserve"> for a PRS reso</w:t>
            </w:r>
            <w:r>
              <w:rPr>
                <w:rFonts w:eastAsia="等线"/>
                <w:lang w:val="sv-SE" w:eastAsia="zh-CN"/>
              </w:rPr>
              <w:t xml:space="preserve">uce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A96F8C">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A96F8C">
            <w:pPr>
              <w:pStyle w:val="TAL"/>
              <w:rPr>
                <w:lang w:eastAsia="zh-CN"/>
              </w:rPr>
            </w:pPr>
            <w:r>
              <w:rPr>
                <w:rFonts w:hint="eastAsia"/>
                <w:lang w:eastAsia="zh-CN"/>
              </w:rPr>
              <w:t>CATT</w:t>
            </w:r>
          </w:p>
        </w:tc>
        <w:tc>
          <w:tcPr>
            <w:tcW w:w="7654" w:type="dxa"/>
          </w:tcPr>
          <w:p w14:paraId="32B0E087" w14:textId="77777777" w:rsidR="009C6724" w:rsidRDefault="000D454A" w:rsidP="00A96F8C">
            <w:pPr>
              <w:pStyle w:val="TAL"/>
              <w:rPr>
                <w:lang w:eastAsia="zh-CN"/>
              </w:rPr>
            </w:pPr>
            <w:r>
              <w:rPr>
                <w:rFonts w:hint="eastAsia"/>
                <w:lang w:eastAsia="zh-CN"/>
              </w:rPr>
              <w:t>Option 5.1</w:t>
            </w:r>
          </w:p>
          <w:p w14:paraId="6BF23568" w14:textId="5FEC84F9" w:rsidR="000D454A" w:rsidRPr="000D454A" w:rsidRDefault="000D454A" w:rsidP="00A96F8C">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等线" w:hint="eastAsia"/>
                <w:lang w:val="sv-SE" w:eastAsia="zh-CN"/>
              </w:rPr>
              <w:t>O</w:t>
            </w:r>
            <w:r>
              <w:rPr>
                <w:rFonts w:eastAsia="等线"/>
                <w:lang w:val="sv-SE" w:eastAsia="zh-CN"/>
              </w:rPr>
              <w:t>PPO</w:t>
            </w:r>
          </w:p>
        </w:tc>
        <w:tc>
          <w:tcPr>
            <w:tcW w:w="7654" w:type="dxa"/>
          </w:tcPr>
          <w:p w14:paraId="0DF8C082" w14:textId="1A9302E0" w:rsidR="00411F4F" w:rsidRDefault="00411F4F" w:rsidP="00411F4F">
            <w:pPr>
              <w:pStyle w:val="TAL"/>
              <w:rPr>
                <w:rFonts w:eastAsia="等线"/>
                <w:lang w:val="sv-SE" w:eastAsia="zh-CN"/>
              </w:rPr>
            </w:pPr>
            <w:r>
              <w:rPr>
                <w:rFonts w:eastAsia="等线" w:hint="eastAsia"/>
                <w:lang w:val="sv-SE" w:eastAsia="zh-CN"/>
              </w:rPr>
              <w:t>O</w:t>
            </w:r>
            <w:r>
              <w:rPr>
                <w:rFonts w:eastAsia="等线"/>
                <w:lang w:val="sv-SE" w:eastAsia="zh-CN"/>
              </w:rPr>
              <w:t>ption 5.2</w:t>
            </w:r>
          </w:p>
          <w:p w14:paraId="38E8AD61" w14:textId="1AFDEDA8" w:rsidR="00411F4F" w:rsidRDefault="00411F4F" w:rsidP="00411F4F">
            <w:pPr>
              <w:pStyle w:val="TAL"/>
              <w:rPr>
                <w:lang w:eastAsia="ko-KR"/>
              </w:rPr>
            </w:pPr>
            <w:r>
              <w:rPr>
                <w:rFonts w:eastAsia="等线" w:hint="eastAsia"/>
                <w:lang w:val="sv-SE" w:eastAsia="zh-CN"/>
              </w:rPr>
              <w:t>C</w:t>
            </w:r>
            <w:r>
              <w:rPr>
                <w:rFonts w:eastAsia="等线"/>
                <w:lang w:val="sv-SE"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77777777" w:rsidR="00411F4F" w:rsidRDefault="00411F4F" w:rsidP="00411F4F">
            <w:pPr>
              <w:pStyle w:val="TAL"/>
              <w:rPr>
                <w:lang w:eastAsia="ko-KR"/>
              </w:rPr>
            </w:pPr>
          </w:p>
        </w:tc>
        <w:tc>
          <w:tcPr>
            <w:tcW w:w="7654" w:type="dxa"/>
          </w:tcPr>
          <w:p w14:paraId="0BB23B73" w14:textId="77777777" w:rsidR="00411F4F" w:rsidRDefault="00411F4F" w:rsidP="00411F4F">
            <w:pPr>
              <w:pStyle w:val="TAL"/>
              <w:rPr>
                <w:lang w:eastAsia="ko-KR"/>
              </w:rPr>
            </w:pPr>
          </w:p>
        </w:tc>
      </w:tr>
      <w:tr w:rsidR="00411F4F" w14:paraId="10D71132" w14:textId="77777777" w:rsidTr="3A638EFB">
        <w:tc>
          <w:tcPr>
            <w:tcW w:w="1975" w:type="dxa"/>
          </w:tcPr>
          <w:p w14:paraId="320EFCD8" w14:textId="77777777" w:rsidR="00411F4F" w:rsidRDefault="00411F4F" w:rsidP="00411F4F">
            <w:pPr>
              <w:pStyle w:val="TAL"/>
              <w:rPr>
                <w:lang w:eastAsia="ko-KR"/>
              </w:rPr>
            </w:pPr>
          </w:p>
        </w:tc>
        <w:tc>
          <w:tcPr>
            <w:tcW w:w="7654" w:type="dxa"/>
          </w:tcPr>
          <w:p w14:paraId="0406B840" w14:textId="77777777" w:rsidR="00411F4F" w:rsidRDefault="00411F4F" w:rsidP="00411F4F">
            <w:pPr>
              <w:pStyle w:val="TAL"/>
              <w:rPr>
                <w:lang w:eastAsia="ko-KR"/>
              </w:rPr>
            </w:pPr>
          </w:p>
        </w:tc>
      </w:tr>
      <w:tr w:rsidR="00411F4F" w14:paraId="110EE9CA" w14:textId="77777777" w:rsidTr="3A638EFB">
        <w:tc>
          <w:tcPr>
            <w:tcW w:w="1975" w:type="dxa"/>
          </w:tcPr>
          <w:p w14:paraId="25BB6982" w14:textId="77777777" w:rsidR="00411F4F" w:rsidRDefault="00411F4F" w:rsidP="00411F4F">
            <w:pPr>
              <w:pStyle w:val="TAL"/>
              <w:rPr>
                <w:lang w:eastAsia="ko-KR"/>
              </w:rPr>
            </w:pPr>
          </w:p>
        </w:tc>
        <w:tc>
          <w:tcPr>
            <w:tcW w:w="7654" w:type="dxa"/>
          </w:tcPr>
          <w:p w14:paraId="21CB5880" w14:textId="77777777" w:rsidR="00411F4F" w:rsidRDefault="00411F4F" w:rsidP="00411F4F">
            <w:pPr>
              <w:pStyle w:val="TAL"/>
              <w:rPr>
                <w:lang w:eastAsia="ko-KR"/>
              </w:rPr>
            </w:pP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lastRenderedPageBreak/>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afc"/>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w:t>
            </w:r>
            <w:proofErr w:type="spellStart"/>
            <w:r>
              <w:rPr>
                <w:i/>
                <w:iCs/>
                <w:snapToGrid w:val="0"/>
              </w:rPr>
              <w:t>AoD</w:t>
            </w:r>
            <w:proofErr w:type="spellEnd"/>
            <w:r>
              <w:rPr>
                <w:i/>
                <w:iCs/>
                <w:snapToGrid w:val="0"/>
              </w:rPr>
              <w: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w:t>
            </w:r>
            <w:proofErr w:type="spellStart"/>
            <w:r>
              <w:rPr>
                <w:i/>
                <w:iCs/>
                <w:snapToGrid w:val="0"/>
              </w:rPr>
              <w:t>MeasuredResultsElement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proofErr w:type="spellStart"/>
            <w:r>
              <w:t>pci</w:t>
            </w:r>
            <w:proofErr w:type="spellEnd"/>
            <w:r>
              <w:t>,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w:t>
            </w:r>
            <w:proofErr w:type="spellStart"/>
            <w:r>
              <w:rPr>
                <w:i/>
                <w:iCs/>
              </w:rPr>
              <w:t>TimeStamp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w:t>
            </w:r>
            <w:proofErr w:type="spellStart"/>
            <w:r>
              <w:rPr>
                <w:i/>
                <w:iCs/>
                <w:snapToGrid w:val="0"/>
              </w:rPr>
              <w:t>IdInfo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w:t>
            </w:r>
            <w:proofErr w:type="spellStart"/>
            <w:r>
              <w:rPr>
                <w:i/>
                <w:iCs/>
                <w:snapToGrid w:val="0"/>
              </w:rPr>
              <w:t>AssistanceDataPerTRP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proofErr w:type="spellStart"/>
            <w:r>
              <w:rPr>
                <w:i/>
                <w:iCs/>
                <w:snapToGrid w:val="0"/>
              </w:rPr>
              <w:t>ReferenceTRP</w:t>
            </w:r>
            <w:proofErr w:type="spellEnd"/>
            <w:r>
              <w:rPr>
                <w:i/>
                <w:iCs/>
                <w:snapToGrid w:val="0"/>
              </w:rPr>
              <w:t>-RTD-Info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w:t>
            </w:r>
            <w:proofErr w:type="spellStart"/>
            <w:r>
              <w:rPr>
                <w:i/>
                <w:iCs/>
                <w:snapToGrid w:val="0"/>
              </w:rPr>
              <w:t>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w:t>
            </w:r>
            <w:proofErr w:type="spellStart"/>
            <w:r>
              <w:rPr>
                <w:i/>
                <w:iCs/>
              </w:rPr>
              <w:t>BeamInfo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w:t>
            </w:r>
            <w:proofErr w:type="spellStart"/>
            <w:r>
              <w:rPr>
                <w:i/>
                <w:iCs/>
              </w:rPr>
              <w:t>LocationInfoElement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afc"/>
        <w:tblW w:w="0" w:type="auto"/>
        <w:tblLook w:val="04A0" w:firstRow="1" w:lastRow="0" w:firstColumn="1" w:lastColumn="0" w:noHBand="0" w:noVBand="1"/>
      </w:tblPr>
      <w:tblGrid>
        <w:gridCol w:w="1975"/>
        <w:gridCol w:w="7654"/>
      </w:tblGrid>
      <w:tr w:rsidR="001B52F1" w14:paraId="6E10CE2F" w14:textId="77777777" w:rsidTr="00A96F8C">
        <w:tc>
          <w:tcPr>
            <w:tcW w:w="9629" w:type="dxa"/>
            <w:gridSpan w:val="2"/>
          </w:tcPr>
          <w:p w14:paraId="4E8F6489" w14:textId="0839BB13" w:rsidR="001B52F1" w:rsidRPr="008B416F" w:rsidRDefault="0020399D" w:rsidP="00A96F8C">
            <w:pPr>
              <w:pStyle w:val="TAH"/>
              <w:jc w:val="both"/>
              <w:rPr>
                <w:lang w:val="en-US" w:eastAsia="ko-KR"/>
              </w:rPr>
            </w:pPr>
            <w:r>
              <w:rPr>
                <w:lang w:val="en-US" w:eastAsia="ko-KR"/>
              </w:rPr>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A96F8C">
        <w:tc>
          <w:tcPr>
            <w:tcW w:w="1975" w:type="dxa"/>
          </w:tcPr>
          <w:p w14:paraId="15C2C8EE" w14:textId="77777777" w:rsidR="001B52F1" w:rsidRDefault="001B52F1" w:rsidP="00A96F8C">
            <w:pPr>
              <w:pStyle w:val="TAH"/>
              <w:rPr>
                <w:lang w:eastAsia="ko-KR"/>
              </w:rPr>
            </w:pPr>
            <w:r>
              <w:rPr>
                <w:lang w:eastAsia="ko-KR"/>
              </w:rPr>
              <w:t>Company</w:t>
            </w:r>
          </w:p>
        </w:tc>
        <w:tc>
          <w:tcPr>
            <w:tcW w:w="7654" w:type="dxa"/>
          </w:tcPr>
          <w:p w14:paraId="6CA2FCA5" w14:textId="77777777" w:rsidR="001B52F1" w:rsidRDefault="001B52F1" w:rsidP="00A96F8C">
            <w:pPr>
              <w:pStyle w:val="TAH"/>
              <w:rPr>
                <w:lang w:eastAsia="ko-KR"/>
              </w:rPr>
            </w:pPr>
            <w:r>
              <w:rPr>
                <w:lang w:eastAsia="ko-KR"/>
              </w:rPr>
              <w:t>Comments</w:t>
            </w:r>
          </w:p>
        </w:tc>
      </w:tr>
      <w:tr w:rsidR="001B52F1" w14:paraId="457439A9" w14:textId="77777777" w:rsidTr="00A96F8C">
        <w:tc>
          <w:tcPr>
            <w:tcW w:w="1975" w:type="dxa"/>
          </w:tcPr>
          <w:p w14:paraId="312B1C05" w14:textId="2335712D" w:rsidR="001B52F1" w:rsidRPr="004D07E0" w:rsidRDefault="004D07E0" w:rsidP="00A96F8C">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086CA90C" w14:textId="77777777" w:rsidR="001B52F1" w:rsidRDefault="001A1B4E" w:rsidP="00A96F8C">
            <w:pPr>
              <w:pStyle w:val="TAL"/>
              <w:rPr>
                <w:rFonts w:eastAsia="等线"/>
                <w:lang w:val="sv-SE" w:eastAsia="zh-CN"/>
              </w:rPr>
            </w:pPr>
            <w:r>
              <w:rPr>
                <w:rFonts w:eastAsia="等线" w:hint="eastAsia"/>
                <w:lang w:val="sv-SE" w:eastAsia="zh-CN"/>
              </w:rPr>
              <w:t>W</w:t>
            </w:r>
            <w:r>
              <w:rPr>
                <w:rFonts w:eastAsia="等线"/>
                <w:lang w:val="sv-SE" w:eastAsia="zh-CN"/>
              </w:rPr>
              <w:t xml:space="preserve">e can see from the above table that most of the cases only use PRS id. It is fine with us that we only use individual fields of the current </w:t>
            </w:r>
            <w:r>
              <w:rPr>
                <w:rFonts w:eastAsia="等线"/>
                <w:i/>
                <w:lang w:val="sv-SE" w:eastAsia="zh-CN"/>
              </w:rPr>
              <w:t>TRP-ID</w:t>
            </w:r>
            <w:r>
              <w:rPr>
                <w:rFonts w:eastAsia="等线"/>
                <w:lang w:val="sv-SE" w:eastAsia="zh-CN"/>
              </w:rPr>
              <w:t xml:space="preserve">, which means that to remove this IE and ues the fields within individually. </w:t>
            </w:r>
          </w:p>
          <w:p w14:paraId="301A7A7C" w14:textId="77777777" w:rsidR="00B95563" w:rsidRDefault="00B95563" w:rsidP="00A96F8C">
            <w:pPr>
              <w:pStyle w:val="TAL"/>
              <w:rPr>
                <w:rFonts w:eastAsia="等线"/>
                <w:lang w:val="sv-SE" w:eastAsia="zh-CN"/>
              </w:rPr>
            </w:pPr>
            <w:r>
              <w:rPr>
                <w:rFonts w:eastAsia="等线" w:hint="eastAsia"/>
                <w:lang w:val="sv-SE" w:eastAsia="zh-CN"/>
              </w:rPr>
              <w:t>A</w:t>
            </w:r>
            <w:r>
              <w:rPr>
                <w:rFonts w:eastAsia="等线"/>
                <w:lang w:val="sv-SE" w:eastAsia="zh-CN"/>
              </w:rPr>
              <w:t>lso, we would like to point out that the following fields does not need ARFCN</w:t>
            </w:r>
          </w:p>
          <w:tbl>
            <w:tblPr>
              <w:tblStyle w:val="afc"/>
              <w:tblW w:w="0" w:type="auto"/>
              <w:jc w:val="center"/>
              <w:tblLook w:val="04A0" w:firstRow="1" w:lastRow="0" w:firstColumn="1" w:lastColumn="0" w:noHBand="0" w:noVBand="1"/>
            </w:tblPr>
            <w:tblGrid>
              <w:gridCol w:w="3415"/>
              <w:gridCol w:w="2880"/>
            </w:tblGrid>
            <w:tr w:rsidR="00B95563" w14:paraId="5784B58F" w14:textId="77777777" w:rsidTr="00EE48E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w:t>
                  </w:r>
                  <w:proofErr w:type="spellStart"/>
                  <w:r>
                    <w:rPr>
                      <w:i/>
                      <w:iCs/>
                      <w:snapToGrid w:val="0"/>
                    </w:rPr>
                    <w:t>AssistanceDataPerTRP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A96F8C">
            <w:pPr>
              <w:pStyle w:val="TAL"/>
              <w:rPr>
                <w:rFonts w:eastAsia="等线"/>
                <w:lang w:val="en-GB" w:eastAsia="zh-CN"/>
              </w:rPr>
            </w:pPr>
          </w:p>
        </w:tc>
      </w:tr>
      <w:tr w:rsidR="001B52F1" w14:paraId="2F597D71" w14:textId="77777777" w:rsidTr="00A96F8C">
        <w:tc>
          <w:tcPr>
            <w:tcW w:w="1975" w:type="dxa"/>
          </w:tcPr>
          <w:p w14:paraId="16D4EC34" w14:textId="71F0052B" w:rsidR="001B52F1" w:rsidRPr="00941AB1" w:rsidRDefault="00941AB1" w:rsidP="00A96F8C">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A96F8C">
        <w:tc>
          <w:tcPr>
            <w:tcW w:w="1975" w:type="dxa"/>
          </w:tcPr>
          <w:p w14:paraId="172E31BE" w14:textId="76660C64" w:rsidR="001B52F1" w:rsidRDefault="001C5D95" w:rsidP="00A96F8C">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A96F8C">
        <w:tc>
          <w:tcPr>
            <w:tcW w:w="1975" w:type="dxa"/>
          </w:tcPr>
          <w:p w14:paraId="489A32E7" w14:textId="20CCD643" w:rsidR="00411F4F" w:rsidRDefault="00411F4F" w:rsidP="00411F4F">
            <w:pPr>
              <w:pStyle w:val="TAL"/>
              <w:rPr>
                <w:lang w:eastAsia="ko-KR"/>
              </w:rPr>
            </w:pPr>
            <w:r>
              <w:rPr>
                <w:rFonts w:eastAsia="等线" w:hint="eastAsia"/>
                <w:lang w:val="sv-SE" w:eastAsia="zh-CN"/>
              </w:rPr>
              <w:t>O</w:t>
            </w:r>
            <w:r>
              <w:rPr>
                <w:rFonts w:eastAsia="等线"/>
                <w:lang w:val="sv-SE" w:eastAsia="zh-CN"/>
              </w:rPr>
              <w:t>PPO</w:t>
            </w:r>
          </w:p>
        </w:tc>
        <w:tc>
          <w:tcPr>
            <w:tcW w:w="7654" w:type="dxa"/>
          </w:tcPr>
          <w:p w14:paraId="7D942E47" w14:textId="77777777" w:rsidR="00411F4F" w:rsidRDefault="00411F4F" w:rsidP="00A37722">
            <w:pPr>
              <w:pStyle w:val="TAL"/>
            </w:pPr>
            <w:r>
              <w:rPr>
                <w:rFonts w:eastAsia="等线"/>
                <w:lang w:val="sv-SE" w:eastAsia="zh-CN"/>
              </w:rPr>
              <w:t>We generally share the same view as the table included in [4] and copied above.</w:t>
            </w:r>
            <w:r w:rsidR="00A37722">
              <w:rPr>
                <w:rFonts w:eastAsia="等线"/>
                <w:lang w:val="sv-SE" w:eastAsia="zh-CN"/>
              </w:rPr>
              <w:t xml:space="preserve"> </w:t>
            </w:r>
            <w:r>
              <w:rPr>
                <w:rFonts w:eastAsia="等线"/>
                <w:lang w:val="sv-SE" w:eastAsia="zh-CN"/>
              </w:rPr>
              <w:t xml:space="preserve">One exceptional case is for NR-TimeStamp, seems </w:t>
            </w:r>
            <w:r>
              <w:t>PCI/ARFCN and/or CGI is needed, to indicate the reference TRP for the reported SFN.</w:t>
            </w:r>
          </w:p>
          <w:p w14:paraId="5E9F9E29" w14:textId="0A0892D3" w:rsidR="00A37722" w:rsidRPr="00A37722" w:rsidRDefault="00A37722" w:rsidP="00A37722">
            <w:pPr>
              <w:pStyle w:val="TAL"/>
              <w:rPr>
                <w:rFonts w:eastAsia="等线" w:hint="eastAsia"/>
                <w:lang w:eastAsia="zh-CN"/>
              </w:rPr>
            </w:pPr>
            <w:r>
              <w:rPr>
                <w:rFonts w:eastAsia="等线" w:hint="eastAsia"/>
                <w:lang w:eastAsia="zh-CN"/>
              </w:rPr>
              <w:t>O</w:t>
            </w:r>
            <w:r>
              <w:rPr>
                <w:rFonts w:eastAsia="等线"/>
                <w:lang w:eastAsia="zh-CN"/>
              </w:rPr>
              <w:t>ur view of the signaling design is provided in 6.2.</w:t>
            </w:r>
          </w:p>
        </w:tc>
      </w:tr>
      <w:tr w:rsidR="00411F4F" w14:paraId="25D40A5F" w14:textId="77777777" w:rsidTr="00A96F8C">
        <w:tc>
          <w:tcPr>
            <w:tcW w:w="1975" w:type="dxa"/>
          </w:tcPr>
          <w:p w14:paraId="4820ED71" w14:textId="77777777" w:rsidR="00411F4F" w:rsidRDefault="00411F4F" w:rsidP="00411F4F">
            <w:pPr>
              <w:pStyle w:val="TAL"/>
              <w:rPr>
                <w:lang w:eastAsia="ko-KR"/>
              </w:rPr>
            </w:pPr>
          </w:p>
        </w:tc>
        <w:tc>
          <w:tcPr>
            <w:tcW w:w="7654" w:type="dxa"/>
          </w:tcPr>
          <w:p w14:paraId="3241EAA8" w14:textId="77777777" w:rsidR="00411F4F" w:rsidRDefault="00411F4F" w:rsidP="00411F4F">
            <w:pPr>
              <w:pStyle w:val="TAL"/>
              <w:rPr>
                <w:lang w:eastAsia="ko-KR"/>
              </w:rPr>
            </w:pPr>
          </w:p>
        </w:tc>
      </w:tr>
      <w:tr w:rsidR="00411F4F" w14:paraId="4002E403" w14:textId="77777777" w:rsidTr="00A96F8C">
        <w:tc>
          <w:tcPr>
            <w:tcW w:w="1975" w:type="dxa"/>
          </w:tcPr>
          <w:p w14:paraId="529EA219" w14:textId="77777777" w:rsidR="00411F4F" w:rsidRDefault="00411F4F" w:rsidP="00411F4F">
            <w:pPr>
              <w:pStyle w:val="TAL"/>
              <w:rPr>
                <w:lang w:eastAsia="ko-KR"/>
              </w:rPr>
            </w:pPr>
          </w:p>
        </w:tc>
        <w:tc>
          <w:tcPr>
            <w:tcW w:w="7654" w:type="dxa"/>
          </w:tcPr>
          <w:p w14:paraId="2ABD6CC7" w14:textId="77777777" w:rsidR="00411F4F" w:rsidRDefault="00411F4F" w:rsidP="00411F4F">
            <w:pPr>
              <w:pStyle w:val="TAL"/>
              <w:rPr>
                <w:lang w:eastAsia="ko-KR"/>
              </w:rPr>
            </w:pPr>
          </w:p>
        </w:tc>
      </w:tr>
      <w:tr w:rsidR="00411F4F" w14:paraId="1237191D" w14:textId="77777777" w:rsidTr="00A96F8C">
        <w:tc>
          <w:tcPr>
            <w:tcW w:w="1975" w:type="dxa"/>
          </w:tcPr>
          <w:p w14:paraId="49F21923" w14:textId="77777777" w:rsidR="00411F4F" w:rsidRDefault="00411F4F" w:rsidP="00411F4F">
            <w:pPr>
              <w:pStyle w:val="TAL"/>
              <w:rPr>
                <w:lang w:eastAsia="ko-KR"/>
              </w:rPr>
            </w:pPr>
          </w:p>
        </w:tc>
        <w:tc>
          <w:tcPr>
            <w:tcW w:w="7654" w:type="dxa"/>
          </w:tcPr>
          <w:p w14:paraId="67BB2995" w14:textId="77777777" w:rsidR="00411F4F" w:rsidRDefault="00411F4F" w:rsidP="00411F4F">
            <w:pPr>
              <w:pStyle w:val="TAL"/>
              <w:rPr>
                <w:lang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af3"/>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af3"/>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af3"/>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afc"/>
        <w:tblW w:w="0" w:type="auto"/>
        <w:tblLook w:val="04A0" w:firstRow="1" w:lastRow="0" w:firstColumn="1" w:lastColumn="0" w:noHBand="0" w:noVBand="1"/>
      </w:tblPr>
      <w:tblGrid>
        <w:gridCol w:w="1975"/>
        <w:gridCol w:w="7654"/>
      </w:tblGrid>
      <w:tr w:rsidR="007E5084" w14:paraId="3A2FB873" w14:textId="77777777" w:rsidTr="00A96F8C">
        <w:tc>
          <w:tcPr>
            <w:tcW w:w="9629" w:type="dxa"/>
            <w:gridSpan w:val="2"/>
          </w:tcPr>
          <w:p w14:paraId="5B53D56E" w14:textId="29CA8CFD" w:rsidR="007E5084" w:rsidRPr="008B416F" w:rsidRDefault="007E5084" w:rsidP="00A96F8C">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A96F8C">
        <w:tc>
          <w:tcPr>
            <w:tcW w:w="1975" w:type="dxa"/>
          </w:tcPr>
          <w:p w14:paraId="53C3E54C" w14:textId="77777777" w:rsidR="007E5084" w:rsidRDefault="007E5084" w:rsidP="00A96F8C">
            <w:pPr>
              <w:pStyle w:val="TAH"/>
              <w:rPr>
                <w:lang w:eastAsia="ko-KR"/>
              </w:rPr>
            </w:pPr>
            <w:r>
              <w:rPr>
                <w:lang w:eastAsia="ko-KR"/>
              </w:rPr>
              <w:t>Company</w:t>
            </w:r>
          </w:p>
        </w:tc>
        <w:tc>
          <w:tcPr>
            <w:tcW w:w="7654" w:type="dxa"/>
          </w:tcPr>
          <w:p w14:paraId="1D40866E" w14:textId="77777777" w:rsidR="007E5084" w:rsidRDefault="007E5084" w:rsidP="00A96F8C">
            <w:pPr>
              <w:pStyle w:val="TAH"/>
              <w:rPr>
                <w:lang w:eastAsia="ko-KR"/>
              </w:rPr>
            </w:pPr>
            <w:r>
              <w:rPr>
                <w:lang w:eastAsia="ko-KR"/>
              </w:rPr>
              <w:t>Comments</w:t>
            </w:r>
          </w:p>
        </w:tc>
      </w:tr>
      <w:tr w:rsidR="007E5084" w14:paraId="074BF5AB" w14:textId="77777777" w:rsidTr="00A96F8C">
        <w:tc>
          <w:tcPr>
            <w:tcW w:w="1975" w:type="dxa"/>
          </w:tcPr>
          <w:p w14:paraId="5DC7892D" w14:textId="5C0D72C9" w:rsidR="007E5084" w:rsidRPr="00B95563" w:rsidRDefault="00B95563" w:rsidP="00A96F8C">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6CCE8C94" w14:textId="119A4B9B" w:rsidR="007E5084" w:rsidRDefault="001513B7" w:rsidP="00A96F8C">
            <w:pPr>
              <w:pStyle w:val="TAL"/>
              <w:rPr>
                <w:rFonts w:eastAsia="等线"/>
                <w:lang w:val="sv-SE" w:eastAsia="zh-CN"/>
              </w:rPr>
            </w:pPr>
            <w:r>
              <w:rPr>
                <w:rFonts w:eastAsia="等线"/>
                <w:lang w:val="sv-SE" w:eastAsia="zh-CN"/>
              </w:rPr>
              <w:t>If the individual fields are used in the current IE TRP-ID</w:t>
            </w:r>
            <w:r w:rsidR="007E6D8C">
              <w:rPr>
                <w:rFonts w:eastAsia="等线"/>
                <w:lang w:val="sv-SE" w:eastAsia="zh-CN"/>
              </w:rPr>
              <w:t xml:space="preserve"> and the TRP-ID is removed</w:t>
            </w:r>
            <w:r>
              <w:rPr>
                <w:rFonts w:eastAsia="等线"/>
                <w:lang w:val="sv-SE" w:eastAsia="zh-CN"/>
              </w:rPr>
              <w:t>, there is no need for the above discussion on t</w:t>
            </w:r>
            <w:r w:rsidR="00A03624">
              <w:rPr>
                <w:rFonts w:eastAsia="等线"/>
                <w:lang w:val="sv-SE" w:eastAsia="zh-CN"/>
              </w:rPr>
              <w:t>he naming and this is our prefered option.</w:t>
            </w:r>
          </w:p>
          <w:p w14:paraId="4AE67CBB" w14:textId="22F7BC33" w:rsidR="007E6D8C" w:rsidRPr="001513B7" w:rsidRDefault="007E6D8C" w:rsidP="00A96F8C">
            <w:pPr>
              <w:pStyle w:val="TAL"/>
              <w:rPr>
                <w:rFonts w:eastAsia="等线"/>
                <w:lang w:val="sv-SE" w:eastAsia="zh-CN"/>
              </w:rPr>
            </w:pPr>
            <w:r>
              <w:rPr>
                <w:rFonts w:eastAsia="等线"/>
                <w:lang w:val="sv-SE" w:eastAsia="zh-CN"/>
              </w:rPr>
              <w:t xml:space="preserve">If the fields are still grouped under one IE, we think the proper name for the IE </w:t>
            </w:r>
            <w:r w:rsidR="00A03624">
              <w:rPr>
                <w:rFonts w:eastAsia="等线"/>
                <w:lang w:val="sv-SE" w:eastAsia="zh-CN"/>
              </w:rPr>
              <w:t>can be ”posi</w:t>
            </w:r>
            <w:r w:rsidR="007A7BE6">
              <w:rPr>
                <w:rFonts w:eastAsia="等线"/>
                <w:lang w:val="sv-SE" w:eastAsia="zh-CN"/>
              </w:rPr>
              <w:t>ti</w:t>
            </w:r>
            <w:r w:rsidR="00A03624">
              <w:rPr>
                <w:rFonts w:eastAsia="等线"/>
                <w:lang w:val="sv-SE" w:eastAsia="zh-CN"/>
              </w:rPr>
              <w:t>oning node id”</w:t>
            </w:r>
          </w:p>
        </w:tc>
      </w:tr>
      <w:tr w:rsidR="007E5084" w14:paraId="1A66E13C" w14:textId="77777777" w:rsidTr="00A96F8C">
        <w:tc>
          <w:tcPr>
            <w:tcW w:w="1975" w:type="dxa"/>
          </w:tcPr>
          <w:p w14:paraId="081C4B89" w14:textId="5EE51E64" w:rsidR="007E5084" w:rsidRPr="001D6EE8" w:rsidRDefault="001D6EE8" w:rsidP="00A96F8C">
            <w:pPr>
              <w:pStyle w:val="TAL"/>
              <w:rPr>
                <w:lang w:val="en-US" w:eastAsia="ko-KR"/>
              </w:rPr>
            </w:pPr>
            <w:r>
              <w:rPr>
                <w:lang w:val="en-US" w:eastAsia="ko-KR"/>
              </w:rPr>
              <w:t>Qualcomm</w:t>
            </w:r>
          </w:p>
        </w:tc>
        <w:tc>
          <w:tcPr>
            <w:tcW w:w="7654" w:type="dxa"/>
          </w:tcPr>
          <w:p w14:paraId="408A72E7" w14:textId="65CD26F2" w:rsidR="00C62113" w:rsidRPr="001D6EE8" w:rsidRDefault="00287DD7" w:rsidP="00A96F8C">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A96F8C">
        <w:tc>
          <w:tcPr>
            <w:tcW w:w="1975" w:type="dxa"/>
          </w:tcPr>
          <w:p w14:paraId="77DB820D" w14:textId="6F2CCD0F" w:rsidR="007E5084" w:rsidRDefault="004B54A6" w:rsidP="00A96F8C">
            <w:pPr>
              <w:pStyle w:val="TAL"/>
              <w:rPr>
                <w:lang w:eastAsia="zh-CN"/>
              </w:rPr>
            </w:pPr>
            <w:r>
              <w:rPr>
                <w:rFonts w:hint="eastAsia"/>
                <w:lang w:eastAsia="zh-CN"/>
              </w:rPr>
              <w:t>CATT</w:t>
            </w:r>
          </w:p>
        </w:tc>
        <w:tc>
          <w:tcPr>
            <w:tcW w:w="7654" w:type="dxa"/>
          </w:tcPr>
          <w:p w14:paraId="3B1922F6" w14:textId="3BC37D0C" w:rsidR="007E5084" w:rsidRPr="00182C95" w:rsidRDefault="00182C95" w:rsidP="00A96F8C">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A96F8C">
        <w:tc>
          <w:tcPr>
            <w:tcW w:w="1975" w:type="dxa"/>
          </w:tcPr>
          <w:p w14:paraId="2E07883E" w14:textId="1412CD3E" w:rsidR="00411F4F" w:rsidRDefault="00411F4F" w:rsidP="00411F4F">
            <w:pPr>
              <w:pStyle w:val="TAL"/>
              <w:rPr>
                <w:lang w:eastAsia="ko-KR"/>
              </w:rPr>
            </w:pPr>
            <w:r>
              <w:rPr>
                <w:rFonts w:eastAsia="等线" w:hint="eastAsia"/>
                <w:lang w:val="sv-SE" w:eastAsia="zh-CN"/>
              </w:rPr>
              <w:t>O</w:t>
            </w:r>
            <w:r>
              <w:rPr>
                <w:rFonts w:eastAsia="等线"/>
                <w:lang w:val="sv-SE" w:eastAsia="zh-CN"/>
              </w:rPr>
              <w:t>PPO</w:t>
            </w:r>
          </w:p>
        </w:tc>
        <w:tc>
          <w:tcPr>
            <w:tcW w:w="7654" w:type="dxa"/>
          </w:tcPr>
          <w:p w14:paraId="46C3D32B" w14:textId="0C499CB1" w:rsidR="00411F4F" w:rsidRDefault="00411F4F" w:rsidP="00411F4F">
            <w:pPr>
              <w:pStyle w:val="TAL"/>
              <w:rPr>
                <w:rFonts w:eastAsia="等线"/>
                <w:lang w:val="sv-SE" w:eastAsia="zh-CN"/>
              </w:rPr>
            </w:pPr>
            <w:r>
              <w:rPr>
                <w:rFonts w:eastAsia="等线"/>
                <w:lang w:val="sv-SE"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Pr>
                <w:rFonts w:eastAsia="等线" w:hint="eastAsia"/>
                <w:lang w:val="sv-SE" w:eastAsia="zh-CN"/>
              </w:rPr>
              <w:t>T</w:t>
            </w:r>
            <w:r>
              <w:rPr>
                <w:rFonts w:eastAsia="等线"/>
                <w:lang w:val="sv-SE" w:eastAsia="zh-CN"/>
              </w:rPr>
              <w:t>he only thing to do is to rename the container to avoid misunderstanding, e.g., TRP-ID-</w:t>
            </w:r>
            <w:bookmarkStart w:id="16" w:name="_GoBack"/>
            <w:bookmarkEnd w:id="16"/>
            <w:r w:rsidRPr="00FF0241">
              <w:rPr>
                <w:rFonts w:eastAsia="等线"/>
                <w:lang w:val="sv-SE" w:eastAsia="zh-CN"/>
              </w:rPr>
              <w:t>Information-r</w:t>
            </w:r>
            <w:r>
              <w:rPr>
                <w:rFonts w:eastAsia="等线"/>
                <w:lang w:val="sv-SE" w:eastAsia="zh-CN"/>
              </w:rPr>
              <w:t>16</w:t>
            </w:r>
          </w:p>
        </w:tc>
      </w:tr>
      <w:tr w:rsidR="00411F4F" w14:paraId="5A62A962" w14:textId="77777777" w:rsidTr="00A96F8C">
        <w:tc>
          <w:tcPr>
            <w:tcW w:w="1975" w:type="dxa"/>
          </w:tcPr>
          <w:p w14:paraId="36DF8499" w14:textId="77777777" w:rsidR="00411F4F" w:rsidRDefault="00411F4F" w:rsidP="00411F4F">
            <w:pPr>
              <w:pStyle w:val="TAL"/>
              <w:rPr>
                <w:lang w:eastAsia="ko-KR"/>
              </w:rPr>
            </w:pPr>
          </w:p>
        </w:tc>
        <w:tc>
          <w:tcPr>
            <w:tcW w:w="7654" w:type="dxa"/>
          </w:tcPr>
          <w:p w14:paraId="37EEACA9" w14:textId="77777777" w:rsidR="00411F4F" w:rsidRDefault="00411F4F" w:rsidP="00411F4F">
            <w:pPr>
              <w:pStyle w:val="TAL"/>
              <w:rPr>
                <w:lang w:eastAsia="ko-KR"/>
              </w:rPr>
            </w:pPr>
          </w:p>
        </w:tc>
      </w:tr>
      <w:tr w:rsidR="00411F4F" w14:paraId="015E0A2F" w14:textId="77777777" w:rsidTr="00A96F8C">
        <w:tc>
          <w:tcPr>
            <w:tcW w:w="1975" w:type="dxa"/>
          </w:tcPr>
          <w:p w14:paraId="1608F437" w14:textId="77777777" w:rsidR="00411F4F" w:rsidRDefault="00411F4F" w:rsidP="00411F4F">
            <w:pPr>
              <w:pStyle w:val="TAL"/>
              <w:rPr>
                <w:lang w:eastAsia="ko-KR"/>
              </w:rPr>
            </w:pPr>
          </w:p>
        </w:tc>
        <w:tc>
          <w:tcPr>
            <w:tcW w:w="7654" w:type="dxa"/>
          </w:tcPr>
          <w:p w14:paraId="708D8CC3" w14:textId="77777777" w:rsidR="00411F4F" w:rsidRPr="003E18A3" w:rsidRDefault="00411F4F" w:rsidP="00411F4F">
            <w:pPr>
              <w:pStyle w:val="TAL"/>
              <w:rPr>
                <w:lang w:eastAsia="ko-KR"/>
              </w:rPr>
            </w:pPr>
          </w:p>
        </w:tc>
      </w:tr>
      <w:tr w:rsidR="00411F4F" w14:paraId="37D8AEB3" w14:textId="77777777" w:rsidTr="00A96F8C">
        <w:tc>
          <w:tcPr>
            <w:tcW w:w="1975" w:type="dxa"/>
          </w:tcPr>
          <w:p w14:paraId="0FB94B93" w14:textId="77777777" w:rsidR="00411F4F" w:rsidRDefault="00411F4F" w:rsidP="00411F4F">
            <w:pPr>
              <w:pStyle w:val="TAL"/>
              <w:rPr>
                <w:lang w:eastAsia="ko-KR"/>
              </w:rPr>
            </w:pPr>
          </w:p>
        </w:tc>
        <w:tc>
          <w:tcPr>
            <w:tcW w:w="7654" w:type="dxa"/>
          </w:tcPr>
          <w:p w14:paraId="5294F71B" w14:textId="77777777" w:rsidR="00411F4F" w:rsidRDefault="00411F4F" w:rsidP="00411F4F">
            <w:pPr>
              <w:pStyle w:val="TAL"/>
              <w:rPr>
                <w:lang w:eastAsia="ko-KR"/>
              </w:rPr>
            </w:pP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af3"/>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af3"/>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af3"/>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af3"/>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1139" w14:textId="77777777" w:rsidR="00966519" w:rsidRDefault="00966519">
      <w:r>
        <w:separator/>
      </w:r>
    </w:p>
  </w:endnote>
  <w:endnote w:type="continuationSeparator" w:id="0">
    <w:p w14:paraId="492961CF" w14:textId="77777777" w:rsidR="00966519" w:rsidRDefault="00966519">
      <w:r>
        <w:continuationSeparator/>
      </w:r>
    </w:p>
  </w:endnote>
  <w:endnote w:type="continuationNotice" w:id="1">
    <w:p w14:paraId="5C858288" w14:textId="77777777" w:rsidR="00966519" w:rsidRDefault="009665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3A30" w14:textId="77777777" w:rsidR="00966519" w:rsidRDefault="00966519">
      <w:r>
        <w:separator/>
      </w:r>
    </w:p>
  </w:footnote>
  <w:footnote w:type="continuationSeparator" w:id="0">
    <w:p w14:paraId="216CF834" w14:textId="77777777" w:rsidR="00966519" w:rsidRDefault="00966519">
      <w:r>
        <w:continuationSeparator/>
      </w:r>
    </w:p>
  </w:footnote>
  <w:footnote w:type="continuationNotice" w:id="1">
    <w:p w14:paraId="3800EDA3" w14:textId="77777777" w:rsidR="00966519" w:rsidRDefault="0096651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563"/>
    <w:pPr>
      <w:spacing w:after="180"/>
      <w:jc w:val="both"/>
    </w:pPr>
    <w:rPr>
      <w:rFonts w:ascii="Times New Roman" w:hAnsi="Times New Roman"/>
      <w:lang w:eastAsia="en-US"/>
    </w:rPr>
  </w:style>
  <w:style w:type="paragraph" w:styleId="1">
    <w:name w:val="heading 1"/>
    <w:next w:val="a"/>
    <w:link w:val="10"/>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a"/>
    <w:semiHidden/>
    <w:rsid w:val="000B455F"/>
    <w:pPr>
      <w:ind w:left="1985" w:hanging="1985"/>
    </w:pPr>
  </w:style>
  <w:style w:type="paragraph" w:styleId="TOC7">
    <w:name w:val="toc 7"/>
    <w:basedOn w:val="TOC6"/>
    <w:next w:val="a"/>
    <w:semiHidden/>
    <w:rsid w:val="000B455F"/>
    <w:pPr>
      <w:ind w:left="2268" w:hanging="2268"/>
    </w:pPr>
  </w:style>
  <w:style w:type="paragraph" w:styleId="23">
    <w:name w:val="List Bullet 2"/>
    <w:basedOn w:val="a7"/>
    <w:rsid w:val="000B455F"/>
    <w:pPr>
      <w:ind w:left="851"/>
    </w:pPr>
  </w:style>
  <w:style w:type="paragraph" w:styleId="30">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1">
    <w:name w:val="List 3"/>
    <w:basedOn w:val="24"/>
    <w:rsid w:val="000B455F"/>
    <w:pPr>
      <w:ind w:left="1135"/>
    </w:pPr>
  </w:style>
  <w:style w:type="paragraph" w:styleId="41">
    <w:name w:val="List 4"/>
    <w:basedOn w:val="31"/>
    <w:rsid w:val="000B455F"/>
    <w:pPr>
      <w:ind w:left="1418"/>
    </w:pPr>
  </w:style>
  <w:style w:type="paragraph" w:styleId="50">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0"/>
    <w:rsid w:val="000B455F"/>
    <w:pPr>
      <w:ind w:left="1418"/>
    </w:pPr>
  </w:style>
  <w:style w:type="paragraph" w:styleId="51">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1"/>
    <w:link w:val="B3Char2"/>
    <w:rsid w:val="000B455F"/>
    <w:rPr>
      <w:lang w:val="x-none"/>
    </w:rPr>
  </w:style>
  <w:style w:type="paragraph" w:customStyle="1" w:styleId="B4">
    <w:name w:val="B4"/>
    <w:basedOn w:val="41"/>
    <w:rsid w:val="000B455F"/>
  </w:style>
  <w:style w:type="paragraph" w:customStyle="1" w:styleId="B5">
    <w:name w:val="B5"/>
    <w:basedOn w:val="50"/>
    <w:rsid w:val="000B455F"/>
  </w:style>
  <w:style w:type="paragraph" w:styleId="a9">
    <w:name w:val="footer"/>
    <w:basedOn w:val="a4"/>
    <w:link w:val="aa"/>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b">
    <w:name w:val="Hyperlink"/>
    <w:uiPriority w:val="99"/>
    <w:rsid w:val="000B455F"/>
    <w:rPr>
      <w:color w:val="0000FF"/>
      <w:u w:val="single"/>
    </w:rPr>
  </w:style>
  <w:style w:type="character" w:styleId="ac">
    <w:name w:val="annotation reference"/>
    <w:semiHidden/>
    <w:rsid w:val="000B455F"/>
    <w:rPr>
      <w:sz w:val="16"/>
    </w:rPr>
  </w:style>
  <w:style w:type="paragraph" w:styleId="ad">
    <w:name w:val="annotation text"/>
    <w:basedOn w:val="a"/>
    <w:link w:val="ae"/>
    <w:semiHidden/>
    <w:rsid w:val="000B455F"/>
  </w:style>
  <w:style w:type="character" w:styleId="af">
    <w:name w:val="FollowedHyperlink"/>
    <w:rsid w:val="000B455F"/>
    <w:rPr>
      <w:color w:val="800080"/>
      <w:u w:val="single"/>
    </w:rPr>
  </w:style>
  <w:style w:type="paragraph" w:styleId="af0">
    <w:name w:val="Balloon Text"/>
    <w:basedOn w:val="a"/>
    <w:semiHidden/>
    <w:rsid w:val="000B455F"/>
    <w:rPr>
      <w:rFonts w:ascii="Tahoma" w:hAnsi="Tahoma" w:cs="Tahoma"/>
      <w:sz w:val="16"/>
      <w:szCs w:val="16"/>
    </w:rPr>
  </w:style>
  <w:style w:type="paragraph" w:styleId="af1">
    <w:name w:val="annotation subject"/>
    <w:basedOn w:val="ad"/>
    <w:next w:val="ad"/>
    <w:semiHidden/>
    <w:rsid w:val="000B455F"/>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af4"/>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a">
    <w:name w:val="页脚 字符"/>
    <w:link w:val="a9"/>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0"/>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0">
    <w:name w:val="HTML 预设格式 字符"/>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0">
    <w:name w:val="标题 1 字符"/>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ae">
    <w:name w:val="批注文字 字符"/>
    <w:basedOn w:val="a0"/>
    <w:link w:val="ad"/>
    <w:semiHidden/>
    <w:rsid w:val="00800E7E"/>
    <w:rPr>
      <w:rFonts w:ascii="Times New Roman" w:hAnsi="Times New Roman"/>
      <w:lang w:eastAsia="en-US"/>
    </w:rPr>
  </w:style>
  <w:style w:type="character" w:styleId="aff1">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f2">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af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3"/>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c"/>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E66E3D6-DFA5-4BB0-86A2-7479C6DB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8</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OPPO (Qianxi)</cp:lastModifiedBy>
  <cp:revision>14</cp:revision>
  <cp:lastPrinted>2020-04-07T03:04:00Z</cp:lastPrinted>
  <dcterms:created xsi:type="dcterms:W3CDTF">2020-04-26T07:59:00Z</dcterms:created>
  <dcterms:modified xsi:type="dcterms:W3CDTF">2020-04-26T08:41:00Z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ies>
</file>