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2BD043B" w:rsidR="00D7765D" w:rsidRPr="00EF6D92" w:rsidRDefault="00502C2D" w:rsidP="00D7765D">
      <w:pPr>
        <w:pStyle w:val="a4"/>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1B01CF" w:rsidP="002E2DA0">
      <w:pPr>
        <w:pStyle w:val="Doc-title"/>
      </w:pPr>
      <w:hyperlink r:id="rId11" w:tooltip="D:Documents3GPPtsg_ranWG2RAN2DocsR2-1914580.zip" w:history="1">
        <w:r w:rsidR="002E2DA0" w:rsidRPr="00E36692">
          <w:rPr>
            <w:rStyle w:val="aa"/>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1B01CF" w:rsidP="002E2DA0">
      <w:pPr>
        <w:pStyle w:val="Doc-title"/>
      </w:pPr>
      <w:hyperlink r:id="rId12" w:tooltip="D:Documents3GPPtsg_ranWG2TSGR2_109_eDocsR2-2000716.zip" w:history="1">
        <w:r w:rsidR="002E2DA0" w:rsidRPr="00B96010">
          <w:rPr>
            <w:rStyle w:val="aa"/>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1B01CF" w:rsidP="002E2DA0">
      <w:pPr>
        <w:pStyle w:val="Doc-title"/>
      </w:pPr>
      <w:hyperlink r:id="rId13" w:history="1">
        <w:r w:rsidR="002E2DA0" w:rsidRPr="00E03C62">
          <w:rPr>
            <w:rStyle w:val="aa"/>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 xml:space="preserve">Option </w:t>
            </w:r>
            <w:r>
              <w:rPr>
                <w:rFonts w:eastAsia="宋体"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宋体"/>
                <w:bCs/>
                <w:sz w:val="22"/>
                <w:szCs w:val="22"/>
                <w:lang w:val="en-US" w:eastAsia="zh-CN"/>
              </w:rPr>
            </w:pPr>
            <w:r>
              <w:rPr>
                <w:rFonts w:eastAsia="宋体"/>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宋体"/>
                <w:bCs/>
                <w:sz w:val="22"/>
                <w:szCs w:val="22"/>
                <w:lang w:val="en-US" w:eastAsia="zh-CN"/>
              </w:rPr>
            </w:pPr>
            <w:r>
              <w:rPr>
                <w:rFonts w:eastAsia="宋体"/>
                <w:bCs/>
                <w:sz w:val="22"/>
                <w:szCs w:val="22"/>
                <w:lang w:val="en-US" w:eastAsia="zh-CN"/>
              </w:rPr>
              <w:t xml:space="preserve">If filtering bands are included,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the indicated bands;</w:t>
            </w:r>
            <w:r>
              <w:rPr>
                <w:rFonts w:eastAsia="宋体" w:hint="eastAsia"/>
                <w:bCs/>
                <w:sz w:val="22"/>
                <w:szCs w:val="22"/>
                <w:lang w:val="en-US" w:eastAsia="zh-CN"/>
              </w:rPr>
              <w:t xml:space="preserve"> </w:t>
            </w:r>
            <w:r>
              <w:rPr>
                <w:rFonts w:eastAsia="宋体"/>
                <w:bCs/>
                <w:sz w:val="22"/>
                <w:szCs w:val="22"/>
                <w:lang w:val="en-US" w:eastAsia="zh-CN"/>
              </w:rPr>
              <w:t xml:space="preserve">otherwise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宋体"/>
                <w:bCs/>
                <w:sz w:val="22"/>
                <w:szCs w:val="22"/>
                <w:lang w:val="en-US" w:eastAsia="zh-CN"/>
              </w:rPr>
            </w:pPr>
          </w:p>
          <w:p w14:paraId="14841C4D" w14:textId="4C0461A7" w:rsidR="002C7224" w:rsidRPr="00EF6D92" w:rsidRDefault="00DE64B5" w:rsidP="00237426">
            <w:pPr>
              <w:spacing w:after="0"/>
              <w:jc w:val="both"/>
              <w:rPr>
                <w:rFonts w:eastAsia="宋体"/>
                <w:bCs/>
                <w:sz w:val="22"/>
                <w:szCs w:val="22"/>
                <w:lang w:val="en-US" w:eastAsia="zh-CN"/>
              </w:rPr>
            </w:pPr>
            <w:r>
              <w:rPr>
                <w:rFonts w:eastAsia="宋体"/>
                <w:bCs/>
                <w:sz w:val="22"/>
                <w:szCs w:val="22"/>
                <w:lang w:val="en-US" w:eastAsia="zh-CN"/>
              </w:rPr>
              <w:t>We think</w:t>
            </w:r>
            <w:r w:rsidRPr="00DE64B5">
              <w:rPr>
                <w:rFonts w:eastAsia="宋体"/>
                <w:bCs/>
                <w:sz w:val="22"/>
                <w:szCs w:val="22"/>
                <w:lang w:val="en-US" w:eastAsia="zh-CN"/>
              </w:rPr>
              <w:t xml:space="preserve"> band filter was not proposed at an early stage of this </w:t>
            </w:r>
            <w:r w:rsidRPr="00DE64B5">
              <w:rPr>
                <w:rFonts w:eastAsia="宋体"/>
                <w:bCs/>
                <w:i/>
                <w:sz w:val="22"/>
                <w:szCs w:val="22"/>
                <w:lang w:val="en-US" w:eastAsia="zh-CN"/>
              </w:rPr>
              <w:t>NeedForGap</w:t>
            </w:r>
            <w:r w:rsidRPr="00DE64B5">
              <w:rPr>
                <w:rFonts w:eastAsia="宋体"/>
                <w:bCs/>
                <w:sz w:val="22"/>
                <w:szCs w:val="22"/>
                <w:lang w:val="en-US" w:eastAsia="zh-CN"/>
              </w:rPr>
              <w:t xml:space="preserve"> discussion, </w:t>
            </w:r>
            <w:r w:rsidR="00237426">
              <w:rPr>
                <w:rFonts w:eastAsia="宋体"/>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宋体"/>
                <w:bCs/>
                <w:sz w:val="22"/>
                <w:szCs w:val="22"/>
                <w:lang w:val="en-US" w:eastAsia="zh-CN"/>
              </w:rPr>
            </w:pPr>
            <w:ins w:id="10" w:author="Windows User" w:date="2020-04-23T11:41: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宋体"/>
                <w:bCs/>
                <w:sz w:val="22"/>
                <w:szCs w:val="22"/>
                <w:lang w:val="en-US" w:eastAsia="zh-CN"/>
              </w:rPr>
            </w:pPr>
            <w:ins w:id="11" w:author="Windows User" w:date="2020-04-23T11:41:00Z">
              <w:r>
                <w:rPr>
                  <w:rFonts w:eastAsia="宋体"/>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宋体"/>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宋体"/>
                  <w:bCs/>
                  <w:sz w:val="22"/>
                  <w:szCs w:val="22"/>
                  <w:lang w:val="en-US" w:eastAsia="zh-CN"/>
                </w:rPr>
                <w:t xml:space="preserve">It is more flexible. If the filter band is not provided, the UE will </w:t>
              </w:r>
            </w:ins>
            <w:ins w:id="14" w:author="Windows User" w:date="2020-04-23T11:43:00Z">
              <w:r>
                <w:rPr>
                  <w:rFonts w:eastAsia="宋体"/>
                  <w:bCs/>
                  <w:sz w:val="22"/>
                  <w:szCs w:val="22"/>
                  <w:lang w:val="en-US" w:eastAsia="zh-CN"/>
                </w:rPr>
                <w:t>be based</w:t>
              </w:r>
            </w:ins>
            <w:ins w:id="15" w:author="Windows User" w:date="2020-04-23T11:42:00Z">
              <w:r>
                <w:rPr>
                  <w:rFonts w:eastAsia="宋体"/>
                  <w:bCs/>
                  <w:sz w:val="22"/>
                  <w:szCs w:val="22"/>
                  <w:lang w:val="en-US" w:eastAsia="zh-CN"/>
                </w:rPr>
                <w:t xml:space="preserve"> on the UE capability and </w:t>
              </w:r>
            </w:ins>
            <w:ins w:id="16" w:author="Windows User" w:date="2020-04-23T11:43:00Z">
              <w:r>
                <w:rPr>
                  <w:rFonts w:eastAsia="宋体"/>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lastRenderedPageBreak/>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宋体"/>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D</w:t>
            </w:r>
            <w:r>
              <w:rPr>
                <w:rFonts w:eastAsia="宋体"/>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宋体"/>
                <w:bCs/>
                <w:i/>
                <w:sz w:val="22"/>
                <w:szCs w:val="22"/>
                <w:lang w:val="en-US" w:eastAsia="zh-CN"/>
              </w:rPr>
              <w:t>NeedForGap</w:t>
            </w:r>
            <w:r>
              <w:rPr>
                <w:rFonts w:eastAsia="宋体"/>
                <w:bCs/>
                <w:sz w:val="22"/>
                <w:szCs w:val="22"/>
                <w:lang w:val="en-US" w:eastAsia="zh-CN"/>
              </w:rPr>
              <w:t xml:space="preserve"> </w:t>
            </w:r>
            <w:r w:rsidR="006516EB">
              <w:rPr>
                <w:rFonts w:eastAsia="宋体"/>
                <w:bCs/>
                <w:sz w:val="22"/>
                <w:szCs w:val="22"/>
                <w:lang w:val="en-US" w:eastAsia="zh-CN"/>
              </w:rPr>
              <w:t>capabilitie</w:t>
            </w:r>
            <w:r>
              <w:rPr>
                <w:rFonts w:eastAsia="宋体"/>
                <w:bCs/>
                <w:sz w:val="22"/>
                <w:szCs w:val="22"/>
                <w:lang w:val="en-US" w:eastAsia="zh-CN"/>
              </w:rPr>
              <w:t xml:space="preserve">s </w:t>
            </w:r>
            <w:r w:rsidR="006516EB">
              <w:rPr>
                <w:rFonts w:eastAsia="宋体"/>
                <w:bCs/>
                <w:sz w:val="22"/>
                <w:szCs w:val="22"/>
                <w:lang w:val="en-US" w:eastAsia="zh-CN"/>
              </w:rPr>
              <w:t>and the filtering bands.</w:t>
            </w:r>
          </w:p>
          <w:p w14:paraId="4F2F88E5" w14:textId="77777777" w:rsidR="00237426" w:rsidRDefault="00237426" w:rsidP="00A04706">
            <w:pPr>
              <w:spacing w:after="0"/>
              <w:jc w:val="both"/>
              <w:rPr>
                <w:rFonts w:eastAsia="宋体"/>
                <w:bCs/>
                <w:sz w:val="22"/>
                <w:szCs w:val="22"/>
                <w:lang w:val="en-US" w:eastAsia="zh-CN"/>
              </w:rPr>
            </w:pPr>
          </w:p>
          <w:p w14:paraId="3572146C" w14:textId="223511BD" w:rsidR="006516EB" w:rsidRPr="00237426" w:rsidRDefault="006516EB" w:rsidP="006516EB">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42"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43" w:author="Qualcomm (Mouaffac)" w:date="2020-04-22T18:42:00Z">
              <w:r>
                <w:rPr>
                  <w:bCs/>
                  <w:sz w:val="22"/>
                  <w:szCs w:val="22"/>
                  <w:lang w:val="en-US" w:eastAsia="ko-KR"/>
                </w:rPr>
                <w:t>No</w:t>
              </w:r>
            </w:ins>
            <w:ins w:id="44"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45" w:author="Qualcomm (Mouaffac)" w:date="2020-04-22T18:49:00Z"/>
                <w:bCs/>
                <w:lang w:val="en-US" w:eastAsia="ko-KR"/>
              </w:rPr>
              <w:pPrChange w:id="46" w:author="Qualcomm (Mouaffac)" w:date="2020-04-22T18:49:00Z">
                <w:pPr>
                  <w:pStyle w:val="af2"/>
                  <w:numPr>
                    <w:numId w:val="32"/>
                  </w:numPr>
                  <w:ind w:hanging="360"/>
                  <w:jc w:val="both"/>
                </w:pPr>
              </w:pPrChange>
            </w:pPr>
            <w:ins w:id="47" w:author="Qualcomm (Mouaffac)" w:date="2020-04-22T18:49:00Z">
              <w:r>
                <w:rPr>
                  <w:bCs/>
                  <w:lang w:val="en-US" w:eastAsia="ko-KR"/>
                </w:rPr>
                <w:t>Approach#1</w:t>
              </w:r>
            </w:ins>
          </w:p>
          <w:p w14:paraId="444DC734" w14:textId="307A54CD" w:rsidR="00BE6FCF" w:rsidRDefault="00BE6FCF" w:rsidP="00ED1BC2">
            <w:pPr>
              <w:pStyle w:val="af2"/>
              <w:numPr>
                <w:ilvl w:val="0"/>
                <w:numId w:val="32"/>
              </w:numPr>
              <w:jc w:val="both"/>
              <w:rPr>
                <w:ins w:id="48" w:author="Qualcomm (Mouaffac)" w:date="2020-04-22T18:45:00Z"/>
                <w:bCs/>
                <w:lang w:val="en-US" w:eastAsia="ko-KR"/>
              </w:rPr>
            </w:pPr>
            <w:ins w:id="49" w:author="Qualcomm (Mouaffac)" w:date="2020-04-22T18:42:00Z">
              <w:r w:rsidRPr="00B5336D">
                <w:rPr>
                  <w:bCs/>
                  <w:lang w:val="en-US" w:eastAsia="ko-KR"/>
                </w:rPr>
                <w:t>Ne</w:t>
              </w:r>
              <w:r w:rsidR="00620D02" w:rsidRPr="00B5336D">
                <w:rPr>
                  <w:bCs/>
                  <w:lang w:val="en-US" w:eastAsia="ko-KR"/>
                </w:rPr>
                <w:t>twork knows exactly what was transmitted in the Need</w:t>
              </w:r>
            </w:ins>
            <w:ins w:id="50" w:author="Qualcomm (Mouaffac)" w:date="2020-04-22T18:43:00Z">
              <w:r w:rsidR="00B5336D">
                <w:rPr>
                  <w:bCs/>
                  <w:lang w:val="en-US" w:eastAsia="ko-KR"/>
                </w:rPr>
                <w:t>F</w:t>
              </w:r>
            </w:ins>
            <w:ins w:id="51" w:author="Qualcomm (Mouaffac)" w:date="2020-04-22T18:42:00Z">
              <w:r w:rsidR="00620D02" w:rsidRPr="00B5336D">
                <w:rPr>
                  <w:bCs/>
                  <w:lang w:val="en-US" w:eastAsia="ko-KR"/>
                </w:rPr>
                <w:t>or</w:t>
              </w:r>
            </w:ins>
            <w:ins w:id="52" w:author="Qualcomm (Mouaffac)" w:date="2020-04-22T18:43:00Z">
              <w:r w:rsidR="00620D02" w:rsidRPr="00B5336D">
                <w:rPr>
                  <w:bCs/>
                  <w:lang w:val="en-US" w:eastAsia="ko-KR"/>
                </w:rPr>
                <w:t>G</w:t>
              </w:r>
            </w:ins>
            <w:ins w:id="53" w:author="Qualcomm (Mouaffac)" w:date="2020-04-22T18:42:00Z">
              <w:r w:rsidR="00620D02" w:rsidRPr="00B5336D">
                <w:rPr>
                  <w:bCs/>
                  <w:lang w:val="en-US" w:eastAsia="ko-KR"/>
                </w:rPr>
                <w:t>ap</w:t>
              </w:r>
            </w:ins>
            <w:ins w:id="54" w:author="Qualcomm (Mouaffac)" w:date="2020-04-22T18:43:00Z">
              <w:r w:rsidR="00620D02" w:rsidRPr="00B5336D">
                <w:rPr>
                  <w:bCs/>
                  <w:lang w:val="en-US" w:eastAsia="ko-KR"/>
                </w:rPr>
                <w:t>sC</w:t>
              </w:r>
            </w:ins>
            <w:ins w:id="55" w:author="Qualcomm (Mouaffac)" w:date="2020-04-22T18:42:00Z">
              <w:r w:rsidR="00620D02" w:rsidRPr="00B5336D">
                <w:rPr>
                  <w:bCs/>
                  <w:lang w:val="en-US" w:eastAsia="ko-KR"/>
                </w:rPr>
                <w:t>onfigNR</w:t>
              </w:r>
            </w:ins>
            <w:ins w:id="56" w:author="Qualcomm (Mouaffac)" w:date="2020-04-22T18:43:00Z">
              <w:r w:rsidR="00B5336D">
                <w:rPr>
                  <w:bCs/>
                  <w:lang w:val="en-US" w:eastAsia="ko-KR"/>
                </w:rPr>
                <w:t xml:space="preserve">, not sure why UE needs to include </w:t>
              </w:r>
            </w:ins>
            <w:ins w:id="57" w:author="Qualcomm (Mouaffac)" w:date="2020-04-22T18:45:00Z">
              <w:r w:rsidR="00247830">
                <w:rPr>
                  <w:bCs/>
                  <w:lang w:val="en-US" w:eastAsia="ko-KR"/>
                </w:rPr>
                <w:t xml:space="preserve">redundant/known info </w:t>
              </w:r>
            </w:ins>
            <w:ins w:id="58" w:author="Qualcomm (Mouaffac)" w:date="2020-04-22T18:43:00Z">
              <w:r w:rsidR="00B5336D">
                <w:rPr>
                  <w:bCs/>
                  <w:lang w:val="en-US" w:eastAsia="ko-KR"/>
                </w:rPr>
                <w:t>in the NeedForGapsI</w:t>
              </w:r>
            </w:ins>
            <w:ins w:id="59" w:author="Qualcomm (Mouaffac)" w:date="2020-04-22T18:44:00Z">
              <w:r w:rsidR="00B5336D">
                <w:rPr>
                  <w:bCs/>
                  <w:lang w:val="en-US" w:eastAsia="ko-KR"/>
                </w:rPr>
                <w:t>nforNR</w:t>
              </w:r>
            </w:ins>
            <w:ins w:id="60" w:author="Qualcomm (Mouaffac)" w:date="2020-04-22T18:45:00Z">
              <w:r w:rsidR="00247830">
                <w:rPr>
                  <w:bCs/>
                  <w:lang w:val="en-US" w:eastAsia="ko-KR"/>
                </w:rPr>
                <w:t>?</w:t>
              </w:r>
            </w:ins>
          </w:p>
          <w:p w14:paraId="5748A49E" w14:textId="15DAFD70" w:rsidR="00C4575D" w:rsidRDefault="00C4575D" w:rsidP="00ED1BC2">
            <w:pPr>
              <w:pStyle w:val="af2"/>
              <w:numPr>
                <w:ilvl w:val="0"/>
                <w:numId w:val="32"/>
              </w:numPr>
              <w:jc w:val="both"/>
              <w:rPr>
                <w:ins w:id="61" w:author="Qualcomm (Mouaffac)" w:date="2020-04-22T18:58:00Z"/>
                <w:bCs/>
                <w:lang w:val="en-US" w:eastAsia="ko-KR"/>
              </w:rPr>
            </w:pPr>
            <w:ins w:id="62" w:author="Qualcomm (Mouaffac)" w:date="2020-04-22T18:45:00Z">
              <w:r>
                <w:rPr>
                  <w:bCs/>
                  <w:lang w:val="en-US" w:eastAsia="ko-KR"/>
                </w:rPr>
                <w:t>NeedForGapsInfo</w:t>
              </w:r>
            </w:ins>
            <w:ins w:id="63" w:author="Qualcomm (Mouaffac)" w:date="2020-04-22T18:46:00Z">
              <w:r w:rsidR="00044751">
                <w:rPr>
                  <w:bCs/>
                  <w:lang w:val="en-US" w:eastAsia="ko-KR"/>
                </w:rPr>
                <w:t>NR</w:t>
              </w:r>
              <w:r>
                <w:rPr>
                  <w:bCs/>
                  <w:lang w:val="en-US" w:eastAsia="ko-KR"/>
                </w:rPr>
                <w:t xml:space="preserve"> should only include </w:t>
              </w:r>
            </w:ins>
            <w:ins w:id="64" w:author="Qualcomm (Mouaffac)" w:date="2020-04-22T18:48:00Z">
              <w:r w:rsidR="00EE7960">
                <w:rPr>
                  <w:bCs/>
                  <w:lang w:val="en-US" w:eastAsia="ko-KR"/>
                </w:rPr>
                <w:t xml:space="preserve">a bit mapping </w:t>
              </w:r>
              <w:r w:rsidR="008100D2">
                <w:rPr>
                  <w:bCs/>
                  <w:lang w:val="en-US" w:eastAsia="ko-KR"/>
                </w:rPr>
                <w:t>enum (</w:t>
              </w:r>
            </w:ins>
            <w:ins w:id="65" w:author="Qualcomm (Mouaffac)" w:date="2020-04-22T18:57:00Z">
              <w:r w:rsidR="00F5620E">
                <w:rPr>
                  <w:bCs/>
                  <w:lang w:val="en-US" w:eastAsia="ko-KR"/>
                </w:rPr>
                <w:t>gap</w:t>
              </w:r>
            </w:ins>
            <w:ins w:id="66" w:author="Qualcomm (Mouaffac)" w:date="2020-04-22T18:48:00Z">
              <w:r w:rsidR="008100D2">
                <w:rPr>
                  <w:bCs/>
                  <w:lang w:val="en-US" w:eastAsia="ko-KR"/>
                </w:rPr>
                <w:t>/</w:t>
              </w:r>
            </w:ins>
            <w:ins w:id="67" w:author="Qualcomm (Mouaffac)" w:date="2020-04-22T18:57:00Z">
              <w:r w:rsidR="00F5620E">
                <w:rPr>
                  <w:bCs/>
                  <w:lang w:val="en-US" w:eastAsia="ko-KR"/>
                </w:rPr>
                <w:t>no</w:t>
              </w:r>
            </w:ins>
            <w:ins w:id="68" w:author="Qualcomm (Mouaffac)" w:date="2020-04-22T18:58:00Z">
              <w:r w:rsidR="00F5620E">
                <w:rPr>
                  <w:bCs/>
                  <w:lang w:val="en-US" w:eastAsia="ko-KR"/>
                </w:rPr>
                <w:t>-gap</w:t>
              </w:r>
            </w:ins>
            <w:ins w:id="69" w:author="Qualcomm (Mouaffac)" w:date="2020-04-22T18:48:00Z">
              <w:r w:rsidR="008100D2">
                <w:rPr>
                  <w:bCs/>
                  <w:lang w:val="en-US" w:eastAsia="ko-KR"/>
                </w:rPr>
                <w:t>) for the request target bands</w:t>
              </w:r>
            </w:ins>
          </w:p>
          <w:p w14:paraId="6CBFDB61" w14:textId="77777777" w:rsidR="00ED1BC2" w:rsidRDefault="00ED1BC2" w:rsidP="00ED1BC2">
            <w:pPr>
              <w:pStyle w:val="af2"/>
              <w:numPr>
                <w:ilvl w:val="0"/>
                <w:numId w:val="32"/>
              </w:numPr>
              <w:jc w:val="both"/>
              <w:rPr>
                <w:ins w:id="70" w:author="Qualcomm (Mouaffac)" w:date="2020-04-22T18:58:00Z"/>
                <w:bCs/>
                <w:lang w:val="en-US" w:eastAsia="ko-KR"/>
              </w:rPr>
            </w:pPr>
            <w:ins w:id="71" w:author="Qualcomm (Mouaffac)" w:date="2020-04-22T18:58:00Z">
              <w:r>
                <w:rPr>
                  <w:bCs/>
                  <w:lang w:val="en-US" w:eastAsia="ko-KR"/>
                </w:rPr>
                <w:t>Hence no need of the “gapIndication-r16”</w:t>
              </w:r>
            </w:ins>
          </w:p>
          <w:p w14:paraId="7D22E716" w14:textId="77777777" w:rsidR="00ED1BC2" w:rsidRDefault="00ED1BC2">
            <w:pPr>
              <w:jc w:val="both"/>
              <w:rPr>
                <w:ins w:id="72" w:author="Qualcomm (Mouaffac)" w:date="2020-04-22T18:58:00Z"/>
                <w:bCs/>
                <w:lang w:val="en-US" w:eastAsia="ko-KR"/>
              </w:rPr>
            </w:pPr>
          </w:p>
          <w:p w14:paraId="58096FFF" w14:textId="22504990" w:rsidR="008100D2" w:rsidRPr="008100D2" w:rsidRDefault="008100D2">
            <w:pPr>
              <w:jc w:val="both"/>
              <w:rPr>
                <w:ins w:id="73" w:author="Qualcomm (Mouaffac)" w:date="2020-04-22T18:43:00Z"/>
                <w:bCs/>
                <w:lang w:val="en-US" w:eastAsia="ko-KR"/>
              </w:rPr>
              <w:pPrChange w:id="74" w:author="Qualcomm (Mouaffac)" w:date="2020-04-22T18:49:00Z">
                <w:pPr>
                  <w:spacing w:after="0"/>
                  <w:jc w:val="both"/>
                </w:pPr>
              </w:pPrChange>
            </w:pPr>
            <w:ins w:id="75" w:author="Qualcomm (Mouaffac)" w:date="2020-04-22T18:49:00Z">
              <w:r>
                <w:rPr>
                  <w:bCs/>
                  <w:lang w:val="en-US" w:eastAsia="ko-KR"/>
                </w:rPr>
                <w:t>Approach#2</w:t>
              </w:r>
            </w:ins>
          </w:p>
          <w:p w14:paraId="7A7E5840" w14:textId="30D71999" w:rsidR="00B5336D" w:rsidRDefault="009720B8" w:rsidP="00ED1BC2">
            <w:pPr>
              <w:pStyle w:val="af2"/>
              <w:numPr>
                <w:ilvl w:val="0"/>
                <w:numId w:val="32"/>
              </w:numPr>
              <w:jc w:val="both"/>
              <w:rPr>
                <w:ins w:id="76" w:author="Qualcomm (Mouaffac)" w:date="2020-04-22T18:51:00Z"/>
                <w:bCs/>
                <w:lang w:val="en-US" w:eastAsia="ko-KR"/>
              </w:rPr>
            </w:pPr>
            <w:ins w:id="77" w:author="Qualcomm (Mouaffac)" w:date="2020-04-22T18:49:00Z">
              <w:r>
                <w:rPr>
                  <w:bCs/>
                  <w:lang w:val="en-US" w:eastAsia="ko-KR"/>
                </w:rPr>
                <w:lastRenderedPageBreak/>
                <w:t>UE reports</w:t>
              </w:r>
            </w:ins>
            <w:ins w:id="78" w:author="Qualcomm (Mouaffac)" w:date="2020-04-22T18:59:00Z">
              <w:r w:rsidR="00FD14E4">
                <w:rPr>
                  <w:bCs/>
                  <w:lang w:val="en-US" w:eastAsia="ko-KR"/>
                </w:rPr>
                <w:t xml:space="preserve"> </w:t>
              </w:r>
            </w:ins>
            <w:ins w:id="79" w:author="Qualcomm (Mouaffac)" w:date="2020-04-22T18:49:00Z">
              <w:r>
                <w:rPr>
                  <w:bCs/>
                  <w:lang w:val="en-US" w:eastAsia="ko-KR"/>
                </w:rPr>
                <w:t>in the NeedForGapsInfoNR only the Freque</w:t>
              </w:r>
            </w:ins>
            <w:ins w:id="80" w:author="Qualcomm (Mouaffac)" w:date="2020-04-22T18:50:00Z">
              <w:r>
                <w:rPr>
                  <w:bCs/>
                  <w:lang w:val="en-US" w:eastAsia="ko-KR"/>
                </w:rPr>
                <w:t>ncy band</w:t>
              </w:r>
              <w:r w:rsidR="002B3DE1">
                <w:rPr>
                  <w:bCs/>
                  <w:lang w:val="en-US" w:eastAsia="ko-KR"/>
                </w:rPr>
                <w:t xml:space="preserve"> indicators </w:t>
              </w:r>
            </w:ins>
            <w:ins w:id="81" w:author="Qualcomm (Mouaffac)" w:date="2020-04-22T18:59:00Z">
              <w:r w:rsidR="00FD14E4">
                <w:rPr>
                  <w:bCs/>
                  <w:lang w:val="en-US" w:eastAsia="ko-KR"/>
                </w:rPr>
                <w:t>where</w:t>
              </w:r>
            </w:ins>
            <w:ins w:id="82" w:author="Qualcomm (Mouaffac)" w:date="2020-04-22T18:50:00Z">
              <w:r w:rsidR="002B3DE1">
                <w:rPr>
                  <w:bCs/>
                  <w:lang w:val="en-US" w:eastAsia="ko-KR"/>
                </w:rPr>
                <w:t xml:space="preserve"> no gap is required</w:t>
              </w:r>
            </w:ins>
          </w:p>
          <w:p w14:paraId="187C7E0B" w14:textId="575380C1" w:rsidR="00E707C9" w:rsidRDefault="00350E0F" w:rsidP="00ED1BC2">
            <w:pPr>
              <w:pStyle w:val="af2"/>
              <w:numPr>
                <w:ilvl w:val="0"/>
                <w:numId w:val="32"/>
              </w:numPr>
              <w:jc w:val="both"/>
              <w:rPr>
                <w:ins w:id="83" w:author="Qualcomm (Mouaffac)" w:date="2020-04-22T18:50:00Z"/>
                <w:bCs/>
                <w:lang w:val="en-US" w:eastAsia="ko-KR"/>
              </w:rPr>
            </w:pPr>
            <w:ins w:id="84"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85" w:author="Qualcomm (Mouaffac)" w:date="2020-04-22T18:59:00Z">
              <w:r w:rsidR="00FD14E4">
                <w:rPr>
                  <w:bCs/>
                  <w:lang w:val="en-US" w:eastAsia="ko-KR"/>
                </w:rPr>
                <w:t xml:space="preserve"> in the report</w:t>
              </w:r>
            </w:ins>
            <w:ins w:id="86"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87" w:author="Qualcomm (Mouaffac)" w:date="2020-04-22T18:59:00Z">
              <w:r w:rsidR="00FD14E4">
                <w:rPr>
                  <w:bCs/>
                  <w:lang w:val="en-US" w:eastAsia="ko-KR"/>
                </w:rPr>
                <w:t xml:space="preserve"> by default</w:t>
              </w:r>
            </w:ins>
            <w:ins w:id="88" w:author="Qualcomm (Mouaffac)" w:date="2020-04-22T18:51:00Z">
              <w:r>
                <w:rPr>
                  <w:bCs/>
                  <w:lang w:val="en-US" w:eastAsia="ko-KR"/>
                </w:rPr>
                <w:t xml:space="preserve"> (as per current behavior)</w:t>
              </w:r>
            </w:ins>
          </w:p>
          <w:p w14:paraId="46FFBDBE" w14:textId="1F769C48" w:rsidR="00E707C9" w:rsidRDefault="00E707C9" w:rsidP="00ED1BC2">
            <w:pPr>
              <w:pStyle w:val="af2"/>
              <w:numPr>
                <w:ilvl w:val="0"/>
                <w:numId w:val="32"/>
              </w:numPr>
              <w:jc w:val="both"/>
              <w:rPr>
                <w:ins w:id="89" w:author="Qualcomm (Mouaffac)" w:date="2020-04-22T18:50:00Z"/>
                <w:bCs/>
                <w:lang w:val="en-US" w:eastAsia="ko-KR"/>
              </w:rPr>
            </w:pPr>
            <w:ins w:id="90" w:author="Qualcomm (Mouaffac)" w:date="2020-04-22T18:50:00Z">
              <w:r>
                <w:rPr>
                  <w:bCs/>
                  <w:lang w:val="en-US" w:eastAsia="ko-KR"/>
                </w:rPr>
                <w:t>Hence no need of the “gap</w:t>
              </w:r>
            </w:ins>
            <w:ins w:id="91"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宋体"/>
                <w:bCs/>
                <w:sz w:val="22"/>
                <w:szCs w:val="22"/>
                <w:lang w:val="en-US" w:eastAsia="zh-CN"/>
              </w:rPr>
            </w:pPr>
            <w:ins w:id="92" w:author="Windows User" w:date="2020-04-23T11:44:00Z">
              <w:r>
                <w:rPr>
                  <w:rFonts w:eastAsia="宋体" w:hint="eastAsia"/>
                  <w:bCs/>
                  <w:sz w:val="22"/>
                  <w:szCs w:val="22"/>
                  <w:lang w:val="en-US" w:eastAsia="zh-CN"/>
                </w:rPr>
                <w:lastRenderedPageBreak/>
                <w:t>O</w:t>
              </w:r>
              <w:r>
                <w:rPr>
                  <w:rFonts w:eastAsia="宋体"/>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宋体"/>
                <w:bCs/>
                <w:sz w:val="22"/>
                <w:szCs w:val="22"/>
                <w:lang w:val="en-US" w:eastAsia="zh-CN"/>
              </w:rPr>
            </w:pPr>
            <w:ins w:id="93" w:author="Windows User" w:date="2020-04-23T11:45:00Z">
              <w:r>
                <w:rPr>
                  <w:rFonts w:eastAsia="宋体" w:hint="eastAsia"/>
                  <w:bCs/>
                  <w:sz w:val="22"/>
                  <w:szCs w:val="22"/>
                  <w:lang w:val="en-US" w:eastAsia="zh-CN"/>
                </w:rPr>
                <w:t>Y</w:t>
              </w:r>
              <w:r>
                <w:rPr>
                  <w:rFonts w:eastAsia="宋体"/>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94" w:author="Windows User" w:date="2020-04-23T11:47:00Z"/>
                <w:rFonts w:eastAsia="宋体"/>
                <w:bCs/>
                <w:sz w:val="22"/>
                <w:szCs w:val="22"/>
                <w:lang w:val="en-US" w:eastAsia="zh-CN"/>
              </w:rPr>
            </w:pPr>
            <w:ins w:id="95" w:author="Windows User" w:date="2020-04-23T11:45:00Z">
              <w:r>
                <w:rPr>
                  <w:rFonts w:eastAsia="宋体"/>
                  <w:bCs/>
                  <w:sz w:val="22"/>
                  <w:szCs w:val="22"/>
                  <w:lang w:val="en-US" w:eastAsia="zh-CN"/>
                </w:rPr>
                <w:t>Case 1: if the filter band is pro</w:t>
              </w:r>
            </w:ins>
            <w:ins w:id="96" w:author="Windows User" w:date="2020-04-23T11:46:00Z">
              <w:r>
                <w:rPr>
                  <w:rFonts w:eastAsia="宋体"/>
                  <w:bCs/>
                  <w:sz w:val="22"/>
                  <w:szCs w:val="22"/>
                  <w:lang w:val="en-US" w:eastAsia="zh-CN"/>
                </w:rPr>
                <w:t xml:space="preserve">vided in the prior DL message, it seems one bitmap is enough to indicate </w:t>
              </w:r>
            </w:ins>
            <w:ins w:id="97" w:author="Windows User" w:date="2020-04-23T11:47:00Z">
              <w:r>
                <w:rPr>
                  <w:rFonts w:eastAsia="宋体"/>
                  <w:bCs/>
                  <w:sz w:val="22"/>
                  <w:szCs w:val="22"/>
                  <w:lang w:val="en-US" w:eastAsia="zh-CN"/>
                </w:rPr>
                <w:t xml:space="preserve">NeedForGap for </w:t>
              </w:r>
            </w:ins>
            <w:ins w:id="98" w:author="Windows User" w:date="2020-04-23T11:46:00Z">
              <w:r>
                <w:rPr>
                  <w:rFonts w:eastAsia="宋体"/>
                  <w:bCs/>
                  <w:sz w:val="22"/>
                  <w:szCs w:val="22"/>
                  <w:lang w:val="en-US" w:eastAsia="zh-CN"/>
                </w:rPr>
                <w:t>the corresponding band in filter bands.</w:t>
              </w:r>
            </w:ins>
          </w:p>
          <w:p w14:paraId="7F4E6011" w14:textId="77777777" w:rsidR="00503D1D" w:rsidRDefault="00503D1D" w:rsidP="00956D29">
            <w:pPr>
              <w:spacing w:after="0"/>
              <w:jc w:val="both"/>
              <w:rPr>
                <w:ins w:id="99" w:author="Windows User" w:date="2020-04-23T11:47:00Z"/>
                <w:rFonts w:eastAsia="宋体"/>
                <w:bCs/>
                <w:sz w:val="22"/>
                <w:szCs w:val="22"/>
                <w:lang w:val="en-US" w:eastAsia="zh-CN"/>
              </w:rPr>
            </w:pPr>
          </w:p>
          <w:p w14:paraId="24806DDA" w14:textId="706F22BA" w:rsidR="00503D1D" w:rsidRPr="00503D1D" w:rsidRDefault="00503D1D" w:rsidP="00956D29">
            <w:pPr>
              <w:spacing w:after="0"/>
              <w:jc w:val="both"/>
              <w:rPr>
                <w:rFonts w:eastAsia="宋体"/>
                <w:bCs/>
                <w:sz w:val="22"/>
                <w:szCs w:val="22"/>
                <w:lang w:val="en-US" w:eastAsia="zh-CN"/>
                <w:rPrChange w:id="100" w:author="Windows User" w:date="2020-04-23T11:45:00Z">
                  <w:rPr>
                    <w:bCs/>
                    <w:sz w:val="22"/>
                    <w:szCs w:val="22"/>
                    <w:lang w:val="en-US" w:eastAsia="zh-CN"/>
                  </w:rPr>
                </w:rPrChange>
              </w:rPr>
            </w:pPr>
            <w:ins w:id="101" w:author="Windows User" w:date="2020-04-23T11:47:00Z">
              <w:r>
                <w:rPr>
                  <w:rFonts w:eastAsia="宋体"/>
                  <w:bCs/>
                  <w:sz w:val="22"/>
                  <w:szCs w:val="22"/>
                  <w:lang w:val="en-US" w:eastAsia="zh-CN"/>
                </w:rPr>
                <w:t>Case 2: during the SCell add/release procedure, the UE may update the NeedForGap indication, and there is no fi</w:t>
              </w:r>
            </w:ins>
            <w:ins w:id="102" w:author="Windows User" w:date="2020-04-23T11:48:00Z">
              <w:r>
                <w:rPr>
                  <w:rFonts w:eastAsia="宋体"/>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03"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104"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105" w:author="Nokia" w:date="2020-04-23T17:42:00Z"/>
                <w:bCs/>
                <w:sz w:val="22"/>
                <w:szCs w:val="22"/>
                <w:lang w:val="en-US" w:eastAsia="zh-CN"/>
              </w:rPr>
            </w:pPr>
            <w:ins w:id="106" w:author="Nokia" w:date="2020-04-23T17:41:00Z">
              <w:r>
                <w:rPr>
                  <w:bCs/>
                  <w:sz w:val="22"/>
                  <w:szCs w:val="22"/>
                  <w:lang w:val="en-US" w:eastAsia="zh-CN"/>
                </w:rPr>
                <w:t xml:space="preserve">Even </w:t>
              </w:r>
            </w:ins>
            <w:ins w:id="107" w:author="Nokia" w:date="2020-04-23T17:44:00Z">
              <w:r>
                <w:rPr>
                  <w:bCs/>
                  <w:sz w:val="22"/>
                  <w:szCs w:val="22"/>
                  <w:lang w:val="en-US" w:eastAsia="zh-CN"/>
                </w:rPr>
                <w:t xml:space="preserve">band </w:t>
              </w:r>
            </w:ins>
            <w:ins w:id="108" w:author="Nokia" w:date="2020-04-23T17:41:00Z">
              <w:r>
                <w:rPr>
                  <w:bCs/>
                  <w:sz w:val="22"/>
                  <w:szCs w:val="22"/>
                  <w:lang w:val="en-US" w:eastAsia="zh-CN"/>
                </w:rPr>
                <w:t>filter is provided in prior DL mes</w:t>
              </w:r>
            </w:ins>
            <w:ins w:id="109" w:author="Nokia" w:date="2020-04-23T17:42:00Z">
              <w:r>
                <w:rPr>
                  <w:bCs/>
                  <w:sz w:val="22"/>
                  <w:szCs w:val="22"/>
                  <w:lang w:val="en-US" w:eastAsia="zh-CN"/>
                </w:rPr>
                <w:t>sage, band indicator is also needed in the case the requested band</w:t>
              </w:r>
            </w:ins>
            <w:ins w:id="110" w:author="Nokia" w:date="2020-04-23T17:47:00Z">
              <w:r w:rsidR="00A837D8">
                <w:rPr>
                  <w:bCs/>
                  <w:sz w:val="22"/>
                  <w:szCs w:val="22"/>
                  <w:lang w:val="en-US" w:eastAsia="zh-CN"/>
                </w:rPr>
                <w:t>s</w:t>
              </w:r>
            </w:ins>
            <w:ins w:id="111" w:author="Nokia" w:date="2020-04-23T17:42:00Z">
              <w:r>
                <w:rPr>
                  <w:bCs/>
                  <w:sz w:val="22"/>
                  <w:szCs w:val="22"/>
                  <w:lang w:val="en-US" w:eastAsia="zh-CN"/>
                </w:rPr>
                <w:t xml:space="preserve"> is not fully </w:t>
              </w:r>
            </w:ins>
            <w:ins w:id="112" w:author="Nokia" w:date="2020-04-23T17:47:00Z">
              <w:r w:rsidR="00A837D8">
                <w:rPr>
                  <w:bCs/>
                  <w:sz w:val="22"/>
                  <w:szCs w:val="22"/>
                  <w:lang w:val="en-US" w:eastAsia="zh-CN"/>
                </w:rPr>
                <w:t>supported by UE</w:t>
              </w:r>
            </w:ins>
            <w:ins w:id="113" w:author="Nokia" w:date="2020-04-23T17:57:00Z">
              <w:r w:rsidR="00790C3F">
                <w:rPr>
                  <w:bCs/>
                  <w:sz w:val="22"/>
                  <w:szCs w:val="22"/>
                  <w:lang w:val="en-US" w:eastAsia="zh-CN"/>
                </w:rPr>
                <w:t xml:space="preserve"> (i.e. some requested band</w:t>
              </w:r>
            </w:ins>
            <w:ins w:id="114" w:author="Nokia" w:date="2020-04-23T17:58:00Z">
              <w:r w:rsidR="00790C3F">
                <w:rPr>
                  <w:bCs/>
                  <w:sz w:val="22"/>
                  <w:szCs w:val="22"/>
                  <w:lang w:val="en-US" w:eastAsia="zh-CN"/>
                </w:rPr>
                <w:t>s</w:t>
              </w:r>
            </w:ins>
            <w:ins w:id="115" w:author="Nokia" w:date="2020-04-23T17:57:00Z">
              <w:r w:rsidR="00790C3F">
                <w:rPr>
                  <w:bCs/>
                  <w:sz w:val="22"/>
                  <w:szCs w:val="22"/>
                  <w:lang w:val="en-US" w:eastAsia="zh-CN"/>
                </w:rPr>
                <w:t xml:space="preserve"> </w:t>
              </w:r>
            </w:ins>
            <w:ins w:id="116" w:author="Nokia" w:date="2020-04-23T18:01:00Z">
              <w:r w:rsidR="00F45037">
                <w:rPr>
                  <w:bCs/>
                  <w:sz w:val="22"/>
                  <w:szCs w:val="22"/>
                  <w:lang w:val="en-US" w:eastAsia="zh-CN"/>
                </w:rPr>
                <w:t xml:space="preserve">in band filter </w:t>
              </w:r>
            </w:ins>
            <w:ins w:id="117" w:author="Nokia" w:date="2020-04-23T17:57:00Z">
              <w:r w:rsidR="00790C3F">
                <w:rPr>
                  <w:bCs/>
                  <w:sz w:val="22"/>
                  <w:szCs w:val="22"/>
                  <w:lang w:val="en-US" w:eastAsia="zh-CN"/>
                </w:rPr>
                <w:t xml:space="preserve">may not </w:t>
              </w:r>
            </w:ins>
            <w:ins w:id="118" w:author="Nokia" w:date="2020-04-23T17:58:00Z">
              <w:r w:rsidR="00790C3F">
                <w:rPr>
                  <w:bCs/>
                  <w:sz w:val="22"/>
                  <w:szCs w:val="22"/>
                  <w:lang w:val="en-US" w:eastAsia="zh-CN"/>
                </w:rPr>
                <w:t xml:space="preserve">be </w:t>
              </w:r>
            </w:ins>
            <w:ins w:id="119" w:author="Nokia" w:date="2020-04-23T17:57:00Z">
              <w:r w:rsidR="00790C3F">
                <w:rPr>
                  <w:bCs/>
                  <w:sz w:val="22"/>
                  <w:szCs w:val="22"/>
                  <w:lang w:val="en-US" w:eastAsia="zh-CN"/>
                </w:rPr>
                <w:t>support</w:t>
              </w:r>
            </w:ins>
            <w:ins w:id="120" w:author="Nokia" w:date="2020-04-23T17:58:00Z">
              <w:r w:rsidR="00790C3F">
                <w:rPr>
                  <w:bCs/>
                  <w:sz w:val="22"/>
                  <w:szCs w:val="22"/>
                  <w:lang w:val="en-US" w:eastAsia="zh-CN"/>
                </w:rPr>
                <w:t>ed</w:t>
              </w:r>
            </w:ins>
            <w:ins w:id="121" w:author="Nokia" w:date="2020-04-23T17:57:00Z">
              <w:r w:rsidR="00790C3F">
                <w:rPr>
                  <w:bCs/>
                  <w:sz w:val="22"/>
                  <w:szCs w:val="22"/>
                  <w:lang w:val="en-US" w:eastAsia="zh-CN"/>
                </w:rPr>
                <w:t xml:space="preserve"> by UE)</w:t>
              </w:r>
            </w:ins>
            <w:ins w:id="122"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23" w:author="Nokia" w:date="2020-04-23T17:43:00Z">
              <w:r>
                <w:rPr>
                  <w:bCs/>
                  <w:sz w:val="22"/>
                  <w:szCs w:val="22"/>
                  <w:lang w:val="en-US" w:eastAsia="zh-CN"/>
                </w:rPr>
                <w:t xml:space="preserve">We have the same view with MediaTek that including band indicator is much simpler and </w:t>
              </w:r>
            </w:ins>
            <w:ins w:id="124"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125"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126"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127" w:author="ZTE-LiuJing" w:date="2020-04-23T20:23:00Z">
              <w:r>
                <w:rPr>
                  <w:bCs/>
                  <w:sz w:val="22"/>
                  <w:szCs w:val="22"/>
                  <w:lang w:val="en-US" w:eastAsia="zh-CN"/>
                </w:rPr>
                <w:t xml:space="preserve">Similar view </w:t>
              </w:r>
            </w:ins>
            <w:ins w:id="128" w:author="ZTE-LiuJing" w:date="2020-04-23T20:24:00Z">
              <w:r>
                <w:rPr>
                  <w:bCs/>
                  <w:sz w:val="22"/>
                  <w:szCs w:val="22"/>
                  <w:lang w:val="en-US" w:eastAsia="zh-CN"/>
                </w:rPr>
                <w:t xml:space="preserve">as </w:t>
              </w:r>
            </w:ins>
            <w:ins w:id="129" w:author="ZTE-LiuJing" w:date="2020-04-23T21:08:00Z">
              <w:r w:rsidR="00473413">
                <w:rPr>
                  <w:bCs/>
                  <w:sz w:val="22"/>
                  <w:szCs w:val="22"/>
                  <w:lang w:val="en-US" w:eastAsia="zh-CN"/>
                </w:rPr>
                <w:t>Media</w:t>
              </w:r>
            </w:ins>
            <w:ins w:id="130" w:author="ZTE-LiuJing" w:date="2020-04-23T21:09:00Z">
              <w:r w:rsidR="00473413">
                <w:rPr>
                  <w:bCs/>
                  <w:sz w:val="22"/>
                  <w:szCs w:val="22"/>
                  <w:lang w:val="en-US" w:eastAsia="zh-CN"/>
                </w:rPr>
                <w:t>Tek</w:t>
              </w:r>
            </w:ins>
            <w:ins w:id="131" w:author="ZTE-LiuJing" w:date="2020-04-23T20:24:00Z">
              <w:r>
                <w:rPr>
                  <w:bCs/>
                  <w:sz w:val="22"/>
                  <w:szCs w:val="22"/>
                  <w:lang w:val="en-US" w:eastAsia="zh-CN"/>
                </w:rPr>
                <w:t xml:space="preserve">. </w:t>
              </w:r>
            </w:ins>
            <w:ins w:id="132" w:author="ZTE-LiuJing" w:date="2020-04-23T20:25:00Z">
              <w:r>
                <w:rPr>
                  <w:bCs/>
                  <w:sz w:val="22"/>
                  <w:szCs w:val="22"/>
                  <w:lang w:val="en-US" w:eastAsia="zh-CN"/>
                </w:rPr>
                <w:t>We prefer</w:t>
              </w:r>
            </w:ins>
            <w:ins w:id="133" w:author="ZTE-LiuJing" w:date="2020-04-23T21:09:00Z">
              <w:r w:rsidR="00473413">
                <w:rPr>
                  <w:bCs/>
                  <w:sz w:val="22"/>
                  <w:szCs w:val="22"/>
                  <w:lang w:val="en-US" w:eastAsia="zh-CN"/>
                </w:rPr>
                <w:t xml:space="preserve"> </w:t>
              </w:r>
            </w:ins>
            <w:ins w:id="134" w:author="ZTE-LiuJing" w:date="2020-04-23T21:12:00Z">
              <w:r w:rsidR="00E8083B">
                <w:rPr>
                  <w:bCs/>
                  <w:sz w:val="22"/>
                  <w:szCs w:val="22"/>
                  <w:lang w:val="en-US" w:eastAsia="zh-CN"/>
                </w:rPr>
                <w:t>a</w:t>
              </w:r>
            </w:ins>
            <w:ins w:id="135" w:author="ZTE-LiuJing" w:date="2020-04-23T20:25:00Z">
              <w:r>
                <w:rPr>
                  <w:bCs/>
                  <w:sz w:val="22"/>
                  <w:szCs w:val="22"/>
                  <w:lang w:val="en-US" w:eastAsia="zh-CN"/>
                </w:rPr>
                <w:t xml:space="preserve"> simple approach.</w:t>
              </w:r>
            </w:ins>
            <w:ins w:id="136" w:author="ZTE-LiuJing" w:date="2020-04-23T20:26:00Z">
              <w:r>
                <w:rPr>
                  <w:bCs/>
                  <w:sz w:val="22"/>
                  <w:szCs w:val="22"/>
                  <w:lang w:val="en-US" w:eastAsia="zh-CN"/>
                </w:rPr>
                <w:t xml:space="preserve"> </w:t>
              </w:r>
            </w:ins>
          </w:p>
        </w:tc>
      </w:tr>
      <w:tr w:rsidR="00956D29" w:rsidRPr="00EF6D92" w14:paraId="2E4EC675" w14:textId="77777777" w:rsidTr="00ED1BC2">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ED1BC2">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ED1BC2">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ED1BC2">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ED1BC2">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lastRenderedPageBreak/>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U</w:t>
            </w:r>
            <w:r>
              <w:rPr>
                <w:rFonts w:eastAsia="宋体"/>
                <w:bCs/>
                <w:sz w:val="22"/>
                <w:szCs w:val="22"/>
                <w:lang w:val="en-US" w:eastAsia="zh-CN"/>
              </w:rPr>
              <w:t>nderstanding 1.</w:t>
            </w:r>
          </w:p>
          <w:p w14:paraId="6470ADE2" w14:textId="77777777" w:rsidR="006516EB" w:rsidRDefault="006516EB" w:rsidP="00A04706">
            <w:pPr>
              <w:spacing w:after="0"/>
              <w:jc w:val="both"/>
              <w:rPr>
                <w:rFonts w:eastAsia="宋体"/>
                <w:bCs/>
                <w:sz w:val="22"/>
                <w:szCs w:val="22"/>
                <w:lang w:val="en-US" w:eastAsia="zh-CN"/>
              </w:rPr>
            </w:pPr>
          </w:p>
          <w:p w14:paraId="764FACEC" w14:textId="0BAA3910" w:rsidR="006516EB" w:rsidRDefault="006516EB" w:rsidP="00A04706">
            <w:pPr>
              <w:spacing w:after="0"/>
              <w:jc w:val="both"/>
              <w:rPr>
                <w:rFonts w:eastAsia="宋体"/>
                <w:bCs/>
                <w:sz w:val="22"/>
                <w:szCs w:val="22"/>
                <w:lang w:val="en-US" w:eastAsia="zh-CN"/>
              </w:rPr>
            </w:pPr>
            <w:r w:rsidRPr="006516EB">
              <w:rPr>
                <w:rFonts w:eastAsia="宋体"/>
                <w:bCs/>
                <w:i/>
                <w:sz w:val="22"/>
                <w:szCs w:val="22"/>
                <w:lang w:val="en-US" w:eastAsia="zh-CN"/>
              </w:rPr>
              <w:t>NeedForGap</w:t>
            </w:r>
            <w:r>
              <w:rPr>
                <w:rFonts w:eastAsia="宋体"/>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宋体"/>
                <w:bCs/>
                <w:sz w:val="22"/>
                <w:szCs w:val="22"/>
                <w:lang w:val="en-US" w:eastAsia="zh-CN"/>
              </w:rPr>
            </w:pPr>
            <w:r w:rsidRPr="006516EB">
              <w:rPr>
                <w:rFonts w:eastAsia="宋体"/>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137"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138"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宋体"/>
                <w:bCs/>
                <w:sz w:val="22"/>
                <w:szCs w:val="22"/>
                <w:lang w:val="en-US" w:eastAsia="zh-CN"/>
              </w:rPr>
            </w:pPr>
            <w:ins w:id="139" w:author="Windows User" w:date="2020-04-23T11:48: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140"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141"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142" w:author="Nokia" w:date="2020-04-23T17:46:00Z"/>
                <w:bCs/>
                <w:sz w:val="22"/>
                <w:szCs w:val="22"/>
                <w:lang w:val="en-US" w:eastAsia="zh-CN"/>
              </w:rPr>
            </w:pPr>
            <w:ins w:id="143" w:author="Nokia" w:date="2020-04-23T17:45:00Z">
              <w:r>
                <w:rPr>
                  <w:bCs/>
                  <w:sz w:val="22"/>
                  <w:szCs w:val="22"/>
                  <w:lang w:val="en-US" w:eastAsia="zh-CN"/>
                </w:rPr>
                <w:t>Understanding 1</w:t>
              </w:r>
            </w:ins>
            <w:ins w:id="144"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145" w:author="Nokia" w:date="2020-04-23T17:46:00Z">
              <w:r>
                <w:rPr>
                  <w:rFonts w:eastAsia="宋体"/>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146"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147" w:author="ZTE-LiuJing" w:date="2020-04-23T20:30:00Z"/>
                <w:bCs/>
                <w:sz w:val="22"/>
                <w:szCs w:val="22"/>
                <w:lang w:val="en-US" w:eastAsia="zh-CN"/>
              </w:rPr>
            </w:pPr>
            <w:ins w:id="148" w:author="ZTE-LiuJing" w:date="2020-04-23T20:26:00Z">
              <w:r>
                <w:rPr>
                  <w:bCs/>
                  <w:sz w:val="22"/>
                  <w:szCs w:val="22"/>
                  <w:lang w:val="en-US" w:eastAsia="zh-CN"/>
                </w:rPr>
                <w:t>Understanding-1</w:t>
              </w:r>
            </w:ins>
            <w:ins w:id="149"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150" w:author="ZTE-LiuJing" w:date="2020-04-23T20:31:00Z"/>
                <w:bCs/>
                <w:sz w:val="22"/>
                <w:szCs w:val="22"/>
                <w:lang w:val="en-US" w:eastAsia="zh-CN"/>
              </w:rPr>
            </w:pPr>
          </w:p>
          <w:p w14:paraId="0265C462" w14:textId="6A74B50D" w:rsidR="00587607" w:rsidRDefault="00587607" w:rsidP="00956D29">
            <w:pPr>
              <w:spacing w:after="0"/>
              <w:jc w:val="both"/>
              <w:rPr>
                <w:ins w:id="151" w:author="ZTE-LiuJing" w:date="2020-04-23T20:32:00Z"/>
                <w:bCs/>
                <w:sz w:val="22"/>
                <w:szCs w:val="22"/>
                <w:lang w:val="en-US" w:eastAsia="zh-CN"/>
              </w:rPr>
            </w:pPr>
            <w:ins w:id="152" w:author="ZTE-LiuJing" w:date="2020-04-23T20:33:00Z">
              <w:r>
                <w:rPr>
                  <w:bCs/>
                  <w:sz w:val="22"/>
                  <w:szCs w:val="22"/>
                  <w:lang w:val="en-US" w:eastAsia="zh-CN"/>
                </w:rPr>
                <w:t>For</w:t>
              </w:r>
            </w:ins>
            <w:ins w:id="153" w:author="ZTE-LiuJing" w:date="2020-04-23T20:31:00Z">
              <w:r>
                <w:rPr>
                  <w:bCs/>
                  <w:sz w:val="22"/>
                  <w:szCs w:val="22"/>
                  <w:lang w:val="en-US" w:eastAsia="zh-CN"/>
                </w:rPr>
                <w:t xml:space="preserve"> “</w:t>
              </w:r>
            </w:ins>
            <w:ins w:id="154" w:author="ZTE-LiuJing" w:date="2020-04-23T20:32:00Z">
              <w:r>
                <w:rPr>
                  <w:bCs/>
                  <w:sz w:val="22"/>
                  <w:szCs w:val="22"/>
                  <w:lang w:val="en-US" w:eastAsia="zh-CN"/>
                </w:rPr>
                <w:t>no gap</w:t>
              </w:r>
            </w:ins>
            <w:ins w:id="155" w:author="ZTE-LiuJing" w:date="2020-04-23T20:31:00Z">
              <w:r>
                <w:rPr>
                  <w:bCs/>
                  <w:sz w:val="22"/>
                  <w:szCs w:val="22"/>
                  <w:lang w:val="en-US" w:eastAsia="zh-CN"/>
                </w:rPr>
                <w:t>”</w:t>
              </w:r>
            </w:ins>
            <w:ins w:id="156" w:author="ZTE-LiuJing" w:date="2020-04-23T20:32:00Z">
              <w:r>
                <w:rPr>
                  <w:bCs/>
                  <w:sz w:val="22"/>
                  <w:szCs w:val="22"/>
                  <w:lang w:val="en-US" w:eastAsia="zh-CN"/>
                </w:rPr>
                <w:t xml:space="preserve"> bullet</w:t>
              </w:r>
            </w:ins>
            <w:ins w:id="157" w:author="ZTE-LiuJing" w:date="2020-04-23T20:33:00Z">
              <w:r>
                <w:rPr>
                  <w:bCs/>
                  <w:sz w:val="22"/>
                  <w:szCs w:val="22"/>
                  <w:lang w:val="en-US" w:eastAsia="zh-CN"/>
                </w:rPr>
                <w:t>, the wording ”for all configured BWPs”</w:t>
              </w:r>
            </w:ins>
            <w:ins w:id="158"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159" w:author="ZTE-LiuJing" w:date="2020-04-23T20:34:00Z">
                  <w:rPr>
                    <w:b/>
                  </w:rPr>
                </w:rPrChange>
              </w:rPr>
              <w:t>for all configured BWPs</w:t>
            </w:r>
            <w:r w:rsidRPr="00587607">
              <w:rPr>
                <w:b/>
                <w:color w:val="FF0000"/>
                <w:rPrChange w:id="160" w:author="ZTE-LiuJing" w:date="2020-04-23T20:34:00Z">
                  <w:rPr>
                    <w:b/>
                  </w:rPr>
                </w:rPrChange>
              </w:rPr>
              <w:t xml:space="preserve"> </w:t>
            </w:r>
            <w:r w:rsidRPr="00587607">
              <w:rPr>
                <w:b/>
                <w:color w:val="FF0000"/>
                <w:u w:val="single"/>
                <w:rPrChange w:id="161" w:author="ZTE-LiuJing" w:date="2020-04-23T20:34:00Z">
                  <w:rPr>
                    <w:b/>
                    <w:color w:val="FF0000"/>
                  </w:rPr>
                </w:rPrChange>
              </w:rPr>
              <w:t xml:space="preserve">,no matter </w:t>
            </w:r>
            <w:r>
              <w:rPr>
                <w:b/>
                <w:color w:val="FF0000"/>
                <w:u w:val="single"/>
              </w:rPr>
              <w:t xml:space="preserve">whether </w:t>
            </w:r>
            <w:r w:rsidRPr="00587607">
              <w:rPr>
                <w:b/>
                <w:color w:val="FF0000"/>
                <w:u w:val="single"/>
                <w:rPrChange w:id="162"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lastRenderedPageBreak/>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宋体"/>
                <w:bCs/>
                <w:sz w:val="22"/>
                <w:szCs w:val="22"/>
                <w:lang w:val="en-US" w:eastAsia="zh-CN"/>
              </w:rPr>
            </w:pPr>
            <w:r>
              <w:rPr>
                <w:rFonts w:eastAsia="宋体" w:hint="eastAsia"/>
                <w:bCs/>
                <w:sz w:val="22"/>
                <w:szCs w:val="22"/>
                <w:lang w:val="en-US" w:eastAsia="zh-CN"/>
              </w:rPr>
              <w:t>W</w:t>
            </w:r>
            <w:r>
              <w:rPr>
                <w:rFonts w:eastAsia="宋体"/>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宋体"/>
                <w:bCs/>
                <w:sz w:val="22"/>
                <w:szCs w:val="22"/>
                <w:lang w:val="en-US" w:eastAsia="zh-CN"/>
              </w:rPr>
            </w:pPr>
            <w:r>
              <w:rPr>
                <w:rFonts w:eastAsia="宋体"/>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宋体"/>
                <w:bCs/>
                <w:sz w:val="22"/>
                <w:szCs w:val="22"/>
                <w:lang w:val="en-US" w:eastAsia="zh-CN"/>
              </w:rPr>
              <w:t xml:space="preserve">always </w:t>
            </w:r>
            <w:r>
              <w:rPr>
                <w:rFonts w:eastAsia="宋体"/>
                <w:bCs/>
                <w:sz w:val="22"/>
                <w:szCs w:val="22"/>
                <w:lang w:val="en-US" w:eastAsia="zh-CN"/>
              </w:rPr>
              <w:t xml:space="preserve">contains the serving cell SSB in all network deployments, so intra-frequency </w:t>
            </w:r>
            <w:r w:rsidRPr="00173BC3">
              <w:rPr>
                <w:rFonts w:eastAsia="宋体"/>
                <w:bCs/>
                <w:i/>
                <w:sz w:val="22"/>
                <w:szCs w:val="22"/>
                <w:lang w:val="en-US" w:eastAsia="zh-CN"/>
              </w:rPr>
              <w:t>NeedForGap</w:t>
            </w:r>
            <w:r>
              <w:rPr>
                <w:rFonts w:eastAsia="宋体"/>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163"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164"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165" w:author="Qualcomm (Mouaffac)" w:date="2020-04-22T19:00:00Z">
              <w:r>
                <w:rPr>
                  <w:bCs/>
                  <w:sz w:val="22"/>
                  <w:szCs w:val="22"/>
                  <w:lang w:val="en-US" w:eastAsia="ko-KR"/>
                </w:rPr>
                <w:t>If o</w:t>
              </w:r>
            </w:ins>
            <w:ins w:id="166" w:author="Qualcomm (Mouaffac)" w:date="2020-04-22T18:53:00Z">
              <w:r w:rsidR="00E12328">
                <w:rPr>
                  <w:bCs/>
                  <w:sz w:val="22"/>
                  <w:szCs w:val="22"/>
                  <w:lang w:val="en-US" w:eastAsia="ko-KR"/>
                </w:rPr>
                <w:t xml:space="preserve">ne network </w:t>
              </w:r>
            </w:ins>
            <w:ins w:id="167" w:author="Qualcomm (Mouaffac)" w:date="2020-04-22T19:00:00Z">
              <w:r>
                <w:rPr>
                  <w:bCs/>
                  <w:sz w:val="22"/>
                  <w:szCs w:val="22"/>
                  <w:lang w:val="en-US" w:eastAsia="ko-KR"/>
                </w:rPr>
                <w:t xml:space="preserve">is </w:t>
              </w:r>
            </w:ins>
            <w:ins w:id="168" w:author="Qualcomm (Mouaffac)" w:date="2020-04-22T18:53:00Z">
              <w:r w:rsidR="00E12328">
                <w:rPr>
                  <w:bCs/>
                  <w:sz w:val="22"/>
                  <w:szCs w:val="22"/>
                  <w:lang w:val="en-US" w:eastAsia="ko-KR"/>
                </w:rPr>
                <w:t xml:space="preserve">deployed with SSB outside the active BWP is enough to </w:t>
              </w:r>
            </w:ins>
            <w:ins w:id="169" w:author="Qualcomm (Mouaffac)" w:date="2020-04-22T19:00:00Z">
              <w:r>
                <w:rPr>
                  <w:bCs/>
                  <w:sz w:val="22"/>
                  <w:szCs w:val="22"/>
                  <w:lang w:val="en-US" w:eastAsia="ko-KR"/>
                </w:rPr>
                <w:t>cause</w:t>
              </w:r>
            </w:ins>
            <w:ins w:id="170"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宋体"/>
                <w:bCs/>
                <w:sz w:val="22"/>
                <w:szCs w:val="22"/>
                <w:lang w:val="en-US" w:eastAsia="zh-CN"/>
              </w:rPr>
            </w:pPr>
            <w:ins w:id="171" w:author="Windows User" w:date="2020-04-23T14:05: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宋体"/>
                <w:bCs/>
                <w:sz w:val="22"/>
                <w:szCs w:val="22"/>
                <w:lang w:val="en-US" w:eastAsia="zh-CN"/>
              </w:rPr>
            </w:pPr>
            <w:ins w:id="172" w:author="Windows User" w:date="2020-04-23T14:05:00Z">
              <w:r>
                <w:rPr>
                  <w:rFonts w:eastAsia="宋体" w:hint="eastAsia"/>
                  <w:bCs/>
                  <w:sz w:val="22"/>
                  <w:szCs w:val="22"/>
                  <w:lang w:val="en-US" w:eastAsia="zh-CN"/>
                </w:rPr>
                <w:t>N</w:t>
              </w:r>
              <w:r>
                <w:rPr>
                  <w:rFonts w:eastAsia="宋体"/>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宋体"/>
                <w:bCs/>
                <w:sz w:val="22"/>
                <w:szCs w:val="22"/>
                <w:lang w:val="en-US" w:eastAsia="zh-CN"/>
                <w:rPrChange w:id="173" w:author="Windows User" w:date="2020-04-23T14:06:00Z">
                  <w:rPr>
                    <w:bCs/>
                    <w:sz w:val="22"/>
                    <w:szCs w:val="22"/>
                    <w:lang w:val="en-US" w:eastAsia="zh-CN"/>
                  </w:rPr>
                </w:rPrChange>
              </w:rPr>
            </w:pPr>
            <w:ins w:id="174" w:author="Windows User" w:date="2020-04-23T14:06:00Z">
              <w:r>
                <w:rPr>
                  <w:rFonts w:eastAsia="宋体"/>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175"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176"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177" w:author="Nokia" w:date="2020-04-23T17:48:00Z">
              <w:r>
                <w:rPr>
                  <w:rFonts w:eastAsia="宋体"/>
                  <w:bCs/>
                  <w:sz w:val="22"/>
                  <w:szCs w:val="22"/>
                  <w:lang w:val="en-US" w:eastAsia="zh-CN"/>
                </w:rPr>
                <w:t xml:space="preserve">We agree the intention </w:t>
              </w:r>
              <w:r w:rsidRPr="00744FF1">
                <w:rPr>
                  <w:rFonts w:eastAsia="宋体"/>
                  <w:bCs/>
                  <w:sz w:val="22"/>
                  <w:szCs w:val="22"/>
                  <w:lang w:val="en-US" w:eastAsia="zh-CN"/>
                </w:rPr>
                <w:t xml:space="preserve">to indicate </w:t>
              </w:r>
              <w:r w:rsidRPr="00744FF1">
                <w:rPr>
                  <w:rFonts w:eastAsia="宋体"/>
                  <w:bCs/>
                  <w:i/>
                  <w:sz w:val="22"/>
                  <w:szCs w:val="22"/>
                  <w:lang w:val="en-US" w:eastAsia="zh-CN"/>
                </w:rPr>
                <w:t>NeedForGap</w:t>
              </w:r>
              <w:r w:rsidRPr="00744FF1">
                <w:rPr>
                  <w:rFonts w:eastAsia="宋体"/>
                  <w:bCs/>
                  <w:sz w:val="22"/>
                  <w:szCs w:val="22"/>
                  <w:lang w:val="en-US" w:eastAsia="zh-CN"/>
                </w:rPr>
                <w:t xml:space="preserve"> for intra-frequency measurement, as discussed in last meeting</w:t>
              </w:r>
              <w:r>
                <w:rPr>
                  <w:rFonts w:eastAsia="宋体"/>
                  <w:bCs/>
                  <w:sz w:val="22"/>
                  <w:szCs w:val="22"/>
                  <w:lang w:val="en-US" w:eastAsia="zh-CN"/>
                </w:rPr>
                <w:t xml:space="preserve">, </w:t>
              </w:r>
              <w:r w:rsidRPr="00744FF1">
                <w:rPr>
                  <w:rFonts w:eastAsia="宋体"/>
                  <w:bCs/>
                  <w:sz w:val="22"/>
                  <w:szCs w:val="22"/>
                  <w:lang w:val="en-US" w:eastAsia="zh-CN"/>
                </w:rPr>
                <w:t>UE may be able to perform gapless measurement even if SSB is outside current active BWP</w:t>
              </w:r>
              <w:r>
                <w:rPr>
                  <w:rFonts w:eastAsia="宋体"/>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178"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179"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180" w:author="ZTE-LiuJing" w:date="2020-04-23T21:03:00Z">
              <w:r>
                <w:rPr>
                  <w:bCs/>
                  <w:sz w:val="22"/>
                  <w:szCs w:val="22"/>
                  <w:lang w:val="en-US" w:eastAsia="zh-CN"/>
                </w:rPr>
                <w:t xml:space="preserve">We are ok to </w:t>
              </w:r>
            </w:ins>
            <w:ins w:id="181" w:author="ZTE-LiuJing" w:date="2020-04-23T21:04:00Z">
              <w:r>
                <w:rPr>
                  <w:bCs/>
                  <w:sz w:val="22"/>
                  <w:szCs w:val="22"/>
                  <w:lang w:val="en-US" w:eastAsia="zh-CN"/>
                </w:rPr>
                <w:t>consider</w:t>
              </w:r>
            </w:ins>
            <w:ins w:id="182" w:author="ZTE-LiuJing" w:date="2020-04-23T21:03:00Z">
              <w:r>
                <w:rPr>
                  <w:bCs/>
                  <w:sz w:val="22"/>
                  <w:szCs w:val="22"/>
                  <w:lang w:val="en-US" w:eastAsia="zh-CN"/>
                </w:rPr>
                <w:t xml:space="preserve"> intra-freq</w:t>
              </w:r>
            </w:ins>
            <w:ins w:id="183" w:author="ZTE-LiuJing" w:date="2020-04-23T21:04:00Z">
              <w:r>
                <w:rPr>
                  <w:bCs/>
                  <w:sz w:val="22"/>
                  <w:szCs w:val="22"/>
                  <w:lang w:val="en-US" w:eastAsia="zh-CN"/>
                </w:rPr>
                <w:t>uency</w:t>
              </w:r>
            </w:ins>
            <w:ins w:id="184" w:author="ZTE-LiuJing" w:date="2020-04-23T21:03:00Z">
              <w:r>
                <w:rPr>
                  <w:bCs/>
                  <w:sz w:val="22"/>
                  <w:szCs w:val="22"/>
                  <w:lang w:val="en-US" w:eastAsia="zh-CN"/>
                </w:rPr>
                <w:t xml:space="preserve"> case,</w:t>
              </w:r>
            </w:ins>
            <w:ins w:id="185" w:author="ZTE-LiuJing" w:date="2020-04-23T21:04:00Z">
              <w:r>
                <w:rPr>
                  <w:bCs/>
                  <w:sz w:val="22"/>
                  <w:szCs w:val="22"/>
                  <w:lang w:val="en-US" w:eastAsia="zh-CN"/>
                </w:rPr>
                <w:t xml:space="preserve"> but if companies cannot easily </w:t>
              </w:r>
            </w:ins>
            <w:ins w:id="186" w:author="ZTE-LiuJing" w:date="2020-04-23T21:05:00Z">
              <w:r>
                <w:rPr>
                  <w:bCs/>
                  <w:sz w:val="22"/>
                  <w:szCs w:val="22"/>
                  <w:lang w:val="en-US" w:eastAsia="zh-CN"/>
                </w:rPr>
                <w:t xml:space="preserve">reach consensus on the signalling design, we would </w:t>
              </w:r>
            </w:ins>
            <w:ins w:id="187" w:author="ZTE-LiuJing" w:date="2020-04-23T21:12:00Z">
              <w:r w:rsidR="000955C5">
                <w:rPr>
                  <w:bCs/>
                  <w:sz w:val="22"/>
                  <w:szCs w:val="22"/>
                  <w:lang w:val="en-US" w:eastAsia="zh-CN"/>
                </w:rPr>
                <w:t>suggest</w:t>
              </w:r>
            </w:ins>
            <w:bookmarkStart w:id="188" w:name="_GoBack"/>
            <w:bookmarkEnd w:id="188"/>
            <w:ins w:id="189" w:author="ZTE-LiuJing" w:date="2020-04-23T21:05:00Z">
              <w:r>
                <w:rPr>
                  <w:bCs/>
                  <w:sz w:val="22"/>
                  <w:szCs w:val="22"/>
                  <w:lang w:val="en-US" w:eastAsia="zh-CN"/>
                </w:rPr>
                <w:t xml:space="preserve"> to postpone it to next release. </w:t>
              </w:r>
            </w:ins>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O</w:t>
            </w:r>
            <w:r>
              <w:rPr>
                <w:rFonts w:eastAsia="宋体"/>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宋体"/>
                <w:bCs/>
                <w:sz w:val="22"/>
                <w:szCs w:val="22"/>
                <w:lang w:val="en-US" w:eastAsia="zh-CN"/>
              </w:rPr>
            </w:pPr>
            <w:r w:rsidRPr="00FA0940">
              <w:rPr>
                <w:rFonts w:eastAsia="宋体"/>
                <w:bCs/>
                <w:sz w:val="22"/>
                <w:szCs w:val="22"/>
                <w:lang w:val="en-US" w:eastAsia="zh-CN"/>
              </w:rPr>
              <w:t xml:space="preserve">We </w:t>
            </w:r>
            <w:r>
              <w:rPr>
                <w:rFonts w:eastAsia="宋体"/>
                <w:bCs/>
                <w:sz w:val="22"/>
                <w:szCs w:val="22"/>
                <w:lang w:val="en-US" w:eastAsia="zh-CN"/>
              </w:rPr>
              <w:t>have some concern on</w:t>
            </w:r>
            <w:r w:rsidRPr="00FA0940">
              <w:rPr>
                <w:rFonts w:eastAsia="宋体"/>
                <w:bCs/>
                <w:sz w:val="22"/>
                <w:szCs w:val="22"/>
                <w:lang w:val="en-US" w:eastAsia="zh-CN"/>
              </w:rPr>
              <w:t xml:space="preserve"> per-UE indication, because UE </w:t>
            </w:r>
            <w:r w:rsidRPr="00FA0940">
              <w:rPr>
                <w:rFonts w:eastAsia="宋体"/>
                <w:bCs/>
                <w:i/>
                <w:sz w:val="22"/>
                <w:szCs w:val="22"/>
                <w:lang w:val="en-US" w:eastAsia="zh-CN"/>
              </w:rPr>
              <w:t>NeedForGap</w:t>
            </w:r>
            <w:r>
              <w:rPr>
                <w:rFonts w:eastAsia="宋体"/>
                <w:bCs/>
                <w:sz w:val="22"/>
                <w:szCs w:val="22"/>
                <w:lang w:val="en-US" w:eastAsia="zh-CN"/>
              </w:rPr>
              <w:t xml:space="preserve"> </w:t>
            </w:r>
            <w:r w:rsidRPr="00FA0940">
              <w:rPr>
                <w:rFonts w:eastAsia="宋体"/>
                <w:bCs/>
                <w:sz w:val="22"/>
                <w:szCs w:val="22"/>
                <w:lang w:val="en-US" w:eastAsia="zh-CN"/>
              </w:rPr>
              <w:t>capability could be affected by factors like carrier bandwidth</w:t>
            </w:r>
            <w:r>
              <w:rPr>
                <w:rFonts w:eastAsia="宋体"/>
                <w:bCs/>
                <w:sz w:val="22"/>
                <w:szCs w:val="22"/>
                <w:lang w:val="en-US" w:eastAsia="zh-CN"/>
              </w:rPr>
              <w:t xml:space="preserve">. Considering </w:t>
            </w:r>
            <w:r>
              <w:rPr>
                <w:rFonts w:eastAsia="宋体"/>
                <w:bCs/>
                <w:sz w:val="22"/>
                <w:szCs w:val="22"/>
                <w:lang w:val="en-US" w:eastAsia="zh-CN"/>
              </w:rPr>
              <w:lastRenderedPageBreak/>
              <w:t xml:space="preserve">that </w:t>
            </w:r>
            <w:r w:rsidRPr="00FA0940">
              <w:rPr>
                <w:rFonts w:eastAsia="宋体"/>
                <w:bCs/>
                <w:sz w:val="22"/>
                <w:szCs w:val="22"/>
                <w:lang w:val="en-US" w:eastAsia="zh-CN"/>
              </w:rPr>
              <w:t>per serving cell indication won’t bring much overhead</w:t>
            </w:r>
            <w:r>
              <w:rPr>
                <w:rFonts w:eastAsia="宋体"/>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lastRenderedPageBreak/>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190"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191"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宋体"/>
                <w:bCs/>
                <w:sz w:val="22"/>
                <w:szCs w:val="22"/>
                <w:lang w:val="en-US" w:eastAsia="zh-CN"/>
              </w:rPr>
            </w:pPr>
            <w:ins w:id="192" w:author="Windows User" w:date="2020-04-23T14:07: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宋体"/>
                <w:bCs/>
                <w:sz w:val="22"/>
                <w:szCs w:val="22"/>
                <w:lang w:val="en-US" w:eastAsia="zh-CN"/>
              </w:rPr>
            </w:pPr>
            <w:ins w:id="193"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194"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195"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196"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197"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宋体"/>
                <w:bCs/>
                <w:sz w:val="22"/>
                <w:szCs w:val="22"/>
                <w:lang w:val="en-US" w:eastAsia="zh-CN"/>
              </w:rPr>
            </w:pPr>
            <w:r>
              <w:rPr>
                <w:rFonts w:eastAsia="宋体"/>
                <w:bCs/>
                <w:sz w:val="22"/>
                <w:szCs w:val="22"/>
                <w:lang w:val="en-US" w:eastAsia="zh-CN"/>
              </w:rPr>
              <w:t>For R15, RAN4 ha</w:t>
            </w:r>
            <w:r w:rsidR="009F5ADB">
              <w:rPr>
                <w:rFonts w:eastAsia="宋体"/>
                <w:bCs/>
                <w:sz w:val="22"/>
                <w:szCs w:val="22"/>
                <w:lang w:val="en-US" w:eastAsia="zh-CN"/>
              </w:rPr>
              <w:t>sn’</w:t>
            </w:r>
            <w:r>
              <w:rPr>
                <w:rFonts w:eastAsia="宋体"/>
                <w:bCs/>
                <w:sz w:val="22"/>
                <w:szCs w:val="22"/>
                <w:lang w:val="en-US" w:eastAsia="zh-CN"/>
              </w:rPr>
              <w:t xml:space="preserve">t finished CSI-RS related requirements. RAN4 is currently working on CSI-RS requirements </w:t>
            </w:r>
            <w:r w:rsidR="009F5ADB">
              <w:rPr>
                <w:rFonts w:eastAsia="宋体"/>
                <w:bCs/>
                <w:sz w:val="22"/>
                <w:szCs w:val="22"/>
                <w:lang w:val="en-US" w:eastAsia="zh-CN"/>
              </w:rPr>
              <w:t>for</w:t>
            </w:r>
            <w:r>
              <w:rPr>
                <w:rFonts w:eastAsia="宋体"/>
                <w:bCs/>
                <w:sz w:val="22"/>
                <w:szCs w:val="22"/>
                <w:lang w:val="en-US" w:eastAsia="zh-CN"/>
              </w:rPr>
              <w:t xml:space="preserve"> R16</w:t>
            </w:r>
            <w:r w:rsidR="009F5ADB">
              <w:rPr>
                <w:rFonts w:eastAsia="宋体"/>
                <w:bCs/>
                <w:sz w:val="22"/>
                <w:szCs w:val="22"/>
                <w:lang w:val="en-US" w:eastAsia="zh-CN"/>
              </w:rPr>
              <w:t xml:space="preserve"> and hasn’t completed yet</w:t>
            </w:r>
            <w:r>
              <w:rPr>
                <w:rFonts w:eastAsia="宋体"/>
                <w:bCs/>
                <w:sz w:val="22"/>
                <w:szCs w:val="22"/>
                <w:lang w:val="en-US" w:eastAsia="zh-CN"/>
              </w:rPr>
              <w:t>, so we prefer to keep this discussion simple and focus on</w:t>
            </w:r>
            <w:r w:rsidR="009F5ADB">
              <w:rPr>
                <w:rFonts w:eastAsia="宋体"/>
                <w:bCs/>
                <w:sz w:val="22"/>
                <w:szCs w:val="22"/>
                <w:lang w:val="en-US" w:eastAsia="zh-CN"/>
              </w:rPr>
              <w:t xml:space="preserve"> SSB</w:t>
            </w:r>
            <w:r w:rsidR="00E633A7">
              <w:rPr>
                <w:rFonts w:eastAsia="宋体"/>
                <w:bCs/>
                <w:sz w:val="22"/>
                <w:szCs w:val="22"/>
                <w:lang w:val="en-US" w:eastAsia="zh-CN"/>
              </w:rPr>
              <w:t xml:space="preserve"> based measurement</w:t>
            </w:r>
            <w:r>
              <w:rPr>
                <w:rFonts w:eastAsia="宋体"/>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ins w:id="198"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199"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宋体"/>
                <w:bCs/>
                <w:sz w:val="22"/>
                <w:szCs w:val="22"/>
                <w:lang w:val="en-US" w:eastAsia="zh-CN"/>
              </w:rPr>
            </w:pPr>
            <w:ins w:id="200" w:author="Windows User" w:date="2020-04-23T14:08:00Z">
              <w:r>
                <w:rPr>
                  <w:rFonts w:eastAsia="宋体" w:hint="eastAsia"/>
                  <w:bCs/>
                  <w:sz w:val="22"/>
                  <w:szCs w:val="22"/>
                  <w:lang w:val="en-US" w:eastAsia="zh-CN"/>
                </w:rPr>
                <w:t>O</w:t>
              </w:r>
              <w:r>
                <w:rPr>
                  <w:rFonts w:eastAsia="宋体"/>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宋体"/>
                <w:bCs/>
                <w:sz w:val="22"/>
                <w:szCs w:val="22"/>
                <w:lang w:val="en-US" w:eastAsia="zh-CN"/>
              </w:rPr>
            </w:pPr>
            <w:ins w:id="201" w:author="Windows User" w:date="2020-04-23T14:08:00Z">
              <w:r>
                <w:rPr>
                  <w:rFonts w:eastAsia="宋体"/>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202"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203"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1807F137" w:rsidR="00AF498F" w:rsidRPr="00EF6D92" w:rsidRDefault="00473413" w:rsidP="00D97091">
            <w:pPr>
              <w:spacing w:after="0"/>
              <w:jc w:val="both"/>
              <w:rPr>
                <w:bCs/>
                <w:sz w:val="22"/>
                <w:szCs w:val="22"/>
                <w:lang w:val="en-US" w:eastAsia="zh-CN"/>
              </w:rPr>
            </w:pPr>
            <w:ins w:id="204" w:author="ZTE-LiuJing" w:date="2020-04-23T21:06:00Z">
              <w:r>
                <w:rPr>
                  <w:bCs/>
                  <w:sz w:val="22"/>
                  <w:szCs w:val="22"/>
                  <w:lang w:val="en-US" w:eastAsia="zh-CN"/>
                </w:rPr>
                <w:t>ZTE</w:t>
              </w:r>
            </w:ins>
          </w:p>
        </w:tc>
        <w:tc>
          <w:tcPr>
            <w:tcW w:w="1701" w:type="dxa"/>
            <w:shd w:val="clear" w:color="auto" w:fill="auto"/>
          </w:tcPr>
          <w:p w14:paraId="3852BA36" w14:textId="09068927" w:rsidR="00AF498F" w:rsidRPr="00EF6D92" w:rsidRDefault="00473413" w:rsidP="00D97091">
            <w:pPr>
              <w:spacing w:after="0"/>
              <w:jc w:val="both"/>
              <w:rPr>
                <w:bCs/>
                <w:sz w:val="22"/>
                <w:szCs w:val="22"/>
                <w:lang w:val="en-US" w:eastAsia="zh-CN"/>
              </w:rPr>
            </w:pPr>
            <w:ins w:id="205"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t>
            </w:r>
            <w:r>
              <w:rPr>
                <w:bCs/>
                <w:sz w:val="22"/>
                <w:szCs w:val="22"/>
                <w:lang w:val="en-US" w:eastAsia="zh-CN"/>
              </w:rPr>
              <w:lastRenderedPageBreak/>
              <w:t>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lastRenderedPageBreak/>
              <w:t>H</w:t>
            </w:r>
            <w:r>
              <w:rPr>
                <w:rFonts w:eastAsia="宋体"/>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A</w:t>
            </w:r>
            <w:r>
              <w:rPr>
                <w:rFonts w:eastAsia="宋体"/>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ins w:id="206"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207"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宋体"/>
                <w:bCs/>
                <w:sz w:val="22"/>
                <w:szCs w:val="22"/>
                <w:lang w:val="en-US" w:eastAsia="zh-CN"/>
              </w:rPr>
            </w:pPr>
            <w:ins w:id="208" w:author="Windows User" w:date="2020-04-23T11:56:00Z">
              <w:r>
                <w:rPr>
                  <w:rFonts w:eastAsia="宋体" w:hint="eastAsia"/>
                  <w:bCs/>
                  <w:sz w:val="22"/>
                  <w:szCs w:val="22"/>
                  <w:lang w:val="en-US" w:eastAsia="zh-CN"/>
                </w:rPr>
                <w:t>O</w:t>
              </w:r>
              <w:r>
                <w:rPr>
                  <w:rFonts w:eastAsia="宋体"/>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209"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210"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211"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673973AD" w:rsidR="00C74103" w:rsidRPr="00EF6D92" w:rsidRDefault="00473413" w:rsidP="00D97091">
            <w:pPr>
              <w:spacing w:after="0"/>
              <w:jc w:val="both"/>
              <w:rPr>
                <w:bCs/>
                <w:sz w:val="22"/>
                <w:szCs w:val="22"/>
                <w:lang w:val="en-US" w:eastAsia="zh-CN"/>
              </w:rPr>
            </w:pPr>
            <w:ins w:id="212"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97091">
            <w:pPr>
              <w:spacing w:after="0"/>
              <w:jc w:val="both"/>
              <w:rPr>
                <w:bCs/>
                <w:sz w:val="22"/>
                <w:szCs w:val="22"/>
                <w:lang w:val="en-US" w:eastAsia="zh-CN"/>
              </w:rPr>
            </w:pPr>
            <w:ins w:id="213" w:author="ZTE-LiuJing" w:date="2020-04-23T21:06:00Z">
              <w:r>
                <w:rPr>
                  <w:bCs/>
                  <w:sz w:val="22"/>
                  <w:szCs w:val="22"/>
                  <w:lang w:val="en-US" w:eastAsia="zh-CN"/>
                </w:rPr>
                <w:t>Agree with MediaTek</w:t>
              </w:r>
            </w:ins>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宋体"/>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lastRenderedPageBreak/>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4AEA" w14:textId="77777777" w:rsidR="001B01CF" w:rsidRDefault="001B01CF">
      <w:r>
        <w:separator/>
      </w:r>
    </w:p>
  </w:endnote>
  <w:endnote w:type="continuationSeparator" w:id="0">
    <w:p w14:paraId="16B526D0" w14:textId="77777777" w:rsidR="001B01CF" w:rsidRDefault="001B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FCDA" w14:textId="77777777" w:rsidR="004748DE" w:rsidRDefault="004748D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36B8" w14:textId="77777777" w:rsidR="004748DE" w:rsidRDefault="004748D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E258" w14:textId="77777777" w:rsidR="004748DE" w:rsidRDefault="004748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0ACC" w14:textId="77777777" w:rsidR="001B01CF" w:rsidRDefault="001B01CF">
      <w:r>
        <w:separator/>
      </w:r>
    </w:p>
  </w:footnote>
  <w:footnote w:type="continuationSeparator" w:id="0">
    <w:p w14:paraId="6D4BFEDE" w14:textId="77777777" w:rsidR="001B01CF" w:rsidRDefault="001B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D490" w14:textId="77777777" w:rsidR="004748DE" w:rsidRDefault="004748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87D5" w14:textId="77777777" w:rsidR="004748DE" w:rsidRDefault="004748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0884" w14:textId="77777777" w:rsidR="004748DE" w:rsidRDefault="004748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8"/>
  </w:num>
  <w:num w:numId="6">
    <w:abstractNumId w:val="21"/>
  </w:num>
  <w:num w:numId="7">
    <w:abstractNumId w:val="14"/>
  </w:num>
  <w:num w:numId="8">
    <w:abstractNumId w:val="31"/>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7"/>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0"/>
  </w:num>
  <w:num w:numId="24">
    <w:abstractNumId w:val="1"/>
  </w:num>
  <w:num w:numId="25">
    <w:abstractNumId w:val="26"/>
  </w:num>
  <w:num w:numId="26">
    <w:abstractNumId w:val="22"/>
  </w:num>
  <w:num w:numId="27">
    <w:abstractNumId w:val="29"/>
  </w:num>
  <w:num w:numId="28">
    <w:abstractNumId w:val="3"/>
  </w:num>
  <w:num w:numId="29">
    <w:abstractNumId w:val="12"/>
  </w:num>
  <w:num w:numId="30">
    <w:abstractNumId w:val="4"/>
  </w:num>
  <w:num w:numId="31">
    <w:abstractNumId w:val="13"/>
  </w:num>
  <w:num w:numId="32">
    <w:abstractNumId w:val="5"/>
  </w:num>
  <w:num w:numId="33">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413"/>
    <w:rsid w:val="0047369A"/>
    <w:rsid w:val="0047380D"/>
    <w:rsid w:val="00473B03"/>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1"/>
    <w:link w:val="B5Char"/>
    <w:qFormat/>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basedOn w:val="a"/>
    <w:link w:val="Char2"/>
    <w:uiPriority w:val="34"/>
    <w:qFormat/>
    <w:rsid w:val="0070743B"/>
    <w:pPr>
      <w:spacing w:after="0"/>
      <w:ind w:left="720"/>
    </w:pPr>
    <w:rPr>
      <w:rFonts w:ascii="Calibri" w:eastAsia="Calibri" w:hAnsi="Calibri"/>
      <w:sz w:val="22"/>
      <w:szCs w:val="22"/>
    </w:rPr>
  </w:style>
  <w:style w:type="character" w:styleId="af3">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link w:val="af2"/>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Char">
    <w:name w:val="标题 1 Char"/>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3.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0A2DB-69DD-485B-85EB-36015E25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3321</Words>
  <Characters>18930</Characters>
  <Application>Microsoft Office Word</Application>
  <DocSecurity>0</DocSecurity>
  <Lines>157</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ZTE-LiuJing</cp:lastModifiedBy>
  <cp:revision>18</cp:revision>
  <dcterms:created xsi:type="dcterms:W3CDTF">2020-04-23T04:04:00Z</dcterms:created>
  <dcterms:modified xsi:type="dcterms:W3CDTF">2020-04-23T13:12:00Z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