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</w:t>
      </w:r>
      <w:proofErr w:type="gramStart"/>
      <w:r w:rsidR="00EC32E4" w:rsidRPr="00EC32E4">
        <w:rPr>
          <w:rFonts w:ascii="Arial" w:hAnsi="Arial"/>
          <w:sz w:val="24"/>
        </w:rPr>
        <w:t>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>][</w:t>
      </w:r>
      <w:proofErr w:type="gramEnd"/>
      <w:r w:rsidR="00EC32E4" w:rsidRPr="00EC32E4">
        <w:rPr>
          <w:rFonts w:ascii="Arial" w:hAnsi="Arial"/>
          <w:sz w:val="24"/>
        </w:rPr>
        <w:t xml:space="preserve">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</w:t>
      </w:r>
      <w:proofErr w:type="gramStart"/>
      <w:r>
        <w:rPr>
          <w:lang w:eastAsia="zh-CN"/>
        </w:rPr>
        <w:t>018][</w:t>
      </w:r>
      <w:proofErr w:type="gramEnd"/>
      <w:r>
        <w:rPr>
          <w:lang w:eastAsia="zh-CN"/>
        </w:rPr>
        <w:t>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Hyperlink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Hyperlink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Hyperlink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proofErr w:type="gramStart"/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BC57B4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64E7C71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C08CE1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</w:t>
      </w:r>
      <w:bookmarkStart w:id="1" w:name="_GoBack"/>
      <w:bookmarkEnd w:id="1"/>
      <w:r>
        <w:rPr>
          <w:lang w:val="en-GB"/>
        </w:rPr>
        <w:t xml:space="preserve">. While a Rel-16 MT feature and capability discussion still </w:t>
      </w:r>
      <w:proofErr w:type="gramStart"/>
      <w:r>
        <w:rPr>
          <w:lang w:val="en-GB"/>
        </w:rPr>
        <w:t>has to</w:t>
      </w:r>
      <w:proofErr w:type="gramEnd"/>
      <w:r>
        <w:rPr>
          <w:lang w:val="en-GB"/>
        </w:rPr>
        <w:t xml:space="preserve">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77777777" w:rsid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95B5" w14:textId="77777777" w:rsidR="005A1FF0" w:rsidRDefault="005A1FF0" w:rsidP="004F6B68">
      <w:pPr>
        <w:spacing w:after="0" w:line="240" w:lineRule="auto"/>
      </w:pPr>
      <w:r>
        <w:separator/>
      </w:r>
    </w:p>
  </w:endnote>
  <w:endnote w:type="continuationSeparator" w:id="0">
    <w:p w14:paraId="4093515B" w14:textId="77777777" w:rsidR="005A1FF0" w:rsidRDefault="005A1FF0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29F5" w14:textId="77777777" w:rsidR="005A1FF0" w:rsidRDefault="005A1FF0" w:rsidP="004F6B68">
      <w:pPr>
        <w:spacing w:after="0" w:line="240" w:lineRule="auto"/>
      </w:pPr>
      <w:r>
        <w:separator/>
      </w:r>
    </w:p>
  </w:footnote>
  <w:footnote w:type="continuationSeparator" w:id="0">
    <w:p w14:paraId="31198E2C" w14:textId="77777777" w:rsidR="005A1FF0" w:rsidRDefault="005A1FF0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목록 단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0774D5-180B-43BD-B8D3-8EEED8D3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QC-6</cp:lastModifiedBy>
  <cp:revision>3</cp:revision>
  <dcterms:created xsi:type="dcterms:W3CDTF">2020-04-21T18:17:00Z</dcterms:created>
  <dcterms:modified xsi:type="dcterms:W3CDTF">2020-04-21T18:27:00Z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