
<file path=[Content_Types].xml><?xml version="1.0" encoding="utf-8"?>
<Types xmlns="http://schemas.openxmlformats.org/package/2006/content-types">
  <Default Extension="bin" ContentType="application/vnd.openxmlformats-officedocument.oleObject"/>
  <Default Extension="emf" ContentType="image/x-emf"/>
  <Default Extension="rels" ContentType="application/vnd.openxmlformats-package.relationships+xml"/>
  <Default Extension="vsdx" ContentType="application/vnd.ms-visio.drawing"/>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footer1.xml" ContentType="application/vnd.openxmlformats-officedocument.wordprocessingml.footer+xml"/>
  <Override PartName="/word/footer2.xml" ContentType="application/vnd.openxmlformats-officedocument.wordprocessingml.footer+xml"/>
  <Override PartName="/word/header3.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body>
    <w:p w:rsidR="000B6146" w:rsidRDefault="000B6146" w:rsidP="000B6146">
      <w:pPr>
        <w:pStyle w:val="CRCoverPage"/>
        <w:tabs>
          <w:tab w:val="right" w:pos="9639"/>
        </w:tabs>
        <w:spacing w:after="0"/>
        <w:rPr>
          <w:b/>
          <w:i/>
          <w:noProof/>
          <w:sz w:val="28"/>
        </w:rPr>
      </w:pPr>
      <w:bookmarkStart w:id="0" w:name="_Hlk37240756"/>
      <w:bookmarkStart w:id="1" w:name="_Toc29239795"/>
      <w:bookmarkStart w:id="2" w:name="_Toc37296149"/>
      <w:r>
        <w:rPr>
          <w:b/>
          <w:noProof/>
          <w:sz w:val="24"/>
        </w:rPr>
        <w:t>3GPP TSG-</w:t>
      </w:r>
      <w:r>
        <w:rPr>
          <w:b/>
          <w:noProof/>
          <w:sz w:val="24"/>
        </w:rPr>
        <w:fldChar w:fldCharType="begin"/>
      </w:r>
      <w:r>
        <w:rPr>
          <w:b/>
          <w:noProof/>
          <w:sz w:val="24"/>
        </w:rPr>
        <w:instrText xml:space="preserve"> DOCPROPERTY  TSG/WGRef  \* MERGEFORMAT </w:instrText>
      </w:r>
      <w:r>
        <w:rPr>
          <w:b/>
          <w:noProof/>
          <w:sz w:val="24"/>
        </w:rPr>
        <w:fldChar w:fldCharType="separate"/>
      </w:r>
      <w:r>
        <w:rPr>
          <w:b/>
          <w:noProof/>
          <w:sz w:val="24"/>
        </w:rPr>
        <w:t>RAN WG2</w:t>
      </w:r>
      <w:r>
        <w:rPr>
          <w:b/>
          <w:noProof/>
          <w:sz w:val="24"/>
        </w:rPr>
        <w:fldChar w:fldCharType="end"/>
      </w:r>
      <w:r>
        <w:rPr>
          <w:b/>
          <w:noProof/>
          <w:sz w:val="24"/>
        </w:rPr>
        <w:t xml:space="preserve"> Meeting #</w:t>
      </w:r>
      <w:r>
        <w:rPr>
          <w:b/>
          <w:noProof/>
          <w:sz w:val="24"/>
        </w:rPr>
        <w:fldChar w:fldCharType="begin"/>
      </w:r>
      <w:r>
        <w:rPr>
          <w:b/>
          <w:noProof/>
          <w:sz w:val="24"/>
        </w:rPr>
        <w:instrText xml:space="preserve"> DOCPROPERTY  MtgSeq  \* MERGEFORMAT </w:instrText>
      </w:r>
      <w:r>
        <w:rPr>
          <w:b/>
          <w:noProof/>
          <w:sz w:val="24"/>
        </w:rPr>
        <w:fldChar w:fldCharType="separate"/>
      </w:r>
      <w:r>
        <w:rPr>
          <w:b/>
          <w:noProof/>
          <w:sz w:val="24"/>
        </w:rPr>
        <w:t>109bis-e</w:t>
      </w:r>
      <w:r>
        <w:rPr>
          <w:b/>
          <w:noProof/>
          <w:sz w:val="24"/>
        </w:rPr>
        <w:fldChar w:fldCharType="end"/>
      </w:r>
      <w:r>
        <w:rPr>
          <w:b/>
          <w:i/>
          <w:noProof/>
          <w:sz w:val="28"/>
        </w:rPr>
        <w:tab/>
      </w:r>
      <w:r w:rsidR="0052048D" w:rsidRPr="0052048D">
        <w:rPr>
          <w:b/>
          <w:i/>
          <w:noProof/>
          <w:sz w:val="28"/>
        </w:rPr>
        <w:t>R2-2002965</w:t>
      </w:r>
    </w:p>
    <w:p w:rsidR="000B6146" w:rsidRPr="004A5F2C" w:rsidRDefault="000B6146" w:rsidP="000B6146">
      <w:pPr>
        <w:pStyle w:val="CRCoverPage"/>
        <w:outlineLvl w:val="0"/>
        <w:rPr>
          <w:b/>
          <w:noProof/>
          <w:sz w:val="24"/>
        </w:rPr>
      </w:pPr>
      <w:r>
        <w:rPr>
          <w:rFonts w:cs="Arial"/>
          <w:b/>
          <w:sz w:val="24"/>
          <w:lang w:val="de-DE" w:eastAsia="zh-CN"/>
        </w:rPr>
        <w:t>Electronic, 20 April – 30 April 2020</w:t>
      </w:r>
    </w:p>
    <w:tbl>
      <w:tblPr>
        <w:tblW w:w="9645" w:type="dxa"/>
        <w:tblInd w:w="42" w:type="dxa"/>
        <w:tblLayout w:type="fixed"/>
        <w:tblCellMar>
          <w:left w:w="42" w:type="dxa"/>
          <w:right w:w="42" w:type="dxa"/>
        </w:tblCellMar>
        <w:tblLook w:val="04A0" w:firstRow="1" w:lastRow="0" w:firstColumn="1" w:lastColumn="0" w:noHBand="0" w:noVBand="1"/>
      </w:tblPr>
      <w:tblGrid>
        <w:gridCol w:w="142"/>
        <w:gridCol w:w="1560"/>
        <w:gridCol w:w="709"/>
        <w:gridCol w:w="1277"/>
        <w:gridCol w:w="709"/>
        <w:gridCol w:w="992"/>
        <w:gridCol w:w="2411"/>
        <w:gridCol w:w="1702"/>
        <w:gridCol w:w="143"/>
      </w:tblGrid>
      <w:tr w:rsidR="000B6146" w:rsidTr="00CE63C7">
        <w:tc>
          <w:tcPr>
            <w:tcW w:w="9641" w:type="dxa"/>
            <w:gridSpan w:val="9"/>
            <w:tcBorders>
              <w:top w:val="single" w:sz="4" w:space="0" w:color="auto"/>
              <w:left w:val="single" w:sz="4" w:space="0" w:color="auto"/>
              <w:bottom w:val="nil"/>
              <w:right w:val="single" w:sz="4" w:space="0" w:color="auto"/>
            </w:tcBorders>
            <w:hideMark/>
          </w:tcPr>
          <w:p w:rsidR="000B6146" w:rsidRDefault="000B6146" w:rsidP="00CE63C7">
            <w:pPr>
              <w:pStyle w:val="CRCoverPage"/>
              <w:spacing w:after="0"/>
              <w:jc w:val="right"/>
              <w:rPr>
                <w:i/>
                <w:noProof/>
                <w:lang w:val="sv-SE"/>
              </w:rPr>
            </w:pPr>
            <w:r>
              <w:rPr>
                <w:i/>
                <w:noProof/>
                <w:sz w:val="14"/>
                <w:lang w:val="sv-SE"/>
              </w:rPr>
              <w:t>CR-Form-v12.0</w:t>
            </w:r>
          </w:p>
        </w:tc>
      </w:tr>
      <w:tr w:rsidR="000B6146" w:rsidTr="00CE63C7">
        <w:tc>
          <w:tcPr>
            <w:tcW w:w="9641" w:type="dxa"/>
            <w:gridSpan w:val="9"/>
            <w:tcBorders>
              <w:top w:val="nil"/>
              <w:left w:val="single" w:sz="4" w:space="0" w:color="auto"/>
              <w:bottom w:val="nil"/>
              <w:right w:val="single" w:sz="4" w:space="0" w:color="auto"/>
            </w:tcBorders>
            <w:hideMark/>
          </w:tcPr>
          <w:p w:rsidR="000B6146" w:rsidRDefault="000B6146" w:rsidP="00CE63C7">
            <w:pPr>
              <w:pStyle w:val="CRCoverPage"/>
              <w:spacing w:after="0"/>
              <w:jc w:val="center"/>
              <w:rPr>
                <w:noProof/>
                <w:lang w:val="sv-SE"/>
              </w:rPr>
            </w:pPr>
            <w:r>
              <w:rPr>
                <w:b/>
                <w:noProof/>
                <w:sz w:val="32"/>
                <w:lang w:val="sv-SE"/>
              </w:rPr>
              <w:t>CHANGE REQUEST</w:t>
            </w:r>
          </w:p>
        </w:tc>
      </w:tr>
      <w:tr w:rsidR="000B6146" w:rsidTr="00CE63C7">
        <w:tc>
          <w:tcPr>
            <w:tcW w:w="9641" w:type="dxa"/>
            <w:gridSpan w:val="9"/>
            <w:tcBorders>
              <w:top w:val="nil"/>
              <w:left w:val="single" w:sz="4" w:space="0" w:color="auto"/>
              <w:bottom w:val="nil"/>
              <w:right w:val="single" w:sz="4" w:space="0" w:color="auto"/>
            </w:tcBorders>
          </w:tcPr>
          <w:p w:rsidR="000B6146" w:rsidRDefault="000B6146" w:rsidP="00CE63C7">
            <w:pPr>
              <w:pStyle w:val="CRCoverPage"/>
              <w:spacing w:after="0"/>
              <w:rPr>
                <w:noProof/>
                <w:sz w:val="8"/>
                <w:szCs w:val="8"/>
                <w:lang w:val="sv-SE"/>
              </w:rPr>
            </w:pPr>
          </w:p>
        </w:tc>
      </w:tr>
      <w:tr w:rsidR="000B6146" w:rsidTr="00CE63C7">
        <w:tc>
          <w:tcPr>
            <w:tcW w:w="142" w:type="dxa"/>
            <w:tcBorders>
              <w:top w:val="nil"/>
              <w:left w:val="single" w:sz="4" w:space="0" w:color="auto"/>
              <w:bottom w:val="nil"/>
              <w:right w:val="nil"/>
            </w:tcBorders>
          </w:tcPr>
          <w:p w:rsidR="000B6146" w:rsidRDefault="000B6146" w:rsidP="00CE63C7">
            <w:pPr>
              <w:pStyle w:val="CRCoverPage"/>
              <w:spacing w:after="0"/>
              <w:jc w:val="right"/>
              <w:rPr>
                <w:noProof/>
                <w:lang w:val="sv-SE"/>
              </w:rPr>
            </w:pPr>
          </w:p>
        </w:tc>
        <w:tc>
          <w:tcPr>
            <w:tcW w:w="1559" w:type="dxa"/>
            <w:shd w:val="pct30" w:color="FFFF00" w:fill="auto"/>
            <w:hideMark/>
          </w:tcPr>
          <w:p w:rsidR="000B6146" w:rsidRDefault="000B6146" w:rsidP="00CE63C7">
            <w:pPr>
              <w:pStyle w:val="CRCoverPage"/>
              <w:spacing w:after="0"/>
              <w:jc w:val="right"/>
              <w:rPr>
                <w:b/>
                <w:noProof/>
                <w:sz w:val="28"/>
                <w:lang w:val="sv-SE"/>
              </w:rPr>
            </w:pPr>
            <w:r>
              <w:rPr>
                <w:lang w:val="sv-SE"/>
              </w:rPr>
              <w:fldChar w:fldCharType="begin"/>
            </w:r>
            <w:r>
              <w:rPr>
                <w:lang w:val="sv-SE"/>
              </w:rPr>
              <w:instrText xml:space="preserve"> DOCPROPERTY  Spec#  \* MERGEFORMAT </w:instrText>
            </w:r>
            <w:r>
              <w:rPr>
                <w:lang w:val="sv-SE"/>
              </w:rPr>
              <w:fldChar w:fldCharType="separate"/>
            </w:r>
            <w:r>
              <w:rPr>
                <w:b/>
                <w:noProof/>
                <w:sz w:val="28"/>
                <w:lang w:val="sv-SE"/>
              </w:rPr>
              <w:t>38.321</w:t>
            </w:r>
            <w:r>
              <w:rPr>
                <w:b/>
                <w:noProof/>
                <w:sz w:val="28"/>
                <w:lang w:val="sv-SE"/>
              </w:rPr>
              <w:fldChar w:fldCharType="end"/>
            </w:r>
          </w:p>
        </w:tc>
        <w:tc>
          <w:tcPr>
            <w:tcW w:w="709" w:type="dxa"/>
            <w:hideMark/>
          </w:tcPr>
          <w:p w:rsidR="000B6146" w:rsidRDefault="000B6146" w:rsidP="00CE63C7">
            <w:pPr>
              <w:pStyle w:val="CRCoverPage"/>
              <w:spacing w:after="0"/>
              <w:jc w:val="center"/>
              <w:rPr>
                <w:noProof/>
                <w:lang w:val="sv-SE"/>
              </w:rPr>
            </w:pPr>
            <w:r>
              <w:rPr>
                <w:b/>
                <w:noProof/>
                <w:sz w:val="28"/>
                <w:lang w:val="sv-SE"/>
              </w:rPr>
              <w:t>CR</w:t>
            </w:r>
          </w:p>
        </w:tc>
        <w:tc>
          <w:tcPr>
            <w:tcW w:w="1276" w:type="dxa"/>
            <w:shd w:val="pct30" w:color="FFFF00" w:fill="auto"/>
            <w:hideMark/>
          </w:tcPr>
          <w:p w:rsidR="000B6146" w:rsidRDefault="0052048D" w:rsidP="00AF4166">
            <w:pPr>
              <w:pStyle w:val="CRCoverPage"/>
              <w:spacing w:after="0"/>
              <w:jc w:val="right"/>
              <w:rPr>
                <w:noProof/>
                <w:lang w:val="sv-SE"/>
              </w:rPr>
            </w:pPr>
            <w:r w:rsidRPr="00AF4166">
              <w:rPr>
                <w:b/>
                <w:noProof/>
                <w:sz w:val="28"/>
                <w:lang w:val="sv-SE"/>
              </w:rPr>
              <w:t>0714</w:t>
            </w:r>
          </w:p>
        </w:tc>
        <w:tc>
          <w:tcPr>
            <w:tcW w:w="709" w:type="dxa"/>
            <w:hideMark/>
          </w:tcPr>
          <w:p w:rsidR="000B6146" w:rsidRDefault="000B6146" w:rsidP="00CE63C7">
            <w:pPr>
              <w:pStyle w:val="CRCoverPage"/>
              <w:tabs>
                <w:tab w:val="right" w:pos="625"/>
              </w:tabs>
              <w:spacing w:after="0"/>
              <w:jc w:val="center"/>
              <w:rPr>
                <w:noProof/>
                <w:lang w:val="sv-SE"/>
              </w:rPr>
            </w:pPr>
            <w:r>
              <w:rPr>
                <w:b/>
                <w:bCs/>
                <w:noProof/>
                <w:sz w:val="28"/>
                <w:lang w:val="sv-SE"/>
              </w:rPr>
              <w:t>rev</w:t>
            </w:r>
          </w:p>
        </w:tc>
        <w:tc>
          <w:tcPr>
            <w:tcW w:w="992" w:type="dxa"/>
            <w:shd w:val="pct30" w:color="FFFF00" w:fill="auto"/>
            <w:hideMark/>
          </w:tcPr>
          <w:p w:rsidR="000B6146" w:rsidRDefault="000B6146" w:rsidP="00CE63C7">
            <w:pPr>
              <w:pStyle w:val="CRCoverPage"/>
              <w:spacing w:after="0"/>
              <w:jc w:val="center"/>
              <w:rPr>
                <w:b/>
                <w:noProof/>
                <w:lang w:val="sv-SE"/>
              </w:rPr>
            </w:pPr>
          </w:p>
        </w:tc>
        <w:tc>
          <w:tcPr>
            <w:tcW w:w="2410" w:type="dxa"/>
            <w:hideMark/>
          </w:tcPr>
          <w:p w:rsidR="000B6146" w:rsidRDefault="000B6146" w:rsidP="00CE63C7">
            <w:pPr>
              <w:pStyle w:val="CRCoverPage"/>
              <w:tabs>
                <w:tab w:val="right" w:pos="1825"/>
              </w:tabs>
              <w:spacing w:after="0"/>
              <w:jc w:val="center"/>
              <w:rPr>
                <w:noProof/>
                <w:lang w:val="sv-SE"/>
              </w:rPr>
            </w:pPr>
            <w:r>
              <w:rPr>
                <w:b/>
                <w:noProof/>
                <w:sz w:val="28"/>
                <w:szCs w:val="28"/>
                <w:lang w:val="sv-SE"/>
              </w:rPr>
              <w:t>Current version:</w:t>
            </w:r>
          </w:p>
        </w:tc>
        <w:tc>
          <w:tcPr>
            <w:tcW w:w="1701" w:type="dxa"/>
            <w:shd w:val="pct30" w:color="FFFF00" w:fill="auto"/>
            <w:hideMark/>
          </w:tcPr>
          <w:p w:rsidR="000B6146" w:rsidRDefault="000B6146" w:rsidP="00CE63C7">
            <w:pPr>
              <w:pStyle w:val="CRCoverPage"/>
              <w:spacing w:after="0"/>
              <w:jc w:val="center"/>
              <w:rPr>
                <w:noProof/>
                <w:sz w:val="28"/>
                <w:lang w:val="sv-SE"/>
              </w:rPr>
            </w:pPr>
            <w:r>
              <w:rPr>
                <w:lang w:val="sv-SE"/>
              </w:rPr>
              <w:fldChar w:fldCharType="begin"/>
            </w:r>
            <w:r>
              <w:rPr>
                <w:lang w:val="sv-SE"/>
              </w:rPr>
              <w:instrText xml:space="preserve"> DOCPROPERTY  Version  \* MERGEFORMAT </w:instrText>
            </w:r>
            <w:r>
              <w:rPr>
                <w:lang w:val="sv-SE"/>
              </w:rPr>
              <w:fldChar w:fldCharType="separate"/>
            </w:r>
            <w:r>
              <w:rPr>
                <w:b/>
                <w:noProof/>
                <w:sz w:val="28"/>
                <w:lang w:val="sv-SE"/>
              </w:rPr>
              <w:t>16.0.0</w:t>
            </w:r>
            <w:r>
              <w:rPr>
                <w:b/>
                <w:noProof/>
                <w:sz w:val="28"/>
                <w:lang w:val="sv-SE"/>
              </w:rPr>
              <w:fldChar w:fldCharType="end"/>
            </w:r>
          </w:p>
        </w:tc>
        <w:tc>
          <w:tcPr>
            <w:tcW w:w="143" w:type="dxa"/>
            <w:tcBorders>
              <w:top w:val="nil"/>
              <w:left w:val="nil"/>
              <w:bottom w:val="nil"/>
              <w:right w:val="single" w:sz="4" w:space="0" w:color="auto"/>
            </w:tcBorders>
          </w:tcPr>
          <w:p w:rsidR="000B6146" w:rsidRDefault="000B6146" w:rsidP="00CE63C7">
            <w:pPr>
              <w:pStyle w:val="CRCoverPage"/>
              <w:spacing w:after="0"/>
              <w:rPr>
                <w:noProof/>
                <w:lang w:val="sv-SE"/>
              </w:rPr>
            </w:pPr>
          </w:p>
        </w:tc>
      </w:tr>
      <w:tr w:rsidR="000B6146" w:rsidTr="00CE63C7">
        <w:tc>
          <w:tcPr>
            <w:tcW w:w="9641" w:type="dxa"/>
            <w:gridSpan w:val="9"/>
            <w:tcBorders>
              <w:top w:val="nil"/>
              <w:left w:val="single" w:sz="4" w:space="0" w:color="auto"/>
              <w:bottom w:val="nil"/>
              <w:right w:val="single" w:sz="4" w:space="0" w:color="auto"/>
            </w:tcBorders>
          </w:tcPr>
          <w:p w:rsidR="000B6146" w:rsidRDefault="000B6146" w:rsidP="00CE63C7">
            <w:pPr>
              <w:pStyle w:val="CRCoverPage"/>
              <w:spacing w:after="0"/>
              <w:rPr>
                <w:noProof/>
                <w:lang w:val="sv-SE"/>
              </w:rPr>
            </w:pPr>
          </w:p>
        </w:tc>
      </w:tr>
      <w:tr w:rsidR="000B6146" w:rsidTr="00CE63C7">
        <w:tc>
          <w:tcPr>
            <w:tcW w:w="9641" w:type="dxa"/>
            <w:gridSpan w:val="9"/>
            <w:tcBorders>
              <w:top w:val="single" w:sz="4" w:space="0" w:color="auto"/>
              <w:left w:val="nil"/>
              <w:bottom w:val="nil"/>
              <w:right w:val="nil"/>
            </w:tcBorders>
            <w:hideMark/>
          </w:tcPr>
          <w:p w:rsidR="000B6146" w:rsidRDefault="000B6146" w:rsidP="00CE63C7">
            <w:pPr>
              <w:pStyle w:val="CRCoverPage"/>
              <w:spacing w:after="0"/>
              <w:jc w:val="center"/>
              <w:rPr>
                <w:rFonts w:cs="Arial"/>
                <w:i/>
                <w:noProof/>
                <w:lang w:val="sv-SE"/>
              </w:rPr>
            </w:pPr>
            <w:r>
              <w:rPr>
                <w:rFonts w:cs="Arial"/>
                <w:i/>
                <w:noProof/>
                <w:lang w:val="sv-SE"/>
              </w:rPr>
              <w:t xml:space="preserve">For </w:t>
            </w:r>
            <w:hyperlink r:id="rId9" w:anchor="_blank" w:history="1">
              <w:r>
                <w:rPr>
                  <w:rStyle w:val="Hyperlink"/>
                  <w:rFonts w:cs="Arial"/>
                  <w:b/>
                  <w:i/>
                  <w:noProof/>
                  <w:color w:val="FF0000"/>
                  <w:lang w:val="sv-SE"/>
                </w:rPr>
                <w:t>HE</w:t>
              </w:r>
              <w:bookmarkStart w:id="3" w:name="_Hlt497126619"/>
              <w:r>
                <w:rPr>
                  <w:rStyle w:val="Hyperlink"/>
                  <w:rFonts w:cs="Arial"/>
                  <w:b/>
                  <w:i/>
                  <w:noProof/>
                  <w:color w:val="FF0000"/>
                  <w:lang w:val="sv-SE"/>
                </w:rPr>
                <w:t>L</w:t>
              </w:r>
              <w:bookmarkEnd w:id="3"/>
              <w:r>
                <w:rPr>
                  <w:rStyle w:val="Hyperlink"/>
                  <w:rFonts w:cs="Arial"/>
                  <w:b/>
                  <w:i/>
                  <w:noProof/>
                  <w:color w:val="FF0000"/>
                  <w:lang w:val="sv-SE"/>
                </w:rPr>
                <w:t>P</w:t>
              </w:r>
            </w:hyperlink>
            <w:r>
              <w:rPr>
                <w:rFonts w:cs="Arial"/>
                <w:b/>
                <w:i/>
                <w:noProof/>
                <w:color w:val="FF0000"/>
                <w:lang w:val="sv-SE"/>
              </w:rPr>
              <w:t xml:space="preserve"> </w:t>
            </w:r>
            <w:r>
              <w:rPr>
                <w:rFonts w:cs="Arial"/>
                <w:i/>
                <w:noProof/>
                <w:lang w:val="sv-SE"/>
              </w:rPr>
              <w:t xml:space="preserve">on using this form: comprehensive instructions can be found at </w:t>
            </w:r>
            <w:r>
              <w:rPr>
                <w:rFonts w:cs="Arial"/>
                <w:i/>
                <w:noProof/>
                <w:lang w:val="sv-SE"/>
              </w:rPr>
              <w:br/>
            </w:r>
            <w:hyperlink r:id="rId10" w:history="1">
              <w:r>
                <w:rPr>
                  <w:rStyle w:val="Hyperlink"/>
                  <w:rFonts w:cs="Arial"/>
                  <w:i/>
                  <w:noProof/>
                  <w:lang w:val="sv-SE"/>
                </w:rPr>
                <w:t>http://www.3gpp.org/Change-Requests</w:t>
              </w:r>
            </w:hyperlink>
            <w:r>
              <w:rPr>
                <w:rFonts w:cs="Arial"/>
                <w:i/>
                <w:noProof/>
                <w:lang w:val="sv-SE"/>
              </w:rPr>
              <w:t>.</w:t>
            </w:r>
          </w:p>
        </w:tc>
      </w:tr>
      <w:tr w:rsidR="000B6146" w:rsidTr="00CE63C7">
        <w:tc>
          <w:tcPr>
            <w:tcW w:w="9641" w:type="dxa"/>
            <w:gridSpan w:val="9"/>
          </w:tcPr>
          <w:p w:rsidR="000B6146" w:rsidRDefault="000B6146" w:rsidP="00CE63C7">
            <w:pPr>
              <w:pStyle w:val="CRCoverPage"/>
              <w:spacing w:after="0"/>
              <w:rPr>
                <w:noProof/>
                <w:sz w:val="8"/>
                <w:szCs w:val="8"/>
                <w:lang w:val="sv-SE"/>
              </w:rPr>
            </w:pPr>
          </w:p>
        </w:tc>
      </w:tr>
    </w:tbl>
    <w:p w:rsidR="000B6146" w:rsidRDefault="000B6146" w:rsidP="000B6146">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2838"/>
        <w:gridCol w:w="1419"/>
        <w:gridCol w:w="283"/>
        <w:gridCol w:w="709"/>
        <w:gridCol w:w="284"/>
        <w:gridCol w:w="2127"/>
        <w:gridCol w:w="283"/>
        <w:gridCol w:w="1419"/>
        <w:gridCol w:w="283"/>
      </w:tblGrid>
      <w:tr w:rsidR="000B6146" w:rsidTr="00CE63C7">
        <w:tc>
          <w:tcPr>
            <w:tcW w:w="2835" w:type="dxa"/>
            <w:hideMark/>
          </w:tcPr>
          <w:p w:rsidR="000B6146" w:rsidRDefault="000B6146" w:rsidP="00CE63C7">
            <w:pPr>
              <w:pStyle w:val="CRCoverPage"/>
              <w:tabs>
                <w:tab w:val="right" w:pos="2751"/>
              </w:tabs>
              <w:spacing w:after="0"/>
              <w:rPr>
                <w:b/>
                <w:i/>
                <w:noProof/>
                <w:lang w:val="sv-SE"/>
              </w:rPr>
            </w:pPr>
            <w:r>
              <w:rPr>
                <w:b/>
                <w:i/>
                <w:noProof/>
                <w:lang w:val="sv-SE"/>
              </w:rPr>
              <w:t>Proposed change affects:</w:t>
            </w:r>
          </w:p>
        </w:tc>
        <w:tc>
          <w:tcPr>
            <w:tcW w:w="1418" w:type="dxa"/>
            <w:hideMark/>
          </w:tcPr>
          <w:p w:rsidR="000B6146" w:rsidRDefault="000B6146" w:rsidP="00CE63C7">
            <w:pPr>
              <w:pStyle w:val="CRCoverPage"/>
              <w:spacing w:after="0"/>
              <w:jc w:val="right"/>
              <w:rPr>
                <w:noProof/>
                <w:lang w:val="sv-SE"/>
              </w:rPr>
            </w:pPr>
            <w:r>
              <w:rPr>
                <w:noProof/>
                <w:lang w:val="sv-SE"/>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rsidR="000B6146" w:rsidRDefault="000B6146" w:rsidP="00CE63C7">
            <w:pPr>
              <w:pStyle w:val="CRCoverPage"/>
              <w:spacing w:after="0"/>
              <w:jc w:val="center"/>
              <w:rPr>
                <w:b/>
                <w:caps/>
                <w:noProof/>
                <w:lang w:val="sv-SE"/>
              </w:rPr>
            </w:pPr>
          </w:p>
        </w:tc>
        <w:tc>
          <w:tcPr>
            <w:tcW w:w="709" w:type="dxa"/>
            <w:tcBorders>
              <w:top w:val="nil"/>
              <w:left w:val="single" w:sz="4" w:space="0" w:color="auto"/>
              <w:bottom w:val="nil"/>
              <w:right w:val="nil"/>
            </w:tcBorders>
            <w:hideMark/>
          </w:tcPr>
          <w:p w:rsidR="000B6146" w:rsidRDefault="000B6146" w:rsidP="00CE63C7">
            <w:pPr>
              <w:pStyle w:val="CRCoverPage"/>
              <w:spacing w:after="0"/>
              <w:jc w:val="right"/>
              <w:rPr>
                <w:noProof/>
                <w:u w:val="single"/>
                <w:lang w:val="sv-SE"/>
              </w:rPr>
            </w:pPr>
            <w:r>
              <w:rPr>
                <w:noProof/>
                <w:lang w:val="sv-SE"/>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rsidR="000B6146" w:rsidRDefault="000B6146" w:rsidP="00CE63C7">
            <w:pPr>
              <w:pStyle w:val="CRCoverPage"/>
              <w:spacing w:after="0"/>
              <w:jc w:val="center"/>
              <w:rPr>
                <w:b/>
                <w:caps/>
                <w:noProof/>
                <w:lang w:val="sv-SE"/>
              </w:rPr>
            </w:pPr>
            <w:r>
              <w:rPr>
                <w:b/>
                <w:caps/>
                <w:noProof/>
                <w:lang w:val="sv-SE"/>
              </w:rPr>
              <w:t>X</w:t>
            </w:r>
          </w:p>
        </w:tc>
        <w:tc>
          <w:tcPr>
            <w:tcW w:w="2126" w:type="dxa"/>
            <w:hideMark/>
          </w:tcPr>
          <w:p w:rsidR="000B6146" w:rsidRDefault="000B6146" w:rsidP="00CE63C7">
            <w:pPr>
              <w:pStyle w:val="CRCoverPage"/>
              <w:spacing w:after="0"/>
              <w:jc w:val="right"/>
              <w:rPr>
                <w:noProof/>
                <w:u w:val="single"/>
                <w:lang w:val="sv-SE"/>
              </w:rPr>
            </w:pPr>
            <w:r>
              <w:rPr>
                <w:noProof/>
                <w:lang w:val="sv-SE"/>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rsidR="000B6146" w:rsidRDefault="000B6146" w:rsidP="00CE63C7">
            <w:pPr>
              <w:pStyle w:val="CRCoverPage"/>
              <w:spacing w:after="0"/>
              <w:jc w:val="center"/>
              <w:rPr>
                <w:b/>
                <w:caps/>
                <w:noProof/>
                <w:lang w:val="sv-SE"/>
              </w:rPr>
            </w:pPr>
            <w:r>
              <w:rPr>
                <w:b/>
                <w:caps/>
                <w:noProof/>
                <w:lang w:val="sv-SE"/>
              </w:rPr>
              <w:t>X</w:t>
            </w:r>
          </w:p>
        </w:tc>
        <w:tc>
          <w:tcPr>
            <w:tcW w:w="1418" w:type="dxa"/>
            <w:hideMark/>
          </w:tcPr>
          <w:p w:rsidR="000B6146" w:rsidRDefault="000B6146" w:rsidP="00CE63C7">
            <w:pPr>
              <w:pStyle w:val="CRCoverPage"/>
              <w:spacing w:after="0"/>
              <w:jc w:val="right"/>
              <w:rPr>
                <w:noProof/>
                <w:lang w:val="sv-SE"/>
              </w:rPr>
            </w:pPr>
            <w:r>
              <w:rPr>
                <w:noProof/>
                <w:lang w:val="sv-SE"/>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rsidR="000B6146" w:rsidRDefault="000B6146" w:rsidP="00CE63C7">
            <w:pPr>
              <w:pStyle w:val="CRCoverPage"/>
              <w:spacing w:after="0"/>
              <w:jc w:val="center"/>
              <w:rPr>
                <w:b/>
                <w:bCs/>
                <w:caps/>
                <w:noProof/>
                <w:lang w:val="sv-SE"/>
              </w:rPr>
            </w:pPr>
          </w:p>
        </w:tc>
      </w:tr>
    </w:tbl>
    <w:p w:rsidR="000B6146" w:rsidRDefault="000B6146" w:rsidP="000B6146">
      <w:pPr>
        <w:rPr>
          <w:sz w:val="8"/>
          <w:szCs w:val="8"/>
        </w:rPr>
      </w:pPr>
    </w:p>
    <w:tbl>
      <w:tblPr>
        <w:tblW w:w="9645" w:type="dxa"/>
        <w:tblInd w:w="42" w:type="dxa"/>
        <w:tblLayout w:type="fixed"/>
        <w:tblCellMar>
          <w:left w:w="42" w:type="dxa"/>
          <w:right w:w="42" w:type="dxa"/>
        </w:tblCellMar>
        <w:tblLook w:val="04A0" w:firstRow="1" w:lastRow="0" w:firstColumn="1" w:lastColumn="0" w:noHBand="0" w:noVBand="1"/>
      </w:tblPr>
      <w:tblGrid>
        <w:gridCol w:w="1845"/>
        <w:gridCol w:w="851"/>
        <w:gridCol w:w="284"/>
        <w:gridCol w:w="284"/>
        <w:gridCol w:w="567"/>
        <w:gridCol w:w="1701"/>
        <w:gridCol w:w="567"/>
        <w:gridCol w:w="143"/>
        <w:gridCol w:w="281"/>
        <w:gridCol w:w="994"/>
        <w:gridCol w:w="2128"/>
      </w:tblGrid>
      <w:tr w:rsidR="000B6146" w:rsidTr="00CE63C7">
        <w:tc>
          <w:tcPr>
            <w:tcW w:w="9645" w:type="dxa"/>
            <w:gridSpan w:val="11"/>
          </w:tcPr>
          <w:p w:rsidR="000B6146" w:rsidRDefault="000B6146" w:rsidP="00CE63C7">
            <w:pPr>
              <w:pStyle w:val="CRCoverPage"/>
              <w:spacing w:after="0"/>
              <w:rPr>
                <w:noProof/>
                <w:sz w:val="8"/>
                <w:szCs w:val="8"/>
                <w:lang w:val="sv-SE"/>
              </w:rPr>
            </w:pPr>
          </w:p>
        </w:tc>
      </w:tr>
      <w:tr w:rsidR="000B6146" w:rsidTr="00CE63C7">
        <w:tc>
          <w:tcPr>
            <w:tcW w:w="1845" w:type="dxa"/>
            <w:tcBorders>
              <w:top w:val="single" w:sz="4" w:space="0" w:color="auto"/>
              <w:left w:val="single" w:sz="4" w:space="0" w:color="auto"/>
              <w:bottom w:val="nil"/>
              <w:right w:val="nil"/>
            </w:tcBorders>
            <w:hideMark/>
          </w:tcPr>
          <w:p w:rsidR="000B6146" w:rsidRDefault="000B6146" w:rsidP="00CE63C7">
            <w:pPr>
              <w:pStyle w:val="CRCoverPage"/>
              <w:tabs>
                <w:tab w:val="right" w:pos="1759"/>
              </w:tabs>
              <w:spacing w:after="0"/>
              <w:rPr>
                <w:b/>
                <w:i/>
                <w:noProof/>
                <w:lang w:val="sv-SE"/>
              </w:rPr>
            </w:pPr>
            <w:r>
              <w:rPr>
                <w:b/>
                <w:i/>
                <w:noProof/>
                <w:lang w:val="sv-SE"/>
              </w:rPr>
              <w:t>Title:</w:t>
            </w:r>
            <w:r>
              <w:rPr>
                <w:b/>
                <w:i/>
                <w:noProof/>
                <w:lang w:val="sv-SE"/>
              </w:rPr>
              <w:tab/>
            </w:r>
          </w:p>
        </w:tc>
        <w:tc>
          <w:tcPr>
            <w:tcW w:w="7800" w:type="dxa"/>
            <w:gridSpan w:val="10"/>
            <w:tcBorders>
              <w:top w:val="single" w:sz="4" w:space="0" w:color="auto"/>
              <w:left w:val="nil"/>
              <w:bottom w:val="nil"/>
              <w:right w:val="single" w:sz="4" w:space="0" w:color="auto"/>
            </w:tcBorders>
            <w:shd w:val="pct30" w:color="FFFF00" w:fill="auto"/>
            <w:hideMark/>
          </w:tcPr>
          <w:p w:rsidR="000B6146" w:rsidRDefault="000B6146" w:rsidP="00CE63C7">
            <w:pPr>
              <w:pStyle w:val="CRCoverPage"/>
              <w:spacing w:after="0"/>
              <w:rPr>
                <w:noProof/>
                <w:lang w:val="sv-SE"/>
              </w:rPr>
            </w:pPr>
            <w:r>
              <w:rPr>
                <w:lang w:val="sv-SE"/>
              </w:rPr>
              <w:t>Updates to MAC spec for 2-step RACH</w:t>
            </w:r>
          </w:p>
        </w:tc>
      </w:tr>
      <w:tr w:rsidR="000B6146" w:rsidTr="00CE63C7">
        <w:tc>
          <w:tcPr>
            <w:tcW w:w="1845" w:type="dxa"/>
            <w:tcBorders>
              <w:top w:val="nil"/>
              <w:left w:val="single" w:sz="4" w:space="0" w:color="auto"/>
              <w:bottom w:val="nil"/>
              <w:right w:val="nil"/>
            </w:tcBorders>
          </w:tcPr>
          <w:p w:rsidR="000B6146" w:rsidRDefault="000B6146" w:rsidP="00CE63C7">
            <w:pPr>
              <w:pStyle w:val="CRCoverPage"/>
              <w:spacing w:after="0"/>
              <w:rPr>
                <w:b/>
                <w:i/>
                <w:noProof/>
                <w:sz w:val="8"/>
                <w:szCs w:val="8"/>
                <w:lang w:val="sv-SE"/>
              </w:rPr>
            </w:pPr>
          </w:p>
        </w:tc>
        <w:tc>
          <w:tcPr>
            <w:tcW w:w="7800" w:type="dxa"/>
            <w:gridSpan w:val="10"/>
            <w:tcBorders>
              <w:top w:val="nil"/>
              <w:left w:val="nil"/>
              <w:bottom w:val="nil"/>
              <w:right w:val="single" w:sz="4" w:space="0" w:color="auto"/>
            </w:tcBorders>
          </w:tcPr>
          <w:p w:rsidR="000B6146" w:rsidRDefault="000B6146" w:rsidP="00CE63C7">
            <w:pPr>
              <w:pStyle w:val="CRCoverPage"/>
              <w:spacing w:after="0"/>
              <w:rPr>
                <w:noProof/>
                <w:sz w:val="8"/>
                <w:szCs w:val="8"/>
                <w:lang w:val="sv-SE"/>
              </w:rPr>
            </w:pPr>
          </w:p>
        </w:tc>
      </w:tr>
      <w:tr w:rsidR="000B6146" w:rsidTr="00CE63C7">
        <w:tc>
          <w:tcPr>
            <w:tcW w:w="1845" w:type="dxa"/>
            <w:tcBorders>
              <w:top w:val="nil"/>
              <w:left w:val="single" w:sz="4" w:space="0" w:color="auto"/>
              <w:bottom w:val="nil"/>
              <w:right w:val="nil"/>
            </w:tcBorders>
            <w:hideMark/>
          </w:tcPr>
          <w:p w:rsidR="000B6146" w:rsidRDefault="000B6146" w:rsidP="00CE63C7">
            <w:pPr>
              <w:pStyle w:val="CRCoverPage"/>
              <w:tabs>
                <w:tab w:val="right" w:pos="1759"/>
              </w:tabs>
              <w:spacing w:after="0"/>
              <w:rPr>
                <w:b/>
                <w:i/>
                <w:noProof/>
                <w:lang w:val="sv-SE"/>
              </w:rPr>
            </w:pPr>
            <w:r>
              <w:rPr>
                <w:b/>
                <w:i/>
                <w:noProof/>
                <w:lang w:val="sv-SE"/>
              </w:rPr>
              <w:t>Source to WG:</w:t>
            </w:r>
          </w:p>
        </w:tc>
        <w:tc>
          <w:tcPr>
            <w:tcW w:w="7800" w:type="dxa"/>
            <w:gridSpan w:val="10"/>
            <w:tcBorders>
              <w:top w:val="nil"/>
              <w:left w:val="nil"/>
              <w:bottom w:val="nil"/>
              <w:right w:val="single" w:sz="4" w:space="0" w:color="auto"/>
            </w:tcBorders>
            <w:shd w:val="pct30" w:color="FFFF00" w:fill="auto"/>
            <w:hideMark/>
          </w:tcPr>
          <w:p w:rsidR="000B6146" w:rsidRDefault="000B6146" w:rsidP="00CE63C7">
            <w:pPr>
              <w:pStyle w:val="CRCoverPage"/>
              <w:spacing w:after="0"/>
              <w:ind w:left="100"/>
              <w:rPr>
                <w:noProof/>
                <w:lang w:val="sv-SE"/>
              </w:rPr>
            </w:pPr>
            <w:r>
              <w:rPr>
                <w:lang w:val="sv-SE"/>
              </w:rPr>
              <w:t>ZTE (CR editor), Nokia, Samsung, Vivo</w:t>
            </w:r>
          </w:p>
        </w:tc>
      </w:tr>
      <w:tr w:rsidR="000B6146" w:rsidTr="00CE63C7">
        <w:tc>
          <w:tcPr>
            <w:tcW w:w="1845" w:type="dxa"/>
            <w:tcBorders>
              <w:top w:val="nil"/>
              <w:left w:val="single" w:sz="4" w:space="0" w:color="auto"/>
              <w:bottom w:val="nil"/>
              <w:right w:val="nil"/>
            </w:tcBorders>
            <w:hideMark/>
          </w:tcPr>
          <w:p w:rsidR="000B6146" w:rsidRDefault="000B6146" w:rsidP="00CE63C7">
            <w:pPr>
              <w:pStyle w:val="CRCoverPage"/>
              <w:tabs>
                <w:tab w:val="right" w:pos="1759"/>
              </w:tabs>
              <w:spacing w:after="0"/>
              <w:rPr>
                <w:b/>
                <w:i/>
                <w:noProof/>
                <w:lang w:val="sv-SE"/>
              </w:rPr>
            </w:pPr>
            <w:r>
              <w:rPr>
                <w:b/>
                <w:i/>
                <w:noProof/>
                <w:lang w:val="sv-SE"/>
              </w:rPr>
              <w:t>Source to TSG:</w:t>
            </w:r>
          </w:p>
        </w:tc>
        <w:tc>
          <w:tcPr>
            <w:tcW w:w="7800" w:type="dxa"/>
            <w:gridSpan w:val="10"/>
            <w:tcBorders>
              <w:top w:val="nil"/>
              <w:left w:val="nil"/>
              <w:bottom w:val="nil"/>
              <w:right w:val="single" w:sz="4" w:space="0" w:color="auto"/>
            </w:tcBorders>
            <w:shd w:val="pct30" w:color="FFFF00" w:fill="auto"/>
            <w:hideMark/>
          </w:tcPr>
          <w:p w:rsidR="000B6146" w:rsidRDefault="000B6146" w:rsidP="00CE63C7">
            <w:pPr>
              <w:pStyle w:val="CRCoverPage"/>
              <w:spacing w:after="0"/>
              <w:ind w:left="100"/>
              <w:rPr>
                <w:noProof/>
                <w:lang w:val="sv-SE"/>
              </w:rPr>
            </w:pPr>
            <w:r>
              <w:rPr>
                <w:lang w:val="sv-SE"/>
              </w:rPr>
              <w:t>R2</w:t>
            </w:r>
          </w:p>
        </w:tc>
      </w:tr>
      <w:tr w:rsidR="000B6146" w:rsidTr="00CE63C7">
        <w:tc>
          <w:tcPr>
            <w:tcW w:w="1845" w:type="dxa"/>
            <w:tcBorders>
              <w:top w:val="nil"/>
              <w:left w:val="single" w:sz="4" w:space="0" w:color="auto"/>
              <w:bottom w:val="nil"/>
              <w:right w:val="nil"/>
            </w:tcBorders>
          </w:tcPr>
          <w:p w:rsidR="000B6146" w:rsidRDefault="000B6146" w:rsidP="00CE63C7">
            <w:pPr>
              <w:pStyle w:val="CRCoverPage"/>
              <w:spacing w:after="0"/>
              <w:rPr>
                <w:b/>
                <w:i/>
                <w:noProof/>
                <w:sz w:val="8"/>
                <w:szCs w:val="8"/>
                <w:lang w:val="sv-SE"/>
              </w:rPr>
            </w:pPr>
          </w:p>
        </w:tc>
        <w:tc>
          <w:tcPr>
            <w:tcW w:w="7800" w:type="dxa"/>
            <w:gridSpan w:val="10"/>
            <w:tcBorders>
              <w:top w:val="nil"/>
              <w:left w:val="nil"/>
              <w:bottom w:val="nil"/>
              <w:right w:val="single" w:sz="4" w:space="0" w:color="auto"/>
            </w:tcBorders>
          </w:tcPr>
          <w:p w:rsidR="000B6146" w:rsidRDefault="000B6146" w:rsidP="00CE63C7">
            <w:pPr>
              <w:pStyle w:val="CRCoverPage"/>
              <w:spacing w:after="0"/>
              <w:rPr>
                <w:noProof/>
                <w:sz w:val="8"/>
                <w:szCs w:val="8"/>
                <w:lang w:val="sv-SE"/>
              </w:rPr>
            </w:pPr>
          </w:p>
        </w:tc>
      </w:tr>
      <w:tr w:rsidR="000B6146" w:rsidTr="00CE63C7">
        <w:tc>
          <w:tcPr>
            <w:tcW w:w="1845" w:type="dxa"/>
            <w:tcBorders>
              <w:top w:val="nil"/>
              <w:left w:val="single" w:sz="4" w:space="0" w:color="auto"/>
              <w:bottom w:val="nil"/>
              <w:right w:val="nil"/>
            </w:tcBorders>
            <w:hideMark/>
          </w:tcPr>
          <w:p w:rsidR="000B6146" w:rsidRDefault="000B6146" w:rsidP="00CE63C7">
            <w:pPr>
              <w:pStyle w:val="CRCoverPage"/>
              <w:tabs>
                <w:tab w:val="right" w:pos="1759"/>
              </w:tabs>
              <w:spacing w:after="0"/>
              <w:rPr>
                <w:b/>
                <w:i/>
                <w:noProof/>
                <w:lang w:val="sv-SE"/>
              </w:rPr>
            </w:pPr>
            <w:r>
              <w:rPr>
                <w:b/>
                <w:i/>
                <w:noProof/>
                <w:lang w:val="sv-SE"/>
              </w:rPr>
              <w:t>Work item code:</w:t>
            </w:r>
          </w:p>
        </w:tc>
        <w:tc>
          <w:tcPr>
            <w:tcW w:w="3687" w:type="dxa"/>
            <w:gridSpan w:val="5"/>
            <w:shd w:val="pct30" w:color="FFFF00" w:fill="auto"/>
            <w:hideMark/>
          </w:tcPr>
          <w:p w:rsidR="000B6146" w:rsidRDefault="000B6146" w:rsidP="00CE63C7">
            <w:pPr>
              <w:pStyle w:val="CRCoverPage"/>
              <w:spacing w:after="0"/>
              <w:ind w:left="100"/>
            </w:pPr>
            <w:r>
              <w:t xml:space="preserve">NR_2step_RACH-Core, </w:t>
            </w:r>
          </w:p>
          <w:p w:rsidR="000B6146" w:rsidRPr="00721E26" w:rsidRDefault="000B6146" w:rsidP="00CE63C7">
            <w:pPr>
              <w:pStyle w:val="CRCoverPage"/>
              <w:spacing w:after="0"/>
              <w:ind w:left="100"/>
            </w:pPr>
            <w:proofErr w:type="spellStart"/>
            <w:r>
              <w:t>NR_unlic</w:t>
            </w:r>
            <w:proofErr w:type="spellEnd"/>
            <w:r>
              <w:t>-Core</w:t>
            </w:r>
          </w:p>
        </w:tc>
        <w:tc>
          <w:tcPr>
            <w:tcW w:w="567" w:type="dxa"/>
          </w:tcPr>
          <w:p w:rsidR="000B6146" w:rsidRDefault="000B6146" w:rsidP="00CE63C7">
            <w:pPr>
              <w:pStyle w:val="CRCoverPage"/>
              <w:spacing w:after="0"/>
              <w:ind w:right="100"/>
              <w:rPr>
                <w:noProof/>
                <w:lang w:val="sv-SE"/>
              </w:rPr>
            </w:pPr>
          </w:p>
        </w:tc>
        <w:tc>
          <w:tcPr>
            <w:tcW w:w="1418" w:type="dxa"/>
            <w:gridSpan w:val="3"/>
            <w:hideMark/>
          </w:tcPr>
          <w:p w:rsidR="000B6146" w:rsidRDefault="000B6146" w:rsidP="00CE63C7">
            <w:pPr>
              <w:pStyle w:val="CRCoverPage"/>
              <w:spacing w:after="0"/>
              <w:jc w:val="right"/>
              <w:rPr>
                <w:noProof/>
                <w:lang w:val="sv-SE"/>
              </w:rPr>
            </w:pPr>
            <w:r>
              <w:rPr>
                <w:b/>
                <w:i/>
                <w:noProof/>
                <w:lang w:val="sv-SE"/>
              </w:rPr>
              <w:t>Date:</w:t>
            </w:r>
          </w:p>
        </w:tc>
        <w:tc>
          <w:tcPr>
            <w:tcW w:w="2128" w:type="dxa"/>
            <w:tcBorders>
              <w:top w:val="nil"/>
              <w:left w:val="nil"/>
              <w:bottom w:val="nil"/>
              <w:right w:val="single" w:sz="4" w:space="0" w:color="auto"/>
            </w:tcBorders>
            <w:shd w:val="pct30" w:color="FFFF00" w:fill="auto"/>
            <w:hideMark/>
          </w:tcPr>
          <w:p w:rsidR="000B6146" w:rsidRDefault="000B6146" w:rsidP="00CE63C7">
            <w:pPr>
              <w:pStyle w:val="CRCoverPage"/>
              <w:spacing w:after="0"/>
              <w:ind w:left="100"/>
              <w:rPr>
                <w:noProof/>
                <w:lang w:val="sv-SE"/>
              </w:rPr>
            </w:pPr>
            <w:r>
              <w:rPr>
                <w:lang w:val="sv-SE"/>
              </w:rPr>
              <w:t>08/04/2020</w:t>
            </w:r>
          </w:p>
        </w:tc>
      </w:tr>
      <w:tr w:rsidR="000B6146" w:rsidTr="00CE63C7">
        <w:tc>
          <w:tcPr>
            <w:tcW w:w="1845" w:type="dxa"/>
            <w:tcBorders>
              <w:top w:val="nil"/>
              <w:left w:val="single" w:sz="4" w:space="0" w:color="auto"/>
              <w:bottom w:val="nil"/>
              <w:right w:val="nil"/>
            </w:tcBorders>
          </w:tcPr>
          <w:p w:rsidR="000B6146" w:rsidRDefault="000B6146" w:rsidP="00CE63C7">
            <w:pPr>
              <w:pStyle w:val="CRCoverPage"/>
              <w:spacing w:after="0"/>
              <w:rPr>
                <w:b/>
                <w:i/>
                <w:noProof/>
                <w:sz w:val="8"/>
                <w:szCs w:val="8"/>
                <w:lang w:val="sv-SE"/>
              </w:rPr>
            </w:pPr>
          </w:p>
        </w:tc>
        <w:tc>
          <w:tcPr>
            <w:tcW w:w="1986" w:type="dxa"/>
            <w:gridSpan w:val="4"/>
          </w:tcPr>
          <w:p w:rsidR="000B6146" w:rsidRDefault="000B6146" w:rsidP="00CE63C7">
            <w:pPr>
              <w:pStyle w:val="CRCoverPage"/>
              <w:spacing w:after="0"/>
              <w:rPr>
                <w:noProof/>
                <w:sz w:val="8"/>
                <w:szCs w:val="8"/>
                <w:lang w:val="sv-SE"/>
              </w:rPr>
            </w:pPr>
          </w:p>
        </w:tc>
        <w:tc>
          <w:tcPr>
            <w:tcW w:w="2268" w:type="dxa"/>
            <w:gridSpan w:val="2"/>
          </w:tcPr>
          <w:p w:rsidR="000B6146" w:rsidRDefault="000B6146" w:rsidP="00CE63C7">
            <w:pPr>
              <w:pStyle w:val="CRCoverPage"/>
              <w:spacing w:after="0"/>
              <w:rPr>
                <w:noProof/>
                <w:sz w:val="8"/>
                <w:szCs w:val="8"/>
                <w:lang w:val="sv-SE"/>
              </w:rPr>
            </w:pPr>
          </w:p>
        </w:tc>
        <w:tc>
          <w:tcPr>
            <w:tcW w:w="1418" w:type="dxa"/>
            <w:gridSpan w:val="3"/>
          </w:tcPr>
          <w:p w:rsidR="000B6146" w:rsidRDefault="000B6146" w:rsidP="00CE63C7">
            <w:pPr>
              <w:pStyle w:val="CRCoverPage"/>
              <w:spacing w:after="0"/>
              <w:rPr>
                <w:noProof/>
                <w:sz w:val="8"/>
                <w:szCs w:val="8"/>
                <w:lang w:val="sv-SE"/>
              </w:rPr>
            </w:pPr>
          </w:p>
        </w:tc>
        <w:tc>
          <w:tcPr>
            <w:tcW w:w="2128" w:type="dxa"/>
            <w:tcBorders>
              <w:top w:val="nil"/>
              <w:left w:val="nil"/>
              <w:bottom w:val="nil"/>
              <w:right w:val="single" w:sz="4" w:space="0" w:color="auto"/>
            </w:tcBorders>
          </w:tcPr>
          <w:p w:rsidR="000B6146" w:rsidRDefault="000B6146" w:rsidP="00CE63C7">
            <w:pPr>
              <w:pStyle w:val="CRCoverPage"/>
              <w:spacing w:after="0"/>
              <w:rPr>
                <w:noProof/>
                <w:sz w:val="8"/>
                <w:szCs w:val="8"/>
                <w:lang w:val="sv-SE"/>
              </w:rPr>
            </w:pPr>
          </w:p>
        </w:tc>
      </w:tr>
      <w:tr w:rsidR="000B6146" w:rsidTr="00CE63C7">
        <w:trPr>
          <w:cantSplit/>
        </w:trPr>
        <w:tc>
          <w:tcPr>
            <w:tcW w:w="1845" w:type="dxa"/>
            <w:tcBorders>
              <w:top w:val="nil"/>
              <w:left w:val="single" w:sz="4" w:space="0" w:color="auto"/>
              <w:bottom w:val="nil"/>
              <w:right w:val="nil"/>
            </w:tcBorders>
            <w:hideMark/>
          </w:tcPr>
          <w:p w:rsidR="000B6146" w:rsidRDefault="000B6146" w:rsidP="00CE63C7">
            <w:pPr>
              <w:pStyle w:val="CRCoverPage"/>
              <w:tabs>
                <w:tab w:val="right" w:pos="1759"/>
              </w:tabs>
              <w:spacing w:after="0"/>
              <w:rPr>
                <w:b/>
                <w:i/>
                <w:noProof/>
                <w:lang w:val="sv-SE"/>
              </w:rPr>
            </w:pPr>
            <w:r>
              <w:rPr>
                <w:b/>
                <w:i/>
                <w:noProof/>
                <w:lang w:val="sv-SE"/>
              </w:rPr>
              <w:t>Category:</w:t>
            </w:r>
          </w:p>
        </w:tc>
        <w:tc>
          <w:tcPr>
            <w:tcW w:w="851" w:type="dxa"/>
            <w:shd w:val="pct30" w:color="FFFF00" w:fill="auto"/>
            <w:hideMark/>
          </w:tcPr>
          <w:p w:rsidR="000B6146" w:rsidRDefault="000B6146" w:rsidP="00CE63C7">
            <w:pPr>
              <w:pStyle w:val="CRCoverPage"/>
              <w:spacing w:after="0"/>
              <w:ind w:left="100" w:right="-609"/>
              <w:rPr>
                <w:b/>
                <w:noProof/>
                <w:lang w:val="sv-SE"/>
              </w:rPr>
            </w:pPr>
            <w:r>
              <w:rPr>
                <w:lang w:val="sv-SE"/>
              </w:rPr>
              <w:t>F</w:t>
            </w:r>
          </w:p>
        </w:tc>
        <w:tc>
          <w:tcPr>
            <w:tcW w:w="3403" w:type="dxa"/>
            <w:gridSpan w:val="5"/>
          </w:tcPr>
          <w:p w:rsidR="000B6146" w:rsidRDefault="000B6146" w:rsidP="00CE63C7">
            <w:pPr>
              <w:pStyle w:val="CRCoverPage"/>
              <w:spacing w:after="0"/>
              <w:rPr>
                <w:noProof/>
                <w:lang w:val="sv-SE"/>
              </w:rPr>
            </w:pPr>
          </w:p>
        </w:tc>
        <w:tc>
          <w:tcPr>
            <w:tcW w:w="1418" w:type="dxa"/>
            <w:gridSpan w:val="3"/>
            <w:hideMark/>
          </w:tcPr>
          <w:p w:rsidR="000B6146" w:rsidRDefault="000B6146" w:rsidP="00CE63C7">
            <w:pPr>
              <w:pStyle w:val="CRCoverPage"/>
              <w:spacing w:after="0"/>
              <w:jc w:val="right"/>
              <w:rPr>
                <w:b/>
                <w:i/>
                <w:noProof/>
                <w:lang w:val="sv-SE"/>
              </w:rPr>
            </w:pPr>
            <w:r>
              <w:rPr>
                <w:b/>
                <w:i/>
                <w:noProof/>
                <w:lang w:val="sv-SE"/>
              </w:rPr>
              <w:t>Release:</w:t>
            </w:r>
          </w:p>
        </w:tc>
        <w:tc>
          <w:tcPr>
            <w:tcW w:w="2128" w:type="dxa"/>
            <w:tcBorders>
              <w:top w:val="nil"/>
              <w:left w:val="nil"/>
              <w:bottom w:val="nil"/>
              <w:right w:val="single" w:sz="4" w:space="0" w:color="auto"/>
            </w:tcBorders>
            <w:shd w:val="pct30" w:color="FFFF00" w:fill="auto"/>
            <w:hideMark/>
          </w:tcPr>
          <w:p w:rsidR="000B6146" w:rsidRDefault="000B6146" w:rsidP="00CE63C7">
            <w:pPr>
              <w:pStyle w:val="CRCoverPage"/>
              <w:spacing w:after="0"/>
              <w:ind w:left="100"/>
              <w:rPr>
                <w:noProof/>
                <w:lang w:val="sv-SE"/>
              </w:rPr>
            </w:pPr>
            <w:r>
              <w:rPr>
                <w:lang w:val="sv-SE"/>
              </w:rPr>
              <w:t>Rel-16</w:t>
            </w:r>
          </w:p>
        </w:tc>
      </w:tr>
      <w:tr w:rsidR="000B6146" w:rsidTr="00CE63C7">
        <w:tc>
          <w:tcPr>
            <w:tcW w:w="1845" w:type="dxa"/>
            <w:tcBorders>
              <w:top w:val="nil"/>
              <w:left w:val="single" w:sz="4" w:space="0" w:color="auto"/>
              <w:bottom w:val="single" w:sz="4" w:space="0" w:color="auto"/>
              <w:right w:val="nil"/>
            </w:tcBorders>
          </w:tcPr>
          <w:p w:rsidR="000B6146" w:rsidRDefault="000B6146" w:rsidP="00CE63C7">
            <w:pPr>
              <w:pStyle w:val="CRCoverPage"/>
              <w:spacing w:after="0"/>
              <w:rPr>
                <w:b/>
                <w:i/>
                <w:noProof/>
                <w:lang w:val="sv-SE"/>
              </w:rPr>
            </w:pPr>
          </w:p>
        </w:tc>
        <w:tc>
          <w:tcPr>
            <w:tcW w:w="4678" w:type="dxa"/>
            <w:gridSpan w:val="8"/>
            <w:tcBorders>
              <w:top w:val="nil"/>
              <w:left w:val="nil"/>
              <w:bottom w:val="single" w:sz="4" w:space="0" w:color="auto"/>
              <w:right w:val="nil"/>
            </w:tcBorders>
            <w:hideMark/>
          </w:tcPr>
          <w:p w:rsidR="000B6146" w:rsidRDefault="000B6146" w:rsidP="00CE63C7">
            <w:pPr>
              <w:pStyle w:val="CRCoverPage"/>
              <w:spacing w:after="0"/>
              <w:ind w:left="383" w:hanging="383"/>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categories:</w:t>
            </w:r>
            <w:r>
              <w:rPr>
                <w:b/>
                <w:i/>
                <w:noProof/>
                <w:sz w:val="18"/>
                <w:lang w:val="sv-SE"/>
              </w:rPr>
              <w:br/>
              <w:t>F</w:t>
            </w:r>
            <w:r>
              <w:rPr>
                <w:i/>
                <w:noProof/>
                <w:sz w:val="18"/>
                <w:lang w:val="sv-SE"/>
              </w:rPr>
              <w:t xml:space="preserve">  (correction)</w:t>
            </w:r>
            <w:r>
              <w:rPr>
                <w:i/>
                <w:noProof/>
                <w:sz w:val="18"/>
                <w:lang w:val="sv-SE"/>
              </w:rPr>
              <w:br/>
            </w:r>
            <w:r>
              <w:rPr>
                <w:b/>
                <w:i/>
                <w:noProof/>
                <w:sz w:val="18"/>
                <w:lang w:val="sv-SE"/>
              </w:rPr>
              <w:t>A</w:t>
            </w:r>
            <w:r>
              <w:rPr>
                <w:i/>
                <w:noProof/>
                <w:sz w:val="18"/>
                <w:lang w:val="sv-SE"/>
              </w:rPr>
              <w:t xml:space="preserve">  (mirror corresponding to a change in an earlier release)</w:t>
            </w:r>
            <w:r>
              <w:rPr>
                <w:i/>
                <w:noProof/>
                <w:sz w:val="18"/>
                <w:lang w:val="sv-SE"/>
              </w:rPr>
              <w:br/>
            </w:r>
            <w:r>
              <w:rPr>
                <w:b/>
                <w:i/>
                <w:noProof/>
                <w:sz w:val="18"/>
                <w:lang w:val="sv-SE"/>
              </w:rPr>
              <w:t>B</w:t>
            </w:r>
            <w:r>
              <w:rPr>
                <w:i/>
                <w:noProof/>
                <w:sz w:val="18"/>
                <w:lang w:val="sv-SE"/>
              </w:rPr>
              <w:t xml:space="preserve">  (addition of feature), </w:t>
            </w:r>
            <w:r>
              <w:rPr>
                <w:i/>
                <w:noProof/>
                <w:sz w:val="18"/>
                <w:lang w:val="sv-SE"/>
              </w:rPr>
              <w:br/>
            </w:r>
            <w:r>
              <w:rPr>
                <w:b/>
                <w:i/>
                <w:noProof/>
                <w:sz w:val="18"/>
                <w:lang w:val="sv-SE"/>
              </w:rPr>
              <w:t>C</w:t>
            </w:r>
            <w:r>
              <w:rPr>
                <w:i/>
                <w:noProof/>
                <w:sz w:val="18"/>
                <w:lang w:val="sv-SE"/>
              </w:rPr>
              <w:t xml:space="preserve">  (functional modification of feature)</w:t>
            </w:r>
            <w:r>
              <w:rPr>
                <w:i/>
                <w:noProof/>
                <w:sz w:val="18"/>
                <w:lang w:val="sv-SE"/>
              </w:rPr>
              <w:br/>
            </w:r>
            <w:r>
              <w:rPr>
                <w:b/>
                <w:i/>
                <w:noProof/>
                <w:sz w:val="18"/>
                <w:lang w:val="sv-SE"/>
              </w:rPr>
              <w:t>D</w:t>
            </w:r>
            <w:r>
              <w:rPr>
                <w:i/>
                <w:noProof/>
                <w:sz w:val="18"/>
                <w:lang w:val="sv-SE"/>
              </w:rPr>
              <w:t xml:space="preserve">  (editorial modification)</w:t>
            </w:r>
          </w:p>
          <w:p w:rsidR="000B6146" w:rsidRDefault="000B6146" w:rsidP="00CE63C7">
            <w:pPr>
              <w:pStyle w:val="CRCoverPage"/>
              <w:rPr>
                <w:noProof/>
                <w:lang w:val="sv-SE"/>
              </w:rPr>
            </w:pPr>
            <w:r>
              <w:rPr>
                <w:noProof/>
                <w:sz w:val="18"/>
                <w:lang w:val="sv-SE"/>
              </w:rPr>
              <w:t>Detailed explanations of the above categories can</w:t>
            </w:r>
            <w:r>
              <w:rPr>
                <w:noProof/>
                <w:sz w:val="18"/>
                <w:lang w:val="sv-SE"/>
              </w:rPr>
              <w:br/>
              <w:t xml:space="preserve">be found in 3GPP </w:t>
            </w:r>
            <w:hyperlink r:id="rId11" w:history="1">
              <w:r>
                <w:rPr>
                  <w:rStyle w:val="Hyperlink"/>
                  <w:noProof/>
                  <w:sz w:val="18"/>
                  <w:lang w:val="sv-SE"/>
                </w:rPr>
                <w:t>TR 21.900</w:t>
              </w:r>
            </w:hyperlink>
            <w:r>
              <w:rPr>
                <w:noProof/>
                <w:sz w:val="18"/>
                <w:lang w:val="sv-SE"/>
              </w:rPr>
              <w:t>.</w:t>
            </w:r>
          </w:p>
        </w:tc>
        <w:tc>
          <w:tcPr>
            <w:tcW w:w="3122" w:type="dxa"/>
            <w:gridSpan w:val="2"/>
            <w:tcBorders>
              <w:top w:val="nil"/>
              <w:left w:val="nil"/>
              <w:bottom w:val="single" w:sz="4" w:space="0" w:color="auto"/>
              <w:right w:val="single" w:sz="4" w:space="0" w:color="auto"/>
            </w:tcBorders>
            <w:hideMark/>
          </w:tcPr>
          <w:p w:rsidR="000B6146" w:rsidRDefault="000B6146" w:rsidP="00CE63C7">
            <w:pPr>
              <w:pStyle w:val="CRCoverPage"/>
              <w:tabs>
                <w:tab w:val="left" w:pos="950"/>
              </w:tabs>
              <w:spacing w:after="0"/>
              <w:ind w:left="241" w:hanging="241"/>
              <w:rPr>
                <w:i/>
                <w:noProof/>
                <w:sz w:val="18"/>
                <w:lang w:val="sv-SE"/>
              </w:rPr>
            </w:pPr>
            <w:r>
              <w:rPr>
                <w:i/>
                <w:noProof/>
                <w:sz w:val="18"/>
                <w:lang w:val="sv-SE"/>
              </w:rPr>
              <w:t xml:space="preserve">Use </w:t>
            </w:r>
            <w:r>
              <w:rPr>
                <w:i/>
                <w:noProof/>
                <w:sz w:val="18"/>
                <w:u w:val="single"/>
                <w:lang w:val="sv-SE"/>
              </w:rPr>
              <w:t>one</w:t>
            </w:r>
            <w:r>
              <w:rPr>
                <w:i/>
                <w:noProof/>
                <w:sz w:val="18"/>
                <w:lang w:val="sv-SE"/>
              </w:rPr>
              <w:t xml:space="preserve"> of the following releases:</w:t>
            </w:r>
            <w:r>
              <w:rPr>
                <w:i/>
                <w:noProof/>
                <w:sz w:val="18"/>
                <w:lang w:val="sv-SE"/>
              </w:rPr>
              <w:br/>
              <w:t>Rel-8</w:t>
            </w:r>
            <w:r>
              <w:rPr>
                <w:i/>
                <w:noProof/>
                <w:sz w:val="18"/>
                <w:lang w:val="sv-SE"/>
              </w:rPr>
              <w:tab/>
              <w:t>(Release 8)</w:t>
            </w:r>
            <w:r>
              <w:rPr>
                <w:i/>
                <w:noProof/>
                <w:sz w:val="18"/>
                <w:lang w:val="sv-SE"/>
              </w:rPr>
              <w:br/>
              <w:t>Rel-9</w:t>
            </w:r>
            <w:r>
              <w:rPr>
                <w:i/>
                <w:noProof/>
                <w:sz w:val="18"/>
                <w:lang w:val="sv-SE"/>
              </w:rPr>
              <w:tab/>
              <w:t>(Release 9)</w:t>
            </w:r>
            <w:r>
              <w:rPr>
                <w:i/>
                <w:noProof/>
                <w:sz w:val="18"/>
                <w:lang w:val="sv-SE"/>
              </w:rPr>
              <w:br/>
              <w:t>Rel-10</w:t>
            </w:r>
            <w:r>
              <w:rPr>
                <w:i/>
                <w:noProof/>
                <w:sz w:val="18"/>
                <w:lang w:val="sv-SE"/>
              </w:rPr>
              <w:tab/>
              <w:t>(Release 10)</w:t>
            </w:r>
            <w:r>
              <w:rPr>
                <w:i/>
                <w:noProof/>
                <w:sz w:val="18"/>
                <w:lang w:val="sv-SE"/>
              </w:rPr>
              <w:br/>
              <w:t>Rel-11</w:t>
            </w:r>
            <w:r>
              <w:rPr>
                <w:i/>
                <w:noProof/>
                <w:sz w:val="18"/>
                <w:lang w:val="sv-SE"/>
              </w:rPr>
              <w:tab/>
              <w:t>(Release 11)</w:t>
            </w:r>
            <w:r>
              <w:rPr>
                <w:i/>
                <w:noProof/>
                <w:sz w:val="18"/>
                <w:lang w:val="sv-SE"/>
              </w:rPr>
              <w:br/>
              <w:t>Rel-12</w:t>
            </w:r>
            <w:r>
              <w:rPr>
                <w:i/>
                <w:noProof/>
                <w:sz w:val="18"/>
                <w:lang w:val="sv-SE"/>
              </w:rPr>
              <w:tab/>
              <w:t>(Release 12)</w:t>
            </w:r>
            <w:r>
              <w:rPr>
                <w:i/>
                <w:noProof/>
                <w:sz w:val="18"/>
                <w:lang w:val="sv-SE"/>
              </w:rPr>
              <w:br/>
            </w:r>
            <w:bookmarkStart w:id="4" w:name="OLE_LINK1"/>
            <w:r>
              <w:rPr>
                <w:i/>
                <w:noProof/>
                <w:sz w:val="18"/>
                <w:lang w:val="sv-SE"/>
              </w:rPr>
              <w:t>Rel-13</w:t>
            </w:r>
            <w:r>
              <w:rPr>
                <w:i/>
                <w:noProof/>
                <w:sz w:val="18"/>
                <w:lang w:val="sv-SE"/>
              </w:rPr>
              <w:tab/>
              <w:t>(Release 13)</w:t>
            </w:r>
            <w:bookmarkEnd w:id="4"/>
            <w:r>
              <w:rPr>
                <w:i/>
                <w:noProof/>
                <w:sz w:val="18"/>
                <w:lang w:val="sv-SE"/>
              </w:rPr>
              <w:br/>
              <w:t>Rel-14</w:t>
            </w:r>
            <w:r>
              <w:rPr>
                <w:i/>
                <w:noProof/>
                <w:sz w:val="18"/>
                <w:lang w:val="sv-SE"/>
              </w:rPr>
              <w:tab/>
              <w:t>(Release 14)</w:t>
            </w:r>
            <w:r>
              <w:rPr>
                <w:i/>
                <w:noProof/>
                <w:sz w:val="18"/>
                <w:lang w:val="sv-SE"/>
              </w:rPr>
              <w:br/>
              <w:t>Rel-15</w:t>
            </w:r>
            <w:r>
              <w:rPr>
                <w:i/>
                <w:noProof/>
                <w:sz w:val="18"/>
                <w:lang w:val="sv-SE"/>
              </w:rPr>
              <w:tab/>
              <w:t>(Release 15)</w:t>
            </w:r>
            <w:r>
              <w:rPr>
                <w:i/>
                <w:noProof/>
                <w:sz w:val="18"/>
                <w:lang w:val="sv-SE"/>
              </w:rPr>
              <w:br/>
              <w:t>Rel-16</w:t>
            </w:r>
            <w:r>
              <w:rPr>
                <w:i/>
                <w:noProof/>
                <w:sz w:val="18"/>
                <w:lang w:val="sv-SE"/>
              </w:rPr>
              <w:tab/>
              <w:t>(Release 16)</w:t>
            </w:r>
          </w:p>
        </w:tc>
      </w:tr>
      <w:tr w:rsidR="000B6146" w:rsidTr="00CE63C7">
        <w:tc>
          <w:tcPr>
            <w:tcW w:w="1845" w:type="dxa"/>
          </w:tcPr>
          <w:p w:rsidR="000B6146" w:rsidRDefault="000B6146" w:rsidP="00CE63C7">
            <w:pPr>
              <w:pStyle w:val="CRCoverPage"/>
              <w:spacing w:after="0"/>
              <w:rPr>
                <w:b/>
                <w:i/>
                <w:noProof/>
                <w:sz w:val="8"/>
                <w:szCs w:val="8"/>
                <w:lang w:val="sv-SE"/>
              </w:rPr>
            </w:pPr>
          </w:p>
        </w:tc>
        <w:tc>
          <w:tcPr>
            <w:tcW w:w="7800" w:type="dxa"/>
            <w:gridSpan w:val="10"/>
          </w:tcPr>
          <w:p w:rsidR="000B6146" w:rsidRDefault="000B6146" w:rsidP="00CE63C7">
            <w:pPr>
              <w:pStyle w:val="CRCoverPage"/>
              <w:spacing w:after="0"/>
              <w:rPr>
                <w:noProof/>
                <w:sz w:val="8"/>
                <w:szCs w:val="8"/>
                <w:lang w:val="sv-SE"/>
              </w:rPr>
            </w:pPr>
          </w:p>
        </w:tc>
      </w:tr>
      <w:tr w:rsidR="000B6146" w:rsidTr="00CE63C7">
        <w:tc>
          <w:tcPr>
            <w:tcW w:w="2696" w:type="dxa"/>
            <w:gridSpan w:val="2"/>
            <w:tcBorders>
              <w:top w:val="single" w:sz="4" w:space="0" w:color="auto"/>
              <w:left w:val="single" w:sz="4" w:space="0" w:color="auto"/>
              <w:bottom w:val="nil"/>
              <w:right w:val="nil"/>
            </w:tcBorders>
            <w:hideMark/>
          </w:tcPr>
          <w:p w:rsidR="000B6146" w:rsidRDefault="000B6146" w:rsidP="00CE63C7">
            <w:pPr>
              <w:pStyle w:val="CRCoverPage"/>
              <w:tabs>
                <w:tab w:val="right" w:pos="2184"/>
              </w:tabs>
              <w:spacing w:after="0"/>
              <w:rPr>
                <w:b/>
                <w:i/>
                <w:noProof/>
                <w:lang w:val="sv-SE"/>
              </w:rPr>
            </w:pPr>
            <w:r>
              <w:rPr>
                <w:b/>
                <w:i/>
                <w:noProof/>
                <w:lang w:val="sv-SE"/>
              </w:rPr>
              <w:t>Reason for change:</w:t>
            </w:r>
          </w:p>
        </w:tc>
        <w:tc>
          <w:tcPr>
            <w:tcW w:w="6949" w:type="dxa"/>
            <w:gridSpan w:val="9"/>
            <w:tcBorders>
              <w:top w:val="single" w:sz="4" w:space="0" w:color="auto"/>
              <w:left w:val="nil"/>
              <w:bottom w:val="nil"/>
              <w:right w:val="single" w:sz="4" w:space="0" w:color="auto"/>
            </w:tcBorders>
            <w:shd w:val="pct30" w:color="FFFF00" w:fill="auto"/>
          </w:tcPr>
          <w:p w:rsidR="007A020F" w:rsidRDefault="000B6146" w:rsidP="00CE63C7">
            <w:pPr>
              <w:pStyle w:val="CRCoverPage"/>
              <w:spacing w:after="0"/>
              <w:ind w:left="100"/>
              <w:rPr>
                <w:b/>
                <w:bCs/>
                <w:noProof/>
                <w:u w:val="single"/>
                <w:lang w:val="sv-SE"/>
              </w:rPr>
            </w:pPr>
            <w:r w:rsidRPr="00A65C8E">
              <w:rPr>
                <w:b/>
                <w:bCs/>
                <w:noProof/>
                <w:u w:val="single"/>
                <w:lang w:val="sv-SE"/>
              </w:rPr>
              <w:t>Nokia</w:t>
            </w:r>
            <w:r w:rsidR="007A020F">
              <w:rPr>
                <w:b/>
                <w:bCs/>
                <w:noProof/>
                <w:u w:val="single"/>
                <w:lang w:val="sv-SE"/>
              </w:rPr>
              <w:t xml:space="preserve">: </w:t>
            </w:r>
          </w:p>
          <w:p w:rsidR="000B6146" w:rsidRDefault="000B6146" w:rsidP="00CE63C7">
            <w:pPr>
              <w:pStyle w:val="CRCoverPage"/>
              <w:spacing w:after="0"/>
              <w:ind w:left="100"/>
              <w:rPr>
                <w:b/>
                <w:bCs/>
                <w:noProof/>
                <w:u w:val="single"/>
                <w:lang w:val="sv-SE"/>
              </w:rPr>
            </w:pPr>
            <w:r>
              <w:rPr>
                <w:b/>
                <w:bCs/>
                <w:noProof/>
                <w:u w:val="single"/>
                <w:lang w:val="sv-SE"/>
              </w:rPr>
              <w:t xml:space="preserve">Order of successRAR and fallbackRAR in </w:t>
            </w:r>
            <w:r w:rsidRPr="00CB6B33">
              <w:rPr>
                <w:b/>
                <w:bCs/>
                <w:noProof/>
                <w:u w:val="single"/>
                <w:lang w:val="sv-SE"/>
              </w:rPr>
              <w:t>5.1.4a</w:t>
            </w:r>
            <w:r w:rsidRPr="00A65C8E">
              <w:rPr>
                <w:b/>
                <w:bCs/>
                <w:noProof/>
                <w:u w:val="single"/>
                <w:lang w:val="sv-SE"/>
              </w:rPr>
              <w:t>:</w:t>
            </w:r>
          </w:p>
          <w:p w:rsidR="000B6146" w:rsidRDefault="000B6146" w:rsidP="007A020F">
            <w:pPr>
              <w:pStyle w:val="CRCoverPage"/>
              <w:numPr>
                <w:ilvl w:val="0"/>
                <w:numId w:val="4"/>
              </w:numPr>
              <w:spacing w:before="20" w:after="80"/>
              <w:rPr>
                <w:noProof/>
              </w:rPr>
            </w:pPr>
            <w:r>
              <w:rPr>
                <w:noProof/>
              </w:rPr>
              <w:t xml:space="preserve">Currently fallbackRAR is processed before successRAR, i.e. successRAR is processed only if no fallbackRAR is received for the preamble the UE has sent. </w:t>
            </w:r>
          </w:p>
          <w:p w:rsidR="000B6146" w:rsidRDefault="000B6146" w:rsidP="007A020F">
            <w:pPr>
              <w:pStyle w:val="CRCoverPage"/>
              <w:spacing w:before="20" w:after="80"/>
              <w:ind w:left="462"/>
              <w:rPr>
                <w:noProof/>
              </w:rPr>
            </w:pPr>
            <w:r>
              <w:rPr>
                <w:noProof/>
              </w:rPr>
              <w:t xml:space="preserve">However, it is possible to configure mutliple preambles to the same PUSCH resource mapping also to the same DMRS sequence. When collision on PUSCH happens, multiple UEs with different preambles could have used the same PUSCH resource and DMRS sequence and the NW might only be able to decode PUSCH transmission from one of the UEs without knowing exactly which preamble the UE has sent. The NW provides successRAR to the UE for which PUSCH is successfully decoded as well as fallbackRAR to the preambles mapped to that PUSCH resource as there are UEs with PUSCH not decoded. </w:t>
            </w:r>
          </w:p>
          <w:p w:rsidR="000B6146" w:rsidRDefault="000B6146" w:rsidP="007A020F">
            <w:pPr>
              <w:pStyle w:val="CRCoverPage"/>
              <w:spacing w:after="0"/>
              <w:ind w:left="462"/>
              <w:rPr>
                <w:b/>
                <w:bCs/>
                <w:noProof/>
                <w:u w:val="single"/>
                <w:lang w:val="sv-SE"/>
              </w:rPr>
            </w:pPr>
            <w:r>
              <w:rPr>
                <w:noProof/>
              </w:rPr>
              <w:t>The intended behaviour should be that the UE who received the successRAR ignores the possible fallbackRAR sent for the same preamble, but it is currently impossible since fallbackRAR is processed first and successRAR in the “else” part is hence ignored.</w:t>
            </w:r>
          </w:p>
          <w:p w:rsidR="000B6146" w:rsidRDefault="007A020F" w:rsidP="00CE63C7">
            <w:pPr>
              <w:pStyle w:val="CRCoverPage"/>
              <w:spacing w:after="0"/>
              <w:ind w:left="100"/>
              <w:rPr>
                <w:b/>
                <w:bCs/>
                <w:noProof/>
                <w:u w:val="single"/>
                <w:lang w:val="sv-SE"/>
              </w:rPr>
            </w:pPr>
            <w:r>
              <w:rPr>
                <w:b/>
                <w:bCs/>
                <w:noProof/>
                <w:u w:val="single"/>
                <w:lang w:val="sv-SE"/>
              </w:rPr>
              <w:t>BFR for SpCell:</w:t>
            </w:r>
          </w:p>
          <w:p w:rsidR="007A020F" w:rsidRPr="007A020F" w:rsidRDefault="007A020F" w:rsidP="007A020F">
            <w:pPr>
              <w:pStyle w:val="CRCoverPage"/>
              <w:numPr>
                <w:ilvl w:val="0"/>
                <w:numId w:val="4"/>
              </w:numPr>
              <w:spacing w:after="0"/>
              <w:rPr>
                <w:noProof/>
                <w:lang w:val="sv-SE"/>
              </w:rPr>
            </w:pPr>
            <w:r w:rsidRPr="007A020F">
              <w:rPr>
                <w:noProof/>
                <w:lang w:val="sv-SE"/>
              </w:rPr>
              <w:t>In eMIMO we created the SCell BFR concept and BFR through RA procedure is only for SpCell failure, hence, we should add the SpCell condition also for 2-step RA</w:t>
            </w:r>
          </w:p>
          <w:p w:rsidR="007A020F" w:rsidRDefault="007A020F" w:rsidP="00CE63C7">
            <w:pPr>
              <w:pStyle w:val="CRCoverPage"/>
              <w:spacing w:after="0"/>
              <w:ind w:left="100"/>
              <w:rPr>
                <w:b/>
                <w:bCs/>
                <w:noProof/>
                <w:u w:val="single"/>
                <w:lang w:val="sv-SE"/>
              </w:rPr>
            </w:pPr>
          </w:p>
          <w:p w:rsidR="007A020F" w:rsidRDefault="007A020F" w:rsidP="00CE63C7">
            <w:pPr>
              <w:pStyle w:val="CRCoverPage"/>
              <w:spacing w:after="0"/>
              <w:ind w:left="100"/>
              <w:rPr>
                <w:b/>
                <w:bCs/>
                <w:noProof/>
                <w:u w:val="single"/>
                <w:lang w:val="sv-SE"/>
              </w:rPr>
            </w:pPr>
          </w:p>
          <w:p w:rsidR="000B6146" w:rsidRDefault="000B6146" w:rsidP="00CE63C7">
            <w:pPr>
              <w:pStyle w:val="CRCoverPage"/>
              <w:spacing w:after="0"/>
              <w:ind w:left="100"/>
              <w:rPr>
                <w:b/>
                <w:bCs/>
                <w:noProof/>
                <w:u w:val="single"/>
                <w:lang w:val="sv-SE"/>
              </w:rPr>
            </w:pPr>
            <w:r>
              <w:rPr>
                <w:b/>
                <w:bCs/>
                <w:noProof/>
                <w:u w:val="single"/>
                <w:lang w:val="sv-SE"/>
              </w:rPr>
              <w:t xml:space="preserve">Samsung (Ambiguity in PRACH prioritisation for 4-step RA): </w:t>
            </w:r>
          </w:p>
          <w:p w:rsidR="000B6146" w:rsidRPr="00DB5DF4" w:rsidRDefault="000B6146" w:rsidP="00CE63C7">
            <w:pPr>
              <w:jc w:val="both"/>
            </w:pPr>
            <w:r w:rsidRPr="00DB5DF4">
              <w:t>If RA type selected is 4 step RA:</w:t>
            </w:r>
          </w:p>
          <w:p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BFR, UE should use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included in</w:t>
            </w:r>
            <w:r w:rsidRPr="00DB5DF4">
              <w:rPr>
                <w:rFonts w:ascii="Times New Roman" w:hAnsi="Times New Roman"/>
                <w:i/>
                <w:iCs/>
                <w:sz w:val="20"/>
                <w:szCs w:val="20"/>
              </w:rPr>
              <w:t xml:space="preserve"> ra-Prioritization </w:t>
            </w:r>
            <w:r w:rsidRPr="00DB5DF4">
              <w:rPr>
                <w:rFonts w:ascii="Times New Roman" w:hAnsi="Times New Roman"/>
                <w:sz w:val="20"/>
                <w:szCs w:val="20"/>
                <w:lang w:eastAsia="ko-KR"/>
              </w:rPr>
              <w:t xml:space="preserve">in </w:t>
            </w:r>
            <w:proofErr w:type="spellStart"/>
            <w:r w:rsidRPr="00DB5DF4">
              <w:rPr>
                <w:rFonts w:ascii="Times New Roman" w:hAnsi="Times New Roman"/>
                <w:i/>
                <w:sz w:val="20"/>
                <w:szCs w:val="20"/>
                <w:lang w:eastAsia="ko-KR"/>
              </w:rPr>
              <w:t>beamFailureRecoveryConfig</w:t>
            </w:r>
            <w:proofErr w:type="spellEnd"/>
            <w:r w:rsidRPr="00DB5DF4">
              <w:rPr>
                <w:rFonts w:ascii="Times New Roman" w:hAnsi="Times New Roman"/>
                <w:sz w:val="20"/>
                <w:szCs w:val="20"/>
                <w:lang w:eastAsia="ko-KR"/>
              </w:rPr>
              <w:t xml:space="preserve">. UE should not use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lastRenderedPageBreak/>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 xml:space="preserve">included in </w:t>
            </w:r>
            <w:r w:rsidRPr="00DB5DF4">
              <w:rPr>
                <w:rFonts w:ascii="Times New Roman" w:hAnsi="Times New Roman"/>
                <w:i/>
                <w:iCs/>
                <w:sz w:val="20"/>
                <w:szCs w:val="20"/>
              </w:rPr>
              <w:t>ra-</w:t>
            </w:r>
            <w:proofErr w:type="spellStart"/>
            <w:r w:rsidRPr="00DB5DF4">
              <w:rPr>
                <w:rFonts w:ascii="Times New Roman" w:hAnsi="Times New Roman"/>
                <w:i/>
                <w:iCs/>
                <w:sz w:val="20"/>
                <w:szCs w:val="20"/>
              </w:rPr>
              <w:t>PrioritizationTwoStep</w:t>
            </w:r>
            <w:proofErr w:type="spellEnd"/>
            <w:r w:rsidRPr="00DB5DF4">
              <w:rPr>
                <w:rFonts w:ascii="Times New Roman" w:hAnsi="Times New Roman"/>
                <w:i/>
                <w:sz w:val="20"/>
                <w:szCs w:val="20"/>
                <w:lang w:eastAsia="ko-KR"/>
              </w:rPr>
              <w:t xml:space="preserve"> </w:t>
            </w:r>
            <w:r>
              <w:rPr>
                <w:rFonts w:ascii="Times New Roman" w:hAnsi="Times New Roman"/>
                <w:sz w:val="20"/>
                <w:szCs w:val="20"/>
                <w:lang w:eastAsia="ko-KR"/>
              </w:rPr>
              <w:t xml:space="preserve">in </w:t>
            </w:r>
            <w:proofErr w:type="spellStart"/>
            <w:r w:rsidRPr="00DB5DF4">
              <w:rPr>
                <w:rFonts w:ascii="Times New Roman" w:hAnsi="Times New Roman"/>
                <w:i/>
                <w:sz w:val="20"/>
                <w:szCs w:val="20"/>
                <w:lang w:eastAsia="ko-KR"/>
              </w:rPr>
              <w:t>beamFailureRecoveryConfig</w:t>
            </w:r>
            <w:proofErr w:type="spellEnd"/>
            <w:r w:rsidRPr="00DB5DF4">
              <w:rPr>
                <w:rFonts w:ascii="Times New Roman" w:hAnsi="Times New Roman"/>
                <w:i/>
                <w:iCs/>
                <w:sz w:val="20"/>
                <w:szCs w:val="20"/>
              </w:rPr>
              <w:t>.</w:t>
            </w:r>
          </w:p>
          <w:p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HO, UE should use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included in</w:t>
            </w:r>
            <w:r w:rsidRPr="00DB5DF4">
              <w:rPr>
                <w:rFonts w:ascii="Times New Roman" w:hAnsi="Times New Roman"/>
                <w:i/>
                <w:iCs/>
                <w:sz w:val="20"/>
                <w:szCs w:val="20"/>
              </w:rPr>
              <w:t xml:space="preserve"> ra-Prioritization</w:t>
            </w:r>
            <w:r w:rsidRPr="00DB5DF4">
              <w:rPr>
                <w:rFonts w:ascii="Times New Roman" w:hAnsi="Times New Roman"/>
                <w:sz w:val="20"/>
                <w:szCs w:val="20"/>
                <w:lang w:eastAsia="ko-KR"/>
              </w:rPr>
              <w:t xml:space="preserve"> in </w:t>
            </w:r>
            <w:proofErr w:type="spellStart"/>
            <w:r w:rsidRPr="00DB5DF4">
              <w:rPr>
                <w:rFonts w:ascii="Times New Roman" w:hAnsi="Times New Roman"/>
                <w:i/>
                <w:sz w:val="20"/>
                <w:szCs w:val="20"/>
                <w:lang w:eastAsia="ko-KR"/>
              </w:rPr>
              <w:t>rach-ConfigDedicated</w:t>
            </w:r>
            <w:proofErr w:type="spellEnd"/>
            <w:r w:rsidRPr="00DB5DF4">
              <w:rPr>
                <w:rFonts w:ascii="Times New Roman" w:hAnsi="Times New Roman"/>
                <w:sz w:val="20"/>
                <w:szCs w:val="20"/>
                <w:lang w:eastAsia="ko-KR"/>
              </w:rPr>
              <w:t xml:space="preserve">. UE should not use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 xml:space="preserve">included in </w:t>
            </w:r>
            <w:r w:rsidRPr="00DB5DF4">
              <w:rPr>
                <w:rFonts w:ascii="Times New Roman" w:hAnsi="Times New Roman"/>
                <w:i/>
                <w:iCs/>
                <w:sz w:val="20"/>
                <w:szCs w:val="20"/>
              </w:rPr>
              <w:t>ra-</w:t>
            </w:r>
            <w:proofErr w:type="spellStart"/>
            <w:r w:rsidRPr="00DB5DF4">
              <w:rPr>
                <w:rFonts w:ascii="Times New Roman" w:hAnsi="Times New Roman"/>
                <w:i/>
                <w:iCs/>
                <w:sz w:val="20"/>
                <w:szCs w:val="20"/>
              </w:rPr>
              <w:t>PrioritizationTwoStep</w:t>
            </w:r>
            <w:proofErr w:type="spellEnd"/>
            <w:r w:rsidRPr="00DB5DF4">
              <w:rPr>
                <w:rFonts w:ascii="Times New Roman" w:hAnsi="Times New Roman"/>
                <w:sz w:val="20"/>
                <w:szCs w:val="20"/>
                <w:lang w:eastAsia="ko-KR"/>
              </w:rPr>
              <w:t xml:space="preserve"> in </w:t>
            </w:r>
            <w:proofErr w:type="spellStart"/>
            <w:r w:rsidRPr="00DB5DF4">
              <w:rPr>
                <w:rFonts w:ascii="Times New Roman" w:hAnsi="Times New Roman"/>
                <w:i/>
                <w:sz w:val="20"/>
                <w:szCs w:val="20"/>
                <w:lang w:eastAsia="ko-KR"/>
              </w:rPr>
              <w:t>rach-ConfigDedicated</w:t>
            </w:r>
            <w:proofErr w:type="spellEnd"/>
            <w:r w:rsidRPr="00DB5DF4">
              <w:rPr>
                <w:rFonts w:ascii="Times New Roman" w:hAnsi="Times New Roman"/>
                <w:i/>
                <w:iCs/>
                <w:sz w:val="20"/>
                <w:szCs w:val="20"/>
              </w:rPr>
              <w:t>.</w:t>
            </w:r>
          </w:p>
          <w:p w:rsidR="000B6146" w:rsidRPr="00DB5DF4" w:rsidRDefault="000B6146" w:rsidP="00CE63C7">
            <w:pPr>
              <w:jc w:val="both"/>
            </w:pPr>
            <w:r w:rsidRPr="00DB5DF4">
              <w:t xml:space="preserve">However as per current text, </w:t>
            </w:r>
          </w:p>
          <w:p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BFR UE uses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Pr>
                <w:rFonts w:ascii="Times New Roman" w:hAnsi="Times New Roman"/>
                <w:i/>
                <w:iCs/>
                <w:sz w:val="20"/>
                <w:szCs w:val="20"/>
              </w:rPr>
              <w:t xml:space="preserve"> </w:t>
            </w:r>
            <w:r w:rsidRPr="00DB5DF4">
              <w:rPr>
                <w:rFonts w:ascii="Times New Roman" w:hAnsi="Times New Roman"/>
                <w:iCs/>
                <w:sz w:val="20"/>
                <w:szCs w:val="20"/>
              </w:rPr>
              <w:t>inc</w:t>
            </w:r>
            <w:r>
              <w:rPr>
                <w:rFonts w:ascii="Times New Roman" w:hAnsi="Times New Roman"/>
                <w:iCs/>
                <w:sz w:val="20"/>
                <w:szCs w:val="20"/>
              </w:rPr>
              <w:t>l</w:t>
            </w:r>
            <w:r w:rsidRPr="00DB5DF4">
              <w:rPr>
                <w:rFonts w:ascii="Times New Roman" w:hAnsi="Times New Roman"/>
                <w:iCs/>
                <w:sz w:val="20"/>
                <w:szCs w:val="20"/>
              </w:rPr>
              <w:t>uded in</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beamFailureRecoveryConfig</w:t>
            </w:r>
            <w:proofErr w:type="spellEnd"/>
            <w:r w:rsidRPr="00DB5DF4">
              <w:rPr>
                <w:rFonts w:ascii="Times New Roman" w:hAnsi="Times New Roman"/>
                <w:sz w:val="20"/>
                <w:szCs w:val="20"/>
                <w:lang w:eastAsia="ko-KR"/>
              </w:rPr>
              <w:t xml:space="preserve">. There is no restriction that in case of 4 step RA, UE uses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sz w:val="20"/>
                <w:szCs w:val="20"/>
                <w:lang w:eastAsia="ko-KR"/>
              </w:rPr>
              <w:t xml:space="preserve"> from </w:t>
            </w:r>
            <w:r w:rsidRPr="00DB5DF4">
              <w:rPr>
                <w:rFonts w:ascii="Times New Roman" w:hAnsi="Times New Roman"/>
                <w:i/>
                <w:iCs/>
                <w:sz w:val="20"/>
                <w:szCs w:val="20"/>
              </w:rPr>
              <w:t xml:space="preserve">ra-Prioritization. </w:t>
            </w:r>
          </w:p>
          <w:p w:rsidR="000B6146" w:rsidRPr="00DB5DF4" w:rsidRDefault="000B6146" w:rsidP="00CE63C7">
            <w:pPr>
              <w:numPr>
                <w:ilvl w:val="0"/>
                <w:numId w:val="3"/>
              </w:numPr>
              <w:jc w:val="both"/>
              <w:rPr>
                <w:lang w:val="en-US"/>
              </w:rPr>
            </w:pPr>
            <w:r w:rsidRPr="00DB5DF4">
              <w:t xml:space="preserve">for HO UE uses </w:t>
            </w:r>
            <w:proofErr w:type="spellStart"/>
            <w:r w:rsidRPr="00DB5DF4">
              <w:rPr>
                <w:i/>
                <w:lang w:eastAsia="ko-KR"/>
              </w:rPr>
              <w:t>scalingFactorBI</w:t>
            </w:r>
            <w:proofErr w:type="spellEnd"/>
            <w:r w:rsidRPr="00DB5DF4">
              <w:rPr>
                <w:i/>
                <w:iCs/>
              </w:rPr>
              <w:t xml:space="preserve"> </w:t>
            </w:r>
            <w:r w:rsidRPr="00DB5DF4">
              <w:rPr>
                <w:iCs/>
              </w:rPr>
              <w:t>and</w:t>
            </w:r>
            <w:r w:rsidRPr="00DB5DF4">
              <w:rPr>
                <w:i/>
                <w:iCs/>
              </w:rPr>
              <w:t xml:space="preserve"> </w:t>
            </w:r>
            <w:proofErr w:type="spellStart"/>
            <w:r w:rsidRPr="00DB5DF4">
              <w:rPr>
                <w:i/>
                <w:lang w:eastAsia="ko-KR"/>
              </w:rPr>
              <w:t>powerRampingStepHighPriority</w:t>
            </w:r>
            <w:proofErr w:type="spellEnd"/>
            <w:r w:rsidRPr="00DB5DF4">
              <w:rPr>
                <w:i/>
                <w:iCs/>
              </w:rPr>
              <w:t xml:space="preserve"> </w:t>
            </w:r>
            <w:r w:rsidRPr="00DB5DF4">
              <w:rPr>
                <w:iCs/>
              </w:rPr>
              <w:t>inc</w:t>
            </w:r>
            <w:r>
              <w:rPr>
                <w:iCs/>
              </w:rPr>
              <w:t>l</w:t>
            </w:r>
            <w:r w:rsidRPr="00DB5DF4">
              <w:rPr>
                <w:iCs/>
              </w:rPr>
              <w:t>uded in</w:t>
            </w:r>
            <w:r w:rsidRPr="00DB5DF4">
              <w:rPr>
                <w:i/>
                <w:iCs/>
              </w:rPr>
              <w:t xml:space="preserve"> </w:t>
            </w:r>
            <w:proofErr w:type="spellStart"/>
            <w:r w:rsidRPr="00DB5DF4">
              <w:rPr>
                <w:i/>
                <w:lang w:eastAsia="ko-KR"/>
              </w:rPr>
              <w:t>rach-ConfigDedicated</w:t>
            </w:r>
            <w:proofErr w:type="spellEnd"/>
            <w:r w:rsidRPr="00DB5DF4">
              <w:rPr>
                <w:lang w:eastAsia="ko-KR"/>
              </w:rPr>
              <w:t xml:space="preserve">.. There is no restriction that in case of 4 step RA, UE uses </w:t>
            </w:r>
            <w:proofErr w:type="spellStart"/>
            <w:r w:rsidRPr="00DB5DF4">
              <w:rPr>
                <w:i/>
                <w:lang w:eastAsia="ko-KR"/>
              </w:rPr>
              <w:t>scalingFactorBI</w:t>
            </w:r>
            <w:proofErr w:type="spellEnd"/>
            <w:r w:rsidRPr="00DB5DF4">
              <w:rPr>
                <w:i/>
                <w:iCs/>
              </w:rPr>
              <w:t xml:space="preserve"> </w:t>
            </w:r>
            <w:r w:rsidRPr="00DB5DF4">
              <w:rPr>
                <w:iCs/>
              </w:rPr>
              <w:t>and</w:t>
            </w:r>
            <w:r w:rsidRPr="00DB5DF4">
              <w:rPr>
                <w:i/>
                <w:iCs/>
              </w:rPr>
              <w:t xml:space="preserve"> </w:t>
            </w:r>
            <w:proofErr w:type="spellStart"/>
            <w:r w:rsidRPr="00DB5DF4">
              <w:rPr>
                <w:i/>
                <w:lang w:eastAsia="ko-KR"/>
              </w:rPr>
              <w:t>powerRampingStepHighPriority</w:t>
            </w:r>
            <w:proofErr w:type="spellEnd"/>
            <w:r w:rsidRPr="00DB5DF4">
              <w:rPr>
                <w:lang w:eastAsia="ko-KR"/>
              </w:rPr>
              <w:t xml:space="preserve"> from </w:t>
            </w:r>
            <w:proofErr w:type="spellStart"/>
            <w:r w:rsidRPr="00DB5DF4">
              <w:rPr>
                <w:i/>
                <w:iCs/>
              </w:rPr>
              <w:t>ra</w:t>
            </w:r>
            <w:proofErr w:type="spellEnd"/>
            <w:r w:rsidRPr="00DB5DF4">
              <w:rPr>
                <w:i/>
                <w:iCs/>
              </w:rPr>
              <w:t>-Prioritization.</w:t>
            </w:r>
          </w:p>
          <w:p w:rsidR="000B6146" w:rsidRDefault="000B6146" w:rsidP="00CE63C7">
            <w:pPr>
              <w:pStyle w:val="CRCoverPage"/>
              <w:spacing w:after="0"/>
              <w:ind w:left="100"/>
              <w:rPr>
                <w:b/>
                <w:bCs/>
                <w:noProof/>
                <w:u w:val="single"/>
                <w:lang w:val="sv-SE"/>
              </w:rPr>
            </w:pPr>
          </w:p>
          <w:p w:rsidR="000B6146" w:rsidRDefault="000B6146" w:rsidP="00CE63C7">
            <w:pPr>
              <w:pStyle w:val="CRCoverPage"/>
              <w:spacing w:after="0"/>
              <w:ind w:left="100"/>
              <w:rPr>
                <w:b/>
                <w:bCs/>
                <w:noProof/>
                <w:u w:val="single"/>
                <w:lang w:val="sv-SE"/>
              </w:rPr>
            </w:pPr>
            <w:r>
              <w:rPr>
                <w:b/>
                <w:bCs/>
                <w:noProof/>
                <w:u w:val="single"/>
                <w:lang w:val="sv-SE"/>
              </w:rPr>
              <w:t xml:space="preserve">Vivo (LBT parameters for MSGB): </w:t>
            </w:r>
          </w:p>
          <w:p w:rsidR="000B6146" w:rsidRDefault="000B6146" w:rsidP="00CE63C7">
            <w:pPr>
              <w:pStyle w:val="CRCoverPage"/>
              <w:spacing w:after="0"/>
              <w:ind w:left="100"/>
            </w:pPr>
            <w:r>
              <w:t xml:space="preserve">According to the following RAN1 agreements, the </w:t>
            </w:r>
            <w:proofErr w:type="spellStart"/>
            <w:r>
              <w:t>successRAR</w:t>
            </w:r>
            <w:proofErr w:type="spellEnd"/>
            <w:r>
              <w:t xml:space="preserve"> of </w:t>
            </w:r>
            <w:proofErr w:type="spellStart"/>
            <w:r>
              <w:t>MsgB</w:t>
            </w:r>
            <w:proofErr w:type="spellEnd"/>
            <w:r>
              <w:t xml:space="preserve"> needs to include the 2 bit LBT parameter for the HARQ-ACK feedback of the MSGB reception for the shared spectrum.</w:t>
            </w:r>
          </w:p>
          <w:p w:rsidR="000B6146" w:rsidRDefault="000B6146" w:rsidP="00CE63C7">
            <w:pPr>
              <w:pStyle w:val="CRCoverPage"/>
              <w:spacing w:after="0"/>
              <w:ind w:left="100"/>
            </w:pPr>
          </w:p>
          <w:tbl>
            <w:tblPr>
              <w:tblStyle w:val="TableGrid"/>
              <w:tblW w:w="0" w:type="auto"/>
              <w:tblInd w:w="100" w:type="dxa"/>
              <w:tblLayout w:type="fixed"/>
              <w:tblLook w:val="04A0" w:firstRow="1" w:lastRow="0" w:firstColumn="1" w:lastColumn="0" w:noHBand="0" w:noVBand="1"/>
            </w:tblPr>
            <w:tblGrid>
              <w:gridCol w:w="6852"/>
            </w:tblGrid>
            <w:tr w:rsidR="000B6146" w:rsidTr="00CE63C7">
              <w:tc>
                <w:tcPr>
                  <w:tcW w:w="6852" w:type="dxa"/>
                </w:tcPr>
                <w:p w:rsidR="000B6146" w:rsidRPr="0062685B" w:rsidRDefault="000B6146" w:rsidP="00CE63C7">
                  <w:pPr>
                    <w:rPr>
                      <w:rFonts w:cs="Calibri"/>
                      <w:highlight w:val="green"/>
                      <w:lang w:val="en-US"/>
                    </w:rPr>
                  </w:pPr>
                  <w:r w:rsidRPr="0062685B">
                    <w:rPr>
                      <w:rFonts w:cs="Calibri"/>
                      <w:highlight w:val="green"/>
                      <w:lang w:val="en-US"/>
                    </w:rPr>
                    <w:t>Agreement:</w:t>
                  </w:r>
                </w:p>
                <w:p w:rsidR="000B6146" w:rsidRPr="000B6B5A" w:rsidRDefault="000B6146" w:rsidP="00CE63C7">
                  <w:pPr>
                    <w:rPr>
                      <w:rFonts w:cs="Calibri"/>
                      <w:lang w:val="en-US"/>
                    </w:rPr>
                  </w:pPr>
                  <w:r w:rsidRPr="001955FA">
                    <w:rPr>
                      <w:rFonts w:cs="Calibri"/>
                      <w:lang w:val="en-US"/>
                    </w:rPr>
                    <w:t>LBT parameter applied for HARQ-ACK transmission corresponding to Msg. B reception is provided via each success RAR in Msg. B PDSCH.</w:t>
                  </w:r>
                </w:p>
              </w:tc>
            </w:tr>
          </w:tbl>
          <w:p w:rsidR="000B6146" w:rsidRDefault="000B6146" w:rsidP="00CE63C7">
            <w:pPr>
              <w:pStyle w:val="CRCoverPage"/>
              <w:spacing w:after="0"/>
              <w:ind w:left="100"/>
              <w:rPr>
                <w:b/>
                <w:bCs/>
                <w:noProof/>
                <w:u w:val="single"/>
                <w:lang w:val="sv-SE"/>
              </w:rPr>
            </w:pPr>
          </w:p>
          <w:p w:rsidR="000B6146" w:rsidRDefault="000B6146" w:rsidP="00CE63C7">
            <w:pPr>
              <w:pStyle w:val="CRCoverPage"/>
              <w:spacing w:after="0"/>
              <w:ind w:left="100"/>
              <w:rPr>
                <w:b/>
                <w:bCs/>
                <w:noProof/>
                <w:u w:val="single"/>
                <w:lang w:val="sv-SE"/>
              </w:rPr>
            </w:pPr>
          </w:p>
          <w:p w:rsidR="000B6146" w:rsidRDefault="000B6146" w:rsidP="00CE63C7">
            <w:pPr>
              <w:pStyle w:val="CRCoverPage"/>
              <w:spacing w:after="0"/>
              <w:ind w:left="100"/>
              <w:rPr>
                <w:b/>
                <w:bCs/>
                <w:noProof/>
                <w:u w:val="single"/>
                <w:lang w:val="sv-SE"/>
              </w:rPr>
            </w:pPr>
            <w:r>
              <w:rPr>
                <w:b/>
                <w:bCs/>
                <w:noProof/>
                <w:u w:val="single"/>
                <w:lang w:val="sv-SE"/>
              </w:rPr>
              <w:t xml:space="preserve">Editor (ZTE (Misc corrections)): </w:t>
            </w:r>
          </w:p>
          <w:p w:rsidR="000B6146" w:rsidRDefault="000B6146" w:rsidP="00CE63C7">
            <w:pPr>
              <w:pStyle w:val="CRCoverPage"/>
              <w:spacing w:after="0"/>
              <w:rPr>
                <w:b/>
                <w:bCs/>
                <w:noProof/>
                <w:u w:val="single"/>
                <w:lang w:val="sv-SE"/>
              </w:rPr>
            </w:pPr>
          </w:p>
          <w:p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w:t>
            </w:r>
          </w:p>
          <w:p w:rsidR="000B6146" w:rsidRPr="0052048D" w:rsidRDefault="000B6146" w:rsidP="00CE63C7">
            <w:pPr>
              <w:pStyle w:val="CRCoverPage"/>
              <w:numPr>
                <w:ilvl w:val="0"/>
                <w:numId w:val="3"/>
              </w:numPr>
              <w:spacing w:after="0"/>
              <w:rPr>
                <w:b/>
                <w:bCs/>
                <w:noProof/>
                <w:u w:val="single"/>
                <w:lang w:val="sv-SE"/>
              </w:rPr>
            </w:pPr>
            <w:r>
              <w:rPr>
                <w:noProof/>
                <w:lang w:val="sv-SE"/>
              </w:rPr>
              <w:t xml:space="preserve">description of </w:t>
            </w:r>
            <w:proofErr w:type="spellStart"/>
            <w:r w:rsidRPr="00A6139C">
              <w:rPr>
                <w:rFonts w:eastAsia="DengXian"/>
                <w:i/>
                <w:iCs/>
                <w:lang w:eastAsia="zh-CN"/>
              </w:rPr>
              <w:t>msgA-PreambleReceivedTargetPower</w:t>
            </w:r>
            <w:proofErr w:type="spellEnd"/>
            <w:r>
              <w:rPr>
                <w:rFonts w:eastAsia="DengXian"/>
                <w:lang w:eastAsia="zh-CN"/>
              </w:rPr>
              <w:t xml:space="preserve"> is missing</w:t>
            </w:r>
          </w:p>
          <w:p w:rsidR="0052048D" w:rsidRPr="00635B90" w:rsidRDefault="0052048D" w:rsidP="0052048D">
            <w:pPr>
              <w:pStyle w:val="CRCoverPage"/>
              <w:spacing w:after="0"/>
              <w:ind w:left="760"/>
              <w:rPr>
                <w:b/>
                <w:bCs/>
                <w:noProof/>
                <w:u w:val="single"/>
                <w:lang w:val="sv-SE"/>
              </w:rPr>
            </w:pPr>
          </w:p>
          <w:p w:rsidR="000B6146" w:rsidRPr="00635B90" w:rsidRDefault="000B6146" w:rsidP="00CE63C7">
            <w:pPr>
              <w:pStyle w:val="CRCoverPage"/>
              <w:numPr>
                <w:ilvl w:val="0"/>
                <w:numId w:val="3"/>
              </w:numPr>
              <w:spacing w:after="0"/>
              <w:rPr>
                <w:b/>
                <w:bCs/>
                <w:noProof/>
                <w:u w:val="single"/>
                <w:lang w:val="sv-SE"/>
              </w:rPr>
            </w:pPr>
            <w:r>
              <w:rPr>
                <w:rFonts w:eastAsia="DengXian"/>
                <w:lang w:eastAsia="zh-CN"/>
              </w:rPr>
              <w:t xml:space="preserve">For the description of </w:t>
            </w:r>
            <w:proofErr w:type="spellStart"/>
            <w:r>
              <w:rPr>
                <w:rFonts w:eastAsia="DengXian"/>
                <w:lang w:eastAsia="zh-CN"/>
              </w:rPr>
              <w:t>msgA</w:t>
            </w:r>
            <w:proofErr w:type="spellEnd"/>
            <w:r>
              <w:rPr>
                <w:rFonts w:eastAsia="DengXian"/>
                <w:lang w:eastAsia="zh-CN"/>
              </w:rPr>
              <w:t>-RSRP-</w:t>
            </w:r>
            <w:proofErr w:type="spellStart"/>
            <w:r>
              <w:rPr>
                <w:rFonts w:eastAsia="DengXian"/>
                <w:lang w:eastAsia="zh-CN"/>
              </w:rPr>
              <w:t>ThresholdCSI</w:t>
            </w:r>
            <w:proofErr w:type="spellEnd"/>
            <w:r>
              <w:rPr>
                <w:rFonts w:eastAsia="DengXian"/>
                <w:lang w:eastAsia="zh-CN"/>
              </w:rPr>
              <w:t xml:space="preserve">-RS, we can remove the following part: </w:t>
            </w:r>
          </w:p>
          <w:p w:rsidR="000B6146" w:rsidRDefault="000B6146" w:rsidP="00CE63C7">
            <w:pPr>
              <w:pStyle w:val="CRCoverPage"/>
              <w:spacing w:after="0"/>
              <w:ind w:left="760"/>
              <w:rPr>
                <w:rFonts w:eastAsia="DengXian"/>
                <w:i/>
                <w:iCs/>
                <w:lang w:eastAsia="zh-CN"/>
              </w:rPr>
            </w:pPr>
          </w:p>
          <w:p w:rsidR="000B6146" w:rsidRDefault="000B6146" w:rsidP="00CE63C7">
            <w:pPr>
              <w:pStyle w:val="CRCoverPage"/>
              <w:spacing w:after="0"/>
              <w:ind w:left="760"/>
              <w:rPr>
                <w:rFonts w:eastAsia="DengXian"/>
                <w:i/>
                <w:iCs/>
                <w:lang w:eastAsia="zh-CN"/>
              </w:rPr>
            </w:pPr>
            <w:r w:rsidRPr="00635B90">
              <w:rPr>
                <w:rFonts w:eastAsia="DengXian"/>
                <w:i/>
                <w:iCs/>
                <w:lang w:eastAsia="zh-CN"/>
              </w:rPr>
              <w:t xml:space="preserve">If the Random Access procedure is initiated for beam failure recovery, </w:t>
            </w:r>
            <w:proofErr w:type="spellStart"/>
            <w:r w:rsidRPr="00635B90">
              <w:rPr>
                <w:rFonts w:eastAsia="DengXian"/>
                <w:i/>
                <w:iCs/>
                <w:lang w:eastAsia="zh-CN"/>
              </w:rPr>
              <w:t>msgA</w:t>
            </w:r>
            <w:proofErr w:type="spellEnd"/>
            <w:r w:rsidRPr="00635B90">
              <w:rPr>
                <w:rFonts w:eastAsia="DengXian"/>
                <w:i/>
                <w:iCs/>
                <w:lang w:eastAsia="zh-CN"/>
              </w:rPr>
              <w:t>-RSRP-</w:t>
            </w:r>
            <w:proofErr w:type="spellStart"/>
            <w:r w:rsidRPr="00635B90">
              <w:rPr>
                <w:rFonts w:eastAsia="DengXian"/>
                <w:i/>
                <w:iCs/>
                <w:lang w:eastAsia="zh-CN"/>
              </w:rPr>
              <w:t>ThresholdCSI</w:t>
            </w:r>
            <w:proofErr w:type="spellEnd"/>
            <w:r w:rsidRPr="00635B90">
              <w:rPr>
                <w:rFonts w:eastAsia="DengXian"/>
                <w:i/>
                <w:iCs/>
                <w:lang w:eastAsia="zh-CN"/>
              </w:rPr>
              <w:t xml:space="preserve">-RS is equal to </w:t>
            </w:r>
            <w:proofErr w:type="spellStart"/>
            <w:r w:rsidRPr="00635B90">
              <w:rPr>
                <w:rFonts w:eastAsia="DengXian"/>
                <w:i/>
                <w:iCs/>
                <w:lang w:eastAsia="zh-CN"/>
              </w:rPr>
              <w:t>msgA</w:t>
            </w:r>
            <w:proofErr w:type="spellEnd"/>
            <w:r w:rsidRPr="00635B90">
              <w:rPr>
                <w:rFonts w:eastAsia="DengXian"/>
                <w:i/>
                <w:iCs/>
                <w:lang w:eastAsia="zh-CN"/>
              </w:rPr>
              <w:t>-RSRP-</w:t>
            </w:r>
            <w:proofErr w:type="spellStart"/>
            <w:r w:rsidRPr="00635B90">
              <w:rPr>
                <w:rFonts w:eastAsia="DengXian"/>
                <w:i/>
                <w:iCs/>
                <w:lang w:eastAsia="zh-CN"/>
              </w:rPr>
              <w:t>ThresholdSSB</w:t>
            </w:r>
            <w:proofErr w:type="spellEnd"/>
            <w:r w:rsidRPr="00635B90">
              <w:rPr>
                <w:rFonts w:eastAsia="DengXian"/>
                <w:i/>
                <w:iCs/>
                <w:lang w:eastAsia="zh-CN"/>
              </w:rPr>
              <w:t xml:space="preserve"> in </w:t>
            </w:r>
            <w:proofErr w:type="spellStart"/>
            <w:r w:rsidRPr="00635B90">
              <w:rPr>
                <w:rFonts w:eastAsia="DengXian"/>
                <w:i/>
                <w:iCs/>
                <w:lang w:eastAsia="zh-CN"/>
              </w:rPr>
              <w:t>BeamFailureRecoveryConfig</w:t>
            </w:r>
            <w:proofErr w:type="spellEnd"/>
            <w:r w:rsidRPr="00635B90">
              <w:rPr>
                <w:rFonts w:eastAsia="DengXian"/>
                <w:i/>
                <w:iCs/>
                <w:lang w:eastAsia="zh-CN"/>
              </w:rPr>
              <w:t xml:space="preserve"> IE</w:t>
            </w:r>
          </w:p>
          <w:p w:rsidR="000B6146" w:rsidRDefault="000B6146" w:rsidP="00CE63C7">
            <w:pPr>
              <w:pStyle w:val="CRCoverPage"/>
              <w:spacing w:after="0"/>
              <w:ind w:left="760"/>
              <w:rPr>
                <w:rFonts w:eastAsia="DengXian"/>
                <w:lang w:eastAsia="zh-CN"/>
              </w:rPr>
            </w:pPr>
          </w:p>
          <w:p w:rsidR="000B6146" w:rsidRDefault="000B6146" w:rsidP="00CE63C7">
            <w:pPr>
              <w:pStyle w:val="CRCoverPage"/>
              <w:spacing w:after="0"/>
              <w:ind w:left="760"/>
              <w:rPr>
                <w:rFonts w:eastAsia="DengXian"/>
                <w:lang w:eastAsia="zh-CN"/>
              </w:rPr>
            </w:pPr>
            <w:r>
              <w:rPr>
                <w:rFonts w:eastAsia="DengXian"/>
                <w:lang w:eastAsia="zh-CN"/>
              </w:rPr>
              <w:t xml:space="preserve">This is because the above is only applicable to CFRA for BFR and CFRA is not supported for 2-step RACH based BFR. </w:t>
            </w:r>
          </w:p>
          <w:p w:rsidR="000B6146" w:rsidRDefault="000B6146" w:rsidP="00CE63C7">
            <w:pPr>
              <w:pStyle w:val="CRCoverPage"/>
              <w:spacing w:after="0"/>
              <w:ind w:left="760"/>
              <w:rPr>
                <w:rFonts w:eastAsia="DengXian"/>
                <w:lang w:eastAsia="zh-CN"/>
              </w:rPr>
            </w:pPr>
          </w:p>
          <w:p w:rsidR="000B6146" w:rsidRDefault="000B6146" w:rsidP="00CE63C7">
            <w:pPr>
              <w:pStyle w:val="CRCoverPage"/>
              <w:numPr>
                <w:ilvl w:val="0"/>
                <w:numId w:val="3"/>
              </w:numPr>
              <w:spacing w:after="0"/>
              <w:rPr>
                <w:rFonts w:eastAsia="DengXian"/>
                <w:lang w:eastAsia="zh-CN"/>
              </w:rPr>
            </w:pPr>
            <w:r>
              <w:rPr>
                <w:rFonts w:eastAsia="DengXian"/>
                <w:lang w:eastAsia="zh-CN"/>
              </w:rPr>
              <w:t xml:space="preserve">Typo: </w:t>
            </w:r>
            <w:proofErr w:type="spellStart"/>
            <w:r w:rsidRPr="00635B90">
              <w:rPr>
                <w:rFonts w:eastAsia="DengXian"/>
                <w:lang w:eastAsia="zh-CN"/>
              </w:rPr>
              <w:t>ra-MsgASizeGroupA</w:t>
            </w:r>
            <w:proofErr w:type="spellEnd"/>
            <w:r>
              <w:rPr>
                <w:rFonts w:eastAsia="DengXian"/>
                <w:lang w:eastAsia="zh-CN"/>
              </w:rPr>
              <w:t xml:space="preserve"> should have been </w:t>
            </w:r>
            <w:proofErr w:type="spellStart"/>
            <w:r w:rsidRPr="00F132AA">
              <w:rPr>
                <w:rFonts w:eastAsia="DengXian"/>
                <w:lang w:eastAsia="zh-CN"/>
              </w:rPr>
              <w:t>ra-MsgA-SizeGroupA</w:t>
            </w:r>
            <w:proofErr w:type="spellEnd"/>
            <w:r>
              <w:rPr>
                <w:rFonts w:eastAsia="DengXian"/>
                <w:lang w:eastAsia="zh-CN"/>
              </w:rPr>
              <w:t xml:space="preserve"> (this typo also exists in a few other sections)</w:t>
            </w:r>
          </w:p>
          <w:p w:rsidR="000B6146" w:rsidRPr="00635B90" w:rsidRDefault="000B6146" w:rsidP="00CE63C7">
            <w:pPr>
              <w:pStyle w:val="CRCoverPage"/>
              <w:spacing w:after="0"/>
              <w:ind w:left="760"/>
              <w:rPr>
                <w:rFonts w:eastAsia="DengXian"/>
                <w:lang w:eastAsia="zh-CN"/>
              </w:rPr>
            </w:pPr>
          </w:p>
          <w:p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5.1.1a</w:t>
            </w:r>
          </w:p>
          <w:p w:rsidR="000B6146" w:rsidRPr="000476B4" w:rsidRDefault="000B6146" w:rsidP="00CE63C7">
            <w:pPr>
              <w:pStyle w:val="CRCoverPage"/>
              <w:numPr>
                <w:ilvl w:val="0"/>
                <w:numId w:val="3"/>
              </w:numPr>
              <w:spacing w:after="0"/>
              <w:rPr>
                <w:noProof/>
                <w:lang w:val="sv-SE"/>
              </w:rPr>
            </w:pPr>
            <w:r w:rsidRPr="000476B4">
              <w:rPr>
                <w:noProof/>
                <w:lang w:val="sv-SE"/>
              </w:rPr>
              <w:t>Typo: PREAMBLE_POWER_RAMPING</w:t>
            </w:r>
            <w:r>
              <w:rPr>
                <w:noProof/>
                <w:lang w:val="sv-SE"/>
              </w:rPr>
              <w:t xml:space="preserve"> should have been </w:t>
            </w:r>
            <w:r w:rsidRPr="000476B4">
              <w:rPr>
                <w:noProof/>
                <w:lang w:val="sv-SE"/>
              </w:rPr>
              <w:t>PREAMBLE_POWER_RAMPING</w:t>
            </w:r>
            <w:r w:rsidRPr="000476B4">
              <w:rPr>
                <w:noProof/>
                <w:color w:val="FF0000"/>
                <w:lang w:val="sv-SE"/>
              </w:rPr>
              <w:t>_STEP</w:t>
            </w:r>
          </w:p>
          <w:p w:rsidR="000B6146" w:rsidRPr="00635B90" w:rsidRDefault="000B6146" w:rsidP="00CE63C7">
            <w:pPr>
              <w:pStyle w:val="CRCoverPage"/>
              <w:spacing w:after="0"/>
              <w:rPr>
                <w:b/>
                <w:bCs/>
                <w:noProof/>
                <w:u w:val="single"/>
                <w:lang w:val="sv-SE"/>
              </w:rPr>
            </w:pPr>
            <w:r w:rsidRPr="000476B4">
              <w:rPr>
                <w:b/>
                <w:bCs/>
                <w:noProof/>
                <w:lang w:val="sv-SE"/>
              </w:rPr>
              <w:t xml:space="preserve">   </w:t>
            </w:r>
            <w:r>
              <w:rPr>
                <w:b/>
                <w:bCs/>
                <w:noProof/>
                <w:u w:val="single"/>
                <w:lang w:val="sv-SE"/>
              </w:rPr>
              <w:t>Section 5.1.2a</w:t>
            </w:r>
          </w:p>
          <w:p w:rsidR="000B6146" w:rsidRDefault="000B6146" w:rsidP="00CE63C7">
            <w:pPr>
              <w:pStyle w:val="CRCoverPage"/>
              <w:numPr>
                <w:ilvl w:val="0"/>
                <w:numId w:val="3"/>
              </w:numPr>
              <w:spacing w:after="0"/>
              <w:rPr>
                <w:noProof/>
                <w:lang w:val="sv-SE"/>
              </w:rPr>
            </w:pPr>
            <w:r>
              <w:rPr>
                <w:noProof/>
                <w:lang w:val="sv-SE"/>
              </w:rPr>
              <w:t xml:space="preserve">In the current text in 5.1.2a, only SSB is considered. We need to add CSI-RS based selection also (for CFRA HO) </w:t>
            </w:r>
            <w:r w:rsidRPr="00E336A2">
              <w:rPr>
                <w:noProof/>
                <w:highlight w:val="yellow"/>
                <w:lang w:val="sv-SE"/>
              </w:rPr>
              <w:t>– this change is pending RAN1 input on support of CSI-RS</w:t>
            </w:r>
          </w:p>
          <w:p w:rsidR="000B6146" w:rsidRPr="000476B4" w:rsidRDefault="000B6146" w:rsidP="00CE63C7">
            <w:pPr>
              <w:pStyle w:val="CRCoverPage"/>
              <w:spacing w:after="0"/>
              <w:ind w:left="760"/>
              <w:rPr>
                <w:noProof/>
                <w:lang w:val="sv-SE"/>
              </w:rPr>
            </w:pPr>
          </w:p>
          <w:p w:rsidR="000B6146" w:rsidRDefault="000B6146" w:rsidP="00CE63C7">
            <w:pPr>
              <w:pStyle w:val="CRCoverPage"/>
              <w:spacing w:after="0"/>
              <w:rPr>
                <w:b/>
                <w:bCs/>
                <w:noProof/>
                <w:u w:val="single"/>
                <w:lang w:val="sv-SE"/>
              </w:rPr>
            </w:pPr>
            <w:r w:rsidRPr="00C658D4">
              <w:rPr>
                <w:b/>
                <w:bCs/>
                <w:noProof/>
                <w:lang w:val="sv-SE"/>
              </w:rPr>
              <w:t xml:space="preserve">  </w:t>
            </w:r>
            <w:r w:rsidRPr="00C658D4">
              <w:rPr>
                <w:b/>
                <w:bCs/>
                <w:noProof/>
                <w:u w:val="single"/>
                <w:lang w:val="sv-SE"/>
              </w:rPr>
              <w:t>Section 5.1.</w:t>
            </w:r>
            <w:r>
              <w:rPr>
                <w:b/>
                <w:bCs/>
                <w:noProof/>
                <w:u w:val="single"/>
                <w:lang w:val="sv-SE"/>
              </w:rPr>
              <w:t>4</w:t>
            </w:r>
            <w:r w:rsidRPr="00C658D4">
              <w:rPr>
                <w:b/>
                <w:bCs/>
                <w:noProof/>
                <w:u w:val="single"/>
                <w:lang w:val="sv-SE"/>
              </w:rPr>
              <w:t>a</w:t>
            </w:r>
          </w:p>
          <w:p w:rsidR="000B6146" w:rsidRPr="00A65C8E" w:rsidRDefault="000B6146" w:rsidP="00CE63C7">
            <w:pPr>
              <w:pStyle w:val="CRCoverPage"/>
              <w:numPr>
                <w:ilvl w:val="0"/>
                <w:numId w:val="3"/>
              </w:numPr>
              <w:spacing w:after="0"/>
              <w:rPr>
                <w:b/>
                <w:bCs/>
                <w:noProof/>
                <w:u w:val="single"/>
                <w:lang w:val="sv-SE"/>
              </w:rPr>
            </w:pPr>
            <w:r>
              <w:rPr>
                <w:noProof/>
                <w:lang w:val="sv-SE"/>
              </w:rPr>
              <w:lastRenderedPageBreak/>
              <w:t xml:space="preserve">The checking of the SFN bits in the DCI for MSB-RNTI will be captured in L1 specs as agreed during the NR-U session. So, we have to align the description with the NR-U. </w:t>
            </w:r>
          </w:p>
        </w:tc>
      </w:tr>
      <w:tr w:rsidR="000B6146" w:rsidTr="00CE63C7">
        <w:tc>
          <w:tcPr>
            <w:tcW w:w="2696" w:type="dxa"/>
            <w:gridSpan w:val="2"/>
            <w:tcBorders>
              <w:top w:val="nil"/>
              <w:left w:val="single" w:sz="4" w:space="0" w:color="auto"/>
              <w:bottom w:val="nil"/>
              <w:right w:val="nil"/>
            </w:tcBorders>
          </w:tcPr>
          <w:p w:rsidR="000B6146" w:rsidRDefault="000B6146" w:rsidP="00CE63C7">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rsidR="000B6146" w:rsidRDefault="000B6146" w:rsidP="00CE63C7">
            <w:pPr>
              <w:pStyle w:val="CRCoverPage"/>
              <w:spacing w:after="0"/>
              <w:rPr>
                <w:noProof/>
                <w:sz w:val="8"/>
                <w:szCs w:val="8"/>
                <w:lang w:val="sv-SE"/>
              </w:rPr>
            </w:pPr>
          </w:p>
        </w:tc>
      </w:tr>
      <w:tr w:rsidR="000B6146" w:rsidTr="00CE63C7">
        <w:tc>
          <w:tcPr>
            <w:tcW w:w="2696" w:type="dxa"/>
            <w:gridSpan w:val="2"/>
            <w:tcBorders>
              <w:top w:val="nil"/>
              <w:left w:val="single" w:sz="4" w:space="0" w:color="auto"/>
              <w:bottom w:val="nil"/>
              <w:right w:val="nil"/>
            </w:tcBorders>
            <w:hideMark/>
          </w:tcPr>
          <w:p w:rsidR="000B6146" w:rsidRDefault="000B6146" w:rsidP="00CE63C7">
            <w:pPr>
              <w:pStyle w:val="CRCoverPage"/>
              <w:tabs>
                <w:tab w:val="right" w:pos="2184"/>
              </w:tabs>
              <w:spacing w:after="0"/>
              <w:rPr>
                <w:b/>
                <w:i/>
                <w:noProof/>
                <w:lang w:val="sv-SE"/>
              </w:rPr>
            </w:pPr>
            <w:r>
              <w:rPr>
                <w:b/>
                <w:i/>
                <w:noProof/>
                <w:lang w:val="sv-SE"/>
              </w:rPr>
              <w:t>Summary of change:</w:t>
            </w:r>
          </w:p>
        </w:tc>
        <w:tc>
          <w:tcPr>
            <w:tcW w:w="6949" w:type="dxa"/>
            <w:gridSpan w:val="9"/>
            <w:tcBorders>
              <w:top w:val="nil"/>
              <w:left w:val="nil"/>
              <w:bottom w:val="nil"/>
              <w:right w:val="single" w:sz="4" w:space="0" w:color="auto"/>
            </w:tcBorders>
            <w:shd w:val="pct30" w:color="FFFF00" w:fill="auto"/>
          </w:tcPr>
          <w:p w:rsidR="007A020F" w:rsidRDefault="000B6146" w:rsidP="00CE63C7">
            <w:pPr>
              <w:pStyle w:val="CRCoverPage"/>
              <w:spacing w:after="0"/>
              <w:ind w:left="100"/>
              <w:rPr>
                <w:b/>
                <w:bCs/>
                <w:noProof/>
                <w:u w:val="single"/>
                <w:lang w:val="sv-SE"/>
              </w:rPr>
            </w:pPr>
            <w:r w:rsidRPr="00A65C8E">
              <w:rPr>
                <w:b/>
                <w:bCs/>
                <w:noProof/>
                <w:u w:val="single"/>
                <w:lang w:val="sv-SE"/>
              </w:rPr>
              <w:t>Nokia</w:t>
            </w:r>
            <w:r>
              <w:rPr>
                <w:b/>
                <w:bCs/>
                <w:noProof/>
                <w:u w:val="single"/>
                <w:lang w:val="sv-SE"/>
              </w:rPr>
              <w:t xml:space="preserve"> </w:t>
            </w:r>
          </w:p>
          <w:p w:rsidR="000B6146" w:rsidRDefault="000B6146" w:rsidP="00CE63C7">
            <w:pPr>
              <w:pStyle w:val="CRCoverPage"/>
              <w:spacing w:after="0"/>
              <w:ind w:left="100"/>
              <w:rPr>
                <w:b/>
                <w:bCs/>
                <w:noProof/>
                <w:u w:val="single"/>
                <w:lang w:val="sv-SE"/>
              </w:rPr>
            </w:pPr>
            <w:r>
              <w:rPr>
                <w:b/>
                <w:bCs/>
                <w:noProof/>
                <w:u w:val="single"/>
                <w:lang w:val="sv-SE"/>
              </w:rPr>
              <w:t xml:space="preserve">Order of successRAR and fallbackRAR in </w:t>
            </w:r>
            <w:r w:rsidRPr="00CB6B33">
              <w:rPr>
                <w:b/>
                <w:bCs/>
                <w:noProof/>
                <w:u w:val="single"/>
                <w:lang w:val="sv-SE"/>
              </w:rPr>
              <w:t>5.1.4a</w:t>
            </w:r>
            <w:r w:rsidRPr="00A65C8E">
              <w:rPr>
                <w:b/>
                <w:bCs/>
                <w:noProof/>
                <w:u w:val="single"/>
                <w:lang w:val="sv-SE"/>
              </w:rPr>
              <w:t xml:space="preserve">: </w:t>
            </w:r>
          </w:p>
          <w:p w:rsidR="000B6146" w:rsidRDefault="000B6146" w:rsidP="007A020F">
            <w:pPr>
              <w:pStyle w:val="CRCoverPage"/>
              <w:numPr>
                <w:ilvl w:val="0"/>
                <w:numId w:val="3"/>
              </w:numPr>
              <w:spacing w:after="0"/>
              <w:rPr>
                <w:noProof/>
              </w:rPr>
            </w:pPr>
            <w:r>
              <w:rPr>
                <w:noProof/>
              </w:rPr>
              <w:t>The order of processing the successRAR and fallbackRAR is swapped to check successRAR before fallbackRAR, i.e. fallbackRAR is only processed by the UE if no successRAR is received.</w:t>
            </w:r>
          </w:p>
          <w:p w:rsidR="007A020F" w:rsidRDefault="007A020F" w:rsidP="007A020F">
            <w:pPr>
              <w:pStyle w:val="CRCoverPage"/>
              <w:spacing w:after="0"/>
              <w:ind w:left="100"/>
              <w:rPr>
                <w:b/>
                <w:bCs/>
                <w:noProof/>
                <w:u w:val="single"/>
                <w:lang w:val="sv-SE"/>
              </w:rPr>
            </w:pPr>
            <w:r>
              <w:rPr>
                <w:b/>
                <w:bCs/>
                <w:noProof/>
                <w:u w:val="single"/>
                <w:lang w:val="sv-SE"/>
              </w:rPr>
              <w:t>BFR for SpCell:</w:t>
            </w:r>
          </w:p>
          <w:p w:rsidR="007A020F" w:rsidRDefault="007A020F" w:rsidP="007A020F">
            <w:pPr>
              <w:pStyle w:val="CRCoverPage"/>
              <w:numPr>
                <w:ilvl w:val="0"/>
                <w:numId w:val="3"/>
              </w:numPr>
              <w:spacing w:after="0"/>
              <w:rPr>
                <w:noProof/>
              </w:rPr>
            </w:pPr>
            <w:r>
              <w:rPr>
                <w:noProof/>
              </w:rPr>
              <w:t>Add SpCell in “</w:t>
            </w:r>
            <w:r w:rsidRPr="007A020F">
              <w:rPr>
                <w:noProof/>
              </w:rPr>
              <w:t>if the Random Access procedure was initiated for</w:t>
            </w:r>
            <w:ins w:id="5" w:author="ZTE(CR Editor)" w:date="2020-04-09T21:18:00Z">
              <w:r w:rsidR="003A538F">
                <w:rPr>
                  <w:noProof/>
                </w:rPr>
                <w:t xml:space="preserve"> </w:t>
              </w:r>
            </w:ins>
            <w:r w:rsidRPr="003A538F">
              <w:rPr>
                <w:noProof/>
                <w:color w:val="FF0000"/>
                <w:rPrChange w:id="6" w:author="ZTE(CR Editor)" w:date="2020-04-09T21:18:00Z">
                  <w:rPr>
                    <w:noProof/>
                  </w:rPr>
                </w:rPrChange>
              </w:rPr>
              <w:t xml:space="preserve">SpCell </w:t>
            </w:r>
            <w:r w:rsidRPr="007A020F">
              <w:rPr>
                <w:noProof/>
              </w:rPr>
              <w:t>beam failure recovery (as specified in clause 5.17); and</w:t>
            </w:r>
            <w:r>
              <w:rPr>
                <w:noProof/>
              </w:rPr>
              <w:t>”</w:t>
            </w:r>
          </w:p>
          <w:p w:rsidR="000B6146" w:rsidRDefault="000B6146" w:rsidP="00CE63C7">
            <w:pPr>
              <w:pStyle w:val="CRCoverPage"/>
              <w:spacing w:after="0"/>
              <w:ind w:left="100"/>
              <w:rPr>
                <w:b/>
                <w:bCs/>
                <w:noProof/>
                <w:u w:val="single"/>
                <w:lang w:val="sv-SE"/>
              </w:rPr>
            </w:pPr>
          </w:p>
          <w:p w:rsidR="000B6146" w:rsidRDefault="000B6146" w:rsidP="00CE63C7">
            <w:pPr>
              <w:pStyle w:val="CRCoverPage"/>
              <w:spacing w:after="0"/>
              <w:ind w:left="100"/>
              <w:rPr>
                <w:b/>
                <w:bCs/>
                <w:noProof/>
                <w:u w:val="single"/>
                <w:lang w:val="sv-SE"/>
              </w:rPr>
            </w:pPr>
            <w:r>
              <w:rPr>
                <w:b/>
                <w:bCs/>
                <w:noProof/>
                <w:u w:val="single"/>
                <w:lang w:val="sv-SE"/>
              </w:rPr>
              <w:t xml:space="preserve">Samsung (Ambiguity in PRACH prioritisation for 4-step RA): </w:t>
            </w:r>
          </w:p>
          <w:p w:rsidR="000B6146" w:rsidRPr="00DB5DF4" w:rsidRDefault="000B6146" w:rsidP="00CE63C7">
            <w:pPr>
              <w:jc w:val="both"/>
            </w:pPr>
            <w:r>
              <w:rPr>
                <w:iCs/>
              </w:rPr>
              <w:t xml:space="preserve">  </w:t>
            </w:r>
            <w:r w:rsidRPr="00DB5DF4">
              <w:rPr>
                <w:iCs/>
              </w:rPr>
              <w:t xml:space="preserve">clarify </w:t>
            </w:r>
            <w:r w:rsidRPr="00DB5DF4">
              <w:t>that if RA type selected is 4 step RA:</w:t>
            </w:r>
          </w:p>
          <w:p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rPr>
                <w:rFonts w:ascii="Times New Roman" w:hAnsi="Times New Roman"/>
                <w:sz w:val="20"/>
                <w:szCs w:val="20"/>
              </w:rPr>
              <w:t xml:space="preserve">For BFR, UE uses </w:t>
            </w:r>
            <w:proofErr w:type="spellStart"/>
            <w:r w:rsidRPr="00DB5DF4">
              <w:rPr>
                <w:rFonts w:ascii="Times New Roman" w:hAnsi="Times New Roman"/>
                <w:i/>
                <w:sz w:val="20"/>
                <w:szCs w:val="20"/>
                <w:lang w:eastAsia="ko-KR"/>
              </w:rPr>
              <w:t>scalingFactorBI</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and</w:t>
            </w:r>
            <w:r w:rsidRPr="00DB5DF4">
              <w:rPr>
                <w:rFonts w:ascii="Times New Roman" w:hAnsi="Times New Roman"/>
                <w:i/>
                <w:iCs/>
                <w:sz w:val="20"/>
                <w:szCs w:val="20"/>
              </w:rPr>
              <w:t xml:space="preserve"> </w:t>
            </w:r>
            <w:proofErr w:type="spellStart"/>
            <w:r w:rsidRPr="00DB5DF4">
              <w:rPr>
                <w:rFonts w:ascii="Times New Roman" w:hAnsi="Times New Roman"/>
                <w:i/>
                <w:sz w:val="20"/>
                <w:szCs w:val="20"/>
                <w:lang w:eastAsia="ko-KR"/>
              </w:rPr>
              <w:t>powerRampingStepHighPriority</w:t>
            </w:r>
            <w:proofErr w:type="spellEnd"/>
            <w:r w:rsidRPr="00DB5DF4">
              <w:rPr>
                <w:rFonts w:ascii="Times New Roman" w:hAnsi="Times New Roman"/>
                <w:i/>
                <w:iCs/>
                <w:sz w:val="20"/>
                <w:szCs w:val="20"/>
              </w:rPr>
              <w:t xml:space="preserve"> </w:t>
            </w:r>
            <w:r w:rsidRPr="00DB5DF4">
              <w:rPr>
                <w:rFonts w:ascii="Times New Roman" w:hAnsi="Times New Roman"/>
                <w:iCs/>
                <w:sz w:val="20"/>
                <w:szCs w:val="20"/>
              </w:rPr>
              <w:t>included in</w:t>
            </w:r>
            <w:r w:rsidRPr="00DB5DF4">
              <w:rPr>
                <w:rFonts w:ascii="Times New Roman" w:hAnsi="Times New Roman"/>
                <w:i/>
                <w:iCs/>
                <w:sz w:val="20"/>
                <w:szCs w:val="20"/>
              </w:rPr>
              <w:t xml:space="preserve"> ra-Prioritization</w:t>
            </w:r>
            <w:r w:rsidRPr="00DB5DF4">
              <w:rPr>
                <w:rFonts w:ascii="Times New Roman" w:hAnsi="Times New Roman"/>
                <w:sz w:val="20"/>
                <w:szCs w:val="20"/>
                <w:lang w:eastAsia="ko-KR"/>
              </w:rPr>
              <w:t xml:space="preserve"> in </w:t>
            </w:r>
            <w:proofErr w:type="spellStart"/>
            <w:r w:rsidRPr="00DB5DF4">
              <w:rPr>
                <w:rFonts w:ascii="Times New Roman" w:hAnsi="Times New Roman"/>
                <w:i/>
                <w:sz w:val="20"/>
                <w:szCs w:val="20"/>
                <w:lang w:eastAsia="ko-KR"/>
              </w:rPr>
              <w:t>beamFailureRecoveryConfig</w:t>
            </w:r>
            <w:proofErr w:type="spellEnd"/>
            <w:r w:rsidRPr="00DB5DF4">
              <w:rPr>
                <w:rFonts w:ascii="Times New Roman" w:hAnsi="Times New Roman"/>
                <w:sz w:val="20"/>
                <w:szCs w:val="20"/>
                <w:lang w:eastAsia="ko-KR"/>
              </w:rPr>
              <w:t>.</w:t>
            </w:r>
          </w:p>
          <w:p w:rsidR="000B6146" w:rsidRPr="00DB5DF4" w:rsidRDefault="000B6146" w:rsidP="00CE63C7">
            <w:pPr>
              <w:pStyle w:val="ListParagraph"/>
              <w:numPr>
                <w:ilvl w:val="0"/>
                <w:numId w:val="3"/>
              </w:numPr>
              <w:adjustRightInd/>
              <w:snapToGrid/>
              <w:spacing w:after="180"/>
              <w:ind w:firstLineChars="0"/>
              <w:jc w:val="both"/>
              <w:rPr>
                <w:rFonts w:ascii="Times New Roman" w:hAnsi="Times New Roman"/>
                <w:sz w:val="20"/>
                <w:szCs w:val="20"/>
              </w:rPr>
            </w:pPr>
            <w:r w:rsidRPr="00DB5DF4">
              <w:t>For HO, UE</w:t>
            </w:r>
            <w:bookmarkStart w:id="7" w:name="_GoBack"/>
            <w:bookmarkEnd w:id="7"/>
            <w:r w:rsidRPr="00DB5DF4">
              <w:t xml:space="preserve"> uses </w:t>
            </w:r>
            <w:proofErr w:type="spellStart"/>
            <w:r w:rsidRPr="00DB5DF4">
              <w:rPr>
                <w:i/>
                <w:lang w:eastAsia="ko-KR"/>
              </w:rPr>
              <w:t>scalingFactorBI</w:t>
            </w:r>
            <w:proofErr w:type="spellEnd"/>
            <w:r w:rsidRPr="00DB5DF4">
              <w:rPr>
                <w:i/>
                <w:iCs/>
              </w:rPr>
              <w:t xml:space="preserve"> </w:t>
            </w:r>
            <w:r w:rsidRPr="00DB5DF4">
              <w:rPr>
                <w:iCs/>
              </w:rPr>
              <w:t>and</w:t>
            </w:r>
            <w:r w:rsidRPr="00DB5DF4">
              <w:rPr>
                <w:i/>
                <w:iCs/>
              </w:rPr>
              <w:t xml:space="preserve"> </w:t>
            </w:r>
            <w:proofErr w:type="spellStart"/>
            <w:r w:rsidRPr="00DB5DF4">
              <w:rPr>
                <w:i/>
                <w:lang w:eastAsia="ko-KR"/>
              </w:rPr>
              <w:t>powerRampingStepHighPriority</w:t>
            </w:r>
            <w:proofErr w:type="spellEnd"/>
            <w:r w:rsidRPr="00DB5DF4">
              <w:rPr>
                <w:i/>
                <w:iCs/>
              </w:rPr>
              <w:t xml:space="preserve"> </w:t>
            </w:r>
            <w:r w:rsidRPr="00DB5DF4">
              <w:rPr>
                <w:iCs/>
              </w:rPr>
              <w:t>included in</w:t>
            </w:r>
            <w:r w:rsidRPr="00DB5DF4">
              <w:rPr>
                <w:i/>
                <w:iCs/>
              </w:rPr>
              <w:t xml:space="preserve"> ra-Prioritization</w:t>
            </w:r>
            <w:r w:rsidRPr="00DB5DF4">
              <w:rPr>
                <w:lang w:eastAsia="ko-KR"/>
              </w:rPr>
              <w:t xml:space="preserve"> in </w:t>
            </w:r>
            <w:proofErr w:type="spellStart"/>
            <w:r w:rsidRPr="00DB5DF4">
              <w:rPr>
                <w:i/>
                <w:lang w:eastAsia="ko-KR"/>
              </w:rPr>
              <w:t>rach-ConfigDedicated</w:t>
            </w:r>
            <w:proofErr w:type="spellEnd"/>
            <w:r w:rsidRPr="00DB5DF4">
              <w:rPr>
                <w:rFonts w:ascii="Times New Roman" w:hAnsi="Times New Roman"/>
                <w:i/>
                <w:iCs/>
                <w:sz w:val="20"/>
                <w:szCs w:val="20"/>
              </w:rPr>
              <w:t>.</w:t>
            </w:r>
          </w:p>
          <w:p w:rsidR="000B6146" w:rsidRDefault="000B6146" w:rsidP="00CE63C7">
            <w:pPr>
              <w:pStyle w:val="CRCoverPage"/>
              <w:spacing w:after="0"/>
              <w:ind w:left="100"/>
              <w:rPr>
                <w:b/>
                <w:bCs/>
                <w:noProof/>
                <w:u w:val="single"/>
                <w:lang w:val="sv-SE"/>
              </w:rPr>
            </w:pPr>
          </w:p>
          <w:p w:rsidR="000B6146" w:rsidRDefault="000B6146" w:rsidP="00CE63C7">
            <w:pPr>
              <w:pStyle w:val="CRCoverPage"/>
              <w:spacing w:after="0"/>
              <w:ind w:left="100"/>
              <w:rPr>
                <w:b/>
                <w:bCs/>
                <w:noProof/>
                <w:u w:val="single"/>
                <w:lang w:val="sv-SE"/>
              </w:rPr>
            </w:pPr>
            <w:r>
              <w:rPr>
                <w:b/>
                <w:bCs/>
                <w:noProof/>
                <w:u w:val="single"/>
                <w:lang w:val="sv-SE"/>
              </w:rPr>
              <w:t xml:space="preserve">Vivo (LBT parameters for MSGB): </w:t>
            </w:r>
          </w:p>
          <w:p w:rsidR="000B6146" w:rsidRDefault="000B6146" w:rsidP="00CE63C7">
            <w:pPr>
              <w:pStyle w:val="CRCoverPage"/>
              <w:spacing w:after="0"/>
              <w:ind w:left="100"/>
              <w:rPr>
                <w:noProof/>
              </w:rPr>
            </w:pPr>
            <w:r>
              <w:rPr>
                <w:noProof/>
              </w:rPr>
              <w:t>In Section 6.2.3a, the channel access category and CP extension field is introduced in the successRAR to indicate the channel access type and CP extension for the HARQ feedback corresponding to the successRAR PDSCH reception.</w:t>
            </w:r>
          </w:p>
          <w:p w:rsidR="0052048D" w:rsidRDefault="0052048D" w:rsidP="00CE63C7">
            <w:pPr>
              <w:pStyle w:val="CRCoverPage"/>
              <w:spacing w:after="0"/>
              <w:ind w:left="100"/>
              <w:rPr>
                <w:noProof/>
              </w:rPr>
            </w:pPr>
            <w:r>
              <w:rPr>
                <w:noProof/>
              </w:rPr>
              <w:t xml:space="preserve">Also, in section 5.1.4a, the newly added field is passed to lower layers. </w:t>
            </w:r>
          </w:p>
          <w:p w:rsidR="000B6146" w:rsidRDefault="000B6146" w:rsidP="00CE63C7">
            <w:pPr>
              <w:pStyle w:val="CRCoverPage"/>
              <w:spacing w:after="0"/>
              <w:ind w:left="100"/>
              <w:rPr>
                <w:noProof/>
              </w:rPr>
            </w:pPr>
          </w:p>
          <w:p w:rsidR="000B6146" w:rsidRDefault="000B6146" w:rsidP="00CE63C7">
            <w:pPr>
              <w:pStyle w:val="CRCoverPage"/>
              <w:spacing w:after="0"/>
              <w:ind w:left="100"/>
              <w:rPr>
                <w:b/>
                <w:bCs/>
                <w:noProof/>
                <w:u w:val="single"/>
                <w:lang w:val="sv-SE"/>
              </w:rPr>
            </w:pPr>
          </w:p>
          <w:p w:rsidR="000B6146" w:rsidRDefault="000B6146" w:rsidP="00CE63C7">
            <w:pPr>
              <w:pStyle w:val="CRCoverPage"/>
              <w:spacing w:after="0"/>
              <w:ind w:left="100"/>
              <w:rPr>
                <w:b/>
                <w:bCs/>
                <w:noProof/>
                <w:u w:val="single"/>
                <w:lang w:val="sv-SE"/>
              </w:rPr>
            </w:pPr>
            <w:r>
              <w:rPr>
                <w:b/>
                <w:bCs/>
                <w:noProof/>
                <w:u w:val="single"/>
                <w:lang w:val="sv-SE"/>
              </w:rPr>
              <w:t xml:space="preserve">Editor (ZTE (Misc corrections)): </w:t>
            </w:r>
          </w:p>
          <w:p w:rsidR="000B6146" w:rsidRDefault="000B6146" w:rsidP="00CE63C7">
            <w:pPr>
              <w:pStyle w:val="CRCoverPage"/>
              <w:spacing w:after="0"/>
              <w:rPr>
                <w:b/>
                <w:bCs/>
                <w:noProof/>
                <w:u w:val="single"/>
                <w:lang w:val="sv-SE"/>
              </w:rPr>
            </w:pPr>
          </w:p>
          <w:p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w:t>
            </w:r>
          </w:p>
          <w:p w:rsidR="000B6146" w:rsidRPr="00635B90" w:rsidRDefault="000B6146" w:rsidP="00CE63C7">
            <w:pPr>
              <w:pStyle w:val="CRCoverPage"/>
              <w:numPr>
                <w:ilvl w:val="0"/>
                <w:numId w:val="3"/>
              </w:numPr>
              <w:spacing w:after="0"/>
              <w:rPr>
                <w:b/>
                <w:bCs/>
                <w:noProof/>
                <w:u w:val="single"/>
                <w:lang w:val="sv-SE"/>
              </w:rPr>
            </w:pPr>
            <w:r>
              <w:rPr>
                <w:noProof/>
                <w:lang w:val="sv-SE"/>
              </w:rPr>
              <w:t xml:space="preserve">description of </w:t>
            </w:r>
            <w:proofErr w:type="spellStart"/>
            <w:r w:rsidRPr="00A6139C">
              <w:rPr>
                <w:rFonts w:eastAsia="DengXian"/>
                <w:i/>
                <w:iCs/>
                <w:lang w:eastAsia="zh-CN"/>
              </w:rPr>
              <w:t>msgA-PreambleReceivedTargetPower</w:t>
            </w:r>
            <w:proofErr w:type="spellEnd"/>
            <w:r>
              <w:rPr>
                <w:rFonts w:eastAsia="DengXian"/>
                <w:lang w:eastAsia="zh-CN"/>
              </w:rPr>
              <w:t xml:space="preserve"> is added</w:t>
            </w:r>
          </w:p>
          <w:p w:rsidR="000B6146" w:rsidRPr="00635B90" w:rsidRDefault="000B6146" w:rsidP="00CE63C7">
            <w:pPr>
              <w:pStyle w:val="CRCoverPage"/>
              <w:numPr>
                <w:ilvl w:val="0"/>
                <w:numId w:val="3"/>
              </w:numPr>
              <w:spacing w:after="0"/>
              <w:rPr>
                <w:b/>
                <w:bCs/>
                <w:noProof/>
                <w:u w:val="single"/>
                <w:lang w:val="sv-SE"/>
              </w:rPr>
            </w:pPr>
            <w:r>
              <w:rPr>
                <w:rFonts w:eastAsia="DengXian"/>
                <w:lang w:eastAsia="zh-CN"/>
              </w:rPr>
              <w:t xml:space="preserve">The following part is removed: </w:t>
            </w:r>
          </w:p>
          <w:p w:rsidR="000B6146" w:rsidRDefault="000B6146" w:rsidP="00CE63C7">
            <w:pPr>
              <w:pStyle w:val="CRCoverPage"/>
              <w:spacing w:after="0"/>
              <w:ind w:left="760"/>
              <w:rPr>
                <w:rFonts w:eastAsia="DengXian"/>
                <w:i/>
                <w:iCs/>
                <w:lang w:eastAsia="zh-CN"/>
              </w:rPr>
            </w:pPr>
          </w:p>
          <w:p w:rsidR="000B6146" w:rsidRDefault="000B6146" w:rsidP="00CE63C7">
            <w:pPr>
              <w:pStyle w:val="CRCoverPage"/>
              <w:spacing w:after="0"/>
              <w:ind w:left="760"/>
              <w:rPr>
                <w:rFonts w:eastAsia="DengXian"/>
                <w:i/>
                <w:iCs/>
                <w:lang w:eastAsia="zh-CN"/>
              </w:rPr>
            </w:pPr>
            <w:r w:rsidRPr="00635B90">
              <w:rPr>
                <w:rFonts w:eastAsia="DengXian"/>
                <w:i/>
                <w:iCs/>
                <w:lang w:eastAsia="zh-CN"/>
              </w:rPr>
              <w:t xml:space="preserve">If the </w:t>
            </w:r>
            <w:proofErr w:type="gramStart"/>
            <w:r w:rsidRPr="00635B90">
              <w:rPr>
                <w:rFonts w:eastAsia="DengXian"/>
                <w:i/>
                <w:iCs/>
                <w:lang w:eastAsia="zh-CN"/>
              </w:rPr>
              <w:t>Random Access</w:t>
            </w:r>
            <w:proofErr w:type="gramEnd"/>
            <w:r w:rsidRPr="00635B90">
              <w:rPr>
                <w:rFonts w:eastAsia="DengXian"/>
                <w:i/>
                <w:iCs/>
                <w:lang w:eastAsia="zh-CN"/>
              </w:rPr>
              <w:t xml:space="preserve"> procedure is initiated for beam failure recovery, </w:t>
            </w:r>
            <w:proofErr w:type="spellStart"/>
            <w:r w:rsidRPr="00635B90">
              <w:rPr>
                <w:rFonts w:eastAsia="DengXian"/>
                <w:i/>
                <w:iCs/>
                <w:lang w:eastAsia="zh-CN"/>
              </w:rPr>
              <w:t>msgA</w:t>
            </w:r>
            <w:proofErr w:type="spellEnd"/>
            <w:r w:rsidRPr="00635B90">
              <w:rPr>
                <w:rFonts w:eastAsia="DengXian"/>
                <w:i/>
                <w:iCs/>
                <w:lang w:eastAsia="zh-CN"/>
              </w:rPr>
              <w:t>-RSRP-</w:t>
            </w:r>
            <w:proofErr w:type="spellStart"/>
            <w:r w:rsidRPr="00635B90">
              <w:rPr>
                <w:rFonts w:eastAsia="DengXian"/>
                <w:i/>
                <w:iCs/>
                <w:lang w:eastAsia="zh-CN"/>
              </w:rPr>
              <w:t>ThresholdCSI</w:t>
            </w:r>
            <w:proofErr w:type="spellEnd"/>
            <w:r w:rsidRPr="00635B90">
              <w:rPr>
                <w:rFonts w:eastAsia="DengXian"/>
                <w:i/>
                <w:iCs/>
                <w:lang w:eastAsia="zh-CN"/>
              </w:rPr>
              <w:t xml:space="preserve">-RS is equal to </w:t>
            </w:r>
            <w:proofErr w:type="spellStart"/>
            <w:r w:rsidRPr="00635B90">
              <w:rPr>
                <w:rFonts w:eastAsia="DengXian"/>
                <w:i/>
                <w:iCs/>
                <w:lang w:eastAsia="zh-CN"/>
              </w:rPr>
              <w:t>msgA</w:t>
            </w:r>
            <w:proofErr w:type="spellEnd"/>
            <w:r w:rsidRPr="00635B90">
              <w:rPr>
                <w:rFonts w:eastAsia="DengXian"/>
                <w:i/>
                <w:iCs/>
                <w:lang w:eastAsia="zh-CN"/>
              </w:rPr>
              <w:t>-RSRP-</w:t>
            </w:r>
            <w:proofErr w:type="spellStart"/>
            <w:r w:rsidRPr="00635B90">
              <w:rPr>
                <w:rFonts w:eastAsia="DengXian"/>
                <w:i/>
                <w:iCs/>
                <w:lang w:eastAsia="zh-CN"/>
              </w:rPr>
              <w:t>ThresholdSSB</w:t>
            </w:r>
            <w:proofErr w:type="spellEnd"/>
            <w:r w:rsidRPr="00635B90">
              <w:rPr>
                <w:rFonts w:eastAsia="DengXian"/>
                <w:i/>
                <w:iCs/>
                <w:lang w:eastAsia="zh-CN"/>
              </w:rPr>
              <w:t xml:space="preserve"> in </w:t>
            </w:r>
            <w:proofErr w:type="spellStart"/>
            <w:r w:rsidRPr="00635B90">
              <w:rPr>
                <w:rFonts w:eastAsia="DengXian"/>
                <w:i/>
                <w:iCs/>
                <w:lang w:eastAsia="zh-CN"/>
              </w:rPr>
              <w:t>BeamFailureRecoveryConfig</w:t>
            </w:r>
            <w:proofErr w:type="spellEnd"/>
            <w:r w:rsidRPr="00635B90">
              <w:rPr>
                <w:rFonts w:eastAsia="DengXian"/>
                <w:i/>
                <w:iCs/>
                <w:lang w:eastAsia="zh-CN"/>
              </w:rPr>
              <w:t xml:space="preserve"> IE</w:t>
            </w:r>
          </w:p>
          <w:p w:rsidR="000B6146" w:rsidRDefault="000B6146" w:rsidP="00CE63C7">
            <w:pPr>
              <w:pStyle w:val="CRCoverPage"/>
              <w:spacing w:after="0"/>
              <w:ind w:left="760"/>
              <w:rPr>
                <w:rFonts w:eastAsia="DengXian"/>
                <w:lang w:eastAsia="zh-CN"/>
              </w:rPr>
            </w:pPr>
          </w:p>
          <w:p w:rsidR="000B6146" w:rsidRPr="00A31EE2" w:rsidRDefault="000B6146" w:rsidP="00CE63C7">
            <w:pPr>
              <w:pStyle w:val="CRCoverPage"/>
              <w:numPr>
                <w:ilvl w:val="0"/>
                <w:numId w:val="3"/>
              </w:numPr>
              <w:spacing w:after="0"/>
              <w:rPr>
                <w:rFonts w:eastAsia="DengXian"/>
                <w:i/>
                <w:iCs/>
                <w:lang w:eastAsia="zh-CN"/>
              </w:rPr>
            </w:pPr>
            <w:r>
              <w:rPr>
                <w:rFonts w:eastAsia="DengXian"/>
                <w:lang w:eastAsia="zh-CN"/>
              </w:rPr>
              <w:t xml:space="preserve">Typo: </w:t>
            </w:r>
            <w:proofErr w:type="spellStart"/>
            <w:r w:rsidRPr="00A31EE2">
              <w:rPr>
                <w:rFonts w:eastAsia="DengXian"/>
                <w:i/>
                <w:iCs/>
                <w:lang w:eastAsia="zh-CN"/>
              </w:rPr>
              <w:t>ra-MsgASizeGroupA</w:t>
            </w:r>
            <w:proofErr w:type="spellEnd"/>
            <w:r>
              <w:rPr>
                <w:rFonts w:eastAsia="DengXian"/>
                <w:lang w:eastAsia="zh-CN"/>
              </w:rPr>
              <w:t xml:space="preserve"> changed to </w:t>
            </w:r>
            <w:proofErr w:type="spellStart"/>
            <w:r w:rsidRPr="00A31EE2">
              <w:rPr>
                <w:rFonts w:eastAsia="DengXian"/>
                <w:i/>
                <w:iCs/>
                <w:lang w:eastAsia="zh-CN"/>
              </w:rPr>
              <w:t>ra-MsgA-SizeGroupA</w:t>
            </w:r>
            <w:proofErr w:type="spellEnd"/>
          </w:p>
          <w:p w:rsidR="000B6146" w:rsidRPr="00A31EE2" w:rsidRDefault="000B6146" w:rsidP="00CE63C7">
            <w:pPr>
              <w:pStyle w:val="CRCoverPage"/>
              <w:spacing w:after="0"/>
              <w:ind w:left="760"/>
              <w:rPr>
                <w:rFonts w:eastAsia="DengXian"/>
                <w:i/>
                <w:iCs/>
                <w:lang w:eastAsia="zh-CN"/>
              </w:rPr>
            </w:pPr>
          </w:p>
          <w:p w:rsidR="000B6146" w:rsidRPr="00635B90" w:rsidRDefault="000B6146" w:rsidP="00CE63C7">
            <w:pPr>
              <w:pStyle w:val="CRCoverPage"/>
              <w:spacing w:after="0"/>
              <w:rPr>
                <w:b/>
                <w:bCs/>
                <w:noProof/>
                <w:u w:val="single"/>
                <w:lang w:val="sv-SE"/>
              </w:rPr>
            </w:pPr>
            <w:r w:rsidRPr="00635B90">
              <w:rPr>
                <w:b/>
                <w:bCs/>
                <w:noProof/>
                <w:lang w:val="sv-SE"/>
              </w:rPr>
              <w:t xml:space="preserve">   </w:t>
            </w:r>
            <w:r>
              <w:rPr>
                <w:b/>
                <w:bCs/>
                <w:noProof/>
                <w:u w:val="single"/>
                <w:lang w:val="sv-SE"/>
              </w:rPr>
              <w:t>Section 5.1.1a</w:t>
            </w:r>
          </w:p>
          <w:p w:rsidR="000B6146" w:rsidRPr="000476B4" w:rsidRDefault="000B6146" w:rsidP="00CE63C7">
            <w:pPr>
              <w:pStyle w:val="CRCoverPage"/>
              <w:numPr>
                <w:ilvl w:val="0"/>
                <w:numId w:val="3"/>
              </w:numPr>
              <w:spacing w:after="0"/>
              <w:rPr>
                <w:noProof/>
                <w:lang w:val="sv-SE"/>
              </w:rPr>
            </w:pPr>
            <w:r w:rsidRPr="000476B4">
              <w:rPr>
                <w:noProof/>
                <w:lang w:val="sv-SE"/>
              </w:rPr>
              <w:t>Typo: PREAMBLE_POWER_RAMPING</w:t>
            </w:r>
            <w:r>
              <w:rPr>
                <w:noProof/>
                <w:lang w:val="sv-SE"/>
              </w:rPr>
              <w:t xml:space="preserve"> changed to </w:t>
            </w:r>
            <w:r w:rsidRPr="000476B4">
              <w:rPr>
                <w:noProof/>
                <w:lang w:val="sv-SE"/>
              </w:rPr>
              <w:t>PREAMBLE_POWER_RAMPING</w:t>
            </w:r>
            <w:r w:rsidRPr="000476B4">
              <w:rPr>
                <w:noProof/>
                <w:color w:val="FF0000"/>
                <w:lang w:val="sv-SE"/>
              </w:rPr>
              <w:t>_STEP</w:t>
            </w:r>
          </w:p>
          <w:p w:rsidR="000B6146" w:rsidRPr="00635B90" w:rsidRDefault="000B6146" w:rsidP="00CE63C7">
            <w:pPr>
              <w:pStyle w:val="CRCoverPage"/>
              <w:spacing w:after="0"/>
              <w:rPr>
                <w:b/>
                <w:bCs/>
                <w:noProof/>
                <w:u w:val="single"/>
                <w:lang w:val="sv-SE"/>
              </w:rPr>
            </w:pPr>
            <w:r w:rsidRPr="000476B4">
              <w:rPr>
                <w:b/>
                <w:bCs/>
                <w:noProof/>
                <w:lang w:val="sv-SE"/>
              </w:rPr>
              <w:t xml:space="preserve">   </w:t>
            </w:r>
            <w:r>
              <w:rPr>
                <w:b/>
                <w:bCs/>
                <w:noProof/>
                <w:u w:val="single"/>
                <w:lang w:val="sv-SE"/>
              </w:rPr>
              <w:t>Section 5.1.2a</w:t>
            </w:r>
          </w:p>
          <w:p w:rsidR="000B6146" w:rsidRPr="00C658D4" w:rsidRDefault="000B6146" w:rsidP="00CE63C7">
            <w:pPr>
              <w:pStyle w:val="CRCoverPage"/>
              <w:numPr>
                <w:ilvl w:val="0"/>
                <w:numId w:val="3"/>
              </w:numPr>
              <w:spacing w:after="0"/>
              <w:rPr>
                <w:b/>
                <w:bCs/>
                <w:noProof/>
                <w:u w:val="single"/>
                <w:lang w:val="sv-SE"/>
              </w:rPr>
            </w:pPr>
            <w:r w:rsidRPr="00A31EE2">
              <w:rPr>
                <w:noProof/>
                <w:lang w:val="sv-SE"/>
              </w:rPr>
              <w:t xml:space="preserve">Added the text for CSI-RS in 5.1.2a </w:t>
            </w:r>
            <w:r w:rsidRPr="00A31EE2">
              <w:rPr>
                <w:noProof/>
                <w:highlight w:val="yellow"/>
                <w:lang w:val="sv-SE"/>
              </w:rPr>
              <w:t>– this change is pending RAN1 input on support of CSI-RS</w:t>
            </w:r>
          </w:p>
          <w:p w:rsidR="000B6146" w:rsidRDefault="000B6146" w:rsidP="00CE63C7">
            <w:pPr>
              <w:pStyle w:val="CRCoverPage"/>
              <w:spacing w:after="0"/>
              <w:rPr>
                <w:b/>
                <w:bCs/>
                <w:noProof/>
                <w:u w:val="single"/>
                <w:lang w:val="sv-SE"/>
              </w:rPr>
            </w:pPr>
            <w:r w:rsidRPr="00C658D4">
              <w:rPr>
                <w:b/>
                <w:bCs/>
                <w:noProof/>
                <w:lang w:val="sv-SE"/>
              </w:rPr>
              <w:t xml:space="preserve">   </w:t>
            </w:r>
            <w:r w:rsidRPr="00C658D4">
              <w:rPr>
                <w:b/>
                <w:bCs/>
                <w:noProof/>
                <w:u w:val="single"/>
                <w:lang w:val="sv-SE"/>
              </w:rPr>
              <w:t>Section 5.1.</w:t>
            </w:r>
            <w:r>
              <w:rPr>
                <w:b/>
                <w:bCs/>
                <w:noProof/>
                <w:u w:val="single"/>
                <w:lang w:val="sv-SE"/>
              </w:rPr>
              <w:t>4</w:t>
            </w:r>
            <w:r w:rsidRPr="00C658D4">
              <w:rPr>
                <w:b/>
                <w:bCs/>
                <w:noProof/>
                <w:u w:val="single"/>
                <w:lang w:val="sv-SE"/>
              </w:rPr>
              <w:t>a</w:t>
            </w:r>
          </w:p>
          <w:p w:rsidR="000B6146" w:rsidRPr="00A65C8E" w:rsidRDefault="000B6146" w:rsidP="00CE63C7">
            <w:pPr>
              <w:pStyle w:val="CRCoverPage"/>
              <w:numPr>
                <w:ilvl w:val="0"/>
                <w:numId w:val="3"/>
              </w:numPr>
              <w:spacing w:after="0"/>
              <w:rPr>
                <w:b/>
                <w:bCs/>
                <w:noProof/>
                <w:u w:val="single"/>
                <w:lang w:val="sv-SE"/>
              </w:rPr>
            </w:pPr>
            <w:r>
              <w:rPr>
                <w:noProof/>
                <w:lang w:val="sv-SE"/>
              </w:rPr>
              <w:t>Add a reference to 38.213 for the checking of LSB bits of SFN and remove the current description about the checking in the MAC spec (align the text with the corresponding text for NR-U in 4-step RACH)</w:t>
            </w:r>
          </w:p>
        </w:tc>
      </w:tr>
      <w:tr w:rsidR="000B6146" w:rsidTr="00CE63C7">
        <w:tc>
          <w:tcPr>
            <w:tcW w:w="2696" w:type="dxa"/>
            <w:gridSpan w:val="2"/>
            <w:tcBorders>
              <w:top w:val="nil"/>
              <w:left w:val="single" w:sz="4" w:space="0" w:color="auto"/>
              <w:bottom w:val="nil"/>
              <w:right w:val="nil"/>
            </w:tcBorders>
          </w:tcPr>
          <w:p w:rsidR="000B6146" w:rsidRDefault="000B6146" w:rsidP="00CE63C7">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rsidR="000B6146" w:rsidRDefault="000B6146" w:rsidP="00CE63C7">
            <w:pPr>
              <w:pStyle w:val="CRCoverPage"/>
              <w:spacing w:after="0"/>
              <w:rPr>
                <w:noProof/>
                <w:sz w:val="8"/>
                <w:szCs w:val="8"/>
                <w:lang w:val="sv-SE"/>
              </w:rPr>
            </w:pPr>
          </w:p>
        </w:tc>
      </w:tr>
      <w:tr w:rsidR="000B6146" w:rsidTr="00CE63C7">
        <w:tc>
          <w:tcPr>
            <w:tcW w:w="2696" w:type="dxa"/>
            <w:gridSpan w:val="2"/>
            <w:tcBorders>
              <w:top w:val="nil"/>
              <w:left w:val="single" w:sz="4" w:space="0" w:color="auto"/>
              <w:bottom w:val="single" w:sz="4" w:space="0" w:color="auto"/>
              <w:right w:val="nil"/>
            </w:tcBorders>
            <w:hideMark/>
          </w:tcPr>
          <w:p w:rsidR="000B6146" w:rsidRDefault="000B6146" w:rsidP="00CE63C7">
            <w:pPr>
              <w:pStyle w:val="CRCoverPage"/>
              <w:tabs>
                <w:tab w:val="right" w:pos="2184"/>
              </w:tabs>
              <w:spacing w:after="0"/>
              <w:rPr>
                <w:b/>
                <w:i/>
                <w:noProof/>
                <w:lang w:val="sv-SE"/>
              </w:rPr>
            </w:pPr>
            <w:r>
              <w:rPr>
                <w:b/>
                <w:i/>
                <w:noProof/>
                <w:lang w:val="sv-SE"/>
              </w:rPr>
              <w:t>Consequences if not approved:</w:t>
            </w:r>
          </w:p>
        </w:tc>
        <w:tc>
          <w:tcPr>
            <w:tcW w:w="6949" w:type="dxa"/>
            <w:gridSpan w:val="9"/>
            <w:tcBorders>
              <w:top w:val="nil"/>
              <w:left w:val="nil"/>
              <w:bottom w:val="single" w:sz="4" w:space="0" w:color="auto"/>
              <w:right w:val="single" w:sz="4" w:space="0" w:color="auto"/>
            </w:tcBorders>
            <w:shd w:val="pct30" w:color="FFFF00" w:fill="auto"/>
          </w:tcPr>
          <w:p w:rsidR="000B6146" w:rsidRDefault="000B6146" w:rsidP="00CE63C7">
            <w:pPr>
              <w:pStyle w:val="CRCoverPage"/>
              <w:spacing w:after="0"/>
              <w:ind w:left="100"/>
              <w:rPr>
                <w:noProof/>
                <w:lang w:val="sv-SE"/>
              </w:rPr>
            </w:pPr>
            <w:r>
              <w:rPr>
                <w:noProof/>
                <w:lang w:val="sv-SE"/>
              </w:rPr>
              <w:t>See reasons for change</w:t>
            </w:r>
          </w:p>
        </w:tc>
      </w:tr>
      <w:tr w:rsidR="000B6146" w:rsidTr="00CE63C7">
        <w:tc>
          <w:tcPr>
            <w:tcW w:w="2696" w:type="dxa"/>
            <w:gridSpan w:val="2"/>
          </w:tcPr>
          <w:p w:rsidR="000B6146" w:rsidRDefault="000B6146" w:rsidP="00CE63C7">
            <w:pPr>
              <w:pStyle w:val="CRCoverPage"/>
              <w:spacing w:after="0"/>
              <w:rPr>
                <w:b/>
                <w:i/>
                <w:noProof/>
                <w:sz w:val="8"/>
                <w:szCs w:val="8"/>
                <w:lang w:val="sv-SE"/>
              </w:rPr>
            </w:pPr>
          </w:p>
        </w:tc>
        <w:tc>
          <w:tcPr>
            <w:tcW w:w="6949" w:type="dxa"/>
            <w:gridSpan w:val="9"/>
          </w:tcPr>
          <w:p w:rsidR="000B6146" w:rsidRDefault="000B6146" w:rsidP="00CE63C7">
            <w:pPr>
              <w:pStyle w:val="CRCoverPage"/>
              <w:spacing w:after="0"/>
              <w:rPr>
                <w:noProof/>
                <w:sz w:val="8"/>
                <w:szCs w:val="8"/>
                <w:lang w:val="sv-SE"/>
              </w:rPr>
            </w:pPr>
          </w:p>
        </w:tc>
      </w:tr>
      <w:tr w:rsidR="000B6146" w:rsidTr="00CE63C7">
        <w:tc>
          <w:tcPr>
            <w:tcW w:w="2696" w:type="dxa"/>
            <w:gridSpan w:val="2"/>
            <w:tcBorders>
              <w:top w:val="single" w:sz="4" w:space="0" w:color="auto"/>
              <w:left w:val="single" w:sz="4" w:space="0" w:color="auto"/>
              <w:bottom w:val="nil"/>
              <w:right w:val="nil"/>
            </w:tcBorders>
            <w:hideMark/>
          </w:tcPr>
          <w:p w:rsidR="000B6146" w:rsidRDefault="000B6146" w:rsidP="00CE63C7">
            <w:pPr>
              <w:pStyle w:val="CRCoverPage"/>
              <w:tabs>
                <w:tab w:val="right" w:pos="2184"/>
              </w:tabs>
              <w:spacing w:after="0"/>
              <w:rPr>
                <w:b/>
                <w:i/>
                <w:noProof/>
                <w:lang w:val="sv-SE"/>
              </w:rPr>
            </w:pPr>
            <w:r>
              <w:rPr>
                <w:b/>
                <w:i/>
                <w:noProof/>
                <w:lang w:val="sv-SE"/>
              </w:rPr>
              <w:t>Clauses affected:</w:t>
            </w:r>
          </w:p>
        </w:tc>
        <w:tc>
          <w:tcPr>
            <w:tcW w:w="6949" w:type="dxa"/>
            <w:gridSpan w:val="9"/>
            <w:tcBorders>
              <w:top w:val="single" w:sz="4" w:space="0" w:color="auto"/>
              <w:left w:val="nil"/>
              <w:bottom w:val="nil"/>
              <w:right w:val="single" w:sz="4" w:space="0" w:color="auto"/>
            </w:tcBorders>
            <w:shd w:val="pct30" w:color="FFFF00" w:fill="auto"/>
          </w:tcPr>
          <w:p w:rsidR="000B6146" w:rsidRDefault="000B6146" w:rsidP="00CE63C7">
            <w:pPr>
              <w:pStyle w:val="CRCoverPage"/>
              <w:spacing w:after="0"/>
              <w:ind w:left="100"/>
              <w:rPr>
                <w:noProof/>
                <w:lang w:val="sv-SE"/>
              </w:rPr>
            </w:pPr>
            <w:r>
              <w:rPr>
                <w:noProof/>
                <w:lang w:val="sv-SE"/>
              </w:rPr>
              <w:t>5.1.1, 5.1.1a, 5.1.2a, 5.1.4a, 6.2.3a</w:t>
            </w:r>
          </w:p>
        </w:tc>
      </w:tr>
      <w:tr w:rsidR="000B6146" w:rsidTr="00CE63C7">
        <w:tc>
          <w:tcPr>
            <w:tcW w:w="2696" w:type="dxa"/>
            <w:gridSpan w:val="2"/>
            <w:tcBorders>
              <w:top w:val="nil"/>
              <w:left w:val="single" w:sz="4" w:space="0" w:color="auto"/>
              <w:bottom w:val="nil"/>
              <w:right w:val="nil"/>
            </w:tcBorders>
          </w:tcPr>
          <w:p w:rsidR="000B6146" w:rsidRDefault="000B6146" w:rsidP="00CE63C7">
            <w:pPr>
              <w:pStyle w:val="CRCoverPage"/>
              <w:spacing w:after="0"/>
              <w:rPr>
                <w:b/>
                <w:i/>
                <w:noProof/>
                <w:sz w:val="8"/>
                <w:szCs w:val="8"/>
                <w:lang w:val="sv-SE"/>
              </w:rPr>
            </w:pPr>
          </w:p>
        </w:tc>
        <w:tc>
          <w:tcPr>
            <w:tcW w:w="6949" w:type="dxa"/>
            <w:gridSpan w:val="9"/>
            <w:tcBorders>
              <w:top w:val="nil"/>
              <w:left w:val="nil"/>
              <w:bottom w:val="nil"/>
              <w:right w:val="single" w:sz="4" w:space="0" w:color="auto"/>
            </w:tcBorders>
          </w:tcPr>
          <w:p w:rsidR="000B6146" w:rsidRDefault="000B6146" w:rsidP="00CE63C7">
            <w:pPr>
              <w:pStyle w:val="CRCoverPage"/>
              <w:spacing w:after="0"/>
              <w:rPr>
                <w:noProof/>
                <w:sz w:val="8"/>
                <w:szCs w:val="8"/>
                <w:lang w:val="sv-SE"/>
              </w:rPr>
            </w:pPr>
          </w:p>
        </w:tc>
      </w:tr>
      <w:tr w:rsidR="000B6146" w:rsidTr="00CE63C7">
        <w:tc>
          <w:tcPr>
            <w:tcW w:w="2696" w:type="dxa"/>
            <w:gridSpan w:val="2"/>
            <w:tcBorders>
              <w:top w:val="nil"/>
              <w:left w:val="single" w:sz="4" w:space="0" w:color="auto"/>
              <w:bottom w:val="nil"/>
              <w:right w:val="nil"/>
            </w:tcBorders>
          </w:tcPr>
          <w:p w:rsidR="000B6146" w:rsidRDefault="000B6146" w:rsidP="00CE63C7">
            <w:pPr>
              <w:pStyle w:val="CRCoverPage"/>
              <w:tabs>
                <w:tab w:val="right" w:pos="2184"/>
              </w:tabs>
              <w:spacing w:after="0"/>
              <w:rPr>
                <w:b/>
                <w:i/>
                <w:noProof/>
                <w:lang w:val="sv-SE"/>
              </w:rPr>
            </w:pPr>
          </w:p>
        </w:tc>
        <w:tc>
          <w:tcPr>
            <w:tcW w:w="284" w:type="dxa"/>
            <w:tcBorders>
              <w:top w:val="single" w:sz="4" w:space="0" w:color="auto"/>
              <w:left w:val="single" w:sz="4" w:space="0" w:color="auto"/>
              <w:bottom w:val="single" w:sz="4" w:space="0" w:color="auto"/>
              <w:right w:val="nil"/>
            </w:tcBorders>
            <w:hideMark/>
          </w:tcPr>
          <w:p w:rsidR="000B6146" w:rsidRDefault="000B6146" w:rsidP="00CE63C7">
            <w:pPr>
              <w:pStyle w:val="CRCoverPage"/>
              <w:spacing w:after="0"/>
              <w:jc w:val="center"/>
              <w:rPr>
                <w:b/>
                <w:caps/>
                <w:noProof/>
                <w:lang w:val="sv-SE"/>
              </w:rPr>
            </w:pPr>
            <w:r>
              <w:rPr>
                <w:b/>
                <w:caps/>
                <w:noProof/>
                <w:lang w:val="sv-SE"/>
              </w:rPr>
              <w:t>Y</w:t>
            </w:r>
          </w:p>
        </w:tc>
        <w:tc>
          <w:tcPr>
            <w:tcW w:w="284" w:type="dxa"/>
            <w:tcBorders>
              <w:top w:val="single" w:sz="4" w:space="0" w:color="auto"/>
              <w:left w:val="single" w:sz="4" w:space="0" w:color="auto"/>
              <w:bottom w:val="single" w:sz="4" w:space="0" w:color="auto"/>
              <w:right w:val="single" w:sz="4" w:space="0" w:color="auto"/>
            </w:tcBorders>
            <w:hideMark/>
          </w:tcPr>
          <w:p w:rsidR="000B6146" w:rsidRDefault="000B6146" w:rsidP="00CE63C7">
            <w:pPr>
              <w:pStyle w:val="CRCoverPage"/>
              <w:spacing w:after="0"/>
              <w:jc w:val="center"/>
              <w:rPr>
                <w:b/>
                <w:caps/>
                <w:noProof/>
                <w:lang w:val="sv-SE"/>
              </w:rPr>
            </w:pPr>
            <w:r>
              <w:rPr>
                <w:b/>
                <w:caps/>
                <w:noProof/>
                <w:lang w:val="sv-SE"/>
              </w:rPr>
              <w:t>N</w:t>
            </w:r>
          </w:p>
        </w:tc>
        <w:tc>
          <w:tcPr>
            <w:tcW w:w="2978" w:type="dxa"/>
            <w:gridSpan w:val="4"/>
          </w:tcPr>
          <w:p w:rsidR="000B6146" w:rsidRDefault="000B6146" w:rsidP="00CE63C7">
            <w:pPr>
              <w:pStyle w:val="CRCoverPage"/>
              <w:tabs>
                <w:tab w:val="right" w:pos="2893"/>
              </w:tabs>
              <w:spacing w:after="0"/>
              <w:rPr>
                <w:noProof/>
                <w:lang w:val="sv-SE"/>
              </w:rPr>
            </w:pPr>
          </w:p>
        </w:tc>
        <w:tc>
          <w:tcPr>
            <w:tcW w:w="3403" w:type="dxa"/>
            <w:gridSpan w:val="3"/>
            <w:tcBorders>
              <w:top w:val="nil"/>
              <w:left w:val="nil"/>
              <w:bottom w:val="nil"/>
              <w:right w:val="single" w:sz="4" w:space="0" w:color="auto"/>
            </w:tcBorders>
          </w:tcPr>
          <w:p w:rsidR="000B6146" w:rsidRDefault="000B6146" w:rsidP="00CE63C7">
            <w:pPr>
              <w:pStyle w:val="CRCoverPage"/>
              <w:spacing w:after="0"/>
              <w:ind w:left="99"/>
              <w:rPr>
                <w:noProof/>
                <w:lang w:val="sv-SE"/>
              </w:rPr>
            </w:pPr>
          </w:p>
        </w:tc>
      </w:tr>
      <w:tr w:rsidR="000B6146" w:rsidTr="00CE63C7">
        <w:tc>
          <w:tcPr>
            <w:tcW w:w="2696" w:type="dxa"/>
            <w:gridSpan w:val="2"/>
            <w:tcBorders>
              <w:top w:val="nil"/>
              <w:left w:val="single" w:sz="4" w:space="0" w:color="auto"/>
              <w:bottom w:val="nil"/>
              <w:right w:val="nil"/>
            </w:tcBorders>
            <w:hideMark/>
          </w:tcPr>
          <w:p w:rsidR="000B6146" w:rsidRDefault="000B6146" w:rsidP="00CE63C7">
            <w:pPr>
              <w:pStyle w:val="CRCoverPage"/>
              <w:tabs>
                <w:tab w:val="right" w:pos="2184"/>
              </w:tabs>
              <w:spacing w:after="0"/>
              <w:rPr>
                <w:b/>
                <w:i/>
                <w:noProof/>
                <w:lang w:val="sv-SE"/>
              </w:rPr>
            </w:pPr>
            <w:r>
              <w:rPr>
                <w:b/>
                <w:i/>
                <w:noProof/>
                <w:lang w:val="sv-SE"/>
              </w:rPr>
              <w:t>Other specs</w:t>
            </w:r>
          </w:p>
        </w:tc>
        <w:tc>
          <w:tcPr>
            <w:tcW w:w="284" w:type="dxa"/>
            <w:tcBorders>
              <w:top w:val="single" w:sz="4" w:space="0" w:color="auto"/>
              <w:left w:val="single" w:sz="4" w:space="0" w:color="auto"/>
              <w:bottom w:val="single" w:sz="4" w:space="0" w:color="auto"/>
              <w:right w:val="nil"/>
            </w:tcBorders>
            <w:shd w:val="pct25" w:color="FFFF00" w:fill="auto"/>
          </w:tcPr>
          <w:p w:rsidR="000B6146" w:rsidRDefault="000B6146" w:rsidP="00CE63C7">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0B6146" w:rsidRDefault="000B6146" w:rsidP="00CE63C7">
            <w:pPr>
              <w:pStyle w:val="CRCoverPage"/>
              <w:spacing w:after="0"/>
              <w:jc w:val="center"/>
              <w:rPr>
                <w:b/>
                <w:caps/>
                <w:noProof/>
                <w:lang w:val="sv-SE"/>
              </w:rPr>
            </w:pPr>
            <w:r>
              <w:rPr>
                <w:b/>
                <w:caps/>
                <w:noProof/>
                <w:lang w:val="sv-SE"/>
              </w:rPr>
              <w:t>X</w:t>
            </w:r>
          </w:p>
        </w:tc>
        <w:tc>
          <w:tcPr>
            <w:tcW w:w="2978" w:type="dxa"/>
            <w:gridSpan w:val="4"/>
            <w:hideMark/>
          </w:tcPr>
          <w:p w:rsidR="000B6146" w:rsidRDefault="000B6146" w:rsidP="00CE63C7">
            <w:pPr>
              <w:pStyle w:val="CRCoverPage"/>
              <w:tabs>
                <w:tab w:val="right" w:pos="2893"/>
              </w:tabs>
              <w:spacing w:after="0"/>
              <w:rPr>
                <w:noProof/>
                <w:lang w:val="sv-SE"/>
              </w:rPr>
            </w:pPr>
            <w:r>
              <w:rPr>
                <w:noProof/>
                <w:lang w:val="sv-SE"/>
              </w:rPr>
              <w:t xml:space="preserve"> Other core specifications</w:t>
            </w:r>
            <w:r>
              <w:rPr>
                <w:noProof/>
                <w:lang w:val="sv-SE"/>
              </w:rPr>
              <w:tab/>
            </w:r>
          </w:p>
        </w:tc>
        <w:tc>
          <w:tcPr>
            <w:tcW w:w="3403" w:type="dxa"/>
            <w:gridSpan w:val="3"/>
            <w:tcBorders>
              <w:top w:val="nil"/>
              <w:left w:val="nil"/>
              <w:bottom w:val="nil"/>
              <w:right w:val="single" w:sz="4" w:space="0" w:color="auto"/>
            </w:tcBorders>
            <w:shd w:val="pct30" w:color="FFFF00" w:fill="auto"/>
            <w:hideMark/>
          </w:tcPr>
          <w:p w:rsidR="000B6146" w:rsidRDefault="000B6146" w:rsidP="00CE63C7">
            <w:pPr>
              <w:pStyle w:val="CRCoverPage"/>
              <w:spacing w:after="0"/>
              <w:ind w:left="99"/>
              <w:rPr>
                <w:noProof/>
                <w:lang w:val="sv-SE"/>
              </w:rPr>
            </w:pPr>
            <w:r>
              <w:rPr>
                <w:noProof/>
                <w:lang w:val="sv-SE"/>
              </w:rPr>
              <w:t xml:space="preserve">TS/TR ... CR ... </w:t>
            </w:r>
          </w:p>
        </w:tc>
      </w:tr>
      <w:tr w:rsidR="000B6146" w:rsidTr="00CE63C7">
        <w:tc>
          <w:tcPr>
            <w:tcW w:w="2696" w:type="dxa"/>
            <w:gridSpan w:val="2"/>
            <w:tcBorders>
              <w:top w:val="nil"/>
              <w:left w:val="single" w:sz="4" w:space="0" w:color="auto"/>
              <w:bottom w:val="nil"/>
              <w:right w:val="nil"/>
            </w:tcBorders>
            <w:hideMark/>
          </w:tcPr>
          <w:p w:rsidR="000B6146" w:rsidRDefault="000B6146" w:rsidP="00CE63C7">
            <w:pPr>
              <w:pStyle w:val="CRCoverPage"/>
              <w:spacing w:after="0"/>
              <w:rPr>
                <w:b/>
                <w:i/>
                <w:noProof/>
                <w:lang w:val="sv-SE"/>
              </w:rPr>
            </w:pPr>
            <w:r>
              <w:rPr>
                <w:b/>
                <w:i/>
                <w:noProof/>
                <w:lang w:val="sv-SE"/>
              </w:rPr>
              <w:t>affected:</w:t>
            </w:r>
          </w:p>
        </w:tc>
        <w:tc>
          <w:tcPr>
            <w:tcW w:w="284" w:type="dxa"/>
            <w:tcBorders>
              <w:top w:val="single" w:sz="4" w:space="0" w:color="auto"/>
              <w:left w:val="single" w:sz="4" w:space="0" w:color="auto"/>
              <w:bottom w:val="single" w:sz="4" w:space="0" w:color="auto"/>
              <w:right w:val="nil"/>
            </w:tcBorders>
            <w:shd w:val="pct25" w:color="FFFF00" w:fill="auto"/>
          </w:tcPr>
          <w:p w:rsidR="000B6146" w:rsidRDefault="000B6146" w:rsidP="00CE63C7">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0B6146" w:rsidRDefault="000B6146" w:rsidP="00CE63C7">
            <w:pPr>
              <w:pStyle w:val="CRCoverPage"/>
              <w:spacing w:after="0"/>
              <w:jc w:val="center"/>
              <w:rPr>
                <w:b/>
                <w:caps/>
                <w:noProof/>
                <w:lang w:val="sv-SE"/>
              </w:rPr>
            </w:pPr>
            <w:r>
              <w:rPr>
                <w:b/>
                <w:caps/>
                <w:noProof/>
                <w:lang w:val="sv-SE"/>
              </w:rPr>
              <w:t>X</w:t>
            </w:r>
          </w:p>
        </w:tc>
        <w:tc>
          <w:tcPr>
            <w:tcW w:w="2978" w:type="dxa"/>
            <w:gridSpan w:val="4"/>
            <w:hideMark/>
          </w:tcPr>
          <w:p w:rsidR="000B6146" w:rsidRDefault="000B6146" w:rsidP="00CE63C7">
            <w:pPr>
              <w:pStyle w:val="CRCoverPage"/>
              <w:spacing w:after="0"/>
              <w:rPr>
                <w:noProof/>
                <w:lang w:val="sv-SE"/>
              </w:rPr>
            </w:pPr>
            <w:r>
              <w:rPr>
                <w:noProof/>
                <w:lang w:val="sv-SE"/>
              </w:rPr>
              <w:t xml:space="preserve"> Test specifications</w:t>
            </w:r>
          </w:p>
        </w:tc>
        <w:tc>
          <w:tcPr>
            <w:tcW w:w="3403" w:type="dxa"/>
            <w:gridSpan w:val="3"/>
            <w:tcBorders>
              <w:top w:val="nil"/>
              <w:left w:val="nil"/>
              <w:bottom w:val="nil"/>
              <w:right w:val="single" w:sz="4" w:space="0" w:color="auto"/>
            </w:tcBorders>
            <w:shd w:val="pct30" w:color="FFFF00" w:fill="auto"/>
            <w:hideMark/>
          </w:tcPr>
          <w:p w:rsidR="000B6146" w:rsidRDefault="000B6146" w:rsidP="00CE63C7">
            <w:pPr>
              <w:pStyle w:val="CRCoverPage"/>
              <w:spacing w:after="0"/>
              <w:ind w:left="99"/>
              <w:rPr>
                <w:noProof/>
                <w:lang w:val="sv-SE"/>
              </w:rPr>
            </w:pPr>
            <w:r>
              <w:rPr>
                <w:noProof/>
                <w:lang w:val="sv-SE"/>
              </w:rPr>
              <w:t xml:space="preserve">TS/TR ... CR ... </w:t>
            </w:r>
          </w:p>
        </w:tc>
      </w:tr>
      <w:tr w:rsidR="000B6146" w:rsidTr="00CE63C7">
        <w:tc>
          <w:tcPr>
            <w:tcW w:w="2696" w:type="dxa"/>
            <w:gridSpan w:val="2"/>
            <w:tcBorders>
              <w:top w:val="nil"/>
              <w:left w:val="single" w:sz="4" w:space="0" w:color="auto"/>
              <w:bottom w:val="nil"/>
              <w:right w:val="nil"/>
            </w:tcBorders>
            <w:hideMark/>
          </w:tcPr>
          <w:p w:rsidR="000B6146" w:rsidRDefault="000B6146" w:rsidP="00CE63C7">
            <w:pPr>
              <w:pStyle w:val="CRCoverPage"/>
              <w:spacing w:after="0"/>
              <w:rPr>
                <w:b/>
                <w:i/>
                <w:noProof/>
                <w:lang w:val="sv-SE"/>
              </w:rPr>
            </w:pPr>
            <w:r>
              <w:rPr>
                <w:b/>
                <w:i/>
                <w:noProof/>
                <w:lang w:val="sv-SE"/>
              </w:rPr>
              <w:lastRenderedPageBreak/>
              <w:t>(show related CRs)</w:t>
            </w:r>
          </w:p>
        </w:tc>
        <w:tc>
          <w:tcPr>
            <w:tcW w:w="284" w:type="dxa"/>
            <w:tcBorders>
              <w:top w:val="single" w:sz="4" w:space="0" w:color="auto"/>
              <w:left w:val="single" w:sz="4" w:space="0" w:color="auto"/>
              <w:bottom w:val="single" w:sz="4" w:space="0" w:color="auto"/>
              <w:right w:val="nil"/>
            </w:tcBorders>
            <w:shd w:val="pct25" w:color="FFFF00" w:fill="auto"/>
          </w:tcPr>
          <w:p w:rsidR="000B6146" w:rsidRDefault="000B6146" w:rsidP="00CE63C7">
            <w:pPr>
              <w:pStyle w:val="CRCoverPage"/>
              <w:spacing w:after="0"/>
              <w:jc w:val="center"/>
              <w:rPr>
                <w:b/>
                <w:caps/>
                <w:noProof/>
                <w:lang w:val="sv-SE"/>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rsidR="000B6146" w:rsidRDefault="000B6146" w:rsidP="00CE63C7">
            <w:pPr>
              <w:pStyle w:val="CRCoverPage"/>
              <w:spacing w:after="0"/>
              <w:jc w:val="center"/>
              <w:rPr>
                <w:b/>
                <w:caps/>
                <w:noProof/>
                <w:lang w:val="sv-SE"/>
              </w:rPr>
            </w:pPr>
            <w:r>
              <w:rPr>
                <w:b/>
                <w:caps/>
                <w:noProof/>
                <w:lang w:val="sv-SE"/>
              </w:rPr>
              <w:t>X</w:t>
            </w:r>
          </w:p>
        </w:tc>
        <w:tc>
          <w:tcPr>
            <w:tcW w:w="2978" w:type="dxa"/>
            <w:gridSpan w:val="4"/>
            <w:hideMark/>
          </w:tcPr>
          <w:p w:rsidR="000B6146" w:rsidRDefault="000B6146" w:rsidP="00CE63C7">
            <w:pPr>
              <w:pStyle w:val="CRCoverPage"/>
              <w:spacing w:after="0"/>
              <w:rPr>
                <w:noProof/>
                <w:lang w:val="sv-SE"/>
              </w:rPr>
            </w:pPr>
            <w:r>
              <w:rPr>
                <w:noProof/>
                <w:lang w:val="sv-SE"/>
              </w:rPr>
              <w:t xml:space="preserve"> O&amp;M Specifications</w:t>
            </w:r>
          </w:p>
        </w:tc>
        <w:tc>
          <w:tcPr>
            <w:tcW w:w="3403" w:type="dxa"/>
            <w:gridSpan w:val="3"/>
            <w:tcBorders>
              <w:top w:val="nil"/>
              <w:left w:val="nil"/>
              <w:bottom w:val="nil"/>
              <w:right w:val="single" w:sz="4" w:space="0" w:color="auto"/>
            </w:tcBorders>
            <w:shd w:val="pct30" w:color="FFFF00" w:fill="auto"/>
            <w:hideMark/>
          </w:tcPr>
          <w:p w:rsidR="000B6146" w:rsidRDefault="000B6146" w:rsidP="00CE63C7">
            <w:pPr>
              <w:pStyle w:val="CRCoverPage"/>
              <w:spacing w:after="0"/>
              <w:ind w:left="99"/>
              <w:rPr>
                <w:noProof/>
                <w:lang w:val="sv-SE"/>
              </w:rPr>
            </w:pPr>
            <w:r>
              <w:rPr>
                <w:noProof/>
                <w:lang w:val="sv-SE"/>
              </w:rPr>
              <w:t xml:space="preserve">TS/TR ... CR ... </w:t>
            </w:r>
          </w:p>
        </w:tc>
      </w:tr>
      <w:tr w:rsidR="000B6146" w:rsidTr="00CE63C7">
        <w:tc>
          <w:tcPr>
            <w:tcW w:w="2696" w:type="dxa"/>
            <w:gridSpan w:val="2"/>
            <w:tcBorders>
              <w:top w:val="nil"/>
              <w:left w:val="single" w:sz="4" w:space="0" w:color="auto"/>
              <w:bottom w:val="nil"/>
              <w:right w:val="nil"/>
            </w:tcBorders>
          </w:tcPr>
          <w:p w:rsidR="000B6146" w:rsidRDefault="000B6146" w:rsidP="00CE63C7">
            <w:pPr>
              <w:pStyle w:val="CRCoverPage"/>
              <w:spacing w:after="0"/>
              <w:rPr>
                <w:b/>
                <w:i/>
                <w:noProof/>
                <w:lang w:val="sv-SE"/>
              </w:rPr>
            </w:pPr>
          </w:p>
        </w:tc>
        <w:tc>
          <w:tcPr>
            <w:tcW w:w="6949" w:type="dxa"/>
            <w:gridSpan w:val="9"/>
            <w:tcBorders>
              <w:top w:val="nil"/>
              <w:left w:val="nil"/>
              <w:bottom w:val="nil"/>
              <w:right w:val="single" w:sz="4" w:space="0" w:color="auto"/>
            </w:tcBorders>
          </w:tcPr>
          <w:p w:rsidR="000B6146" w:rsidRDefault="000B6146" w:rsidP="00CE63C7">
            <w:pPr>
              <w:pStyle w:val="CRCoverPage"/>
              <w:spacing w:after="0"/>
              <w:rPr>
                <w:noProof/>
                <w:lang w:val="sv-SE"/>
              </w:rPr>
            </w:pPr>
          </w:p>
        </w:tc>
      </w:tr>
      <w:tr w:rsidR="000B6146" w:rsidTr="00CE63C7">
        <w:tc>
          <w:tcPr>
            <w:tcW w:w="2696" w:type="dxa"/>
            <w:gridSpan w:val="2"/>
            <w:tcBorders>
              <w:top w:val="nil"/>
              <w:left w:val="single" w:sz="4" w:space="0" w:color="auto"/>
              <w:bottom w:val="single" w:sz="4" w:space="0" w:color="auto"/>
              <w:right w:val="nil"/>
            </w:tcBorders>
            <w:hideMark/>
          </w:tcPr>
          <w:p w:rsidR="000B6146" w:rsidRDefault="000B6146" w:rsidP="00CE63C7">
            <w:pPr>
              <w:pStyle w:val="CRCoverPage"/>
              <w:tabs>
                <w:tab w:val="right" w:pos="2184"/>
              </w:tabs>
              <w:spacing w:after="0"/>
              <w:rPr>
                <w:b/>
                <w:i/>
                <w:noProof/>
                <w:lang w:val="sv-SE"/>
              </w:rPr>
            </w:pPr>
            <w:r>
              <w:rPr>
                <w:b/>
                <w:i/>
                <w:noProof/>
                <w:lang w:val="sv-SE"/>
              </w:rPr>
              <w:t>Other comments:</w:t>
            </w:r>
          </w:p>
        </w:tc>
        <w:tc>
          <w:tcPr>
            <w:tcW w:w="6949" w:type="dxa"/>
            <w:gridSpan w:val="9"/>
            <w:tcBorders>
              <w:top w:val="nil"/>
              <w:left w:val="nil"/>
              <w:bottom w:val="single" w:sz="4" w:space="0" w:color="auto"/>
              <w:right w:val="single" w:sz="4" w:space="0" w:color="auto"/>
            </w:tcBorders>
            <w:shd w:val="pct30" w:color="FFFF00" w:fill="auto"/>
          </w:tcPr>
          <w:p w:rsidR="000B6146" w:rsidRDefault="000B6146" w:rsidP="00CE63C7">
            <w:pPr>
              <w:pStyle w:val="CRCoverPage"/>
              <w:spacing w:after="0"/>
              <w:ind w:left="100"/>
              <w:rPr>
                <w:noProof/>
                <w:lang w:val="sv-SE"/>
              </w:rPr>
            </w:pPr>
          </w:p>
        </w:tc>
      </w:tr>
      <w:tr w:rsidR="000B6146" w:rsidTr="00CE63C7">
        <w:tc>
          <w:tcPr>
            <w:tcW w:w="2696" w:type="dxa"/>
            <w:gridSpan w:val="2"/>
            <w:tcBorders>
              <w:top w:val="single" w:sz="4" w:space="0" w:color="auto"/>
              <w:left w:val="nil"/>
              <w:bottom w:val="single" w:sz="4" w:space="0" w:color="auto"/>
              <w:right w:val="nil"/>
            </w:tcBorders>
          </w:tcPr>
          <w:p w:rsidR="000B6146" w:rsidRDefault="000B6146" w:rsidP="00CE63C7">
            <w:pPr>
              <w:pStyle w:val="CRCoverPage"/>
              <w:tabs>
                <w:tab w:val="right" w:pos="2184"/>
              </w:tabs>
              <w:spacing w:after="0"/>
              <w:rPr>
                <w:b/>
                <w:i/>
                <w:noProof/>
                <w:sz w:val="8"/>
                <w:szCs w:val="8"/>
                <w:lang w:val="sv-SE"/>
              </w:rPr>
            </w:pPr>
          </w:p>
        </w:tc>
        <w:tc>
          <w:tcPr>
            <w:tcW w:w="6949" w:type="dxa"/>
            <w:gridSpan w:val="9"/>
            <w:tcBorders>
              <w:top w:val="single" w:sz="4" w:space="0" w:color="auto"/>
              <w:left w:val="nil"/>
              <w:bottom w:val="single" w:sz="4" w:space="0" w:color="auto"/>
              <w:right w:val="nil"/>
            </w:tcBorders>
            <w:shd w:val="solid" w:color="FFFFFF" w:fill="auto"/>
          </w:tcPr>
          <w:p w:rsidR="000B6146" w:rsidRDefault="000B6146" w:rsidP="00CE63C7">
            <w:pPr>
              <w:pStyle w:val="CRCoverPage"/>
              <w:spacing w:after="0"/>
              <w:ind w:left="100"/>
              <w:rPr>
                <w:noProof/>
                <w:sz w:val="8"/>
                <w:szCs w:val="8"/>
                <w:lang w:val="sv-SE"/>
              </w:rPr>
            </w:pPr>
          </w:p>
        </w:tc>
      </w:tr>
      <w:tr w:rsidR="000B6146" w:rsidTr="00CE63C7">
        <w:tc>
          <w:tcPr>
            <w:tcW w:w="2696" w:type="dxa"/>
            <w:gridSpan w:val="2"/>
            <w:tcBorders>
              <w:top w:val="single" w:sz="4" w:space="0" w:color="auto"/>
              <w:left w:val="single" w:sz="4" w:space="0" w:color="auto"/>
              <w:bottom w:val="single" w:sz="4" w:space="0" w:color="auto"/>
              <w:right w:val="nil"/>
            </w:tcBorders>
            <w:hideMark/>
          </w:tcPr>
          <w:p w:rsidR="000B6146" w:rsidRDefault="000B6146" w:rsidP="00CE63C7">
            <w:pPr>
              <w:pStyle w:val="CRCoverPage"/>
              <w:tabs>
                <w:tab w:val="right" w:pos="2184"/>
              </w:tabs>
              <w:spacing w:after="0"/>
              <w:rPr>
                <w:b/>
                <w:i/>
                <w:noProof/>
                <w:lang w:val="sv-SE"/>
              </w:rPr>
            </w:pPr>
            <w:r>
              <w:rPr>
                <w:b/>
                <w:i/>
                <w:noProof/>
                <w:lang w:val="sv-SE"/>
              </w:rPr>
              <w:t>This CR's revision history:</w:t>
            </w:r>
          </w:p>
        </w:tc>
        <w:tc>
          <w:tcPr>
            <w:tcW w:w="6949" w:type="dxa"/>
            <w:gridSpan w:val="9"/>
            <w:tcBorders>
              <w:top w:val="single" w:sz="4" w:space="0" w:color="auto"/>
              <w:left w:val="nil"/>
              <w:bottom w:val="single" w:sz="4" w:space="0" w:color="auto"/>
              <w:right w:val="single" w:sz="4" w:space="0" w:color="auto"/>
            </w:tcBorders>
            <w:shd w:val="pct30" w:color="FFFF00" w:fill="auto"/>
          </w:tcPr>
          <w:p w:rsidR="000B6146" w:rsidRDefault="000B6146" w:rsidP="00CE63C7">
            <w:pPr>
              <w:pStyle w:val="CRCoverPage"/>
              <w:spacing w:after="0"/>
              <w:ind w:left="100"/>
              <w:rPr>
                <w:noProof/>
                <w:lang w:val="sv-SE"/>
              </w:rPr>
            </w:pPr>
          </w:p>
        </w:tc>
      </w:tr>
      <w:bookmarkEnd w:id="0"/>
    </w:tbl>
    <w:p w:rsidR="000B6146" w:rsidRDefault="000B6146">
      <w:r>
        <w:br w:type="page"/>
      </w:r>
    </w:p>
    <w:p w:rsidR="000B6146" w:rsidRDefault="000B6146" w:rsidP="000B6146">
      <w:pPr>
        <w:pStyle w:val="ZA"/>
        <w:framePr w:wrap="notBeside"/>
      </w:pPr>
    </w:p>
    <w:p w:rsidR="000B6146" w:rsidRPr="008E2A69" w:rsidRDefault="000B6146" w:rsidP="000B6146">
      <w:pPr>
        <w:pStyle w:val="ZA"/>
        <w:framePr w:wrap="notBeside"/>
      </w:pPr>
    </w:p>
    <w:p w:rsidR="00080512" w:rsidRPr="003E2C49" w:rsidRDefault="00080512">
      <w:pPr>
        <w:pStyle w:val="Heading1"/>
      </w:pPr>
      <w:r w:rsidRPr="003E2C49">
        <w:t>Foreword</w:t>
      </w:r>
      <w:bookmarkEnd w:id="1"/>
      <w:bookmarkEnd w:id="2"/>
    </w:p>
    <w:p w:rsidR="00080512" w:rsidRPr="003E2C49" w:rsidRDefault="00080512">
      <w:r w:rsidRPr="003E2C49">
        <w:t>This Technical Specification has been produced by the 3</w:t>
      </w:r>
      <w:r w:rsidR="00F04712" w:rsidRPr="003E2C49">
        <w:t>rd</w:t>
      </w:r>
      <w:r w:rsidRPr="003E2C49">
        <w:t xml:space="preserve"> Generation Partnership Project (3GPP).</w:t>
      </w:r>
    </w:p>
    <w:p w:rsidR="00080512" w:rsidRPr="003E2C49" w:rsidRDefault="00080512">
      <w:r w:rsidRPr="003E2C49">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rsidR="00080512" w:rsidRPr="003E2C49" w:rsidRDefault="00080512">
      <w:pPr>
        <w:pStyle w:val="B1"/>
      </w:pPr>
      <w:r w:rsidRPr="003E2C49">
        <w:t>Version x.y.z</w:t>
      </w:r>
    </w:p>
    <w:p w:rsidR="00080512" w:rsidRPr="003E2C49" w:rsidRDefault="00080512">
      <w:pPr>
        <w:pStyle w:val="B1"/>
      </w:pPr>
      <w:r w:rsidRPr="003E2C49">
        <w:t>where:</w:t>
      </w:r>
    </w:p>
    <w:p w:rsidR="00080512" w:rsidRPr="003E2C49" w:rsidRDefault="00080512">
      <w:pPr>
        <w:pStyle w:val="B2"/>
      </w:pPr>
      <w:r w:rsidRPr="003E2C49">
        <w:t>x</w:t>
      </w:r>
      <w:r w:rsidRPr="003E2C49">
        <w:tab/>
        <w:t>the first digit:</w:t>
      </w:r>
    </w:p>
    <w:p w:rsidR="00080512" w:rsidRPr="003E2C49" w:rsidRDefault="00080512">
      <w:pPr>
        <w:pStyle w:val="B3"/>
      </w:pPr>
      <w:r w:rsidRPr="003E2C49">
        <w:t>1</w:t>
      </w:r>
      <w:r w:rsidRPr="003E2C49">
        <w:tab/>
        <w:t>presented to TSG for information;</w:t>
      </w:r>
    </w:p>
    <w:p w:rsidR="00080512" w:rsidRPr="003E2C49" w:rsidRDefault="00080512">
      <w:pPr>
        <w:pStyle w:val="B3"/>
      </w:pPr>
      <w:r w:rsidRPr="003E2C49">
        <w:t>2</w:t>
      </w:r>
      <w:r w:rsidRPr="003E2C49">
        <w:tab/>
        <w:t>presented to TSG for approval;</w:t>
      </w:r>
    </w:p>
    <w:p w:rsidR="00080512" w:rsidRPr="003E2C49" w:rsidRDefault="00080512">
      <w:pPr>
        <w:pStyle w:val="B3"/>
      </w:pPr>
      <w:r w:rsidRPr="003E2C49">
        <w:t>3</w:t>
      </w:r>
      <w:r w:rsidRPr="003E2C49">
        <w:tab/>
        <w:t>or greater indicates TSG approved document under change control.</w:t>
      </w:r>
    </w:p>
    <w:p w:rsidR="00080512" w:rsidRPr="003E2C49" w:rsidRDefault="00080512">
      <w:pPr>
        <w:pStyle w:val="B2"/>
      </w:pPr>
      <w:r w:rsidRPr="003E2C49">
        <w:t>y</w:t>
      </w:r>
      <w:r w:rsidRPr="003E2C49">
        <w:tab/>
        <w:t>the second digit is incremented for all changes of substance, i.e. technical enhancements, corrections, updates, etc.</w:t>
      </w:r>
    </w:p>
    <w:p w:rsidR="00080512" w:rsidRPr="003E2C49" w:rsidRDefault="00080512">
      <w:pPr>
        <w:pStyle w:val="B2"/>
      </w:pPr>
      <w:r w:rsidRPr="003E2C49">
        <w:t>z</w:t>
      </w:r>
      <w:r w:rsidRPr="003E2C49">
        <w:tab/>
        <w:t>the third digit is incremented when editorial only changes have been incorporated in the document.</w:t>
      </w:r>
    </w:p>
    <w:p w:rsidR="00411627" w:rsidRPr="003E2C49" w:rsidRDefault="00080512" w:rsidP="00411627">
      <w:pPr>
        <w:pStyle w:val="Heading1"/>
      </w:pPr>
      <w:r w:rsidRPr="003E2C49">
        <w:br w:type="page"/>
      </w:r>
      <w:bookmarkStart w:id="8" w:name="_Toc29239796"/>
      <w:bookmarkStart w:id="9" w:name="_Toc37296150"/>
      <w:r w:rsidR="00411627" w:rsidRPr="003E2C49">
        <w:lastRenderedPageBreak/>
        <w:t>1</w:t>
      </w:r>
      <w:r w:rsidR="00411627" w:rsidRPr="003E2C49">
        <w:tab/>
        <w:t>Scope</w:t>
      </w:r>
      <w:bookmarkEnd w:id="8"/>
      <w:bookmarkEnd w:id="9"/>
    </w:p>
    <w:p w:rsidR="00411627" w:rsidRPr="003E2C49" w:rsidRDefault="00411627" w:rsidP="00411627">
      <w:r w:rsidRPr="003E2C49">
        <w:t xml:space="preserve">The present document specifies the </w:t>
      </w:r>
      <w:r w:rsidRPr="003E2C49">
        <w:rPr>
          <w:lang w:eastAsia="ko-KR"/>
        </w:rPr>
        <w:t>NR</w:t>
      </w:r>
      <w:r w:rsidRPr="003E2C49">
        <w:t xml:space="preserve"> MAC protocol.</w:t>
      </w:r>
    </w:p>
    <w:p w:rsidR="00411627" w:rsidRPr="003E2C49" w:rsidRDefault="00411627" w:rsidP="00411627">
      <w:pPr>
        <w:pStyle w:val="Heading1"/>
      </w:pPr>
      <w:bookmarkStart w:id="10" w:name="_Toc29239797"/>
      <w:bookmarkStart w:id="11" w:name="_Toc37296151"/>
      <w:r w:rsidRPr="003E2C49">
        <w:t>2</w:t>
      </w:r>
      <w:r w:rsidRPr="003E2C49">
        <w:tab/>
        <w:t>References</w:t>
      </w:r>
      <w:bookmarkEnd w:id="10"/>
      <w:bookmarkEnd w:id="11"/>
    </w:p>
    <w:p w:rsidR="00411627" w:rsidRPr="003E2C49" w:rsidRDefault="00411627" w:rsidP="00411627">
      <w:r w:rsidRPr="003E2C49">
        <w:t>The following documents contain provisions which, through reference in this text, constitute provisions of the present document.</w:t>
      </w:r>
    </w:p>
    <w:p w:rsidR="00411627" w:rsidRPr="003E2C49" w:rsidRDefault="00411627" w:rsidP="00411627">
      <w:pPr>
        <w:pStyle w:val="B1"/>
      </w:pPr>
      <w:bookmarkStart w:id="12" w:name="OLE_LINK2"/>
      <w:bookmarkStart w:id="13" w:name="OLE_LINK3"/>
      <w:bookmarkStart w:id="14" w:name="OLE_LINK4"/>
      <w:r w:rsidRPr="003E2C49">
        <w:t>-</w:t>
      </w:r>
      <w:r w:rsidRPr="003E2C49">
        <w:tab/>
        <w:t>References are either specific (identified by date of publication, edition number, version number, etc.) or non</w:t>
      </w:r>
      <w:r w:rsidRPr="003E2C49">
        <w:noBreakHyphen/>
        <w:t>specific.</w:t>
      </w:r>
    </w:p>
    <w:p w:rsidR="00411627" w:rsidRPr="003E2C49" w:rsidRDefault="00411627" w:rsidP="00411627">
      <w:pPr>
        <w:pStyle w:val="B1"/>
      </w:pPr>
      <w:r w:rsidRPr="003E2C49">
        <w:t>-</w:t>
      </w:r>
      <w:r w:rsidRPr="003E2C49">
        <w:tab/>
        <w:t>For a specific reference, subsequent revisions do not apply.</w:t>
      </w:r>
    </w:p>
    <w:p w:rsidR="00411627" w:rsidRPr="003E2C49" w:rsidRDefault="00411627" w:rsidP="00411627">
      <w:pPr>
        <w:pStyle w:val="B1"/>
      </w:pPr>
      <w:r w:rsidRPr="003E2C49">
        <w:t>-</w:t>
      </w:r>
      <w:r w:rsidRPr="003E2C49">
        <w:tab/>
        <w:t>For a non-specific reference, the latest version applies. In the case of a reference to a 3GPP document (including a GSM document), a non-specific reference implicitly refers to the latest version of that document</w:t>
      </w:r>
      <w:r w:rsidRPr="003E2C49">
        <w:rPr>
          <w:i/>
        </w:rPr>
        <w:t xml:space="preserve"> in the same Release as the present document</w:t>
      </w:r>
      <w:r w:rsidRPr="003E2C49">
        <w:t>.</w:t>
      </w:r>
    </w:p>
    <w:bookmarkEnd w:id="12"/>
    <w:bookmarkEnd w:id="13"/>
    <w:bookmarkEnd w:id="14"/>
    <w:p w:rsidR="00411627" w:rsidRPr="003E2C49" w:rsidRDefault="00411627" w:rsidP="00411627">
      <w:pPr>
        <w:pStyle w:val="EX"/>
        <w:rPr>
          <w:lang w:eastAsia="ko-KR"/>
        </w:rPr>
      </w:pPr>
      <w:r w:rsidRPr="003E2C49">
        <w:t>[1]</w:t>
      </w:r>
      <w:r w:rsidRPr="003E2C49">
        <w:tab/>
        <w:t>3GPP</w:t>
      </w:r>
      <w:r w:rsidR="008218E9" w:rsidRPr="003E2C49">
        <w:t xml:space="preserve"> </w:t>
      </w:r>
      <w:r w:rsidRPr="003E2C49">
        <w:t>TR</w:t>
      </w:r>
      <w:r w:rsidR="008218E9" w:rsidRPr="003E2C49">
        <w:t xml:space="preserve"> </w:t>
      </w:r>
      <w:r w:rsidRPr="003E2C49">
        <w:t>21.905: "Vocabulary for 3GPP Specifications".</w:t>
      </w:r>
    </w:p>
    <w:p w:rsidR="00411627" w:rsidRPr="003E2C49" w:rsidRDefault="00411627" w:rsidP="00411627">
      <w:pPr>
        <w:pStyle w:val="EX"/>
        <w:rPr>
          <w:lang w:eastAsia="ko-KR"/>
        </w:rPr>
      </w:pPr>
      <w:r w:rsidRPr="003E2C49">
        <w:rPr>
          <w:lang w:eastAsia="ko-KR"/>
        </w:rPr>
        <w:t>[2]</w:t>
      </w:r>
      <w:r w:rsidRPr="003E2C49">
        <w:rPr>
          <w:lang w:eastAsia="ko-KR"/>
        </w:rPr>
        <w:tab/>
        <w:t>3GPP TS 38.300: "NR; Overall description; Stage 2".</w:t>
      </w:r>
    </w:p>
    <w:p w:rsidR="00411627" w:rsidRPr="003E2C49" w:rsidRDefault="00411627" w:rsidP="00411627">
      <w:pPr>
        <w:pStyle w:val="EX"/>
        <w:rPr>
          <w:lang w:eastAsia="ko-KR"/>
        </w:rPr>
      </w:pPr>
      <w:r w:rsidRPr="003E2C49">
        <w:rPr>
          <w:lang w:eastAsia="ko-KR"/>
        </w:rPr>
        <w:t>[3]</w:t>
      </w:r>
      <w:r w:rsidRPr="003E2C49">
        <w:rPr>
          <w:lang w:eastAsia="ko-KR"/>
        </w:rPr>
        <w:tab/>
        <w:t>3GPP TS 38.322: "NR; Radio Link Control (RLC) protocol specification".</w:t>
      </w:r>
    </w:p>
    <w:p w:rsidR="00411627" w:rsidRPr="003E2C49" w:rsidRDefault="00411627" w:rsidP="00411627">
      <w:pPr>
        <w:pStyle w:val="EX"/>
        <w:rPr>
          <w:lang w:eastAsia="ko-KR"/>
        </w:rPr>
      </w:pPr>
      <w:r w:rsidRPr="003E2C49">
        <w:rPr>
          <w:lang w:eastAsia="ko-KR"/>
        </w:rPr>
        <w:t>[4]</w:t>
      </w:r>
      <w:r w:rsidRPr="003E2C49">
        <w:rPr>
          <w:lang w:eastAsia="ko-KR"/>
        </w:rPr>
        <w:tab/>
        <w:t>3GPP TS 38.323: "NR; Packet Data Convergence Protocol (PDCP) protocol specification".</w:t>
      </w:r>
    </w:p>
    <w:p w:rsidR="00411627" w:rsidRPr="003E2C49" w:rsidRDefault="00411627" w:rsidP="00411627">
      <w:pPr>
        <w:pStyle w:val="EX"/>
        <w:rPr>
          <w:lang w:eastAsia="ko-KR"/>
        </w:rPr>
      </w:pPr>
      <w:r w:rsidRPr="003E2C49">
        <w:rPr>
          <w:lang w:eastAsia="ko-KR"/>
        </w:rPr>
        <w:t>[5]</w:t>
      </w:r>
      <w:r w:rsidRPr="003E2C49">
        <w:rPr>
          <w:lang w:eastAsia="ko-KR"/>
        </w:rPr>
        <w:tab/>
        <w:t>3GPP TS 38.331: "NR; Radio Resource Control (RRC); Protocol specification".</w:t>
      </w:r>
    </w:p>
    <w:p w:rsidR="00411627" w:rsidRPr="003E2C49" w:rsidRDefault="00411627" w:rsidP="00411627">
      <w:pPr>
        <w:pStyle w:val="EX"/>
        <w:rPr>
          <w:lang w:eastAsia="ko-KR"/>
        </w:rPr>
      </w:pPr>
      <w:r w:rsidRPr="003E2C49">
        <w:rPr>
          <w:lang w:eastAsia="ko-KR"/>
        </w:rPr>
        <w:t>[6]</w:t>
      </w:r>
      <w:r w:rsidRPr="003E2C49">
        <w:rPr>
          <w:lang w:eastAsia="ko-KR"/>
        </w:rPr>
        <w:tab/>
        <w:t>3GPP TS 38.213: "NR; Physical Layer Procedures for control".</w:t>
      </w:r>
    </w:p>
    <w:p w:rsidR="00411627" w:rsidRPr="003E2C49" w:rsidRDefault="00411627" w:rsidP="00411627">
      <w:pPr>
        <w:pStyle w:val="EX"/>
        <w:rPr>
          <w:lang w:eastAsia="ko-KR"/>
        </w:rPr>
      </w:pPr>
      <w:r w:rsidRPr="003E2C49">
        <w:rPr>
          <w:lang w:eastAsia="ko-KR"/>
        </w:rPr>
        <w:t>[7]</w:t>
      </w:r>
      <w:r w:rsidRPr="003E2C49">
        <w:rPr>
          <w:lang w:eastAsia="ko-KR"/>
        </w:rPr>
        <w:tab/>
        <w:t>3GPP TS 38.214: "NR; Physical Layer Procedures for data".</w:t>
      </w:r>
    </w:p>
    <w:p w:rsidR="00411627" w:rsidRPr="003E2C49" w:rsidRDefault="00411627" w:rsidP="00411627">
      <w:pPr>
        <w:pStyle w:val="EX"/>
        <w:rPr>
          <w:lang w:eastAsia="ko-KR"/>
        </w:rPr>
      </w:pPr>
      <w:r w:rsidRPr="003E2C49">
        <w:rPr>
          <w:lang w:eastAsia="ko-KR"/>
        </w:rPr>
        <w:t>[8]</w:t>
      </w:r>
      <w:r w:rsidRPr="003E2C49">
        <w:rPr>
          <w:lang w:eastAsia="ko-KR"/>
        </w:rPr>
        <w:tab/>
        <w:t>3GPP TS 38.211: "NR; Physical channels and modulation".</w:t>
      </w:r>
    </w:p>
    <w:p w:rsidR="00411627" w:rsidRPr="003E2C49" w:rsidRDefault="00411627" w:rsidP="00411627">
      <w:pPr>
        <w:pStyle w:val="EX"/>
        <w:rPr>
          <w:lang w:eastAsia="ko-KR"/>
        </w:rPr>
      </w:pPr>
      <w:r w:rsidRPr="003E2C49">
        <w:rPr>
          <w:lang w:eastAsia="ko-KR"/>
        </w:rPr>
        <w:t>[9]</w:t>
      </w:r>
      <w:r w:rsidRPr="003E2C49">
        <w:rPr>
          <w:lang w:eastAsia="ko-KR"/>
        </w:rPr>
        <w:tab/>
        <w:t>3GPP TS 38.212: "NR; Multiplexing and channel coding".</w:t>
      </w:r>
    </w:p>
    <w:p w:rsidR="00411627" w:rsidRPr="003E2C49" w:rsidRDefault="00411627" w:rsidP="00411627">
      <w:pPr>
        <w:pStyle w:val="EX"/>
        <w:rPr>
          <w:lang w:eastAsia="ko-KR"/>
        </w:rPr>
      </w:pPr>
      <w:r w:rsidRPr="003E2C49">
        <w:rPr>
          <w:lang w:eastAsia="ko-KR"/>
        </w:rPr>
        <w:t>[10]</w:t>
      </w:r>
      <w:r w:rsidRPr="003E2C49">
        <w:rPr>
          <w:lang w:eastAsia="ko-KR"/>
        </w:rPr>
        <w:tab/>
      </w:r>
      <w:r w:rsidR="003C3233" w:rsidRPr="003E2C49">
        <w:rPr>
          <w:lang w:eastAsia="ko-KR"/>
        </w:rPr>
        <w:t>Void</w:t>
      </w:r>
      <w:r w:rsidRPr="003E2C49">
        <w:rPr>
          <w:lang w:eastAsia="ko-KR"/>
        </w:rPr>
        <w:t>.</w:t>
      </w:r>
    </w:p>
    <w:p w:rsidR="00411627" w:rsidRPr="003E2C49" w:rsidRDefault="00411627" w:rsidP="00411627">
      <w:pPr>
        <w:pStyle w:val="EX"/>
        <w:rPr>
          <w:lang w:eastAsia="ko-KR"/>
        </w:rPr>
      </w:pPr>
      <w:r w:rsidRPr="003E2C49">
        <w:rPr>
          <w:lang w:eastAsia="ko-KR"/>
        </w:rPr>
        <w:t>[11]</w:t>
      </w:r>
      <w:r w:rsidRPr="003E2C49">
        <w:rPr>
          <w:lang w:eastAsia="ko-KR"/>
        </w:rPr>
        <w:tab/>
        <w:t>3GPP TS 38.133: "NR; Requirements for support of radio resource management".</w:t>
      </w:r>
    </w:p>
    <w:p w:rsidR="00411627" w:rsidRPr="003E2C49" w:rsidRDefault="00411627" w:rsidP="00411627">
      <w:pPr>
        <w:pStyle w:val="EX"/>
        <w:rPr>
          <w:lang w:eastAsia="ko-KR"/>
        </w:rPr>
      </w:pPr>
      <w:r w:rsidRPr="003E2C49">
        <w:rPr>
          <w:lang w:eastAsia="ko-KR"/>
        </w:rPr>
        <w:t>[12]</w:t>
      </w:r>
      <w:r w:rsidRPr="003E2C49">
        <w:rPr>
          <w:lang w:eastAsia="ko-KR"/>
        </w:rPr>
        <w:tab/>
        <w:t>3GPP TS 36.133: "Evolved Universal Terrestrial Radio Access (E-UTRA); Requirements for support of radio resource management".</w:t>
      </w:r>
    </w:p>
    <w:p w:rsidR="003C3233" w:rsidRPr="003E2C49" w:rsidRDefault="0026647C" w:rsidP="003C3233">
      <w:pPr>
        <w:pStyle w:val="EX"/>
        <w:rPr>
          <w:lang w:eastAsia="ko-KR"/>
        </w:rPr>
      </w:pPr>
      <w:r w:rsidRPr="003E2C49">
        <w:rPr>
          <w:lang w:eastAsia="ko-KR"/>
        </w:rPr>
        <w:t>[13]</w:t>
      </w:r>
      <w:r w:rsidRPr="003E2C49">
        <w:rPr>
          <w:lang w:eastAsia="ko-KR"/>
        </w:rPr>
        <w:tab/>
        <w:t>3GPP TS 26.114: "Technical Specification Group Services and System Aspects; IP Multimedia Subsystem (IMS); Multimedia Telephony; Media handling and interaction"</w:t>
      </w:r>
      <w:r w:rsidR="00D7424B" w:rsidRPr="003E2C49">
        <w:rPr>
          <w:lang w:eastAsia="ko-KR"/>
        </w:rPr>
        <w:t>.</w:t>
      </w:r>
    </w:p>
    <w:p w:rsidR="003C3233" w:rsidRPr="003E2C49" w:rsidRDefault="003C3233" w:rsidP="003C3233">
      <w:pPr>
        <w:pStyle w:val="EX"/>
        <w:rPr>
          <w:lang w:eastAsia="ko-KR"/>
        </w:rPr>
      </w:pPr>
      <w:r w:rsidRPr="003E2C49">
        <w:rPr>
          <w:lang w:eastAsia="ko-KR"/>
        </w:rPr>
        <w:t>[14]</w:t>
      </w:r>
      <w:r w:rsidRPr="003E2C49">
        <w:rPr>
          <w:lang w:eastAsia="ko-KR"/>
        </w:rPr>
        <w:tab/>
        <w:t>3GPP TS 38.101-1: "NR; User Equipment (UE) radio transmission and reception; Part 1: Range 1 Standalone"</w:t>
      </w:r>
      <w:r w:rsidR="00D7424B" w:rsidRPr="003E2C49">
        <w:rPr>
          <w:lang w:eastAsia="ko-KR"/>
        </w:rPr>
        <w:t>.</w:t>
      </w:r>
    </w:p>
    <w:p w:rsidR="003C3233" w:rsidRPr="003E2C49" w:rsidRDefault="003C3233" w:rsidP="003C3233">
      <w:pPr>
        <w:pStyle w:val="EX"/>
        <w:rPr>
          <w:lang w:eastAsia="ko-KR"/>
        </w:rPr>
      </w:pPr>
      <w:r w:rsidRPr="003E2C49">
        <w:rPr>
          <w:lang w:eastAsia="ko-KR"/>
        </w:rPr>
        <w:t>[15]</w:t>
      </w:r>
      <w:r w:rsidRPr="003E2C49">
        <w:rPr>
          <w:lang w:eastAsia="ko-KR"/>
        </w:rPr>
        <w:tab/>
        <w:t>3GPP TS 38.101-2: "NR; User Equipment (UE) radio transmission and reception; Part 2: Range 2 Standalone"</w:t>
      </w:r>
      <w:r w:rsidR="00D7424B" w:rsidRPr="003E2C49">
        <w:rPr>
          <w:lang w:eastAsia="ko-KR"/>
        </w:rPr>
        <w:t>.</w:t>
      </w:r>
    </w:p>
    <w:p w:rsidR="003C3233" w:rsidRPr="003E2C49" w:rsidRDefault="003C3233" w:rsidP="003C3233">
      <w:pPr>
        <w:pStyle w:val="EX"/>
        <w:rPr>
          <w:lang w:eastAsia="ko-KR"/>
        </w:rPr>
      </w:pPr>
      <w:r w:rsidRPr="003E2C49">
        <w:rPr>
          <w:lang w:eastAsia="ko-KR"/>
        </w:rPr>
        <w:t>[16]</w:t>
      </w:r>
      <w:r w:rsidRPr="003E2C49">
        <w:rPr>
          <w:lang w:eastAsia="ko-KR"/>
        </w:rPr>
        <w:tab/>
        <w:t>3GPP TS 38.101-3: "NR; User Equipment (UE) radio transmission and reception; Part 3: Range 1 and Range 2 Interworking operation with other radios".</w:t>
      </w:r>
    </w:p>
    <w:p w:rsidR="0026647C" w:rsidRPr="003E2C49" w:rsidRDefault="003C3233" w:rsidP="003C3233">
      <w:pPr>
        <w:pStyle w:val="EX"/>
        <w:rPr>
          <w:lang w:eastAsia="ko-KR"/>
        </w:rPr>
      </w:pPr>
      <w:r w:rsidRPr="003E2C49">
        <w:rPr>
          <w:lang w:eastAsia="ko-KR"/>
        </w:rPr>
        <w:t>[17]</w:t>
      </w:r>
      <w:r w:rsidRPr="003E2C49">
        <w:rPr>
          <w:lang w:eastAsia="ko-KR"/>
        </w:rPr>
        <w:tab/>
        <w:t>3GPP TS 36.213: "Evolved Universal Terrestrial Radio Access (E-UTRA); Physical Layer Procedures".</w:t>
      </w:r>
    </w:p>
    <w:p w:rsidR="00FA61AC" w:rsidRPr="003E2C49" w:rsidRDefault="00FA61AC" w:rsidP="003C3233">
      <w:pPr>
        <w:pStyle w:val="EX"/>
        <w:rPr>
          <w:lang w:eastAsia="ko-KR"/>
        </w:rPr>
      </w:pPr>
      <w:r w:rsidRPr="003E2C49">
        <w:rPr>
          <w:lang w:eastAsia="ko-KR"/>
        </w:rPr>
        <w:t>[18]</w:t>
      </w:r>
      <w:r w:rsidRPr="003E2C49">
        <w:rPr>
          <w:lang w:eastAsia="ko-KR"/>
        </w:rPr>
        <w:tab/>
        <w:t>3GPP TS 37.213: "Physical layer procedures for shared spectrum channel access".</w:t>
      </w:r>
    </w:p>
    <w:p w:rsidR="00E82967" w:rsidRPr="003E2C49" w:rsidRDefault="00E82967" w:rsidP="00E82967">
      <w:pPr>
        <w:pStyle w:val="EX"/>
      </w:pPr>
      <w:r w:rsidRPr="003E2C49">
        <w:t>[19]</w:t>
      </w:r>
      <w:r w:rsidRPr="003E2C49">
        <w:tab/>
        <w:t>3GPP TS 23.287: "Architecture enhancements for 5G System (5GS) to support Vehicle-to-Everything (V2X) services ".</w:t>
      </w:r>
    </w:p>
    <w:p w:rsidR="00E82967" w:rsidRPr="003E2C49" w:rsidRDefault="00E82967" w:rsidP="00E82967">
      <w:pPr>
        <w:pStyle w:val="EX"/>
        <w:rPr>
          <w:noProof/>
        </w:rPr>
      </w:pPr>
      <w:r w:rsidRPr="003E2C49">
        <w:rPr>
          <w:rFonts w:eastAsia="SimSun"/>
        </w:rPr>
        <w:t>[20]</w:t>
      </w:r>
      <w:r w:rsidRPr="003E2C49">
        <w:rPr>
          <w:rFonts w:eastAsia="SimSun"/>
        </w:rPr>
        <w:tab/>
      </w:r>
      <w:r w:rsidRPr="003E2C49">
        <w:rPr>
          <w:rFonts w:eastAsia="SimSun"/>
          <w:lang w:eastAsia="zh-CN"/>
        </w:rPr>
        <w:t xml:space="preserve">3GPP TS 23.285: </w:t>
      </w:r>
      <w:r w:rsidRPr="003E2C49">
        <w:rPr>
          <w:rFonts w:eastAsia="SimSun"/>
        </w:rPr>
        <w:t>"</w:t>
      </w:r>
      <w:r w:rsidRPr="003E2C49">
        <w:rPr>
          <w:rFonts w:eastAsia="SimSun"/>
          <w:lang w:eastAsia="zh-CN"/>
        </w:rPr>
        <w:t>Architecture enhancements for V2X services</w:t>
      </w:r>
      <w:r w:rsidRPr="003E2C49">
        <w:rPr>
          <w:rFonts w:eastAsia="SimSun"/>
        </w:rPr>
        <w:t>".</w:t>
      </w:r>
    </w:p>
    <w:p w:rsidR="00E82967" w:rsidRPr="003E2C49" w:rsidRDefault="00E82967" w:rsidP="00E82967">
      <w:pPr>
        <w:pStyle w:val="EX"/>
        <w:rPr>
          <w:noProof/>
        </w:rPr>
      </w:pPr>
      <w:r w:rsidRPr="003E2C49">
        <w:rPr>
          <w:noProof/>
        </w:rPr>
        <w:lastRenderedPageBreak/>
        <w:t>[21]</w:t>
      </w:r>
      <w:r w:rsidRPr="003E2C49">
        <w:rPr>
          <w:noProof/>
        </w:rPr>
        <w:tab/>
        <w:t xml:space="preserve">3GPP TS </w:t>
      </w:r>
      <w:r w:rsidR="00D56C49" w:rsidRPr="003E2C49">
        <w:rPr>
          <w:noProof/>
        </w:rPr>
        <w:t>3</w:t>
      </w:r>
      <w:r w:rsidRPr="003E2C49">
        <w:rPr>
          <w:noProof/>
        </w:rPr>
        <w:t>6.331: "Evolved Universal Terrestrial Radio Access (E-UTRA); Radio Resource Control (RRC); Protocol specification".</w:t>
      </w:r>
    </w:p>
    <w:p w:rsidR="00F00E2A" w:rsidRPr="003E2C49" w:rsidRDefault="00E82967" w:rsidP="00F00E2A">
      <w:pPr>
        <w:pStyle w:val="EX"/>
        <w:rPr>
          <w:noProof/>
        </w:rPr>
      </w:pPr>
      <w:r w:rsidRPr="003E2C49">
        <w:rPr>
          <w:noProof/>
        </w:rPr>
        <w:t>[22]</w:t>
      </w:r>
      <w:r w:rsidRPr="003E2C49">
        <w:rPr>
          <w:noProof/>
        </w:rPr>
        <w:tab/>
        <w:t>3GPP TS 36.321: "Evolved Universal Terrestrial Radio Access (E-UTRA); Medium Access Control (MAC); Protocol specification".</w:t>
      </w:r>
    </w:p>
    <w:p w:rsidR="00F00E2A" w:rsidRPr="003E2C49" w:rsidRDefault="00F00E2A" w:rsidP="00F00E2A">
      <w:pPr>
        <w:pStyle w:val="EX"/>
      </w:pPr>
      <w:r w:rsidRPr="003E2C49">
        <w:rPr>
          <w:lang w:eastAsia="ko-KR"/>
        </w:rPr>
        <w:t>[23]</w:t>
      </w:r>
      <w:r w:rsidRPr="003E2C49">
        <w:rPr>
          <w:lang w:eastAsia="ko-KR"/>
        </w:rPr>
        <w:tab/>
      </w:r>
      <w:r w:rsidRPr="003E2C49">
        <w:t>3GPP TS 37.355: "Evolved Universal Terrestrial Radio Access (E-UTRA); LTE Positioning Protocol (LPP)".</w:t>
      </w:r>
    </w:p>
    <w:p w:rsidR="00411627" w:rsidRPr="003E2C49" w:rsidRDefault="00411627" w:rsidP="00411627">
      <w:pPr>
        <w:pStyle w:val="Heading1"/>
      </w:pPr>
      <w:bookmarkStart w:id="15" w:name="_Toc29239798"/>
      <w:bookmarkStart w:id="16" w:name="_Toc37296152"/>
      <w:r w:rsidRPr="003E2C49">
        <w:t>3</w:t>
      </w:r>
      <w:r w:rsidRPr="003E2C49">
        <w:tab/>
        <w:t>Definitions, symbols and abbreviations</w:t>
      </w:r>
      <w:bookmarkEnd w:id="15"/>
      <w:bookmarkEnd w:id="16"/>
    </w:p>
    <w:p w:rsidR="00411627" w:rsidRPr="003E2C49" w:rsidRDefault="00411627" w:rsidP="00411627">
      <w:pPr>
        <w:pStyle w:val="Heading2"/>
      </w:pPr>
      <w:bookmarkStart w:id="17" w:name="_Toc29239799"/>
      <w:bookmarkStart w:id="18" w:name="_Toc37296153"/>
      <w:r w:rsidRPr="003E2C49">
        <w:t>3.1</w:t>
      </w:r>
      <w:r w:rsidRPr="003E2C49">
        <w:tab/>
        <w:t>Definitions</w:t>
      </w:r>
      <w:bookmarkEnd w:id="17"/>
      <w:bookmarkEnd w:id="18"/>
    </w:p>
    <w:p w:rsidR="00411627" w:rsidRPr="003E2C49" w:rsidRDefault="00411627" w:rsidP="00411627">
      <w:r w:rsidRPr="003E2C49">
        <w:t>For the purposes of the present document, the terms and definitions given in TR 21.905 [1] and the following apply. A term defined in the present document takes precedence over the definition of the same term, if any, in TR 21.905 [1].</w:t>
      </w:r>
    </w:p>
    <w:p w:rsidR="00927E6F" w:rsidRPr="003E2C49" w:rsidRDefault="00927E6F" w:rsidP="00927E6F">
      <w:pPr>
        <w:rPr>
          <w:b/>
          <w:lang w:eastAsia="zh-CN"/>
        </w:rPr>
      </w:pPr>
      <w:bookmarkStart w:id="19" w:name="_Hlk34312357"/>
      <w:r w:rsidRPr="003E2C49">
        <w:rPr>
          <w:b/>
          <w:lang w:eastAsia="zh-CN"/>
        </w:rPr>
        <w:t xml:space="preserve">Dormant BWP: </w:t>
      </w:r>
      <w:r w:rsidRPr="003E2C49">
        <w:rPr>
          <w:lang w:eastAsia="ko-KR"/>
        </w:rPr>
        <w:t>The dormant BWP is one of</w:t>
      </w:r>
      <w:r w:rsidRPr="003E2C49">
        <w:rPr>
          <w:lang w:eastAsia="zh-CN"/>
        </w:rPr>
        <w:t xml:space="preserve"> downlink</w:t>
      </w:r>
      <w:r w:rsidRPr="003E2C49">
        <w:rPr>
          <w:lang w:eastAsia="ko-KR"/>
        </w:rPr>
        <w:t xml:space="preserve"> BWPs configured by the network via dedicated RRC signaling. In the dormant BWP, the UE stop monitoring PDCCH on/for the SCell, but continues performing CSI measurements, Automatic Gain Control (AGC) and beam management, if configured.</w:t>
      </w:r>
      <w:bookmarkEnd w:id="19"/>
    </w:p>
    <w:p w:rsidR="00411627" w:rsidRPr="003E2C49" w:rsidRDefault="00411627" w:rsidP="00411627">
      <w:pPr>
        <w:rPr>
          <w:lang w:eastAsia="ko-KR"/>
        </w:rPr>
      </w:pPr>
      <w:r w:rsidRPr="003E2C49">
        <w:rPr>
          <w:b/>
          <w:lang w:eastAsia="ko-KR"/>
        </w:rPr>
        <w:t>HARQ information:</w:t>
      </w:r>
      <w:r w:rsidRPr="003E2C49">
        <w:rPr>
          <w:lang w:eastAsia="ko-KR"/>
        </w:rPr>
        <w:t xml:space="preserve"> HARQ information for DL-SCH</w:t>
      </w:r>
      <w:r w:rsidR="00E82967" w:rsidRPr="003E2C49">
        <w:rPr>
          <w:lang w:eastAsia="ko-KR"/>
        </w:rPr>
        <w:t>,</w:t>
      </w:r>
      <w:r w:rsidRPr="003E2C49">
        <w:rPr>
          <w:lang w:eastAsia="ko-KR"/>
        </w:rPr>
        <w:t xml:space="preserve"> for UL-SCH</w:t>
      </w:r>
      <w:r w:rsidR="00D56C49" w:rsidRPr="003E2C49">
        <w:rPr>
          <w:lang w:eastAsia="ko-KR"/>
        </w:rPr>
        <w:t>,</w:t>
      </w:r>
      <w:r w:rsidRPr="003E2C49">
        <w:rPr>
          <w:lang w:eastAsia="ko-KR"/>
        </w:rPr>
        <w:t xml:space="preserve"> </w:t>
      </w:r>
      <w:r w:rsidR="00E82967" w:rsidRPr="003E2C49">
        <w:rPr>
          <w:lang w:eastAsia="ko-KR"/>
        </w:rPr>
        <w:t xml:space="preserve">or for SL-SCH </w:t>
      </w:r>
      <w:r w:rsidRPr="003E2C49">
        <w:rPr>
          <w:lang w:eastAsia="ko-KR"/>
        </w:rPr>
        <w:t>transmissions consists of New Data Indicator (NDI), Transport Block size (TBS), Redundancy Version (RV), and HARQ process ID.</w:t>
      </w:r>
    </w:p>
    <w:p w:rsidR="0047246C" w:rsidRPr="003E2C49" w:rsidRDefault="0047246C" w:rsidP="0047246C">
      <w:pPr>
        <w:rPr>
          <w:lang w:eastAsia="ko-KR"/>
        </w:rPr>
      </w:pPr>
      <w:r w:rsidRPr="003E2C49">
        <w:rPr>
          <w:b/>
          <w:lang w:eastAsia="ko-KR"/>
        </w:rPr>
        <w:t>IAB-donor:</w:t>
      </w:r>
      <w:r w:rsidRPr="003E2C49">
        <w:rPr>
          <w:lang w:eastAsia="ko-KR"/>
        </w:rPr>
        <w:t xml:space="preserve"> gNB that provides network access to UEs via a network of backhaul and access links.</w:t>
      </w:r>
    </w:p>
    <w:p w:rsidR="0047246C" w:rsidRPr="003E2C49" w:rsidRDefault="0047246C" w:rsidP="0047246C">
      <w:pPr>
        <w:rPr>
          <w:lang w:eastAsia="ko-KR"/>
        </w:rPr>
      </w:pPr>
      <w:r w:rsidRPr="003E2C49">
        <w:rPr>
          <w:b/>
          <w:lang w:eastAsia="ko-KR"/>
        </w:rPr>
        <w:t>IAB-node:</w:t>
      </w:r>
      <w:r w:rsidRPr="003E2C49">
        <w:rPr>
          <w:lang w:eastAsia="ko-KR"/>
        </w:rPr>
        <w:t xml:space="preserve"> RAN node that supports NR access links to UEs and NR backhaul links to parent nodes and child nodes.</w:t>
      </w:r>
    </w:p>
    <w:p w:rsidR="00FA61AC" w:rsidRPr="003E2C49" w:rsidRDefault="00FA61AC" w:rsidP="00FA61AC">
      <w:pPr>
        <w:rPr>
          <w:lang w:eastAsia="ko-KR"/>
        </w:rPr>
      </w:pPr>
      <w:r w:rsidRPr="003E2C49">
        <w:rPr>
          <w:b/>
          <w:lang w:eastAsia="ko-KR"/>
        </w:rPr>
        <w:t>Listen Before Talk</w:t>
      </w:r>
      <w:r w:rsidRPr="003E2C49">
        <w:rPr>
          <w:lang w:eastAsia="ko-KR"/>
        </w:rPr>
        <w:t>: A procedure according to which transmissions are not performed if the channel is identified as being occupied, see TS</w:t>
      </w:r>
      <w:r w:rsidR="008E6D07" w:rsidRPr="003E2C49">
        <w:rPr>
          <w:lang w:eastAsia="ko-KR"/>
        </w:rPr>
        <w:t xml:space="preserve"> </w:t>
      </w:r>
      <w:r w:rsidRPr="003E2C49">
        <w:rPr>
          <w:lang w:eastAsia="ko-KR"/>
        </w:rPr>
        <w:t>37.213 [18].</w:t>
      </w:r>
    </w:p>
    <w:p w:rsidR="00411627" w:rsidRPr="003E2C49" w:rsidRDefault="00411627" w:rsidP="00411627">
      <w:pPr>
        <w:rPr>
          <w:lang w:eastAsia="ko-KR"/>
        </w:rPr>
      </w:pPr>
      <w:r w:rsidRPr="003E2C49">
        <w:rPr>
          <w:b/>
          <w:lang w:eastAsia="ko-KR"/>
        </w:rPr>
        <w:t>Msg3</w:t>
      </w:r>
      <w:r w:rsidRPr="003E2C49">
        <w:rPr>
          <w:lang w:eastAsia="ko-KR"/>
        </w:rPr>
        <w:t xml:space="preserve">: Message transmitted on UL-SCH containing a C-RNTI MAC CE or CCCH SDU, submitted from upper layer and associated with the UE Contention Resolution Identity, as part of a </w:t>
      </w:r>
      <w:proofErr w:type="gramStart"/>
      <w:r w:rsidR="00FC4221" w:rsidRPr="003E2C49">
        <w:rPr>
          <w:lang w:eastAsia="ko-KR"/>
        </w:rPr>
        <w:t>R</w:t>
      </w:r>
      <w:r w:rsidRPr="003E2C49">
        <w:rPr>
          <w:lang w:eastAsia="ko-KR"/>
        </w:rPr>
        <w:t xml:space="preserve">andom </w:t>
      </w:r>
      <w:r w:rsidR="00FC4221" w:rsidRPr="003E2C49">
        <w:rPr>
          <w:lang w:eastAsia="ko-KR"/>
        </w:rPr>
        <w:t>A</w:t>
      </w:r>
      <w:r w:rsidRPr="003E2C49">
        <w:rPr>
          <w:lang w:eastAsia="ko-KR"/>
        </w:rPr>
        <w:t>ccess</w:t>
      </w:r>
      <w:proofErr w:type="gramEnd"/>
      <w:r w:rsidRPr="003E2C49">
        <w:rPr>
          <w:lang w:eastAsia="ko-KR"/>
        </w:rPr>
        <w:t xml:space="preserve"> procedure.</w:t>
      </w:r>
    </w:p>
    <w:p w:rsidR="0047246C" w:rsidRPr="003E2C49" w:rsidRDefault="0047246C" w:rsidP="0047246C">
      <w:pPr>
        <w:rPr>
          <w:lang w:eastAsia="ko-KR"/>
        </w:rPr>
      </w:pPr>
      <w:r w:rsidRPr="003E2C49">
        <w:rPr>
          <w:b/>
          <w:lang w:eastAsia="ko-KR"/>
        </w:rPr>
        <w:t>NR backhaul link:</w:t>
      </w:r>
      <w:r w:rsidRPr="003E2C49">
        <w:rPr>
          <w:lang w:eastAsia="ko-KR"/>
        </w:rPr>
        <w:t xml:space="preserve"> NR link used for backhauling between an IAB-node and an IAB-donor-gNB, and between IAB-nodes in case of a multi-hop backhauling.</w:t>
      </w:r>
    </w:p>
    <w:p w:rsidR="00E82967" w:rsidRPr="003E2C49" w:rsidRDefault="00E82967" w:rsidP="00E82967">
      <w:pPr>
        <w:rPr>
          <w:lang w:eastAsia="ko-KR"/>
        </w:rPr>
      </w:pPr>
      <w:r w:rsidRPr="003E2C49">
        <w:rPr>
          <w:b/>
        </w:rPr>
        <w:t>NR sidelink</w:t>
      </w:r>
      <w:r w:rsidRPr="003E2C49">
        <w:rPr>
          <w:b/>
          <w:lang w:eastAsia="ko-KR"/>
        </w:rPr>
        <w:t xml:space="preserve"> communication</w:t>
      </w:r>
      <w:r w:rsidRPr="003E2C49">
        <w:t>:</w:t>
      </w:r>
      <w:r w:rsidRPr="003E2C49">
        <w:rPr>
          <w:rFonts w:eastAsia="Malgun Gothic"/>
          <w:lang w:eastAsia="ko-KR"/>
        </w:rPr>
        <w:t xml:space="preserve"> </w:t>
      </w:r>
      <w:r w:rsidRPr="003E2C49">
        <w:t xml:space="preserve">AS functionality enabling at least V2X Communication as defined in TS 23.287 </w:t>
      </w:r>
      <w:r w:rsidR="000F52CF" w:rsidRPr="003E2C49">
        <w:t>[19]</w:t>
      </w:r>
      <w:r w:rsidRPr="003E2C49">
        <w:t>, between two or more nearby UEs, using NR technology but not traversing any network node</w:t>
      </w:r>
      <w:r w:rsidRPr="003E2C49">
        <w:rPr>
          <w:rFonts w:eastAsia="Malgun Gothic"/>
          <w:lang w:eastAsia="ko-KR"/>
        </w:rPr>
        <w:t>.</w:t>
      </w:r>
    </w:p>
    <w:p w:rsidR="00411627" w:rsidRPr="003E2C49" w:rsidRDefault="00411627" w:rsidP="0047246C">
      <w:pPr>
        <w:rPr>
          <w:lang w:eastAsia="ko-KR"/>
        </w:rPr>
      </w:pPr>
      <w:r w:rsidRPr="003E2C49">
        <w:rPr>
          <w:b/>
          <w:lang w:eastAsia="ko-KR"/>
        </w:rPr>
        <w:t>PDCCH occasion</w:t>
      </w:r>
      <w:r w:rsidRPr="003E2C49">
        <w:rPr>
          <w:lang w:eastAsia="ko-KR"/>
        </w:rPr>
        <w:t>: A time duration (i.e. one or a consecutive number of symbols) during which the MAC entity is configured to monitor the PDCCH.</w:t>
      </w:r>
    </w:p>
    <w:p w:rsidR="00411627" w:rsidRPr="003E2C49" w:rsidRDefault="00411627" w:rsidP="00411627">
      <w:pPr>
        <w:rPr>
          <w:lang w:eastAsia="ko-KR"/>
        </w:rPr>
      </w:pPr>
      <w:r w:rsidRPr="003E2C49">
        <w:rPr>
          <w:b/>
          <w:lang w:eastAsia="ko-KR"/>
        </w:rPr>
        <w:t>Serving Cell:</w:t>
      </w:r>
      <w:r w:rsidRPr="003E2C49">
        <w:rPr>
          <w:lang w:eastAsia="ko-KR"/>
        </w:rPr>
        <w:t xml:space="preserve"> A PCell, a PSCell, or an SCell in TS 38.331 [5].</w:t>
      </w:r>
    </w:p>
    <w:p w:rsidR="00E82967" w:rsidRPr="003E2C49" w:rsidRDefault="00E82967" w:rsidP="00E82967">
      <w:pPr>
        <w:rPr>
          <w:lang w:eastAsia="ko-KR"/>
        </w:rPr>
      </w:pPr>
      <w:r w:rsidRPr="003E2C49">
        <w:rPr>
          <w:b/>
          <w:lang w:eastAsia="ko-KR"/>
        </w:rPr>
        <w:t>Sidelink transmission information:</w:t>
      </w:r>
      <w:r w:rsidRPr="003E2C49">
        <w:rPr>
          <w:rFonts w:eastAsia="Malgun Gothic"/>
          <w:lang w:eastAsia="ko-KR"/>
        </w:rPr>
        <w:t xml:space="preserve"> Sidelink </w:t>
      </w:r>
      <w:r w:rsidRPr="003E2C49">
        <w:rPr>
          <w:lang w:eastAsia="ko-KR"/>
        </w:rPr>
        <w:t>transmission information included in a SCI for a SL-SCH transmission consists of Sidelink HARQ information including NDI, RV, Sidelink process ID, Source Layer-1 ID and Destination Layer-1 ID, and Sidelink QoS information including a priority, a communication range and location information.</w:t>
      </w:r>
    </w:p>
    <w:p w:rsidR="00411627" w:rsidRPr="003E2C49" w:rsidRDefault="00411627" w:rsidP="00411627">
      <w:pPr>
        <w:rPr>
          <w:lang w:eastAsia="ko-KR"/>
        </w:rPr>
      </w:pPr>
      <w:r w:rsidRPr="003E2C49">
        <w:rPr>
          <w:b/>
        </w:rPr>
        <w:t>Special Cell:</w:t>
      </w:r>
      <w:r w:rsidRPr="003E2C49">
        <w:t xml:space="preserve"> For Dual Connectivity operation the term Special Cell refers to the PCell of the MCG or the PSCell of the SCG</w:t>
      </w:r>
      <w:r w:rsidRPr="003E2C49">
        <w:rPr>
          <w:lang w:eastAsia="ko-KR"/>
        </w:rPr>
        <w:t xml:space="preserve"> depending on if the MAC entity is associated to the MCG or the SCG, respectively.</w:t>
      </w:r>
      <w:r w:rsidRPr="003E2C49">
        <w:t xml:space="preserve"> </w:t>
      </w:r>
      <w:r w:rsidRPr="003E2C49">
        <w:rPr>
          <w:lang w:eastAsia="ko-KR"/>
        </w:rPr>
        <w:t>O</w:t>
      </w:r>
      <w:r w:rsidRPr="003E2C49">
        <w:t>therwise the term Special Cell refers to the PCell.</w:t>
      </w:r>
      <w:r w:rsidRPr="003E2C49">
        <w:rPr>
          <w:lang w:eastAsia="ko-KR"/>
        </w:rPr>
        <w:t xml:space="preserve"> A Special Cell supports PUCCH transmission and contention-based Random Access, and is always activated.</w:t>
      </w:r>
    </w:p>
    <w:p w:rsidR="00411627" w:rsidRPr="003E2C49" w:rsidRDefault="00411627" w:rsidP="00411627">
      <w:pPr>
        <w:rPr>
          <w:lang w:eastAsia="ko-KR"/>
        </w:rPr>
      </w:pPr>
      <w:r w:rsidRPr="003E2C49">
        <w:rPr>
          <w:b/>
          <w:lang w:eastAsia="ko-KR"/>
        </w:rPr>
        <w:t>Timing Advance Group:</w:t>
      </w:r>
      <w:r w:rsidRPr="003E2C49">
        <w:rPr>
          <w:lang w:eastAsia="ko-KR"/>
        </w:rPr>
        <w:t xml:space="preserve"> A group of Serving Cells that is configured by RRC and that, for the cells with a UL configured, using the same timing reference cell and the same Timing Advance value. A Timing Advance Group containing the SpCell of a MAC entity is referred to as Primary Timing Advance Group (PTAG), whereas the term Secondary Timing Advance Group (STAG) refers to other TAGs.</w:t>
      </w:r>
    </w:p>
    <w:p w:rsidR="00E82967" w:rsidRPr="003E2C49" w:rsidRDefault="00E82967" w:rsidP="00E82967">
      <w:pPr>
        <w:rPr>
          <w:lang w:eastAsia="ko-KR"/>
        </w:rPr>
      </w:pPr>
      <w:r w:rsidRPr="003E2C49">
        <w:rPr>
          <w:b/>
          <w:lang w:eastAsia="zh-CN"/>
        </w:rPr>
        <w:t>V2X s</w:t>
      </w:r>
      <w:r w:rsidRPr="003E2C49">
        <w:rPr>
          <w:b/>
        </w:rPr>
        <w:t>idelink communication</w:t>
      </w:r>
      <w:r w:rsidRPr="003E2C49">
        <w:t>: AS functionality enabling V2X Communication as defined in TS</w:t>
      </w:r>
      <w:r w:rsidR="000F52CF" w:rsidRPr="003E2C49">
        <w:t xml:space="preserve"> </w:t>
      </w:r>
      <w:r w:rsidRPr="003E2C49">
        <w:t>23.285</w:t>
      </w:r>
      <w:r w:rsidR="000F52CF" w:rsidRPr="003E2C49">
        <w:t xml:space="preserve"> [20]</w:t>
      </w:r>
      <w:r w:rsidRPr="003E2C49">
        <w:t>, between nearby UEs, using E-UTRA technology but not traversing any network node</w:t>
      </w:r>
      <w:r w:rsidRPr="003E2C49">
        <w:rPr>
          <w:lang w:eastAsia="zh-CN"/>
        </w:rPr>
        <w:t>.</w:t>
      </w:r>
    </w:p>
    <w:p w:rsidR="00411627" w:rsidRPr="003E2C49" w:rsidRDefault="00411627" w:rsidP="00411627">
      <w:pPr>
        <w:pStyle w:val="NO"/>
        <w:rPr>
          <w:lang w:eastAsia="ko-KR"/>
        </w:rPr>
      </w:pPr>
      <w:r w:rsidRPr="003E2C49">
        <w:rPr>
          <w:lang w:eastAsia="ko-KR"/>
        </w:rPr>
        <w:lastRenderedPageBreak/>
        <w:t>NOTE:</w:t>
      </w:r>
      <w:r w:rsidRPr="003E2C49">
        <w:rPr>
          <w:lang w:eastAsia="ko-KR"/>
        </w:rPr>
        <w:tab/>
        <w:t>A timer is running once it is started, until it is stopped or until it expires; otherwise it is not running. A timer can be started if it is not running or restarted if it is running. A Timer is always started or restarted from its initial value.</w:t>
      </w:r>
      <w:r w:rsidR="0018581F" w:rsidRPr="003E2C49">
        <w:rPr>
          <w:lang w:eastAsia="ko-KR"/>
        </w:rPr>
        <w:t xml:space="preserve"> The duration of a timer is not updated until they are stopped or expires (e.g. due to BWP switching).</w:t>
      </w:r>
    </w:p>
    <w:p w:rsidR="00411627" w:rsidRPr="003E2C49" w:rsidRDefault="00411627" w:rsidP="00411627">
      <w:pPr>
        <w:pStyle w:val="Heading2"/>
      </w:pPr>
      <w:bookmarkStart w:id="20" w:name="_Toc29239800"/>
      <w:bookmarkStart w:id="21" w:name="_Toc37296154"/>
      <w:r w:rsidRPr="003E2C49">
        <w:t>3.</w:t>
      </w:r>
      <w:r w:rsidRPr="003E2C49">
        <w:rPr>
          <w:lang w:eastAsia="ko-KR"/>
        </w:rPr>
        <w:t>2</w:t>
      </w:r>
      <w:r w:rsidRPr="003E2C49">
        <w:tab/>
        <w:t>Abbreviations</w:t>
      </w:r>
      <w:bookmarkEnd w:id="20"/>
      <w:bookmarkEnd w:id="21"/>
    </w:p>
    <w:p w:rsidR="00411627" w:rsidRPr="003E2C49" w:rsidRDefault="00411627" w:rsidP="00411627">
      <w:pPr>
        <w:keepNext/>
      </w:pPr>
      <w:r w:rsidRPr="003E2C49">
        <w:t>For the purposes of the present document, the abbreviations given in TR 21.905 [1] and the following apply. An abbreviation defined in the present document takes precedence over the definition of the same abbreviation, if any, in TR 21.905 [1].</w:t>
      </w:r>
    </w:p>
    <w:p w:rsidR="00AF08D2" w:rsidRPr="003E2C49" w:rsidRDefault="00AF08D2" w:rsidP="00AF08D2">
      <w:pPr>
        <w:pStyle w:val="EW"/>
        <w:ind w:left="2268" w:hanging="1984"/>
        <w:rPr>
          <w:lang w:eastAsia="ko-KR"/>
        </w:rPr>
      </w:pPr>
      <w:r w:rsidRPr="003E2C49">
        <w:rPr>
          <w:lang w:eastAsia="ko-KR"/>
        </w:rPr>
        <w:t>AP</w:t>
      </w:r>
      <w:r w:rsidRPr="003E2C49">
        <w:rPr>
          <w:lang w:eastAsia="ko-KR"/>
        </w:rPr>
        <w:tab/>
        <w:t>Aperiodic</w:t>
      </w:r>
    </w:p>
    <w:p w:rsidR="00AF08D2" w:rsidRPr="003E2C49" w:rsidRDefault="00AF08D2" w:rsidP="00AF08D2">
      <w:pPr>
        <w:pStyle w:val="EW"/>
        <w:ind w:left="2268" w:hanging="1984"/>
        <w:rPr>
          <w:lang w:eastAsia="ko-KR"/>
        </w:rPr>
      </w:pPr>
      <w:r w:rsidRPr="003E2C49">
        <w:rPr>
          <w:lang w:eastAsia="ko-KR"/>
        </w:rPr>
        <w:t>BFR</w:t>
      </w:r>
      <w:r w:rsidRPr="003E2C49">
        <w:rPr>
          <w:lang w:eastAsia="ko-KR"/>
        </w:rPr>
        <w:tab/>
        <w:t>Beam Failure Recovery</w:t>
      </w:r>
    </w:p>
    <w:p w:rsidR="00411627" w:rsidRPr="003E2C49" w:rsidRDefault="00411627" w:rsidP="00411627">
      <w:pPr>
        <w:pStyle w:val="EW"/>
        <w:ind w:left="2268" w:hanging="1984"/>
        <w:rPr>
          <w:lang w:eastAsia="ko-KR"/>
        </w:rPr>
      </w:pPr>
      <w:r w:rsidRPr="003E2C49">
        <w:rPr>
          <w:lang w:eastAsia="ko-KR"/>
        </w:rPr>
        <w:t>BSR</w:t>
      </w:r>
      <w:r w:rsidRPr="003E2C49">
        <w:rPr>
          <w:lang w:eastAsia="ko-KR"/>
        </w:rPr>
        <w:tab/>
        <w:t>Buffer Status Report</w:t>
      </w:r>
    </w:p>
    <w:p w:rsidR="00411627" w:rsidRPr="003E2C49" w:rsidRDefault="00411627" w:rsidP="00411627">
      <w:pPr>
        <w:pStyle w:val="EW"/>
        <w:ind w:left="2268" w:hanging="1984"/>
        <w:rPr>
          <w:lang w:eastAsia="ko-KR"/>
        </w:rPr>
      </w:pPr>
      <w:r w:rsidRPr="003E2C49">
        <w:rPr>
          <w:lang w:eastAsia="ko-KR"/>
        </w:rPr>
        <w:t>BWP</w:t>
      </w:r>
      <w:r w:rsidRPr="003E2C49">
        <w:rPr>
          <w:lang w:eastAsia="ko-KR"/>
        </w:rPr>
        <w:tab/>
        <w:t>Bandwidth Part</w:t>
      </w:r>
    </w:p>
    <w:p w:rsidR="00411627" w:rsidRPr="003E2C49" w:rsidRDefault="00411627" w:rsidP="00411627">
      <w:pPr>
        <w:pStyle w:val="EW"/>
        <w:ind w:left="2268" w:hanging="1984"/>
        <w:rPr>
          <w:lang w:eastAsia="ko-KR"/>
        </w:rPr>
      </w:pPr>
      <w:r w:rsidRPr="003E2C49">
        <w:rPr>
          <w:lang w:eastAsia="ko-KR"/>
        </w:rPr>
        <w:t>CE</w:t>
      </w:r>
      <w:r w:rsidRPr="003E2C49">
        <w:rPr>
          <w:lang w:eastAsia="ko-KR"/>
        </w:rPr>
        <w:tab/>
        <w:t>Control Element</w:t>
      </w:r>
    </w:p>
    <w:p w:rsidR="00A32248" w:rsidRPr="003E2C49" w:rsidRDefault="00A32248" w:rsidP="00A32248">
      <w:pPr>
        <w:pStyle w:val="EW"/>
        <w:ind w:left="2268" w:hanging="1984"/>
        <w:rPr>
          <w:noProof/>
        </w:rPr>
      </w:pPr>
      <w:r w:rsidRPr="003E2C49">
        <w:rPr>
          <w:noProof/>
        </w:rPr>
        <w:t>CG</w:t>
      </w:r>
      <w:r w:rsidRPr="003E2C49">
        <w:rPr>
          <w:noProof/>
        </w:rPr>
        <w:tab/>
        <w:t>Cell Group</w:t>
      </w:r>
    </w:p>
    <w:p w:rsidR="00FA61AC" w:rsidRPr="003E2C49" w:rsidRDefault="00FA61AC" w:rsidP="00FA61AC">
      <w:pPr>
        <w:pStyle w:val="EW"/>
        <w:ind w:left="2268" w:hanging="1984"/>
        <w:rPr>
          <w:rFonts w:eastAsia="Malgun Gothic"/>
          <w:lang w:eastAsia="ko-KR"/>
        </w:rPr>
      </w:pPr>
      <w:r w:rsidRPr="003E2C49">
        <w:rPr>
          <w:lang w:eastAsia="ko-KR"/>
        </w:rPr>
        <w:t>CI-RNTI</w:t>
      </w:r>
      <w:r w:rsidRPr="003E2C49">
        <w:rPr>
          <w:lang w:eastAsia="ko-KR"/>
        </w:rPr>
        <w:tab/>
        <w:t>Cancellation Indication RNTI</w:t>
      </w:r>
    </w:p>
    <w:p w:rsidR="00411627" w:rsidRPr="003E2C49" w:rsidRDefault="00411627" w:rsidP="00411627">
      <w:pPr>
        <w:pStyle w:val="EW"/>
        <w:ind w:left="2268" w:hanging="1984"/>
        <w:rPr>
          <w:lang w:eastAsia="ko-KR"/>
        </w:rPr>
      </w:pPr>
      <w:r w:rsidRPr="003E2C49">
        <w:rPr>
          <w:lang w:eastAsia="ko-KR"/>
        </w:rPr>
        <w:t>CSI</w:t>
      </w:r>
      <w:r w:rsidRPr="003E2C49">
        <w:rPr>
          <w:lang w:eastAsia="ko-KR"/>
        </w:rPr>
        <w:tab/>
        <w:t>Channel State Information</w:t>
      </w:r>
    </w:p>
    <w:p w:rsidR="00411627" w:rsidRPr="003E2C49" w:rsidRDefault="00411627" w:rsidP="00411627">
      <w:pPr>
        <w:pStyle w:val="EW"/>
        <w:ind w:left="2268" w:hanging="1984"/>
        <w:rPr>
          <w:lang w:eastAsia="ko-KR"/>
        </w:rPr>
      </w:pPr>
      <w:r w:rsidRPr="003E2C49">
        <w:rPr>
          <w:lang w:eastAsia="ko-KR"/>
        </w:rPr>
        <w:t>CSI-IM</w:t>
      </w:r>
      <w:r w:rsidRPr="003E2C49">
        <w:rPr>
          <w:lang w:eastAsia="ko-KR"/>
        </w:rPr>
        <w:tab/>
        <w:t>CSI Intereference Measurement</w:t>
      </w:r>
    </w:p>
    <w:p w:rsidR="00411627" w:rsidRPr="003E2C49" w:rsidRDefault="00411627" w:rsidP="00411627">
      <w:pPr>
        <w:pStyle w:val="EW"/>
        <w:ind w:left="2268" w:hanging="1984"/>
        <w:rPr>
          <w:lang w:eastAsia="ko-KR"/>
        </w:rPr>
      </w:pPr>
      <w:r w:rsidRPr="003E2C49">
        <w:rPr>
          <w:lang w:eastAsia="ko-KR"/>
        </w:rPr>
        <w:t>CSI-RS</w:t>
      </w:r>
      <w:r w:rsidRPr="003E2C49">
        <w:rPr>
          <w:lang w:eastAsia="ko-KR"/>
        </w:rPr>
        <w:tab/>
        <w:t>CSI Reference Signal</w:t>
      </w:r>
    </w:p>
    <w:p w:rsidR="00411627" w:rsidRPr="003E2C49" w:rsidRDefault="00411627" w:rsidP="00411627">
      <w:pPr>
        <w:pStyle w:val="EW"/>
        <w:ind w:left="2268" w:hanging="1984"/>
        <w:rPr>
          <w:lang w:eastAsia="ko-KR"/>
        </w:rPr>
      </w:pPr>
      <w:r w:rsidRPr="003E2C49">
        <w:rPr>
          <w:lang w:eastAsia="ko-KR"/>
        </w:rPr>
        <w:t>CS-RNTI</w:t>
      </w:r>
      <w:r w:rsidRPr="003E2C49">
        <w:rPr>
          <w:lang w:eastAsia="ko-KR"/>
        </w:rPr>
        <w:tab/>
        <w:t>Configured Scheduling RNTI</w:t>
      </w:r>
    </w:p>
    <w:p w:rsidR="00A32248" w:rsidRPr="003E2C49" w:rsidRDefault="00A32248" w:rsidP="00A32248">
      <w:pPr>
        <w:pStyle w:val="EW"/>
        <w:ind w:left="2268" w:hanging="1984"/>
        <w:rPr>
          <w:lang w:eastAsia="ko-KR"/>
        </w:rPr>
      </w:pPr>
      <w:r w:rsidRPr="003E2C49">
        <w:rPr>
          <w:lang w:eastAsia="zh-CN"/>
        </w:rPr>
        <w:t>DAPS</w:t>
      </w:r>
      <w:r w:rsidRPr="003E2C49">
        <w:rPr>
          <w:lang w:eastAsia="zh-CN"/>
        </w:rPr>
        <w:tab/>
        <w:t>Dual Active Protocol Stack</w:t>
      </w:r>
    </w:p>
    <w:p w:rsidR="00E82967" w:rsidRPr="003E2C49" w:rsidRDefault="00E82967" w:rsidP="00E82967">
      <w:pPr>
        <w:pStyle w:val="EW"/>
        <w:ind w:left="2268" w:hanging="1984"/>
        <w:rPr>
          <w:lang w:eastAsia="ko-KR"/>
        </w:rPr>
      </w:pPr>
      <w:r w:rsidRPr="003E2C49">
        <w:rPr>
          <w:lang w:eastAsia="ko-KR"/>
        </w:rPr>
        <w:t>DCP</w:t>
      </w:r>
      <w:r w:rsidRPr="003E2C49">
        <w:rPr>
          <w:lang w:eastAsia="ko-KR"/>
        </w:rPr>
        <w:tab/>
        <w:t>DCI with CRC scrambled by PS-RNTI</w:t>
      </w:r>
    </w:p>
    <w:p w:rsidR="00F00E2A" w:rsidRPr="003E2C49" w:rsidRDefault="00F00E2A" w:rsidP="00F00E2A">
      <w:pPr>
        <w:pStyle w:val="EW"/>
        <w:ind w:left="2268" w:hanging="1984"/>
        <w:rPr>
          <w:lang w:eastAsia="ko-KR"/>
        </w:rPr>
      </w:pPr>
      <w:r w:rsidRPr="003E2C49">
        <w:rPr>
          <w:lang w:eastAsia="ko-KR"/>
        </w:rPr>
        <w:t>DL-PRS</w:t>
      </w:r>
      <w:r w:rsidRPr="003E2C49">
        <w:rPr>
          <w:lang w:eastAsia="ko-KR"/>
        </w:rPr>
        <w:tab/>
        <w:t>DownLink-Positioning Reference Signal</w:t>
      </w:r>
    </w:p>
    <w:p w:rsidR="0047246C" w:rsidRPr="003E2C49" w:rsidRDefault="0047246C" w:rsidP="00F00E2A">
      <w:pPr>
        <w:pStyle w:val="EW"/>
        <w:ind w:left="2268" w:hanging="1984"/>
        <w:rPr>
          <w:lang w:eastAsia="ko-KR"/>
        </w:rPr>
      </w:pPr>
      <w:r w:rsidRPr="003E2C49">
        <w:rPr>
          <w:lang w:eastAsia="ko-KR"/>
        </w:rPr>
        <w:t>IAB</w:t>
      </w:r>
      <w:r w:rsidRPr="003E2C49">
        <w:rPr>
          <w:lang w:eastAsia="ko-KR"/>
        </w:rPr>
        <w:tab/>
        <w:t>Integrated Access and Backhaul</w:t>
      </w:r>
    </w:p>
    <w:p w:rsidR="00411627" w:rsidRPr="003E2C49" w:rsidRDefault="00411627" w:rsidP="0047246C">
      <w:pPr>
        <w:pStyle w:val="EW"/>
        <w:ind w:left="2268" w:hanging="1984"/>
        <w:rPr>
          <w:lang w:eastAsia="ko-KR"/>
        </w:rPr>
      </w:pPr>
      <w:r w:rsidRPr="003E2C49">
        <w:rPr>
          <w:lang w:eastAsia="ko-KR"/>
        </w:rPr>
        <w:t>INT-RNTI</w:t>
      </w:r>
      <w:r w:rsidRPr="003E2C49">
        <w:rPr>
          <w:lang w:eastAsia="ko-KR"/>
        </w:rPr>
        <w:tab/>
        <w:t>Interruption RNTI</w:t>
      </w:r>
    </w:p>
    <w:p w:rsidR="00FA61AC" w:rsidRPr="003E2C49" w:rsidRDefault="00FA61AC" w:rsidP="00FA61AC">
      <w:pPr>
        <w:pStyle w:val="EW"/>
        <w:ind w:left="2268" w:hanging="1984"/>
        <w:rPr>
          <w:lang w:eastAsia="ko-KR"/>
        </w:rPr>
      </w:pPr>
      <w:r w:rsidRPr="003E2C49">
        <w:rPr>
          <w:lang w:eastAsia="ko-KR"/>
        </w:rPr>
        <w:t>LBT</w:t>
      </w:r>
      <w:r w:rsidRPr="003E2C49">
        <w:rPr>
          <w:lang w:eastAsia="ko-KR"/>
        </w:rPr>
        <w:tab/>
        <w:t>Listen Before Talk</w:t>
      </w:r>
    </w:p>
    <w:p w:rsidR="008A08A5" w:rsidRPr="003E2C49" w:rsidRDefault="00411627" w:rsidP="008A08A5">
      <w:pPr>
        <w:pStyle w:val="EW"/>
        <w:ind w:left="2268" w:hanging="1984"/>
        <w:rPr>
          <w:lang w:eastAsia="ko-KR"/>
        </w:rPr>
      </w:pPr>
      <w:r w:rsidRPr="003E2C49">
        <w:rPr>
          <w:lang w:eastAsia="ko-KR"/>
        </w:rPr>
        <w:t>LCG</w:t>
      </w:r>
      <w:r w:rsidRPr="003E2C49">
        <w:rPr>
          <w:lang w:eastAsia="ko-KR"/>
        </w:rPr>
        <w:tab/>
        <w:t>Logical Channel Group</w:t>
      </w:r>
    </w:p>
    <w:p w:rsidR="00411627" w:rsidRPr="003E2C49" w:rsidRDefault="008A08A5" w:rsidP="008A08A5">
      <w:pPr>
        <w:pStyle w:val="EW"/>
        <w:ind w:left="2268" w:hanging="1984"/>
        <w:rPr>
          <w:lang w:eastAsia="ko-KR"/>
        </w:rPr>
      </w:pPr>
      <w:r w:rsidRPr="003E2C49">
        <w:rPr>
          <w:lang w:eastAsia="ko-KR"/>
        </w:rPr>
        <w:t>LCP</w:t>
      </w:r>
      <w:r w:rsidRPr="003E2C49">
        <w:rPr>
          <w:lang w:eastAsia="ko-KR"/>
        </w:rPr>
        <w:tab/>
        <w:t>Logical Channel Prioritization</w:t>
      </w:r>
    </w:p>
    <w:p w:rsidR="00411627" w:rsidRPr="003E2C49" w:rsidRDefault="00411627" w:rsidP="00411627">
      <w:pPr>
        <w:pStyle w:val="EW"/>
        <w:ind w:left="2268" w:hanging="1984"/>
        <w:rPr>
          <w:lang w:eastAsia="ko-KR"/>
        </w:rPr>
      </w:pPr>
      <w:r w:rsidRPr="003E2C49">
        <w:rPr>
          <w:lang w:eastAsia="ko-KR"/>
        </w:rPr>
        <w:t>MCG</w:t>
      </w:r>
      <w:r w:rsidRPr="003E2C49">
        <w:rPr>
          <w:lang w:eastAsia="ko-KR"/>
        </w:rPr>
        <w:tab/>
        <w:t>Master Cell Group</w:t>
      </w:r>
    </w:p>
    <w:p w:rsidR="00411627" w:rsidRPr="003E2C49" w:rsidRDefault="00411627" w:rsidP="00411627">
      <w:pPr>
        <w:pStyle w:val="EW"/>
        <w:ind w:left="2268" w:hanging="1984"/>
        <w:rPr>
          <w:lang w:eastAsia="ko-KR"/>
        </w:rPr>
      </w:pPr>
      <w:r w:rsidRPr="003E2C49">
        <w:rPr>
          <w:lang w:eastAsia="ko-KR"/>
        </w:rPr>
        <w:t>NUL</w:t>
      </w:r>
      <w:r w:rsidRPr="003E2C49">
        <w:rPr>
          <w:lang w:eastAsia="ko-KR"/>
        </w:rPr>
        <w:tab/>
        <w:t>Normal Uplink</w:t>
      </w:r>
    </w:p>
    <w:p w:rsidR="00411627" w:rsidRPr="003E2C49" w:rsidRDefault="00411627" w:rsidP="00411627">
      <w:pPr>
        <w:pStyle w:val="EW"/>
        <w:ind w:left="2268" w:hanging="1984"/>
        <w:rPr>
          <w:lang w:eastAsia="ko-KR"/>
        </w:rPr>
      </w:pPr>
      <w:r w:rsidRPr="003E2C49">
        <w:rPr>
          <w:lang w:eastAsia="ko-KR"/>
        </w:rPr>
        <w:t>NZP CSI-RS</w:t>
      </w:r>
      <w:r w:rsidRPr="003E2C49">
        <w:rPr>
          <w:lang w:eastAsia="ko-KR"/>
        </w:rPr>
        <w:tab/>
        <w:t>Non-Zero Power CSI-RS</w:t>
      </w:r>
    </w:p>
    <w:p w:rsidR="00E82967" w:rsidRPr="003E2C49" w:rsidRDefault="00E82967" w:rsidP="00E82967">
      <w:pPr>
        <w:pStyle w:val="EW"/>
        <w:ind w:left="2268" w:hanging="1984"/>
        <w:rPr>
          <w:rFonts w:eastAsia="Malgun Gothic"/>
          <w:lang w:eastAsia="ko-KR"/>
        </w:rPr>
      </w:pPr>
      <w:r w:rsidRPr="003E2C49">
        <w:rPr>
          <w:rFonts w:eastAsia="Malgun Gothic"/>
          <w:lang w:eastAsia="ko-KR"/>
        </w:rPr>
        <w:t>PDB</w:t>
      </w:r>
      <w:r w:rsidRPr="003E2C49">
        <w:rPr>
          <w:rFonts w:eastAsia="Malgun Gothic"/>
          <w:lang w:eastAsia="ko-KR"/>
        </w:rPr>
        <w:tab/>
        <w:t>Packet Delay Budget</w:t>
      </w:r>
    </w:p>
    <w:p w:rsidR="00411627" w:rsidRPr="003E2C49" w:rsidRDefault="00411627" w:rsidP="00411627">
      <w:pPr>
        <w:pStyle w:val="EW"/>
        <w:ind w:left="2268" w:hanging="1984"/>
        <w:rPr>
          <w:lang w:eastAsia="ko-KR"/>
        </w:rPr>
      </w:pPr>
      <w:r w:rsidRPr="003E2C49">
        <w:rPr>
          <w:lang w:eastAsia="ko-KR"/>
        </w:rPr>
        <w:t>PHR</w:t>
      </w:r>
      <w:r w:rsidRPr="003E2C49">
        <w:rPr>
          <w:lang w:eastAsia="ko-KR"/>
        </w:rPr>
        <w:tab/>
        <w:t>Power Headroom Report</w:t>
      </w:r>
    </w:p>
    <w:p w:rsidR="00E82967" w:rsidRPr="003E2C49" w:rsidRDefault="00E82967" w:rsidP="00E82967">
      <w:pPr>
        <w:pStyle w:val="EW"/>
        <w:ind w:left="2268" w:hanging="1984"/>
        <w:rPr>
          <w:lang w:eastAsia="ko-KR"/>
        </w:rPr>
      </w:pPr>
      <w:r w:rsidRPr="003E2C49">
        <w:t>PS-RNTI</w:t>
      </w:r>
      <w:r w:rsidRPr="003E2C49">
        <w:tab/>
        <w:t>Power Saving RNTI</w:t>
      </w:r>
    </w:p>
    <w:p w:rsidR="00411627" w:rsidRPr="003E2C49" w:rsidRDefault="00411627" w:rsidP="00411627">
      <w:pPr>
        <w:pStyle w:val="EW"/>
        <w:ind w:left="2268" w:hanging="1984"/>
        <w:rPr>
          <w:lang w:eastAsia="ko-KR"/>
        </w:rPr>
      </w:pPr>
      <w:r w:rsidRPr="003E2C49">
        <w:rPr>
          <w:lang w:eastAsia="ko-KR"/>
        </w:rPr>
        <w:t>PTAG</w:t>
      </w:r>
      <w:r w:rsidRPr="003E2C49">
        <w:rPr>
          <w:lang w:eastAsia="ko-KR"/>
        </w:rPr>
        <w:tab/>
        <w:t>Primary Timing Advance Group</w:t>
      </w:r>
    </w:p>
    <w:p w:rsidR="00411627" w:rsidRPr="003E2C49" w:rsidRDefault="00411627" w:rsidP="00411627">
      <w:pPr>
        <w:pStyle w:val="EW"/>
        <w:ind w:left="2268" w:hanging="1984"/>
        <w:rPr>
          <w:lang w:eastAsia="ko-KR"/>
        </w:rPr>
      </w:pPr>
      <w:r w:rsidRPr="003E2C49">
        <w:rPr>
          <w:lang w:eastAsia="ko-KR"/>
        </w:rPr>
        <w:t>QCL</w:t>
      </w:r>
      <w:r w:rsidRPr="003E2C49">
        <w:rPr>
          <w:lang w:eastAsia="ko-KR"/>
        </w:rPr>
        <w:tab/>
        <w:t>Quasi</w:t>
      </w:r>
      <w:r w:rsidR="00FC4221" w:rsidRPr="003E2C49">
        <w:rPr>
          <w:lang w:eastAsia="ko-KR"/>
        </w:rPr>
        <w:t>-</w:t>
      </w:r>
      <w:r w:rsidRPr="003E2C49">
        <w:rPr>
          <w:lang w:eastAsia="ko-KR"/>
        </w:rPr>
        <w:t>colocation</w:t>
      </w:r>
    </w:p>
    <w:p w:rsidR="00411627" w:rsidRPr="003E2C49" w:rsidRDefault="00411627" w:rsidP="00411627">
      <w:pPr>
        <w:pStyle w:val="EW"/>
        <w:ind w:left="2268" w:hanging="1984"/>
        <w:rPr>
          <w:lang w:eastAsia="ko-KR"/>
        </w:rPr>
      </w:pPr>
      <w:r w:rsidRPr="003E2C49">
        <w:rPr>
          <w:lang w:eastAsia="ko-KR"/>
        </w:rPr>
        <w:t>RS</w:t>
      </w:r>
      <w:r w:rsidRPr="003E2C49">
        <w:rPr>
          <w:lang w:eastAsia="ko-KR"/>
        </w:rPr>
        <w:tab/>
        <w:t>Reference Signal</w:t>
      </w:r>
    </w:p>
    <w:p w:rsidR="00411627" w:rsidRPr="003E2C49" w:rsidRDefault="00411627" w:rsidP="00411627">
      <w:pPr>
        <w:pStyle w:val="EW"/>
        <w:ind w:left="2268" w:hanging="1984"/>
        <w:rPr>
          <w:lang w:eastAsia="ko-KR"/>
        </w:rPr>
      </w:pPr>
      <w:r w:rsidRPr="003E2C49">
        <w:rPr>
          <w:lang w:eastAsia="ko-KR"/>
        </w:rPr>
        <w:t>SCG</w:t>
      </w:r>
      <w:r w:rsidRPr="003E2C49">
        <w:rPr>
          <w:lang w:eastAsia="ko-KR"/>
        </w:rPr>
        <w:tab/>
        <w:t>Secondary Cell Group</w:t>
      </w:r>
    </w:p>
    <w:p w:rsidR="00411627" w:rsidRPr="003E2C49" w:rsidRDefault="00411627" w:rsidP="00411627">
      <w:pPr>
        <w:pStyle w:val="EW"/>
        <w:ind w:left="2268" w:hanging="1984"/>
        <w:rPr>
          <w:lang w:eastAsia="ko-KR"/>
        </w:rPr>
      </w:pPr>
      <w:r w:rsidRPr="003E2C49">
        <w:rPr>
          <w:lang w:eastAsia="ko-KR"/>
        </w:rPr>
        <w:t>SFI-RNTI</w:t>
      </w:r>
      <w:r w:rsidRPr="003E2C49">
        <w:rPr>
          <w:lang w:eastAsia="ko-KR"/>
        </w:rPr>
        <w:tab/>
        <w:t>Slot Format Indication RNTI</w:t>
      </w:r>
    </w:p>
    <w:p w:rsidR="00411627" w:rsidRPr="003E2C49" w:rsidRDefault="00411627" w:rsidP="00411627">
      <w:pPr>
        <w:pStyle w:val="EW"/>
        <w:ind w:left="2268" w:hanging="1984"/>
        <w:rPr>
          <w:lang w:eastAsia="ko-KR"/>
        </w:rPr>
      </w:pPr>
      <w:r w:rsidRPr="003E2C49">
        <w:rPr>
          <w:lang w:eastAsia="ko-KR"/>
        </w:rPr>
        <w:t>SI</w:t>
      </w:r>
      <w:r w:rsidRPr="003E2C49">
        <w:rPr>
          <w:lang w:eastAsia="ko-KR"/>
        </w:rPr>
        <w:tab/>
        <w:t>System Information</w:t>
      </w:r>
    </w:p>
    <w:p w:rsidR="00E82967" w:rsidRPr="003E2C49" w:rsidRDefault="00E82967" w:rsidP="00E82967">
      <w:pPr>
        <w:pStyle w:val="EW"/>
        <w:ind w:left="2268" w:hanging="1984"/>
        <w:rPr>
          <w:noProof/>
        </w:rPr>
      </w:pPr>
      <w:r w:rsidRPr="003E2C49">
        <w:rPr>
          <w:noProof/>
        </w:rPr>
        <w:t>SL-RNTI</w:t>
      </w:r>
      <w:r w:rsidRPr="003E2C49">
        <w:rPr>
          <w:noProof/>
        </w:rPr>
        <w:tab/>
        <w:t>Sidelink RNTI</w:t>
      </w:r>
    </w:p>
    <w:p w:rsidR="00E82967" w:rsidRPr="003E2C49" w:rsidRDefault="00E82967" w:rsidP="00E82967">
      <w:pPr>
        <w:pStyle w:val="EW"/>
        <w:ind w:left="2268" w:hanging="1984"/>
        <w:rPr>
          <w:lang w:eastAsia="ko-KR"/>
        </w:rPr>
      </w:pPr>
      <w:r w:rsidRPr="003E2C49">
        <w:rPr>
          <w:noProof/>
        </w:rPr>
        <w:t>SLCS-RNTI</w:t>
      </w:r>
      <w:r w:rsidRPr="003E2C49">
        <w:rPr>
          <w:noProof/>
        </w:rPr>
        <w:tab/>
        <w:t xml:space="preserve">Sidelink </w:t>
      </w:r>
      <w:r w:rsidRPr="003E2C49">
        <w:rPr>
          <w:lang w:eastAsia="ko-KR"/>
        </w:rPr>
        <w:t xml:space="preserve">Configured Scheduling </w:t>
      </w:r>
      <w:r w:rsidRPr="003E2C49">
        <w:rPr>
          <w:noProof/>
        </w:rPr>
        <w:t>RNTI</w:t>
      </w:r>
    </w:p>
    <w:p w:rsidR="00411627" w:rsidRPr="003E2C49" w:rsidRDefault="00411627" w:rsidP="00411627">
      <w:pPr>
        <w:pStyle w:val="EW"/>
        <w:ind w:left="2268" w:hanging="1984"/>
        <w:rPr>
          <w:lang w:eastAsia="ko-KR"/>
        </w:rPr>
      </w:pPr>
      <w:r w:rsidRPr="003E2C49">
        <w:rPr>
          <w:lang w:eastAsia="ko-KR"/>
        </w:rPr>
        <w:t>SpCell</w:t>
      </w:r>
      <w:r w:rsidRPr="003E2C49">
        <w:rPr>
          <w:lang w:eastAsia="ko-KR"/>
        </w:rPr>
        <w:tab/>
        <w:t>Special Cell</w:t>
      </w:r>
    </w:p>
    <w:p w:rsidR="00411627" w:rsidRPr="003E2C49" w:rsidRDefault="00411627" w:rsidP="00411627">
      <w:pPr>
        <w:pStyle w:val="EW"/>
        <w:ind w:left="2268" w:hanging="1984"/>
        <w:rPr>
          <w:lang w:eastAsia="ko-KR"/>
        </w:rPr>
      </w:pPr>
      <w:r w:rsidRPr="003E2C49">
        <w:rPr>
          <w:lang w:eastAsia="ko-KR"/>
        </w:rPr>
        <w:t>SP</w:t>
      </w:r>
      <w:r w:rsidRPr="003E2C49">
        <w:rPr>
          <w:lang w:eastAsia="ko-KR"/>
        </w:rPr>
        <w:tab/>
        <w:t>Semi-Persistent</w:t>
      </w:r>
    </w:p>
    <w:p w:rsidR="00411627" w:rsidRPr="003E2C49" w:rsidRDefault="00411627" w:rsidP="00411627">
      <w:pPr>
        <w:pStyle w:val="EW"/>
        <w:ind w:left="2268" w:hanging="1984"/>
        <w:rPr>
          <w:lang w:eastAsia="ko-KR"/>
        </w:rPr>
      </w:pPr>
      <w:r w:rsidRPr="003E2C49">
        <w:rPr>
          <w:lang w:eastAsia="ko-KR"/>
        </w:rPr>
        <w:t>SP-CSI-RNTI</w:t>
      </w:r>
      <w:r w:rsidRPr="003E2C49">
        <w:rPr>
          <w:lang w:eastAsia="ko-KR"/>
        </w:rPr>
        <w:tab/>
        <w:t>Semi-Persistent CSI RNTI</w:t>
      </w:r>
    </w:p>
    <w:p w:rsidR="00411627" w:rsidRPr="003E2C49" w:rsidRDefault="00411627" w:rsidP="00411627">
      <w:pPr>
        <w:pStyle w:val="EW"/>
        <w:ind w:left="2268" w:hanging="1984"/>
        <w:rPr>
          <w:lang w:eastAsia="ko-KR"/>
        </w:rPr>
      </w:pPr>
      <w:r w:rsidRPr="003E2C49">
        <w:rPr>
          <w:lang w:eastAsia="ko-KR"/>
        </w:rPr>
        <w:t>SPS</w:t>
      </w:r>
      <w:r w:rsidRPr="003E2C49">
        <w:rPr>
          <w:lang w:eastAsia="ko-KR"/>
        </w:rPr>
        <w:tab/>
        <w:t>Semi-Persistent Scheduling</w:t>
      </w:r>
    </w:p>
    <w:p w:rsidR="00411627" w:rsidRPr="003E2C49" w:rsidRDefault="00411627" w:rsidP="00411627">
      <w:pPr>
        <w:pStyle w:val="EW"/>
        <w:ind w:left="2268" w:hanging="1984"/>
        <w:rPr>
          <w:lang w:eastAsia="ko-KR"/>
        </w:rPr>
      </w:pPr>
      <w:r w:rsidRPr="003E2C49">
        <w:rPr>
          <w:lang w:eastAsia="ko-KR"/>
        </w:rPr>
        <w:t>SR</w:t>
      </w:r>
      <w:r w:rsidRPr="003E2C49">
        <w:rPr>
          <w:lang w:eastAsia="ko-KR"/>
        </w:rPr>
        <w:tab/>
        <w:t>Scheduling Request</w:t>
      </w:r>
    </w:p>
    <w:p w:rsidR="00411627" w:rsidRPr="003E2C49" w:rsidRDefault="00411627" w:rsidP="00411627">
      <w:pPr>
        <w:pStyle w:val="EW"/>
        <w:ind w:left="2268" w:hanging="1984"/>
        <w:rPr>
          <w:lang w:eastAsia="ko-KR"/>
        </w:rPr>
      </w:pPr>
      <w:r w:rsidRPr="003E2C49">
        <w:rPr>
          <w:lang w:eastAsia="ko-KR"/>
        </w:rPr>
        <w:t>SS</w:t>
      </w:r>
      <w:r w:rsidRPr="003E2C49">
        <w:rPr>
          <w:lang w:eastAsia="ko-KR"/>
        </w:rPr>
        <w:tab/>
        <w:t>Synchronization Signals</w:t>
      </w:r>
    </w:p>
    <w:p w:rsidR="00411627" w:rsidRPr="003E2C49" w:rsidRDefault="00411627" w:rsidP="00411627">
      <w:pPr>
        <w:pStyle w:val="EW"/>
        <w:ind w:left="2268" w:hanging="1984"/>
        <w:rPr>
          <w:lang w:eastAsia="ko-KR"/>
        </w:rPr>
      </w:pPr>
      <w:r w:rsidRPr="003E2C49">
        <w:rPr>
          <w:lang w:eastAsia="ko-KR"/>
        </w:rPr>
        <w:t>SSB</w:t>
      </w:r>
      <w:r w:rsidRPr="003E2C49">
        <w:rPr>
          <w:lang w:eastAsia="ko-KR"/>
        </w:rPr>
        <w:tab/>
        <w:t>Synchronization Signal Block</w:t>
      </w:r>
    </w:p>
    <w:p w:rsidR="00411627" w:rsidRPr="003E2C49" w:rsidRDefault="00411627" w:rsidP="00411627">
      <w:pPr>
        <w:pStyle w:val="EW"/>
        <w:ind w:left="2268" w:hanging="1984"/>
        <w:rPr>
          <w:lang w:eastAsia="ko-KR"/>
        </w:rPr>
      </w:pPr>
      <w:r w:rsidRPr="003E2C49">
        <w:rPr>
          <w:lang w:eastAsia="ko-KR"/>
        </w:rPr>
        <w:t>STAG</w:t>
      </w:r>
      <w:r w:rsidRPr="003E2C49">
        <w:rPr>
          <w:lang w:eastAsia="ko-KR"/>
        </w:rPr>
        <w:tab/>
        <w:t>Secondary Timing Advance Group</w:t>
      </w:r>
    </w:p>
    <w:p w:rsidR="00411627" w:rsidRPr="003E2C49" w:rsidRDefault="00411627" w:rsidP="00411627">
      <w:pPr>
        <w:pStyle w:val="EW"/>
        <w:ind w:left="2268" w:hanging="1984"/>
      </w:pPr>
      <w:r w:rsidRPr="003E2C49">
        <w:t>SUL</w:t>
      </w:r>
      <w:r w:rsidRPr="003E2C49">
        <w:tab/>
        <w:t>Supplementary Uplink</w:t>
      </w:r>
    </w:p>
    <w:p w:rsidR="00411627" w:rsidRPr="003E2C49" w:rsidRDefault="00411627" w:rsidP="00411627">
      <w:pPr>
        <w:pStyle w:val="EW"/>
        <w:ind w:left="2268" w:hanging="1984"/>
        <w:rPr>
          <w:lang w:eastAsia="ko-KR"/>
        </w:rPr>
      </w:pPr>
      <w:r w:rsidRPr="003E2C49">
        <w:rPr>
          <w:lang w:eastAsia="ko-KR"/>
        </w:rPr>
        <w:t>TAG</w:t>
      </w:r>
      <w:r w:rsidRPr="003E2C49">
        <w:rPr>
          <w:lang w:eastAsia="ko-KR"/>
        </w:rPr>
        <w:tab/>
        <w:t>Timing Advance Group</w:t>
      </w:r>
    </w:p>
    <w:p w:rsidR="00411627" w:rsidRPr="003E2C49" w:rsidRDefault="00411627" w:rsidP="00411627">
      <w:pPr>
        <w:pStyle w:val="EW"/>
        <w:ind w:left="2268" w:hanging="1984"/>
        <w:rPr>
          <w:lang w:eastAsia="ko-KR"/>
        </w:rPr>
      </w:pPr>
      <w:r w:rsidRPr="003E2C49">
        <w:rPr>
          <w:lang w:eastAsia="ko-KR"/>
        </w:rPr>
        <w:t>TCI</w:t>
      </w:r>
      <w:r w:rsidRPr="003E2C49">
        <w:rPr>
          <w:lang w:eastAsia="ko-KR"/>
        </w:rPr>
        <w:tab/>
        <w:t>Transmission Configuration Indicator</w:t>
      </w:r>
    </w:p>
    <w:p w:rsidR="00411627" w:rsidRPr="003E2C49" w:rsidRDefault="00411627" w:rsidP="00411627">
      <w:pPr>
        <w:pStyle w:val="EW"/>
        <w:ind w:left="2268" w:hanging="1984"/>
        <w:rPr>
          <w:lang w:eastAsia="ko-KR"/>
        </w:rPr>
      </w:pPr>
      <w:r w:rsidRPr="003E2C49">
        <w:rPr>
          <w:lang w:eastAsia="ko-KR"/>
        </w:rPr>
        <w:t>TPC-SRS-RNTI</w:t>
      </w:r>
      <w:r w:rsidRPr="003E2C49">
        <w:rPr>
          <w:lang w:eastAsia="ko-KR"/>
        </w:rPr>
        <w:tab/>
        <w:t>Transmit Power Control-Sounding Reference Symbols-RNTI</w:t>
      </w:r>
    </w:p>
    <w:p w:rsidR="00C80C63" w:rsidRPr="003E2C49" w:rsidRDefault="00C80C63" w:rsidP="00C02596">
      <w:pPr>
        <w:pStyle w:val="EW"/>
        <w:ind w:left="2268" w:hanging="1984"/>
        <w:rPr>
          <w:lang w:eastAsia="ko-KR"/>
        </w:rPr>
      </w:pPr>
      <w:r w:rsidRPr="003E2C49">
        <w:rPr>
          <w:lang w:eastAsia="ko-KR"/>
        </w:rPr>
        <w:t>UCI</w:t>
      </w:r>
      <w:r w:rsidRPr="003E2C49">
        <w:rPr>
          <w:lang w:eastAsia="ko-KR"/>
        </w:rPr>
        <w:tab/>
        <w:t>Uplink Control Information</w:t>
      </w:r>
    </w:p>
    <w:p w:rsidR="00E82967" w:rsidRPr="003E2C49" w:rsidRDefault="00E82967" w:rsidP="00C02596">
      <w:pPr>
        <w:pStyle w:val="EW"/>
        <w:ind w:left="2268" w:hanging="1984"/>
        <w:rPr>
          <w:lang w:eastAsia="ko-KR"/>
        </w:rPr>
      </w:pPr>
      <w:r w:rsidRPr="003E2C49">
        <w:rPr>
          <w:lang w:eastAsia="ko-KR"/>
        </w:rPr>
        <w:t>V2X</w:t>
      </w:r>
      <w:r w:rsidRPr="003E2C49">
        <w:rPr>
          <w:lang w:eastAsia="ko-KR"/>
        </w:rPr>
        <w:tab/>
        <w:t>Vehicle-to-Everything</w:t>
      </w:r>
    </w:p>
    <w:p w:rsidR="00411627" w:rsidRPr="003E2C49" w:rsidRDefault="00411627" w:rsidP="00411627">
      <w:pPr>
        <w:pStyle w:val="EX"/>
        <w:ind w:left="2268" w:hanging="1984"/>
        <w:rPr>
          <w:lang w:eastAsia="ko-KR"/>
        </w:rPr>
      </w:pPr>
      <w:r w:rsidRPr="003E2C49">
        <w:rPr>
          <w:lang w:eastAsia="ko-KR"/>
        </w:rPr>
        <w:t>ZP CSI-RS</w:t>
      </w:r>
      <w:r w:rsidRPr="003E2C49">
        <w:rPr>
          <w:lang w:eastAsia="ko-KR"/>
        </w:rPr>
        <w:tab/>
        <w:t>Zero Power CSI-RS</w:t>
      </w:r>
    </w:p>
    <w:p w:rsidR="00411627" w:rsidRPr="003E2C49" w:rsidRDefault="00411627" w:rsidP="00411627">
      <w:pPr>
        <w:pStyle w:val="Heading1"/>
        <w:rPr>
          <w:lang w:eastAsia="ko-KR"/>
        </w:rPr>
      </w:pPr>
      <w:bookmarkStart w:id="22" w:name="_Toc29239801"/>
      <w:bookmarkStart w:id="23" w:name="_Toc37296155"/>
      <w:r w:rsidRPr="003E2C49">
        <w:lastRenderedPageBreak/>
        <w:t>4</w:t>
      </w:r>
      <w:r w:rsidRPr="003E2C49">
        <w:tab/>
      </w:r>
      <w:r w:rsidRPr="003E2C49">
        <w:rPr>
          <w:lang w:eastAsia="ko-KR"/>
        </w:rPr>
        <w:t>General</w:t>
      </w:r>
      <w:bookmarkEnd w:id="22"/>
      <w:bookmarkEnd w:id="23"/>
    </w:p>
    <w:p w:rsidR="00411627" w:rsidRPr="003E2C49" w:rsidRDefault="00411627" w:rsidP="00411627">
      <w:pPr>
        <w:pStyle w:val="Heading2"/>
        <w:rPr>
          <w:lang w:eastAsia="ko-KR"/>
        </w:rPr>
      </w:pPr>
      <w:bookmarkStart w:id="24" w:name="_Toc29239802"/>
      <w:bookmarkStart w:id="25" w:name="_Toc37296156"/>
      <w:r w:rsidRPr="003E2C49">
        <w:t>4.1</w:t>
      </w:r>
      <w:r w:rsidRPr="003E2C49">
        <w:tab/>
      </w:r>
      <w:r w:rsidRPr="003E2C49">
        <w:rPr>
          <w:lang w:eastAsia="ko-KR"/>
        </w:rPr>
        <w:t>Introduction</w:t>
      </w:r>
      <w:bookmarkEnd w:id="24"/>
      <w:bookmarkEnd w:id="25"/>
    </w:p>
    <w:p w:rsidR="00411627" w:rsidRPr="003E2C49" w:rsidRDefault="00411627" w:rsidP="00411627">
      <w:pPr>
        <w:rPr>
          <w:lang w:eastAsia="ko-KR"/>
        </w:rPr>
      </w:pPr>
      <w:r w:rsidRPr="003E2C49">
        <w:rPr>
          <w:lang w:eastAsia="ko-KR"/>
        </w:rPr>
        <w:t xml:space="preserve">The objective of this </w:t>
      </w:r>
      <w:r w:rsidR="00962841" w:rsidRPr="003E2C49">
        <w:rPr>
          <w:lang w:eastAsia="ko-KR"/>
        </w:rPr>
        <w:t>clause</w:t>
      </w:r>
      <w:r w:rsidRPr="003E2C49">
        <w:rPr>
          <w:lang w:eastAsia="ko-KR"/>
        </w:rPr>
        <w:t xml:space="preserve"> is to describe the MAC architecture and the MAC entity of the UE from a functional point of view.</w:t>
      </w:r>
    </w:p>
    <w:p w:rsidR="00411627" w:rsidRPr="003E2C49" w:rsidRDefault="00411627" w:rsidP="00411627">
      <w:pPr>
        <w:pStyle w:val="Heading2"/>
        <w:rPr>
          <w:lang w:eastAsia="ko-KR"/>
        </w:rPr>
      </w:pPr>
      <w:bookmarkStart w:id="26" w:name="_Toc29239803"/>
      <w:bookmarkStart w:id="27" w:name="_Toc37296157"/>
      <w:r w:rsidRPr="003E2C49">
        <w:rPr>
          <w:lang w:eastAsia="ko-KR"/>
        </w:rPr>
        <w:t>4.2</w:t>
      </w:r>
      <w:r w:rsidRPr="003E2C49">
        <w:rPr>
          <w:lang w:eastAsia="ko-KR"/>
        </w:rPr>
        <w:tab/>
        <w:t>MAC architecture</w:t>
      </w:r>
      <w:bookmarkEnd w:id="26"/>
      <w:bookmarkEnd w:id="27"/>
    </w:p>
    <w:p w:rsidR="00411627" w:rsidRPr="003E2C49" w:rsidRDefault="00411627" w:rsidP="00411627">
      <w:pPr>
        <w:pStyle w:val="Heading3"/>
        <w:rPr>
          <w:lang w:eastAsia="ko-KR"/>
        </w:rPr>
      </w:pPr>
      <w:bookmarkStart w:id="28" w:name="_Toc29239804"/>
      <w:bookmarkStart w:id="29" w:name="_Toc37296158"/>
      <w:r w:rsidRPr="003E2C49">
        <w:rPr>
          <w:lang w:eastAsia="ko-KR"/>
        </w:rPr>
        <w:t>4.2.1</w:t>
      </w:r>
      <w:r w:rsidRPr="003E2C49">
        <w:rPr>
          <w:lang w:eastAsia="ko-KR"/>
        </w:rPr>
        <w:tab/>
        <w:t>General</w:t>
      </w:r>
      <w:bookmarkEnd w:id="28"/>
      <w:bookmarkEnd w:id="29"/>
    </w:p>
    <w:p w:rsidR="00411627" w:rsidRPr="003E2C49" w:rsidRDefault="00411627" w:rsidP="00411627">
      <w:pPr>
        <w:rPr>
          <w:lang w:eastAsia="ko-KR"/>
        </w:rPr>
      </w:pPr>
      <w:r w:rsidRPr="003E2C49">
        <w:rPr>
          <w:lang w:eastAsia="ko-KR"/>
        </w:rPr>
        <w:t>This clause describes a model of the MAC i.e. it does not specify or restrict implementations.</w:t>
      </w:r>
    </w:p>
    <w:p w:rsidR="00411627" w:rsidRPr="003E2C49" w:rsidRDefault="00411627" w:rsidP="00411627">
      <w:pPr>
        <w:rPr>
          <w:lang w:eastAsia="ko-KR"/>
        </w:rPr>
      </w:pPr>
      <w:r w:rsidRPr="003E2C49">
        <w:rPr>
          <w:lang w:eastAsia="ko-KR"/>
        </w:rPr>
        <w:t>RRC is in control of the MAC configuration.</w:t>
      </w:r>
    </w:p>
    <w:p w:rsidR="00411627" w:rsidRPr="003E2C49" w:rsidRDefault="00411627" w:rsidP="00411627">
      <w:pPr>
        <w:pStyle w:val="Heading3"/>
        <w:rPr>
          <w:lang w:eastAsia="ko-KR"/>
        </w:rPr>
      </w:pPr>
      <w:bookmarkStart w:id="30" w:name="_Toc29239805"/>
      <w:bookmarkStart w:id="31" w:name="_Toc37296159"/>
      <w:r w:rsidRPr="003E2C49">
        <w:rPr>
          <w:lang w:eastAsia="ko-KR"/>
        </w:rPr>
        <w:t>4.2.2</w:t>
      </w:r>
      <w:r w:rsidRPr="003E2C49">
        <w:rPr>
          <w:lang w:eastAsia="ko-KR"/>
        </w:rPr>
        <w:tab/>
        <w:t>MAC Entities</w:t>
      </w:r>
      <w:bookmarkEnd w:id="30"/>
      <w:bookmarkEnd w:id="31"/>
    </w:p>
    <w:p w:rsidR="00411627" w:rsidRPr="003E2C49" w:rsidRDefault="00411627" w:rsidP="00411627">
      <w:pPr>
        <w:rPr>
          <w:lang w:eastAsia="ko-KR"/>
        </w:rPr>
      </w:pPr>
      <w:r w:rsidRPr="003E2C49">
        <w:rPr>
          <w:lang w:eastAsia="ko-KR"/>
        </w:rPr>
        <w:t>The MAC entity of the UE handles the following transport channels:</w:t>
      </w:r>
    </w:p>
    <w:p w:rsidR="00411627" w:rsidRPr="003E2C49" w:rsidRDefault="00411627" w:rsidP="00411627">
      <w:pPr>
        <w:pStyle w:val="B1"/>
        <w:rPr>
          <w:lang w:eastAsia="ko-KR"/>
        </w:rPr>
      </w:pPr>
      <w:r w:rsidRPr="003E2C49">
        <w:rPr>
          <w:lang w:eastAsia="ko-KR"/>
        </w:rPr>
        <w:t>-</w:t>
      </w:r>
      <w:r w:rsidRPr="003E2C49">
        <w:rPr>
          <w:lang w:eastAsia="ko-KR"/>
        </w:rPr>
        <w:tab/>
        <w:t>Broadcast Channel (BCH);</w:t>
      </w:r>
    </w:p>
    <w:p w:rsidR="00411627" w:rsidRPr="003E2C49" w:rsidRDefault="00411627" w:rsidP="00411627">
      <w:pPr>
        <w:pStyle w:val="B1"/>
        <w:rPr>
          <w:lang w:eastAsia="ko-KR"/>
        </w:rPr>
      </w:pPr>
      <w:r w:rsidRPr="003E2C49">
        <w:rPr>
          <w:lang w:eastAsia="ko-KR"/>
        </w:rPr>
        <w:t>-</w:t>
      </w:r>
      <w:r w:rsidRPr="003E2C49">
        <w:rPr>
          <w:lang w:eastAsia="ko-KR"/>
        </w:rPr>
        <w:tab/>
        <w:t>Downlink Shared Channel(s) (DL-SCH);</w:t>
      </w:r>
    </w:p>
    <w:p w:rsidR="00411627" w:rsidRPr="003E2C49" w:rsidRDefault="00411627" w:rsidP="00411627">
      <w:pPr>
        <w:pStyle w:val="B1"/>
        <w:rPr>
          <w:lang w:eastAsia="ko-KR"/>
        </w:rPr>
      </w:pPr>
      <w:r w:rsidRPr="003E2C49">
        <w:rPr>
          <w:lang w:eastAsia="ko-KR"/>
        </w:rPr>
        <w:t>-</w:t>
      </w:r>
      <w:r w:rsidRPr="003E2C49">
        <w:rPr>
          <w:lang w:eastAsia="ko-KR"/>
        </w:rPr>
        <w:tab/>
        <w:t>Paging Channel (PCH);</w:t>
      </w:r>
    </w:p>
    <w:p w:rsidR="00411627" w:rsidRPr="003E2C49" w:rsidRDefault="00411627" w:rsidP="00411627">
      <w:pPr>
        <w:pStyle w:val="B1"/>
        <w:rPr>
          <w:lang w:eastAsia="ko-KR"/>
        </w:rPr>
      </w:pPr>
      <w:r w:rsidRPr="003E2C49">
        <w:rPr>
          <w:lang w:eastAsia="ko-KR"/>
        </w:rPr>
        <w:t>-</w:t>
      </w:r>
      <w:r w:rsidRPr="003E2C49">
        <w:rPr>
          <w:lang w:eastAsia="ko-KR"/>
        </w:rPr>
        <w:tab/>
        <w:t>Uplink Shared Channel(s) (UL-SCH);</w:t>
      </w:r>
    </w:p>
    <w:p w:rsidR="00411627" w:rsidRPr="003E2C49" w:rsidRDefault="00411627" w:rsidP="00411627">
      <w:pPr>
        <w:pStyle w:val="B1"/>
        <w:rPr>
          <w:lang w:eastAsia="ko-KR"/>
        </w:rPr>
      </w:pPr>
      <w:r w:rsidRPr="003E2C49">
        <w:rPr>
          <w:lang w:eastAsia="ko-KR"/>
        </w:rPr>
        <w:t>-</w:t>
      </w:r>
      <w:r w:rsidRPr="003E2C49">
        <w:rPr>
          <w:lang w:eastAsia="ko-KR"/>
        </w:rPr>
        <w:tab/>
        <w:t>Random Access Channel(s) (RACH).</w:t>
      </w:r>
    </w:p>
    <w:p w:rsidR="00A32248" w:rsidRPr="003E2C49" w:rsidRDefault="00411627" w:rsidP="00A32248">
      <w:pPr>
        <w:rPr>
          <w:lang w:eastAsia="ko-KR"/>
        </w:rPr>
      </w:pPr>
      <w:r w:rsidRPr="003E2C49">
        <w:rPr>
          <w:lang w:eastAsia="ko-KR"/>
        </w:rPr>
        <w:t>When the UE is configured with SCG, two MAC entities are configured to the UE: one for the MCG and one for the SCG.</w:t>
      </w:r>
    </w:p>
    <w:p w:rsidR="00411627" w:rsidRPr="003E2C49" w:rsidRDefault="00A32248" w:rsidP="00A32248">
      <w:pPr>
        <w:rPr>
          <w:lang w:eastAsia="ko-KR"/>
        </w:rPr>
      </w:pPr>
      <w:r w:rsidRPr="003E2C49">
        <w:rPr>
          <w:lang w:eastAsia="ko-KR"/>
        </w:rPr>
        <w:t>When the UE is configured with DAPS handover, two MAC entities are used by the UE: one for the source cell (source MAC entity) and one for the target cell (target MAC entity).</w:t>
      </w:r>
    </w:p>
    <w:p w:rsidR="00411627" w:rsidRPr="003E2C49" w:rsidRDefault="00411627" w:rsidP="00411627">
      <w:pPr>
        <w:rPr>
          <w:lang w:eastAsia="ko-KR"/>
        </w:rPr>
      </w:pPr>
      <w:r w:rsidRPr="003E2C49">
        <w:rPr>
          <w:lang w:eastAsia="ko-KR"/>
        </w:rPr>
        <w:t xml:space="preserve">The functions of the different MAC entities in the UE operate independently unless otherwise specified. The timers and parameters used in each MAC entity are configured independently unless otherwise specified. The Serving Cells, C-RNTI, radio bearers, logical channels, </w:t>
      </w:r>
      <w:proofErr w:type="gramStart"/>
      <w:r w:rsidRPr="003E2C49">
        <w:rPr>
          <w:lang w:eastAsia="ko-KR"/>
        </w:rPr>
        <w:t>upper and lower layer</w:t>
      </w:r>
      <w:proofErr w:type="gramEnd"/>
      <w:r w:rsidRPr="003E2C49">
        <w:rPr>
          <w:lang w:eastAsia="ko-KR"/>
        </w:rPr>
        <w:t xml:space="preserve"> entities, LCGs, and HARQ entities considered by each MAC entity refer to those mapped to that MAC entity unless otherwise specified.</w:t>
      </w:r>
    </w:p>
    <w:p w:rsidR="00411627" w:rsidRPr="003E2C49" w:rsidRDefault="00411627" w:rsidP="00411627">
      <w:pPr>
        <w:rPr>
          <w:noProof/>
        </w:rPr>
      </w:pPr>
      <w:r w:rsidRPr="003E2C49">
        <w:rPr>
          <w:noProof/>
        </w:rPr>
        <w:t>If the MAC entity is configured with one or more SCells, there are multiple DL-SCH and there may be multiple UL-SCH a</w:t>
      </w:r>
      <w:r w:rsidRPr="003E2C49">
        <w:rPr>
          <w:noProof/>
          <w:lang w:eastAsia="ko-KR"/>
        </w:rPr>
        <w:t>s well as</w:t>
      </w:r>
      <w:r w:rsidRPr="003E2C49">
        <w:rPr>
          <w:noProof/>
        </w:rPr>
        <w:t xml:space="preserve"> </w:t>
      </w:r>
      <w:r w:rsidRPr="003E2C49">
        <w:rPr>
          <w:noProof/>
          <w:lang w:eastAsia="ko-KR"/>
        </w:rPr>
        <w:t xml:space="preserve">multiple </w:t>
      </w:r>
      <w:r w:rsidRPr="003E2C49">
        <w:rPr>
          <w:noProof/>
        </w:rPr>
        <w:t>RACH per MAC entity; one DL-SCH, one</w:t>
      </w:r>
      <w:r w:rsidRPr="003E2C49" w:rsidDel="009A1E4B">
        <w:rPr>
          <w:noProof/>
        </w:rPr>
        <w:t xml:space="preserve"> </w:t>
      </w:r>
      <w:r w:rsidRPr="003E2C49">
        <w:rPr>
          <w:noProof/>
        </w:rPr>
        <w:t>UL-SCH, and one RACH on the SpCell, one DL-SCH, zero or one UL-SCH and zero or one RACH for each SCell.</w:t>
      </w:r>
    </w:p>
    <w:p w:rsidR="00411627" w:rsidRPr="003E2C49" w:rsidRDefault="00411627" w:rsidP="00411627">
      <w:pPr>
        <w:rPr>
          <w:noProof/>
          <w:lang w:eastAsia="ko-KR"/>
        </w:rPr>
      </w:pPr>
      <w:r w:rsidRPr="003E2C49">
        <w:rPr>
          <w:noProof/>
        </w:rPr>
        <w:t>If the MAC entity is not configured with any SCell, there is one DL-SCH, one UL-SCH, and one RACH per MAC entity.</w:t>
      </w:r>
    </w:p>
    <w:p w:rsidR="00A32248" w:rsidRPr="003E2C49" w:rsidRDefault="00411627" w:rsidP="00A32248">
      <w:pPr>
        <w:tabs>
          <w:tab w:val="left" w:pos="6946"/>
        </w:tabs>
        <w:rPr>
          <w:lang w:eastAsia="ko-KR"/>
        </w:rPr>
      </w:pPr>
      <w:r w:rsidRPr="003E2C49">
        <w:rPr>
          <w:lang w:eastAsia="ko-KR"/>
        </w:rPr>
        <w:t>Figure 4.2.2-1 illustrates one possible structure of the MAC entity when SCG is not configured</w:t>
      </w:r>
      <w:r w:rsidR="00A32248" w:rsidRPr="003E2C49">
        <w:rPr>
          <w:lang w:eastAsia="ko-KR"/>
        </w:rPr>
        <w:t xml:space="preserve"> a</w:t>
      </w:r>
      <w:r w:rsidR="00A32248" w:rsidRPr="003E2C49">
        <w:t>nd for each MAC entity during DAPS handover</w:t>
      </w:r>
      <w:r w:rsidR="00A32248" w:rsidRPr="003E2C49">
        <w:rPr>
          <w:lang w:eastAsia="ko-KR"/>
        </w:rPr>
        <w:t>.</w:t>
      </w:r>
    </w:p>
    <w:p w:rsidR="00411627" w:rsidRPr="003E2C49" w:rsidRDefault="00A32248" w:rsidP="005D3B77">
      <w:pPr>
        <w:pStyle w:val="EditorsNoteAuto"/>
        <w:rPr>
          <w:lang w:eastAsia="en-US"/>
        </w:rPr>
      </w:pPr>
      <w:r w:rsidRPr="003E2C49">
        <w:t>Editor</w:t>
      </w:r>
      <w:r w:rsidR="005D3B77">
        <w:t>'</w:t>
      </w:r>
      <w:r w:rsidRPr="003E2C49">
        <w:t>s Note: FFS which functions will be supported by the source and target MAC entity in DAPS HO</w:t>
      </w:r>
      <w:r w:rsidR="00411627" w:rsidRPr="003E2C49">
        <w:rPr>
          <w:lang w:eastAsia="ko-KR"/>
        </w:rPr>
        <w:t>.</w:t>
      </w:r>
    </w:p>
    <w:p w:rsidR="00411627" w:rsidRPr="003E2C49" w:rsidRDefault="00411627" w:rsidP="00411627">
      <w:pPr>
        <w:pStyle w:val="TH"/>
        <w:rPr>
          <w:lang w:eastAsia="ko-KR"/>
        </w:rPr>
      </w:pPr>
      <w:r w:rsidRPr="003E2C49">
        <w:object w:dxaOrig="11971" w:dyaOrig="7425">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80.9pt;height:298.2pt" o:ole="">
            <v:imagedata r:id="rId12" o:title=""/>
          </v:shape>
          <o:OLEObject Type="Embed" ProgID="Visio.Drawing.11" ShapeID="_x0000_i1025" DrawAspect="Content" ObjectID="_1647972453" r:id="rId13"/>
        </w:object>
      </w:r>
    </w:p>
    <w:p w:rsidR="00411627" w:rsidRPr="003E2C49" w:rsidRDefault="00411627" w:rsidP="00411627">
      <w:pPr>
        <w:pStyle w:val="TF"/>
        <w:rPr>
          <w:lang w:eastAsia="ko-KR"/>
        </w:rPr>
      </w:pPr>
      <w:r w:rsidRPr="003E2C49">
        <w:rPr>
          <w:lang w:eastAsia="ko-KR"/>
        </w:rPr>
        <w:t>Figure 4.2.2-1: MAC structure overview</w:t>
      </w:r>
    </w:p>
    <w:p w:rsidR="00411627" w:rsidRPr="003E2C49" w:rsidRDefault="00411627" w:rsidP="00411627">
      <w:pPr>
        <w:rPr>
          <w:noProof/>
          <w:lang w:eastAsia="ko-KR"/>
        </w:rPr>
      </w:pPr>
      <w:r w:rsidRPr="003E2C49">
        <w:rPr>
          <w:lang w:eastAsia="ko-KR"/>
        </w:rPr>
        <w:t xml:space="preserve">Figure 4.2.2-2 illustrates one possible structure </w:t>
      </w:r>
      <w:r w:rsidRPr="003E2C49">
        <w:t>for the MAC entities when MCG and SCG are configured</w:t>
      </w:r>
      <w:r w:rsidRPr="003E2C49">
        <w:rPr>
          <w:lang w:eastAsia="ko-KR"/>
        </w:rPr>
        <w:t>.</w:t>
      </w:r>
    </w:p>
    <w:p w:rsidR="00411627" w:rsidRPr="003E2C49" w:rsidRDefault="00411627" w:rsidP="00411627">
      <w:pPr>
        <w:pStyle w:val="TH"/>
        <w:rPr>
          <w:lang w:eastAsia="ko-KR"/>
        </w:rPr>
      </w:pPr>
      <w:r w:rsidRPr="003E2C49">
        <w:object w:dxaOrig="21042" w:dyaOrig="7992">
          <v:shape id="_x0000_i1026" type="#_x0000_t75" style="width:481.95pt;height:182.7pt" o:ole="">
            <v:imagedata r:id="rId14" o:title=""/>
          </v:shape>
          <o:OLEObject Type="Embed" ProgID="Visio.Drawing.11" ShapeID="_x0000_i1026" DrawAspect="Content" ObjectID="_1647972454" r:id="rId15"/>
        </w:object>
      </w:r>
    </w:p>
    <w:p w:rsidR="00411627" w:rsidRPr="003E2C49" w:rsidRDefault="00411627" w:rsidP="00411627">
      <w:pPr>
        <w:pStyle w:val="TF"/>
        <w:rPr>
          <w:lang w:eastAsia="ko-KR"/>
        </w:rPr>
      </w:pPr>
      <w:r w:rsidRPr="003E2C49">
        <w:rPr>
          <w:lang w:eastAsia="ko-KR"/>
        </w:rPr>
        <w:t>Figure 4.2.2-2: MAC structure overview with two MAC entities</w:t>
      </w:r>
    </w:p>
    <w:p w:rsidR="00E82967" w:rsidRPr="003E2C49" w:rsidRDefault="00E82967" w:rsidP="00E82967">
      <w:pPr>
        <w:rPr>
          <w:lang w:eastAsia="ko-KR"/>
        </w:rPr>
      </w:pPr>
      <w:bookmarkStart w:id="32" w:name="_Toc29239806"/>
      <w:r w:rsidRPr="003E2C49">
        <w:rPr>
          <w:noProof/>
          <w:lang w:eastAsia="ko-KR"/>
        </w:rPr>
        <w:t xml:space="preserve">In addition, </w:t>
      </w:r>
      <w:r w:rsidRPr="003E2C49">
        <w:rPr>
          <w:lang w:eastAsia="ko-KR"/>
        </w:rPr>
        <w:t>the MAC entity of the UE handles the following transport channel for sidelink:</w:t>
      </w:r>
    </w:p>
    <w:p w:rsidR="00E82967" w:rsidRPr="003E2C49" w:rsidRDefault="00E82967" w:rsidP="00E82967">
      <w:pPr>
        <w:pStyle w:val="B1"/>
        <w:rPr>
          <w:lang w:eastAsia="ko-KR"/>
        </w:rPr>
      </w:pPr>
      <w:r w:rsidRPr="003E2C49">
        <w:rPr>
          <w:lang w:eastAsia="ko-KR"/>
        </w:rPr>
        <w:t>-</w:t>
      </w:r>
      <w:r w:rsidRPr="003E2C49">
        <w:rPr>
          <w:lang w:eastAsia="ko-KR"/>
        </w:rPr>
        <w:tab/>
        <w:t>Sidelink Shared Channel (SL-SCH);</w:t>
      </w:r>
    </w:p>
    <w:p w:rsidR="00E82967" w:rsidRPr="003E2C49" w:rsidRDefault="00E82967" w:rsidP="00E82967">
      <w:pPr>
        <w:pStyle w:val="B1"/>
        <w:rPr>
          <w:noProof/>
          <w:lang w:eastAsia="ko-KR"/>
        </w:rPr>
      </w:pPr>
      <w:r w:rsidRPr="003E2C49">
        <w:rPr>
          <w:lang w:eastAsia="ko-KR"/>
        </w:rPr>
        <w:t>-</w:t>
      </w:r>
      <w:r w:rsidRPr="003E2C49">
        <w:rPr>
          <w:lang w:eastAsia="ko-KR"/>
        </w:rPr>
        <w:tab/>
        <w:t>Sidelink Broadcast Channel (SL-BCH).</w:t>
      </w:r>
    </w:p>
    <w:p w:rsidR="00E82967" w:rsidRPr="003E2C49" w:rsidRDefault="00E82967" w:rsidP="00E82967">
      <w:pPr>
        <w:rPr>
          <w:noProof/>
        </w:rPr>
      </w:pPr>
      <w:r w:rsidRPr="003E2C49">
        <w:rPr>
          <w:noProof/>
        </w:rPr>
        <w:t>Figure 4.2.2-3 illustrates one possible structure for the MAC entity when sidelink is configured.</w:t>
      </w:r>
    </w:p>
    <w:p w:rsidR="00E82967" w:rsidRPr="003E2C49" w:rsidRDefault="00D56C49" w:rsidP="00E82967">
      <w:pPr>
        <w:pStyle w:val="TH"/>
      </w:pPr>
      <w:r w:rsidRPr="003E2C49">
        <w:object w:dxaOrig="10230" w:dyaOrig="7396">
          <v:shape id="_x0000_i1027" type="#_x0000_t75" style="width:307.9pt;height:222.45pt" o:ole="">
            <v:imagedata r:id="rId16" o:title=""/>
          </v:shape>
          <o:OLEObject Type="Embed" ProgID="Visio.Drawing.15" ShapeID="_x0000_i1027" DrawAspect="Content" ObjectID="_1647972455" r:id="rId17"/>
        </w:object>
      </w:r>
    </w:p>
    <w:p w:rsidR="00E82967" w:rsidRPr="003E2C49" w:rsidRDefault="00E82967" w:rsidP="003E2C49">
      <w:pPr>
        <w:pStyle w:val="TF"/>
        <w:rPr>
          <w:lang w:eastAsia="ko-KR"/>
        </w:rPr>
      </w:pPr>
      <w:r w:rsidRPr="003E2C49">
        <w:t>Figure 4.2.2-3: MAC structure overview for sidelink</w:t>
      </w:r>
    </w:p>
    <w:p w:rsidR="00411627" w:rsidRPr="003E2C49" w:rsidRDefault="00411627" w:rsidP="00411627">
      <w:pPr>
        <w:pStyle w:val="Heading2"/>
        <w:rPr>
          <w:lang w:eastAsia="ko-KR"/>
        </w:rPr>
      </w:pPr>
      <w:bookmarkStart w:id="33" w:name="_Toc37296160"/>
      <w:r w:rsidRPr="003E2C49">
        <w:rPr>
          <w:lang w:eastAsia="ko-KR"/>
        </w:rPr>
        <w:t>4.3</w:t>
      </w:r>
      <w:r w:rsidRPr="003E2C49">
        <w:rPr>
          <w:lang w:eastAsia="ko-KR"/>
        </w:rPr>
        <w:tab/>
        <w:t>Services</w:t>
      </w:r>
      <w:bookmarkEnd w:id="32"/>
      <w:bookmarkEnd w:id="33"/>
    </w:p>
    <w:p w:rsidR="00411627" w:rsidRPr="003E2C49" w:rsidRDefault="00411627" w:rsidP="00411627">
      <w:pPr>
        <w:pStyle w:val="Heading3"/>
        <w:rPr>
          <w:lang w:eastAsia="ko-KR"/>
        </w:rPr>
      </w:pPr>
      <w:bookmarkStart w:id="34" w:name="_Toc29239807"/>
      <w:bookmarkStart w:id="35" w:name="_Toc37296161"/>
      <w:r w:rsidRPr="003E2C49">
        <w:rPr>
          <w:lang w:eastAsia="ko-KR"/>
        </w:rPr>
        <w:t>4.3.1</w:t>
      </w:r>
      <w:r w:rsidRPr="003E2C49">
        <w:rPr>
          <w:lang w:eastAsia="ko-KR"/>
        </w:rPr>
        <w:tab/>
        <w:t>Services provided to upper layers</w:t>
      </w:r>
      <w:bookmarkEnd w:id="34"/>
      <w:bookmarkEnd w:id="35"/>
    </w:p>
    <w:p w:rsidR="00411627" w:rsidRPr="003E2C49" w:rsidRDefault="00411627" w:rsidP="00411627">
      <w:pPr>
        <w:rPr>
          <w:lang w:eastAsia="ko-KR"/>
        </w:rPr>
      </w:pPr>
      <w:r w:rsidRPr="003E2C49">
        <w:rPr>
          <w:lang w:eastAsia="ko-KR"/>
        </w:rPr>
        <w:t>The MAC sublayer provides the following services to upper layers:</w:t>
      </w:r>
    </w:p>
    <w:p w:rsidR="00411627" w:rsidRPr="003E2C49" w:rsidRDefault="00411627" w:rsidP="00411627">
      <w:pPr>
        <w:pStyle w:val="B1"/>
        <w:rPr>
          <w:lang w:eastAsia="ko-KR"/>
        </w:rPr>
      </w:pPr>
      <w:r w:rsidRPr="003E2C49">
        <w:rPr>
          <w:lang w:eastAsia="ko-KR"/>
        </w:rPr>
        <w:t>-</w:t>
      </w:r>
      <w:r w:rsidRPr="003E2C49">
        <w:rPr>
          <w:lang w:eastAsia="ko-KR"/>
        </w:rPr>
        <w:tab/>
        <w:t>data transfer;</w:t>
      </w:r>
    </w:p>
    <w:p w:rsidR="00411627" w:rsidRPr="003E2C49" w:rsidRDefault="00411627" w:rsidP="00411627">
      <w:pPr>
        <w:pStyle w:val="B1"/>
        <w:rPr>
          <w:lang w:eastAsia="ko-KR"/>
        </w:rPr>
      </w:pPr>
      <w:r w:rsidRPr="003E2C49">
        <w:rPr>
          <w:lang w:eastAsia="ko-KR"/>
        </w:rPr>
        <w:t>-</w:t>
      </w:r>
      <w:r w:rsidRPr="003E2C49">
        <w:rPr>
          <w:lang w:eastAsia="ko-KR"/>
        </w:rPr>
        <w:tab/>
        <w:t>radio resource allocation.</w:t>
      </w:r>
    </w:p>
    <w:p w:rsidR="00411627" w:rsidRPr="003E2C49" w:rsidRDefault="00411627" w:rsidP="00411627">
      <w:pPr>
        <w:pStyle w:val="Heading3"/>
        <w:rPr>
          <w:lang w:eastAsia="ko-KR"/>
        </w:rPr>
      </w:pPr>
      <w:bookmarkStart w:id="36" w:name="_Toc29239808"/>
      <w:bookmarkStart w:id="37" w:name="_Toc37296162"/>
      <w:r w:rsidRPr="003E2C49">
        <w:rPr>
          <w:lang w:eastAsia="ko-KR"/>
        </w:rPr>
        <w:t>4.3.2</w:t>
      </w:r>
      <w:r w:rsidRPr="003E2C49">
        <w:rPr>
          <w:lang w:eastAsia="ko-KR"/>
        </w:rPr>
        <w:tab/>
        <w:t>Services expected from physical layer</w:t>
      </w:r>
      <w:bookmarkEnd w:id="36"/>
      <w:bookmarkEnd w:id="37"/>
    </w:p>
    <w:p w:rsidR="00411627" w:rsidRPr="003E2C49" w:rsidRDefault="00411627" w:rsidP="00411627">
      <w:pPr>
        <w:rPr>
          <w:lang w:eastAsia="ko-KR"/>
        </w:rPr>
      </w:pPr>
      <w:r w:rsidRPr="003E2C49">
        <w:rPr>
          <w:lang w:eastAsia="ko-KR"/>
        </w:rPr>
        <w:t>The MAC sublayer expects the following services from the physical layer:</w:t>
      </w:r>
    </w:p>
    <w:p w:rsidR="00411627" w:rsidRPr="003E2C49" w:rsidRDefault="00411627" w:rsidP="00411627">
      <w:pPr>
        <w:pStyle w:val="B1"/>
        <w:rPr>
          <w:lang w:eastAsia="ko-KR"/>
        </w:rPr>
      </w:pPr>
      <w:r w:rsidRPr="003E2C49">
        <w:rPr>
          <w:lang w:eastAsia="ko-KR"/>
        </w:rPr>
        <w:t>-</w:t>
      </w:r>
      <w:r w:rsidRPr="003E2C49">
        <w:rPr>
          <w:lang w:eastAsia="ko-KR"/>
        </w:rPr>
        <w:tab/>
        <w:t>data transfer services;</w:t>
      </w:r>
    </w:p>
    <w:p w:rsidR="00411627" w:rsidRPr="003E2C49" w:rsidRDefault="00411627" w:rsidP="00411627">
      <w:pPr>
        <w:pStyle w:val="B1"/>
        <w:rPr>
          <w:lang w:eastAsia="ko-KR"/>
        </w:rPr>
      </w:pPr>
      <w:r w:rsidRPr="003E2C49">
        <w:rPr>
          <w:lang w:eastAsia="ko-KR"/>
        </w:rPr>
        <w:t>-</w:t>
      </w:r>
      <w:r w:rsidRPr="003E2C49">
        <w:rPr>
          <w:lang w:eastAsia="ko-KR"/>
        </w:rPr>
        <w:tab/>
        <w:t>signalling of HARQ feedback;</w:t>
      </w:r>
    </w:p>
    <w:p w:rsidR="00411627" w:rsidRPr="003E2C49" w:rsidRDefault="00411627" w:rsidP="00411627">
      <w:pPr>
        <w:pStyle w:val="B1"/>
        <w:rPr>
          <w:lang w:eastAsia="ko-KR"/>
        </w:rPr>
      </w:pPr>
      <w:r w:rsidRPr="003E2C49">
        <w:rPr>
          <w:lang w:eastAsia="ko-KR"/>
        </w:rPr>
        <w:t>-</w:t>
      </w:r>
      <w:r w:rsidRPr="003E2C49">
        <w:rPr>
          <w:lang w:eastAsia="ko-KR"/>
        </w:rPr>
        <w:tab/>
        <w:t>signalling of Scheduling Request;</w:t>
      </w:r>
    </w:p>
    <w:p w:rsidR="00411627" w:rsidRPr="003E2C49" w:rsidRDefault="00411627" w:rsidP="00411627">
      <w:pPr>
        <w:pStyle w:val="B1"/>
        <w:rPr>
          <w:lang w:eastAsia="ko-KR"/>
        </w:rPr>
      </w:pPr>
      <w:r w:rsidRPr="003E2C49">
        <w:rPr>
          <w:lang w:eastAsia="ko-KR"/>
        </w:rPr>
        <w:t>-</w:t>
      </w:r>
      <w:r w:rsidRPr="003E2C49">
        <w:rPr>
          <w:lang w:eastAsia="ko-KR"/>
        </w:rPr>
        <w:tab/>
        <w:t>measurements (e.g. Channel Quality Indication (CQI)).</w:t>
      </w:r>
    </w:p>
    <w:p w:rsidR="00411627" w:rsidRPr="003E2C49" w:rsidRDefault="00411627" w:rsidP="00411627">
      <w:pPr>
        <w:pStyle w:val="Heading2"/>
        <w:rPr>
          <w:lang w:eastAsia="ko-KR"/>
        </w:rPr>
      </w:pPr>
      <w:bookmarkStart w:id="38" w:name="_Toc29239809"/>
      <w:bookmarkStart w:id="39" w:name="_Toc37296163"/>
      <w:r w:rsidRPr="003E2C49">
        <w:rPr>
          <w:lang w:eastAsia="ko-KR"/>
        </w:rPr>
        <w:t>4.4</w:t>
      </w:r>
      <w:r w:rsidRPr="003E2C49">
        <w:rPr>
          <w:lang w:eastAsia="ko-KR"/>
        </w:rPr>
        <w:tab/>
        <w:t>Functions</w:t>
      </w:r>
      <w:bookmarkEnd w:id="38"/>
      <w:bookmarkEnd w:id="39"/>
    </w:p>
    <w:p w:rsidR="00411627" w:rsidRPr="003E2C49" w:rsidRDefault="00411627" w:rsidP="00411627">
      <w:pPr>
        <w:rPr>
          <w:lang w:eastAsia="ko-KR"/>
        </w:rPr>
      </w:pPr>
      <w:r w:rsidRPr="003E2C49">
        <w:rPr>
          <w:lang w:eastAsia="ko-KR"/>
        </w:rPr>
        <w:t>The MAC sublayer supports the following functions:</w:t>
      </w:r>
    </w:p>
    <w:p w:rsidR="00411627" w:rsidRPr="003E2C49" w:rsidRDefault="00411627" w:rsidP="00411627">
      <w:pPr>
        <w:pStyle w:val="B1"/>
        <w:rPr>
          <w:lang w:eastAsia="ko-KR"/>
        </w:rPr>
      </w:pPr>
      <w:r w:rsidRPr="003E2C49">
        <w:rPr>
          <w:lang w:eastAsia="ko-KR"/>
        </w:rPr>
        <w:t>-</w:t>
      </w:r>
      <w:r w:rsidRPr="003E2C49">
        <w:rPr>
          <w:lang w:eastAsia="ko-KR"/>
        </w:rPr>
        <w:tab/>
        <w:t>mapping between logical channels and transport channels;</w:t>
      </w:r>
    </w:p>
    <w:p w:rsidR="00411627" w:rsidRPr="003E2C49" w:rsidRDefault="00411627" w:rsidP="00411627">
      <w:pPr>
        <w:pStyle w:val="B1"/>
        <w:rPr>
          <w:lang w:eastAsia="ko-KR"/>
        </w:rPr>
      </w:pPr>
      <w:r w:rsidRPr="003E2C49">
        <w:rPr>
          <w:lang w:eastAsia="ko-KR"/>
        </w:rPr>
        <w:t>-</w:t>
      </w:r>
      <w:r w:rsidRPr="003E2C49">
        <w:rPr>
          <w:lang w:eastAsia="ko-KR"/>
        </w:rPr>
        <w:tab/>
        <w:t>multiplexing of MAC SDUs from one or different logical channels onto transport blocks (TB) to be delivered to the physical layer on transport channels;</w:t>
      </w:r>
    </w:p>
    <w:p w:rsidR="00411627" w:rsidRPr="003E2C49" w:rsidRDefault="00411627" w:rsidP="00411627">
      <w:pPr>
        <w:pStyle w:val="B1"/>
        <w:rPr>
          <w:lang w:eastAsia="ko-KR"/>
        </w:rPr>
      </w:pPr>
      <w:r w:rsidRPr="003E2C49">
        <w:rPr>
          <w:lang w:eastAsia="ko-KR"/>
        </w:rPr>
        <w:t>-</w:t>
      </w:r>
      <w:r w:rsidRPr="003E2C49">
        <w:rPr>
          <w:lang w:eastAsia="ko-KR"/>
        </w:rPr>
        <w:tab/>
        <w:t>demultiplexing of MAC SDUs to one or different logical channels from transport blocks (TB) delivered from the physical layer on transport channels;</w:t>
      </w:r>
    </w:p>
    <w:p w:rsidR="00411627" w:rsidRPr="003E2C49" w:rsidRDefault="00411627" w:rsidP="00411627">
      <w:pPr>
        <w:pStyle w:val="B1"/>
        <w:rPr>
          <w:lang w:eastAsia="ko-KR"/>
        </w:rPr>
      </w:pPr>
      <w:r w:rsidRPr="003E2C49">
        <w:rPr>
          <w:lang w:eastAsia="ko-KR"/>
        </w:rPr>
        <w:t>-</w:t>
      </w:r>
      <w:r w:rsidRPr="003E2C49">
        <w:rPr>
          <w:lang w:eastAsia="ko-KR"/>
        </w:rPr>
        <w:tab/>
        <w:t>scheduling information reporting;</w:t>
      </w:r>
    </w:p>
    <w:p w:rsidR="00411627" w:rsidRPr="003E2C49" w:rsidRDefault="00411627" w:rsidP="00411627">
      <w:pPr>
        <w:pStyle w:val="B1"/>
        <w:rPr>
          <w:lang w:eastAsia="ko-KR"/>
        </w:rPr>
      </w:pPr>
      <w:r w:rsidRPr="003E2C49">
        <w:rPr>
          <w:lang w:eastAsia="ko-KR"/>
        </w:rPr>
        <w:t>-</w:t>
      </w:r>
      <w:r w:rsidRPr="003E2C49">
        <w:rPr>
          <w:lang w:eastAsia="ko-KR"/>
        </w:rPr>
        <w:tab/>
        <w:t>error correction through HARQ;</w:t>
      </w:r>
    </w:p>
    <w:p w:rsidR="00411627" w:rsidRPr="003E2C49" w:rsidRDefault="00411627" w:rsidP="00411627">
      <w:pPr>
        <w:pStyle w:val="B1"/>
        <w:rPr>
          <w:lang w:eastAsia="ko-KR"/>
        </w:rPr>
      </w:pPr>
      <w:r w:rsidRPr="003E2C49">
        <w:rPr>
          <w:lang w:eastAsia="ko-KR"/>
        </w:rPr>
        <w:t>-</w:t>
      </w:r>
      <w:r w:rsidRPr="003E2C49">
        <w:rPr>
          <w:lang w:eastAsia="ko-KR"/>
        </w:rPr>
        <w:tab/>
        <w:t>logical channel prioritisation</w:t>
      </w:r>
      <w:r w:rsidR="00506E50" w:rsidRPr="003E2C49">
        <w:rPr>
          <w:lang w:eastAsia="ko-KR"/>
        </w:rPr>
        <w:t>;</w:t>
      </w:r>
    </w:p>
    <w:p w:rsidR="00506E50" w:rsidRPr="003E2C49" w:rsidRDefault="00506E50" w:rsidP="003E2C49">
      <w:pPr>
        <w:pStyle w:val="B1"/>
        <w:rPr>
          <w:rFonts w:eastAsia="Malgun Gothic"/>
          <w:lang w:eastAsia="ko-KR"/>
        </w:rPr>
      </w:pPr>
      <w:r w:rsidRPr="003E2C49">
        <w:rPr>
          <w:lang w:eastAsia="ko-KR"/>
        </w:rPr>
        <w:lastRenderedPageBreak/>
        <w:t>-</w:t>
      </w:r>
      <w:r w:rsidRPr="003E2C49">
        <w:rPr>
          <w:lang w:eastAsia="ko-KR"/>
        </w:rPr>
        <w:tab/>
        <w:t>priority handling between overlapping resources of one UE</w:t>
      </w:r>
      <w:r w:rsidR="00E82967" w:rsidRPr="003E2C49">
        <w:rPr>
          <w:lang w:eastAsia="ko-KR"/>
        </w:rPr>
        <w:t>;</w:t>
      </w:r>
    </w:p>
    <w:p w:rsidR="00E82967" w:rsidRPr="003E2C49" w:rsidRDefault="00E82967" w:rsidP="00E82967">
      <w:pPr>
        <w:pStyle w:val="B1"/>
        <w:rPr>
          <w:noProof/>
        </w:rPr>
      </w:pPr>
      <w:r w:rsidRPr="003E2C49">
        <w:rPr>
          <w:noProof/>
        </w:rPr>
        <w:t>-</w:t>
      </w:r>
      <w:r w:rsidRPr="003E2C49">
        <w:rPr>
          <w:noProof/>
        </w:rPr>
        <w:tab/>
        <w:t>radio resource selection.</w:t>
      </w:r>
    </w:p>
    <w:p w:rsidR="00411627" w:rsidRPr="003E2C49" w:rsidRDefault="00411627" w:rsidP="00411627">
      <w:pPr>
        <w:rPr>
          <w:lang w:eastAsia="ko-KR"/>
        </w:rPr>
      </w:pPr>
      <w:r w:rsidRPr="003E2C49">
        <w:rPr>
          <w:lang w:eastAsia="ko-KR"/>
        </w:rPr>
        <w:t>The relevance of MAC functions for uplink and downlink is indicated in Table 4.4-1.</w:t>
      </w:r>
    </w:p>
    <w:p w:rsidR="00411627" w:rsidRPr="003E2C49" w:rsidRDefault="00411627" w:rsidP="00411627">
      <w:pPr>
        <w:pStyle w:val="TH"/>
        <w:rPr>
          <w:lang w:eastAsia="ko-KR"/>
        </w:rPr>
      </w:pPr>
      <w:r w:rsidRPr="003E2C49">
        <w:rPr>
          <w:lang w:eastAsia="ko-KR"/>
        </w:rPr>
        <w:t>Table 4.4-1: The link direction association of MAC functions.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5091"/>
        <w:gridCol w:w="1058"/>
        <w:gridCol w:w="1058"/>
        <w:gridCol w:w="1058"/>
        <w:gridCol w:w="1058"/>
      </w:tblGrid>
      <w:tr w:rsidR="003E2C49" w:rsidRPr="003E2C49" w:rsidTr="00383643">
        <w:trPr>
          <w:jc w:val="center"/>
        </w:trPr>
        <w:tc>
          <w:tcPr>
            <w:tcW w:w="5091" w:type="dxa"/>
            <w:shd w:val="clear" w:color="auto" w:fill="D9D9D9"/>
          </w:tcPr>
          <w:p w:rsidR="00E82967" w:rsidRPr="003E2C49" w:rsidRDefault="00E82967" w:rsidP="00E82967">
            <w:pPr>
              <w:pStyle w:val="TAH"/>
              <w:rPr>
                <w:noProof/>
                <w:lang w:eastAsia="ko-KR"/>
              </w:rPr>
            </w:pPr>
            <w:r w:rsidRPr="003E2C49">
              <w:rPr>
                <w:noProof/>
                <w:lang w:eastAsia="ko-KR"/>
              </w:rPr>
              <w:t>MAC function</w:t>
            </w:r>
          </w:p>
        </w:tc>
        <w:tc>
          <w:tcPr>
            <w:tcW w:w="1058" w:type="dxa"/>
            <w:shd w:val="clear" w:color="auto" w:fill="D9D9D9"/>
          </w:tcPr>
          <w:p w:rsidR="00E82967" w:rsidRPr="003E2C49" w:rsidRDefault="00E82967" w:rsidP="00E82967">
            <w:pPr>
              <w:pStyle w:val="TAH"/>
              <w:rPr>
                <w:noProof/>
                <w:lang w:eastAsia="ko-KR"/>
              </w:rPr>
            </w:pPr>
            <w:r w:rsidRPr="003E2C49">
              <w:rPr>
                <w:noProof/>
                <w:lang w:eastAsia="ko-KR"/>
              </w:rPr>
              <w:t>Downlink</w:t>
            </w:r>
          </w:p>
        </w:tc>
        <w:tc>
          <w:tcPr>
            <w:tcW w:w="1058" w:type="dxa"/>
            <w:shd w:val="clear" w:color="auto" w:fill="D9D9D9"/>
          </w:tcPr>
          <w:p w:rsidR="00E82967" w:rsidRPr="003E2C49" w:rsidRDefault="00E82967" w:rsidP="00E82967">
            <w:pPr>
              <w:pStyle w:val="TAH"/>
              <w:rPr>
                <w:noProof/>
                <w:lang w:eastAsia="ko-KR"/>
              </w:rPr>
            </w:pPr>
            <w:r w:rsidRPr="003E2C49">
              <w:rPr>
                <w:noProof/>
                <w:lang w:eastAsia="ko-KR"/>
              </w:rPr>
              <w:t>Uplink</w:t>
            </w:r>
          </w:p>
        </w:tc>
        <w:tc>
          <w:tcPr>
            <w:tcW w:w="1058" w:type="dxa"/>
          </w:tcPr>
          <w:p w:rsidR="00E82967" w:rsidRPr="003E2C49" w:rsidRDefault="00E82967" w:rsidP="003E2C49">
            <w:pPr>
              <w:pStyle w:val="TAH"/>
            </w:pPr>
            <w:r w:rsidRPr="003E2C49">
              <w:rPr>
                <w:noProof/>
                <w:lang w:eastAsia="ko-KR"/>
              </w:rPr>
              <w:t>Sidelink TX</w:t>
            </w:r>
          </w:p>
        </w:tc>
        <w:tc>
          <w:tcPr>
            <w:tcW w:w="1058" w:type="dxa"/>
          </w:tcPr>
          <w:p w:rsidR="00E82967" w:rsidRPr="003E2C49" w:rsidRDefault="00E82967" w:rsidP="003E2C49">
            <w:pPr>
              <w:pStyle w:val="TAH"/>
            </w:pPr>
            <w:r w:rsidRPr="003E2C49">
              <w:rPr>
                <w:noProof/>
                <w:lang w:eastAsia="ko-KR"/>
              </w:rPr>
              <w:t>Sidelink RX</w:t>
            </w:r>
          </w:p>
        </w:tc>
      </w:tr>
      <w:tr w:rsidR="003E2C49" w:rsidRPr="003E2C49" w:rsidTr="00383643">
        <w:trPr>
          <w:jc w:val="center"/>
        </w:trPr>
        <w:tc>
          <w:tcPr>
            <w:tcW w:w="5091" w:type="dxa"/>
            <w:shd w:val="clear" w:color="auto" w:fill="auto"/>
          </w:tcPr>
          <w:p w:rsidR="00E82967" w:rsidRPr="003E2C49" w:rsidRDefault="00E82967" w:rsidP="00E82967">
            <w:pPr>
              <w:pStyle w:val="TAL"/>
              <w:rPr>
                <w:noProof/>
                <w:lang w:eastAsia="ko-KR"/>
              </w:rPr>
            </w:pPr>
            <w:r w:rsidRPr="003E2C49">
              <w:rPr>
                <w:noProof/>
                <w:lang w:eastAsia="ko-KR"/>
              </w:rPr>
              <w:t>Mapping between logical channels and transport channels</w:t>
            </w:r>
          </w:p>
        </w:tc>
        <w:tc>
          <w:tcPr>
            <w:tcW w:w="1058" w:type="dxa"/>
            <w:shd w:val="clear" w:color="auto" w:fill="auto"/>
          </w:tcPr>
          <w:p w:rsidR="00E82967" w:rsidRPr="003E2C49" w:rsidRDefault="00E82967" w:rsidP="00E82967">
            <w:pPr>
              <w:pStyle w:val="TAC"/>
              <w:rPr>
                <w:noProof/>
                <w:lang w:eastAsia="ko-KR"/>
              </w:rPr>
            </w:pPr>
            <w:r w:rsidRPr="003E2C49">
              <w:rPr>
                <w:noProof/>
                <w:lang w:eastAsia="ko-KR"/>
              </w:rPr>
              <w:t>X</w:t>
            </w:r>
          </w:p>
        </w:tc>
        <w:tc>
          <w:tcPr>
            <w:tcW w:w="1058" w:type="dxa"/>
            <w:shd w:val="clear" w:color="auto" w:fill="auto"/>
          </w:tcPr>
          <w:p w:rsidR="00E82967" w:rsidRPr="003E2C49" w:rsidRDefault="00E82967" w:rsidP="00E82967">
            <w:pPr>
              <w:pStyle w:val="TAC"/>
              <w:rPr>
                <w:noProof/>
                <w:lang w:eastAsia="ko-KR"/>
              </w:rPr>
            </w:pPr>
            <w:r w:rsidRPr="003E2C49">
              <w:rPr>
                <w:noProof/>
                <w:lang w:eastAsia="ko-KR"/>
              </w:rPr>
              <w:t>X</w:t>
            </w:r>
          </w:p>
        </w:tc>
        <w:tc>
          <w:tcPr>
            <w:tcW w:w="1058" w:type="dxa"/>
          </w:tcPr>
          <w:p w:rsidR="00E82967" w:rsidRPr="003E2C49" w:rsidRDefault="00E82967" w:rsidP="003E2C49">
            <w:pPr>
              <w:pStyle w:val="TAC"/>
            </w:pPr>
            <w:r w:rsidRPr="003E2C49">
              <w:rPr>
                <w:noProof/>
                <w:lang w:eastAsia="ko-KR"/>
              </w:rPr>
              <w:t>X</w:t>
            </w:r>
          </w:p>
        </w:tc>
        <w:tc>
          <w:tcPr>
            <w:tcW w:w="1058" w:type="dxa"/>
          </w:tcPr>
          <w:p w:rsidR="00E82967" w:rsidRPr="003E2C49" w:rsidRDefault="00E82967" w:rsidP="003E2C49">
            <w:pPr>
              <w:pStyle w:val="TAC"/>
            </w:pPr>
            <w:r w:rsidRPr="003E2C49">
              <w:rPr>
                <w:noProof/>
                <w:lang w:eastAsia="ko-KR"/>
              </w:rPr>
              <w:t>X</w:t>
            </w:r>
          </w:p>
        </w:tc>
      </w:tr>
      <w:tr w:rsidR="003E2C49" w:rsidRPr="003E2C49" w:rsidTr="00383643">
        <w:trPr>
          <w:jc w:val="center"/>
        </w:trPr>
        <w:tc>
          <w:tcPr>
            <w:tcW w:w="5091" w:type="dxa"/>
            <w:shd w:val="clear" w:color="auto" w:fill="auto"/>
          </w:tcPr>
          <w:p w:rsidR="00E82967" w:rsidRPr="003E2C49" w:rsidRDefault="00E82967" w:rsidP="00E82967">
            <w:pPr>
              <w:pStyle w:val="TAL"/>
              <w:rPr>
                <w:noProof/>
                <w:lang w:eastAsia="ko-KR"/>
              </w:rPr>
            </w:pPr>
            <w:r w:rsidRPr="003E2C49">
              <w:rPr>
                <w:noProof/>
                <w:lang w:eastAsia="ko-KR"/>
              </w:rPr>
              <w:t>Multiplexing</w:t>
            </w:r>
          </w:p>
        </w:tc>
        <w:tc>
          <w:tcPr>
            <w:tcW w:w="1058" w:type="dxa"/>
            <w:shd w:val="clear" w:color="auto" w:fill="auto"/>
          </w:tcPr>
          <w:p w:rsidR="00E82967" w:rsidRPr="003E2C49" w:rsidRDefault="00E82967" w:rsidP="00E82967">
            <w:pPr>
              <w:pStyle w:val="TAC"/>
              <w:rPr>
                <w:noProof/>
                <w:lang w:eastAsia="ko-KR"/>
              </w:rPr>
            </w:pPr>
          </w:p>
        </w:tc>
        <w:tc>
          <w:tcPr>
            <w:tcW w:w="1058" w:type="dxa"/>
            <w:shd w:val="clear" w:color="auto" w:fill="auto"/>
          </w:tcPr>
          <w:p w:rsidR="00E82967" w:rsidRPr="003E2C49" w:rsidRDefault="00E82967" w:rsidP="00E82967">
            <w:pPr>
              <w:pStyle w:val="TAC"/>
              <w:rPr>
                <w:noProof/>
                <w:lang w:eastAsia="ko-KR"/>
              </w:rPr>
            </w:pPr>
            <w:r w:rsidRPr="003E2C49">
              <w:rPr>
                <w:noProof/>
                <w:lang w:eastAsia="ko-KR"/>
              </w:rPr>
              <w:t>X</w:t>
            </w:r>
          </w:p>
        </w:tc>
        <w:tc>
          <w:tcPr>
            <w:tcW w:w="1058" w:type="dxa"/>
          </w:tcPr>
          <w:p w:rsidR="00E82967" w:rsidRPr="003E2C49" w:rsidRDefault="00E82967" w:rsidP="003E2C49">
            <w:pPr>
              <w:pStyle w:val="TAC"/>
            </w:pPr>
            <w:r w:rsidRPr="003E2C49">
              <w:rPr>
                <w:noProof/>
                <w:lang w:eastAsia="ko-KR"/>
              </w:rPr>
              <w:t>X</w:t>
            </w:r>
          </w:p>
        </w:tc>
        <w:tc>
          <w:tcPr>
            <w:tcW w:w="1058" w:type="dxa"/>
          </w:tcPr>
          <w:p w:rsidR="00E82967" w:rsidRPr="003E2C49" w:rsidRDefault="00E82967" w:rsidP="003E2C49">
            <w:pPr>
              <w:pStyle w:val="TAC"/>
            </w:pPr>
          </w:p>
        </w:tc>
      </w:tr>
      <w:tr w:rsidR="003E2C49" w:rsidRPr="003E2C49" w:rsidTr="00383643">
        <w:trPr>
          <w:jc w:val="center"/>
        </w:trPr>
        <w:tc>
          <w:tcPr>
            <w:tcW w:w="5091" w:type="dxa"/>
            <w:shd w:val="clear" w:color="auto" w:fill="auto"/>
          </w:tcPr>
          <w:p w:rsidR="00E82967" w:rsidRPr="003E2C49" w:rsidRDefault="00E82967" w:rsidP="00E82967">
            <w:pPr>
              <w:pStyle w:val="TAL"/>
              <w:rPr>
                <w:noProof/>
                <w:lang w:eastAsia="ko-KR"/>
              </w:rPr>
            </w:pPr>
            <w:r w:rsidRPr="003E2C49">
              <w:rPr>
                <w:noProof/>
                <w:lang w:eastAsia="ko-KR"/>
              </w:rPr>
              <w:t>Demultiplexing</w:t>
            </w:r>
          </w:p>
        </w:tc>
        <w:tc>
          <w:tcPr>
            <w:tcW w:w="1058" w:type="dxa"/>
            <w:shd w:val="clear" w:color="auto" w:fill="auto"/>
          </w:tcPr>
          <w:p w:rsidR="00E82967" w:rsidRPr="003E2C49" w:rsidRDefault="00E82967" w:rsidP="00E82967">
            <w:pPr>
              <w:pStyle w:val="TAC"/>
              <w:rPr>
                <w:noProof/>
                <w:lang w:eastAsia="ko-KR"/>
              </w:rPr>
            </w:pPr>
            <w:r w:rsidRPr="003E2C49">
              <w:rPr>
                <w:noProof/>
                <w:lang w:eastAsia="ko-KR"/>
              </w:rPr>
              <w:t>X</w:t>
            </w:r>
          </w:p>
        </w:tc>
        <w:tc>
          <w:tcPr>
            <w:tcW w:w="1058" w:type="dxa"/>
            <w:shd w:val="clear" w:color="auto" w:fill="auto"/>
          </w:tcPr>
          <w:p w:rsidR="00E82967" w:rsidRPr="003E2C49" w:rsidRDefault="00E82967" w:rsidP="00E82967">
            <w:pPr>
              <w:pStyle w:val="TAC"/>
              <w:rPr>
                <w:noProof/>
                <w:lang w:eastAsia="ko-KR"/>
              </w:rPr>
            </w:pPr>
          </w:p>
        </w:tc>
        <w:tc>
          <w:tcPr>
            <w:tcW w:w="1058" w:type="dxa"/>
          </w:tcPr>
          <w:p w:rsidR="00E82967" w:rsidRPr="003E2C49" w:rsidRDefault="00E82967" w:rsidP="003E2C49">
            <w:pPr>
              <w:pStyle w:val="TAC"/>
            </w:pPr>
          </w:p>
        </w:tc>
        <w:tc>
          <w:tcPr>
            <w:tcW w:w="1058" w:type="dxa"/>
          </w:tcPr>
          <w:p w:rsidR="00E82967" w:rsidRPr="003E2C49" w:rsidRDefault="00E82967" w:rsidP="003E2C49">
            <w:pPr>
              <w:pStyle w:val="TAC"/>
            </w:pPr>
            <w:r w:rsidRPr="003E2C49">
              <w:rPr>
                <w:noProof/>
                <w:lang w:eastAsia="ko-KR"/>
              </w:rPr>
              <w:t>X</w:t>
            </w:r>
          </w:p>
        </w:tc>
      </w:tr>
      <w:tr w:rsidR="003E2C49" w:rsidRPr="003E2C49" w:rsidTr="00383643">
        <w:trPr>
          <w:jc w:val="center"/>
        </w:trPr>
        <w:tc>
          <w:tcPr>
            <w:tcW w:w="5091" w:type="dxa"/>
            <w:shd w:val="clear" w:color="auto" w:fill="auto"/>
          </w:tcPr>
          <w:p w:rsidR="00E82967" w:rsidRPr="003E2C49" w:rsidRDefault="00E82967" w:rsidP="00E82967">
            <w:pPr>
              <w:pStyle w:val="TAL"/>
              <w:rPr>
                <w:noProof/>
                <w:lang w:eastAsia="ko-KR"/>
              </w:rPr>
            </w:pPr>
            <w:r w:rsidRPr="003E2C49">
              <w:rPr>
                <w:noProof/>
                <w:lang w:eastAsia="ko-KR"/>
              </w:rPr>
              <w:t>Scheduling information reporting</w:t>
            </w:r>
          </w:p>
        </w:tc>
        <w:tc>
          <w:tcPr>
            <w:tcW w:w="1058" w:type="dxa"/>
            <w:shd w:val="clear" w:color="auto" w:fill="auto"/>
          </w:tcPr>
          <w:p w:rsidR="00E82967" w:rsidRPr="003E2C49" w:rsidRDefault="00E82967" w:rsidP="00E82967">
            <w:pPr>
              <w:pStyle w:val="TAC"/>
              <w:rPr>
                <w:noProof/>
                <w:lang w:eastAsia="ko-KR"/>
              </w:rPr>
            </w:pPr>
          </w:p>
        </w:tc>
        <w:tc>
          <w:tcPr>
            <w:tcW w:w="1058" w:type="dxa"/>
            <w:shd w:val="clear" w:color="auto" w:fill="auto"/>
          </w:tcPr>
          <w:p w:rsidR="00E82967" w:rsidRPr="003E2C49" w:rsidRDefault="00E82967" w:rsidP="00E82967">
            <w:pPr>
              <w:pStyle w:val="TAC"/>
              <w:rPr>
                <w:noProof/>
                <w:lang w:eastAsia="ko-KR"/>
              </w:rPr>
            </w:pPr>
            <w:r w:rsidRPr="003E2C49">
              <w:rPr>
                <w:noProof/>
                <w:lang w:eastAsia="ko-KR"/>
              </w:rPr>
              <w:t>X</w:t>
            </w:r>
          </w:p>
        </w:tc>
        <w:tc>
          <w:tcPr>
            <w:tcW w:w="1058" w:type="dxa"/>
          </w:tcPr>
          <w:p w:rsidR="00E82967" w:rsidRPr="003E2C49" w:rsidRDefault="00E82967" w:rsidP="003E2C49">
            <w:pPr>
              <w:pStyle w:val="TAC"/>
            </w:pPr>
            <w:r w:rsidRPr="003E2C49">
              <w:rPr>
                <w:noProof/>
                <w:lang w:eastAsia="ko-KR"/>
              </w:rPr>
              <w:t>X</w:t>
            </w:r>
          </w:p>
        </w:tc>
        <w:tc>
          <w:tcPr>
            <w:tcW w:w="1058" w:type="dxa"/>
          </w:tcPr>
          <w:p w:rsidR="00E82967" w:rsidRPr="003E2C49" w:rsidRDefault="00E82967" w:rsidP="003E2C49">
            <w:pPr>
              <w:pStyle w:val="TAC"/>
            </w:pPr>
          </w:p>
        </w:tc>
      </w:tr>
      <w:tr w:rsidR="003E2C49" w:rsidRPr="003E2C49" w:rsidTr="00383643">
        <w:trPr>
          <w:jc w:val="center"/>
        </w:trPr>
        <w:tc>
          <w:tcPr>
            <w:tcW w:w="5091" w:type="dxa"/>
            <w:shd w:val="clear" w:color="auto" w:fill="auto"/>
          </w:tcPr>
          <w:p w:rsidR="00E82967" w:rsidRPr="003E2C49" w:rsidRDefault="00E82967" w:rsidP="00E82967">
            <w:pPr>
              <w:pStyle w:val="TAL"/>
              <w:rPr>
                <w:noProof/>
                <w:lang w:eastAsia="ko-KR"/>
              </w:rPr>
            </w:pPr>
            <w:r w:rsidRPr="003E2C49">
              <w:rPr>
                <w:noProof/>
                <w:lang w:eastAsia="ko-KR"/>
              </w:rPr>
              <w:t>Error correction through HARQ</w:t>
            </w:r>
          </w:p>
        </w:tc>
        <w:tc>
          <w:tcPr>
            <w:tcW w:w="1058" w:type="dxa"/>
            <w:shd w:val="clear" w:color="auto" w:fill="auto"/>
          </w:tcPr>
          <w:p w:rsidR="00E82967" w:rsidRPr="003E2C49" w:rsidRDefault="00E82967" w:rsidP="00E82967">
            <w:pPr>
              <w:pStyle w:val="TAC"/>
              <w:rPr>
                <w:noProof/>
                <w:lang w:eastAsia="ko-KR"/>
              </w:rPr>
            </w:pPr>
            <w:r w:rsidRPr="003E2C49">
              <w:rPr>
                <w:noProof/>
                <w:lang w:eastAsia="ko-KR"/>
              </w:rPr>
              <w:t>X</w:t>
            </w:r>
          </w:p>
        </w:tc>
        <w:tc>
          <w:tcPr>
            <w:tcW w:w="1058" w:type="dxa"/>
            <w:shd w:val="clear" w:color="auto" w:fill="auto"/>
          </w:tcPr>
          <w:p w:rsidR="00E82967" w:rsidRPr="003E2C49" w:rsidRDefault="00E82967" w:rsidP="00E82967">
            <w:pPr>
              <w:pStyle w:val="TAC"/>
              <w:rPr>
                <w:noProof/>
                <w:lang w:eastAsia="ko-KR"/>
              </w:rPr>
            </w:pPr>
            <w:r w:rsidRPr="003E2C49">
              <w:rPr>
                <w:noProof/>
                <w:lang w:eastAsia="ko-KR"/>
              </w:rPr>
              <w:t>X</w:t>
            </w:r>
          </w:p>
        </w:tc>
        <w:tc>
          <w:tcPr>
            <w:tcW w:w="1058" w:type="dxa"/>
          </w:tcPr>
          <w:p w:rsidR="00E82967" w:rsidRPr="003E2C49" w:rsidRDefault="00E82967" w:rsidP="003E2C49">
            <w:pPr>
              <w:pStyle w:val="TAC"/>
            </w:pPr>
            <w:r w:rsidRPr="003E2C49">
              <w:rPr>
                <w:noProof/>
                <w:lang w:eastAsia="ko-KR"/>
              </w:rPr>
              <w:t>X</w:t>
            </w:r>
          </w:p>
        </w:tc>
        <w:tc>
          <w:tcPr>
            <w:tcW w:w="1058" w:type="dxa"/>
          </w:tcPr>
          <w:p w:rsidR="00E82967" w:rsidRPr="003E2C49" w:rsidRDefault="00E82967" w:rsidP="003E2C49">
            <w:pPr>
              <w:pStyle w:val="TAC"/>
            </w:pPr>
            <w:r w:rsidRPr="003E2C49">
              <w:rPr>
                <w:rFonts w:eastAsia="Malgun Gothic"/>
                <w:noProof/>
                <w:lang w:eastAsia="ko-KR"/>
              </w:rPr>
              <w:t>X</w:t>
            </w:r>
          </w:p>
        </w:tc>
      </w:tr>
      <w:tr w:rsidR="003E2C49" w:rsidRPr="003E2C49" w:rsidTr="00383643">
        <w:trPr>
          <w:jc w:val="center"/>
        </w:trPr>
        <w:tc>
          <w:tcPr>
            <w:tcW w:w="5091" w:type="dxa"/>
            <w:shd w:val="clear" w:color="auto" w:fill="auto"/>
          </w:tcPr>
          <w:p w:rsidR="00E82967" w:rsidRPr="003E2C49" w:rsidRDefault="00E82967" w:rsidP="00E82967">
            <w:pPr>
              <w:pStyle w:val="TAL"/>
              <w:rPr>
                <w:noProof/>
                <w:lang w:eastAsia="ko-KR"/>
              </w:rPr>
            </w:pPr>
            <w:r w:rsidRPr="003E2C49">
              <w:rPr>
                <w:noProof/>
                <w:lang w:eastAsia="ko-KR"/>
              </w:rPr>
              <w:t>Logical Channel prioritisation</w:t>
            </w:r>
          </w:p>
        </w:tc>
        <w:tc>
          <w:tcPr>
            <w:tcW w:w="1058" w:type="dxa"/>
            <w:shd w:val="clear" w:color="auto" w:fill="auto"/>
          </w:tcPr>
          <w:p w:rsidR="00E82967" w:rsidRPr="003E2C49" w:rsidRDefault="00E82967" w:rsidP="00E82967">
            <w:pPr>
              <w:pStyle w:val="TAC"/>
              <w:rPr>
                <w:noProof/>
                <w:lang w:eastAsia="ko-KR"/>
              </w:rPr>
            </w:pPr>
          </w:p>
        </w:tc>
        <w:tc>
          <w:tcPr>
            <w:tcW w:w="1058" w:type="dxa"/>
            <w:shd w:val="clear" w:color="auto" w:fill="auto"/>
          </w:tcPr>
          <w:p w:rsidR="00E82967" w:rsidRPr="003E2C49" w:rsidRDefault="00E82967" w:rsidP="00E82967">
            <w:pPr>
              <w:pStyle w:val="TAC"/>
              <w:rPr>
                <w:noProof/>
                <w:lang w:eastAsia="ko-KR"/>
              </w:rPr>
            </w:pPr>
            <w:r w:rsidRPr="003E2C49">
              <w:rPr>
                <w:noProof/>
                <w:lang w:eastAsia="ko-KR"/>
              </w:rPr>
              <w:t>X</w:t>
            </w:r>
          </w:p>
        </w:tc>
        <w:tc>
          <w:tcPr>
            <w:tcW w:w="1058" w:type="dxa"/>
          </w:tcPr>
          <w:p w:rsidR="00E82967" w:rsidRPr="003E2C49" w:rsidRDefault="00E82967" w:rsidP="003E2C49">
            <w:pPr>
              <w:pStyle w:val="TAC"/>
            </w:pPr>
            <w:r w:rsidRPr="003E2C49">
              <w:rPr>
                <w:noProof/>
                <w:lang w:eastAsia="ko-KR"/>
              </w:rPr>
              <w:t>X</w:t>
            </w:r>
          </w:p>
        </w:tc>
        <w:tc>
          <w:tcPr>
            <w:tcW w:w="1058" w:type="dxa"/>
          </w:tcPr>
          <w:p w:rsidR="00E82967" w:rsidRPr="003E2C49" w:rsidRDefault="00E82967" w:rsidP="003E2C49">
            <w:pPr>
              <w:pStyle w:val="TAC"/>
            </w:pPr>
          </w:p>
        </w:tc>
      </w:tr>
      <w:tr w:rsidR="003E2C49" w:rsidRPr="003E2C49" w:rsidTr="00383643">
        <w:trPr>
          <w:jc w:val="center"/>
        </w:trPr>
        <w:tc>
          <w:tcPr>
            <w:tcW w:w="5091" w:type="dxa"/>
            <w:shd w:val="clear" w:color="auto" w:fill="auto"/>
          </w:tcPr>
          <w:p w:rsidR="00E82967" w:rsidRPr="003E2C49" w:rsidRDefault="00E82967" w:rsidP="00E82967">
            <w:pPr>
              <w:pStyle w:val="TAL"/>
              <w:rPr>
                <w:noProof/>
                <w:lang w:eastAsia="ko-KR"/>
              </w:rPr>
            </w:pPr>
            <w:r w:rsidRPr="003E2C49">
              <w:rPr>
                <w:rFonts w:eastAsia="Malgun Gothic"/>
                <w:noProof/>
                <w:lang w:eastAsia="ko-KR"/>
              </w:rPr>
              <w:t>Radio resource selection</w:t>
            </w:r>
          </w:p>
        </w:tc>
        <w:tc>
          <w:tcPr>
            <w:tcW w:w="1058" w:type="dxa"/>
            <w:shd w:val="clear" w:color="auto" w:fill="auto"/>
          </w:tcPr>
          <w:p w:rsidR="00E82967" w:rsidRPr="003E2C49" w:rsidRDefault="00E82967" w:rsidP="00E82967">
            <w:pPr>
              <w:pStyle w:val="TAC"/>
              <w:rPr>
                <w:noProof/>
                <w:lang w:eastAsia="ko-KR"/>
              </w:rPr>
            </w:pPr>
          </w:p>
        </w:tc>
        <w:tc>
          <w:tcPr>
            <w:tcW w:w="1058" w:type="dxa"/>
            <w:shd w:val="clear" w:color="auto" w:fill="auto"/>
          </w:tcPr>
          <w:p w:rsidR="00E82967" w:rsidRPr="003E2C49" w:rsidRDefault="00E82967" w:rsidP="00E82967">
            <w:pPr>
              <w:pStyle w:val="TAC"/>
              <w:rPr>
                <w:noProof/>
                <w:lang w:eastAsia="ko-KR"/>
              </w:rPr>
            </w:pPr>
          </w:p>
        </w:tc>
        <w:tc>
          <w:tcPr>
            <w:tcW w:w="1058" w:type="dxa"/>
          </w:tcPr>
          <w:p w:rsidR="00E82967" w:rsidRPr="003E2C49" w:rsidRDefault="00E82967" w:rsidP="003E2C49">
            <w:pPr>
              <w:pStyle w:val="TAC"/>
              <w:rPr>
                <w:noProof/>
                <w:lang w:eastAsia="ko-KR"/>
              </w:rPr>
            </w:pPr>
            <w:r w:rsidRPr="003E2C49">
              <w:rPr>
                <w:rFonts w:eastAsia="Malgun Gothic"/>
                <w:noProof/>
                <w:lang w:eastAsia="ko-KR"/>
              </w:rPr>
              <w:t>X</w:t>
            </w:r>
          </w:p>
        </w:tc>
        <w:tc>
          <w:tcPr>
            <w:tcW w:w="1058" w:type="dxa"/>
          </w:tcPr>
          <w:p w:rsidR="00E82967" w:rsidRPr="003E2C49" w:rsidRDefault="00E82967" w:rsidP="003E2C49">
            <w:pPr>
              <w:pStyle w:val="TAC"/>
            </w:pPr>
          </w:p>
        </w:tc>
      </w:tr>
    </w:tbl>
    <w:p w:rsidR="00411627" w:rsidRPr="003E2C49" w:rsidRDefault="00411627" w:rsidP="00411627">
      <w:pPr>
        <w:rPr>
          <w:lang w:eastAsia="ko-KR"/>
        </w:rPr>
      </w:pPr>
    </w:p>
    <w:p w:rsidR="00411627" w:rsidRPr="003E2C49" w:rsidRDefault="00411627" w:rsidP="00411627">
      <w:pPr>
        <w:pStyle w:val="Heading2"/>
        <w:rPr>
          <w:lang w:eastAsia="ko-KR"/>
        </w:rPr>
      </w:pPr>
      <w:bookmarkStart w:id="40" w:name="_Toc29239810"/>
      <w:bookmarkStart w:id="41" w:name="_Toc37296164"/>
      <w:r w:rsidRPr="003E2C49">
        <w:rPr>
          <w:lang w:eastAsia="ko-KR"/>
        </w:rPr>
        <w:t>4.5</w:t>
      </w:r>
      <w:r w:rsidRPr="003E2C49">
        <w:rPr>
          <w:lang w:eastAsia="ko-KR"/>
        </w:rPr>
        <w:tab/>
        <w:t>Channel structure</w:t>
      </w:r>
      <w:bookmarkEnd w:id="40"/>
      <w:bookmarkEnd w:id="41"/>
    </w:p>
    <w:p w:rsidR="00411627" w:rsidRPr="003E2C49" w:rsidRDefault="00411627" w:rsidP="00411627">
      <w:pPr>
        <w:pStyle w:val="Heading3"/>
        <w:rPr>
          <w:lang w:eastAsia="ko-KR"/>
        </w:rPr>
      </w:pPr>
      <w:bookmarkStart w:id="42" w:name="_Toc29239811"/>
      <w:bookmarkStart w:id="43" w:name="_Toc37296165"/>
      <w:r w:rsidRPr="003E2C49">
        <w:rPr>
          <w:lang w:eastAsia="ko-KR"/>
        </w:rPr>
        <w:t>4.5.1</w:t>
      </w:r>
      <w:r w:rsidRPr="003E2C49">
        <w:rPr>
          <w:lang w:eastAsia="ko-KR"/>
        </w:rPr>
        <w:tab/>
        <w:t>General</w:t>
      </w:r>
      <w:bookmarkEnd w:id="42"/>
      <w:bookmarkEnd w:id="43"/>
    </w:p>
    <w:p w:rsidR="00411627" w:rsidRPr="003E2C49" w:rsidRDefault="00411627" w:rsidP="00411627">
      <w:pPr>
        <w:rPr>
          <w:lang w:eastAsia="ko-KR"/>
        </w:rPr>
      </w:pPr>
      <w:r w:rsidRPr="003E2C49">
        <w:rPr>
          <w:lang w:eastAsia="ko-KR"/>
        </w:rPr>
        <w:t xml:space="preserve">The MAC sublayer operates on the channels defined below; transport channels are SAPs between MAC and Layer </w:t>
      </w:r>
      <w:proofErr w:type="gramStart"/>
      <w:r w:rsidRPr="003E2C49">
        <w:rPr>
          <w:lang w:eastAsia="ko-KR"/>
        </w:rPr>
        <w:t>1,</w:t>
      </w:r>
      <w:proofErr w:type="gramEnd"/>
      <w:r w:rsidRPr="003E2C49">
        <w:rPr>
          <w:lang w:eastAsia="ko-KR"/>
        </w:rPr>
        <w:t xml:space="preserve"> logical channels are SAPs between MAC and RLC.</w:t>
      </w:r>
    </w:p>
    <w:p w:rsidR="00411627" w:rsidRPr="003E2C49" w:rsidRDefault="00411627" w:rsidP="00411627">
      <w:pPr>
        <w:pStyle w:val="Heading3"/>
        <w:rPr>
          <w:lang w:eastAsia="ko-KR"/>
        </w:rPr>
      </w:pPr>
      <w:bookmarkStart w:id="44" w:name="_Toc29239812"/>
      <w:bookmarkStart w:id="45" w:name="_Toc37296166"/>
      <w:r w:rsidRPr="003E2C49">
        <w:rPr>
          <w:lang w:eastAsia="ko-KR"/>
        </w:rPr>
        <w:t>4.5.2</w:t>
      </w:r>
      <w:r w:rsidRPr="003E2C49">
        <w:rPr>
          <w:lang w:eastAsia="ko-KR"/>
        </w:rPr>
        <w:tab/>
        <w:t>Transport Channels</w:t>
      </w:r>
      <w:bookmarkEnd w:id="44"/>
      <w:bookmarkEnd w:id="45"/>
    </w:p>
    <w:p w:rsidR="00411627" w:rsidRPr="003E2C49" w:rsidRDefault="00411627" w:rsidP="00411627">
      <w:pPr>
        <w:rPr>
          <w:lang w:eastAsia="ko-KR"/>
        </w:rPr>
      </w:pPr>
      <w:r w:rsidRPr="003E2C49">
        <w:rPr>
          <w:lang w:eastAsia="ko-KR"/>
        </w:rPr>
        <w:t>The MAC sublayer uses the transport channels listed in Table 4.5.2-1 below.</w:t>
      </w:r>
    </w:p>
    <w:p w:rsidR="00411627" w:rsidRPr="003E2C49" w:rsidRDefault="00411627" w:rsidP="00411627">
      <w:pPr>
        <w:pStyle w:val="TH"/>
        <w:rPr>
          <w:lang w:eastAsia="ko-KR"/>
        </w:rPr>
      </w:pPr>
      <w:r w:rsidRPr="003E2C49">
        <w:rPr>
          <w:lang w:eastAsia="ko-KR"/>
        </w:rPr>
        <w:t>Table 4.5.2-1: Transport channels used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2605"/>
        <w:gridCol w:w="1134"/>
        <w:gridCol w:w="1134"/>
        <w:gridCol w:w="993"/>
        <w:gridCol w:w="1046"/>
      </w:tblGrid>
      <w:tr w:rsidR="003E2C49" w:rsidRPr="003E2C49" w:rsidTr="00E82967">
        <w:trPr>
          <w:jc w:val="center"/>
        </w:trPr>
        <w:tc>
          <w:tcPr>
            <w:tcW w:w="2605" w:type="dxa"/>
            <w:shd w:val="clear" w:color="auto" w:fill="D9D9D9"/>
          </w:tcPr>
          <w:p w:rsidR="00E82967" w:rsidRPr="003E2C49" w:rsidRDefault="00E82967" w:rsidP="00E82967">
            <w:pPr>
              <w:pStyle w:val="TAH"/>
            </w:pPr>
            <w:r w:rsidRPr="003E2C49">
              <w:t>Transport channel name</w:t>
            </w:r>
          </w:p>
        </w:tc>
        <w:tc>
          <w:tcPr>
            <w:tcW w:w="1134" w:type="dxa"/>
            <w:shd w:val="clear" w:color="auto" w:fill="D9D9D9"/>
          </w:tcPr>
          <w:p w:rsidR="00E82967" w:rsidRPr="003E2C49" w:rsidRDefault="00E82967" w:rsidP="00E82967">
            <w:pPr>
              <w:pStyle w:val="TAH"/>
            </w:pPr>
            <w:r w:rsidRPr="003E2C49">
              <w:t>Acronym</w:t>
            </w:r>
          </w:p>
        </w:tc>
        <w:tc>
          <w:tcPr>
            <w:tcW w:w="1134" w:type="dxa"/>
            <w:shd w:val="clear" w:color="auto" w:fill="D9D9D9"/>
          </w:tcPr>
          <w:p w:rsidR="00E82967" w:rsidRPr="003E2C49" w:rsidRDefault="00E82967" w:rsidP="00E82967">
            <w:pPr>
              <w:pStyle w:val="TAH"/>
            </w:pPr>
            <w:r w:rsidRPr="003E2C49">
              <w:t>Downlink</w:t>
            </w:r>
          </w:p>
        </w:tc>
        <w:tc>
          <w:tcPr>
            <w:tcW w:w="993" w:type="dxa"/>
            <w:shd w:val="clear" w:color="auto" w:fill="D9D9D9"/>
          </w:tcPr>
          <w:p w:rsidR="00E82967" w:rsidRPr="003E2C49" w:rsidRDefault="00E82967" w:rsidP="00E82967">
            <w:pPr>
              <w:pStyle w:val="TAH"/>
            </w:pPr>
            <w:r w:rsidRPr="003E2C49">
              <w:t>Uplink</w:t>
            </w:r>
          </w:p>
        </w:tc>
        <w:tc>
          <w:tcPr>
            <w:tcW w:w="1046" w:type="dxa"/>
          </w:tcPr>
          <w:p w:rsidR="00E82967" w:rsidRPr="003E2C49" w:rsidRDefault="00E82967" w:rsidP="003E2C49">
            <w:pPr>
              <w:pStyle w:val="TAH"/>
            </w:pPr>
            <w:r w:rsidRPr="003E2C49">
              <w:t>Sidelink</w:t>
            </w:r>
          </w:p>
        </w:tc>
      </w:tr>
      <w:tr w:rsidR="003E2C49" w:rsidRPr="003E2C49" w:rsidTr="00E82967">
        <w:trPr>
          <w:jc w:val="center"/>
        </w:trPr>
        <w:tc>
          <w:tcPr>
            <w:tcW w:w="2605" w:type="dxa"/>
            <w:shd w:val="clear" w:color="auto" w:fill="auto"/>
          </w:tcPr>
          <w:p w:rsidR="00E82967" w:rsidRPr="003E2C49" w:rsidRDefault="00E82967" w:rsidP="00E82967">
            <w:pPr>
              <w:pStyle w:val="TAL"/>
              <w:rPr>
                <w:noProof/>
              </w:rPr>
            </w:pPr>
            <w:r w:rsidRPr="003E2C49">
              <w:rPr>
                <w:noProof/>
              </w:rPr>
              <w:t>Broadcast Channel</w:t>
            </w:r>
          </w:p>
        </w:tc>
        <w:tc>
          <w:tcPr>
            <w:tcW w:w="1134" w:type="dxa"/>
            <w:shd w:val="clear" w:color="auto" w:fill="auto"/>
          </w:tcPr>
          <w:p w:rsidR="00E82967" w:rsidRPr="003E2C49" w:rsidRDefault="00E82967" w:rsidP="00E82967">
            <w:pPr>
              <w:pStyle w:val="TAC"/>
              <w:rPr>
                <w:noProof/>
              </w:rPr>
            </w:pPr>
            <w:r w:rsidRPr="003E2C49">
              <w:rPr>
                <w:noProof/>
              </w:rPr>
              <w:t>BCH</w:t>
            </w:r>
          </w:p>
        </w:tc>
        <w:tc>
          <w:tcPr>
            <w:tcW w:w="1134" w:type="dxa"/>
            <w:shd w:val="clear" w:color="auto" w:fill="auto"/>
          </w:tcPr>
          <w:p w:rsidR="00E82967" w:rsidRPr="003E2C49" w:rsidRDefault="00E82967" w:rsidP="00E82967">
            <w:pPr>
              <w:pStyle w:val="TAC"/>
              <w:rPr>
                <w:noProof/>
              </w:rPr>
            </w:pPr>
            <w:r w:rsidRPr="003E2C49">
              <w:rPr>
                <w:noProof/>
              </w:rPr>
              <w:t>X</w:t>
            </w:r>
          </w:p>
        </w:tc>
        <w:tc>
          <w:tcPr>
            <w:tcW w:w="993" w:type="dxa"/>
            <w:shd w:val="clear" w:color="auto" w:fill="auto"/>
          </w:tcPr>
          <w:p w:rsidR="00E82967" w:rsidRPr="003E2C49" w:rsidRDefault="00E82967" w:rsidP="00E82967">
            <w:pPr>
              <w:pStyle w:val="TAC"/>
              <w:rPr>
                <w:noProof/>
              </w:rPr>
            </w:pPr>
          </w:p>
        </w:tc>
        <w:tc>
          <w:tcPr>
            <w:tcW w:w="1046" w:type="dxa"/>
          </w:tcPr>
          <w:p w:rsidR="00E82967" w:rsidRPr="003E2C49" w:rsidRDefault="00E82967" w:rsidP="003E2C49">
            <w:pPr>
              <w:pStyle w:val="TAC"/>
            </w:pPr>
          </w:p>
        </w:tc>
      </w:tr>
      <w:tr w:rsidR="003E2C49" w:rsidRPr="003E2C49" w:rsidTr="00E82967">
        <w:trPr>
          <w:jc w:val="center"/>
        </w:trPr>
        <w:tc>
          <w:tcPr>
            <w:tcW w:w="2605" w:type="dxa"/>
            <w:shd w:val="clear" w:color="auto" w:fill="auto"/>
          </w:tcPr>
          <w:p w:rsidR="00E82967" w:rsidRPr="003E2C49" w:rsidRDefault="00E82967" w:rsidP="00E82967">
            <w:pPr>
              <w:pStyle w:val="TAL"/>
              <w:rPr>
                <w:noProof/>
              </w:rPr>
            </w:pPr>
            <w:r w:rsidRPr="003E2C49">
              <w:rPr>
                <w:noProof/>
              </w:rPr>
              <w:t>Downlink Shared Channel</w:t>
            </w:r>
          </w:p>
        </w:tc>
        <w:tc>
          <w:tcPr>
            <w:tcW w:w="1134" w:type="dxa"/>
            <w:shd w:val="clear" w:color="auto" w:fill="auto"/>
          </w:tcPr>
          <w:p w:rsidR="00E82967" w:rsidRPr="003E2C49" w:rsidRDefault="00E82967" w:rsidP="00E82967">
            <w:pPr>
              <w:pStyle w:val="TAC"/>
              <w:rPr>
                <w:noProof/>
              </w:rPr>
            </w:pPr>
            <w:r w:rsidRPr="003E2C49">
              <w:rPr>
                <w:noProof/>
              </w:rPr>
              <w:t>DL-SCH</w:t>
            </w:r>
          </w:p>
        </w:tc>
        <w:tc>
          <w:tcPr>
            <w:tcW w:w="1134" w:type="dxa"/>
            <w:shd w:val="clear" w:color="auto" w:fill="auto"/>
          </w:tcPr>
          <w:p w:rsidR="00E82967" w:rsidRPr="003E2C49" w:rsidRDefault="00E82967" w:rsidP="00E82967">
            <w:pPr>
              <w:pStyle w:val="TAC"/>
              <w:rPr>
                <w:noProof/>
              </w:rPr>
            </w:pPr>
            <w:r w:rsidRPr="003E2C49">
              <w:rPr>
                <w:noProof/>
              </w:rPr>
              <w:t>X</w:t>
            </w:r>
          </w:p>
        </w:tc>
        <w:tc>
          <w:tcPr>
            <w:tcW w:w="993" w:type="dxa"/>
            <w:shd w:val="clear" w:color="auto" w:fill="auto"/>
          </w:tcPr>
          <w:p w:rsidR="00E82967" w:rsidRPr="003E2C49" w:rsidRDefault="00E82967" w:rsidP="00E82967">
            <w:pPr>
              <w:pStyle w:val="TAC"/>
              <w:rPr>
                <w:noProof/>
              </w:rPr>
            </w:pPr>
          </w:p>
        </w:tc>
        <w:tc>
          <w:tcPr>
            <w:tcW w:w="1046" w:type="dxa"/>
          </w:tcPr>
          <w:p w:rsidR="00E82967" w:rsidRPr="003E2C49" w:rsidRDefault="00E82967" w:rsidP="003E2C49">
            <w:pPr>
              <w:pStyle w:val="TAC"/>
            </w:pPr>
          </w:p>
        </w:tc>
      </w:tr>
      <w:tr w:rsidR="003E2C49" w:rsidRPr="003E2C49" w:rsidTr="00E82967">
        <w:trPr>
          <w:jc w:val="center"/>
        </w:trPr>
        <w:tc>
          <w:tcPr>
            <w:tcW w:w="2605" w:type="dxa"/>
            <w:shd w:val="clear" w:color="auto" w:fill="auto"/>
          </w:tcPr>
          <w:p w:rsidR="00E82967" w:rsidRPr="003E2C49" w:rsidRDefault="00E82967" w:rsidP="00E82967">
            <w:pPr>
              <w:pStyle w:val="TAL"/>
              <w:rPr>
                <w:noProof/>
              </w:rPr>
            </w:pPr>
            <w:r w:rsidRPr="003E2C49">
              <w:rPr>
                <w:noProof/>
              </w:rPr>
              <w:t>Paging Channel</w:t>
            </w:r>
          </w:p>
        </w:tc>
        <w:tc>
          <w:tcPr>
            <w:tcW w:w="1134" w:type="dxa"/>
            <w:shd w:val="clear" w:color="auto" w:fill="auto"/>
          </w:tcPr>
          <w:p w:rsidR="00E82967" w:rsidRPr="003E2C49" w:rsidRDefault="00E82967" w:rsidP="00E82967">
            <w:pPr>
              <w:pStyle w:val="TAC"/>
              <w:rPr>
                <w:noProof/>
              </w:rPr>
            </w:pPr>
            <w:r w:rsidRPr="003E2C49">
              <w:rPr>
                <w:noProof/>
              </w:rPr>
              <w:t>PCH</w:t>
            </w:r>
          </w:p>
        </w:tc>
        <w:tc>
          <w:tcPr>
            <w:tcW w:w="1134" w:type="dxa"/>
            <w:shd w:val="clear" w:color="auto" w:fill="auto"/>
          </w:tcPr>
          <w:p w:rsidR="00E82967" w:rsidRPr="003E2C49" w:rsidRDefault="00E82967" w:rsidP="00E82967">
            <w:pPr>
              <w:pStyle w:val="TAC"/>
              <w:rPr>
                <w:noProof/>
              </w:rPr>
            </w:pPr>
            <w:r w:rsidRPr="003E2C49">
              <w:rPr>
                <w:noProof/>
              </w:rPr>
              <w:t>X</w:t>
            </w:r>
          </w:p>
        </w:tc>
        <w:tc>
          <w:tcPr>
            <w:tcW w:w="993" w:type="dxa"/>
            <w:shd w:val="clear" w:color="auto" w:fill="auto"/>
          </w:tcPr>
          <w:p w:rsidR="00E82967" w:rsidRPr="003E2C49" w:rsidRDefault="00E82967" w:rsidP="00E82967">
            <w:pPr>
              <w:pStyle w:val="TAC"/>
              <w:rPr>
                <w:noProof/>
              </w:rPr>
            </w:pPr>
          </w:p>
        </w:tc>
        <w:tc>
          <w:tcPr>
            <w:tcW w:w="1046" w:type="dxa"/>
          </w:tcPr>
          <w:p w:rsidR="00E82967" w:rsidRPr="003E2C49" w:rsidRDefault="00E82967" w:rsidP="003E2C49">
            <w:pPr>
              <w:pStyle w:val="TAC"/>
            </w:pPr>
          </w:p>
        </w:tc>
      </w:tr>
      <w:tr w:rsidR="003E2C49" w:rsidRPr="003E2C49" w:rsidTr="00E82967">
        <w:trPr>
          <w:jc w:val="center"/>
        </w:trPr>
        <w:tc>
          <w:tcPr>
            <w:tcW w:w="2605" w:type="dxa"/>
            <w:shd w:val="clear" w:color="auto" w:fill="auto"/>
          </w:tcPr>
          <w:p w:rsidR="00E82967" w:rsidRPr="003E2C49" w:rsidRDefault="00E82967" w:rsidP="00E82967">
            <w:pPr>
              <w:pStyle w:val="TAL"/>
              <w:rPr>
                <w:noProof/>
              </w:rPr>
            </w:pPr>
            <w:r w:rsidRPr="003E2C49">
              <w:rPr>
                <w:noProof/>
              </w:rPr>
              <w:t>Uplink Shared Channel</w:t>
            </w:r>
          </w:p>
        </w:tc>
        <w:tc>
          <w:tcPr>
            <w:tcW w:w="1134" w:type="dxa"/>
            <w:shd w:val="clear" w:color="auto" w:fill="auto"/>
          </w:tcPr>
          <w:p w:rsidR="00E82967" w:rsidRPr="003E2C49" w:rsidRDefault="00E82967" w:rsidP="00E82967">
            <w:pPr>
              <w:pStyle w:val="TAC"/>
              <w:rPr>
                <w:noProof/>
              </w:rPr>
            </w:pPr>
            <w:r w:rsidRPr="003E2C49">
              <w:rPr>
                <w:noProof/>
              </w:rPr>
              <w:t>UL-SCH</w:t>
            </w:r>
          </w:p>
        </w:tc>
        <w:tc>
          <w:tcPr>
            <w:tcW w:w="1134" w:type="dxa"/>
            <w:shd w:val="clear" w:color="auto" w:fill="auto"/>
          </w:tcPr>
          <w:p w:rsidR="00E82967" w:rsidRPr="003E2C49" w:rsidRDefault="00E82967" w:rsidP="00E82967">
            <w:pPr>
              <w:pStyle w:val="TAC"/>
              <w:rPr>
                <w:noProof/>
              </w:rPr>
            </w:pPr>
          </w:p>
        </w:tc>
        <w:tc>
          <w:tcPr>
            <w:tcW w:w="993" w:type="dxa"/>
            <w:shd w:val="clear" w:color="auto" w:fill="auto"/>
          </w:tcPr>
          <w:p w:rsidR="00E82967" w:rsidRPr="003E2C49" w:rsidRDefault="00E82967" w:rsidP="00E82967">
            <w:pPr>
              <w:pStyle w:val="TAC"/>
              <w:rPr>
                <w:noProof/>
              </w:rPr>
            </w:pPr>
            <w:r w:rsidRPr="003E2C49">
              <w:rPr>
                <w:noProof/>
              </w:rPr>
              <w:t>X</w:t>
            </w:r>
          </w:p>
        </w:tc>
        <w:tc>
          <w:tcPr>
            <w:tcW w:w="1046" w:type="dxa"/>
          </w:tcPr>
          <w:p w:rsidR="00E82967" w:rsidRPr="003E2C49" w:rsidRDefault="00E82967" w:rsidP="003E2C49">
            <w:pPr>
              <w:pStyle w:val="TAC"/>
            </w:pPr>
          </w:p>
        </w:tc>
      </w:tr>
      <w:tr w:rsidR="003E2C49" w:rsidRPr="003E2C49" w:rsidTr="00E82967">
        <w:trPr>
          <w:jc w:val="center"/>
        </w:trPr>
        <w:tc>
          <w:tcPr>
            <w:tcW w:w="2605" w:type="dxa"/>
            <w:shd w:val="clear" w:color="auto" w:fill="auto"/>
          </w:tcPr>
          <w:p w:rsidR="00E82967" w:rsidRPr="003E2C49" w:rsidRDefault="00E82967" w:rsidP="00E82967">
            <w:pPr>
              <w:pStyle w:val="TAL"/>
              <w:rPr>
                <w:noProof/>
              </w:rPr>
            </w:pPr>
            <w:r w:rsidRPr="003E2C49">
              <w:rPr>
                <w:noProof/>
              </w:rPr>
              <w:t>Random Access Channel</w:t>
            </w:r>
          </w:p>
        </w:tc>
        <w:tc>
          <w:tcPr>
            <w:tcW w:w="1134" w:type="dxa"/>
            <w:shd w:val="clear" w:color="auto" w:fill="auto"/>
          </w:tcPr>
          <w:p w:rsidR="00E82967" w:rsidRPr="003E2C49" w:rsidRDefault="00E82967" w:rsidP="00E82967">
            <w:pPr>
              <w:pStyle w:val="TAC"/>
              <w:rPr>
                <w:noProof/>
              </w:rPr>
            </w:pPr>
            <w:r w:rsidRPr="003E2C49">
              <w:rPr>
                <w:noProof/>
              </w:rPr>
              <w:t>RACH</w:t>
            </w:r>
          </w:p>
        </w:tc>
        <w:tc>
          <w:tcPr>
            <w:tcW w:w="1134" w:type="dxa"/>
            <w:shd w:val="clear" w:color="auto" w:fill="auto"/>
          </w:tcPr>
          <w:p w:rsidR="00E82967" w:rsidRPr="003E2C49" w:rsidRDefault="00E82967" w:rsidP="00E82967">
            <w:pPr>
              <w:pStyle w:val="TAC"/>
              <w:rPr>
                <w:noProof/>
              </w:rPr>
            </w:pPr>
          </w:p>
        </w:tc>
        <w:tc>
          <w:tcPr>
            <w:tcW w:w="993" w:type="dxa"/>
            <w:shd w:val="clear" w:color="auto" w:fill="auto"/>
          </w:tcPr>
          <w:p w:rsidR="00E82967" w:rsidRPr="003E2C49" w:rsidRDefault="00E82967" w:rsidP="00E82967">
            <w:pPr>
              <w:pStyle w:val="TAC"/>
              <w:rPr>
                <w:noProof/>
              </w:rPr>
            </w:pPr>
            <w:r w:rsidRPr="003E2C49">
              <w:rPr>
                <w:noProof/>
              </w:rPr>
              <w:t>X</w:t>
            </w:r>
          </w:p>
        </w:tc>
        <w:tc>
          <w:tcPr>
            <w:tcW w:w="1046" w:type="dxa"/>
          </w:tcPr>
          <w:p w:rsidR="00E82967" w:rsidRPr="003E2C49" w:rsidRDefault="00E82967" w:rsidP="003E2C49">
            <w:pPr>
              <w:pStyle w:val="TAC"/>
            </w:pPr>
          </w:p>
        </w:tc>
      </w:tr>
      <w:tr w:rsidR="003E2C49" w:rsidRPr="003E2C49" w:rsidTr="00E82967">
        <w:trPr>
          <w:jc w:val="center"/>
        </w:trPr>
        <w:tc>
          <w:tcPr>
            <w:tcW w:w="2605" w:type="dxa"/>
            <w:shd w:val="clear" w:color="auto" w:fill="auto"/>
          </w:tcPr>
          <w:p w:rsidR="00E82967" w:rsidRPr="003E2C49" w:rsidRDefault="00E82967" w:rsidP="00E82967">
            <w:pPr>
              <w:pStyle w:val="TAL"/>
              <w:rPr>
                <w:noProof/>
              </w:rPr>
            </w:pPr>
            <w:r w:rsidRPr="003E2C49">
              <w:rPr>
                <w:noProof/>
              </w:rPr>
              <w:t>Sidelink Broadcast Channel</w:t>
            </w:r>
          </w:p>
        </w:tc>
        <w:tc>
          <w:tcPr>
            <w:tcW w:w="1134" w:type="dxa"/>
            <w:shd w:val="clear" w:color="auto" w:fill="auto"/>
          </w:tcPr>
          <w:p w:rsidR="00E82967" w:rsidRPr="003E2C49" w:rsidRDefault="00E82967" w:rsidP="00E82967">
            <w:pPr>
              <w:pStyle w:val="TAC"/>
              <w:rPr>
                <w:noProof/>
              </w:rPr>
            </w:pPr>
            <w:r w:rsidRPr="003E2C49">
              <w:rPr>
                <w:noProof/>
              </w:rPr>
              <w:t>SL-BCH</w:t>
            </w:r>
          </w:p>
        </w:tc>
        <w:tc>
          <w:tcPr>
            <w:tcW w:w="1134" w:type="dxa"/>
            <w:shd w:val="clear" w:color="auto" w:fill="auto"/>
          </w:tcPr>
          <w:p w:rsidR="00E82967" w:rsidRPr="003E2C49" w:rsidRDefault="00E82967" w:rsidP="00E82967">
            <w:pPr>
              <w:pStyle w:val="TAC"/>
              <w:rPr>
                <w:noProof/>
              </w:rPr>
            </w:pPr>
          </w:p>
        </w:tc>
        <w:tc>
          <w:tcPr>
            <w:tcW w:w="993" w:type="dxa"/>
            <w:shd w:val="clear" w:color="auto" w:fill="auto"/>
          </w:tcPr>
          <w:p w:rsidR="00E82967" w:rsidRPr="003E2C49" w:rsidRDefault="00E82967" w:rsidP="00E82967">
            <w:pPr>
              <w:pStyle w:val="TAC"/>
              <w:rPr>
                <w:noProof/>
              </w:rPr>
            </w:pPr>
          </w:p>
        </w:tc>
        <w:tc>
          <w:tcPr>
            <w:tcW w:w="1046" w:type="dxa"/>
          </w:tcPr>
          <w:p w:rsidR="00E82967" w:rsidRPr="003E2C49" w:rsidRDefault="00E82967" w:rsidP="003E2C49">
            <w:pPr>
              <w:pStyle w:val="TAC"/>
            </w:pPr>
            <w:r w:rsidRPr="003E2C49">
              <w:rPr>
                <w:noProof/>
                <w:lang w:eastAsia="ko-KR"/>
              </w:rPr>
              <w:t>X</w:t>
            </w:r>
          </w:p>
        </w:tc>
      </w:tr>
      <w:tr w:rsidR="003E2C49" w:rsidRPr="003E2C49" w:rsidTr="00E82967">
        <w:trPr>
          <w:jc w:val="center"/>
        </w:trPr>
        <w:tc>
          <w:tcPr>
            <w:tcW w:w="2605" w:type="dxa"/>
            <w:shd w:val="clear" w:color="auto" w:fill="auto"/>
          </w:tcPr>
          <w:p w:rsidR="00E82967" w:rsidRPr="003E2C49" w:rsidRDefault="00E82967" w:rsidP="00E82967">
            <w:pPr>
              <w:pStyle w:val="TAL"/>
              <w:rPr>
                <w:noProof/>
              </w:rPr>
            </w:pPr>
            <w:r w:rsidRPr="003E2C49">
              <w:rPr>
                <w:noProof/>
              </w:rPr>
              <w:t>Sidelink Shared Channel</w:t>
            </w:r>
          </w:p>
        </w:tc>
        <w:tc>
          <w:tcPr>
            <w:tcW w:w="1134" w:type="dxa"/>
            <w:shd w:val="clear" w:color="auto" w:fill="auto"/>
          </w:tcPr>
          <w:p w:rsidR="00E82967" w:rsidRPr="003E2C49" w:rsidRDefault="00E82967" w:rsidP="00E82967">
            <w:pPr>
              <w:pStyle w:val="TAC"/>
              <w:rPr>
                <w:noProof/>
              </w:rPr>
            </w:pPr>
            <w:r w:rsidRPr="003E2C49">
              <w:rPr>
                <w:noProof/>
              </w:rPr>
              <w:t>SL-SCH</w:t>
            </w:r>
          </w:p>
        </w:tc>
        <w:tc>
          <w:tcPr>
            <w:tcW w:w="1134" w:type="dxa"/>
            <w:shd w:val="clear" w:color="auto" w:fill="auto"/>
          </w:tcPr>
          <w:p w:rsidR="00E82967" w:rsidRPr="003E2C49" w:rsidRDefault="00E82967" w:rsidP="00E82967">
            <w:pPr>
              <w:pStyle w:val="TAC"/>
              <w:rPr>
                <w:noProof/>
              </w:rPr>
            </w:pPr>
          </w:p>
        </w:tc>
        <w:tc>
          <w:tcPr>
            <w:tcW w:w="993" w:type="dxa"/>
            <w:shd w:val="clear" w:color="auto" w:fill="auto"/>
          </w:tcPr>
          <w:p w:rsidR="00E82967" w:rsidRPr="003E2C49" w:rsidRDefault="00E82967" w:rsidP="00E82967">
            <w:pPr>
              <w:pStyle w:val="TAC"/>
              <w:rPr>
                <w:noProof/>
              </w:rPr>
            </w:pPr>
          </w:p>
        </w:tc>
        <w:tc>
          <w:tcPr>
            <w:tcW w:w="1046" w:type="dxa"/>
          </w:tcPr>
          <w:p w:rsidR="00E82967" w:rsidRPr="003E2C49" w:rsidRDefault="00E82967" w:rsidP="003E2C49">
            <w:pPr>
              <w:pStyle w:val="TAC"/>
            </w:pPr>
            <w:r w:rsidRPr="003E2C49">
              <w:rPr>
                <w:noProof/>
                <w:lang w:eastAsia="ko-KR"/>
              </w:rPr>
              <w:t>X</w:t>
            </w:r>
          </w:p>
        </w:tc>
      </w:tr>
    </w:tbl>
    <w:p w:rsidR="00411627" w:rsidRPr="003E2C49" w:rsidRDefault="00411627" w:rsidP="00411627">
      <w:pPr>
        <w:rPr>
          <w:lang w:eastAsia="ko-KR"/>
        </w:rPr>
      </w:pPr>
    </w:p>
    <w:p w:rsidR="00411627" w:rsidRPr="003E2C49" w:rsidRDefault="00411627" w:rsidP="00411627">
      <w:pPr>
        <w:pStyle w:val="Heading3"/>
        <w:rPr>
          <w:lang w:eastAsia="ko-KR"/>
        </w:rPr>
      </w:pPr>
      <w:bookmarkStart w:id="46" w:name="_Toc29239813"/>
      <w:bookmarkStart w:id="47" w:name="_Toc37296167"/>
      <w:r w:rsidRPr="003E2C49">
        <w:rPr>
          <w:lang w:eastAsia="ko-KR"/>
        </w:rPr>
        <w:t>4.5.3</w:t>
      </w:r>
      <w:r w:rsidRPr="003E2C49">
        <w:rPr>
          <w:lang w:eastAsia="ko-KR"/>
        </w:rPr>
        <w:tab/>
        <w:t>Logical Channels</w:t>
      </w:r>
      <w:bookmarkEnd w:id="46"/>
      <w:bookmarkEnd w:id="47"/>
    </w:p>
    <w:p w:rsidR="00411627" w:rsidRPr="003E2C49" w:rsidRDefault="00411627" w:rsidP="00411627">
      <w:pPr>
        <w:rPr>
          <w:lang w:eastAsia="ko-KR"/>
        </w:rPr>
      </w:pPr>
      <w:r w:rsidRPr="003E2C49">
        <w:rPr>
          <w:lang w:eastAsia="ko-KR"/>
        </w:rPr>
        <w:t>The MAC sublayer provides data transfer services on logical channels. To accommodate different kinds of data transfer services, multiple types of logical channels are defined i.e. each supporting transfer of a particular type of information.</w:t>
      </w:r>
    </w:p>
    <w:p w:rsidR="00411627" w:rsidRPr="003E2C49" w:rsidRDefault="00411627" w:rsidP="00411627">
      <w:pPr>
        <w:rPr>
          <w:lang w:eastAsia="ko-KR"/>
        </w:rPr>
      </w:pPr>
      <w:r w:rsidRPr="003E2C49">
        <w:rPr>
          <w:lang w:eastAsia="ko-KR"/>
        </w:rPr>
        <w:t>Each logical channel type is defined by what type of information is transferred.</w:t>
      </w:r>
    </w:p>
    <w:p w:rsidR="00411627" w:rsidRPr="003E2C49" w:rsidRDefault="00411627" w:rsidP="00411627">
      <w:pPr>
        <w:rPr>
          <w:lang w:eastAsia="ko-KR"/>
        </w:rPr>
      </w:pPr>
      <w:r w:rsidRPr="003E2C49">
        <w:rPr>
          <w:lang w:eastAsia="ko-KR"/>
        </w:rPr>
        <w:t>The MAC sublayer provides the control and traffic channels listed in Table 4.5.3-1 below.</w:t>
      </w:r>
    </w:p>
    <w:p w:rsidR="00411627" w:rsidRPr="003E2C49" w:rsidRDefault="00411627" w:rsidP="00411627">
      <w:pPr>
        <w:pStyle w:val="TH"/>
        <w:rPr>
          <w:lang w:eastAsia="ko-KR"/>
        </w:rPr>
      </w:pPr>
      <w:r w:rsidRPr="003E2C49">
        <w:rPr>
          <w:lang w:eastAsia="ko-KR"/>
        </w:rPr>
        <w:lastRenderedPageBreak/>
        <w:t>Table 4.5.3-1: Logical channels provided by MAC.</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158"/>
        <w:gridCol w:w="997"/>
        <w:gridCol w:w="1559"/>
        <w:gridCol w:w="1587"/>
      </w:tblGrid>
      <w:tr w:rsidR="003E2C49" w:rsidRPr="003E2C49" w:rsidTr="003E2C49">
        <w:trPr>
          <w:jc w:val="center"/>
        </w:trPr>
        <w:tc>
          <w:tcPr>
            <w:tcW w:w="3158" w:type="dxa"/>
            <w:shd w:val="clear" w:color="auto" w:fill="D9D9D9"/>
          </w:tcPr>
          <w:p w:rsidR="00411627" w:rsidRPr="003E2C49" w:rsidRDefault="00411627" w:rsidP="00D157C9">
            <w:pPr>
              <w:pStyle w:val="TAH"/>
              <w:rPr>
                <w:noProof/>
              </w:rPr>
            </w:pPr>
            <w:r w:rsidRPr="003E2C49">
              <w:rPr>
                <w:noProof/>
              </w:rPr>
              <w:t>Logical channel name</w:t>
            </w:r>
          </w:p>
        </w:tc>
        <w:tc>
          <w:tcPr>
            <w:tcW w:w="997" w:type="dxa"/>
            <w:shd w:val="clear" w:color="auto" w:fill="D9D9D9"/>
          </w:tcPr>
          <w:p w:rsidR="00411627" w:rsidRPr="003E2C49" w:rsidRDefault="00411627" w:rsidP="00D157C9">
            <w:pPr>
              <w:pStyle w:val="TAH"/>
              <w:rPr>
                <w:noProof/>
              </w:rPr>
            </w:pPr>
            <w:r w:rsidRPr="003E2C49">
              <w:rPr>
                <w:noProof/>
              </w:rPr>
              <w:t>Acronym</w:t>
            </w:r>
          </w:p>
        </w:tc>
        <w:tc>
          <w:tcPr>
            <w:tcW w:w="1559" w:type="dxa"/>
            <w:shd w:val="clear" w:color="auto" w:fill="D9D9D9"/>
          </w:tcPr>
          <w:p w:rsidR="00411627" w:rsidRPr="003E2C49" w:rsidRDefault="00411627" w:rsidP="00D157C9">
            <w:pPr>
              <w:pStyle w:val="TAH"/>
              <w:rPr>
                <w:noProof/>
              </w:rPr>
            </w:pPr>
            <w:r w:rsidRPr="003E2C49">
              <w:rPr>
                <w:noProof/>
              </w:rPr>
              <w:t>Control channel</w:t>
            </w:r>
          </w:p>
        </w:tc>
        <w:tc>
          <w:tcPr>
            <w:tcW w:w="1587" w:type="dxa"/>
            <w:shd w:val="clear" w:color="auto" w:fill="D9D9D9"/>
          </w:tcPr>
          <w:p w:rsidR="00411627" w:rsidRPr="003E2C49" w:rsidRDefault="00411627" w:rsidP="00D157C9">
            <w:pPr>
              <w:pStyle w:val="TAH"/>
              <w:rPr>
                <w:noProof/>
              </w:rPr>
            </w:pPr>
            <w:r w:rsidRPr="003E2C49">
              <w:rPr>
                <w:noProof/>
              </w:rPr>
              <w:t>Traffic channel</w:t>
            </w:r>
          </w:p>
        </w:tc>
      </w:tr>
      <w:tr w:rsidR="003E2C49" w:rsidRPr="003E2C49" w:rsidTr="003E2C49">
        <w:trPr>
          <w:jc w:val="center"/>
        </w:trPr>
        <w:tc>
          <w:tcPr>
            <w:tcW w:w="3158" w:type="dxa"/>
            <w:shd w:val="clear" w:color="auto" w:fill="auto"/>
          </w:tcPr>
          <w:p w:rsidR="00411627" w:rsidRPr="003E2C49" w:rsidRDefault="00411627" w:rsidP="00D157C9">
            <w:pPr>
              <w:pStyle w:val="TAL"/>
              <w:rPr>
                <w:noProof/>
              </w:rPr>
            </w:pPr>
            <w:r w:rsidRPr="003E2C49">
              <w:rPr>
                <w:noProof/>
              </w:rPr>
              <w:t>Broadcast Control Channel</w:t>
            </w:r>
          </w:p>
        </w:tc>
        <w:tc>
          <w:tcPr>
            <w:tcW w:w="997" w:type="dxa"/>
            <w:shd w:val="clear" w:color="auto" w:fill="auto"/>
          </w:tcPr>
          <w:p w:rsidR="00411627" w:rsidRPr="003E2C49" w:rsidRDefault="00411627" w:rsidP="00D157C9">
            <w:pPr>
              <w:pStyle w:val="TAC"/>
              <w:rPr>
                <w:noProof/>
              </w:rPr>
            </w:pPr>
            <w:r w:rsidRPr="003E2C49">
              <w:rPr>
                <w:noProof/>
              </w:rPr>
              <w:t>BCCH</w:t>
            </w:r>
          </w:p>
        </w:tc>
        <w:tc>
          <w:tcPr>
            <w:tcW w:w="1559" w:type="dxa"/>
            <w:shd w:val="clear" w:color="auto" w:fill="auto"/>
          </w:tcPr>
          <w:p w:rsidR="00411627" w:rsidRPr="003E2C49" w:rsidRDefault="00411627" w:rsidP="00D157C9">
            <w:pPr>
              <w:pStyle w:val="TAC"/>
              <w:rPr>
                <w:noProof/>
              </w:rPr>
            </w:pPr>
            <w:r w:rsidRPr="003E2C49">
              <w:rPr>
                <w:noProof/>
              </w:rPr>
              <w:t>X</w:t>
            </w:r>
          </w:p>
        </w:tc>
        <w:tc>
          <w:tcPr>
            <w:tcW w:w="1587" w:type="dxa"/>
            <w:shd w:val="clear" w:color="auto" w:fill="auto"/>
          </w:tcPr>
          <w:p w:rsidR="00411627" w:rsidRPr="003E2C49" w:rsidRDefault="00411627" w:rsidP="00D157C9">
            <w:pPr>
              <w:pStyle w:val="TAC"/>
              <w:rPr>
                <w:noProof/>
              </w:rPr>
            </w:pPr>
          </w:p>
        </w:tc>
      </w:tr>
      <w:tr w:rsidR="003E2C49" w:rsidRPr="003E2C49" w:rsidTr="003E2C49">
        <w:trPr>
          <w:jc w:val="center"/>
        </w:trPr>
        <w:tc>
          <w:tcPr>
            <w:tcW w:w="3158" w:type="dxa"/>
            <w:shd w:val="clear" w:color="auto" w:fill="auto"/>
          </w:tcPr>
          <w:p w:rsidR="00411627" w:rsidRPr="003E2C49" w:rsidRDefault="00411627" w:rsidP="00D157C9">
            <w:pPr>
              <w:pStyle w:val="TAL"/>
              <w:rPr>
                <w:noProof/>
              </w:rPr>
            </w:pPr>
            <w:r w:rsidRPr="003E2C49">
              <w:rPr>
                <w:noProof/>
              </w:rPr>
              <w:t>Paging Control Channel</w:t>
            </w:r>
          </w:p>
        </w:tc>
        <w:tc>
          <w:tcPr>
            <w:tcW w:w="997" w:type="dxa"/>
            <w:shd w:val="clear" w:color="auto" w:fill="auto"/>
          </w:tcPr>
          <w:p w:rsidR="00411627" w:rsidRPr="003E2C49" w:rsidRDefault="00411627" w:rsidP="00D157C9">
            <w:pPr>
              <w:pStyle w:val="TAC"/>
              <w:rPr>
                <w:noProof/>
              </w:rPr>
            </w:pPr>
            <w:r w:rsidRPr="003E2C49">
              <w:rPr>
                <w:noProof/>
              </w:rPr>
              <w:t>PCCH</w:t>
            </w:r>
          </w:p>
        </w:tc>
        <w:tc>
          <w:tcPr>
            <w:tcW w:w="1559" w:type="dxa"/>
            <w:shd w:val="clear" w:color="auto" w:fill="auto"/>
          </w:tcPr>
          <w:p w:rsidR="00411627" w:rsidRPr="003E2C49" w:rsidRDefault="00411627" w:rsidP="00D157C9">
            <w:pPr>
              <w:pStyle w:val="TAC"/>
              <w:rPr>
                <w:noProof/>
              </w:rPr>
            </w:pPr>
            <w:r w:rsidRPr="003E2C49">
              <w:rPr>
                <w:noProof/>
              </w:rPr>
              <w:t>X</w:t>
            </w:r>
          </w:p>
        </w:tc>
        <w:tc>
          <w:tcPr>
            <w:tcW w:w="1587" w:type="dxa"/>
            <w:shd w:val="clear" w:color="auto" w:fill="auto"/>
          </w:tcPr>
          <w:p w:rsidR="00411627" w:rsidRPr="003E2C49" w:rsidRDefault="00411627" w:rsidP="00D157C9">
            <w:pPr>
              <w:pStyle w:val="TAC"/>
              <w:rPr>
                <w:noProof/>
              </w:rPr>
            </w:pPr>
          </w:p>
        </w:tc>
      </w:tr>
      <w:tr w:rsidR="003E2C49" w:rsidRPr="003E2C49" w:rsidTr="003E2C49">
        <w:trPr>
          <w:jc w:val="center"/>
        </w:trPr>
        <w:tc>
          <w:tcPr>
            <w:tcW w:w="3158" w:type="dxa"/>
            <w:shd w:val="clear" w:color="auto" w:fill="auto"/>
          </w:tcPr>
          <w:p w:rsidR="00411627" w:rsidRPr="003E2C49" w:rsidRDefault="00411627" w:rsidP="00D157C9">
            <w:pPr>
              <w:pStyle w:val="TAL"/>
              <w:rPr>
                <w:noProof/>
              </w:rPr>
            </w:pPr>
            <w:r w:rsidRPr="003E2C49">
              <w:rPr>
                <w:noProof/>
              </w:rPr>
              <w:t>Common Control Channel</w:t>
            </w:r>
          </w:p>
        </w:tc>
        <w:tc>
          <w:tcPr>
            <w:tcW w:w="997" w:type="dxa"/>
            <w:shd w:val="clear" w:color="auto" w:fill="auto"/>
          </w:tcPr>
          <w:p w:rsidR="00411627" w:rsidRPr="003E2C49" w:rsidRDefault="00411627" w:rsidP="00D157C9">
            <w:pPr>
              <w:pStyle w:val="TAC"/>
              <w:rPr>
                <w:noProof/>
              </w:rPr>
            </w:pPr>
            <w:r w:rsidRPr="003E2C49">
              <w:rPr>
                <w:noProof/>
              </w:rPr>
              <w:t>CCCH</w:t>
            </w:r>
          </w:p>
        </w:tc>
        <w:tc>
          <w:tcPr>
            <w:tcW w:w="1559" w:type="dxa"/>
            <w:shd w:val="clear" w:color="auto" w:fill="auto"/>
          </w:tcPr>
          <w:p w:rsidR="00411627" w:rsidRPr="003E2C49" w:rsidRDefault="00411627" w:rsidP="00D157C9">
            <w:pPr>
              <w:pStyle w:val="TAC"/>
              <w:rPr>
                <w:noProof/>
              </w:rPr>
            </w:pPr>
            <w:r w:rsidRPr="003E2C49">
              <w:rPr>
                <w:noProof/>
              </w:rPr>
              <w:t>X</w:t>
            </w:r>
          </w:p>
        </w:tc>
        <w:tc>
          <w:tcPr>
            <w:tcW w:w="1587" w:type="dxa"/>
            <w:shd w:val="clear" w:color="auto" w:fill="auto"/>
          </w:tcPr>
          <w:p w:rsidR="00411627" w:rsidRPr="003E2C49" w:rsidRDefault="00411627" w:rsidP="00D157C9">
            <w:pPr>
              <w:pStyle w:val="TAC"/>
              <w:rPr>
                <w:noProof/>
              </w:rPr>
            </w:pPr>
          </w:p>
        </w:tc>
      </w:tr>
      <w:tr w:rsidR="003E2C49" w:rsidRPr="003E2C49" w:rsidTr="003E2C49">
        <w:trPr>
          <w:jc w:val="center"/>
        </w:trPr>
        <w:tc>
          <w:tcPr>
            <w:tcW w:w="3158" w:type="dxa"/>
            <w:shd w:val="clear" w:color="auto" w:fill="auto"/>
          </w:tcPr>
          <w:p w:rsidR="00411627" w:rsidRPr="003E2C49" w:rsidRDefault="00411627" w:rsidP="00D157C9">
            <w:pPr>
              <w:pStyle w:val="TAL"/>
              <w:rPr>
                <w:noProof/>
              </w:rPr>
            </w:pPr>
            <w:r w:rsidRPr="003E2C49">
              <w:rPr>
                <w:noProof/>
              </w:rPr>
              <w:t>Dedicated Control Channel</w:t>
            </w:r>
          </w:p>
        </w:tc>
        <w:tc>
          <w:tcPr>
            <w:tcW w:w="997" w:type="dxa"/>
            <w:shd w:val="clear" w:color="auto" w:fill="auto"/>
          </w:tcPr>
          <w:p w:rsidR="00411627" w:rsidRPr="003E2C49" w:rsidRDefault="00411627" w:rsidP="00D157C9">
            <w:pPr>
              <w:pStyle w:val="TAC"/>
              <w:rPr>
                <w:noProof/>
              </w:rPr>
            </w:pPr>
            <w:r w:rsidRPr="003E2C49">
              <w:rPr>
                <w:noProof/>
              </w:rPr>
              <w:t>DCCH</w:t>
            </w:r>
          </w:p>
        </w:tc>
        <w:tc>
          <w:tcPr>
            <w:tcW w:w="1559" w:type="dxa"/>
            <w:shd w:val="clear" w:color="auto" w:fill="auto"/>
          </w:tcPr>
          <w:p w:rsidR="00411627" w:rsidRPr="003E2C49" w:rsidRDefault="00411627" w:rsidP="00D157C9">
            <w:pPr>
              <w:pStyle w:val="TAC"/>
              <w:rPr>
                <w:noProof/>
              </w:rPr>
            </w:pPr>
            <w:r w:rsidRPr="003E2C49">
              <w:rPr>
                <w:noProof/>
              </w:rPr>
              <w:t>X</w:t>
            </w:r>
          </w:p>
        </w:tc>
        <w:tc>
          <w:tcPr>
            <w:tcW w:w="1587" w:type="dxa"/>
            <w:shd w:val="clear" w:color="auto" w:fill="auto"/>
          </w:tcPr>
          <w:p w:rsidR="00411627" w:rsidRPr="003E2C49" w:rsidRDefault="00411627" w:rsidP="00D157C9">
            <w:pPr>
              <w:pStyle w:val="TAC"/>
              <w:rPr>
                <w:noProof/>
              </w:rPr>
            </w:pPr>
          </w:p>
        </w:tc>
      </w:tr>
      <w:tr w:rsidR="003E2C49" w:rsidRPr="003E2C49" w:rsidTr="003E2C49">
        <w:trPr>
          <w:jc w:val="center"/>
        </w:trPr>
        <w:tc>
          <w:tcPr>
            <w:tcW w:w="3158" w:type="dxa"/>
            <w:shd w:val="clear" w:color="auto" w:fill="auto"/>
          </w:tcPr>
          <w:p w:rsidR="00411627" w:rsidRPr="003E2C49" w:rsidRDefault="00411627" w:rsidP="00D157C9">
            <w:pPr>
              <w:pStyle w:val="TAL"/>
              <w:rPr>
                <w:noProof/>
              </w:rPr>
            </w:pPr>
            <w:r w:rsidRPr="003E2C49">
              <w:rPr>
                <w:noProof/>
              </w:rPr>
              <w:t>Dedicated Traffic Channel</w:t>
            </w:r>
          </w:p>
        </w:tc>
        <w:tc>
          <w:tcPr>
            <w:tcW w:w="997" w:type="dxa"/>
            <w:shd w:val="clear" w:color="auto" w:fill="auto"/>
          </w:tcPr>
          <w:p w:rsidR="00411627" w:rsidRPr="003E2C49" w:rsidRDefault="00411627" w:rsidP="00D157C9">
            <w:pPr>
              <w:pStyle w:val="TAC"/>
              <w:rPr>
                <w:noProof/>
              </w:rPr>
            </w:pPr>
            <w:r w:rsidRPr="003E2C49">
              <w:rPr>
                <w:noProof/>
              </w:rPr>
              <w:t>DTCH</w:t>
            </w:r>
          </w:p>
        </w:tc>
        <w:tc>
          <w:tcPr>
            <w:tcW w:w="1559" w:type="dxa"/>
            <w:shd w:val="clear" w:color="auto" w:fill="auto"/>
          </w:tcPr>
          <w:p w:rsidR="00411627" w:rsidRPr="003E2C49" w:rsidRDefault="00411627" w:rsidP="00D157C9">
            <w:pPr>
              <w:pStyle w:val="TAC"/>
              <w:rPr>
                <w:noProof/>
              </w:rPr>
            </w:pPr>
          </w:p>
        </w:tc>
        <w:tc>
          <w:tcPr>
            <w:tcW w:w="1587" w:type="dxa"/>
            <w:shd w:val="clear" w:color="auto" w:fill="auto"/>
          </w:tcPr>
          <w:p w:rsidR="00411627" w:rsidRPr="003E2C49" w:rsidRDefault="00411627" w:rsidP="00D157C9">
            <w:pPr>
              <w:pStyle w:val="TAC"/>
              <w:rPr>
                <w:noProof/>
              </w:rPr>
            </w:pPr>
            <w:r w:rsidRPr="003E2C49">
              <w:rPr>
                <w:noProof/>
              </w:rPr>
              <w:t>X</w:t>
            </w:r>
          </w:p>
        </w:tc>
      </w:tr>
      <w:tr w:rsidR="003E2C49" w:rsidRPr="003E2C49" w:rsidTr="003E2C49">
        <w:trPr>
          <w:jc w:val="center"/>
        </w:trPr>
        <w:tc>
          <w:tcPr>
            <w:tcW w:w="3158" w:type="dxa"/>
            <w:shd w:val="clear" w:color="auto" w:fill="auto"/>
          </w:tcPr>
          <w:p w:rsidR="00E82967" w:rsidRPr="003E2C49" w:rsidRDefault="00E82967" w:rsidP="00E82967">
            <w:pPr>
              <w:pStyle w:val="TAL"/>
              <w:rPr>
                <w:noProof/>
              </w:rPr>
            </w:pPr>
            <w:r w:rsidRPr="003E2C49">
              <w:rPr>
                <w:noProof/>
              </w:rPr>
              <w:t>Sidelink Broadcast Control Channel</w:t>
            </w:r>
          </w:p>
        </w:tc>
        <w:tc>
          <w:tcPr>
            <w:tcW w:w="997" w:type="dxa"/>
            <w:shd w:val="clear" w:color="auto" w:fill="auto"/>
          </w:tcPr>
          <w:p w:rsidR="00E82967" w:rsidRPr="003E2C49" w:rsidRDefault="00E82967" w:rsidP="00E82967">
            <w:pPr>
              <w:pStyle w:val="TAC"/>
              <w:rPr>
                <w:noProof/>
              </w:rPr>
            </w:pPr>
            <w:r w:rsidRPr="003E2C49">
              <w:rPr>
                <w:noProof/>
              </w:rPr>
              <w:t>SBCCH</w:t>
            </w:r>
          </w:p>
        </w:tc>
        <w:tc>
          <w:tcPr>
            <w:tcW w:w="1559" w:type="dxa"/>
            <w:shd w:val="clear" w:color="auto" w:fill="auto"/>
          </w:tcPr>
          <w:p w:rsidR="00E82967" w:rsidRPr="003E2C49" w:rsidRDefault="00E82967" w:rsidP="00E82967">
            <w:pPr>
              <w:pStyle w:val="TAC"/>
              <w:rPr>
                <w:noProof/>
              </w:rPr>
            </w:pPr>
            <w:r w:rsidRPr="003E2C49">
              <w:rPr>
                <w:noProof/>
              </w:rPr>
              <w:t>X</w:t>
            </w:r>
          </w:p>
        </w:tc>
        <w:tc>
          <w:tcPr>
            <w:tcW w:w="1587" w:type="dxa"/>
            <w:shd w:val="clear" w:color="auto" w:fill="auto"/>
          </w:tcPr>
          <w:p w:rsidR="00E82967" w:rsidRPr="003E2C49" w:rsidRDefault="00E82967" w:rsidP="00E82967">
            <w:pPr>
              <w:pStyle w:val="TAC"/>
              <w:rPr>
                <w:noProof/>
              </w:rPr>
            </w:pPr>
          </w:p>
        </w:tc>
      </w:tr>
      <w:tr w:rsidR="003E2C49" w:rsidRPr="003E2C49" w:rsidTr="003E2C49">
        <w:trPr>
          <w:jc w:val="center"/>
        </w:trPr>
        <w:tc>
          <w:tcPr>
            <w:tcW w:w="3158" w:type="dxa"/>
            <w:shd w:val="clear" w:color="auto" w:fill="auto"/>
          </w:tcPr>
          <w:p w:rsidR="00E82967" w:rsidRPr="003E2C49" w:rsidRDefault="00E82967" w:rsidP="00E82967">
            <w:pPr>
              <w:pStyle w:val="TAL"/>
              <w:rPr>
                <w:noProof/>
              </w:rPr>
            </w:pPr>
            <w:r w:rsidRPr="003E2C49">
              <w:rPr>
                <w:noProof/>
              </w:rPr>
              <w:t>Sidelink Control Channel</w:t>
            </w:r>
          </w:p>
        </w:tc>
        <w:tc>
          <w:tcPr>
            <w:tcW w:w="997" w:type="dxa"/>
            <w:shd w:val="clear" w:color="auto" w:fill="auto"/>
          </w:tcPr>
          <w:p w:rsidR="00E82967" w:rsidRPr="003E2C49" w:rsidRDefault="00E82967" w:rsidP="00E82967">
            <w:pPr>
              <w:pStyle w:val="TAC"/>
              <w:rPr>
                <w:noProof/>
              </w:rPr>
            </w:pPr>
            <w:r w:rsidRPr="003E2C49">
              <w:rPr>
                <w:noProof/>
              </w:rPr>
              <w:t>SCCH</w:t>
            </w:r>
          </w:p>
        </w:tc>
        <w:tc>
          <w:tcPr>
            <w:tcW w:w="1559" w:type="dxa"/>
            <w:shd w:val="clear" w:color="auto" w:fill="auto"/>
          </w:tcPr>
          <w:p w:rsidR="00E82967" w:rsidRPr="003E2C49" w:rsidRDefault="00E82967" w:rsidP="00E82967">
            <w:pPr>
              <w:pStyle w:val="TAC"/>
              <w:rPr>
                <w:noProof/>
              </w:rPr>
            </w:pPr>
            <w:r w:rsidRPr="003E2C49">
              <w:rPr>
                <w:noProof/>
              </w:rPr>
              <w:t>X</w:t>
            </w:r>
          </w:p>
        </w:tc>
        <w:tc>
          <w:tcPr>
            <w:tcW w:w="1587" w:type="dxa"/>
            <w:shd w:val="clear" w:color="auto" w:fill="auto"/>
          </w:tcPr>
          <w:p w:rsidR="00E82967" w:rsidRPr="003E2C49" w:rsidRDefault="00E82967" w:rsidP="00E82967">
            <w:pPr>
              <w:pStyle w:val="TAC"/>
              <w:rPr>
                <w:noProof/>
              </w:rPr>
            </w:pPr>
          </w:p>
        </w:tc>
      </w:tr>
      <w:tr w:rsidR="003E2C49" w:rsidRPr="003E2C49" w:rsidTr="003E2C49">
        <w:trPr>
          <w:jc w:val="center"/>
        </w:trPr>
        <w:tc>
          <w:tcPr>
            <w:tcW w:w="3158" w:type="dxa"/>
            <w:shd w:val="clear" w:color="auto" w:fill="auto"/>
          </w:tcPr>
          <w:p w:rsidR="00E82967" w:rsidRPr="003E2C49" w:rsidRDefault="00E82967" w:rsidP="00E82967">
            <w:pPr>
              <w:pStyle w:val="TAL"/>
              <w:rPr>
                <w:noProof/>
              </w:rPr>
            </w:pPr>
            <w:r w:rsidRPr="003E2C49">
              <w:rPr>
                <w:noProof/>
              </w:rPr>
              <w:t>Sidelink Traffic Channel</w:t>
            </w:r>
          </w:p>
        </w:tc>
        <w:tc>
          <w:tcPr>
            <w:tcW w:w="997" w:type="dxa"/>
            <w:shd w:val="clear" w:color="auto" w:fill="auto"/>
          </w:tcPr>
          <w:p w:rsidR="00E82967" w:rsidRPr="003E2C49" w:rsidRDefault="00E82967" w:rsidP="00E82967">
            <w:pPr>
              <w:pStyle w:val="TAC"/>
              <w:rPr>
                <w:noProof/>
              </w:rPr>
            </w:pPr>
            <w:r w:rsidRPr="003E2C49">
              <w:rPr>
                <w:noProof/>
              </w:rPr>
              <w:t>STCH</w:t>
            </w:r>
          </w:p>
        </w:tc>
        <w:tc>
          <w:tcPr>
            <w:tcW w:w="1559" w:type="dxa"/>
            <w:shd w:val="clear" w:color="auto" w:fill="auto"/>
          </w:tcPr>
          <w:p w:rsidR="00E82967" w:rsidRPr="003E2C49" w:rsidRDefault="00E82967" w:rsidP="00E82967">
            <w:pPr>
              <w:pStyle w:val="TAC"/>
              <w:rPr>
                <w:noProof/>
              </w:rPr>
            </w:pPr>
          </w:p>
        </w:tc>
        <w:tc>
          <w:tcPr>
            <w:tcW w:w="1587" w:type="dxa"/>
            <w:shd w:val="clear" w:color="auto" w:fill="auto"/>
          </w:tcPr>
          <w:p w:rsidR="00E82967" w:rsidRPr="003E2C49" w:rsidRDefault="00E82967" w:rsidP="00E82967">
            <w:pPr>
              <w:pStyle w:val="TAC"/>
              <w:rPr>
                <w:noProof/>
              </w:rPr>
            </w:pPr>
            <w:r w:rsidRPr="003E2C49">
              <w:rPr>
                <w:noProof/>
              </w:rPr>
              <w:t>X</w:t>
            </w:r>
          </w:p>
        </w:tc>
      </w:tr>
    </w:tbl>
    <w:p w:rsidR="00411627" w:rsidRPr="003E2C49" w:rsidRDefault="00411627" w:rsidP="00411627">
      <w:pPr>
        <w:rPr>
          <w:lang w:eastAsia="ko-KR"/>
        </w:rPr>
      </w:pPr>
    </w:p>
    <w:p w:rsidR="00411627" w:rsidRPr="003E2C49" w:rsidRDefault="00411627" w:rsidP="00411627">
      <w:pPr>
        <w:pStyle w:val="Heading3"/>
        <w:rPr>
          <w:lang w:eastAsia="ko-KR"/>
        </w:rPr>
      </w:pPr>
      <w:bookmarkStart w:id="48" w:name="_Toc29239814"/>
      <w:bookmarkStart w:id="49" w:name="_Toc37296168"/>
      <w:r w:rsidRPr="003E2C49">
        <w:rPr>
          <w:lang w:eastAsia="ko-KR"/>
        </w:rPr>
        <w:t>4.5.4</w:t>
      </w:r>
      <w:r w:rsidRPr="003E2C49">
        <w:rPr>
          <w:lang w:eastAsia="ko-KR"/>
        </w:rPr>
        <w:tab/>
        <w:t>Mapping of Transport Channels to Logical Channels</w:t>
      </w:r>
      <w:bookmarkEnd w:id="48"/>
      <w:bookmarkEnd w:id="49"/>
    </w:p>
    <w:p w:rsidR="00411627" w:rsidRPr="003E2C49" w:rsidRDefault="00411627" w:rsidP="00411627">
      <w:pPr>
        <w:pStyle w:val="Heading4"/>
        <w:rPr>
          <w:lang w:eastAsia="ko-KR"/>
        </w:rPr>
      </w:pPr>
      <w:bookmarkStart w:id="50" w:name="_Toc29239815"/>
      <w:bookmarkStart w:id="51" w:name="_Toc37296169"/>
      <w:r w:rsidRPr="003E2C49">
        <w:rPr>
          <w:lang w:eastAsia="ko-KR"/>
        </w:rPr>
        <w:t>4.5.4.1</w:t>
      </w:r>
      <w:r w:rsidRPr="003E2C49">
        <w:rPr>
          <w:lang w:eastAsia="ko-KR"/>
        </w:rPr>
        <w:tab/>
        <w:t>General</w:t>
      </w:r>
      <w:bookmarkEnd w:id="50"/>
      <w:bookmarkEnd w:id="51"/>
    </w:p>
    <w:p w:rsidR="00411627" w:rsidRPr="003E2C49" w:rsidRDefault="00E82967" w:rsidP="00411627">
      <w:pPr>
        <w:rPr>
          <w:lang w:eastAsia="ko-KR"/>
        </w:rPr>
      </w:pPr>
      <w:r w:rsidRPr="003E2C49">
        <w:rPr>
          <w:lang w:eastAsia="ko-KR"/>
        </w:rPr>
        <w:t>T</w:t>
      </w:r>
      <w:r w:rsidR="00411627" w:rsidRPr="003E2C49">
        <w:rPr>
          <w:lang w:eastAsia="ko-KR"/>
        </w:rPr>
        <w:t>he MAC entity is responsible for mapping logical channels onto transport channels. This mapping depends on the multiplexing that is configured by RRC.</w:t>
      </w:r>
    </w:p>
    <w:p w:rsidR="00411627" w:rsidRPr="003E2C49" w:rsidRDefault="00411627" w:rsidP="00411627">
      <w:pPr>
        <w:pStyle w:val="Heading4"/>
        <w:rPr>
          <w:lang w:eastAsia="ko-KR"/>
        </w:rPr>
      </w:pPr>
      <w:bookmarkStart w:id="52" w:name="_Toc29239816"/>
      <w:bookmarkStart w:id="53" w:name="_Toc37296170"/>
      <w:r w:rsidRPr="003E2C49">
        <w:rPr>
          <w:lang w:eastAsia="ko-KR"/>
        </w:rPr>
        <w:t>4.5.4.2</w:t>
      </w:r>
      <w:r w:rsidRPr="003E2C49">
        <w:rPr>
          <w:lang w:eastAsia="ko-KR"/>
        </w:rPr>
        <w:tab/>
        <w:t>Uplink mapping</w:t>
      </w:r>
      <w:bookmarkEnd w:id="52"/>
      <w:bookmarkEnd w:id="53"/>
    </w:p>
    <w:p w:rsidR="00411627" w:rsidRPr="003E2C49" w:rsidRDefault="00411627" w:rsidP="00411627">
      <w:pPr>
        <w:rPr>
          <w:lang w:eastAsia="ko-KR"/>
        </w:rPr>
      </w:pPr>
      <w:r w:rsidRPr="003E2C49">
        <w:rPr>
          <w:lang w:eastAsia="ko-KR"/>
        </w:rPr>
        <w:t>The uplink logical channels can be mapped as described in Table 4.5.4.2-1.</w:t>
      </w:r>
    </w:p>
    <w:p w:rsidR="00411627" w:rsidRPr="003E2C49" w:rsidRDefault="00411627" w:rsidP="00411627">
      <w:pPr>
        <w:pStyle w:val="TH"/>
        <w:rPr>
          <w:noProof/>
        </w:rPr>
      </w:pPr>
      <w:r w:rsidRPr="003E2C49">
        <w:rPr>
          <w:noProof/>
        </w:rPr>
        <w:t>Table 4.5.4.2-1: Uplink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E2C49" w:rsidRPr="003E2C49" w:rsidTr="00D157C9">
        <w:trPr>
          <w:jc w:val="center"/>
        </w:trPr>
        <w:tc>
          <w:tcPr>
            <w:tcW w:w="3081" w:type="dxa"/>
            <w:tcBorders>
              <w:tl2br w:val="single" w:sz="4" w:space="0" w:color="auto"/>
            </w:tcBorders>
            <w:shd w:val="clear" w:color="auto" w:fill="D9D9D9"/>
          </w:tcPr>
          <w:p w:rsidR="00411627" w:rsidRPr="003E2C49" w:rsidRDefault="00411627" w:rsidP="00D157C9">
            <w:pPr>
              <w:pStyle w:val="TAH"/>
              <w:jc w:val="right"/>
              <w:rPr>
                <w:noProof/>
                <w:lang w:eastAsia="ko-KR"/>
              </w:rPr>
            </w:pPr>
            <w:r w:rsidRPr="003E2C49">
              <w:rPr>
                <w:noProof/>
                <w:lang w:eastAsia="ko-KR"/>
              </w:rPr>
              <w:t>Transport channel</w:t>
            </w:r>
          </w:p>
          <w:p w:rsidR="00411627" w:rsidRPr="003E2C49" w:rsidRDefault="00411627" w:rsidP="00D157C9">
            <w:pPr>
              <w:pStyle w:val="TAH"/>
              <w:jc w:val="left"/>
              <w:rPr>
                <w:noProof/>
                <w:lang w:eastAsia="ko-KR"/>
              </w:rPr>
            </w:pPr>
            <w:r w:rsidRPr="003E2C49">
              <w:rPr>
                <w:noProof/>
                <w:lang w:eastAsia="ko-KR"/>
              </w:rPr>
              <w:t>Logical channel</w:t>
            </w:r>
          </w:p>
        </w:tc>
        <w:tc>
          <w:tcPr>
            <w:tcW w:w="1418" w:type="dxa"/>
            <w:shd w:val="clear" w:color="auto" w:fill="D9D9D9"/>
          </w:tcPr>
          <w:p w:rsidR="00411627" w:rsidRPr="003E2C49" w:rsidRDefault="00411627" w:rsidP="00D157C9">
            <w:pPr>
              <w:pStyle w:val="TAH"/>
              <w:rPr>
                <w:noProof/>
                <w:lang w:eastAsia="ko-KR"/>
              </w:rPr>
            </w:pPr>
            <w:r w:rsidRPr="003E2C49">
              <w:rPr>
                <w:noProof/>
                <w:lang w:eastAsia="ko-KR"/>
              </w:rPr>
              <w:t>UL-SCH</w:t>
            </w:r>
          </w:p>
        </w:tc>
        <w:tc>
          <w:tcPr>
            <w:tcW w:w="1418" w:type="dxa"/>
            <w:shd w:val="clear" w:color="auto" w:fill="D9D9D9"/>
          </w:tcPr>
          <w:p w:rsidR="00411627" w:rsidRPr="003E2C49" w:rsidRDefault="00411627" w:rsidP="00D157C9">
            <w:pPr>
              <w:pStyle w:val="TAH"/>
              <w:rPr>
                <w:noProof/>
                <w:lang w:eastAsia="ko-KR"/>
              </w:rPr>
            </w:pPr>
            <w:r w:rsidRPr="003E2C49">
              <w:rPr>
                <w:noProof/>
                <w:lang w:eastAsia="ko-KR"/>
              </w:rPr>
              <w:t>RACH</w:t>
            </w:r>
          </w:p>
        </w:tc>
      </w:tr>
      <w:tr w:rsidR="003E2C49" w:rsidRPr="003E2C49" w:rsidTr="00D157C9">
        <w:trPr>
          <w:jc w:val="center"/>
        </w:trPr>
        <w:tc>
          <w:tcPr>
            <w:tcW w:w="3081" w:type="dxa"/>
            <w:shd w:val="clear" w:color="auto" w:fill="auto"/>
          </w:tcPr>
          <w:p w:rsidR="00411627" w:rsidRPr="003E2C49" w:rsidRDefault="00411627" w:rsidP="00D157C9">
            <w:pPr>
              <w:pStyle w:val="TAC"/>
              <w:rPr>
                <w:noProof/>
                <w:lang w:eastAsia="ko-KR"/>
              </w:rPr>
            </w:pPr>
            <w:r w:rsidRPr="003E2C49">
              <w:rPr>
                <w:noProof/>
                <w:lang w:eastAsia="ko-KR"/>
              </w:rPr>
              <w:t>CCCH</w:t>
            </w:r>
          </w:p>
        </w:tc>
        <w:tc>
          <w:tcPr>
            <w:tcW w:w="1418" w:type="dxa"/>
            <w:shd w:val="clear" w:color="auto" w:fill="auto"/>
          </w:tcPr>
          <w:p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rsidR="00411627" w:rsidRPr="003E2C49" w:rsidRDefault="00411627" w:rsidP="00D157C9">
            <w:pPr>
              <w:pStyle w:val="TAC"/>
              <w:rPr>
                <w:noProof/>
                <w:lang w:eastAsia="ko-KR"/>
              </w:rPr>
            </w:pPr>
          </w:p>
        </w:tc>
      </w:tr>
      <w:tr w:rsidR="003E2C49" w:rsidRPr="003E2C49" w:rsidTr="00D157C9">
        <w:trPr>
          <w:jc w:val="center"/>
        </w:trPr>
        <w:tc>
          <w:tcPr>
            <w:tcW w:w="3081" w:type="dxa"/>
            <w:shd w:val="clear" w:color="auto" w:fill="auto"/>
          </w:tcPr>
          <w:p w:rsidR="00411627" w:rsidRPr="003E2C49" w:rsidRDefault="00411627" w:rsidP="00D157C9">
            <w:pPr>
              <w:pStyle w:val="TAC"/>
              <w:rPr>
                <w:noProof/>
                <w:lang w:eastAsia="ko-KR"/>
              </w:rPr>
            </w:pPr>
            <w:r w:rsidRPr="003E2C49">
              <w:rPr>
                <w:noProof/>
                <w:lang w:eastAsia="ko-KR"/>
              </w:rPr>
              <w:t>DCCH</w:t>
            </w:r>
          </w:p>
        </w:tc>
        <w:tc>
          <w:tcPr>
            <w:tcW w:w="1418" w:type="dxa"/>
            <w:shd w:val="clear" w:color="auto" w:fill="auto"/>
          </w:tcPr>
          <w:p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rsidR="00411627" w:rsidRPr="003E2C49" w:rsidRDefault="00411627" w:rsidP="00D157C9">
            <w:pPr>
              <w:pStyle w:val="TAC"/>
              <w:rPr>
                <w:noProof/>
                <w:lang w:eastAsia="ko-KR"/>
              </w:rPr>
            </w:pPr>
          </w:p>
        </w:tc>
      </w:tr>
      <w:tr w:rsidR="00411627" w:rsidRPr="003E2C49" w:rsidTr="00D157C9">
        <w:trPr>
          <w:jc w:val="center"/>
        </w:trPr>
        <w:tc>
          <w:tcPr>
            <w:tcW w:w="3081" w:type="dxa"/>
            <w:shd w:val="clear" w:color="auto" w:fill="auto"/>
          </w:tcPr>
          <w:p w:rsidR="00411627" w:rsidRPr="003E2C49" w:rsidRDefault="00411627" w:rsidP="00D157C9">
            <w:pPr>
              <w:pStyle w:val="TAC"/>
              <w:rPr>
                <w:noProof/>
                <w:lang w:eastAsia="ko-KR"/>
              </w:rPr>
            </w:pPr>
            <w:r w:rsidRPr="003E2C49">
              <w:rPr>
                <w:noProof/>
                <w:lang w:eastAsia="ko-KR"/>
              </w:rPr>
              <w:t>DTCH</w:t>
            </w:r>
          </w:p>
        </w:tc>
        <w:tc>
          <w:tcPr>
            <w:tcW w:w="1418" w:type="dxa"/>
            <w:shd w:val="clear" w:color="auto" w:fill="auto"/>
          </w:tcPr>
          <w:p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rsidR="00411627" w:rsidRPr="003E2C49" w:rsidRDefault="00411627" w:rsidP="00D157C9">
            <w:pPr>
              <w:pStyle w:val="TAC"/>
              <w:rPr>
                <w:noProof/>
                <w:lang w:eastAsia="ko-KR"/>
              </w:rPr>
            </w:pPr>
          </w:p>
        </w:tc>
      </w:tr>
    </w:tbl>
    <w:p w:rsidR="00411627" w:rsidRPr="003E2C49" w:rsidRDefault="00411627" w:rsidP="00411627">
      <w:pPr>
        <w:rPr>
          <w:lang w:eastAsia="ko-KR"/>
        </w:rPr>
      </w:pPr>
    </w:p>
    <w:p w:rsidR="00411627" w:rsidRPr="003E2C49" w:rsidRDefault="00411627" w:rsidP="00411627">
      <w:pPr>
        <w:pStyle w:val="Heading4"/>
        <w:rPr>
          <w:lang w:eastAsia="ko-KR"/>
        </w:rPr>
      </w:pPr>
      <w:bookmarkStart w:id="54" w:name="_Toc29239817"/>
      <w:bookmarkStart w:id="55" w:name="_Toc37296171"/>
      <w:r w:rsidRPr="003E2C49">
        <w:rPr>
          <w:lang w:eastAsia="ko-KR"/>
        </w:rPr>
        <w:t>4.5.4.3</w:t>
      </w:r>
      <w:r w:rsidRPr="003E2C49">
        <w:rPr>
          <w:lang w:eastAsia="ko-KR"/>
        </w:rPr>
        <w:tab/>
        <w:t>Downlink mapping</w:t>
      </w:r>
      <w:bookmarkEnd w:id="54"/>
      <w:bookmarkEnd w:id="55"/>
    </w:p>
    <w:p w:rsidR="00411627" w:rsidRPr="003E2C49" w:rsidRDefault="00411627" w:rsidP="00411627">
      <w:pPr>
        <w:rPr>
          <w:lang w:eastAsia="ko-KR"/>
        </w:rPr>
      </w:pPr>
      <w:r w:rsidRPr="003E2C49">
        <w:rPr>
          <w:lang w:eastAsia="ko-KR"/>
        </w:rPr>
        <w:t>The downlink logical channels can be mapped as described in Table 4.5.4.3-1.</w:t>
      </w:r>
    </w:p>
    <w:p w:rsidR="00411627" w:rsidRPr="003E2C49" w:rsidRDefault="00411627" w:rsidP="00411627">
      <w:pPr>
        <w:pStyle w:val="TH"/>
        <w:rPr>
          <w:noProof/>
        </w:rPr>
      </w:pPr>
      <w:r w:rsidRPr="003E2C49">
        <w:rPr>
          <w:noProof/>
        </w:rPr>
        <w:t>Table 4.5.4.3-1: Downlink channel mapping.</w:t>
      </w:r>
    </w:p>
    <w:tbl>
      <w:tblPr>
        <w:tblW w:w="6872"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872"/>
        <w:gridCol w:w="1334"/>
        <w:gridCol w:w="1333"/>
        <w:gridCol w:w="1333"/>
      </w:tblGrid>
      <w:tr w:rsidR="003E2C49" w:rsidRPr="003E2C49" w:rsidTr="00D157C9">
        <w:trPr>
          <w:jc w:val="center"/>
        </w:trPr>
        <w:tc>
          <w:tcPr>
            <w:tcW w:w="3081" w:type="dxa"/>
            <w:tcBorders>
              <w:tl2br w:val="single" w:sz="4" w:space="0" w:color="auto"/>
            </w:tcBorders>
            <w:shd w:val="clear" w:color="auto" w:fill="D9D9D9"/>
          </w:tcPr>
          <w:p w:rsidR="00411627" w:rsidRPr="003E2C49" w:rsidRDefault="00411627" w:rsidP="00D157C9">
            <w:pPr>
              <w:pStyle w:val="TAH"/>
              <w:jc w:val="right"/>
              <w:rPr>
                <w:noProof/>
                <w:lang w:eastAsia="ko-KR"/>
              </w:rPr>
            </w:pPr>
            <w:r w:rsidRPr="003E2C49">
              <w:rPr>
                <w:noProof/>
                <w:lang w:eastAsia="ko-KR"/>
              </w:rPr>
              <w:t>Transport channel</w:t>
            </w:r>
          </w:p>
          <w:p w:rsidR="00411627" w:rsidRPr="003E2C49" w:rsidRDefault="00411627" w:rsidP="00D157C9">
            <w:pPr>
              <w:pStyle w:val="TAH"/>
              <w:jc w:val="left"/>
              <w:rPr>
                <w:noProof/>
                <w:lang w:eastAsia="ko-KR"/>
              </w:rPr>
            </w:pPr>
            <w:r w:rsidRPr="003E2C49">
              <w:rPr>
                <w:noProof/>
                <w:lang w:eastAsia="ko-KR"/>
              </w:rPr>
              <w:t>Logical channel</w:t>
            </w:r>
          </w:p>
        </w:tc>
        <w:tc>
          <w:tcPr>
            <w:tcW w:w="1418" w:type="dxa"/>
            <w:shd w:val="clear" w:color="auto" w:fill="D9D9D9"/>
          </w:tcPr>
          <w:p w:rsidR="00411627" w:rsidRPr="003E2C49" w:rsidRDefault="00411627" w:rsidP="00D157C9">
            <w:pPr>
              <w:pStyle w:val="TAH"/>
              <w:rPr>
                <w:noProof/>
                <w:lang w:eastAsia="ko-KR"/>
              </w:rPr>
            </w:pPr>
            <w:r w:rsidRPr="003E2C49">
              <w:rPr>
                <w:noProof/>
                <w:lang w:eastAsia="ko-KR"/>
              </w:rPr>
              <w:t>BCH</w:t>
            </w:r>
          </w:p>
        </w:tc>
        <w:tc>
          <w:tcPr>
            <w:tcW w:w="1418" w:type="dxa"/>
            <w:shd w:val="clear" w:color="auto" w:fill="D9D9D9"/>
          </w:tcPr>
          <w:p w:rsidR="00411627" w:rsidRPr="003E2C49" w:rsidRDefault="00411627" w:rsidP="00D157C9">
            <w:pPr>
              <w:pStyle w:val="TAH"/>
              <w:rPr>
                <w:noProof/>
                <w:lang w:eastAsia="ko-KR"/>
              </w:rPr>
            </w:pPr>
            <w:r w:rsidRPr="003E2C49">
              <w:rPr>
                <w:noProof/>
                <w:lang w:eastAsia="ko-KR"/>
              </w:rPr>
              <w:t>PCH</w:t>
            </w:r>
          </w:p>
        </w:tc>
        <w:tc>
          <w:tcPr>
            <w:tcW w:w="1418" w:type="dxa"/>
            <w:shd w:val="clear" w:color="auto" w:fill="D9D9D9"/>
          </w:tcPr>
          <w:p w:rsidR="00411627" w:rsidRPr="003E2C49" w:rsidRDefault="00411627" w:rsidP="00D157C9">
            <w:pPr>
              <w:pStyle w:val="TAH"/>
              <w:rPr>
                <w:noProof/>
                <w:lang w:eastAsia="ko-KR"/>
              </w:rPr>
            </w:pPr>
            <w:r w:rsidRPr="003E2C49">
              <w:rPr>
                <w:noProof/>
                <w:lang w:eastAsia="ko-KR"/>
              </w:rPr>
              <w:t>DL-SCH</w:t>
            </w:r>
          </w:p>
        </w:tc>
      </w:tr>
      <w:tr w:rsidR="003E2C49" w:rsidRPr="003E2C49" w:rsidTr="00D157C9">
        <w:trPr>
          <w:jc w:val="center"/>
        </w:trPr>
        <w:tc>
          <w:tcPr>
            <w:tcW w:w="3081" w:type="dxa"/>
            <w:shd w:val="clear" w:color="auto" w:fill="auto"/>
          </w:tcPr>
          <w:p w:rsidR="00411627" w:rsidRPr="003E2C49" w:rsidRDefault="00411627" w:rsidP="00D157C9">
            <w:pPr>
              <w:pStyle w:val="TAC"/>
              <w:rPr>
                <w:noProof/>
                <w:lang w:eastAsia="ko-KR"/>
              </w:rPr>
            </w:pPr>
            <w:r w:rsidRPr="003E2C49">
              <w:rPr>
                <w:noProof/>
                <w:lang w:eastAsia="ko-KR"/>
              </w:rPr>
              <w:t>BCCH</w:t>
            </w:r>
          </w:p>
        </w:tc>
        <w:tc>
          <w:tcPr>
            <w:tcW w:w="1418" w:type="dxa"/>
            <w:shd w:val="clear" w:color="auto" w:fill="auto"/>
          </w:tcPr>
          <w:p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rsidR="00411627" w:rsidRPr="003E2C49" w:rsidRDefault="00411627" w:rsidP="00D157C9">
            <w:pPr>
              <w:pStyle w:val="TAC"/>
              <w:rPr>
                <w:noProof/>
                <w:lang w:eastAsia="ko-KR"/>
              </w:rPr>
            </w:pPr>
          </w:p>
        </w:tc>
        <w:tc>
          <w:tcPr>
            <w:tcW w:w="1418" w:type="dxa"/>
            <w:shd w:val="clear" w:color="auto" w:fill="auto"/>
          </w:tcPr>
          <w:p w:rsidR="00411627" w:rsidRPr="003E2C49" w:rsidRDefault="00411627" w:rsidP="00D157C9">
            <w:pPr>
              <w:pStyle w:val="TAC"/>
              <w:rPr>
                <w:noProof/>
                <w:lang w:eastAsia="ko-KR"/>
              </w:rPr>
            </w:pPr>
            <w:r w:rsidRPr="003E2C49">
              <w:rPr>
                <w:noProof/>
                <w:lang w:eastAsia="ko-KR"/>
              </w:rPr>
              <w:t>X</w:t>
            </w:r>
          </w:p>
        </w:tc>
      </w:tr>
      <w:tr w:rsidR="003E2C49" w:rsidRPr="003E2C49" w:rsidTr="00D157C9">
        <w:trPr>
          <w:jc w:val="center"/>
        </w:trPr>
        <w:tc>
          <w:tcPr>
            <w:tcW w:w="3081" w:type="dxa"/>
            <w:shd w:val="clear" w:color="auto" w:fill="auto"/>
          </w:tcPr>
          <w:p w:rsidR="00411627" w:rsidRPr="003E2C49" w:rsidRDefault="00411627" w:rsidP="00D157C9">
            <w:pPr>
              <w:pStyle w:val="TAC"/>
              <w:rPr>
                <w:noProof/>
                <w:lang w:eastAsia="ko-KR"/>
              </w:rPr>
            </w:pPr>
            <w:r w:rsidRPr="003E2C49">
              <w:rPr>
                <w:noProof/>
                <w:lang w:eastAsia="ko-KR"/>
              </w:rPr>
              <w:t>PCCH</w:t>
            </w:r>
          </w:p>
        </w:tc>
        <w:tc>
          <w:tcPr>
            <w:tcW w:w="1418" w:type="dxa"/>
            <w:shd w:val="clear" w:color="auto" w:fill="auto"/>
          </w:tcPr>
          <w:p w:rsidR="00411627" w:rsidRPr="003E2C49" w:rsidRDefault="00411627" w:rsidP="00D157C9">
            <w:pPr>
              <w:pStyle w:val="TAC"/>
              <w:rPr>
                <w:noProof/>
                <w:lang w:eastAsia="ko-KR"/>
              </w:rPr>
            </w:pPr>
          </w:p>
        </w:tc>
        <w:tc>
          <w:tcPr>
            <w:tcW w:w="1418" w:type="dxa"/>
            <w:shd w:val="clear" w:color="auto" w:fill="auto"/>
          </w:tcPr>
          <w:p w:rsidR="00411627" w:rsidRPr="003E2C49" w:rsidRDefault="00411627" w:rsidP="00D157C9">
            <w:pPr>
              <w:pStyle w:val="TAC"/>
              <w:rPr>
                <w:noProof/>
                <w:lang w:eastAsia="ko-KR"/>
              </w:rPr>
            </w:pPr>
            <w:r w:rsidRPr="003E2C49">
              <w:rPr>
                <w:noProof/>
                <w:lang w:eastAsia="ko-KR"/>
              </w:rPr>
              <w:t>X</w:t>
            </w:r>
          </w:p>
        </w:tc>
        <w:tc>
          <w:tcPr>
            <w:tcW w:w="1418" w:type="dxa"/>
            <w:shd w:val="clear" w:color="auto" w:fill="auto"/>
          </w:tcPr>
          <w:p w:rsidR="00411627" w:rsidRPr="003E2C49" w:rsidRDefault="00411627" w:rsidP="00D157C9">
            <w:pPr>
              <w:pStyle w:val="TAC"/>
              <w:rPr>
                <w:noProof/>
                <w:lang w:eastAsia="ko-KR"/>
              </w:rPr>
            </w:pPr>
          </w:p>
        </w:tc>
      </w:tr>
      <w:tr w:rsidR="003E2C49" w:rsidRPr="003E2C49" w:rsidTr="00D157C9">
        <w:trPr>
          <w:jc w:val="center"/>
        </w:trPr>
        <w:tc>
          <w:tcPr>
            <w:tcW w:w="3081" w:type="dxa"/>
            <w:shd w:val="clear" w:color="auto" w:fill="auto"/>
          </w:tcPr>
          <w:p w:rsidR="00411627" w:rsidRPr="003E2C49" w:rsidRDefault="00411627" w:rsidP="00D157C9">
            <w:pPr>
              <w:pStyle w:val="TAC"/>
              <w:rPr>
                <w:noProof/>
                <w:lang w:eastAsia="ko-KR"/>
              </w:rPr>
            </w:pPr>
            <w:r w:rsidRPr="003E2C49">
              <w:rPr>
                <w:noProof/>
                <w:lang w:eastAsia="ko-KR"/>
              </w:rPr>
              <w:t>CCCH</w:t>
            </w:r>
          </w:p>
        </w:tc>
        <w:tc>
          <w:tcPr>
            <w:tcW w:w="1418" w:type="dxa"/>
            <w:shd w:val="clear" w:color="auto" w:fill="auto"/>
          </w:tcPr>
          <w:p w:rsidR="00411627" w:rsidRPr="003E2C49" w:rsidRDefault="00411627" w:rsidP="00D157C9">
            <w:pPr>
              <w:pStyle w:val="TAC"/>
              <w:rPr>
                <w:noProof/>
                <w:lang w:eastAsia="ko-KR"/>
              </w:rPr>
            </w:pPr>
          </w:p>
        </w:tc>
        <w:tc>
          <w:tcPr>
            <w:tcW w:w="1418" w:type="dxa"/>
            <w:shd w:val="clear" w:color="auto" w:fill="auto"/>
          </w:tcPr>
          <w:p w:rsidR="00411627" w:rsidRPr="003E2C49" w:rsidRDefault="00411627" w:rsidP="00D157C9">
            <w:pPr>
              <w:pStyle w:val="TAC"/>
              <w:rPr>
                <w:noProof/>
                <w:lang w:eastAsia="ko-KR"/>
              </w:rPr>
            </w:pPr>
          </w:p>
        </w:tc>
        <w:tc>
          <w:tcPr>
            <w:tcW w:w="1418" w:type="dxa"/>
            <w:shd w:val="clear" w:color="auto" w:fill="auto"/>
          </w:tcPr>
          <w:p w:rsidR="00411627" w:rsidRPr="003E2C49" w:rsidRDefault="00411627" w:rsidP="00D157C9">
            <w:pPr>
              <w:pStyle w:val="TAC"/>
              <w:rPr>
                <w:noProof/>
                <w:lang w:eastAsia="ko-KR"/>
              </w:rPr>
            </w:pPr>
            <w:r w:rsidRPr="003E2C49">
              <w:rPr>
                <w:noProof/>
                <w:lang w:eastAsia="ko-KR"/>
              </w:rPr>
              <w:t>X</w:t>
            </w:r>
          </w:p>
        </w:tc>
      </w:tr>
      <w:tr w:rsidR="003E2C49" w:rsidRPr="003E2C49" w:rsidTr="00D157C9">
        <w:trPr>
          <w:jc w:val="center"/>
        </w:trPr>
        <w:tc>
          <w:tcPr>
            <w:tcW w:w="3081" w:type="dxa"/>
            <w:shd w:val="clear" w:color="auto" w:fill="auto"/>
          </w:tcPr>
          <w:p w:rsidR="00411627" w:rsidRPr="003E2C49" w:rsidRDefault="00411627" w:rsidP="00D157C9">
            <w:pPr>
              <w:pStyle w:val="TAC"/>
              <w:rPr>
                <w:noProof/>
                <w:lang w:eastAsia="ko-KR"/>
              </w:rPr>
            </w:pPr>
            <w:r w:rsidRPr="003E2C49">
              <w:rPr>
                <w:noProof/>
                <w:lang w:eastAsia="ko-KR"/>
              </w:rPr>
              <w:t>DCCH</w:t>
            </w:r>
          </w:p>
        </w:tc>
        <w:tc>
          <w:tcPr>
            <w:tcW w:w="1418" w:type="dxa"/>
            <w:shd w:val="clear" w:color="auto" w:fill="auto"/>
          </w:tcPr>
          <w:p w:rsidR="00411627" w:rsidRPr="003E2C49" w:rsidRDefault="00411627" w:rsidP="00D157C9">
            <w:pPr>
              <w:pStyle w:val="TAC"/>
              <w:rPr>
                <w:noProof/>
                <w:lang w:eastAsia="ko-KR"/>
              </w:rPr>
            </w:pPr>
          </w:p>
        </w:tc>
        <w:tc>
          <w:tcPr>
            <w:tcW w:w="1418" w:type="dxa"/>
            <w:shd w:val="clear" w:color="auto" w:fill="auto"/>
          </w:tcPr>
          <w:p w:rsidR="00411627" w:rsidRPr="003E2C49" w:rsidRDefault="00411627" w:rsidP="00D157C9">
            <w:pPr>
              <w:pStyle w:val="TAC"/>
              <w:rPr>
                <w:noProof/>
                <w:lang w:eastAsia="ko-KR"/>
              </w:rPr>
            </w:pPr>
          </w:p>
        </w:tc>
        <w:tc>
          <w:tcPr>
            <w:tcW w:w="1418" w:type="dxa"/>
            <w:shd w:val="clear" w:color="auto" w:fill="auto"/>
          </w:tcPr>
          <w:p w:rsidR="00411627" w:rsidRPr="003E2C49" w:rsidRDefault="00411627" w:rsidP="00D157C9">
            <w:pPr>
              <w:pStyle w:val="TAC"/>
              <w:rPr>
                <w:noProof/>
                <w:lang w:eastAsia="ko-KR"/>
              </w:rPr>
            </w:pPr>
            <w:r w:rsidRPr="003E2C49">
              <w:rPr>
                <w:noProof/>
                <w:lang w:eastAsia="ko-KR"/>
              </w:rPr>
              <w:t>X</w:t>
            </w:r>
          </w:p>
        </w:tc>
      </w:tr>
      <w:tr w:rsidR="003E2C49" w:rsidRPr="003E2C49" w:rsidTr="00D157C9">
        <w:trPr>
          <w:jc w:val="center"/>
        </w:trPr>
        <w:tc>
          <w:tcPr>
            <w:tcW w:w="3081" w:type="dxa"/>
            <w:shd w:val="clear" w:color="auto" w:fill="auto"/>
          </w:tcPr>
          <w:p w:rsidR="00411627" w:rsidRPr="003E2C49" w:rsidRDefault="00411627" w:rsidP="00D157C9">
            <w:pPr>
              <w:pStyle w:val="TAC"/>
              <w:rPr>
                <w:noProof/>
                <w:lang w:eastAsia="ko-KR"/>
              </w:rPr>
            </w:pPr>
            <w:r w:rsidRPr="003E2C49">
              <w:rPr>
                <w:noProof/>
                <w:lang w:eastAsia="ko-KR"/>
              </w:rPr>
              <w:t>DTCH</w:t>
            </w:r>
          </w:p>
        </w:tc>
        <w:tc>
          <w:tcPr>
            <w:tcW w:w="1418" w:type="dxa"/>
            <w:shd w:val="clear" w:color="auto" w:fill="auto"/>
          </w:tcPr>
          <w:p w:rsidR="00411627" w:rsidRPr="003E2C49" w:rsidRDefault="00411627" w:rsidP="00D157C9">
            <w:pPr>
              <w:pStyle w:val="TAC"/>
              <w:rPr>
                <w:noProof/>
                <w:lang w:eastAsia="ko-KR"/>
              </w:rPr>
            </w:pPr>
          </w:p>
        </w:tc>
        <w:tc>
          <w:tcPr>
            <w:tcW w:w="1418" w:type="dxa"/>
            <w:shd w:val="clear" w:color="auto" w:fill="auto"/>
          </w:tcPr>
          <w:p w:rsidR="00411627" w:rsidRPr="003E2C49" w:rsidRDefault="00411627" w:rsidP="00D157C9">
            <w:pPr>
              <w:pStyle w:val="TAC"/>
              <w:rPr>
                <w:noProof/>
                <w:lang w:eastAsia="ko-KR"/>
              </w:rPr>
            </w:pPr>
          </w:p>
        </w:tc>
        <w:tc>
          <w:tcPr>
            <w:tcW w:w="1418" w:type="dxa"/>
            <w:shd w:val="clear" w:color="auto" w:fill="auto"/>
          </w:tcPr>
          <w:p w:rsidR="00411627" w:rsidRPr="003E2C49" w:rsidRDefault="00411627" w:rsidP="00D157C9">
            <w:pPr>
              <w:pStyle w:val="TAC"/>
              <w:rPr>
                <w:noProof/>
                <w:lang w:eastAsia="ko-KR"/>
              </w:rPr>
            </w:pPr>
            <w:r w:rsidRPr="003E2C49">
              <w:rPr>
                <w:noProof/>
                <w:lang w:eastAsia="ko-KR"/>
              </w:rPr>
              <w:t>X</w:t>
            </w:r>
          </w:p>
        </w:tc>
      </w:tr>
    </w:tbl>
    <w:p w:rsidR="00411627" w:rsidRPr="003E2C49" w:rsidRDefault="00411627" w:rsidP="00411627">
      <w:pPr>
        <w:rPr>
          <w:lang w:eastAsia="ko-KR"/>
        </w:rPr>
      </w:pPr>
    </w:p>
    <w:p w:rsidR="00E82967" w:rsidRPr="003E2C49" w:rsidRDefault="00E82967" w:rsidP="00E82967">
      <w:pPr>
        <w:pStyle w:val="Heading4"/>
        <w:rPr>
          <w:lang w:eastAsia="ko-KR"/>
        </w:rPr>
      </w:pPr>
      <w:bookmarkStart w:id="56" w:name="_Toc37296172"/>
      <w:r w:rsidRPr="003E2C49">
        <w:rPr>
          <w:lang w:eastAsia="ko-KR"/>
        </w:rPr>
        <w:t>4.5.4.4</w:t>
      </w:r>
      <w:r w:rsidRPr="003E2C49">
        <w:rPr>
          <w:lang w:eastAsia="ko-KR"/>
        </w:rPr>
        <w:tab/>
        <w:t>Sidelink mapping</w:t>
      </w:r>
      <w:bookmarkEnd w:id="56"/>
    </w:p>
    <w:p w:rsidR="00E82967" w:rsidRPr="003E2C49" w:rsidRDefault="00E82967" w:rsidP="00E82967">
      <w:pPr>
        <w:rPr>
          <w:lang w:eastAsia="ko-KR"/>
        </w:rPr>
      </w:pPr>
      <w:r w:rsidRPr="003E2C49">
        <w:rPr>
          <w:lang w:eastAsia="ko-KR"/>
        </w:rPr>
        <w:t xml:space="preserve">The sidelink logical channels can be mapped as described in Table </w:t>
      </w:r>
      <w:r w:rsidR="000F52CF" w:rsidRPr="003E2C49">
        <w:rPr>
          <w:lang w:eastAsia="ko-KR"/>
        </w:rPr>
        <w:t>4.5.4.4</w:t>
      </w:r>
      <w:r w:rsidRPr="003E2C49">
        <w:rPr>
          <w:lang w:eastAsia="ko-KR"/>
        </w:rPr>
        <w:t>-1.</w:t>
      </w:r>
    </w:p>
    <w:p w:rsidR="00E82967" w:rsidRPr="003E2C49" w:rsidRDefault="00E82967" w:rsidP="00E82967">
      <w:pPr>
        <w:pStyle w:val="TH"/>
        <w:rPr>
          <w:noProof/>
        </w:rPr>
      </w:pPr>
      <w:r w:rsidRPr="003E2C49">
        <w:rPr>
          <w:noProof/>
        </w:rPr>
        <w:t xml:space="preserve">Table </w:t>
      </w:r>
      <w:r w:rsidR="000F52CF" w:rsidRPr="003E2C49">
        <w:rPr>
          <w:noProof/>
        </w:rPr>
        <w:t>4.5.4.4</w:t>
      </w:r>
      <w:r w:rsidRPr="003E2C49">
        <w:rPr>
          <w:noProof/>
        </w:rPr>
        <w:t>-1: Sidelink channel mapping.</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3081"/>
        <w:gridCol w:w="1418"/>
        <w:gridCol w:w="1418"/>
      </w:tblGrid>
      <w:tr w:rsidR="003E2C49" w:rsidRPr="003E2C49" w:rsidTr="00383643">
        <w:trPr>
          <w:jc w:val="center"/>
        </w:trPr>
        <w:tc>
          <w:tcPr>
            <w:tcW w:w="3081" w:type="dxa"/>
            <w:tcBorders>
              <w:tl2br w:val="single" w:sz="4" w:space="0" w:color="auto"/>
            </w:tcBorders>
            <w:shd w:val="clear" w:color="auto" w:fill="D9D9D9"/>
          </w:tcPr>
          <w:p w:rsidR="00E82967" w:rsidRPr="003E2C49" w:rsidRDefault="00E82967" w:rsidP="00383643">
            <w:pPr>
              <w:pStyle w:val="TAH"/>
              <w:jc w:val="right"/>
              <w:rPr>
                <w:noProof/>
                <w:lang w:eastAsia="ko-KR"/>
              </w:rPr>
            </w:pPr>
            <w:r w:rsidRPr="003E2C49">
              <w:rPr>
                <w:noProof/>
                <w:lang w:eastAsia="ko-KR"/>
              </w:rPr>
              <w:t>Transport channel</w:t>
            </w:r>
          </w:p>
          <w:p w:rsidR="00E82967" w:rsidRPr="003E2C49" w:rsidRDefault="00E82967" w:rsidP="00383643">
            <w:pPr>
              <w:pStyle w:val="TAH"/>
              <w:jc w:val="left"/>
              <w:rPr>
                <w:noProof/>
                <w:lang w:eastAsia="ko-KR"/>
              </w:rPr>
            </w:pPr>
            <w:r w:rsidRPr="003E2C49">
              <w:rPr>
                <w:noProof/>
                <w:lang w:eastAsia="ko-KR"/>
              </w:rPr>
              <w:t>Logical channel</w:t>
            </w:r>
          </w:p>
        </w:tc>
        <w:tc>
          <w:tcPr>
            <w:tcW w:w="1418" w:type="dxa"/>
            <w:shd w:val="clear" w:color="auto" w:fill="D9D9D9"/>
          </w:tcPr>
          <w:p w:rsidR="00E82967" w:rsidRPr="003E2C49" w:rsidRDefault="00E82967" w:rsidP="00383643">
            <w:pPr>
              <w:pStyle w:val="TAH"/>
              <w:rPr>
                <w:noProof/>
                <w:lang w:eastAsia="ko-KR"/>
              </w:rPr>
            </w:pPr>
            <w:r w:rsidRPr="003E2C49">
              <w:rPr>
                <w:noProof/>
                <w:lang w:eastAsia="ko-KR"/>
              </w:rPr>
              <w:t>SL-BCH</w:t>
            </w:r>
          </w:p>
        </w:tc>
        <w:tc>
          <w:tcPr>
            <w:tcW w:w="1418" w:type="dxa"/>
            <w:shd w:val="clear" w:color="auto" w:fill="D9D9D9"/>
          </w:tcPr>
          <w:p w:rsidR="00E82967" w:rsidRPr="003E2C49" w:rsidRDefault="00E82967" w:rsidP="00383643">
            <w:pPr>
              <w:pStyle w:val="TAH"/>
              <w:rPr>
                <w:noProof/>
                <w:lang w:eastAsia="ko-KR"/>
              </w:rPr>
            </w:pPr>
            <w:r w:rsidRPr="003E2C49">
              <w:rPr>
                <w:noProof/>
                <w:lang w:eastAsia="ko-KR"/>
              </w:rPr>
              <w:t>SL-SCH</w:t>
            </w:r>
          </w:p>
        </w:tc>
      </w:tr>
      <w:tr w:rsidR="003E2C49" w:rsidRPr="003E2C49" w:rsidTr="00383643">
        <w:trPr>
          <w:jc w:val="center"/>
        </w:trPr>
        <w:tc>
          <w:tcPr>
            <w:tcW w:w="3081" w:type="dxa"/>
            <w:shd w:val="clear" w:color="auto" w:fill="auto"/>
          </w:tcPr>
          <w:p w:rsidR="00E82967" w:rsidRPr="003E2C49" w:rsidRDefault="00E82967" w:rsidP="00383643">
            <w:pPr>
              <w:pStyle w:val="TAC"/>
              <w:rPr>
                <w:noProof/>
                <w:lang w:eastAsia="ko-KR"/>
              </w:rPr>
            </w:pPr>
            <w:r w:rsidRPr="003E2C49">
              <w:rPr>
                <w:noProof/>
                <w:lang w:eastAsia="ko-KR"/>
              </w:rPr>
              <w:t>SBCCH</w:t>
            </w:r>
          </w:p>
        </w:tc>
        <w:tc>
          <w:tcPr>
            <w:tcW w:w="1418" w:type="dxa"/>
            <w:shd w:val="clear" w:color="auto" w:fill="auto"/>
          </w:tcPr>
          <w:p w:rsidR="00E82967" w:rsidRPr="003E2C49" w:rsidRDefault="00E82967" w:rsidP="00383643">
            <w:pPr>
              <w:pStyle w:val="TAC"/>
              <w:rPr>
                <w:noProof/>
                <w:lang w:eastAsia="ko-KR"/>
              </w:rPr>
            </w:pPr>
            <w:r w:rsidRPr="003E2C49">
              <w:rPr>
                <w:noProof/>
                <w:lang w:eastAsia="ko-KR"/>
              </w:rPr>
              <w:t>X</w:t>
            </w:r>
          </w:p>
        </w:tc>
        <w:tc>
          <w:tcPr>
            <w:tcW w:w="1418" w:type="dxa"/>
            <w:shd w:val="clear" w:color="auto" w:fill="auto"/>
          </w:tcPr>
          <w:p w:rsidR="00E82967" w:rsidRPr="003E2C49" w:rsidRDefault="00E82967" w:rsidP="00383643">
            <w:pPr>
              <w:pStyle w:val="TAC"/>
              <w:rPr>
                <w:noProof/>
                <w:lang w:eastAsia="ko-KR"/>
              </w:rPr>
            </w:pPr>
          </w:p>
        </w:tc>
      </w:tr>
      <w:tr w:rsidR="003E2C49" w:rsidRPr="003E2C49" w:rsidTr="00383643">
        <w:trPr>
          <w:jc w:val="center"/>
        </w:trPr>
        <w:tc>
          <w:tcPr>
            <w:tcW w:w="3081" w:type="dxa"/>
            <w:shd w:val="clear" w:color="auto" w:fill="auto"/>
          </w:tcPr>
          <w:p w:rsidR="00E82967" w:rsidRPr="003E2C49" w:rsidRDefault="00E82967" w:rsidP="00383643">
            <w:pPr>
              <w:pStyle w:val="TAC"/>
              <w:rPr>
                <w:noProof/>
                <w:lang w:eastAsia="ko-KR"/>
              </w:rPr>
            </w:pPr>
            <w:r w:rsidRPr="003E2C49">
              <w:rPr>
                <w:noProof/>
                <w:lang w:eastAsia="ko-KR"/>
              </w:rPr>
              <w:t>SCCH</w:t>
            </w:r>
          </w:p>
        </w:tc>
        <w:tc>
          <w:tcPr>
            <w:tcW w:w="1418" w:type="dxa"/>
            <w:shd w:val="clear" w:color="auto" w:fill="auto"/>
          </w:tcPr>
          <w:p w:rsidR="00E82967" w:rsidRPr="003E2C49" w:rsidRDefault="00E82967" w:rsidP="00383643">
            <w:pPr>
              <w:pStyle w:val="TAC"/>
              <w:rPr>
                <w:noProof/>
                <w:lang w:eastAsia="ko-KR"/>
              </w:rPr>
            </w:pPr>
          </w:p>
        </w:tc>
        <w:tc>
          <w:tcPr>
            <w:tcW w:w="1418" w:type="dxa"/>
            <w:shd w:val="clear" w:color="auto" w:fill="auto"/>
          </w:tcPr>
          <w:p w:rsidR="00E82967" w:rsidRPr="003E2C49" w:rsidRDefault="00E82967" w:rsidP="00383643">
            <w:pPr>
              <w:pStyle w:val="TAC"/>
              <w:rPr>
                <w:noProof/>
                <w:lang w:eastAsia="ko-KR"/>
              </w:rPr>
            </w:pPr>
            <w:r w:rsidRPr="003E2C49">
              <w:rPr>
                <w:noProof/>
                <w:lang w:eastAsia="ko-KR"/>
              </w:rPr>
              <w:t>X</w:t>
            </w:r>
          </w:p>
        </w:tc>
      </w:tr>
      <w:tr w:rsidR="003E2C49" w:rsidRPr="003E2C49" w:rsidTr="00383643">
        <w:trPr>
          <w:jc w:val="center"/>
        </w:trPr>
        <w:tc>
          <w:tcPr>
            <w:tcW w:w="3081" w:type="dxa"/>
            <w:shd w:val="clear" w:color="auto" w:fill="auto"/>
          </w:tcPr>
          <w:p w:rsidR="00E82967" w:rsidRPr="003E2C49" w:rsidRDefault="00E82967" w:rsidP="00383643">
            <w:pPr>
              <w:pStyle w:val="TAC"/>
              <w:rPr>
                <w:noProof/>
                <w:lang w:eastAsia="ko-KR"/>
              </w:rPr>
            </w:pPr>
            <w:r w:rsidRPr="003E2C49">
              <w:rPr>
                <w:noProof/>
                <w:lang w:eastAsia="ko-KR"/>
              </w:rPr>
              <w:t>STCH</w:t>
            </w:r>
          </w:p>
        </w:tc>
        <w:tc>
          <w:tcPr>
            <w:tcW w:w="1418" w:type="dxa"/>
            <w:shd w:val="clear" w:color="auto" w:fill="auto"/>
          </w:tcPr>
          <w:p w:rsidR="00E82967" w:rsidRPr="003E2C49" w:rsidRDefault="00E82967" w:rsidP="00383643">
            <w:pPr>
              <w:pStyle w:val="TAC"/>
              <w:rPr>
                <w:noProof/>
                <w:lang w:eastAsia="ko-KR"/>
              </w:rPr>
            </w:pPr>
          </w:p>
        </w:tc>
        <w:tc>
          <w:tcPr>
            <w:tcW w:w="1418" w:type="dxa"/>
            <w:shd w:val="clear" w:color="auto" w:fill="auto"/>
          </w:tcPr>
          <w:p w:rsidR="00E82967" w:rsidRPr="003E2C49" w:rsidRDefault="00E82967" w:rsidP="00383643">
            <w:pPr>
              <w:pStyle w:val="TAC"/>
              <w:rPr>
                <w:noProof/>
                <w:lang w:eastAsia="ko-KR"/>
              </w:rPr>
            </w:pPr>
            <w:r w:rsidRPr="003E2C49">
              <w:rPr>
                <w:noProof/>
                <w:lang w:eastAsia="ko-KR"/>
              </w:rPr>
              <w:t>X</w:t>
            </w:r>
          </w:p>
        </w:tc>
      </w:tr>
    </w:tbl>
    <w:p w:rsidR="00E82967" w:rsidRPr="003E2C49" w:rsidRDefault="00E82967" w:rsidP="00411627">
      <w:pPr>
        <w:rPr>
          <w:lang w:eastAsia="ko-KR"/>
        </w:rPr>
      </w:pPr>
    </w:p>
    <w:p w:rsidR="00411627" w:rsidRPr="003E2C49" w:rsidRDefault="00411627" w:rsidP="00411627">
      <w:pPr>
        <w:pStyle w:val="Heading1"/>
        <w:rPr>
          <w:lang w:eastAsia="ko-KR"/>
        </w:rPr>
      </w:pPr>
      <w:bookmarkStart w:id="57" w:name="_Toc29239818"/>
      <w:bookmarkStart w:id="58" w:name="_Toc37296173"/>
      <w:r w:rsidRPr="003E2C49">
        <w:rPr>
          <w:lang w:eastAsia="ko-KR"/>
        </w:rPr>
        <w:lastRenderedPageBreak/>
        <w:t>5</w:t>
      </w:r>
      <w:r w:rsidRPr="003E2C49">
        <w:rPr>
          <w:lang w:eastAsia="ko-KR"/>
        </w:rPr>
        <w:tab/>
        <w:t>MAC procedures</w:t>
      </w:r>
      <w:bookmarkEnd w:id="57"/>
      <w:bookmarkEnd w:id="58"/>
    </w:p>
    <w:p w:rsidR="00411627" w:rsidRPr="003E2C49" w:rsidRDefault="00411627" w:rsidP="00411627">
      <w:pPr>
        <w:pStyle w:val="Heading2"/>
        <w:rPr>
          <w:lang w:eastAsia="ko-KR"/>
        </w:rPr>
      </w:pPr>
      <w:bookmarkStart w:id="59" w:name="_Toc29239819"/>
      <w:bookmarkStart w:id="60" w:name="_Toc37296174"/>
      <w:r w:rsidRPr="003E2C49">
        <w:rPr>
          <w:lang w:eastAsia="ko-KR"/>
        </w:rPr>
        <w:t>5.1</w:t>
      </w:r>
      <w:r w:rsidRPr="003E2C49">
        <w:rPr>
          <w:lang w:eastAsia="ko-KR"/>
        </w:rPr>
        <w:tab/>
        <w:t>Random Access procedure</w:t>
      </w:r>
      <w:bookmarkEnd w:id="59"/>
      <w:bookmarkEnd w:id="60"/>
    </w:p>
    <w:p w:rsidR="00411627" w:rsidRPr="003E2C49" w:rsidRDefault="00411627" w:rsidP="00411627">
      <w:pPr>
        <w:pStyle w:val="Heading3"/>
        <w:rPr>
          <w:lang w:eastAsia="ko-KR"/>
        </w:rPr>
      </w:pPr>
      <w:bookmarkStart w:id="61" w:name="_Toc29239820"/>
      <w:bookmarkStart w:id="62" w:name="_Toc37296175"/>
      <w:r w:rsidRPr="003E2C49">
        <w:rPr>
          <w:lang w:eastAsia="ko-KR"/>
        </w:rPr>
        <w:t>5.1.1</w:t>
      </w:r>
      <w:r w:rsidRPr="003E2C49">
        <w:rPr>
          <w:lang w:eastAsia="ko-KR"/>
        </w:rPr>
        <w:tab/>
        <w:t>Random Access procedure initialization</w:t>
      </w:r>
      <w:bookmarkEnd w:id="61"/>
      <w:bookmarkEnd w:id="62"/>
    </w:p>
    <w:p w:rsidR="00411627" w:rsidRPr="003E2C49" w:rsidRDefault="00411627" w:rsidP="00411627">
      <w:pPr>
        <w:rPr>
          <w:lang w:eastAsia="ko-KR"/>
        </w:rPr>
      </w:pPr>
      <w:r w:rsidRPr="003E2C49">
        <w:rPr>
          <w:lang w:eastAsia="ko-KR"/>
        </w:rPr>
        <w:t xml:space="preserve">The </w:t>
      </w:r>
      <w:proofErr w:type="gramStart"/>
      <w:r w:rsidRPr="003E2C49">
        <w:rPr>
          <w:lang w:eastAsia="ko-KR"/>
        </w:rPr>
        <w:t>Random Access</w:t>
      </w:r>
      <w:proofErr w:type="gramEnd"/>
      <w:r w:rsidRPr="003E2C49">
        <w:rPr>
          <w:lang w:eastAsia="ko-KR"/>
        </w:rPr>
        <w:t xml:space="preserve"> procedure described in this clause is initiated by a PDCCH order, by the MAC entity itself, or by RRC for the events in accordance with TS 38.300 [2]. There is only one Random Access procedure ongoing at any point in time in a MAC entity. The </w:t>
      </w:r>
      <w:proofErr w:type="gramStart"/>
      <w:r w:rsidRPr="003E2C49">
        <w:rPr>
          <w:lang w:eastAsia="ko-KR"/>
        </w:rPr>
        <w:t>Random Access</w:t>
      </w:r>
      <w:proofErr w:type="gramEnd"/>
      <w:r w:rsidRPr="003E2C49">
        <w:rPr>
          <w:lang w:eastAsia="ko-KR"/>
        </w:rPr>
        <w:t xml:space="preserve"> procedure on an SCell shall only be initiated by a PDCCH order with </w:t>
      </w:r>
      <w:r w:rsidRPr="003E2C49">
        <w:rPr>
          <w:i/>
          <w:lang w:eastAsia="ko-KR"/>
        </w:rPr>
        <w:t>ra-PreambleIndex</w:t>
      </w:r>
      <w:r w:rsidRPr="003E2C49">
        <w:rPr>
          <w:lang w:eastAsia="ko-KR"/>
        </w:rPr>
        <w:t xml:space="preserve"> different from 0b000000.</w:t>
      </w:r>
    </w:p>
    <w:p w:rsidR="006B2331" w:rsidRPr="003E2C49" w:rsidRDefault="00411627" w:rsidP="006B2331">
      <w:pPr>
        <w:pStyle w:val="NO"/>
        <w:rPr>
          <w:lang w:eastAsia="ko-KR"/>
        </w:rPr>
      </w:pPr>
      <w:r w:rsidRPr="003E2C49">
        <w:rPr>
          <w:lang w:eastAsia="ko-KR"/>
        </w:rPr>
        <w:t>NOTE 1:</w:t>
      </w:r>
      <w:r w:rsidRPr="003E2C49">
        <w:rPr>
          <w:lang w:eastAsia="ko-KR"/>
        </w:rPr>
        <w:tab/>
        <w:t xml:space="preserve">If a new </w:t>
      </w:r>
      <w:proofErr w:type="gramStart"/>
      <w:r w:rsidRPr="003E2C49">
        <w:rPr>
          <w:lang w:eastAsia="ko-KR"/>
        </w:rPr>
        <w:t>Random Access</w:t>
      </w:r>
      <w:proofErr w:type="gramEnd"/>
      <w:r w:rsidRPr="003E2C49">
        <w:rPr>
          <w:lang w:eastAsia="ko-KR"/>
        </w:rPr>
        <w:t xml:space="preserve"> procedure </w:t>
      </w:r>
      <w:r w:rsidR="00FC4221" w:rsidRPr="003E2C49">
        <w:rPr>
          <w:lang w:eastAsia="ko-KR"/>
        </w:rPr>
        <w:t xml:space="preserve">is triggered </w:t>
      </w:r>
      <w:r w:rsidRPr="003E2C49">
        <w:rPr>
          <w:lang w:eastAsia="ko-KR"/>
        </w:rPr>
        <w:t>while another is already ongoing in the MAC entity, it is up to UE implementation whether to continue with the ongoing procedure or start with the new procedure (e.g. for SI request).</w:t>
      </w:r>
    </w:p>
    <w:p w:rsidR="00411627" w:rsidRPr="003E2C49" w:rsidRDefault="006B2331" w:rsidP="006B2331">
      <w:pPr>
        <w:pStyle w:val="NO"/>
        <w:rPr>
          <w:lang w:eastAsia="ko-KR"/>
        </w:rPr>
      </w:pPr>
      <w:r w:rsidRPr="003E2C49">
        <w:rPr>
          <w:lang w:eastAsia="ko-KR"/>
        </w:rPr>
        <w:t>NOTE 2:</w:t>
      </w:r>
      <w:r w:rsidRPr="003E2C49">
        <w:rPr>
          <w:lang w:eastAsia="ko-KR"/>
        </w:rPr>
        <w:tab/>
        <w:t>If there was an ongoing Random Access procedure that is triggered by a PDCCH order while the UE receives another PDCCH order indicating the same Random Access Preamble, PRACH mask index and uplink carrier, the Random Access procedure is considered as the same Random Access procedure as the ongoing one and not initialized again.</w:t>
      </w:r>
    </w:p>
    <w:p w:rsidR="00411627" w:rsidRPr="003E2C49" w:rsidRDefault="00411627" w:rsidP="00411627">
      <w:pPr>
        <w:rPr>
          <w:lang w:eastAsia="ko-KR"/>
        </w:rPr>
      </w:pPr>
      <w:r w:rsidRPr="003E2C49">
        <w:rPr>
          <w:lang w:eastAsia="ko-KR"/>
        </w:rPr>
        <w:t xml:space="preserve">RRC configures the following parameters for the </w:t>
      </w:r>
      <w:proofErr w:type="gramStart"/>
      <w:r w:rsidRPr="003E2C49">
        <w:rPr>
          <w:lang w:eastAsia="ko-KR"/>
        </w:rPr>
        <w:t>Random Access</w:t>
      </w:r>
      <w:proofErr w:type="gramEnd"/>
      <w:r w:rsidRPr="003E2C49">
        <w:rPr>
          <w:lang w:eastAsia="ko-KR"/>
        </w:rPr>
        <w:t xml:space="preserve"> procedure:</w:t>
      </w:r>
    </w:p>
    <w:p w:rsidR="00411627" w:rsidRPr="003E2C49" w:rsidRDefault="00411627" w:rsidP="00411627">
      <w:pPr>
        <w:pStyle w:val="B1"/>
        <w:rPr>
          <w:lang w:eastAsia="ko-KR"/>
        </w:rPr>
      </w:pPr>
      <w:r w:rsidRPr="003E2C49">
        <w:rPr>
          <w:lang w:eastAsia="ko-KR"/>
        </w:rPr>
        <w:t>-</w:t>
      </w:r>
      <w:r w:rsidRPr="003E2C49">
        <w:rPr>
          <w:lang w:eastAsia="ko-KR"/>
        </w:rPr>
        <w:tab/>
      </w:r>
      <w:r w:rsidR="000B354E" w:rsidRPr="003E2C49">
        <w:rPr>
          <w:i/>
          <w:lang w:eastAsia="ko-KR"/>
        </w:rPr>
        <w:t>prach-ConfigurationIndex</w:t>
      </w:r>
      <w:r w:rsidRPr="003E2C49">
        <w:rPr>
          <w:lang w:eastAsia="ko-KR"/>
        </w:rPr>
        <w:t xml:space="preserve">: the available set of PRACH occasions for the transmission of the </w:t>
      </w:r>
      <w:proofErr w:type="gramStart"/>
      <w:r w:rsidRPr="003E2C49">
        <w:rPr>
          <w:lang w:eastAsia="ko-KR"/>
        </w:rPr>
        <w:t>Random Access</w:t>
      </w:r>
      <w:proofErr w:type="gramEnd"/>
      <w:r w:rsidRPr="003E2C49">
        <w:rPr>
          <w:lang w:eastAsia="ko-KR"/>
        </w:rPr>
        <w:t xml:space="preserve"> Preamble</w:t>
      </w:r>
      <w:r w:rsidR="003B18D8" w:rsidRPr="003E2C49">
        <w:rPr>
          <w:lang w:eastAsia="ko-KR"/>
        </w:rPr>
        <w:t xml:space="preserve"> for Msg1. These are also applicable to the MSGA PRACH if the </w:t>
      </w:r>
      <w:r w:rsidR="00E541C6" w:rsidRPr="003E2C49">
        <w:rPr>
          <w:lang w:eastAsia="ko-KR"/>
        </w:rPr>
        <w:t>PRACH occasion</w:t>
      </w:r>
      <w:r w:rsidR="003B18D8" w:rsidRPr="003E2C49">
        <w:rPr>
          <w:lang w:eastAsia="ko-KR"/>
        </w:rPr>
        <w:t>s are shared between 2-step and 4-step RA types</w:t>
      </w:r>
      <w:r w:rsidRPr="003E2C49">
        <w:rPr>
          <w:lang w:eastAsia="ko-KR"/>
        </w:rPr>
        <w:t>;</w:t>
      </w:r>
    </w:p>
    <w:p w:rsidR="003B18D8" w:rsidRPr="003E2C49" w:rsidRDefault="003B18D8" w:rsidP="003B18D8">
      <w:pPr>
        <w:pStyle w:val="B1"/>
        <w:rPr>
          <w:lang w:eastAsia="ko-KR"/>
        </w:rPr>
      </w:pPr>
      <w:r w:rsidRPr="003E2C49">
        <w:rPr>
          <w:lang w:eastAsia="ko-KR"/>
        </w:rPr>
        <w:t>-</w:t>
      </w:r>
      <w:r w:rsidRPr="003E2C49">
        <w:rPr>
          <w:lang w:eastAsia="ko-KR"/>
        </w:rPr>
        <w:tab/>
      </w:r>
      <w:r w:rsidRPr="003E2C49">
        <w:rPr>
          <w:i/>
          <w:iCs/>
          <w:lang w:eastAsia="ko-KR"/>
        </w:rPr>
        <w:t>msgA-prach-ConfigurationIndex</w:t>
      </w:r>
      <w:r w:rsidRPr="003E2C49">
        <w:rPr>
          <w:lang w:eastAsia="ko-KR"/>
        </w:rPr>
        <w:t xml:space="preserve">: the available set of PRACH occasions for the transmission of the </w:t>
      </w:r>
      <w:proofErr w:type="gramStart"/>
      <w:r w:rsidRPr="003E2C49">
        <w:rPr>
          <w:lang w:eastAsia="ko-KR"/>
        </w:rPr>
        <w:t>Random Access</w:t>
      </w:r>
      <w:proofErr w:type="gramEnd"/>
      <w:r w:rsidRPr="003E2C49">
        <w:rPr>
          <w:lang w:eastAsia="ko-KR"/>
        </w:rPr>
        <w:t xml:space="preserve"> Preamble for MSGA in 2-step RA type;</w:t>
      </w:r>
    </w:p>
    <w:p w:rsidR="00411627" w:rsidRDefault="00411627" w:rsidP="00411627">
      <w:pPr>
        <w:pStyle w:val="B1"/>
        <w:rPr>
          <w:ins w:id="63" w:author="ZTE(CR Editor)" w:date="2020-04-09T11:10:00Z"/>
          <w:lang w:eastAsia="ko-KR"/>
        </w:rPr>
      </w:pPr>
      <w:r w:rsidRPr="003E2C49">
        <w:rPr>
          <w:lang w:eastAsia="ko-KR"/>
        </w:rPr>
        <w:t>-</w:t>
      </w:r>
      <w:r w:rsidRPr="003E2C49">
        <w:rPr>
          <w:lang w:eastAsia="ko-KR"/>
        </w:rPr>
        <w:tab/>
      </w:r>
      <w:r w:rsidRPr="003E2C49">
        <w:rPr>
          <w:i/>
          <w:lang w:eastAsia="ko-KR"/>
        </w:rPr>
        <w:t>preambleReceivedTargetPower</w:t>
      </w:r>
      <w:r w:rsidRPr="003E2C49">
        <w:rPr>
          <w:lang w:eastAsia="ko-KR"/>
        </w:rPr>
        <w:t xml:space="preserve">: initial </w:t>
      </w:r>
      <w:proofErr w:type="gramStart"/>
      <w:r w:rsidRPr="003E2C49">
        <w:rPr>
          <w:lang w:eastAsia="ko-KR"/>
        </w:rPr>
        <w:t>Random Access</w:t>
      </w:r>
      <w:proofErr w:type="gramEnd"/>
      <w:r w:rsidRPr="003E2C49">
        <w:rPr>
          <w:lang w:eastAsia="ko-KR"/>
        </w:rPr>
        <w:t xml:space="preserve"> Preamble power</w:t>
      </w:r>
      <w:ins w:id="64" w:author="ZTE(CR Editor)" w:date="2020-04-09T11:10:00Z">
        <w:r w:rsidR="000B6146">
          <w:rPr>
            <w:lang w:eastAsia="ko-KR"/>
          </w:rPr>
          <w:t xml:space="preserve"> for 4-step RA type</w:t>
        </w:r>
      </w:ins>
      <w:r w:rsidRPr="003E2C49">
        <w:rPr>
          <w:lang w:eastAsia="ko-KR"/>
        </w:rPr>
        <w:t>;</w:t>
      </w:r>
    </w:p>
    <w:p w:rsidR="000B6146" w:rsidRPr="003E2C49" w:rsidRDefault="000B6146" w:rsidP="00411627">
      <w:pPr>
        <w:pStyle w:val="B1"/>
        <w:rPr>
          <w:lang w:eastAsia="ko-KR"/>
        </w:rPr>
      </w:pPr>
      <w:ins w:id="65" w:author="ZTE(CR Editor)" w:date="2020-04-09T11:10:00Z">
        <w:r>
          <w:rPr>
            <w:lang w:eastAsia="ko-KR"/>
          </w:rPr>
          <w:t>-</w:t>
        </w:r>
        <w:r>
          <w:rPr>
            <w:lang w:eastAsia="ko-KR"/>
          </w:rPr>
          <w:tab/>
        </w:r>
        <w:proofErr w:type="spellStart"/>
        <w:r w:rsidRPr="00A6139C">
          <w:rPr>
            <w:rFonts w:eastAsia="DengXian"/>
            <w:i/>
            <w:iCs/>
            <w:lang w:eastAsia="zh-CN"/>
          </w:rPr>
          <w:t>msgA-PreambleReceivedTargetPower</w:t>
        </w:r>
        <w:proofErr w:type="spellEnd"/>
        <w:r>
          <w:rPr>
            <w:rFonts w:eastAsia="DengXian"/>
            <w:lang w:eastAsia="zh-CN"/>
          </w:rPr>
          <w:t xml:space="preserve">: </w:t>
        </w:r>
        <w:r w:rsidRPr="008E2A69">
          <w:rPr>
            <w:lang w:eastAsia="ko-KR"/>
          </w:rPr>
          <w:t xml:space="preserve">initial </w:t>
        </w:r>
        <w:proofErr w:type="gramStart"/>
        <w:r w:rsidRPr="008E2A69">
          <w:rPr>
            <w:lang w:eastAsia="ko-KR"/>
          </w:rPr>
          <w:t>Random Access</w:t>
        </w:r>
        <w:proofErr w:type="gramEnd"/>
        <w:r w:rsidRPr="008E2A69">
          <w:rPr>
            <w:lang w:eastAsia="ko-KR"/>
          </w:rPr>
          <w:t xml:space="preserve"> Preamble power</w:t>
        </w:r>
        <w:r>
          <w:rPr>
            <w:lang w:eastAsia="ko-KR"/>
          </w:rPr>
          <w:t xml:space="preserve"> for 2-step RA type;</w:t>
        </w:r>
      </w:ins>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rsrp-ThresholdSSB</w:t>
      </w:r>
      <w:r w:rsidRPr="003E2C49">
        <w:rPr>
          <w:lang w:eastAsia="ko-KR"/>
        </w:rPr>
        <w:t>: an RSRP threshold for the selection of the SSB</w:t>
      </w:r>
      <w:r w:rsidR="003B18D8" w:rsidRPr="003E2C49">
        <w:rPr>
          <w:lang w:eastAsia="ko-KR"/>
        </w:rPr>
        <w:t xml:space="preserve"> for 4-step RA type</w:t>
      </w:r>
      <w:r w:rsidRPr="003E2C49">
        <w:rPr>
          <w:lang w:eastAsia="ko-KR"/>
        </w:rPr>
        <w:t xml:space="preserve">. If the </w:t>
      </w:r>
      <w:proofErr w:type="gramStart"/>
      <w:r w:rsidRPr="003E2C49">
        <w:rPr>
          <w:lang w:eastAsia="ko-KR"/>
        </w:rPr>
        <w:t>Random Access</w:t>
      </w:r>
      <w:proofErr w:type="gramEnd"/>
      <w:r w:rsidRPr="003E2C49">
        <w:rPr>
          <w:lang w:eastAsia="ko-KR"/>
        </w:rPr>
        <w:t xml:space="preserve"> procedure is initiated for beam failure recovery, </w:t>
      </w:r>
      <w:r w:rsidRPr="003E2C49">
        <w:rPr>
          <w:i/>
          <w:lang w:eastAsia="ko-KR"/>
        </w:rPr>
        <w:t>rsrp-ThresholdSSB</w:t>
      </w:r>
      <w:r w:rsidRPr="003E2C49">
        <w:rPr>
          <w:lang w:eastAsia="ko-KR"/>
        </w:rPr>
        <w:t xml:space="preserve"> </w:t>
      </w:r>
      <w:r w:rsidR="00864332" w:rsidRPr="003E2C49">
        <w:rPr>
          <w:lang w:eastAsia="zh-CN"/>
        </w:rPr>
        <w:t xml:space="preserve">used for the selection of the </w:t>
      </w:r>
      <w:r w:rsidR="00864332" w:rsidRPr="003E2C49">
        <w:rPr>
          <w:lang w:eastAsia="ko-KR"/>
        </w:rPr>
        <w:t xml:space="preserve">SSB within </w:t>
      </w:r>
      <w:r w:rsidR="00864332" w:rsidRPr="003E2C49">
        <w:rPr>
          <w:i/>
          <w:lang w:eastAsia="ko-KR"/>
        </w:rPr>
        <w:t>candidateBeamRSList</w:t>
      </w:r>
      <w:r w:rsidR="00864332" w:rsidRPr="003E2C49">
        <w:rPr>
          <w:lang w:eastAsia="ko-KR"/>
        </w:rPr>
        <w:t xml:space="preserve"> </w:t>
      </w:r>
      <w:r w:rsidRPr="003E2C49">
        <w:rPr>
          <w:lang w:eastAsia="ko-KR"/>
        </w:rPr>
        <w:t xml:space="preserve">refers to </w:t>
      </w:r>
      <w:r w:rsidRPr="003E2C49">
        <w:rPr>
          <w:i/>
          <w:lang w:eastAsia="ko-KR"/>
        </w:rPr>
        <w:t>rsrp-ThresholdSSB</w:t>
      </w:r>
      <w:r w:rsidRPr="003E2C49">
        <w:rPr>
          <w:lang w:eastAsia="ko-KR"/>
        </w:rPr>
        <w:t xml:space="preserve"> in </w:t>
      </w:r>
      <w:r w:rsidRPr="003E2C49">
        <w:rPr>
          <w:i/>
          <w:lang w:eastAsia="ko-KR"/>
        </w:rPr>
        <w:t>BeamFailureRecoveryConfig</w:t>
      </w:r>
      <w:r w:rsidRPr="003E2C49">
        <w:rPr>
          <w:lang w:eastAsia="ko-KR"/>
        </w:rPr>
        <w:t xml:space="preserve"> IE;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rsrp-ThresholdCSI-RS</w:t>
      </w:r>
      <w:r w:rsidRPr="003E2C49">
        <w:rPr>
          <w:lang w:eastAsia="ko-KR"/>
        </w:rPr>
        <w:t>: an RSRP threshold for the selection of CSI-RS</w:t>
      </w:r>
      <w:r w:rsidR="003B18D8" w:rsidRPr="003E2C49">
        <w:rPr>
          <w:lang w:eastAsia="ko-KR"/>
        </w:rPr>
        <w:t xml:space="preserve"> for 4-step RA type</w:t>
      </w:r>
      <w:r w:rsidRPr="003E2C49">
        <w:rPr>
          <w:lang w:eastAsia="ko-KR"/>
        </w:rPr>
        <w:t>.</w:t>
      </w:r>
      <w:del w:id="66" w:author="ZTE(CR Editor)" w:date="2020-04-09T11:11:00Z">
        <w:r w:rsidRPr="003E2C49" w:rsidDel="000B6146">
          <w:rPr>
            <w:lang w:eastAsia="ko-KR"/>
          </w:rPr>
          <w:delText xml:space="preserve"> If the Random Access procedure is initiated for beam failure recovery, </w:delText>
        </w:r>
        <w:r w:rsidRPr="003E2C49" w:rsidDel="000B6146">
          <w:rPr>
            <w:i/>
            <w:lang w:eastAsia="ko-KR"/>
          </w:rPr>
          <w:delText>rsrp-ThresholdCSI-RS</w:delText>
        </w:r>
        <w:r w:rsidRPr="003E2C49" w:rsidDel="000B6146">
          <w:rPr>
            <w:lang w:eastAsia="ko-KR"/>
          </w:rPr>
          <w:delText xml:space="preserve"> </w:delText>
        </w:r>
        <w:r w:rsidR="008C4C7C" w:rsidRPr="003E2C49" w:rsidDel="000B6146">
          <w:rPr>
            <w:lang w:eastAsia="ko-KR"/>
          </w:rPr>
          <w:delText>is equal to</w:delText>
        </w:r>
        <w:r w:rsidRPr="003E2C49" w:rsidDel="000B6146">
          <w:rPr>
            <w:lang w:eastAsia="ko-KR"/>
          </w:rPr>
          <w:delText xml:space="preserve"> </w:delText>
        </w:r>
        <w:r w:rsidRPr="003E2C49" w:rsidDel="000B6146">
          <w:rPr>
            <w:i/>
            <w:lang w:eastAsia="ko-KR"/>
          </w:rPr>
          <w:delText>rsrp-ThresholdSSB</w:delText>
        </w:r>
        <w:r w:rsidRPr="003E2C49" w:rsidDel="000B6146">
          <w:rPr>
            <w:lang w:eastAsia="ko-KR"/>
          </w:rPr>
          <w:delText xml:space="preserve"> in </w:delText>
        </w:r>
        <w:r w:rsidRPr="003E2C49" w:rsidDel="000B6146">
          <w:rPr>
            <w:i/>
            <w:lang w:eastAsia="ko-KR"/>
          </w:rPr>
          <w:delText>BeamFailureRecoveryConfig</w:delText>
        </w:r>
        <w:r w:rsidRPr="003E2C49" w:rsidDel="000B6146">
          <w:rPr>
            <w:lang w:eastAsia="ko-KR"/>
          </w:rPr>
          <w:delText xml:space="preserve"> IE</w:delText>
        </w:r>
      </w:del>
      <w:r w:rsidRPr="003E2C49">
        <w:rPr>
          <w:lang w:eastAsia="ko-KR"/>
        </w:rPr>
        <w:t>;</w:t>
      </w:r>
    </w:p>
    <w:p w:rsidR="003B18D8" w:rsidRPr="003E2C49" w:rsidRDefault="003B18D8" w:rsidP="003B18D8">
      <w:pPr>
        <w:pStyle w:val="B1"/>
        <w:rPr>
          <w:lang w:eastAsia="ko-KR"/>
        </w:rPr>
      </w:pPr>
      <w:r w:rsidRPr="003E2C49">
        <w:rPr>
          <w:lang w:eastAsia="ko-KR"/>
        </w:rPr>
        <w:t>-</w:t>
      </w:r>
      <w:r w:rsidRPr="003E2C49">
        <w:rPr>
          <w:lang w:eastAsia="ko-KR"/>
        </w:rPr>
        <w:tab/>
      </w:r>
      <w:r w:rsidRPr="003E2C49">
        <w:rPr>
          <w:i/>
          <w:lang w:eastAsia="ko-KR"/>
        </w:rPr>
        <w:t>msgA-RSRP-ThresholdSSB</w:t>
      </w:r>
      <w:r w:rsidRPr="003E2C49">
        <w:rPr>
          <w:lang w:eastAsia="ko-KR"/>
        </w:rPr>
        <w:t xml:space="preserve">: an RSRP threshold for the selection of the SSB for 2-step RA type. If the </w:t>
      </w:r>
      <w:proofErr w:type="gramStart"/>
      <w:r w:rsidRPr="003E2C49">
        <w:rPr>
          <w:lang w:eastAsia="ko-KR"/>
        </w:rPr>
        <w:t>Random Access</w:t>
      </w:r>
      <w:proofErr w:type="gramEnd"/>
      <w:r w:rsidRPr="003E2C49">
        <w:rPr>
          <w:lang w:eastAsia="ko-KR"/>
        </w:rPr>
        <w:t xml:space="preserve"> procedure is initiated for beam failure recovery, </w:t>
      </w:r>
      <w:r w:rsidRPr="003E2C49">
        <w:rPr>
          <w:i/>
          <w:lang w:eastAsia="ko-KR"/>
        </w:rPr>
        <w:t>msgA-RSRP-ThresholdSSB</w:t>
      </w:r>
      <w:r w:rsidRPr="003E2C49">
        <w:rPr>
          <w:lang w:eastAsia="ko-KR"/>
        </w:rPr>
        <w:t xml:space="preserve"> </w:t>
      </w:r>
      <w:r w:rsidRPr="003E2C49">
        <w:rPr>
          <w:lang w:eastAsia="zh-CN"/>
        </w:rPr>
        <w:t xml:space="preserve">used for the selection of the </w:t>
      </w:r>
      <w:r w:rsidRPr="003E2C49">
        <w:rPr>
          <w:lang w:eastAsia="ko-KR"/>
        </w:rPr>
        <w:t xml:space="preserve">SSB within </w:t>
      </w:r>
      <w:r w:rsidRPr="003E2C49">
        <w:rPr>
          <w:i/>
          <w:lang w:eastAsia="ko-KR"/>
        </w:rPr>
        <w:t>candidateBeamRSList</w:t>
      </w:r>
      <w:r w:rsidRPr="003E2C49">
        <w:rPr>
          <w:lang w:eastAsia="ko-KR"/>
        </w:rPr>
        <w:t xml:space="preserve"> refers to </w:t>
      </w:r>
      <w:r w:rsidRPr="003E2C49">
        <w:rPr>
          <w:i/>
          <w:lang w:eastAsia="ko-KR"/>
        </w:rPr>
        <w:t>msgA-RSRP-ThresholdSSB</w:t>
      </w:r>
      <w:r w:rsidRPr="003E2C49">
        <w:rPr>
          <w:lang w:eastAsia="ko-KR"/>
        </w:rPr>
        <w:t xml:space="preserve"> in </w:t>
      </w:r>
      <w:r w:rsidRPr="003E2C49">
        <w:rPr>
          <w:i/>
          <w:lang w:eastAsia="ko-KR"/>
        </w:rPr>
        <w:t>BeamFailureRecoveryConfig</w:t>
      </w:r>
      <w:r w:rsidRPr="003E2C49">
        <w:rPr>
          <w:lang w:eastAsia="ko-KR"/>
        </w:rPr>
        <w:t xml:space="preserve"> IE;</w:t>
      </w:r>
    </w:p>
    <w:p w:rsidR="003B18D8" w:rsidRPr="003E2C49" w:rsidRDefault="003B18D8" w:rsidP="003E2C49">
      <w:pPr>
        <w:pStyle w:val="B1"/>
        <w:rPr>
          <w:lang w:eastAsia="ko-KR"/>
        </w:rPr>
      </w:pPr>
      <w:r w:rsidRPr="003E2C49">
        <w:rPr>
          <w:lang w:eastAsia="ko-KR"/>
        </w:rPr>
        <w:t>-</w:t>
      </w:r>
      <w:r w:rsidRPr="003E2C49">
        <w:rPr>
          <w:lang w:eastAsia="ko-KR"/>
        </w:rPr>
        <w:tab/>
      </w:r>
      <w:r w:rsidRPr="003E2C49">
        <w:rPr>
          <w:i/>
          <w:lang w:eastAsia="ko-KR"/>
        </w:rPr>
        <w:t>msgA-RSRP-ThresholdCSI-RS</w:t>
      </w:r>
      <w:r w:rsidRPr="003E2C49">
        <w:rPr>
          <w:lang w:eastAsia="ko-KR"/>
        </w:rPr>
        <w:t xml:space="preserve">: an RSRP threshold for the selection of CSI-RS for 2-step RA type. If the </w:t>
      </w:r>
      <w:proofErr w:type="gramStart"/>
      <w:r w:rsidRPr="003E2C49">
        <w:rPr>
          <w:lang w:eastAsia="ko-KR"/>
        </w:rPr>
        <w:t>Random Access</w:t>
      </w:r>
      <w:proofErr w:type="gramEnd"/>
      <w:r w:rsidRPr="003E2C49">
        <w:rPr>
          <w:lang w:eastAsia="ko-KR"/>
        </w:rPr>
        <w:t xml:space="preserve"> procedure is initiated for beam failure recovery, </w:t>
      </w:r>
      <w:r w:rsidRPr="003E2C49">
        <w:rPr>
          <w:i/>
          <w:lang w:eastAsia="ko-KR"/>
        </w:rPr>
        <w:t>msgA-RSRP-ThresholdCSI-RS</w:t>
      </w:r>
      <w:r w:rsidRPr="003E2C49">
        <w:rPr>
          <w:lang w:eastAsia="ko-KR"/>
        </w:rPr>
        <w:t xml:space="preserve"> is equal to </w:t>
      </w:r>
      <w:r w:rsidRPr="003E2C49">
        <w:rPr>
          <w:i/>
          <w:lang w:eastAsia="ko-KR"/>
        </w:rPr>
        <w:t>msgA-RSRP-ThresholdSSB</w:t>
      </w:r>
      <w:r w:rsidRPr="003E2C49">
        <w:rPr>
          <w:lang w:eastAsia="ko-KR"/>
        </w:rPr>
        <w:t xml:space="preserve"> in </w:t>
      </w:r>
      <w:r w:rsidRPr="003E2C49">
        <w:rPr>
          <w:i/>
          <w:lang w:eastAsia="ko-KR"/>
        </w:rPr>
        <w:t>BeamFailureRecoveryConfig</w:t>
      </w:r>
      <w:r w:rsidRPr="003E2C49">
        <w:rPr>
          <w:lang w:eastAsia="ko-KR"/>
        </w:rPr>
        <w:t xml:space="preserve"> IE;</w:t>
      </w:r>
    </w:p>
    <w:p w:rsidR="000B354E" w:rsidRPr="003E2C49" w:rsidRDefault="00411627" w:rsidP="000B354E">
      <w:pPr>
        <w:pStyle w:val="B1"/>
        <w:rPr>
          <w:lang w:eastAsia="ko-KR"/>
        </w:rPr>
      </w:pPr>
      <w:r w:rsidRPr="003E2C49">
        <w:rPr>
          <w:lang w:eastAsia="ko-KR"/>
        </w:rPr>
        <w:t>-</w:t>
      </w:r>
      <w:r w:rsidRPr="003E2C49">
        <w:rPr>
          <w:lang w:eastAsia="ko-KR"/>
        </w:rPr>
        <w:tab/>
      </w:r>
      <w:r w:rsidRPr="003E2C49">
        <w:rPr>
          <w:i/>
          <w:lang w:eastAsia="ko-KR"/>
        </w:rPr>
        <w:t>rsrp-ThresholdSSB-SUL</w:t>
      </w:r>
      <w:r w:rsidRPr="003E2C49">
        <w:rPr>
          <w:lang w:eastAsia="ko-KR"/>
        </w:rPr>
        <w:t>: an RSRP threshold for the selection between the NUL carrier and the SUL carrier;</w:t>
      </w:r>
    </w:p>
    <w:p w:rsidR="003B18D8" w:rsidRPr="003E2C49" w:rsidRDefault="003B18D8" w:rsidP="003B18D8">
      <w:pPr>
        <w:pStyle w:val="B1"/>
        <w:rPr>
          <w:lang w:eastAsia="ko-KR"/>
        </w:rPr>
      </w:pPr>
      <w:r w:rsidRPr="003E2C49">
        <w:rPr>
          <w:i/>
          <w:iCs/>
          <w:lang w:eastAsia="ko-KR"/>
        </w:rPr>
        <w:t>-</w:t>
      </w:r>
      <w:r w:rsidRPr="003E2C49">
        <w:rPr>
          <w:i/>
          <w:iCs/>
          <w:lang w:eastAsia="ko-KR"/>
        </w:rPr>
        <w:tab/>
        <w:t>msgA-RSRP-Threshold</w:t>
      </w:r>
      <w:r w:rsidRPr="003E2C49">
        <w:rPr>
          <w:lang w:eastAsia="ko-KR"/>
        </w:rPr>
        <w:t xml:space="preserve">: an RSRP threshold for selection between 2-step RA type and 4-step RA type when both 2-step and 4-step RA type </w:t>
      </w:r>
      <w:r w:rsidR="00E541C6" w:rsidRPr="003E2C49">
        <w:rPr>
          <w:lang w:eastAsia="ko-KR"/>
        </w:rPr>
        <w:t>R</w:t>
      </w:r>
      <w:r w:rsidRPr="003E2C49">
        <w:rPr>
          <w:lang w:eastAsia="ko-KR"/>
        </w:rPr>
        <w:t xml:space="preserve">andom </w:t>
      </w:r>
      <w:r w:rsidR="00E541C6" w:rsidRPr="003E2C49">
        <w:rPr>
          <w:lang w:eastAsia="ko-KR"/>
        </w:rPr>
        <w:t>A</w:t>
      </w:r>
      <w:r w:rsidRPr="003E2C49">
        <w:rPr>
          <w:lang w:eastAsia="ko-KR"/>
        </w:rPr>
        <w:t xml:space="preserve">ccess </w:t>
      </w:r>
      <w:r w:rsidR="00E541C6" w:rsidRPr="003E2C49">
        <w:rPr>
          <w:lang w:eastAsia="ko-KR"/>
        </w:rPr>
        <w:t>R</w:t>
      </w:r>
      <w:r w:rsidRPr="003E2C49">
        <w:rPr>
          <w:lang w:eastAsia="ko-KR"/>
        </w:rPr>
        <w:t>esources are configured in the UL BWP for NUL;</w:t>
      </w:r>
    </w:p>
    <w:p w:rsidR="003B18D8" w:rsidRPr="003E2C49" w:rsidRDefault="003B18D8" w:rsidP="003B18D8">
      <w:pPr>
        <w:pStyle w:val="B1"/>
        <w:rPr>
          <w:lang w:eastAsia="ko-KR"/>
        </w:rPr>
      </w:pPr>
      <w:r w:rsidRPr="003E2C49">
        <w:rPr>
          <w:i/>
          <w:iCs/>
          <w:lang w:eastAsia="ko-KR"/>
        </w:rPr>
        <w:t>-</w:t>
      </w:r>
      <w:r w:rsidRPr="003E2C49">
        <w:rPr>
          <w:i/>
          <w:iCs/>
          <w:lang w:eastAsia="ko-KR"/>
        </w:rPr>
        <w:tab/>
        <w:t>msgA-RSRP-ThresholdSUL</w:t>
      </w:r>
      <w:r w:rsidRPr="003E2C49">
        <w:rPr>
          <w:lang w:eastAsia="ko-KR"/>
        </w:rPr>
        <w:t xml:space="preserve">: an RSRP threshold for selection between 2-step RA type and 4-step RA type when both 2-step and 4-step RA type </w:t>
      </w:r>
      <w:r w:rsidR="00E541C6" w:rsidRPr="003E2C49">
        <w:rPr>
          <w:lang w:eastAsia="ko-KR"/>
        </w:rPr>
        <w:t>Random Access R</w:t>
      </w:r>
      <w:r w:rsidRPr="003E2C49">
        <w:rPr>
          <w:lang w:eastAsia="ko-KR"/>
        </w:rPr>
        <w:t>esources are configured in the UL BWP for SUL;</w:t>
      </w:r>
    </w:p>
    <w:p w:rsidR="003B18D8" w:rsidRPr="003E2C49" w:rsidRDefault="003B18D8" w:rsidP="003B18D8">
      <w:pPr>
        <w:pStyle w:val="B1"/>
        <w:rPr>
          <w:lang w:eastAsia="ko-KR"/>
        </w:rPr>
      </w:pPr>
      <w:r w:rsidRPr="003E2C49">
        <w:rPr>
          <w:lang w:eastAsia="ko-KR"/>
        </w:rPr>
        <w:t>-</w:t>
      </w:r>
      <w:r w:rsidRPr="003E2C49">
        <w:rPr>
          <w:lang w:eastAsia="ko-KR"/>
        </w:rPr>
        <w:tab/>
      </w:r>
      <w:r w:rsidRPr="003E2C49">
        <w:rPr>
          <w:i/>
          <w:iCs/>
        </w:rPr>
        <w:t>msgA-TransMax</w:t>
      </w:r>
      <w:r w:rsidRPr="003E2C49">
        <w:t xml:space="preserve">: The maximum number of MSGA transmissions when both 4-step and 2-step RA type Random Access </w:t>
      </w:r>
      <w:r w:rsidR="00E541C6" w:rsidRPr="003E2C49">
        <w:t>R</w:t>
      </w:r>
      <w:r w:rsidRPr="003E2C49">
        <w:t>esources are configured;</w:t>
      </w:r>
    </w:p>
    <w:p w:rsidR="00411627" w:rsidRPr="003E2C49" w:rsidRDefault="000B354E" w:rsidP="000B354E">
      <w:pPr>
        <w:pStyle w:val="B1"/>
        <w:rPr>
          <w:lang w:eastAsia="ko-KR"/>
        </w:rPr>
      </w:pPr>
      <w:r w:rsidRPr="003E2C49">
        <w:rPr>
          <w:lang w:eastAsia="ko-KR"/>
        </w:rPr>
        <w:t>-</w:t>
      </w:r>
      <w:r w:rsidRPr="003E2C49">
        <w:rPr>
          <w:lang w:eastAsia="ko-KR"/>
        </w:rPr>
        <w:tab/>
      </w:r>
      <w:r w:rsidRPr="003E2C49">
        <w:rPr>
          <w:i/>
          <w:lang w:eastAsia="ko-KR"/>
        </w:rPr>
        <w:t>candidateBeamRSList</w:t>
      </w:r>
      <w:r w:rsidRPr="003E2C49">
        <w:rPr>
          <w:lang w:eastAsia="ko-KR"/>
        </w:rPr>
        <w:t xml:space="preserve">: a list of reference signals (CSI-RS and/or SSB) identifying the candidate beams for recovery and the associated </w:t>
      </w:r>
      <w:proofErr w:type="gramStart"/>
      <w:r w:rsidRPr="003E2C49">
        <w:rPr>
          <w:lang w:eastAsia="ko-KR"/>
        </w:rPr>
        <w:t>Random Access</w:t>
      </w:r>
      <w:proofErr w:type="gramEnd"/>
      <w:r w:rsidRPr="003E2C49">
        <w:rPr>
          <w:lang w:eastAsia="ko-KR"/>
        </w:rPr>
        <w:t xml:space="preserve"> parameters</w:t>
      </w:r>
      <w:r w:rsidR="004E1F8E" w:rsidRPr="003E2C49">
        <w:rPr>
          <w:lang w:eastAsia="ko-KR"/>
        </w:rPr>
        <w:t>;</w:t>
      </w:r>
    </w:p>
    <w:p w:rsidR="00F22B79" w:rsidRPr="003E2C49" w:rsidRDefault="00F22B79" w:rsidP="00411627">
      <w:pPr>
        <w:pStyle w:val="B1"/>
        <w:rPr>
          <w:lang w:eastAsia="ko-KR"/>
        </w:rPr>
      </w:pPr>
      <w:r w:rsidRPr="003E2C49">
        <w:rPr>
          <w:lang w:eastAsia="ko-KR"/>
        </w:rPr>
        <w:lastRenderedPageBreak/>
        <w:t>-</w:t>
      </w:r>
      <w:r w:rsidRPr="003E2C49">
        <w:rPr>
          <w:lang w:eastAsia="ko-KR"/>
        </w:rPr>
        <w:tab/>
      </w:r>
      <w:r w:rsidRPr="003E2C49">
        <w:rPr>
          <w:i/>
          <w:lang w:eastAsia="ko-KR"/>
        </w:rPr>
        <w:t>recoverySearchSpaceId</w:t>
      </w:r>
      <w:r w:rsidRPr="003E2C49">
        <w:rPr>
          <w:lang w:eastAsia="ko-KR"/>
        </w:rPr>
        <w:t>: the search space identity for monitoring the response of the beam failure recovery request;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powerRampingStep</w:t>
      </w:r>
      <w:r w:rsidRPr="003E2C49">
        <w:rPr>
          <w:lang w:eastAsia="ko-KR"/>
        </w:rPr>
        <w:t>: the power-ramping factor;</w:t>
      </w:r>
    </w:p>
    <w:p w:rsidR="003B18D8" w:rsidRPr="003E2C49" w:rsidRDefault="003B18D8" w:rsidP="003B18D8">
      <w:pPr>
        <w:pStyle w:val="B1"/>
        <w:rPr>
          <w:lang w:eastAsia="ko-KR"/>
        </w:rPr>
      </w:pPr>
      <w:r w:rsidRPr="003E2C49">
        <w:rPr>
          <w:lang w:eastAsia="ko-KR"/>
        </w:rPr>
        <w:t>-</w:t>
      </w:r>
      <w:r w:rsidRPr="003E2C49">
        <w:rPr>
          <w:lang w:eastAsia="ko-KR"/>
        </w:rPr>
        <w:tab/>
      </w:r>
      <w:r w:rsidRPr="003E2C49">
        <w:rPr>
          <w:i/>
          <w:iCs/>
          <w:lang w:eastAsia="ko-KR"/>
        </w:rPr>
        <w:t>msgA-PreamblePowerRampingStep</w:t>
      </w:r>
      <w:r w:rsidRPr="003E2C49">
        <w:rPr>
          <w:iCs/>
          <w:lang w:eastAsia="ko-KR"/>
        </w:rPr>
        <w:t>:</w:t>
      </w:r>
      <w:r w:rsidRPr="003E2C49">
        <w:rPr>
          <w:i/>
          <w:iCs/>
          <w:lang w:eastAsia="ko-KR"/>
        </w:rPr>
        <w:t xml:space="preserve"> </w:t>
      </w:r>
      <w:r w:rsidRPr="003E2C49">
        <w:rPr>
          <w:lang w:eastAsia="ko-KR"/>
        </w:rPr>
        <w:t>the power ramping factor for MSGA preamble;</w:t>
      </w:r>
    </w:p>
    <w:p w:rsidR="00865E9A" w:rsidRPr="003E2C49" w:rsidRDefault="00865E9A" w:rsidP="00865E9A">
      <w:pPr>
        <w:pStyle w:val="B1"/>
        <w:rPr>
          <w:lang w:eastAsia="ko-KR"/>
        </w:rPr>
      </w:pPr>
      <w:r w:rsidRPr="003E2C49">
        <w:rPr>
          <w:lang w:eastAsia="ko-KR"/>
        </w:rPr>
        <w:t>-</w:t>
      </w:r>
      <w:r w:rsidRPr="003E2C49">
        <w:rPr>
          <w:lang w:eastAsia="ko-KR"/>
        </w:rPr>
        <w:tab/>
      </w:r>
      <w:r w:rsidRPr="003E2C49">
        <w:rPr>
          <w:i/>
          <w:lang w:eastAsia="ko-KR"/>
        </w:rPr>
        <w:t>powerRampingStepHighPriority</w:t>
      </w:r>
      <w:r w:rsidRPr="003E2C49">
        <w:rPr>
          <w:lang w:eastAsia="ko-KR"/>
        </w:rPr>
        <w:t xml:space="preserve">: the power-ramping factor in case of </w:t>
      </w:r>
      <w:r w:rsidR="00FC4221" w:rsidRPr="003E2C49">
        <w:rPr>
          <w:lang w:eastAsia="ko-KR"/>
        </w:rPr>
        <w:t xml:space="preserve">prioritized </w:t>
      </w:r>
      <w:proofErr w:type="gramStart"/>
      <w:r w:rsidRPr="003E2C49">
        <w:rPr>
          <w:lang w:eastAsia="ko-KR"/>
        </w:rPr>
        <w:t>Random Access</w:t>
      </w:r>
      <w:proofErr w:type="gramEnd"/>
      <w:r w:rsidRPr="003E2C49">
        <w:rPr>
          <w:lang w:eastAsia="ko-KR"/>
        </w:rPr>
        <w:t xml:space="preserve"> procedure;</w:t>
      </w:r>
    </w:p>
    <w:p w:rsidR="00865E9A" w:rsidRPr="003E2C49" w:rsidRDefault="00865E9A" w:rsidP="00865E9A">
      <w:pPr>
        <w:pStyle w:val="B1"/>
        <w:rPr>
          <w:lang w:eastAsia="ko-KR"/>
        </w:rPr>
      </w:pPr>
      <w:r w:rsidRPr="003E2C49">
        <w:rPr>
          <w:lang w:eastAsia="ko-KR"/>
        </w:rPr>
        <w:t>-</w:t>
      </w:r>
      <w:r w:rsidRPr="003E2C49">
        <w:rPr>
          <w:lang w:eastAsia="ko-KR"/>
        </w:rPr>
        <w:tab/>
      </w:r>
      <w:r w:rsidRPr="003E2C49">
        <w:rPr>
          <w:i/>
          <w:lang w:eastAsia="ko-KR"/>
        </w:rPr>
        <w:t>scalingFactorBI</w:t>
      </w:r>
      <w:r w:rsidRPr="003E2C49">
        <w:rPr>
          <w:lang w:eastAsia="ko-KR"/>
        </w:rPr>
        <w:t xml:space="preserve">: a scaling factor for </w:t>
      </w:r>
      <w:r w:rsidR="00FC4221" w:rsidRPr="003E2C49">
        <w:rPr>
          <w:lang w:eastAsia="ko-KR"/>
        </w:rPr>
        <w:t xml:space="preserve">prioritized </w:t>
      </w:r>
      <w:proofErr w:type="gramStart"/>
      <w:r w:rsidRPr="003E2C49">
        <w:rPr>
          <w:lang w:eastAsia="ko-KR"/>
        </w:rPr>
        <w:t>Random Access</w:t>
      </w:r>
      <w:proofErr w:type="gramEnd"/>
      <w:r w:rsidRPr="003E2C49">
        <w:rPr>
          <w:lang w:eastAsia="ko-KR"/>
        </w:rPr>
        <w:t xml:space="preserve"> procedure;</w:t>
      </w:r>
    </w:p>
    <w:p w:rsidR="00411627" w:rsidRPr="003E2C49" w:rsidRDefault="00411627" w:rsidP="00865E9A">
      <w:pPr>
        <w:pStyle w:val="B1"/>
        <w:rPr>
          <w:lang w:eastAsia="ko-KR"/>
        </w:rPr>
      </w:pPr>
      <w:r w:rsidRPr="003E2C49">
        <w:rPr>
          <w:lang w:eastAsia="ko-KR"/>
        </w:rPr>
        <w:t>-</w:t>
      </w:r>
      <w:r w:rsidRPr="003E2C49">
        <w:rPr>
          <w:lang w:eastAsia="ko-KR"/>
        </w:rPr>
        <w:tab/>
      </w:r>
      <w:r w:rsidRPr="003E2C49">
        <w:rPr>
          <w:i/>
          <w:lang w:eastAsia="ko-KR"/>
        </w:rPr>
        <w:t>ra-PreambleIndex</w:t>
      </w:r>
      <w:r w:rsidRPr="003E2C49">
        <w:rPr>
          <w:lang w:eastAsia="ko-KR"/>
        </w:rPr>
        <w:t>: Random Access Preamble;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ra-ssb-OccasionMaskIndex</w:t>
      </w:r>
      <w:r w:rsidRPr="003E2C49">
        <w:rPr>
          <w:lang w:eastAsia="ko-KR"/>
        </w:rPr>
        <w:t xml:space="preserve">: defines PRACH occasion(s) associated with an SSB in which the MAC entity may transmit a </w:t>
      </w:r>
      <w:proofErr w:type="gramStart"/>
      <w:r w:rsidRPr="003E2C49">
        <w:rPr>
          <w:lang w:eastAsia="ko-KR"/>
        </w:rPr>
        <w:t>Random Access</w:t>
      </w:r>
      <w:proofErr w:type="gramEnd"/>
      <w:r w:rsidRPr="003E2C49">
        <w:rPr>
          <w:lang w:eastAsia="ko-KR"/>
        </w:rPr>
        <w:t xml:space="preserve"> Preamble (see </w:t>
      </w:r>
      <w:r w:rsidR="00B9580D" w:rsidRPr="003E2C49">
        <w:rPr>
          <w:lang w:eastAsia="ko-KR"/>
        </w:rPr>
        <w:t>clause</w:t>
      </w:r>
      <w:r w:rsidRPr="003E2C49">
        <w:rPr>
          <w:lang w:eastAsia="ko-KR"/>
        </w:rPr>
        <w:t xml:space="preserve"> 7.4);</w:t>
      </w:r>
    </w:p>
    <w:p w:rsidR="003B18D8" w:rsidRPr="003E2C49" w:rsidRDefault="003B18D8" w:rsidP="003B18D8">
      <w:pPr>
        <w:pStyle w:val="B1"/>
        <w:rPr>
          <w:lang w:eastAsia="ko-KR"/>
        </w:rPr>
      </w:pPr>
      <w:r w:rsidRPr="003E2C49">
        <w:rPr>
          <w:lang w:eastAsia="ko-KR"/>
        </w:rPr>
        <w:t>-</w:t>
      </w:r>
      <w:r w:rsidRPr="003E2C49">
        <w:rPr>
          <w:lang w:eastAsia="ko-KR"/>
        </w:rPr>
        <w:tab/>
      </w:r>
      <w:r w:rsidRPr="003E2C49">
        <w:rPr>
          <w:i/>
          <w:iCs/>
        </w:rPr>
        <w:t>msgA-SSB-SharedRO-MaskIndex</w:t>
      </w:r>
      <w:r w:rsidRPr="003E2C49">
        <w:t xml:space="preserve">: Indicates the subset of 4-step RA type </w:t>
      </w:r>
      <w:r w:rsidR="00E541C6" w:rsidRPr="003E2C49">
        <w:t>PRACH occasion</w:t>
      </w:r>
      <w:r w:rsidRPr="003E2C49">
        <w:t xml:space="preserve">s shared with 2-step RA type </w:t>
      </w:r>
      <w:r w:rsidR="00E541C6" w:rsidRPr="003E2C49">
        <w:t>PRACH occasion</w:t>
      </w:r>
      <w:r w:rsidRPr="003E2C49">
        <w:t xml:space="preserve">s for each SSB. If 2-step RA type </w:t>
      </w:r>
      <w:r w:rsidR="00E541C6" w:rsidRPr="003E2C49">
        <w:t>PRACH occasion</w:t>
      </w:r>
      <w:r w:rsidRPr="003E2C49">
        <w:t xml:space="preserve">s are shared with 4-step RA type </w:t>
      </w:r>
      <w:r w:rsidR="00E541C6" w:rsidRPr="003E2C49">
        <w:t>PRACH occasion</w:t>
      </w:r>
      <w:r w:rsidRPr="003E2C49">
        <w:t xml:space="preserve">s and </w:t>
      </w:r>
      <w:r w:rsidRPr="003E2C49">
        <w:rPr>
          <w:i/>
          <w:iCs/>
        </w:rPr>
        <w:t>msgA-SSB-SharedRO-MaskIndex</w:t>
      </w:r>
      <w:r w:rsidRPr="003E2C49">
        <w:t xml:space="preserve"> is not configured, then all 4-step RA type </w:t>
      </w:r>
      <w:r w:rsidR="00E541C6" w:rsidRPr="003E2C49">
        <w:t>PRACH occasion</w:t>
      </w:r>
      <w:r w:rsidRPr="003E2C49">
        <w:t>s are available for 2-step RA type (see clause 7.4);</w:t>
      </w:r>
    </w:p>
    <w:p w:rsidR="000B354E" w:rsidRPr="003E2C49" w:rsidRDefault="00411627" w:rsidP="000B354E">
      <w:pPr>
        <w:pStyle w:val="B1"/>
        <w:rPr>
          <w:lang w:eastAsia="ko-KR"/>
        </w:rPr>
      </w:pPr>
      <w:r w:rsidRPr="003E2C49">
        <w:rPr>
          <w:lang w:eastAsia="ko-KR"/>
        </w:rPr>
        <w:t>-</w:t>
      </w:r>
      <w:r w:rsidRPr="003E2C49">
        <w:rPr>
          <w:lang w:eastAsia="ko-KR"/>
        </w:rPr>
        <w:tab/>
      </w:r>
      <w:r w:rsidRPr="003E2C49">
        <w:rPr>
          <w:i/>
          <w:lang w:eastAsia="ko-KR"/>
        </w:rPr>
        <w:t>ra-OccasionList</w:t>
      </w:r>
      <w:r w:rsidRPr="003E2C49">
        <w:rPr>
          <w:lang w:eastAsia="ko-KR"/>
        </w:rPr>
        <w:t xml:space="preserve">: defines PRACH occasion(s) associated with a CSI-RS in which the MAC entity may transmit a </w:t>
      </w:r>
      <w:proofErr w:type="gramStart"/>
      <w:r w:rsidRPr="003E2C49">
        <w:rPr>
          <w:lang w:eastAsia="ko-KR"/>
        </w:rPr>
        <w:t>Random Access</w:t>
      </w:r>
      <w:proofErr w:type="gramEnd"/>
      <w:r w:rsidRPr="003E2C49">
        <w:rPr>
          <w:lang w:eastAsia="ko-KR"/>
        </w:rPr>
        <w:t xml:space="preserve"> Preamble;</w:t>
      </w:r>
    </w:p>
    <w:p w:rsidR="00411627" w:rsidRPr="003E2C49" w:rsidRDefault="000B354E" w:rsidP="000B354E">
      <w:pPr>
        <w:pStyle w:val="B1"/>
        <w:rPr>
          <w:lang w:eastAsia="ko-KR"/>
        </w:rPr>
      </w:pPr>
      <w:r w:rsidRPr="003E2C49">
        <w:rPr>
          <w:lang w:eastAsia="ko-KR"/>
        </w:rPr>
        <w:t>-</w:t>
      </w:r>
      <w:r w:rsidRPr="003E2C49">
        <w:rPr>
          <w:lang w:eastAsia="ko-KR"/>
        </w:rPr>
        <w:tab/>
      </w:r>
      <w:r w:rsidRPr="003E2C49">
        <w:rPr>
          <w:i/>
          <w:lang w:eastAsia="ko-KR"/>
        </w:rPr>
        <w:t>ra-PreambleStartIndex</w:t>
      </w:r>
      <w:r w:rsidRPr="003E2C49">
        <w:rPr>
          <w:lang w:eastAsia="ko-KR"/>
        </w:rPr>
        <w:t xml:space="preserve">: the starting index of </w:t>
      </w:r>
      <w:proofErr w:type="gramStart"/>
      <w:r w:rsidRPr="003E2C49">
        <w:rPr>
          <w:lang w:eastAsia="ko-KR"/>
        </w:rPr>
        <w:t>Random Access</w:t>
      </w:r>
      <w:proofErr w:type="gramEnd"/>
      <w:r w:rsidRPr="003E2C49">
        <w:rPr>
          <w:lang w:eastAsia="ko-KR"/>
        </w:rPr>
        <w:t xml:space="preserve"> Preamble(s) for on-demand SI request;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preambleTransMax</w:t>
      </w:r>
      <w:r w:rsidRPr="003E2C49">
        <w:rPr>
          <w:lang w:eastAsia="ko-KR"/>
        </w:rPr>
        <w:t xml:space="preserve">: the maximum number of </w:t>
      </w:r>
      <w:proofErr w:type="gramStart"/>
      <w:r w:rsidRPr="003E2C49">
        <w:rPr>
          <w:lang w:eastAsia="ko-KR"/>
        </w:rPr>
        <w:t>Random Access</w:t>
      </w:r>
      <w:proofErr w:type="gramEnd"/>
      <w:r w:rsidRPr="003E2C49">
        <w:rPr>
          <w:lang w:eastAsia="ko-KR"/>
        </w:rPr>
        <w:t xml:space="preserve"> Preamble transmission;</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ssb-perRACH-OccasionAndCB-PreamblesPerSSB</w:t>
      </w:r>
      <w:r w:rsidRPr="003E2C49">
        <w:rPr>
          <w:lang w:eastAsia="ko-KR"/>
        </w:rPr>
        <w:t xml:space="preserve">: defines the number of SSBs mapped to each PRACH occasion </w:t>
      </w:r>
      <w:r w:rsidR="003B18D8" w:rsidRPr="003E2C49">
        <w:rPr>
          <w:lang w:eastAsia="ko-KR"/>
        </w:rPr>
        <w:t xml:space="preserve">for 4-step RA type </w:t>
      </w:r>
      <w:r w:rsidRPr="003E2C49">
        <w:rPr>
          <w:lang w:eastAsia="ko-KR"/>
        </w:rPr>
        <w:t xml:space="preserve">and the number of </w:t>
      </w:r>
      <w:r w:rsidR="00FC4221" w:rsidRPr="003E2C49">
        <w:rPr>
          <w:lang w:eastAsia="ko-KR"/>
        </w:rPr>
        <w:t xml:space="preserve">contention-based </w:t>
      </w:r>
      <w:proofErr w:type="gramStart"/>
      <w:r w:rsidRPr="003E2C49">
        <w:rPr>
          <w:lang w:eastAsia="ko-KR"/>
        </w:rPr>
        <w:t>Random Access</w:t>
      </w:r>
      <w:proofErr w:type="gramEnd"/>
      <w:r w:rsidRPr="003E2C49">
        <w:rPr>
          <w:lang w:eastAsia="ko-KR"/>
        </w:rPr>
        <w:t xml:space="preserve"> Preambles mapped to each SSB;</w:t>
      </w:r>
    </w:p>
    <w:p w:rsidR="003B18D8" w:rsidRPr="003E2C49" w:rsidRDefault="003B18D8" w:rsidP="003B18D8">
      <w:pPr>
        <w:pStyle w:val="B1"/>
        <w:rPr>
          <w:lang w:eastAsia="ko-KR"/>
        </w:rPr>
      </w:pPr>
      <w:r w:rsidRPr="003E2C49">
        <w:rPr>
          <w:lang w:eastAsia="ko-KR"/>
        </w:rPr>
        <w:t>-</w:t>
      </w:r>
      <w:r w:rsidRPr="003E2C49">
        <w:rPr>
          <w:lang w:eastAsia="ko-KR"/>
        </w:rPr>
        <w:tab/>
      </w:r>
      <w:r w:rsidRPr="003E2C49">
        <w:rPr>
          <w:i/>
          <w:iCs/>
          <w:lang w:eastAsia="ko-KR"/>
        </w:rPr>
        <w:t>msgA-</w:t>
      </w:r>
      <w:r w:rsidRPr="003E2C49">
        <w:rPr>
          <w:i/>
          <w:szCs w:val="22"/>
        </w:rPr>
        <w:t>SSB-PerRACH-OccasionAndCB-PreamblesPerSSB</w:t>
      </w:r>
      <w:r w:rsidRPr="003E2C49">
        <w:rPr>
          <w:lang w:eastAsia="ko-KR"/>
        </w:rPr>
        <w:t xml:space="preserve">: defines </w:t>
      </w:r>
      <w:r w:rsidRPr="003E2C49">
        <w:t xml:space="preserve">the number of SSBs mapped to each PRACH occasion for 2-step RA type and the number of contention-based </w:t>
      </w:r>
      <w:proofErr w:type="gramStart"/>
      <w:r w:rsidRPr="003E2C49">
        <w:t>Random Access</w:t>
      </w:r>
      <w:proofErr w:type="gramEnd"/>
      <w:r w:rsidRPr="003E2C49">
        <w:t xml:space="preserve"> Preambles mapped to each SSB;</w:t>
      </w:r>
    </w:p>
    <w:p w:rsidR="00411627" w:rsidRPr="003E2C49" w:rsidRDefault="00411627" w:rsidP="00411627">
      <w:pPr>
        <w:pStyle w:val="B1"/>
        <w:rPr>
          <w:lang w:eastAsia="ko-KR"/>
        </w:rPr>
      </w:pPr>
      <w:r w:rsidRPr="003E2C49">
        <w:rPr>
          <w:lang w:eastAsia="ko-KR"/>
        </w:rPr>
        <w:t>-</w:t>
      </w:r>
      <w:r w:rsidRPr="003E2C49">
        <w:rPr>
          <w:lang w:eastAsia="ko-KR"/>
        </w:rPr>
        <w:tab/>
        <w:t xml:space="preserve">if </w:t>
      </w:r>
      <w:r w:rsidRPr="003E2C49">
        <w:rPr>
          <w:i/>
          <w:lang w:eastAsia="ko-KR"/>
        </w:rPr>
        <w:t>groupBconfigured</w:t>
      </w:r>
      <w:r w:rsidRPr="003E2C49">
        <w:rPr>
          <w:lang w:eastAsia="ko-KR"/>
        </w:rPr>
        <w:t xml:space="preserve"> is configured, then </w:t>
      </w:r>
      <w:proofErr w:type="gramStart"/>
      <w:r w:rsidRPr="003E2C49">
        <w:rPr>
          <w:lang w:eastAsia="ko-KR"/>
        </w:rPr>
        <w:t>Random Access</w:t>
      </w:r>
      <w:proofErr w:type="gramEnd"/>
      <w:r w:rsidRPr="003E2C49">
        <w:rPr>
          <w:lang w:eastAsia="ko-KR"/>
        </w:rPr>
        <w:t xml:space="preserve"> Preambles group B is configured</w:t>
      </w:r>
      <w:r w:rsidR="003B18D8" w:rsidRPr="003E2C49">
        <w:rPr>
          <w:lang w:eastAsia="ko-KR"/>
        </w:rPr>
        <w:t xml:space="preserve"> for 4-step RA type</w:t>
      </w:r>
      <w:r w:rsidRPr="003E2C49">
        <w:rPr>
          <w:lang w:eastAsia="ko-KR"/>
        </w:rPr>
        <w:t>.</w:t>
      </w:r>
    </w:p>
    <w:p w:rsidR="00411627" w:rsidRPr="003E2C49" w:rsidRDefault="00411627" w:rsidP="00411627">
      <w:pPr>
        <w:pStyle w:val="B2"/>
        <w:rPr>
          <w:lang w:eastAsia="ko-KR"/>
        </w:rPr>
      </w:pPr>
      <w:r w:rsidRPr="003E2C49">
        <w:rPr>
          <w:lang w:eastAsia="ko-KR"/>
        </w:rPr>
        <w:t>-</w:t>
      </w:r>
      <w:r w:rsidRPr="003E2C49">
        <w:rPr>
          <w:lang w:eastAsia="ko-KR"/>
        </w:rPr>
        <w:tab/>
      </w:r>
      <w:r w:rsidR="00534765" w:rsidRPr="003E2C49">
        <w:rPr>
          <w:rFonts w:eastAsia="SimSun"/>
          <w:lang w:eastAsia="zh-CN"/>
        </w:rPr>
        <w:t xml:space="preserve">Amongst the contention-based </w:t>
      </w:r>
      <w:proofErr w:type="gramStart"/>
      <w:r w:rsidR="00534765" w:rsidRPr="003E2C49">
        <w:rPr>
          <w:rFonts w:eastAsia="SimSun"/>
          <w:lang w:eastAsia="zh-CN"/>
        </w:rPr>
        <w:t>Random Access</w:t>
      </w:r>
      <w:proofErr w:type="gramEnd"/>
      <w:r w:rsidR="00534765" w:rsidRPr="003E2C49">
        <w:rPr>
          <w:rFonts w:eastAsia="SimSun"/>
          <w:lang w:eastAsia="zh-CN"/>
        </w:rPr>
        <w:t xml:space="preserve"> Preambles associated with an SSB (as defined in </w:t>
      </w:r>
      <w:r w:rsidR="004E1F8E" w:rsidRPr="003E2C49">
        <w:rPr>
          <w:rFonts w:eastAsia="SimSun"/>
          <w:lang w:eastAsia="zh-CN"/>
        </w:rPr>
        <w:t xml:space="preserve">TS </w:t>
      </w:r>
      <w:r w:rsidR="00534765" w:rsidRPr="003E2C49">
        <w:rPr>
          <w:rFonts w:eastAsia="SimSun"/>
          <w:lang w:eastAsia="zh-CN"/>
        </w:rPr>
        <w:t>38.213</w:t>
      </w:r>
      <w:r w:rsidR="004E1F8E" w:rsidRPr="003E2C49">
        <w:rPr>
          <w:rFonts w:eastAsia="SimSun"/>
          <w:lang w:eastAsia="zh-CN"/>
        </w:rPr>
        <w:t xml:space="preserve"> </w:t>
      </w:r>
      <w:r w:rsidR="00534765" w:rsidRPr="003E2C49">
        <w:rPr>
          <w:rFonts w:eastAsia="SimSun"/>
          <w:lang w:eastAsia="zh-CN"/>
        </w:rPr>
        <w:t xml:space="preserve">[6]), the first </w:t>
      </w:r>
      <w:r w:rsidR="00534765" w:rsidRPr="003E2C49">
        <w:rPr>
          <w:rFonts w:eastAsia="SimSun"/>
          <w:i/>
          <w:iCs/>
          <w:lang w:eastAsia="zh-CN"/>
        </w:rPr>
        <w:t>numberOfRA-PreamblesGroupA</w:t>
      </w:r>
      <w:r w:rsidR="00534765" w:rsidRPr="003E2C49">
        <w:rPr>
          <w:rFonts w:eastAsia="SimSun"/>
          <w:iCs/>
          <w:lang w:eastAsia="zh-CN"/>
        </w:rPr>
        <w:t xml:space="preserve"> </w:t>
      </w:r>
      <w:r w:rsidR="00534765" w:rsidRPr="003E2C49">
        <w:rPr>
          <w:rFonts w:eastAsia="SimSun"/>
          <w:lang w:eastAsia="zh-CN"/>
        </w:rPr>
        <w:t>Random Access Preambles</w:t>
      </w:r>
      <w:r w:rsidR="00534765" w:rsidRPr="003E2C49">
        <w:rPr>
          <w:rFonts w:eastAsia="SimSun"/>
          <w:iCs/>
          <w:lang w:eastAsia="zh-CN"/>
        </w:rPr>
        <w:t xml:space="preserve"> </w:t>
      </w:r>
      <w:r w:rsidR="00534765" w:rsidRPr="003E2C49">
        <w:rPr>
          <w:rFonts w:eastAsia="SimSun"/>
          <w:lang w:eastAsia="zh-CN"/>
        </w:rPr>
        <w:t xml:space="preserve">belong to Random Access Preambles group A. The remaining </w:t>
      </w:r>
      <w:proofErr w:type="gramStart"/>
      <w:r w:rsidR="00534765" w:rsidRPr="003E2C49">
        <w:rPr>
          <w:rFonts w:eastAsia="SimSun"/>
          <w:lang w:eastAsia="zh-CN"/>
        </w:rPr>
        <w:t>Random Access</w:t>
      </w:r>
      <w:proofErr w:type="gramEnd"/>
      <w:r w:rsidR="00534765" w:rsidRPr="003E2C49">
        <w:rPr>
          <w:rFonts w:eastAsia="SimSun"/>
          <w:lang w:eastAsia="zh-CN"/>
        </w:rPr>
        <w:t xml:space="preserve"> Preambles associated with the SSB belong to Random Access Preambles group B (if configured).</w:t>
      </w:r>
    </w:p>
    <w:p w:rsidR="003B18D8" w:rsidRPr="003E2C49" w:rsidRDefault="003B18D8" w:rsidP="003B18D8">
      <w:pPr>
        <w:pStyle w:val="B1"/>
        <w:rPr>
          <w:lang w:eastAsia="ko-KR"/>
        </w:rPr>
      </w:pPr>
      <w:r w:rsidRPr="003E2C49">
        <w:rPr>
          <w:lang w:eastAsia="ko-KR"/>
        </w:rPr>
        <w:t>-</w:t>
      </w:r>
      <w:r w:rsidRPr="003E2C49">
        <w:rPr>
          <w:lang w:eastAsia="ko-KR"/>
        </w:rPr>
        <w:tab/>
        <w:t xml:space="preserve">if </w:t>
      </w:r>
      <w:r w:rsidRPr="003E2C49">
        <w:rPr>
          <w:i/>
          <w:iCs/>
        </w:rPr>
        <w:t>groupB-ConfiguredTwoStepRA</w:t>
      </w:r>
      <w:r w:rsidRPr="003E2C49">
        <w:rPr>
          <w:i/>
          <w:iCs/>
          <w:lang w:eastAsia="ko-KR"/>
        </w:rPr>
        <w:t xml:space="preserve"> </w:t>
      </w:r>
      <w:r w:rsidRPr="003E2C49">
        <w:rPr>
          <w:lang w:eastAsia="ko-KR"/>
        </w:rPr>
        <w:t xml:space="preserve">is configured, then </w:t>
      </w:r>
      <w:proofErr w:type="gramStart"/>
      <w:r w:rsidRPr="003E2C49">
        <w:rPr>
          <w:lang w:eastAsia="ko-KR"/>
        </w:rPr>
        <w:t>Random Access</w:t>
      </w:r>
      <w:proofErr w:type="gramEnd"/>
      <w:r w:rsidRPr="003E2C49">
        <w:rPr>
          <w:lang w:eastAsia="ko-KR"/>
        </w:rPr>
        <w:t xml:space="preserve"> Preambles group B is configured for 2-step RA type.</w:t>
      </w:r>
    </w:p>
    <w:p w:rsidR="003B18D8" w:rsidRPr="003E2C49" w:rsidRDefault="003B18D8" w:rsidP="003B18D8">
      <w:pPr>
        <w:pStyle w:val="B2"/>
        <w:rPr>
          <w:lang w:eastAsia="ko-KR"/>
        </w:rPr>
      </w:pPr>
      <w:r w:rsidRPr="003E2C49">
        <w:rPr>
          <w:rFonts w:eastAsia="SimSun"/>
          <w:lang w:eastAsia="zh-CN"/>
        </w:rPr>
        <w:t>-</w:t>
      </w:r>
      <w:r w:rsidRPr="003E2C49">
        <w:rPr>
          <w:rFonts w:eastAsia="SimSun"/>
          <w:lang w:eastAsia="zh-CN"/>
        </w:rPr>
        <w:tab/>
        <w:t xml:space="preserve">Amongst the contention-based </w:t>
      </w:r>
      <w:proofErr w:type="gramStart"/>
      <w:r w:rsidRPr="003E2C49">
        <w:rPr>
          <w:rFonts w:eastAsia="SimSun"/>
          <w:lang w:eastAsia="zh-CN"/>
        </w:rPr>
        <w:t>Random Access</w:t>
      </w:r>
      <w:proofErr w:type="gramEnd"/>
      <w:r w:rsidRPr="003E2C49">
        <w:rPr>
          <w:rFonts w:eastAsia="SimSun"/>
          <w:lang w:eastAsia="zh-CN"/>
        </w:rPr>
        <w:t xml:space="preserve"> Preambles for 2-step RA type associated with an SSB (as defined in TS 38.213 [6]), the first </w:t>
      </w:r>
      <w:r w:rsidRPr="003E2C49">
        <w:rPr>
          <w:i/>
          <w:iCs/>
          <w:lang w:eastAsia="ko-KR"/>
        </w:rPr>
        <w:t>msgA-numberOfRA-PreamblesGroupA</w:t>
      </w:r>
      <w:r w:rsidRPr="003E2C49">
        <w:rPr>
          <w:rFonts w:eastAsia="SimSun"/>
          <w:iCs/>
          <w:lang w:eastAsia="zh-CN"/>
        </w:rPr>
        <w:t xml:space="preserve"> </w:t>
      </w:r>
      <w:r w:rsidRPr="003E2C49">
        <w:rPr>
          <w:rFonts w:eastAsia="SimSun"/>
          <w:lang w:eastAsia="zh-CN"/>
        </w:rPr>
        <w:t>Random Access Preambles</w:t>
      </w:r>
      <w:r w:rsidRPr="003E2C49">
        <w:rPr>
          <w:rFonts w:eastAsia="SimSun"/>
          <w:iCs/>
          <w:lang w:eastAsia="zh-CN"/>
        </w:rPr>
        <w:t xml:space="preserve"> </w:t>
      </w:r>
      <w:r w:rsidRPr="003E2C49">
        <w:rPr>
          <w:rFonts w:eastAsia="SimSun"/>
          <w:lang w:eastAsia="zh-CN"/>
        </w:rPr>
        <w:t xml:space="preserve">belong to Random Access Preambles group A. The remaining </w:t>
      </w:r>
      <w:proofErr w:type="gramStart"/>
      <w:r w:rsidRPr="003E2C49">
        <w:rPr>
          <w:rFonts w:eastAsia="SimSun"/>
          <w:lang w:eastAsia="zh-CN"/>
        </w:rPr>
        <w:t>Random Access</w:t>
      </w:r>
      <w:proofErr w:type="gramEnd"/>
      <w:r w:rsidRPr="003E2C49">
        <w:rPr>
          <w:rFonts w:eastAsia="SimSun"/>
          <w:lang w:eastAsia="zh-CN"/>
        </w:rPr>
        <w:t xml:space="preserve"> Preambles associated with the SSB belong to Random Access Preambles group B (if configured).</w:t>
      </w:r>
    </w:p>
    <w:p w:rsidR="00411627" w:rsidRPr="003E2C49" w:rsidRDefault="00411627" w:rsidP="00411627">
      <w:pPr>
        <w:pStyle w:val="NO"/>
        <w:rPr>
          <w:lang w:eastAsia="ko-KR"/>
        </w:rPr>
      </w:pPr>
      <w:r w:rsidRPr="003E2C49">
        <w:rPr>
          <w:lang w:eastAsia="ko-KR"/>
        </w:rPr>
        <w:t>NOTE 2:</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is supported by the cell Random Access Preambles group B is included </w:t>
      </w:r>
      <w:r w:rsidR="00776DE9" w:rsidRPr="003E2C49">
        <w:rPr>
          <w:lang w:eastAsia="ko-KR"/>
        </w:rPr>
        <w:t xml:space="preserve">for </w:t>
      </w:r>
      <w:r w:rsidRPr="003E2C49">
        <w:rPr>
          <w:lang w:eastAsia="ko-KR"/>
        </w:rPr>
        <w:t>each SSB.</w:t>
      </w:r>
    </w:p>
    <w:p w:rsidR="00411627" w:rsidRPr="003E2C49" w:rsidRDefault="00411627" w:rsidP="00411627">
      <w:pPr>
        <w:pStyle w:val="B1"/>
        <w:rPr>
          <w:lang w:eastAsia="ko-KR"/>
        </w:rPr>
      </w:pPr>
      <w:r w:rsidRPr="003E2C49">
        <w:rPr>
          <w:lang w:eastAsia="ko-KR"/>
        </w:rPr>
        <w:t>-</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is configured</w:t>
      </w:r>
      <w:r w:rsidR="003B18D8" w:rsidRPr="003E2C49">
        <w:rPr>
          <w:lang w:eastAsia="ko-KR"/>
        </w:rPr>
        <w:t xml:space="preserve"> for 4-step RA type</w:t>
      </w:r>
      <w:r w:rsidRPr="003E2C49">
        <w:rPr>
          <w:lang w:eastAsia="ko-KR"/>
        </w:rPr>
        <w:t>:</w:t>
      </w:r>
    </w:p>
    <w:p w:rsidR="00411627" w:rsidRPr="003E2C49" w:rsidRDefault="00411627" w:rsidP="00411627">
      <w:pPr>
        <w:pStyle w:val="B2"/>
        <w:rPr>
          <w:lang w:eastAsia="ko-KR"/>
        </w:rPr>
      </w:pPr>
      <w:r w:rsidRPr="003E2C49">
        <w:rPr>
          <w:lang w:eastAsia="ko-KR"/>
        </w:rPr>
        <w:t>-</w:t>
      </w:r>
      <w:r w:rsidRPr="003E2C49">
        <w:rPr>
          <w:lang w:eastAsia="ko-KR"/>
        </w:rPr>
        <w:tab/>
      </w:r>
      <w:r w:rsidRPr="003E2C49">
        <w:rPr>
          <w:i/>
          <w:lang w:eastAsia="ko-KR"/>
        </w:rPr>
        <w:t>ra-Msg3SizeGroupA</w:t>
      </w:r>
      <w:r w:rsidRPr="003E2C49">
        <w:rPr>
          <w:lang w:eastAsia="ko-KR"/>
        </w:rPr>
        <w:t xml:space="preserve">: the threshold to determine the groups of </w:t>
      </w:r>
      <w:proofErr w:type="gramStart"/>
      <w:r w:rsidRPr="003E2C49">
        <w:rPr>
          <w:lang w:eastAsia="ko-KR"/>
        </w:rPr>
        <w:t>Random Access</w:t>
      </w:r>
      <w:proofErr w:type="gramEnd"/>
      <w:r w:rsidRPr="003E2C49">
        <w:rPr>
          <w:lang w:eastAsia="ko-KR"/>
        </w:rPr>
        <w:t xml:space="preserve"> Preambles</w:t>
      </w:r>
      <w:r w:rsidR="003B18D8" w:rsidRPr="003E2C49">
        <w:rPr>
          <w:lang w:eastAsia="ko-KR"/>
        </w:rPr>
        <w:t xml:space="preserve"> for 4-step RA type</w:t>
      </w:r>
      <w:r w:rsidRPr="003E2C49">
        <w:rPr>
          <w:lang w:eastAsia="ko-KR"/>
        </w:rPr>
        <w:t>;</w:t>
      </w:r>
    </w:p>
    <w:p w:rsidR="00411627" w:rsidRPr="003E2C49" w:rsidRDefault="00411627" w:rsidP="00411627">
      <w:pPr>
        <w:pStyle w:val="B2"/>
        <w:rPr>
          <w:lang w:eastAsia="ko-KR"/>
        </w:rPr>
      </w:pPr>
      <w:r w:rsidRPr="003E2C49">
        <w:rPr>
          <w:lang w:eastAsia="ko-KR"/>
        </w:rPr>
        <w:t>-</w:t>
      </w:r>
      <w:r w:rsidRPr="003E2C49">
        <w:rPr>
          <w:lang w:eastAsia="ko-KR"/>
        </w:rPr>
        <w:tab/>
      </w:r>
      <w:r w:rsidRPr="003E2C49">
        <w:rPr>
          <w:i/>
          <w:lang w:eastAsia="ko-KR"/>
        </w:rPr>
        <w:t>msg3-DeltaPreamble</w:t>
      </w:r>
      <w:r w:rsidRPr="003E2C49">
        <w:rPr>
          <w:lang w:eastAsia="ko-KR"/>
        </w:rPr>
        <w:t>: ∆</w:t>
      </w:r>
      <w:r w:rsidRPr="003E2C49">
        <w:rPr>
          <w:i/>
          <w:vertAlign w:val="subscript"/>
          <w:lang w:eastAsia="ko-KR"/>
        </w:rPr>
        <w:t>PREAMBLE_Msg3</w:t>
      </w:r>
      <w:r w:rsidRPr="003E2C49">
        <w:rPr>
          <w:lang w:eastAsia="ko-KR"/>
        </w:rPr>
        <w:t xml:space="preserve"> in TS 38.213 [6];</w:t>
      </w:r>
    </w:p>
    <w:p w:rsidR="00411627" w:rsidRPr="003E2C49" w:rsidRDefault="00411627" w:rsidP="00411627">
      <w:pPr>
        <w:pStyle w:val="B2"/>
        <w:rPr>
          <w:lang w:eastAsia="ko-KR"/>
        </w:rPr>
      </w:pPr>
      <w:r w:rsidRPr="003E2C49">
        <w:rPr>
          <w:lang w:eastAsia="ko-KR"/>
        </w:rPr>
        <w:t>-</w:t>
      </w:r>
      <w:r w:rsidRPr="003E2C49">
        <w:rPr>
          <w:lang w:eastAsia="ko-KR"/>
        </w:rPr>
        <w:tab/>
      </w:r>
      <w:r w:rsidRPr="003E2C49">
        <w:rPr>
          <w:i/>
          <w:lang w:eastAsia="ko-KR"/>
        </w:rPr>
        <w:t>messagePowerOffsetGroupB</w:t>
      </w:r>
      <w:r w:rsidRPr="003E2C49">
        <w:rPr>
          <w:lang w:eastAsia="ko-KR"/>
        </w:rPr>
        <w:t>: the power offset for preamble selection;</w:t>
      </w:r>
    </w:p>
    <w:p w:rsidR="00411627" w:rsidRPr="003E2C49" w:rsidRDefault="00411627" w:rsidP="00411627">
      <w:pPr>
        <w:pStyle w:val="B2"/>
        <w:rPr>
          <w:lang w:eastAsia="ko-KR"/>
        </w:rPr>
      </w:pPr>
      <w:r w:rsidRPr="003E2C49">
        <w:rPr>
          <w:lang w:eastAsia="ko-KR"/>
        </w:rPr>
        <w:t>-</w:t>
      </w:r>
      <w:r w:rsidRPr="003E2C49">
        <w:rPr>
          <w:lang w:eastAsia="ko-KR"/>
        </w:rPr>
        <w:tab/>
      </w:r>
      <w:r w:rsidRPr="003E2C49">
        <w:rPr>
          <w:i/>
          <w:lang w:eastAsia="ko-KR"/>
        </w:rPr>
        <w:t>numberOfRA-PreamblesGroupA</w:t>
      </w:r>
      <w:r w:rsidRPr="003E2C49">
        <w:rPr>
          <w:lang w:eastAsia="ko-KR"/>
        </w:rPr>
        <w:t xml:space="preserve">: defines the number of </w:t>
      </w:r>
      <w:proofErr w:type="gramStart"/>
      <w:r w:rsidRPr="003E2C49">
        <w:rPr>
          <w:lang w:eastAsia="ko-KR"/>
        </w:rPr>
        <w:t>Random Access</w:t>
      </w:r>
      <w:proofErr w:type="gramEnd"/>
      <w:r w:rsidRPr="003E2C49">
        <w:rPr>
          <w:lang w:eastAsia="ko-KR"/>
        </w:rPr>
        <w:t xml:space="preserve"> Preambles in Random Access Preamble group A for each SSB.</w:t>
      </w:r>
    </w:p>
    <w:p w:rsidR="003B18D8" w:rsidRPr="003E2C49" w:rsidRDefault="003B18D8" w:rsidP="003B18D8">
      <w:pPr>
        <w:pStyle w:val="B1"/>
        <w:rPr>
          <w:lang w:eastAsia="ko-KR"/>
        </w:rPr>
      </w:pPr>
      <w:r w:rsidRPr="003E2C49">
        <w:rPr>
          <w:lang w:eastAsia="ko-KR"/>
        </w:rPr>
        <w:t>-</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is configured for 2-step RA type:</w:t>
      </w:r>
    </w:p>
    <w:p w:rsidR="003B18D8" w:rsidRPr="003E2C49" w:rsidRDefault="003B18D8" w:rsidP="003B18D8">
      <w:pPr>
        <w:pStyle w:val="B2"/>
        <w:rPr>
          <w:lang w:eastAsia="ko-KR"/>
        </w:rPr>
      </w:pPr>
      <w:r w:rsidRPr="003E2C49">
        <w:rPr>
          <w:lang w:eastAsia="ko-KR"/>
        </w:rPr>
        <w:lastRenderedPageBreak/>
        <w:t>-</w:t>
      </w:r>
      <w:r w:rsidRPr="003E2C49">
        <w:rPr>
          <w:lang w:eastAsia="ko-KR"/>
        </w:rPr>
        <w:tab/>
      </w:r>
      <w:r w:rsidRPr="003E2C49">
        <w:rPr>
          <w:i/>
          <w:iCs/>
          <w:lang w:eastAsia="ko-KR"/>
        </w:rPr>
        <w:t>msgA-DeltaPreamble</w:t>
      </w:r>
      <w:r w:rsidRPr="003E2C49">
        <w:rPr>
          <w:lang w:eastAsia="ko-KR"/>
        </w:rPr>
        <w:t>: ∆</w:t>
      </w:r>
      <w:r w:rsidRPr="003E2C49">
        <w:rPr>
          <w:i/>
          <w:vertAlign w:val="subscript"/>
          <w:lang w:eastAsia="ko-KR"/>
        </w:rPr>
        <w:t>PREAMBLE_MsgA</w:t>
      </w:r>
      <w:r w:rsidRPr="003E2C49">
        <w:rPr>
          <w:lang w:eastAsia="ko-KR"/>
        </w:rPr>
        <w:t xml:space="preserve"> in TS 38.213 [6];</w:t>
      </w:r>
    </w:p>
    <w:p w:rsidR="003B18D8" w:rsidRPr="003E2C49" w:rsidRDefault="003B18D8" w:rsidP="003B18D8">
      <w:pPr>
        <w:pStyle w:val="B2"/>
        <w:rPr>
          <w:lang w:eastAsia="ko-KR"/>
        </w:rPr>
      </w:pPr>
      <w:r w:rsidRPr="003E2C49">
        <w:rPr>
          <w:lang w:eastAsia="ko-KR"/>
        </w:rPr>
        <w:t>-</w:t>
      </w:r>
      <w:r w:rsidRPr="003E2C49">
        <w:rPr>
          <w:lang w:eastAsia="ko-KR"/>
        </w:rPr>
        <w:tab/>
      </w:r>
      <w:r w:rsidRPr="003E2C49">
        <w:rPr>
          <w:i/>
          <w:iCs/>
          <w:lang w:eastAsia="ko-KR"/>
        </w:rPr>
        <w:t>msgA-</w:t>
      </w:r>
      <w:r w:rsidRPr="003E2C49">
        <w:rPr>
          <w:i/>
          <w:lang w:eastAsia="ko-KR"/>
        </w:rPr>
        <w:t>messagePowerOffsetGroupB</w:t>
      </w:r>
      <w:r w:rsidRPr="003E2C49">
        <w:rPr>
          <w:lang w:eastAsia="ko-KR"/>
        </w:rPr>
        <w:t xml:space="preserve">: the power offset for preamble selection configured as </w:t>
      </w:r>
      <w:r w:rsidRPr="003E2C49">
        <w:rPr>
          <w:i/>
          <w:iCs/>
        </w:rPr>
        <w:t xml:space="preserve">messagePowerOffsetGroupB </w:t>
      </w:r>
      <w:r w:rsidRPr="003E2C49">
        <w:t xml:space="preserve">included in </w:t>
      </w:r>
      <w:r w:rsidRPr="003E2C49">
        <w:rPr>
          <w:i/>
          <w:iCs/>
        </w:rPr>
        <w:t>GroupB-ConfiguredTwoStepRA</w:t>
      </w:r>
      <w:r w:rsidRPr="003E2C49">
        <w:rPr>
          <w:lang w:eastAsia="ko-KR"/>
        </w:rPr>
        <w:t>;</w:t>
      </w:r>
    </w:p>
    <w:p w:rsidR="003B18D8" w:rsidRPr="003E2C49" w:rsidRDefault="003B18D8" w:rsidP="003B18D8">
      <w:pPr>
        <w:pStyle w:val="B2"/>
        <w:rPr>
          <w:lang w:eastAsia="ko-KR"/>
        </w:rPr>
      </w:pPr>
      <w:r w:rsidRPr="003E2C49">
        <w:rPr>
          <w:lang w:eastAsia="ko-KR"/>
        </w:rPr>
        <w:t>-</w:t>
      </w:r>
      <w:r w:rsidRPr="003E2C49">
        <w:rPr>
          <w:lang w:eastAsia="ko-KR"/>
        </w:rPr>
        <w:tab/>
      </w:r>
      <w:r w:rsidRPr="003E2C49">
        <w:rPr>
          <w:i/>
          <w:iCs/>
          <w:lang w:eastAsia="ko-KR"/>
        </w:rPr>
        <w:t>msgA-numberOfRA-PreamblesGroupA</w:t>
      </w:r>
      <w:r w:rsidRPr="003E2C49">
        <w:rPr>
          <w:lang w:eastAsia="ko-KR"/>
        </w:rPr>
        <w:t xml:space="preserve">: defines the number of </w:t>
      </w:r>
      <w:proofErr w:type="gramStart"/>
      <w:r w:rsidRPr="003E2C49">
        <w:rPr>
          <w:lang w:eastAsia="ko-KR"/>
        </w:rPr>
        <w:t>Random Access</w:t>
      </w:r>
      <w:proofErr w:type="gramEnd"/>
      <w:r w:rsidRPr="003E2C49">
        <w:rPr>
          <w:lang w:eastAsia="ko-KR"/>
        </w:rPr>
        <w:t xml:space="preserve"> Preambles in Random Access Preamble group A for each SSB configured as </w:t>
      </w:r>
      <w:r w:rsidRPr="003E2C49">
        <w:rPr>
          <w:i/>
          <w:iCs/>
        </w:rPr>
        <w:t>numberofRA-PreamblesGroupA</w:t>
      </w:r>
      <w:r w:rsidRPr="003E2C49">
        <w:rPr>
          <w:lang w:eastAsia="ko-KR"/>
        </w:rPr>
        <w:t xml:space="preserve"> in </w:t>
      </w:r>
      <w:r w:rsidRPr="003E2C49">
        <w:rPr>
          <w:i/>
          <w:iCs/>
        </w:rPr>
        <w:t>GroupB-ConfiguredTwoStepRA</w:t>
      </w:r>
      <w:r w:rsidRPr="003E2C49">
        <w:rPr>
          <w:lang w:eastAsia="ko-KR"/>
        </w:rPr>
        <w:t>.</w:t>
      </w:r>
    </w:p>
    <w:p w:rsidR="003B18D8" w:rsidRPr="003E2C49" w:rsidRDefault="003B18D8" w:rsidP="003B18D8">
      <w:pPr>
        <w:pStyle w:val="B2"/>
        <w:rPr>
          <w:lang w:eastAsia="ko-KR"/>
        </w:rPr>
      </w:pPr>
      <w:r w:rsidRPr="003E2C49">
        <w:rPr>
          <w:lang w:eastAsia="ko-KR"/>
        </w:rPr>
        <w:t>-</w:t>
      </w:r>
      <w:r w:rsidRPr="003E2C49">
        <w:rPr>
          <w:lang w:eastAsia="ko-KR"/>
        </w:rPr>
        <w:tab/>
      </w:r>
      <w:proofErr w:type="spellStart"/>
      <w:r w:rsidRPr="003E2C49">
        <w:rPr>
          <w:i/>
          <w:lang w:eastAsia="ko-KR"/>
        </w:rPr>
        <w:t>ra-MsgA</w:t>
      </w:r>
      <w:ins w:id="67" w:author="ZTE(CR Editor)" w:date="2020-04-09T11:11:00Z">
        <w:r w:rsidR="000B6146">
          <w:rPr>
            <w:i/>
            <w:lang w:eastAsia="ko-KR"/>
          </w:rPr>
          <w:t>-</w:t>
        </w:r>
      </w:ins>
      <w:r w:rsidRPr="003E2C49">
        <w:rPr>
          <w:i/>
          <w:lang w:eastAsia="ko-KR"/>
        </w:rPr>
        <w:t>SizeGroupA</w:t>
      </w:r>
      <w:proofErr w:type="spellEnd"/>
      <w:r w:rsidRPr="003E2C49">
        <w:rPr>
          <w:lang w:eastAsia="ko-KR"/>
        </w:rPr>
        <w:t xml:space="preserve">: the threshold to determine the groups of </w:t>
      </w:r>
      <w:proofErr w:type="gramStart"/>
      <w:r w:rsidRPr="003E2C49">
        <w:rPr>
          <w:lang w:eastAsia="ko-KR"/>
        </w:rPr>
        <w:t>Random Access</w:t>
      </w:r>
      <w:proofErr w:type="gramEnd"/>
      <w:r w:rsidRPr="003E2C49">
        <w:rPr>
          <w:lang w:eastAsia="ko-KR"/>
        </w:rPr>
        <w:t xml:space="preserve"> Preambles for 2-step RA type</w:t>
      </w:r>
      <w:r w:rsidR="00F5343A"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t xml:space="preserve">the set of </w:t>
      </w:r>
      <w:proofErr w:type="gramStart"/>
      <w:r w:rsidRPr="003E2C49">
        <w:rPr>
          <w:lang w:eastAsia="ko-KR"/>
        </w:rPr>
        <w:t>Random Access</w:t>
      </w:r>
      <w:proofErr w:type="gramEnd"/>
      <w:r w:rsidRPr="003E2C49">
        <w:rPr>
          <w:lang w:eastAsia="ko-KR"/>
        </w:rPr>
        <w:t xml:space="preserve"> Preambles and/or PRACH occasions for SI request, if any;</w:t>
      </w:r>
    </w:p>
    <w:p w:rsidR="00FC4221" w:rsidRPr="003E2C49" w:rsidRDefault="00411627" w:rsidP="00FC4221">
      <w:pPr>
        <w:pStyle w:val="B1"/>
        <w:rPr>
          <w:lang w:eastAsia="ko-KR"/>
        </w:rPr>
      </w:pPr>
      <w:r w:rsidRPr="003E2C49">
        <w:rPr>
          <w:lang w:eastAsia="ko-KR"/>
        </w:rPr>
        <w:t>-</w:t>
      </w:r>
      <w:r w:rsidRPr="003E2C49">
        <w:rPr>
          <w:lang w:eastAsia="ko-KR"/>
        </w:rPr>
        <w:tab/>
        <w:t xml:space="preserve">the set of </w:t>
      </w:r>
      <w:proofErr w:type="gramStart"/>
      <w:r w:rsidRPr="003E2C49">
        <w:rPr>
          <w:lang w:eastAsia="ko-KR"/>
        </w:rPr>
        <w:t>Random Access</w:t>
      </w:r>
      <w:proofErr w:type="gramEnd"/>
      <w:r w:rsidRPr="003E2C49">
        <w:rPr>
          <w:lang w:eastAsia="ko-KR"/>
        </w:rPr>
        <w:t xml:space="preserve"> Preambles and/or PRACH occasions for beam failure recovery request, if any;</w:t>
      </w:r>
    </w:p>
    <w:p w:rsidR="00411627" w:rsidRPr="003E2C49" w:rsidRDefault="00FC4221" w:rsidP="00FC4221">
      <w:pPr>
        <w:pStyle w:val="B1"/>
        <w:rPr>
          <w:lang w:eastAsia="ko-KR"/>
        </w:rPr>
      </w:pPr>
      <w:r w:rsidRPr="003E2C49">
        <w:rPr>
          <w:lang w:eastAsia="ko-KR"/>
        </w:rPr>
        <w:t>-</w:t>
      </w:r>
      <w:r w:rsidRPr="003E2C49">
        <w:rPr>
          <w:lang w:eastAsia="ko-KR"/>
        </w:rPr>
        <w:tab/>
        <w:t xml:space="preserve">the set of </w:t>
      </w:r>
      <w:proofErr w:type="gramStart"/>
      <w:r w:rsidRPr="003E2C49">
        <w:rPr>
          <w:lang w:eastAsia="ko-KR"/>
        </w:rPr>
        <w:t>Random Access</w:t>
      </w:r>
      <w:proofErr w:type="gramEnd"/>
      <w:r w:rsidRPr="003E2C49">
        <w:rPr>
          <w:lang w:eastAsia="ko-KR"/>
        </w:rPr>
        <w:t xml:space="preserve"> Preambles and/or PRACH occasions for reconfiguration with sync, if any;</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ra-ResponseWindow</w:t>
      </w:r>
      <w:r w:rsidRPr="003E2C49">
        <w:rPr>
          <w:lang w:eastAsia="ko-KR"/>
        </w:rPr>
        <w:t>: the time window to monitor RA response(s) (SpCell only);</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ra-ContentionResolutionTimer</w:t>
      </w:r>
      <w:r w:rsidRPr="003E2C49">
        <w:rPr>
          <w:lang w:eastAsia="ko-KR"/>
        </w:rPr>
        <w:t xml:space="preserve">: </w:t>
      </w:r>
      <w:proofErr w:type="gramStart"/>
      <w:r w:rsidRPr="003E2C49">
        <w:rPr>
          <w:lang w:eastAsia="ko-KR"/>
        </w:rPr>
        <w:t>the</w:t>
      </w:r>
      <w:proofErr w:type="gramEnd"/>
      <w:r w:rsidRPr="003E2C49">
        <w:rPr>
          <w:lang w:eastAsia="ko-KR"/>
        </w:rPr>
        <w:t xml:space="preserve"> Contention Resolution Timer (SpCell only)</w:t>
      </w:r>
      <w:r w:rsidR="003B18D8" w:rsidRPr="003E2C49">
        <w:rPr>
          <w:lang w:eastAsia="ko-KR"/>
        </w:rPr>
        <w:t>;</w:t>
      </w:r>
    </w:p>
    <w:p w:rsidR="003B18D8" w:rsidRPr="003E2C49" w:rsidRDefault="003B18D8" w:rsidP="003B18D8">
      <w:pPr>
        <w:pStyle w:val="B1"/>
        <w:rPr>
          <w:lang w:eastAsia="ko-KR"/>
        </w:rPr>
      </w:pPr>
      <w:r w:rsidRPr="003E2C49">
        <w:rPr>
          <w:lang w:eastAsia="ko-KR"/>
        </w:rPr>
        <w:t>-</w:t>
      </w:r>
      <w:r w:rsidRPr="003E2C49">
        <w:rPr>
          <w:lang w:eastAsia="ko-KR"/>
        </w:rPr>
        <w:tab/>
      </w:r>
      <w:r w:rsidRPr="003E2C49">
        <w:rPr>
          <w:i/>
          <w:iCs/>
          <w:lang w:eastAsia="ko-KR"/>
        </w:rPr>
        <w:t>msgB-ResponseWindow</w:t>
      </w:r>
      <w:r w:rsidRPr="003E2C49">
        <w:rPr>
          <w:lang w:eastAsia="ko-KR"/>
        </w:rPr>
        <w:t>: the time window to monitor RA response(s) for 2-step RA type (SpCell only).</w:t>
      </w:r>
    </w:p>
    <w:p w:rsidR="00411627" w:rsidRPr="003E2C49" w:rsidRDefault="00411627" w:rsidP="00411627">
      <w:pPr>
        <w:rPr>
          <w:lang w:eastAsia="ko-KR"/>
        </w:rPr>
      </w:pPr>
      <w:r w:rsidRPr="003E2C49">
        <w:rPr>
          <w:lang w:eastAsia="ko-KR"/>
        </w:rPr>
        <w:t>In addition, the following information for related Serving Cell is assumed to be available for UEs:</w:t>
      </w:r>
    </w:p>
    <w:p w:rsidR="00411627" w:rsidRPr="003E2C49" w:rsidRDefault="00411627" w:rsidP="00411627">
      <w:pPr>
        <w:pStyle w:val="B1"/>
        <w:rPr>
          <w:lang w:eastAsia="ko-KR"/>
        </w:rPr>
      </w:pPr>
      <w:r w:rsidRPr="003E2C49">
        <w:rPr>
          <w:lang w:eastAsia="ko-KR"/>
        </w:rPr>
        <w:t>-</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is configured:</w:t>
      </w:r>
    </w:p>
    <w:p w:rsidR="00411627" w:rsidRPr="003E2C49" w:rsidRDefault="00411627" w:rsidP="00411627">
      <w:pPr>
        <w:pStyle w:val="B2"/>
        <w:rPr>
          <w:lang w:eastAsia="ko-KR"/>
        </w:rPr>
      </w:pPr>
      <w:r w:rsidRPr="003E2C49">
        <w:rPr>
          <w:lang w:eastAsia="ko-KR"/>
        </w:rPr>
        <w:t>-</w:t>
      </w:r>
      <w:r w:rsidRPr="003E2C49">
        <w:rPr>
          <w:lang w:eastAsia="ko-KR"/>
        </w:rPr>
        <w:tab/>
        <w:t xml:space="preserve">if the Serving Cell for the </w:t>
      </w:r>
      <w:proofErr w:type="gramStart"/>
      <w:r w:rsidRPr="003E2C49">
        <w:rPr>
          <w:lang w:eastAsia="ko-KR"/>
        </w:rPr>
        <w:t>Random Access</w:t>
      </w:r>
      <w:proofErr w:type="gramEnd"/>
      <w:r w:rsidRPr="003E2C49">
        <w:rPr>
          <w:lang w:eastAsia="ko-KR"/>
        </w:rPr>
        <w:t xml:space="preserve"> procedure is configured with </w:t>
      </w:r>
      <w:r w:rsidR="004B3D68" w:rsidRPr="003E2C49">
        <w:rPr>
          <w:lang w:eastAsia="ko-KR"/>
        </w:rPr>
        <w:t>supplementary uplink as specified in TS 38.331 [5]</w:t>
      </w:r>
      <w:r w:rsidRPr="003E2C49">
        <w:rPr>
          <w:lang w:eastAsia="ko-KR"/>
        </w:rPr>
        <w:t>, and SUL carrier is selected for performing Random Access Procedure:</w:t>
      </w:r>
    </w:p>
    <w:p w:rsidR="00411627" w:rsidRPr="003E2C49" w:rsidRDefault="00411627" w:rsidP="00411627">
      <w:pPr>
        <w:pStyle w:val="B3"/>
        <w:rPr>
          <w:lang w:eastAsia="ko-KR"/>
        </w:rPr>
      </w:pPr>
      <w:r w:rsidRPr="003E2C49">
        <w:rPr>
          <w:lang w:eastAsia="ko-KR"/>
        </w:rPr>
        <w:t>-</w:t>
      </w:r>
      <w:r w:rsidRPr="003E2C49">
        <w:rPr>
          <w:lang w:eastAsia="ko-KR"/>
        </w:rPr>
        <w:tab/>
      </w:r>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r w:rsidRPr="003E2C49">
        <w:rPr>
          <w:lang w:eastAsia="ko-KR"/>
        </w:rPr>
        <w:t xml:space="preserve"> of the SUL carrier as specified in TS 38.101</w:t>
      </w:r>
      <w:r w:rsidR="003C3233" w:rsidRPr="003E2C49">
        <w:rPr>
          <w:lang w:eastAsia="ko-KR"/>
        </w:rPr>
        <w:t>-1</w:t>
      </w:r>
      <w:r w:rsidRPr="003E2C49">
        <w:rPr>
          <w:lang w:eastAsia="ko-KR"/>
        </w:rPr>
        <w:t xml:space="preserve"> [</w:t>
      </w:r>
      <w:r w:rsidR="003C3233" w:rsidRPr="003E2C49">
        <w:rPr>
          <w:lang w:eastAsia="ko-KR"/>
        </w:rPr>
        <w:t>14</w:t>
      </w:r>
      <w:r w:rsidRPr="003E2C49">
        <w:rPr>
          <w:lang w:eastAsia="ko-KR"/>
        </w:rPr>
        <w:t>]</w:t>
      </w:r>
      <w:r w:rsidR="003C3233" w:rsidRPr="003E2C49">
        <w:rPr>
          <w:lang w:eastAsia="ko-KR"/>
        </w:rPr>
        <w:t>, TS 38.101-2 [15]</w:t>
      </w:r>
      <w:r w:rsidR="00D7424B" w:rsidRPr="003E2C49">
        <w:rPr>
          <w:lang w:eastAsia="ko-KR"/>
        </w:rPr>
        <w:t>,</w:t>
      </w:r>
      <w:r w:rsidR="003C3233" w:rsidRPr="003E2C49">
        <w:rPr>
          <w:lang w:eastAsia="ko-KR"/>
        </w:rPr>
        <w:t xml:space="preserve"> and TS 38.101-3 [16]</w:t>
      </w:r>
      <w:r w:rsidRPr="003E2C49">
        <w:rPr>
          <w:lang w:eastAsia="ko-KR"/>
        </w:rPr>
        <w:t>.</w:t>
      </w:r>
    </w:p>
    <w:p w:rsidR="00411627" w:rsidRPr="003E2C49" w:rsidRDefault="00411627" w:rsidP="00411627">
      <w:pPr>
        <w:pStyle w:val="B2"/>
        <w:rPr>
          <w:lang w:eastAsia="ko-KR"/>
        </w:rPr>
      </w:pPr>
      <w:r w:rsidRPr="003E2C49">
        <w:rPr>
          <w:lang w:eastAsia="ko-KR"/>
        </w:rPr>
        <w:t>-</w:t>
      </w:r>
      <w:r w:rsidRPr="003E2C49">
        <w:rPr>
          <w:lang w:eastAsia="ko-KR"/>
        </w:rPr>
        <w:tab/>
        <w:t>else:</w:t>
      </w:r>
    </w:p>
    <w:p w:rsidR="00411627" w:rsidRPr="003E2C49" w:rsidRDefault="00411627" w:rsidP="00411627">
      <w:pPr>
        <w:pStyle w:val="B3"/>
        <w:rPr>
          <w:lang w:eastAsia="ko-KR"/>
        </w:rPr>
      </w:pPr>
      <w:r w:rsidRPr="003E2C49">
        <w:rPr>
          <w:lang w:eastAsia="ko-KR"/>
        </w:rPr>
        <w:t>-</w:t>
      </w:r>
      <w:r w:rsidRPr="003E2C49">
        <w:rPr>
          <w:lang w:eastAsia="ko-KR"/>
        </w:rPr>
        <w:tab/>
      </w:r>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r w:rsidRPr="003E2C49">
        <w:rPr>
          <w:lang w:eastAsia="ko-KR"/>
        </w:rPr>
        <w:t xml:space="preserve"> of the NUL carrier as specified in TS 38.101</w:t>
      </w:r>
      <w:r w:rsidR="003C3233" w:rsidRPr="003E2C49">
        <w:rPr>
          <w:lang w:eastAsia="ko-KR"/>
        </w:rPr>
        <w:t>-1</w:t>
      </w:r>
      <w:r w:rsidRPr="003E2C49">
        <w:rPr>
          <w:lang w:eastAsia="ko-KR"/>
        </w:rPr>
        <w:t xml:space="preserve"> [</w:t>
      </w:r>
      <w:r w:rsidR="003C3233" w:rsidRPr="003E2C49">
        <w:rPr>
          <w:lang w:eastAsia="ko-KR"/>
        </w:rPr>
        <w:t>14</w:t>
      </w:r>
      <w:r w:rsidRPr="003E2C49">
        <w:rPr>
          <w:lang w:eastAsia="ko-KR"/>
        </w:rPr>
        <w:t>]</w:t>
      </w:r>
      <w:r w:rsidR="003C3233" w:rsidRPr="003E2C49">
        <w:rPr>
          <w:lang w:eastAsia="ko-KR"/>
        </w:rPr>
        <w:t>, TS 38.101-2 [15]</w:t>
      </w:r>
      <w:r w:rsidR="00D7424B" w:rsidRPr="003E2C49">
        <w:rPr>
          <w:lang w:eastAsia="ko-KR"/>
        </w:rPr>
        <w:t>,</w:t>
      </w:r>
      <w:r w:rsidR="003C3233" w:rsidRPr="003E2C49">
        <w:rPr>
          <w:lang w:eastAsia="ko-KR"/>
        </w:rPr>
        <w:t xml:space="preserve"> and TS 38.101-3 [16]</w:t>
      </w:r>
      <w:r w:rsidRPr="003E2C49">
        <w:rPr>
          <w:lang w:eastAsia="ko-KR"/>
        </w:rPr>
        <w:t>.</w:t>
      </w:r>
    </w:p>
    <w:p w:rsidR="00411627" w:rsidRPr="003E2C49" w:rsidRDefault="00411627" w:rsidP="00411627">
      <w:pPr>
        <w:rPr>
          <w:lang w:eastAsia="ko-KR"/>
        </w:rPr>
      </w:pPr>
      <w:r w:rsidRPr="003E2C49">
        <w:rPr>
          <w:lang w:eastAsia="ko-KR"/>
        </w:rPr>
        <w:t xml:space="preserve">The following UE variables are used for the </w:t>
      </w:r>
      <w:proofErr w:type="gramStart"/>
      <w:r w:rsidRPr="003E2C49">
        <w:rPr>
          <w:lang w:eastAsia="ko-KR"/>
        </w:rPr>
        <w:t>Random Access</w:t>
      </w:r>
      <w:proofErr w:type="gramEnd"/>
      <w:r w:rsidRPr="003E2C49">
        <w:rPr>
          <w:lang w:eastAsia="ko-KR"/>
        </w:rPr>
        <w:t xml:space="preserve"> procedure: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PREAMBLE_INDEX</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PREAMBLE_TRANSMISSION_COUNTER</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PREAMBLE_POWER_RAMPING_COUNTER</w:t>
      </w:r>
      <w:r w:rsidRPr="003E2C49">
        <w:rPr>
          <w:lang w:eastAsia="ko-KR"/>
        </w:rPr>
        <w:t>;</w:t>
      </w:r>
    </w:p>
    <w:p w:rsidR="00865E9A" w:rsidRPr="003E2C49" w:rsidRDefault="00865E9A" w:rsidP="00411627">
      <w:pPr>
        <w:pStyle w:val="B1"/>
        <w:rPr>
          <w:lang w:eastAsia="ko-KR"/>
        </w:rPr>
      </w:pPr>
      <w:r w:rsidRPr="003E2C49">
        <w:rPr>
          <w:lang w:eastAsia="ko-KR"/>
        </w:rPr>
        <w:t>-</w:t>
      </w:r>
      <w:r w:rsidRPr="003E2C49">
        <w:rPr>
          <w:lang w:eastAsia="ko-KR"/>
        </w:rPr>
        <w:tab/>
      </w:r>
      <w:r w:rsidRPr="003E2C49">
        <w:rPr>
          <w:i/>
          <w:lang w:eastAsia="ko-KR"/>
        </w:rPr>
        <w:t>PREAMBLE_POWER_RAMPING_STEP</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PREAMBLE_RECEIVED_TARGET_POWER</w:t>
      </w:r>
      <w:r w:rsidRPr="003E2C49">
        <w:rPr>
          <w:lang w:eastAsia="ko-KR"/>
        </w:rPr>
        <w:t>;</w:t>
      </w:r>
    </w:p>
    <w:p w:rsidR="00411627" w:rsidRPr="003E2C49" w:rsidRDefault="00411627" w:rsidP="00411627">
      <w:pPr>
        <w:pStyle w:val="B1"/>
        <w:rPr>
          <w:i/>
          <w:lang w:eastAsia="ko-KR"/>
        </w:rPr>
      </w:pPr>
      <w:r w:rsidRPr="003E2C49">
        <w:rPr>
          <w:lang w:eastAsia="ko-KR"/>
        </w:rPr>
        <w:t>-</w:t>
      </w:r>
      <w:r w:rsidRPr="003E2C49">
        <w:rPr>
          <w:lang w:eastAsia="ko-KR"/>
        </w:rPr>
        <w:tab/>
      </w:r>
      <w:r w:rsidRPr="003E2C49">
        <w:rPr>
          <w:i/>
          <w:lang w:eastAsia="ko-KR"/>
        </w:rPr>
        <w:t>PREAMBLE_BACKOFF</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PCMAX</w:t>
      </w:r>
      <w:r w:rsidRPr="003E2C49">
        <w:rPr>
          <w:lang w:eastAsia="ko-KR"/>
        </w:rPr>
        <w:t>;</w:t>
      </w:r>
    </w:p>
    <w:p w:rsidR="00865E9A" w:rsidRPr="003E2C49" w:rsidRDefault="00865E9A" w:rsidP="00411627">
      <w:pPr>
        <w:pStyle w:val="B1"/>
        <w:rPr>
          <w:lang w:eastAsia="ko-KR"/>
        </w:rPr>
      </w:pPr>
      <w:r w:rsidRPr="003E2C49">
        <w:rPr>
          <w:lang w:eastAsia="ko-KR"/>
        </w:rPr>
        <w:t>-</w:t>
      </w:r>
      <w:r w:rsidRPr="003E2C49">
        <w:rPr>
          <w:lang w:eastAsia="ko-KR"/>
        </w:rPr>
        <w:tab/>
      </w:r>
      <w:r w:rsidRPr="003E2C49">
        <w:rPr>
          <w:i/>
          <w:lang w:eastAsia="ko-KR"/>
        </w:rPr>
        <w:t>SCALING_FACTOR_BI</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TEMPORARY_C-RNTI</w:t>
      </w:r>
      <w:r w:rsidR="003B18D8" w:rsidRPr="003E2C49">
        <w:t>;</w:t>
      </w:r>
    </w:p>
    <w:p w:rsidR="003B18D8" w:rsidRPr="003E2C49" w:rsidRDefault="003B18D8" w:rsidP="003B18D8">
      <w:pPr>
        <w:pStyle w:val="B1"/>
      </w:pPr>
      <w:r w:rsidRPr="003E2C49">
        <w:rPr>
          <w:lang w:eastAsia="ko-KR"/>
        </w:rPr>
        <w:t>-</w:t>
      </w:r>
      <w:r w:rsidRPr="003E2C49">
        <w:rPr>
          <w:lang w:eastAsia="ko-KR"/>
        </w:rPr>
        <w:tab/>
      </w:r>
      <w:r w:rsidRPr="003E2C49">
        <w:rPr>
          <w:i/>
          <w:lang w:eastAsia="ko-KR"/>
        </w:rPr>
        <w:t>RA_TYPE</w:t>
      </w:r>
      <w:r w:rsidRPr="003E2C49">
        <w:t>;</w:t>
      </w:r>
    </w:p>
    <w:p w:rsidR="003B18D8" w:rsidRPr="003E2C49" w:rsidRDefault="003B18D8" w:rsidP="003B18D8">
      <w:pPr>
        <w:pStyle w:val="B1"/>
      </w:pPr>
      <w:r w:rsidRPr="003E2C49">
        <w:t>-</w:t>
      </w:r>
      <w:r w:rsidRPr="003E2C49">
        <w:tab/>
      </w:r>
      <w:r w:rsidRPr="003E2C49">
        <w:rPr>
          <w:i/>
          <w:iCs/>
        </w:rPr>
        <w:t>POWER_OFFSET_2STEP_RA</w:t>
      </w:r>
      <w:r w:rsidRPr="003E2C49">
        <w:t>;</w:t>
      </w:r>
    </w:p>
    <w:p w:rsidR="003B18D8" w:rsidRPr="003E2C49" w:rsidRDefault="003B18D8" w:rsidP="003B18D8">
      <w:pPr>
        <w:pStyle w:val="B1"/>
        <w:rPr>
          <w:i/>
        </w:rPr>
      </w:pPr>
      <w:r w:rsidRPr="003E2C49">
        <w:t>-</w:t>
      </w:r>
      <w:r w:rsidRPr="003E2C49">
        <w:tab/>
      </w:r>
      <w:r w:rsidRPr="003E2C49">
        <w:rPr>
          <w:i/>
          <w:iCs/>
        </w:rPr>
        <w:t>MSGA_</w:t>
      </w:r>
      <w:r w:rsidRPr="003E2C49">
        <w:rPr>
          <w:i/>
        </w:rPr>
        <w:t>PREAMBLE_POWER_RAMPING_STEP</w:t>
      </w:r>
      <w:r w:rsidRPr="003E2C49">
        <w:t>;</w:t>
      </w:r>
    </w:p>
    <w:p w:rsidR="003B18D8" w:rsidRPr="003E2C49" w:rsidRDefault="003B18D8" w:rsidP="003B18D8">
      <w:pPr>
        <w:pStyle w:val="B1"/>
        <w:rPr>
          <w:lang w:eastAsia="ko-KR"/>
        </w:rPr>
      </w:pPr>
      <w:r w:rsidRPr="003E2C49">
        <w:t>-</w:t>
      </w:r>
      <w:r w:rsidRPr="003E2C49">
        <w:rPr>
          <w:lang w:eastAsia="ko-KR"/>
        </w:rPr>
        <w:tab/>
      </w:r>
      <w:r w:rsidRPr="003E2C49">
        <w:rPr>
          <w:i/>
          <w:iCs/>
          <w:lang w:eastAsia="ko-KR"/>
        </w:rPr>
        <w:t>RSRP_THRESHOLD_RA_TYPE_SELECTION</w:t>
      </w:r>
      <w:r w:rsidRPr="003E2C49">
        <w:t>.</w:t>
      </w:r>
    </w:p>
    <w:p w:rsidR="00411627" w:rsidRPr="003E2C49" w:rsidRDefault="00411627" w:rsidP="00411627">
      <w:pPr>
        <w:rPr>
          <w:lang w:eastAsia="ko-KR"/>
        </w:rPr>
      </w:pPr>
      <w:r w:rsidRPr="003E2C49">
        <w:rPr>
          <w:lang w:eastAsia="ko-KR"/>
        </w:rPr>
        <w:t xml:space="preserve">When the </w:t>
      </w:r>
      <w:proofErr w:type="gramStart"/>
      <w:r w:rsidRPr="003E2C49">
        <w:rPr>
          <w:lang w:eastAsia="ko-KR"/>
        </w:rPr>
        <w:t>Random Access</w:t>
      </w:r>
      <w:proofErr w:type="gramEnd"/>
      <w:r w:rsidRPr="003E2C49">
        <w:rPr>
          <w:lang w:eastAsia="ko-KR"/>
        </w:rPr>
        <w:t xml:space="preserve"> procedure is initiated on a Serving Cell, the MAC entity shall:</w:t>
      </w:r>
    </w:p>
    <w:p w:rsidR="00411627" w:rsidRPr="003E2C49" w:rsidRDefault="00411627" w:rsidP="00411627">
      <w:pPr>
        <w:pStyle w:val="B1"/>
        <w:rPr>
          <w:lang w:eastAsia="ko-KR"/>
        </w:rPr>
      </w:pPr>
      <w:r w:rsidRPr="003E2C49">
        <w:rPr>
          <w:lang w:eastAsia="ko-KR"/>
        </w:rPr>
        <w:t>1&gt;</w:t>
      </w:r>
      <w:r w:rsidRPr="003E2C49">
        <w:rPr>
          <w:lang w:eastAsia="ko-KR"/>
        </w:rPr>
        <w:tab/>
        <w:t>flush the Msg3 buffer;</w:t>
      </w:r>
    </w:p>
    <w:p w:rsidR="003B18D8" w:rsidRPr="003E2C49" w:rsidRDefault="003B18D8" w:rsidP="003B18D8">
      <w:pPr>
        <w:pStyle w:val="B1"/>
        <w:rPr>
          <w:lang w:eastAsia="ko-KR"/>
        </w:rPr>
      </w:pPr>
      <w:r w:rsidRPr="003E2C49">
        <w:rPr>
          <w:lang w:eastAsia="ko-KR"/>
        </w:rPr>
        <w:lastRenderedPageBreak/>
        <w:t>1&gt;</w:t>
      </w:r>
      <w:r w:rsidRPr="003E2C49">
        <w:rPr>
          <w:lang w:eastAsia="ko-KR"/>
        </w:rPr>
        <w:tab/>
        <w:t>flush the MSGA buffer;</w:t>
      </w:r>
    </w:p>
    <w:p w:rsidR="00411627" w:rsidRPr="003E2C49" w:rsidRDefault="00411627" w:rsidP="00411627">
      <w:pPr>
        <w:pStyle w:val="B1"/>
        <w:rPr>
          <w:lang w:eastAsia="ko-KR"/>
        </w:rPr>
      </w:pPr>
      <w:r w:rsidRPr="003E2C49">
        <w:rPr>
          <w:lang w:eastAsia="ko-KR"/>
        </w:rPr>
        <w:t>1&gt;</w:t>
      </w:r>
      <w:r w:rsidRPr="003E2C49">
        <w:rPr>
          <w:lang w:eastAsia="ko-KR"/>
        </w:rPr>
        <w:tab/>
        <w:t xml:space="preserve">set the </w:t>
      </w:r>
      <w:r w:rsidRPr="003E2C49">
        <w:rPr>
          <w:i/>
          <w:lang w:eastAsia="ko-KR"/>
        </w:rPr>
        <w:t>PREAMBLE_TRANSMISSION_COUNTER</w:t>
      </w:r>
      <w:r w:rsidRPr="003E2C49">
        <w:rPr>
          <w:lang w:eastAsia="ko-KR"/>
        </w:rPr>
        <w:t xml:space="preserve"> to 1;</w:t>
      </w:r>
    </w:p>
    <w:p w:rsidR="00411627" w:rsidRPr="003E2C49" w:rsidRDefault="00411627" w:rsidP="00411627">
      <w:pPr>
        <w:pStyle w:val="B1"/>
        <w:rPr>
          <w:lang w:eastAsia="ko-KR"/>
        </w:rPr>
      </w:pPr>
      <w:r w:rsidRPr="003E2C49">
        <w:rPr>
          <w:lang w:eastAsia="ko-KR"/>
        </w:rPr>
        <w:t>1&gt;</w:t>
      </w:r>
      <w:r w:rsidRPr="003E2C49">
        <w:rPr>
          <w:lang w:eastAsia="ko-KR"/>
        </w:rPr>
        <w:tab/>
        <w:t xml:space="preserve">set the </w:t>
      </w:r>
      <w:r w:rsidRPr="003E2C49">
        <w:rPr>
          <w:i/>
          <w:lang w:eastAsia="ko-KR"/>
        </w:rPr>
        <w:t>PREAMBLE_POWER_RAMPING_COUNTER</w:t>
      </w:r>
      <w:r w:rsidRPr="003E2C49">
        <w:rPr>
          <w:lang w:eastAsia="ko-KR"/>
        </w:rPr>
        <w:t xml:space="preserve"> to 1;</w:t>
      </w:r>
    </w:p>
    <w:p w:rsidR="00411627" w:rsidRPr="003E2C49" w:rsidRDefault="00411627" w:rsidP="00411627">
      <w:pPr>
        <w:pStyle w:val="B1"/>
        <w:rPr>
          <w:lang w:eastAsia="ko-KR"/>
        </w:rPr>
      </w:pPr>
      <w:r w:rsidRPr="003E2C49">
        <w:rPr>
          <w:lang w:eastAsia="ko-KR"/>
        </w:rPr>
        <w:t>1&gt;</w:t>
      </w:r>
      <w:r w:rsidRPr="003E2C49">
        <w:rPr>
          <w:lang w:eastAsia="ko-KR"/>
        </w:rPr>
        <w:tab/>
        <w:t xml:space="preserve">set the </w:t>
      </w:r>
      <w:r w:rsidRPr="003E2C49">
        <w:rPr>
          <w:i/>
          <w:lang w:eastAsia="ko-KR"/>
        </w:rPr>
        <w:t>PREAMBLE_BACKOFF</w:t>
      </w:r>
      <w:r w:rsidRPr="003E2C49">
        <w:rPr>
          <w:lang w:eastAsia="ko-KR"/>
        </w:rPr>
        <w:t xml:space="preserve"> to 0 ms;</w:t>
      </w:r>
    </w:p>
    <w:p w:rsidR="003B18D8" w:rsidRPr="003E2C49" w:rsidRDefault="003B18D8" w:rsidP="003B18D8">
      <w:pPr>
        <w:pStyle w:val="B1"/>
        <w:rPr>
          <w:lang w:eastAsia="ko-KR"/>
        </w:rPr>
      </w:pPr>
      <w:r w:rsidRPr="003E2C49">
        <w:rPr>
          <w:lang w:eastAsia="ko-KR"/>
        </w:rPr>
        <w:t>1&gt;</w:t>
      </w:r>
      <w:r w:rsidRPr="003E2C49">
        <w:rPr>
          <w:lang w:eastAsia="ko-KR"/>
        </w:rPr>
        <w:tab/>
        <w:t xml:space="preserve">set </w:t>
      </w:r>
      <w:r w:rsidRPr="003E2C49">
        <w:rPr>
          <w:i/>
          <w:iCs/>
        </w:rPr>
        <w:t>POWER_OFFSET_2STEP_RA</w:t>
      </w:r>
      <w:r w:rsidRPr="003E2C49">
        <w:t xml:space="preserve"> to 0 dB;</w:t>
      </w:r>
    </w:p>
    <w:p w:rsidR="00411627" w:rsidRPr="003E2C49" w:rsidRDefault="00411627" w:rsidP="00411627">
      <w:pPr>
        <w:pStyle w:val="B1"/>
        <w:rPr>
          <w:lang w:eastAsia="ko-KR"/>
        </w:rPr>
      </w:pPr>
      <w:r w:rsidRPr="003E2C49">
        <w:rPr>
          <w:lang w:eastAsia="ko-KR"/>
        </w:rPr>
        <w:t>1&gt;</w:t>
      </w:r>
      <w:r w:rsidRPr="003E2C49">
        <w:rPr>
          <w:lang w:eastAsia="ko-KR"/>
        </w:rPr>
        <w:tab/>
        <w:t xml:space="preserve">if the carrier to use for the </w:t>
      </w:r>
      <w:proofErr w:type="gramStart"/>
      <w:r w:rsidRPr="003E2C49">
        <w:rPr>
          <w:lang w:eastAsia="ko-KR"/>
        </w:rPr>
        <w:t>Random Access</w:t>
      </w:r>
      <w:proofErr w:type="gramEnd"/>
      <w:r w:rsidRPr="003E2C49">
        <w:rPr>
          <w:lang w:eastAsia="ko-KR"/>
        </w:rPr>
        <w:t xml:space="preserve"> procedure is explicitly signalled:</w:t>
      </w:r>
    </w:p>
    <w:p w:rsidR="00411627" w:rsidRPr="003E2C49" w:rsidRDefault="00411627" w:rsidP="00411627">
      <w:pPr>
        <w:pStyle w:val="B2"/>
        <w:rPr>
          <w:lang w:eastAsia="ko-KR"/>
        </w:rPr>
      </w:pPr>
      <w:r w:rsidRPr="003E2C49">
        <w:rPr>
          <w:lang w:eastAsia="ko-KR"/>
        </w:rPr>
        <w:t>2&gt;</w:t>
      </w:r>
      <w:r w:rsidRPr="003E2C49">
        <w:rPr>
          <w:lang w:eastAsia="ko-KR"/>
        </w:rPr>
        <w:tab/>
        <w:t>select the signalled carrier for performing Random Access procedure;</w:t>
      </w:r>
    </w:p>
    <w:p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w:t>
      </w:r>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r w:rsidRPr="003E2C49">
        <w:rPr>
          <w:lang w:eastAsia="ko-KR"/>
        </w:rPr>
        <w:t xml:space="preserve"> of the signalled carrier.</w:t>
      </w:r>
    </w:p>
    <w:p w:rsidR="00411627" w:rsidRPr="003E2C49" w:rsidRDefault="00411627" w:rsidP="00411627">
      <w:pPr>
        <w:pStyle w:val="B1"/>
        <w:rPr>
          <w:lang w:eastAsia="ko-KR"/>
        </w:rPr>
      </w:pPr>
      <w:r w:rsidRPr="003E2C49">
        <w:rPr>
          <w:lang w:eastAsia="ko-KR"/>
        </w:rPr>
        <w:t>1&gt;</w:t>
      </w:r>
      <w:r w:rsidRPr="003E2C49">
        <w:rPr>
          <w:lang w:eastAsia="ko-KR"/>
        </w:rPr>
        <w:tab/>
        <w:t xml:space="preserve">else if the carrier to use for the </w:t>
      </w:r>
      <w:proofErr w:type="gramStart"/>
      <w:r w:rsidRPr="003E2C49">
        <w:rPr>
          <w:lang w:eastAsia="ko-KR"/>
        </w:rPr>
        <w:t>Random Access</w:t>
      </w:r>
      <w:proofErr w:type="gramEnd"/>
      <w:r w:rsidRPr="003E2C49">
        <w:rPr>
          <w:lang w:eastAsia="ko-KR"/>
        </w:rPr>
        <w:t xml:space="preserve"> procedure is not explicitly signalled; and</w:t>
      </w:r>
    </w:p>
    <w:p w:rsidR="00411627" w:rsidRPr="003E2C49" w:rsidRDefault="00411627" w:rsidP="00411627">
      <w:pPr>
        <w:pStyle w:val="B1"/>
        <w:rPr>
          <w:lang w:eastAsia="ko-KR"/>
        </w:rPr>
      </w:pPr>
      <w:r w:rsidRPr="003E2C49">
        <w:rPr>
          <w:lang w:eastAsia="ko-KR"/>
        </w:rPr>
        <w:t>1&gt;</w:t>
      </w:r>
      <w:r w:rsidRPr="003E2C49">
        <w:rPr>
          <w:lang w:eastAsia="ko-KR"/>
        </w:rPr>
        <w:tab/>
        <w:t xml:space="preserve">if the Serving Cell for the </w:t>
      </w:r>
      <w:proofErr w:type="gramStart"/>
      <w:r w:rsidRPr="003E2C49">
        <w:rPr>
          <w:lang w:eastAsia="ko-KR"/>
        </w:rPr>
        <w:t>Random Access</w:t>
      </w:r>
      <w:proofErr w:type="gramEnd"/>
      <w:r w:rsidRPr="003E2C49">
        <w:rPr>
          <w:lang w:eastAsia="ko-KR"/>
        </w:rPr>
        <w:t xml:space="preserve"> procedure is configured with </w:t>
      </w:r>
      <w:r w:rsidR="004B3D68" w:rsidRPr="003E2C49">
        <w:rPr>
          <w:lang w:eastAsia="ko-KR"/>
        </w:rPr>
        <w:t>supplementary uplink as specified in TS 38.331 [5]</w:t>
      </w:r>
      <w:r w:rsidRPr="003E2C49">
        <w:rPr>
          <w:lang w:eastAsia="ko-KR"/>
        </w:rPr>
        <w:t>; and</w:t>
      </w:r>
    </w:p>
    <w:p w:rsidR="00411627" w:rsidRPr="003E2C49" w:rsidRDefault="00411627" w:rsidP="00411627">
      <w:pPr>
        <w:pStyle w:val="B1"/>
        <w:rPr>
          <w:lang w:eastAsia="ko-KR"/>
        </w:rPr>
      </w:pPr>
      <w:r w:rsidRPr="003E2C49">
        <w:rPr>
          <w:lang w:eastAsia="ko-KR"/>
        </w:rPr>
        <w:t>1&gt;</w:t>
      </w:r>
      <w:r w:rsidRPr="003E2C49">
        <w:rPr>
          <w:lang w:eastAsia="ko-KR"/>
        </w:rPr>
        <w:tab/>
        <w:t xml:space="preserve">if the RSRP of the downlink pathloss reference is less than </w:t>
      </w:r>
      <w:r w:rsidRPr="003E2C49">
        <w:rPr>
          <w:i/>
          <w:lang w:eastAsia="ko-KR"/>
        </w:rPr>
        <w:t>rsrp-ThresholdSSB-SUL</w:t>
      </w:r>
      <w:r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select the SUL carrier for performing Random Access procedure;</w:t>
      </w:r>
    </w:p>
    <w:p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w:t>
      </w:r>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r w:rsidRPr="003E2C49">
        <w:rPr>
          <w:lang w:eastAsia="ko-KR"/>
        </w:rPr>
        <w:t xml:space="preserve"> of the SUL carrier</w:t>
      </w:r>
      <w:r w:rsidR="003B18D8" w:rsidRPr="003E2C49">
        <w:rPr>
          <w:lang w:eastAsia="ko-KR"/>
        </w:rPr>
        <w:t>;</w:t>
      </w:r>
    </w:p>
    <w:p w:rsidR="003B18D8" w:rsidRPr="003E2C49" w:rsidRDefault="003B18D8" w:rsidP="003B18D8">
      <w:pPr>
        <w:pStyle w:val="B2"/>
        <w:rPr>
          <w:lang w:eastAsia="ko-KR"/>
        </w:rPr>
      </w:pPr>
      <w:r w:rsidRPr="003E2C49">
        <w:rPr>
          <w:lang w:eastAsia="ko-KR"/>
        </w:rPr>
        <w:t>2&gt;</w:t>
      </w:r>
      <w:r w:rsidRPr="003E2C49">
        <w:rPr>
          <w:lang w:eastAsia="ko-KR"/>
        </w:rPr>
        <w:tab/>
        <w:t xml:space="preserve">set the </w:t>
      </w:r>
      <w:r w:rsidRPr="003E2C49">
        <w:rPr>
          <w:i/>
          <w:iCs/>
          <w:lang w:eastAsia="ko-KR"/>
        </w:rPr>
        <w:t xml:space="preserve">RSRP_THRESHOLD_RA_TYPE_SELECTION </w:t>
      </w:r>
      <w:r w:rsidRPr="003E2C49">
        <w:rPr>
          <w:lang w:eastAsia="ko-KR"/>
        </w:rPr>
        <w:t xml:space="preserve">to </w:t>
      </w:r>
      <w:r w:rsidRPr="003E2C49">
        <w:rPr>
          <w:i/>
          <w:iCs/>
          <w:lang w:eastAsia="ko-KR"/>
        </w:rPr>
        <w:t>msgA-RSRP-ThresholdSUL</w:t>
      </w:r>
      <w:r w:rsidRPr="003E2C49">
        <w:rPr>
          <w:lang w:eastAsia="ko-KR"/>
        </w:rPr>
        <w:t>.</w:t>
      </w:r>
    </w:p>
    <w:p w:rsidR="00411627" w:rsidRPr="003E2C49" w:rsidRDefault="00411627" w:rsidP="00411627">
      <w:pPr>
        <w:pStyle w:val="B1"/>
        <w:rPr>
          <w:lang w:eastAsia="ko-KR"/>
        </w:rPr>
      </w:pPr>
      <w:r w:rsidRPr="003E2C49">
        <w:rPr>
          <w:lang w:eastAsia="ko-KR"/>
        </w:rPr>
        <w:t>1&gt;</w:t>
      </w:r>
      <w:r w:rsidRPr="003E2C49">
        <w:rPr>
          <w:lang w:eastAsia="ko-KR"/>
        </w:rPr>
        <w:tab/>
        <w:t>else:</w:t>
      </w:r>
    </w:p>
    <w:p w:rsidR="00411627" w:rsidRPr="003E2C49" w:rsidRDefault="00411627" w:rsidP="00411627">
      <w:pPr>
        <w:pStyle w:val="B2"/>
        <w:rPr>
          <w:lang w:eastAsia="ko-KR"/>
        </w:rPr>
      </w:pPr>
      <w:r w:rsidRPr="003E2C49">
        <w:rPr>
          <w:lang w:eastAsia="ko-KR"/>
        </w:rPr>
        <w:t>2&gt;</w:t>
      </w:r>
      <w:r w:rsidRPr="003E2C49">
        <w:rPr>
          <w:lang w:eastAsia="ko-KR"/>
        </w:rPr>
        <w:tab/>
        <w:t>select the NUL carrier for performing Random Access procedure;</w:t>
      </w:r>
    </w:p>
    <w:p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PCMAX</w:t>
      </w:r>
      <w:r w:rsidRPr="003E2C49">
        <w:rPr>
          <w:lang w:eastAsia="ko-KR"/>
        </w:rPr>
        <w:t xml:space="preserve"> to </w:t>
      </w:r>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r w:rsidRPr="003E2C49">
        <w:rPr>
          <w:lang w:eastAsia="ko-KR"/>
        </w:rPr>
        <w:t xml:space="preserve"> of the NUL carrier</w:t>
      </w:r>
      <w:r w:rsidR="009700AE" w:rsidRPr="003E2C49">
        <w:rPr>
          <w:lang w:eastAsia="ko-KR"/>
        </w:rPr>
        <w:t>;</w:t>
      </w:r>
    </w:p>
    <w:p w:rsidR="003B18D8" w:rsidRPr="003E2C49" w:rsidRDefault="003B18D8" w:rsidP="003B18D8">
      <w:pPr>
        <w:pStyle w:val="B2"/>
        <w:rPr>
          <w:lang w:eastAsia="ko-KR"/>
        </w:rPr>
      </w:pPr>
      <w:r w:rsidRPr="003E2C49">
        <w:rPr>
          <w:lang w:eastAsia="ko-KR"/>
        </w:rPr>
        <w:t>2&gt;</w:t>
      </w:r>
      <w:r w:rsidRPr="003E2C49">
        <w:rPr>
          <w:lang w:eastAsia="ko-KR"/>
        </w:rPr>
        <w:tab/>
        <w:t xml:space="preserve">set the </w:t>
      </w:r>
      <w:r w:rsidRPr="003E2C49">
        <w:rPr>
          <w:i/>
          <w:iCs/>
          <w:lang w:eastAsia="ko-KR"/>
        </w:rPr>
        <w:t xml:space="preserve">RSRP_THRESHOLD_RA_TYPE_SELECTION </w:t>
      </w:r>
      <w:r w:rsidRPr="003E2C49">
        <w:rPr>
          <w:lang w:eastAsia="ko-KR"/>
        </w:rPr>
        <w:t xml:space="preserve">to </w:t>
      </w:r>
      <w:r w:rsidRPr="003E2C49">
        <w:rPr>
          <w:i/>
          <w:iCs/>
          <w:lang w:eastAsia="ko-KR"/>
        </w:rPr>
        <w:t>msgA-RSRP-Threshold</w:t>
      </w:r>
      <w:r w:rsidRPr="003E2C49">
        <w:rPr>
          <w:lang w:eastAsia="ko-KR"/>
        </w:rPr>
        <w:t>.</w:t>
      </w:r>
    </w:p>
    <w:p w:rsidR="00ED744C" w:rsidRPr="003E2C49" w:rsidRDefault="00ED744C" w:rsidP="00ED744C">
      <w:pPr>
        <w:pStyle w:val="B1"/>
        <w:rPr>
          <w:lang w:eastAsia="ko-KR"/>
        </w:rPr>
      </w:pPr>
      <w:r w:rsidRPr="003E2C49">
        <w:rPr>
          <w:lang w:eastAsia="ko-KR"/>
        </w:rPr>
        <w:t>1&gt;</w:t>
      </w:r>
      <w:r w:rsidRPr="003E2C49">
        <w:rPr>
          <w:lang w:eastAsia="ko-KR"/>
        </w:rPr>
        <w:tab/>
        <w:t xml:space="preserve">perform the BWP operation as specified in </w:t>
      </w:r>
      <w:r w:rsidR="00B9580D" w:rsidRPr="003E2C49">
        <w:rPr>
          <w:lang w:eastAsia="ko-KR"/>
        </w:rPr>
        <w:t>clause</w:t>
      </w:r>
      <w:r w:rsidRPr="003E2C49">
        <w:rPr>
          <w:lang w:eastAsia="ko-KR"/>
        </w:rPr>
        <w:t xml:space="preserve"> 5.15;</w:t>
      </w:r>
    </w:p>
    <w:p w:rsidR="003B18D8" w:rsidRPr="003E2C49" w:rsidRDefault="003B18D8" w:rsidP="003B18D8">
      <w:pPr>
        <w:pStyle w:val="B1"/>
      </w:pPr>
      <w:r w:rsidRPr="003E2C49">
        <w:t>1&gt;</w:t>
      </w:r>
      <w:r w:rsidRPr="003E2C49">
        <w:tab/>
        <w:t xml:space="preserve">if </w:t>
      </w:r>
      <w:r w:rsidR="009700AE" w:rsidRPr="003E2C49">
        <w:t xml:space="preserve">the </w:t>
      </w:r>
      <w:proofErr w:type="gramStart"/>
      <w:r w:rsidR="009700AE" w:rsidRPr="003E2C49">
        <w:t>R</w:t>
      </w:r>
      <w:r w:rsidRPr="003E2C49">
        <w:t xml:space="preserve">andom </w:t>
      </w:r>
      <w:r w:rsidR="009700AE" w:rsidRPr="003E2C49">
        <w:t>A</w:t>
      </w:r>
      <w:r w:rsidRPr="003E2C49">
        <w:t>ccess</w:t>
      </w:r>
      <w:proofErr w:type="gramEnd"/>
      <w:r w:rsidRPr="003E2C49">
        <w:t xml:space="preserve"> procedure is initiated by PDCCH order and if the </w:t>
      </w:r>
      <w:r w:rsidRPr="003E2C49">
        <w:rPr>
          <w:i/>
          <w:iCs/>
        </w:rPr>
        <w:t>ra-PreambleIndex</w:t>
      </w:r>
      <w:r w:rsidRPr="003E2C49">
        <w:t xml:space="preserve"> explicitly provided by PDCCH is not 0b000000; or</w:t>
      </w:r>
    </w:p>
    <w:p w:rsidR="003B18D8" w:rsidRPr="003E2C49" w:rsidRDefault="003B18D8" w:rsidP="003B18D8">
      <w:pPr>
        <w:pStyle w:val="B1"/>
      </w:pPr>
      <w:r w:rsidRPr="003E2C49">
        <w:t>1&gt;</w:t>
      </w:r>
      <w:r w:rsidRPr="003E2C49">
        <w:tab/>
        <w:t xml:space="preserve">if the </w:t>
      </w:r>
      <w:proofErr w:type="gramStart"/>
      <w:r w:rsidRPr="003E2C49">
        <w:t>Random Access</w:t>
      </w:r>
      <w:proofErr w:type="gramEnd"/>
      <w:r w:rsidRPr="003E2C49">
        <w:t xml:space="preserve"> procedure was initiated for SI request (as specified in TS 38.331 [5]) and the Random Access Resources for SI request have been explicitly provided by RRC; or</w:t>
      </w:r>
    </w:p>
    <w:p w:rsidR="003B18D8" w:rsidRPr="003E2C49" w:rsidRDefault="003B18D8" w:rsidP="003B18D8">
      <w:pPr>
        <w:pStyle w:val="B1"/>
      </w:pPr>
      <w:r w:rsidRPr="003E2C49">
        <w:t>1&gt;</w:t>
      </w:r>
      <w:r w:rsidRPr="003E2C49">
        <w:tab/>
        <w:t xml:space="preserve">if the </w:t>
      </w:r>
      <w:proofErr w:type="gramStart"/>
      <w:r w:rsidRPr="003E2C49">
        <w:t>Random Access</w:t>
      </w:r>
      <w:proofErr w:type="gramEnd"/>
      <w:r w:rsidRPr="003E2C49">
        <w:t xml:space="preserve"> procedure was initiated for </w:t>
      </w:r>
      <w:proofErr w:type="spellStart"/>
      <w:ins w:id="68" w:author="Nokia" w:date="2020-04-09T13:54:00Z">
        <w:r w:rsidR="007A020F">
          <w:t>SpCell</w:t>
        </w:r>
        <w:proofErr w:type="spellEnd"/>
        <w:r w:rsidR="007A020F">
          <w:t xml:space="preserve"> </w:t>
        </w:r>
      </w:ins>
      <w:r w:rsidRPr="003E2C49">
        <w:t xml:space="preserve">beam failure recovery (as specified in clause 5.17) and if the contention-free Random Access Resources for beam failure recovery request for 4-step RA type have been explicitly provided by RRC for the BWP selected for </w:t>
      </w:r>
      <w:r w:rsidR="00E541C6" w:rsidRPr="003E2C49">
        <w:t>R</w:t>
      </w:r>
      <w:r w:rsidRPr="003E2C49">
        <w:t xml:space="preserve">andom </w:t>
      </w:r>
      <w:r w:rsidR="00E541C6" w:rsidRPr="003E2C49">
        <w:t>A</w:t>
      </w:r>
      <w:r w:rsidRPr="003E2C49">
        <w:t>ccess procedure; or</w:t>
      </w:r>
    </w:p>
    <w:p w:rsidR="003B18D8" w:rsidRPr="003E2C49" w:rsidRDefault="003B18D8" w:rsidP="003B18D8">
      <w:pPr>
        <w:pStyle w:val="B1"/>
      </w:pPr>
      <w:r w:rsidRPr="003E2C49">
        <w:t>1&gt;</w:t>
      </w:r>
      <w:r w:rsidRPr="003E2C49">
        <w:tab/>
        <w:t xml:space="preserve">if the </w:t>
      </w:r>
      <w:proofErr w:type="gramStart"/>
      <w:r w:rsidRPr="003E2C49">
        <w:t>Random Access</w:t>
      </w:r>
      <w:proofErr w:type="gramEnd"/>
      <w:r w:rsidRPr="003E2C49">
        <w:t xml:space="preserve"> procedure was initiated for reconfiguration with sync and if the contention-free Random Access Resources for 4-step RA type have been explicitly provided in </w:t>
      </w:r>
      <w:r w:rsidRPr="003E2C49">
        <w:rPr>
          <w:i/>
          <w:iCs/>
        </w:rPr>
        <w:t>rach-ConfigDedicated</w:t>
      </w:r>
      <w:r w:rsidRPr="003E2C49">
        <w:t xml:space="preserve"> for the BWP selected for </w:t>
      </w:r>
      <w:r w:rsidR="00E541C6" w:rsidRPr="003E2C49">
        <w:t>R</w:t>
      </w:r>
      <w:r w:rsidRPr="003E2C49">
        <w:t xml:space="preserve">andom </w:t>
      </w:r>
      <w:r w:rsidR="00E541C6" w:rsidRPr="003E2C49">
        <w:t>A</w:t>
      </w:r>
      <w:r w:rsidRPr="003E2C49">
        <w:t>ccess</w:t>
      </w:r>
      <w:r w:rsidR="00E541C6" w:rsidRPr="003E2C49">
        <w:t xml:space="preserve"> procedure</w:t>
      </w:r>
      <w:r w:rsidRPr="003E2C49">
        <w:t>:</w:t>
      </w:r>
    </w:p>
    <w:p w:rsidR="003B18D8" w:rsidRPr="003E2C49" w:rsidRDefault="003B18D8" w:rsidP="003B18D8">
      <w:pPr>
        <w:pStyle w:val="B2"/>
      </w:pPr>
      <w:r w:rsidRPr="003E2C49">
        <w:t>2&gt;</w:t>
      </w:r>
      <w:r w:rsidRPr="003E2C49">
        <w:tab/>
        <w:t xml:space="preserve">set the </w:t>
      </w:r>
      <w:r w:rsidRPr="003E2C49">
        <w:rPr>
          <w:i/>
          <w:iCs/>
        </w:rPr>
        <w:t>RA_TYPE</w:t>
      </w:r>
      <w:r w:rsidRPr="003E2C49">
        <w:t xml:space="preserve"> to </w:t>
      </w:r>
      <w:r w:rsidRPr="003E2C49">
        <w:rPr>
          <w:i/>
          <w:iCs/>
        </w:rPr>
        <w:t>4-stepRA</w:t>
      </w:r>
      <w:r w:rsidR="009700AE" w:rsidRPr="003E2C49">
        <w:t>.</w:t>
      </w:r>
    </w:p>
    <w:p w:rsidR="003B18D8" w:rsidRPr="003E2C49" w:rsidRDefault="003B18D8" w:rsidP="003B18D8">
      <w:pPr>
        <w:pStyle w:val="B1"/>
      </w:pPr>
      <w:r w:rsidRPr="003E2C49">
        <w:t>1&gt;</w:t>
      </w:r>
      <w:r w:rsidRPr="003E2C49">
        <w:tab/>
        <w:t xml:space="preserve">else if the BWP selected for </w:t>
      </w:r>
      <w:r w:rsidR="00E541C6" w:rsidRPr="003E2C49">
        <w:t>R</w:t>
      </w:r>
      <w:r w:rsidRPr="003E2C49">
        <w:t xml:space="preserve">andom </w:t>
      </w:r>
      <w:r w:rsidR="00E541C6" w:rsidRPr="003E2C49">
        <w:t>A</w:t>
      </w:r>
      <w:r w:rsidRPr="003E2C49">
        <w:t xml:space="preserve">ccess procedure is configured with both 2-step and 4-step RA type </w:t>
      </w:r>
      <w:r w:rsidR="00E541C6" w:rsidRPr="003E2C49">
        <w:t>R</w:t>
      </w:r>
      <w:r w:rsidRPr="003E2C49">
        <w:t xml:space="preserve">andom </w:t>
      </w:r>
      <w:r w:rsidR="00E541C6" w:rsidRPr="003E2C49">
        <w:t>A</w:t>
      </w:r>
      <w:r w:rsidRPr="003E2C49">
        <w:t xml:space="preserve">ccess </w:t>
      </w:r>
      <w:r w:rsidR="00E541C6" w:rsidRPr="003E2C49">
        <w:t>R</w:t>
      </w:r>
      <w:r w:rsidRPr="003E2C49">
        <w:t xml:space="preserve">esources and the RSRP of the downlink pathloss reference is above </w:t>
      </w:r>
      <w:r w:rsidRPr="003E2C49">
        <w:rPr>
          <w:i/>
          <w:iCs/>
          <w:lang w:eastAsia="ko-KR"/>
        </w:rPr>
        <w:t>RSRP_THRESHOLD_RA_TYPE_SELECTION</w:t>
      </w:r>
      <w:r w:rsidRPr="003E2C49">
        <w:t>; or</w:t>
      </w:r>
    </w:p>
    <w:p w:rsidR="003B18D8" w:rsidRPr="003E2C49" w:rsidRDefault="003B18D8" w:rsidP="003B18D8">
      <w:pPr>
        <w:pStyle w:val="B1"/>
      </w:pPr>
      <w:r w:rsidRPr="003E2C49">
        <w:t>1&gt;</w:t>
      </w:r>
      <w:r w:rsidRPr="003E2C49">
        <w:tab/>
        <w:t xml:space="preserve">if the BWP selected for </w:t>
      </w:r>
      <w:r w:rsidR="00E541C6" w:rsidRPr="003E2C49">
        <w:t>R</w:t>
      </w:r>
      <w:r w:rsidRPr="003E2C49">
        <w:t xml:space="preserve">andom </w:t>
      </w:r>
      <w:r w:rsidR="00E541C6" w:rsidRPr="003E2C49">
        <w:t>A</w:t>
      </w:r>
      <w:r w:rsidRPr="003E2C49">
        <w:t xml:space="preserve">ccess procedure is only configured with 2-step RA type </w:t>
      </w:r>
      <w:r w:rsidR="00E541C6" w:rsidRPr="003E2C49">
        <w:t>R</w:t>
      </w:r>
      <w:r w:rsidRPr="003E2C49">
        <w:t xml:space="preserve">andom </w:t>
      </w:r>
      <w:r w:rsidR="00E541C6" w:rsidRPr="003E2C49">
        <w:t>A</w:t>
      </w:r>
      <w:r w:rsidRPr="003E2C49">
        <w:t>ccess resources (i.e. no 4-step RACH RA type resources configured); or</w:t>
      </w:r>
    </w:p>
    <w:p w:rsidR="003B18D8" w:rsidRPr="003E2C49" w:rsidRDefault="003B18D8" w:rsidP="003B18D8">
      <w:pPr>
        <w:pStyle w:val="B1"/>
      </w:pPr>
      <w:r w:rsidRPr="003E2C49">
        <w:t>1&gt;</w:t>
      </w:r>
      <w:r w:rsidRPr="003E2C49">
        <w:tab/>
        <w:t xml:space="preserve">if the </w:t>
      </w:r>
      <w:proofErr w:type="gramStart"/>
      <w:r w:rsidRPr="003E2C49">
        <w:t>Random Access</w:t>
      </w:r>
      <w:proofErr w:type="gramEnd"/>
      <w:r w:rsidRPr="003E2C49">
        <w:t xml:space="preserve"> procedure was initiated for reconfiguration with sync and if the contention-free Random Access Resources for 2-step RA type have been explicitly provided in </w:t>
      </w:r>
      <w:r w:rsidRPr="003E2C49">
        <w:rPr>
          <w:i/>
          <w:iCs/>
        </w:rPr>
        <w:t>rach-ConfigDedicated</w:t>
      </w:r>
      <w:r w:rsidRPr="003E2C49">
        <w:t xml:space="preserve"> for the BWP selected for </w:t>
      </w:r>
      <w:r w:rsidR="00E541C6" w:rsidRPr="003E2C49">
        <w:t>R</w:t>
      </w:r>
      <w:r w:rsidRPr="003E2C49">
        <w:t xml:space="preserve">andom </w:t>
      </w:r>
      <w:r w:rsidR="00E541C6" w:rsidRPr="003E2C49">
        <w:t>A</w:t>
      </w:r>
      <w:r w:rsidRPr="003E2C49">
        <w:t>ccess</w:t>
      </w:r>
      <w:r w:rsidR="00E541C6" w:rsidRPr="003E2C49">
        <w:t xml:space="preserve"> procedure</w:t>
      </w:r>
      <w:r w:rsidRPr="003E2C49">
        <w:t>:</w:t>
      </w:r>
    </w:p>
    <w:p w:rsidR="003B18D8" w:rsidRPr="003E2C49" w:rsidRDefault="003B18D8" w:rsidP="003B18D8">
      <w:pPr>
        <w:pStyle w:val="B2"/>
        <w:spacing w:line="256" w:lineRule="auto"/>
        <w:rPr>
          <w:rFonts w:eastAsiaTheme="minorEastAsia"/>
          <w:lang w:eastAsia="ko-KR"/>
        </w:rPr>
      </w:pPr>
      <w:r w:rsidRPr="003E2C49">
        <w:rPr>
          <w:rFonts w:eastAsiaTheme="minorEastAsia"/>
          <w:lang w:eastAsia="ko-KR"/>
        </w:rPr>
        <w:t>2&gt;</w:t>
      </w:r>
      <w:r w:rsidRPr="003E2C49">
        <w:rPr>
          <w:rFonts w:eastAsiaTheme="minorEastAsia"/>
          <w:lang w:eastAsia="ko-KR"/>
        </w:rPr>
        <w:tab/>
        <w:t xml:space="preserve">set the </w:t>
      </w:r>
      <w:r w:rsidRPr="003E2C49">
        <w:rPr>
          <w:rFonts w:eastAsiaTheme="minorEastAsia"/>
          <w:i/>
          <w:iCs/>
          <w:lang w:eastAsia="ko-KR"/>
        </w:rPr>
        <w:t>RA_TYPE</w:t>
      </w:r>
      <w:r w:rsidRPr="003E2C49">
        <w:rPr>
          <w:rFonts w:eastAsiaTheme="minorEastAsia"/>
          <w:lang w:eastAsia="ko-KR"/>
        </w:rPr>
        <w:t xml:space="preserve"> to </w:t>
      </w:r>
      <w:r w:rsidRPr="003E2C49">
        <w:rPr>
          <w:rFonts w:eastAsiaTheme="minorEastAsia"/>
          <w:i/>
          <w:iCs/>
          <w:lang w:eastAsia="ko-KR"/>
        </w:rPr>
        <w:t>2-stepRA</w:t>
      </w:r>
      <w:r w:rsidR="009700AE" w:rsidRPr="003E2C49">
        <w:rPr>
          <w:rFonts w:eastAsiaTheme="minorEastAsia"/>
          <w:lang w:eastAsia="ko-KR"/>
        </w:rPr>
        <w:t>.</w:t>
      </w:r>
    </w:p>
    <w:p w:rsidR="003B18D8" w:rsidRPr="003E2C49" w:rsidRDefault="003B18D8" w:rsidP="003B18D8">
      <w:pPr>
        <w:pStyle w:val="B1"/>
        <w:rPr>
          <w:rFonts w:eastAsia="Malgun Gothic"/>
          <w:lang w:eastAsia="ko-KR"/>
        </w:rPr>
      </w:pPr>
      <w:r w:rsidRPr="003E2C49">
        <w:rPr>
          <w:lang w:eastAsia="ko-KR"/>
        </w:rPr>
        <w:lastRenderedPageBreak/>
        <w:t>1&gt;</w:t>
      </w:r>
      <w:r w:rsidRPr="003E2C49">
        <w:rPr>
          <w:lang w:eastAsia="ko-KR"/>
        </w:rPr>
        <w:tab/>
        <w:t>else:</w:t>
      </w:r>
    </w:p>
    <w:p w:rsidR="003B18D8" w:rsidRPr="003E2C49" w:rsidRDefault="003B18D8" w:rsidP="003B18D8">
      <w:pPr>
        <w:pStyle w:val="B2"/>
        <w:rPr>
          <w:lang w:eastAsia="en-US"/>
        </w:rPr>
      </w:pPr>
      <w:r w:rsidRPr="003E2C49">
        <w:t>2&gt;</w:t>
      </w:r>
      <w:r w:rsidRPr="003E2C49">
        <w:tab/>
        <w:t xml:space="preserve">set the </w:t>
      </w:r>
      <w:r w:rsidRPr="003E2C49">
        <w:rPr>
          <w:i/>
        </w:rPr>
        <w:t>RA_TYPE</w:t>
      </w:r>
      <w:r w:rsidRPr="003E2C49">
        <w:t xml:space="preserve"> to </w:t>
      </w:r>
      <w:r w:rsidRPr="003E2C49">
        <w:rPr>
          <w:i/>
          <w:iCs/>
        </w:rPr>
        <w:t>4-stepRA</w:t>
      </w:r>
      <w:r w:rsidR="009700AE" w:rsidRPr="003E2C49">
        <w:t>.</w:t>
      </w:r>
    </w:p>
    <w:p w:rsidR="003B18D8" w:rsidRPr="003E2C49" w:rsidRDefault="003B18D8" w:rsidP="003B18D8">
      <w:pPr>
        <w:pStyle w:val="B1"/>
      </w:pPr>
      <w:r w:rsidRPr="003E2C49">
        <w:t>1&gt;</w:t>
      </w:r>
      <w:r w:rsidRPr="003E2C49">
        <w:tab/>
        <w:t xml:space="preserve">perform initialization of variables specific to </w:t>
      </w:r>
      <w:r w:rsidR="00E541C6" w:rsidRPr="003E2C49">
        <w:t>R</w:t>
      </w:r>
      <w:r w:rsidRPr="003E2C49">
        <w:t xml:space="preserve">andom </w:t>
      </w:r>
      <w:r w:rsidR="00E541C6" w:rsidRPr="003E2C49">
        <w:t>A</w:t>
      </w:r>
      <w:r w:rsidRPr="003E2C49">
        <w:t xml:space="preserve">ccess type as specified in </w:t>
      </w:r>
      <w:r w:rsidR="005D3B77">
        <w:t>clause</w:t>
      </w:r>
      <w:r w:rsidRPr="003E2C49">
        <w:t xml:space="preserve"> 5.1.1a;</w:t>
      </w:r>
    </w:p>
    <w:p w:rsidR="003B18D8" w:rsidRPr="003E2C49" w:rsidRDefault="003B18D8" w:rsidP="003B18D8">
      <w:pPr>
        <w:pStyle w:val="B1"/>
      </w:pPr>
      <w:r w:rsidRPr="003E2C49">
        <w:t>1&gt;</w:t>
      </w:r>
      <w:r w:rsidRPr="003E2C49">
        <w:tab/>
        <w:t xml:space="preserve">if </w:t>
      </w:r>
      <w:r w:rsidRPr="003E2C49">
        <w:rPr>
          <w:i/>
        </w:rPr>
        <w:t>RA_TYPE</w:t>
      </w:r>
      <w:r w:rsidRPr="003E2C49">
        <w:t xml:space="preserve"> is set to </w:t>
      </w:r>
      <w:r w:rsidRPr="003E2C49">
        <w:rPr>
          <w:i/>
        </w:rPr>
        <w:t>2-stepRA</w:t>
      </w:r>
      <w:r w:rsidRPr="003E2C49">
        <w:t>:</w:t>
      </w:r>
    </w:p>
    <w:p w:rsidR="003B18D8" w:rsidRPr="003E2C49" w:rsidRDefault="003B18D8" w:rsidP="003B18D8">
      <w:pPr>
        <w:pStyle w:val="B2"/>
      </w:pPr>
      <w:r w:rsidRPr="003E2C49">
        <w:rPr>
          <w:lang w:eastAsia="ko-KR"/>
        </w:rPr>
        <w:t>2&gt;</w:t>
      </w:r>
      <w:r w:rsidRPr="003E2C49">
        <w:rPr>
          <w:lang w:eastAsia="ko-KR"/>
        </w:rPr>
        <w:tab/>
        <w:t xml:space="preserve">perform the </w:t>
      </w:r>
      <w:proofErr w:type="gramStart"/>
      <w:r w:rsidR="00E541C6" w:rsidRPr="003E2C49">
        <w:rPr>
          <w:lang w:eastAsia="ko-KR"/>
        </w:rPr>
        <w:t>R</w:t>
      </w:r>
      <w:r w:rsidRPr="003E2C49">
        <w:rPr>
          <w:lang w:eastAsia="ko-KR"/>
        </w:rPr>
        <w:t xml:space="preserve">andom </w:t>
      </w:r>
      <w:r w:rsidR="00E541C6" w:rsidRPr="003E2C49">
        <w:rPr>
          <w:lang w:eastAsia="ko-KR"/>
        </w:rPr>
        <w:t>A</w:t>
      </w:r>
      <w:r w:rsidRPr="003E2C49">
        <w:rPr>
          <w:lang w:eastAsia="ko-KR"/>
        </w:rPr>
        <w:t>ccess</w:t>
      </w:r>
      <w:proofErr w:type="gramEnd"/>
      <w:r w:rsidRPr="003E2C49">
        <w:rPr>
          <w:lang w:eastAsia="ko-KR"/>
        </w:rPr>
        <w:t xml:space="preserve"> </w:t>
      </w:r>
      <w:r w:rsidR="00E541C6" w:rsidRPr="003E2C49">
        <w:rPr>
          <w:lang w:eastAsia="ko-KR"/>
        </w:rPr>
        <w:t>R</w:t>
      </w:r>
      <w:r w:rsidRPr="003E2C49">
        <w:rPr>
          <w:lang w:eastAsia="ko-KR"/>
        </w:rPr>
        <w:t>esource selection procedure for 2-step RA type (see clause 5.1.2a)</w:t>
      </w:r>
      <w:r w:rsidR="009700AE" w:rsidRPr="003E2C49">
        <w:rPr>
          <w:lang w:eastAsia="ko-KR"/>
        </w:rPr>
        <w:t>.</w:t>
      </w:r>
    </w:p>
    <w:p w:rsidR="003B18D8" w:rsidRPr="003E2C49" w:rsidRDefault="003B18D8" w:rsidP="003B18D8">
      <w:pPr>
        <w:pStyle w:val="B1"/>
      </w:pPr>
      <w:r w:rsidRPr="003E2C49">
        <w:t>1&gt;</w:t>
      </w:r>
      <w:r w:rsidRPr="003E2C49">
        <w:tab/>
        <w:t>else:</w:t>
      </w:r>
    </w:p>
    <w:p w:rsidR="003B18D8" w:rsidRPr="003E2C49" w:rsidRDefault="003B18D8" w:rsidP="003B18D8">
      <w:pPr>
        <w:pStyle w:val="B2"/>
        <w:rPr>
          <w:lang w:eastAsia="ko-KR"/>
        </w:rPr>
      </w:pPr>
      <w:r w:rsidRPr="003E2C49">
        <w:rPr>
          <w:lang w:eastAsia="ko-KR"/>
        </w:rPr>
        <w:t>2&gt;</w:t>
      </w:r>
      <w:r w:rsidRPr="003E2C49">
        <w:rPr>
          <w:lang w:eastAsia="ko-KR"/>
        </w:rPr>
        <w:tab/>
        <w:t xml:space="preserve">perform the </w:t>
      </w:r>
      <w:proofErr w:type="gramStart"/>
      <w:r w:rsidRPr="003E2C49">
        <w:rPr>
          <w:lang w:eastAsia="ko-KR"/>
        </w:rPr>
        <w:t>Random Access</w:t>
      </w:r>
      <w:proofErr w:type="gramEnd"/>
      <w:r w:rsidRPr="003E2C49">
        <w:rPr>
          <w:lang w:eastAsia="ko-KR"/>
        </w:rPr>
        <w:t xml:space="preserve"> Resource selection procedure (see clause 5.1.2).</w:t>
      </w:r>
    </w:p>
    <w:p w:rsidR="003B18D8" w:rsidRPr="003E2C49" w:rsidRDefault="003B18D8" w:rsidP="00BF0E53">
      <w:pPr>
        <w:pStyle w:val="Heading3"/>
        <w:rPr>
          <w:rFonts w:eastAsia="Malgun Gothic"/>
          <w:lang w:eastAsia="ko-KR"/>
        </w:rPr>
      </w:pPr>
      <w:bookmarkStart w:id="69" w:name="_Toc37296176"/>
      <w:r w:rsidRPr="003E2C49">
        <w:rPr>
          <w:rFonts w:eastAsia="Malgun Gothic"/>
          <w:lang w:eastAsia="ko-KR"/>
        </w:rPr>
        <w:t>5.1.1a</w:t>
      </w:r>
      <w:r w:rsidRPr="003E2C49">
        <w:rPr>
          <w:rFonts w:eastAsia="Malgun Gothic"/>
          <w:lang w:eastAsia="ko-KR"/>
        </w:rPr>
        <w:tab/>
        <w:t>Initialization of variables specific to Random Access type</w:t>
      </w:r>
      <w:bookmarkEnd w:id="69"/>
    </w:p>
    <w:p w:rsidR="003B18D8" w:rsidRPr="003E2C49" w:rsidRDefault="003B18D8" w:rsidP="003B18D8">
      <w:pPr>
        <w:rPr>
          <w:rFonts w:eastAsia="Malgun Gothic"/>
          <w:lang w:eastAsia="ko-KR"/>
        </w:rPr>
      </w:pPr>
      <w:r w:rsidRPr="003E2C49">
        <w:rPr>
          <w:lang w:eastAsia="ko-KR"/>
        </w:rPr>
        <w:t>The MAC entity shall:</w:t>
      </w:r>
    </w:p>
    <w:p w:rsidR="003B18D8" w:rsidRPr="003E2C49" w:rsidRDefault="003B18D8" w:rsidP="003B18D8">
      <w:pPr>
        <w:pStyle w:val="B1"/>
        <w:rPr>
          <w:rFonts w:eastAsiaTheme="minorEastAsia"/>
          <w:lang w:eastAsia="ko-KR"/>
        </w:rPr>
      </w:pPr>
      <w:r w:rsidRPr="003E2C49">
        <w:rPr>
          <w:lang w:eastAsia="ko-KR"/>
        </w:rPr>
        <w:t>1&gt;</w:t>
      </w:r>
      <w:r w:rsidRPr="003E2C49">
        <w:rPr>
          <w:lang w:eastAsia="ko-KR"/>
        </w:rPr>
        <w:tab/>
        <w:t xml:space="preserve">if </w:t>
      </w:r>
      <w:r w:rsidRPr="003E2C49">
        <w:rPr>
          <w:i/>
          <w:lang w:eastAsia="ko-KR"/>
        </w:rPr>
        <w:t>RA_TYPE</w:t>
      </w:r>
      <w:r w:rsidRPr="003E2C49">
        <w:rPr>
          <w:lang w:eastAsia="ko-KR"/>
        </w:rPr>
        <w:t xml:space="preserve"> is set to 2-stepRA:</w:t>
      </w:r>
    </w:p>
    <w:p w:rsidR="003B18D8" w:rsidRPr="003E2C49" w:rsidRDefault="003B18D8" w:rsidP="003B18D8">
      <w:pPr>
        <w:pStyle w:val="B2"/>
        <w:rPr>
          <w:rFonts w:eastAsia="Malgun Gothic"/>
          <w:lang w:eastAsia="ko-KR"/>
        </w:rPr>
      </w:pPr>
      <w:r w:rsidRPr="003E2C49">
        <w:rPr>
          <w:lang w:eastAsia="ko-KR"/>
        </w:rPr>
        <w:t>2&gt;</w:t>
      </w:r>
      <w:r w:rsidRPr="003E2C49">
        <w:rPr>
          <w:lang w:eastAsia="ko-KR"/>
        </w:rPr>
        <w:tab/>
        <w:t xml:space="preserve">set </w:t>
      </w:r>
      <w:r w:rsidRPr="003E2C49">
        <w:rPr>
          <w:i/>
          <w:lang w:eastAsia="ko-KR"/>
        </w:rPr>
        <w:t>PREAMBLE_POWER_RAMPING_STEP</w:t>
      </w:r>
      <w:r w:rsidRPr="003E2C49">
        <w:rPr>
          <w:lang w:eastAsia="ko-KR"/>
        </w:rPr>
        <w:t xml:space="preserve"> to </w:t>
      </w:r>
      <w:r w:rsidRPr="003E2C49">
        <w:rPr>
          <w:i/>
          <w:iCs/>
          <w:lang w:eastAsia="ko-KR"/>
        </w:rPr>
        <w:t>msgA-PreamblePowerRampingStep</w:t>
      </w:r>
      <w:r w:rsidRPr="003E2C49">
        <w:rPr>
          <w:lang w:eastAsia="ko-KR"/>
        </w:rPr>
        <w:t>;</w:t>
      </w:r>
    </w:p>
    <w:p w:rsidR="003B18D8" w:rsidRPr="003E2C49" w:rsidRDefault="003B18D8" w:rsidP="003B18D8">
      <w:pPr>
        <w:pStyle w:val="B2"/>
        <w:rPr>
          <w:lang w:eastAsia="ko-KR"/>
        </w:rPr>
      </w:pPr>
      <w:r w:rsidRPr="003E2C49">
        <w:rPr>
          <w:lang w:eastAsia="ko-KR"/>
        </w:rPr>
        <w:t>2&gt;</w:t>
      </w:r>
      <w:r w:rsidRPr="003E2C49">
        <w:rPr>
          <w:lang w:eastAsia="ko-KR"/>
        </w:rPr>
        <w:tab/>
        <w:t xml:space="preserve">set </w:t>
      </w:r>
      <w:r w:rsidRPr="003E2C49">
        <w:rPr>
          <w:i/>
          <w:lang w:eastAsia="ko-KR"/>
        </w:rPr>
        <w:t>SCALING_FACTOR_BI</w:t>
      </w:r>
      <w:r w:rsidRPr="003E2C49">
        <w:rPr>
          <w:lang w:eastAsia="ko-KR"/>
        </w:rPr>
        <w:t xml:space="preserve"> to 1;</w:t>
      </w:r>
    </w:p>
    <w:p w:rsidR="003B18D8" w:rsidRPr="003E2C49" w:rsidRDefault="003B18D8" w:rsidP="003B18D8">
      <w:pPr>
        <w:pStyle w:val="B2"/>
        <w:rPr>
          <w:lang w:eastAsia="ko-KR"/>
        </w:rPr>
      </w:pPr>
      <w:r w:rsidRPr="003E2C49">
        <w:rPr>
          <w:lang w:eastAsia="ko-KR"/>
        </w:rPr>
        <w:t>2&gt;</w:t>
      </w:r>
      <w:r w:rsidRPr="003E2C49">
        <w:rPr>
          <w:lang w:eastAsia="ko-KR"/>
        </w:rPr>
        <w:tab/>
        <w:t xml:space="preserve">set </w:t>
      </w:r>
      <w:r w:rsidRPr="003E2C49">
        <w:rPr>
          <w:i/>
          <w:iCs/>
          <w:lang w:eastAsia="ko-KR"/>
        </w:rPr>
        <w:t>preambleTransMax</w:t>
      </w:r>
      <w:r w:rsidRPr="003E2C49">
        <w:rPr>
          <w:lang w:eastAsia="ko-KR"/>
        </w:rPr>
        <w:t xml:space="preserve"> to </w:t>
      </w:r>
      <w:r w:rsidRPr="003E2C49">
        <w:rPr>
          <w:i/>
          <w:iCs/>
          <w:lang w:eastAsia="ko-KR"/>
        </w:rPr>
        <w:t>preambleTransMax</w:t>
      </w:r>
      <w:r w:rsidRPr="003E2C49">
        <w:rPr>
          <w:lang w:eastAsia="ko-KR"/>
        </w:rPr>
        <w:t xml:space="preserve"> included in the </w:t>
      </w:r>
      <w:r w:rsidRPr="003E2C49">
        <w:rPr>
          <w:i/>
          <w:iCs/>
        </w:rPr>
        <w:t>RACH-ConfigGenericTwoStepRA</w:t>
      </w:r>
      <w:r w:rsidRPr="003E2C49">
        <w:rPr>
          <w:iCs/>
        </w:rPr>
        <w:t>;</w:t>
      </w:r>
    </w:p>
    <w:p w:rsidR="003B18D8" w:rsidRPr="003E2C49" w:rsidRDefault="003B18D8" w:rsidP="003B18D8">
      <w:pPr>
        <w:pStyle w:val="B2"/>
        <w:rPr>
          <w:lang w:eastAsia="ko-KR"/>
        </w:rPr>
      </w:pPr>
      <w:r w:rsidRPr="003E2C49">
        <w:rPr>
          <w:lang w:eastAsia="ko-KR"/>
        </w:rPr>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w:t>
      </w:r>
      <w:proofErr w:type="spellStart"/>
      <w:ins w:id="70" w:author="Nokia" w:date="2020-04-09T13:54:00Z">
        <w:r w:rsidR="007A020F">
          <w:rPr>
            <w:lang w:eastAsia="ko-KR"/>
          </w:rPr>
          <w:t>Sp</w:t>
        </w:r>
      </w:ins>
      <w:ins w:id="71" w:author="Nokia" w:date="2020-04-09T13:55:00Z">
        <w:r w:rsidR="007A020F">
          <w:rPr>
            <w:lang w:eastAsia="ko-KR"/>
          </w:rPr>
          <w:t>Cell</w:t>
        </w:r>
        <w:proofErr w:type="spellEnd"/>
        <w:r w:rsidR="007A020F">
          <w:rPr>
            <w:lang w:eastAsia="ko-KR"/>
          </w:rPr>
          <w:t xml:space="preserve"> </w:t>
        </w:r>
      </w:ins>
      <w:r w:rsidRPr="003E2C49">
        <w:rPr>
          <w:lang w:eastAsia="ko-KR"/>
        </w:rPr>
        <w:t>beam failure recovery (as specified in clause 5.17); and</w:t>
      </w:r>
    </w:p>
    <w:p w:rsidR="003B18D8" w:rsidRPr="003E2C49" w:rsidRDefault="003B18D8" w:rsidP="003B18D8">
      <w:pPr>
        <w:pStyle w:val="B2"/>
        <w:rPr>
          <w:lang w:eastAsia="ko-KR"/>
        </w:rPr>
      </w:pPr>
      <w:r w:rsidRPr="003E2C49">
        <w:rPr>
          <w:lang w:eastAsia="ko-KR"/>
        </w:rPr>
        <w:t>2&gt;</w:t>
      </w:r>
      <w:r w:rsidRPr="003E2C49">
        <w:rPr>
          <w:lang w:eastAsia="ko-KR"/>
        </w:rPr>
        <w:tab/>
        <w:t xml:space="preserve">if </w:t>
      </w:r>
      <w:r w:rsidRPr="003E2C49">
        <w:rPr>
          <w:i/>
          <w:iCs/>
          <w:lang w:eastAsia="ko-KR"/>
        </w:rPr>
        <w:t>beamFailureRecoveryConfig</w:t>
      </w:r>
      <w:r w:rsidRPr="003E2C49">
        <w:rPr>
          <w:lang w:eastAsia="ko-KR"/>
        </w:rPr>
        <w:t xml:space="preserve"> is configured for the active UL BWP of the selected carrier:</w:t>
      </w:r>
    </w:p>
    <w:p w:rsidR="003B18D8" w:rsidRPr="003E2C49" w:rsidRDefault="003B18D8" w:rsidP="003B18D8">
      <w:pPr>
        <w:pStyle w:val="B3"/>
        <w:rPr>
          <w:lang w:eastAsia="ko-KR"/>
        </w:rPr>
      </w:pPr>
      <w:r w:rsidRPr="003E2C49">
        <w:rPr>
          <w:lang w:eastAsia="ko-KR"/>
        </w:rPr>
        <w:t>3&gt;</w:t>
      </w:r>
      <w:r w:rsidRPr="003E2C49">
        <w:rPr>
          <w:lang w:eastAsia="ko-KR"/>
        </w:rPr>
        <w:tab/>
        <w:t xml:space="preserve">if </w:t>
      </w:r>
      <w:r w:rsidRPr="003E2C49">
        <w:rPr>
          <w:i/>
          <w:iCs/>
        </w:rPr>
        <w:t>ra-PrioritizationTwoStep</w:t>
      </w:r>
      <w:r w:rsidRPr="003E2C49">
        <w:rPr>
          <w:lang w:eastAsia="ko-KR"/>
        </w:rPr>
        <w:t xml:space="preserve"> is configured in the </w:t>
      </w:r>
      <w:r w:rsidRPr="003E2C49">
        <w:rPr>
          <w:i/>
          <w:iCs/>
          <w:lang w:eastAsia="ko-KR"/>
        </w:rPr>
        <w:t>beamFailureRecoveryConfig</w:t>
      </w:r>
      <w:r w:rsidRPr="003E2C49">
        <w:rPr>
          <w:lang w:eastAsia="ko-KR"/>
        </w:rPr>
        <w:t>:</w:t>
      </w:r>
    </w:p>
    <w:p w:rsidR="003B18D8" w:rsidRPr="003E2C49" w:rsidRDefault="003B18D8" w:rsidP="003B18D8">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r w:rsidRPr="003E2C49">
        <w:rPr>
          <w:i/>
          <w:iCs/>
          <w:lang w:eastAsia="ko-KR"/>
        </w:rPr>
        <w:t xml:space="preserve">powerRampingStepHighPriority </w:t>
      </w:r>
      <w:r w:rsidRPr="003E2C49">
        <w:rPr>
          <w:lang w:eastAsia="ko-KR"/>
        </w:rPr>
        <w:t xml:space="preserve">included in the </w:t>
      </w:r>
      <w:r w:rsidRPr="003E2C49">
        <w:rPr>
          <w:i/>
          <w:iCs/>
        </w:rPr>
        <w:t xml:space="preserve">ra-PrioritizationTwoStep </w:t>
      </w:r>
      <w:r w:rsidRPr="003E2C49">
        <w:t>in</w:t>
      </w:r>
      <w:r w:rsidRPr="003E2C49">
        <w:rPr>
          <w:i/>
          <w:iCs/>
        </w:rPr>
        <w:t xml:space="preserve"> </w:t>
      </w:r>
      <w:r w:rsidRPr="003E2C49">
        <w:rPr>
          <w:i/>
          <w:iCs/>
          <w:lang w:eastAsia="ko-KR"/>
        </w:rPr>
        <w:t>beamFailureRecoveryConfig</w:t>
      </w:r>
      <w:r w:rsidRPr="003E2C49">
        <w:rPr>
          <w:lang w:eastAsia="ko-KR"/>
        </w:rPr>
        <w:t>.</w:t>
      </w:r>
    </w:p>
    <w:p w:rsidR="003B18D8" w:rsidRPr="003E2C49" w:rsidRDefault="003B18D8" w:rsidP="003B18D8">
      <w:pPr>
        <w:pStyle w:val="B4"/>
        <w:rPr>
          <w:lang w:eastAsia="ko-KR"/>
        </w:rPr>
      </w:pPr>
      <w:r w:rsidRPr="003E2C49">
        <w:rPr>
          <w:lang w:eastAsia="ko-KR"/>
        </w:rPr>
        <w:t>4&gt;</w:t>
      </w:r>
      <w:r w:rsidRPr="003E2C49">
        <w:rPr>
          <w:lang w:eastAsia="ko-KR"/>
        </w:rPr>
        <w:tab/>
        <w:t xml:space="preserve">if </w:t>
      </w:r>
      <w:r w:rsidRPr="003E2C49">
        <w:rPr>
          <w:i/>
          <w:lang w:eastAsia="ko-KR"/>
        </w:rPr>
        <w:t xml:space="preserve">scalingFactorBI </w:t>
      </w:r>
      <w:r w:rsidRPr="003E2C49">
        <w:rPr>
          <w:lang w:eastAsia="ko-KR"/>
        </w:rPr>
        <w:t xml:space="preserve">is configured in the </w:t>
      </w:r>
      <w:r w:rsidRPr="003E2C49">
        <w:rPr>
          <w:i/>
          <w:iCs/>
        </w:rPr>
        <w:t xml:space="preserve">ra-PrioritizationTwoStep </w:t>
      </w:r>
      <w:r w:rsidRPr="003E2C49">
        <w:t xml:space="preserve">in </w:t>
      </w:r>
      <w:r w:rsidRPr="003E2C49">
        <w:rPr>
          <w:i/>
          <w:iCs/>
          <w:lang w:eastAsia="ko-KR"/>
        </w:rPr>
        <w:t>beamFailureRecoveryConfig</w:t>
      </w:r>
      <w:r w:rsidRPr="003E2C49">
        <w:rPr>
          <w:lang w:eastAsia="ko-KR"/>
        </w:rPr>
        <w:t>:</w:t>
      </w:r>
    </w:p>
    <w:p w:rsidR="003B18D8" w:rsidRPr="003E2C49" w:rsidRDefault="003B18D8" w:rsidP="003B18D8">
      <w:pPr>
        <w:pStyle w:val="B5"/>
        <w:rPr>
          <w:lang w:eastAsia="ko-KR"/>
        </w:rPr>
      </w:pPr>
      <w:r w:rsidRPr="003E2C49">
        <w:t>5</w:t>
      </w:r>
      <w:r w:rsidRPr="003E2C49">
        <w:rPr>
          <w:lang w:eastAsia="ko-KR"/>
        </w:rPr>
        <w:t>&gt;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lang w:eastAsia="ko-KR"/>
        </w:rPr>
        <w:t>scalingFactorBI</w:t>
      </w:r>
      <w:r w:rsidRPr="003E2C49">
        <w:rPr>
          <w:lang w:eastAsia="ko-KR"/>
        </w:rPr>
        <w:t>.</w:t>
      </w:r>
    </w:p>
    <w:p w:rsidR="003B18D8" w:rsidRPr="003E2C49" w:rsidRDefault="003B18D8" w:rsidP="003B18D8">
      <w:pPr>
        <w:pStyle w:val="B2"/>
        <w:rPr>
          <w:lang w:eastAsia="ko-KR"/>
        </w:rPr>
      </w:pPr>
      <w:r w:rsidRPr="003E2C49">
        <w:rPr>
          <w:lang w:eastAsia="ko-KR"/>
        </w:rPr>
        <w:t>2&gt;</w:t>
      </w:r>
      <w:r w:rsidRPr="003E2C49">
        <w:rPr>
          <w:lang w:eastAsia="ko-KR"/>
        </w:rPr>
        <w:tab/>
        <w:t xml:space="preserve">else if the </w:t>
      </w:r>
      <w:proofErr w:type="gramStart"/>
      <w:r w:rsidRPr="003E2C49">
        <w:rPr>
          <w:lang w:eastAsia="ko-KR"/>
        </w:rPr>
        <w:t>Random Access</w:t>
      </w:r>
      <w:proofErr w:type="gramEnd"/>
      <w:r w:rsidRPr="003E2C49">
        <w:rPr>
          <w:lang w:eastAsia="ko-KR"/>
        </w:rPr>
        <w:t xml:space="preserve"> procedure was initiated for handover; and</w:t>
      </w:r>
    </w:p>
    <w:p w:rsidR="003B18D8" w:rsidRPr="003E2C49" w:rsidRDefault="003B18D8" w:rsidP="003B18D8">
      <w:pPr>
        <w:pStyle w:val="B2"/>
        <w:rPr>
          <w:lang w:eastAsia="ko-KR"/>
        </w:rPr>
      </w:pPr>
      <w:r w:rsidRPr="003E2C49">
        <w:rPr>
          <w:lang w:eastAsia="ko-KR"/>
        </w:rPr>
        <w:t>2&gt;</w:t>
      </w:r>
      <w:r w:rsidRPr="003E2C49">
        <w:rPr>
          <w:lang w:eastAsia="ko-KR"/>
        </w:rPr>
        <w:tab/>
        <w:t xml:space="preserve">if </w:t>
      </w:r>
      <w:r w:rsidRPr="003E2C49">
        <w:rPr>
          <w:i/>
          <w:lang w:eastAsia="ko-KR"/>
        </w:rPr>
        <w:t>rach-ConfigDedicated</w:t>
      </w:r>
      <w:r w:rsidRPr="003E2C49">
        <w:rPr>
          <w:lang w:eastAsia="ko-KR"/>
        </w:rPr>
        <w:t xml:space="preserve"> is configured for the selected carrier:</w:t>
      </w:r>
    </w:p>
    <w:p w:rsidR="003B18D8" w:rsidRPr="003E2C49" w:rsidRDefault="003B18D8" w:rsidP="003B18D8">
      <w:pPr>
        <w:pStyle w:val="B3"/>
        <w:rPr>
          <w:lang w:eastAsia="ko-KR"/>
        </w:rPr>
      </w:pPr>
      <w:r w:rsidRPr="003E2C49">
        <w:rPr>
          <w:lang w:eastAsia="ko-KR"/>
        </w:rPr>
        <w:t>3&gt;</w:t>
      </w:r>
      <w:r w:rsidRPr="003E2C49">
        <w:rPr>
          <w:lang w:eastAsia="ko-KR"/>
        </w:rPr>
        <w:tab/>
        <w:t xml:space="preserve">if </w:t>
      </w:r>
      <w:r w:rsidRPr="003E2C49">
        <w:rPr>
          <w:i/>
          <w:iCs/>
          <w:lang w:eastAsia="ko-KR"/>
        </w:rPr>
        <w:t xml:space="preserve">ra-PrioritizationTwoStep </w:t>
      </w:r>
      <w:r w:rsidRPr="003E2C49">
        <w:rPr>
          <w:lang w:eastAsia="ko-KR"/>
        </w:rPr>
        <w:t xml:space="preserve">is configured in the </w:t>
      </w:r>
      <w:r w:rsidRPr="003E2C49">
        <w:rPr>
          <w:i/>
          <w:iCs/>
          <w:lang w:eastAsia="ko-KR"/>
        </w:rPr>
        <w:t>rach-ConfigDedicated</w:t>
      </w:r>
      <w:r w:rsidRPr="003E2C49">
        <w:rPr>
          <w:lang w:eastAsia="ko-KR"/>
        </w:rPr>
        <w:t>:</w:t>
      </w:r>
    </w:p>
    <w:p w:rsidR="003B18D8" w:rsidRPr="003E2C49" w:rsidRDefault="003B18D8" w:rsidP="003B18D8">
      <w:pPr>
        <w:pStyle w:val="B4"/>
        <w:rPr>
          <w:lang w:eastAsia="ko-KR"/>
        </w:rPr>
      </w:pPr>
      <w:r w:rsidRPr="003E2C49">
        <w:rPr>
          <w:lang w:eastAsia="ko-KR"/>
        </w:rPr>
        <w:t>4&gt;</w:t>
      </w:r>
      <w:r w:rsidRPr="003E2C49">
        <w:rPr>
          <w:lang w:eastAsia="ko-KR"/>
        </w:rPr>
        <w:tab/>
        <w:t xml:space="preserve">set PREAMBLE_POWER_RAMPING_STEP to the </w:t>
      </w:r>
      <w:r w:rsidRPr="003E2C49">
        <w:rPr>
          <w:i/>
          <w:iCs/>
          <w:lang w:eastAsia="ko-KR"/>
        </w:rPr>
        <w:t xml:space="preserve">powerRampingStepHighPriority </w:t>
      </w:r>
      <w:r w:rsidRPr="003E2C49">
        <w:rPr>
          <w:lang w:eastAsia="ko-KR"/>
        </w:rPr>
        <w:t xml:space="preserve">included in the </w:t>
      </w:r>
      <w:r w:rsidRPr="003E2C49">
        <w:rPr>
          <w:i/>
          <w:iCs/>
        </w:rPr>
        <w:t xml:space="preserve">ra-PrioritizationTwoStep </w:t>
      </w:r>
      <w:r w:rsidRPr="003E2C49">
        <w:t>in</w:t>
      </w:r>
      <w:r w:rsidRPr="003E2C49">
        <w:rPr>
          <w:i/>
          <w:iCs/>
        </w:rPr>
        <w:t xml:space="preserve"> </w:t>
      </w:r>
      <w:r w:rsidRPr="003E2C49">
        <w:rPr>
          <w:i/>
          <w:iCs/>
          <w:lang w:eastAsia="ko-KR"/>
        </w:rPr>
        <w:t>rach-ConfigDedicated</w:t>
      </w:r>
      <w:r w:rsidRPr="003E2C49">
        <w:rPr>
          <w:lang w:eastAsia="ko-KR"/>
        </w:rPr>
        <w:t>.</w:t>
      </w:r>
    </w:p>
    <w:p w:rsidR="003B18D8" w:rsidRPr="003E2C49" w:rsidRDefault="003B18D8" w:rsidP="003B18D8">
      <w:pPr>
        <w:pStyle w:val="B4"/>
        <w:rPr>
          <w:lang w:eastAsia="ko-KR"/>
        </w:rPr>
      </w:pPr>
      <w:r w:rsidRPr="003E2C49">
        <w:rPr>
          <w:lang w:eastAsia="ko-KR"/>
        </w:rPr>
        <w:t>4&gt;</w:t>
      </w:r>
      <w:r w:rsidRPr="003E2C49">
        <w:rPr>
          <w:lang w:eastAsia="ko-KR"/>
        </w:rPr>
        <w:tab/>
        <w:t xml:space="preserve">if </w:t>
      </w:r>
      <w:r w:rsidRPr="003E2C49">
        <w:rPr>
          <w:i/>
          <w:lang w:eastAsia="ko-KR"/>
        </w:rPr>
        <w:t>scalingFactorBI</w:t>
      </w:r>
      <w:r w:rsidRPr="003E2C49">
        <w:rPr>
          <w:lang w:eastAsia="ko-KR"/>
        </w:rPr>
        <w:t xml:space="preserve"> is configured in </w:t>
      </w:r>
      <w:r w:rsidRPr="003E2C49">
        <w:rPr>
          <w:i/>
          <w:iCs/>
          <w:lang w:eastAsia="ko-KR"/>
        </w:rPr>
        <w:t xml:space="preserve">ra-PrioritizationTwoStep </w:t>
      </w:r>
      <w:r w:rsidRPr="003E2C49">
        <w:rPr>
          <w:lang w:eastAsia="ko-KR"/>
        </w:rPr>
        <w:t>in the rach-ConfigDedicated:</w:t>
      </w:r>
    </w:p>
    <w:p w:rsidR="003B18D8" w:rsidRPr="003E2C49" w:rsidRDefault="003B18D8" w:rsidP="003B18D8">
      <w:pPr>
        <w:pStyle w:val="B5"/>
        <w:rPr>
          <w:lang w:eastAsia="ko-KR"/>
        </w:rPr>
      </w:pPr>
      <w:r w:rsidRPr="003E2C49">
        <w:rPr>
          <w:lang w:eastAsia="ko-KR"/>
        </w:rPr>
        <w:t>5&gt;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lang w:eastAsia="ko-KR"/>
        </w:rPr>
        <w:t>scalingFactorBI</w:t>
      </w:r>
      <w:r w:rsidRPr="003E2C49">
        <w:rPr>
          <w:lang w:eastAsia="ko-KR"/>
        </w:rPr>
        <w:t>.</w:t>
      </w:r>
    </w:p>
    <w:p w:rsidR="003B18D8" w:rsidRPr="003E2C49" w:rsidRDefault="003B18D8" w:rsidP="003B18D8">
      <w:pPr>
        <w:pStyle w:val="B2"/>
        <w:rPr>
          <w:lang w:eastAsia="en-US"/>
        </w:rPr>
      </w:pPr>
      <w:r w:rsidRPr="003E2C49">
        <w:rPr>
          <w:lang w:eastAsia="ko-KR"/>
        </w:rPr>
        <w:t>2&gt;</w:t>
      </w:r>
      <w:r w:rsidRPr="003E2C49">
        <w:rPr>
          <w:lang w:eastAsia="ko-KR"/>
        </w:rPr>
        <w:tab/>
      </w:r>
      <w:r w:rsidRPr="003E2C49">
        <w:t xml:space="preserve">if </w:t>
      </w:r>
      <w:r w:rsidRPr="003E2C49">
        <w:rPr>
          <w:i/>
          <w:iCs/>
        </w:rPr>
        <w:t>ra-PrioritizationForAccessIdentityTwoStep</w:t>
      </w:r>
      <w:r w:rsidRPr="003E2C49">
        <w:t xml:space="preserve"> is configured for the selected carrier; and</w:t>
      </w:r>
    </w:p>
    <w:p w:rsidR="003B18D8" w:rsidRPr="003E2C49" w:rsidRDefault="003B18D8" w:rsidP="003B18D8">
      <w:pPr>
        <w:pStyle w:val="B2"/>
      </w:pPr>
      <w:r w:rsidRPr="003E2C49">
        <w:rPr>
          <w:lang w:eastAsia="ko-KR"/>
        </w:rPr>
        <w:t>2&gt;</w:t>
      </w:r>
      <w:r w:rsidRPr="003E2C49">
        <w:rPr>
          <w:lang w:eastAsia="ko-KR"/>
        </w:rPr>
        <w:tab/>
      </w:r>
      <w:r w:rsidRPr="003E2C49">
        <w:t>if one or more Access Identities has been explicitly provided by RRC; and</w:t>
      </w:r>
    </w:p>
    <w:p w:rsidR="003B18D8" w:rsidRPr="003E2C49" w:rsidRDefault="003B18D8" w:rsidP="003B18D8">
      <w:pPr>
        <w:pStyle w:val="B2"/>
        <w:rPr>
          <w:lang w:eastAsia="ko-KR"/>
        </w:rPr>
      </w:pPr>
      <w:r w:rsidRPr="003E2C49">
        <w:rPr>
          <w:lang w:eastAsia="ko-KR"/>
        </w:rPr>
        <w:t>2&gt;</w:t>
      </w:r>
      <w:r w:rsidRPr="003E2C49">
        <w:rPr>
          <w:lang w:eastAsia="ko-KR"/>
        </w:rPr>
        <w:tab/>
      </w:r>
      <w:r w:rsidRPr="003E2C49">
        <w:t xml:space="preserve">if for at least one of these Access Identities the corresponding bit in the </w:t>
      </w:r>
      <w:r w:rsidRPr="003E2C49">
        <w:rPr>
          <w:i/>
          <w:iCs/>
        </w:rPr>
        <w:t>ra-PriorizationForAI</w:t>
      </w:r>
      <w:r w:rsidRPr="003E2C49">
        <w:t xml:space="preserve"> is set to </w:t>
      </w:r>
      <w:r w:rsidRPr="003E2C49">
        <w:rPr>
          <w:i/>
          <w:iCs/>
        </w:rPr>
        <w:t>one</w:t>
      </w:r>
      <w:r w:rsidRPr="003E2C49">
        <w:t>:</w:t>
      </w:r>
    </w:p>
    <w:p w:rsidR="003B18D8" w:rsidRPr="003E2C49" w:rsidRDefault="003B18D8" w:rsidP="003B18D8">
      <w:pPr>
        <w:pStyle w:val="B3"/>
        <w:rPr>
          <w:lang w:eastAsia="en-US"/>
        </w:rPr>
      </w:pPr>
      <w:r w:rsidRPr="003E2C49">
        <w:rPr>
          <w:lang w:eastAsia="ko-KR"/>
        </w:rPr>
        <w:t>3&gt;</w:t>
      </w:r>
      <w:r w:rsidRPr="003E2C49">
        <w:rPr>
          <w:lang w:eastAsia="ko-KR"/>
        </w:rPr>
        <w:tab/>
        <w:t xml:space="preserve">if </w:t>
      </w:r>
      <w:r w:rsidRPr="003E2C49">
        <w:rPr>
          <w:i/>
          <w:iCs/>
          <w:lang w:eastAsia="ko-KR"/>
        </w:rPr>
        <w:t>powerRampingStepHighPriority</w:t>
      </w:r>
      <w:r w:rsidRPr="003E2C49">
        <w:rPr>
          <w:lang w:eastAsia="ko-KR"/>
        </w:rPr>
        <w:t xml:space="preserve"> is configured in the </w:t>
      </w:r>
      <w:r w:rsidRPr="003E2C49">
        <w:rPr>
          <w:i/>
        </w:rPr>
        <w:t>ra-PrioritizationForAccessIdentityTwoStep</w:t>
      </w:r>
      <w:r w:rsidRPr="003E2C49">
        <w:rPr>
          <w:iCs/>
        </w:rPr>
        <w:t>:</w:t>
      </w:r>
    </w:p>
    <w:p w:rsidR="003B18D8" w:rsidRPr="003E2C49" w:rsidRDefault="003B18D8" w:rsidP="003B18D8">
      <w:pPr>
        <w:pStyle w:val="B4"/>
        <w:rPr>
          <w:lang w:eastAsia="ko-KR"/>
        </w:rPr>
      </w:pPr>
      <w:r w:rsidRPr="003E2C49">
        <w:rPr>
          <w:lang w:eastAsia="ko-KR"/>
        </w:rPr>
        <w:t>4&gt;</w:t>
      </w:r>
      <w:r w:rsidRPr="003E2C49">
        <w:rPr>
          <w:lang w:eastAsia="ko-KR"/>
        </w:rPr>
        <w:tab/>
        <w:t xml:space="preserve">set </w:t>
      </w:r>
      <w:r w:rsidRPr="003E2C49">
        <w:rPr>
          <w:i/>
          <w:lang w:eastAsia="ko-KR"/>
        </w:rPr>
        <w:t>PREAMBLE_POWER_RAMPING_STEP</w:t>
      </w:r>
      <w:r w:rsidRPr="003E2C49">
        <w:rPr>
          <w:lang w:eastAsia="ko-KR"/>
        </w:rPr>
        <w:t xml:space="preserve"> to the </w:t>
      </w:r>
      <w:r w:rsidRPr="003E2C49">
        <w:rPr>
          <w:i/>
          <w:iCs/>
          <w:lang w:eastAsia="ko-KR"/>
        </w:rPr>
        <w:t>powerRampingStepHighPriority</w:t>
      </w:r>
      <w:r w:rsidRPr="003E2C49">
        <w:rPr>
          <w:lang w:eastAsia="ko-KR"/>
        </w:rPr>
        <w:t>.</w:t>
      </w:r>
    </w:p>
    <w:p w:rsidR="003B18D8" w:rsidRPr="003E2C49" w:rsidRDefault="003B18D8" w:rsidP="003B18D8">
      <w:pPr>
        <w:pStyle w:val="B3"/>
        <w:rPr>
          <w:lang w:eastAsia="en-US"/>
        </w:rPr>
      </w:pPr>
      <w:r w:rsidRPr="003E2C49">
        <w:rPr>
          <w:lang w:eastAsia="ko-KR"/>
        </w:rPr>
        <w:t>3&gt;</w:t>
      </w:r>
      <w:r w:rsidRPr="003E2C49">
        <w:rPr>
          <w:lang w:eastAsia="ko-KR"/>
        </w:rPr>
        <w:tab/>
        <w:t xml:space="preserve">if </w:t>
      </w:r>
      <w:r w:rsidRPr="003E2C49">
        <w:rPr>
          <w:i/>
          <w:lang w:eastAsia="ko-KR"/>
        </w:rPr>
        <w:t>scalingFactorBI</w:t>
      </w:r>
      <w:r w:rsidRPr="003E2C49">
        <w:rPr>
          <w:lang w:eastAsia="ko-KR"/>
        </w:rPr>
        <w:t xml:space="preserve"> is configured</w:t>
      </w:r>
      <w:r w:rsidRPr="003E2C49">
        <w:t xml:space="preserve"> </w:t>
      </w:r>
      <w:r w:rsidRPr="003E2C49">
        <w:rPr>
          <w:lang w:eastAsia="ko-KR"/>
        </w:rPr>
        <w:t xml:space="preserve">in the </w:t>
      </w:r>
      <w:r w:rsidRPr="003E2C49">
        <w:rPr>
          <w:i/>
        </w:rPr>
        <w:t>ra-PrioritizationForAccessIdentityTwoStep</w:t>
      </w:r>
      <w:r w:rsidRPr="003E2C49">
        <w:rPr>
          <w:lang w:eastAsia="ko-KR"/>
        </w:rPr>
        <w:t>:</w:t>
      </w:r>
    </w:p>
    <w:p w:rsidR="003B18D8" w:rsidRPr="003E2C49" w:rsidRDefault="003B18D8" w:rsidP="003B18D8">
      <w:pPr>
        <w:pStyle w:val="B4"/>
        <w:rPr>
          <w:iCs/>
        </w:rPr>
      </w:pPr>
      <w:r w:rsidRPr="003E2C49">
        <w:rPr>
          <w:lang w:eastAsia="ko-KR"/>
        </w:rPr>
        <w:t>4&gt;</w:t>
      </w:r>
      <w:r w:rsidRPr="003E2C49">
        <w:rPr>
          <w:lang w:eastAsia="ko-KR"/>
        </w:rPr>
        <w:tab/>
        <w:t xml:space="preserve">set </w:t>
      </w:r>
      <w:r w:rsidRPr="003E2C49">
        <w:rPr>
          <w:i/>
          <w:lang w:eastAsia="ko-KR"/>
        </w:rPr>
        <w:t>SCALING_FACTOR_BI</w:t>
      </w:r>
      <w:r w:rsidRPr="003E2C49">
        <w:rPr>
          <w:lang w:eastAsia="ko-KR"/>
        </w:rPr>
        <w:t xml:space="preserve"> to the </w:t>
      </w:r>
      <w:r w:rsidRPr="003E2C49">
        <w:rPr>
          <w:i/>
          <w:lang w:eastAsia="ko-KR"/>
        </w:rPr>
        <w:t>scalingFactorBI</w:t>
      </w:r>
      <w:r w:rsidRPr="003E2C49">
        <w:rPr>
          <w:lang w:eastAsia="ko-KR"/>
        </w:rPr>
        <w:t>.</w:t>
      </w:r>
    </w:p>
    <w:p w:rsidR="003B18D8" w:rsidRPr="003E2C49" w:rsidRDefault="003B18D8" w:rsidP="003B18D8">
      <w:pPr>
        <w:pStyle w:val="B2"/>
        <w:rPr>
          <w:lang w:eastAsia="ko-KR"/>
        </w:rPr>
      </w:pPr>
      <w:r w:rsidRPr="003E2C49">
        <w:rPr>
          <w:iCs/>
        </w:rPr>
        <w:t>2&gt;</w:t>
      </w:r>
      <w:r w:rsidRPr="003E2C49">
        <w:rPr>
          <w:iCs/>
        </w:rPr>
        <w:tab/>
        <w:t xml:space="preserve">set </w:t>
      </w:r>
      <w:r w:rsidRPr="003E2C49">
        <w:rPr>
          <w:i/>
        </w:rPr>
        <w:t>MSGA_PREAMBLE_POWER_RAMPING_STEP</w:t>
      </w:r>
      <w:r w:rsidRPr="003E2C49">
        <w:t xml:space="preserve"> to </w:t>
      </w:r>
      <w:r w:rsidRPr="003E2C49">
        <w:rPr>
          <w:i/>
          <w:iCs/>
          <w:lang w:eastAsia="ko-KR"/>
        </w:rPr>
        <w:t>PREAMBLE_POWER_RAMPING_STEP.</w:t>
      </w:r>
    </w:p>
    <w:p w:rsidR="003B18D8" w:rsidRPr="003E2C49" w:rsidRDefault="003B18D8" w:rsidP="003B18D8">
      <w:pPr>
        <w:pStyle w:val="B1"/>
        <w:rPr>
          <w:lang w:eastAsia="ko-KR"/>
        </w:rPr>
      </w:pPr>
      <w:r w:rsidRPr="003E2C49">
        <w:lastRenderedPageBreak/>
        <w:t>1&gt;</w:t>
      </w:r>
      <w:r w:rsidRPr="003E2C49">
        <w:tab/>
        <w:t xml:space="preserve">else (i.e. </w:t>
      </w:r>
      <w:r w:rsidRPr="003E2C49">
        <w:rPr>
          <w:lang w:eastAsia="ko-KR"/>
        </w:rPr>
        <w:t xml:space="preserve">RA_TYPE is set to </w:t>
      </w:r>
      <w:r w:rsidRPr="003E2C49">
        <w:rPr>
          <w:i/>
          <w:iCs/>
          <w:lang w:eastAsia="ko-KR"/>
        </w:rPr>
        <w:t>4-stepRA</w:t>
      </w:r>
      <w:r w:rsidRPr="003E2C49">
        <w:t>)</w:t>
      </w:r>
      <w:r w:rsidR="000200FE" w:rsidRPr="003E2C49">
        <w:t>:</w:t>
      </w:r>
    </w:p>
    <w:p w:rsidR="00865E9A" w:rsidRPr="003E2C49" w:rsidRDefault="003B18D8" w:rsidP="003E2C49">
      <w:pPr>
        <w:pStyle w:val="B2"/>
        <w:rPr>
          <w:lang w:eastAsia="ko-KR"/>
        </w:rPr>
      </w:pPr>
      <w:r w:rsidRPr="003E2C49">
        <w:rPr>
          <w:lang w:eastAsia="ko-KR"/>
        </w:rPr>
        <w:t>2</w:t>
      </w:r>
      <w:r w:rsidR="00865E9A" w:rsidRPr="003E2C49">
        <w:rPr>
          <w:lang w:eastAsia="ko-KR"/>
        </w:rPr>
        <w:t>&gt;</w:t>
      </w:r>
      <w:r w:rsidR="00865E9A" w:rsidRPr="003E2C49">
        <w:rPr>
          <w:lang w:eastAsia="ko-KR"/>
        </w:rPr>
        <w:tab/>
        <w:t xml:space="preserve">set </w:t>
      </w:r>
      <w:r w:rsidR="00865E9A" w:rsidRPr="003E2C49">
        <w:rPr>
          <w:i/>
          <w:lang w:eastAsia="ko-KR"/>
        </w:rPr>
        <w:t>PREAMBLE_POWER_RAMPING_STEP</w:t>
      </w:r>
      <w:r w:rsidR="00865E9A" w:rsidRPr="003E2C49">
        <w:rPr>
          <w:lang w:eastAsia="ko-KR"/>
        </w:rPr>
        <w:t xml:space="preserve"> to </w:t>
      </w:r>
      <w:r w:rsidR="00865E9A" w:rsidRPr="003E2C49">
        <w:rPr>
          <w:i/>
          <w:lang w:eastAsia="ko-KR"/>
        </w:rPr>
        <w:t>powerRampingStep</w:t>
      </w:r>
      <w:r w:rsidR="00865E9A" w:rsidRPr="003E2C49">
        <w:rPr>
          <w:lang w:eastAsia="ko-KR"/>
        </w:rPr>
        <w:t>;</w:t>
      </w:r>
    </w:p>
    <w:p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set </w:t>
      </w:r>
      <w:r w:rsidR="00733475" w:rsidRPr="003E2C49">
        <w:rPr>
          <w:i/>
          <w:lang w:eastAsia="ko-KR"/>
        </w:rPr>
        <w:t>SCALING_FACTOR_BI</w:t>
      </w:r>
      <w:r w:rsidR="00733475" w:rsidRPr="003E2C49">
        <w:rPr>
          <w:lang w:eastAsia="ko-KR"/>
        </w:rPr>
        <w:t xml:space="preserve"> to 1;</w:t>
      </w:r>
    </w:p>
    <w:p w:rsidR="003B18D8" w:rsidRPr="003E2C49" w:rsidRDefault="003B18D8" w:rsidP="003B18D8">
      <w:pPr>
        <w:pStyle w:val="B2"/>
        <w:rPr>
          <w:lang w:eastAsia="ko-KR"/>
        </w:rPr>
      </w:pPr>
      <w:bookmarkStart w:id="72" w:name="_Hlk32509004"/>
      <w:r w:rsidRPr="003E2C49">
        <w:rPr>
          <w:lang w:eastAsia="ko-KR"/>
        </w:rPr>
        <w:t>2&gt;</w:t>
      </w:r>
      <w:r w:rsidRPr="003E2C49">
        <w:rPr>
          <w:lang w:eastAsia="ko-KR"/>
        </w:rPr>
        <w:tab/>
        <w:t xml:space="preserve">set </w:t>
      </w:r>
      <w:r w:rsidRPr="003E2C49">
        <w:rPr>
          <w:i/>
          <w:iCs/>
          <w:lang w:eastAsia="ko-KR"/>
        </w:rPr>
        <w:t>preambleTransMax</w:t>
      </w:r>
      <w:r w:rsidRPr="003E2C49">
        <w:rPr>
          <w:lang w:eastAsia="ko-KR"/>
        </w:rPr>
        <w:t xml:space="preserve"> to </w:t>
      </w:r>
      <w:r w:rsidRPr="003E2C49">
        <w:rPr>
          <w:i/>
          <w:iCs/>
          <w:lang w:eastAsia="ko-KR"/>
        </w:rPr>
        <w:t>preambleTransMax</w:t>
      </w:r>
      <w:r w:rsidRPr="003E2C49">
        <w:rPr>
          <w:lang w:eastAsia="ko-KR"/>
        </w:rPr>
        <w:t xml:space="preserve"> included in the </w:t>
      </w:r>
      <w:r w:rsidRPr="003E2C49">
        <w:rPr>
          <w:i/>
          <w:iCs/>
        </w:rPr>
        <w:t>RACH-ConfigGeneric</w:t>
      </w:r>
      <w:r w:rsidRPr="003E2C49">
        <w:rPr>
          <w:iCs/>
        </w:rPr>
        <w:t>;</w:t>
      </w:r>
      <w:bookmarkEnd w:id="72"/>
    </w:p>
    <w:p w:rsidR="00733475" w:rsidRPr="003E2C49" w:rsidRDefault="003B18D8" w:rsidP="003E2C49">
      <w:pPr>
        <w:pStyle w:val="B2"/>
        <w:rPr>
          <w:lang w:eastAsia="ko-KR"/>
        </w:rPr>
      </w:pPr>
      <w:r w:rsidRPr="003E2C49">
        <w:rPr>
          <w:lang w:eastAsia="ko-KR"/>
        </w:rPr>
        <w:t>2</w:t>
      </w:r>
      <w:r w:rsidR="00865E9A" w:rsidRPr="003E2C49">
        <w:rPr>
          <w:lang w:eastAsia="ko-KR"/>
        </w:rPr>
        <w:t>&gt;</w:t>
      </w:r>
      <w:r w:rsidR="00865E9A" w:rsidRPr="003E2C49">
        <w:rPr>
          <w:lang w:eastAsia="ko-KR"/>
        </w:rPr>
        <w:tab/>
        <w:t xml:space="preserve">if the </w:t>
      </w:r>
      <w:proofErr w:type="gramStart"/>
      <w:r w:rsidR="00865E9A" w:rsidRPr="003E2C49">
        <w:rPr>
          <w:lang w:eastAsia="ko-KR"/>
        </w:rPr>
        <w:t>Random Access</w:t>
      </w:r>
      <w:proofErr w:type="gramEnd"/>
      <w:r w:rsidR="00865E9A" w:rsidRPr="003E2C49">
        <w:rPr>
          <w:lang w:eastAsia="ko-KR"/>
        </w:rPr>
        <w:t xml:space="preserve"> procedure was initiated for </w:t>
      </w:r>
      <w:r w:rsidR="00AF08D2" w:rsidRPr="003E2C49">
        <w:rPr>
          <w:rFonts w:eastAsia="Malgun Gothic"/>
          <w:lang w:eastAsia="ko-KR"/>
        </w:rPr>
        <w:t xml:space="preserve">SpCell </w:t>
      </w:r>
      <w:r w:rsidR="00865E9A" w:rsidRPr="003E2C49">
        <w:rPr>
          <w:lang w:eastAsia="ko-KR"/>
        </w:rPr>
        <w:t xml:space="preserve">beam failure recovery (as specified in </w:t>
      </w:r>
      <w:r w:rsidR="00B9580D" w:rsidRPr="003E2C49">
        <w:rPr>
          <w:lang w:eastAsia="ko-KR"/>
        </w:rPr>
        <w:t>clause</w:t>
      </w:r>
      <w:r w:rsidR="00865E9A" w:rsidRPr="003E2C49">
        <w:rPr>
          <w:lang w:eastAsia="ko-KR"/>
        </w:rPr>
        <w:t xml:space="preserve"> 5.17); </w:t>
      </w:r>
      <w:r w:rsidR="00733475" w:rsidRPr="003E2C49">
        <w:rPr>
          <w:lang w:eastAsia="ko-KR"/>
        </w:rPr>
        <w:t>and</w:t>
      </w:r>
    </w:p>
    <w:p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if beamFailureRecoveryConfig is configured for the active UL BWP of the selected carrier:</w:t>
      </w:r>
    </w:p>
    <w:p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start the </w:t>
      </w:r>
      <w:r w:rsidR="00733475" w:rsidRPr="003E2C49">
        <w:rPr>
          <w:i/>
          <w:lang w:eastAsia="ko-KR"/>
        </w:rPr>
        <w:t>beamFailureRecoveryTimer</w:t>
      </w:r>
      <w:r w:rsidR="00733475" w:rsidRPr="003E2C49">
        <w:rPr>
          <w:lang w:eastAsia="ko-KR"/>
        </w:rPr>
        <w:t>, if configured;</w:t>
      </w:r>
    </w:p>
    <w:p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apply the parameters </w:t>
      </w:r>
      <w:proofErr w:type="spellStart"/>
      <w:r w:rsidR="00733475" w:rsidRPr="000B6146">
        <w:rPr>
          <w:i/>
          <w:iCs/>
          <w:lang w:eastAsia="ko-KR"/>
          <w:rPrChange w:id="73" w:author="ZTE(CR Editor)" w:date="2020-04-09T11:14:00Z">
            <w:rPr>
              <w:lang w:eastAsia="ko-KR"/>
            </w:rPr>
          </w:rPrChange>
        </w:rPr>
        <w:t>powerRampingStep</w:t>
      </w:r>
      <w:proofErr w:type="spellEnd"/>
      <w:r w:rsidR="00733475" w:rsidRPr="003E2C49">
        <w:rPr>
          <w:lang w:eastAsia="ko-KR"/>
        </w:rPr>
        <w:t xml:space="preserve">, </w:t>
      </w:r>
      <w:proofErr w:type="spellStart"/>
      <w:r w:rsidR="00733475" w:rsidRPr="000B6146">
        <w:rPr>
          <w:i/>
          <w:iCs/>
          <w:lang w:eastAsia="ko-KR"/>
          <w:rPrChange w:id="74" w:author="ZTE(CR Editor)" w:date="2020-04-09T11:14:00Z">
            <w:rPr>
              <w:lang w:eastAsia="ko-KR"/>
            </w:rPr>
          </w:rPrChange>
        </w:rPr>
        <w:t>preambleReceivedTargetPower</w:t>
      </w:r>
      <w:proofErr w:type="spellEnd"/>
      <w:r w:rsidR="00733475" w:rsidRPr="003E2C49">
        <w:rPr>
          <w:lang w:eastAsia="ko-KR"/>
        </w:rPr>
        <w:t xml:space="preserve">, and </w:t>
      </w:r>
      <w:proofErr w:type="spellStart"/>
      <w:r w:rsidR="00733475" w:rsidRPr="000B6146">
        <w:rPr>
          <w:i/>
          <w:iCs/>
          <w:lang w:eastAsia="ko-KR"/>
          <w:rPrChange w:id="75" w:author="ZTE(CR Editor)" w:date="2020-04-09T11:14:00Z">
            <w:rPr>
              <w:lang w:eastAsia="ko-KR"/>
            </w:rPr>
          </w:rPrChange>
        </w:rPr>
        <w:t>preambleTransMax</w:t>
      </w:r>
      <w:proofErr w:type="spellEnd"/>
      <w:r w:rsidR="00733475" w:rsidRPr="003E2C49">
        <w:rPr>
          <w:lang w:eastAsia="ko-KR"/>
        </w:rPr>
        <w:t xml:space="preserve"> configured in the beamFailureRecoveryConfig;</w:t>
      </w:r>
    </w:p>
    <w:p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if </w:t>
      </w:r>
      <w:proofErr w:type="spellStart"/>
      <w:ins w:id="76" w:author="Samsung" w:date="2020-04-09T11:15:00Z">
        <w:r w:rsidR="000B6146">
          <w:rPr>
            <w:i/>
            <w:iCs/>
          </w:rPr>
          <w:t>ra</w:t>
        </w:r>
        <w:proofErr w:type="spellEnd"/>
        <w:r w:rsidR="000B6146">
          <w:rPr>
            <w:i/>
            <w:iCs/>
          </w:rPr>
          <w:t>-Prioritization</w:t>
        </w:r>
        <w:r w:rsidR="000B6146" w:rsidRPr="00CF5978">
          <w:rPr>
            <w:lang w:eastAsia="ko-KR"/>
          </w:rPr>
          <w:t xml:space="preserve"> </w:t>
        </w:r>
      </w:ins>
      <w:del w:id="77" w:author="Samsung" w:date="2020-04-09T11:15:00Z">
        <w:r w:rsidR="00733475" w:rsidRPr="003E2C49" w:rsidDel="000B6146">
          <w:rPr>
            <w:i/>
            <w:lang w:eastAsia="ko-KR"/>
          </w:rPr>
          <w:delText>powerRampingStepHighPriority</w:delText>
        </w:r>
      </w:del>
      <w:r w:rsidR="00733475" w:rsidRPr="003E2C49">
        <w:rPr>
          <w:lang w:eastAsia="ko-KR"/>
        </w:rPr>
        <w:t xml:space="preserve"> is configured in the </w:t>
      </w:r>
      <w:r w:rsidR="00733475" w:rsidRPr="003E2C49">
        <w:rPr>
          <w:i/>
          <w:lang w:eastAsia="ko-KR"/>
        </w:rPr>
        <w:t>beamFailureRecoveryConfig</w:t>
      </w:r>
      <w:r w:rsidR="00733475" w:rsidRPr="003E2C49">
        <w:rPr>
          <w:lang w:eastAsia="ko-KR"/>
        </w:rPr>
        <w:t>:</w:t>
      </w:r>
    </w:p>
    <w:p w:rsidR="00733475" w:rsidRPr="003E2C49" w:rsidRDefault="003B18D8" w:rsidP="003E2C49">
      <w:pPr>
        <w:pStyle w:val="B4"/>
        <w:rPr>
          <w:lang w:eastAsia="ko-KR"/>
        </w:rPr>
      </w:pPr>
      <w:r w:rsidRPr="003E2C49">
        <w:rPr>
          <w:lang w:eastAsia="ko-KR"/>
        </w:rPr>
        <w:t>4</w:t>
      </w:r>
      <w:r w:rsidR="00733475" w:rsidRPr="003E2C49">
        <w:rPr>
          <w:lang w:eastAsia="ko-KR"/>
        </w:rPr>
        <w:t>&gt;</w:t>
      </w:r>
      <w:r w:rsidR="00733475" w:rsidRPr="003E2C49">
        <w:rPr>
          <w:lang w:eastAsia="ko-KR"/>
        </w:rPr>
        <w:tab/>
        <w:t xml:space="preserve">set </w:t>
      </w:r>
      <w:r w:rsidR="00733475" w:rsidRPr="003E2C49">
        <w:rPr>
          <w:i/>
          <w:lang w:eastAsia="ko-KR"/>
        </w:rPr>
        <w:t>PREAMBLE_POWER_RAMPING_STEP</w:t>
      </w:r>
      <w:r w:rsidR="00733475" w:rsidRPr="003E2C49">
        <w:rPr>
          <w:lang w:eastAsia="ko-KR"/>
        </w:rPr>
        <w:t xml:space="preserve"> to the </w:t>
      </w:r>
      <w:proofErr w:type="spellStart"/>
      <w:r w:rsidR="00733475" w:rsidRPr="003E2C49">
        <w:rPr>
          <w:i/>
          <w:lang w:eastAsia="ko-KR"/>
        </w:rPr>
        <w:t>powerRampingStepHighPriority</w:t>
      </w:r>
      <w:proofErr w:type="spellEnd"/>
      <w:ins w:id="78" w:author="Samsung" w:date="2020-04-09T11:15:00Z">
        <w:r w:rsidR="000B6146">
          <w:rPr>
            <w:i/>
            <w:lang w:eastAsia="ko-KR"/>
          </w:rPr>
          <w:t xml:space="preserve"> </w:t>
        </w:r>
        <w:r w:rsidR="000B6146">
          <w:rPr>
            <w:lang w:eastAsia="ko-KR"/>
          </w:rPr>
          <w:t xml:space="preserve">included in the </w:t>
        </w:r>
        <w:proofErr w:type="spellStart"/>
        <w:r w:rsidR="000B6146">
          <w:rPr>
            <w:i/>
            <w:iCs/>
          </w:rPr>
          <w:t>ra</w:t>
        </w:r>
        <w:proofErr w:type="spellEnd"/>
        <w:r w:rsidR="000B6146">
          <w:rPr>
            <w:i/>
            <w:iCs/>
          </w:rPr>
          <w:t xml:space="preserve">-Prioritization </w:t>
        </w:r>
        <w:r w:rsidR="000B6146" w:rsidRPr="008D57CD">
          <w:t>in</w:t>
        </w:r>
        <w:r w:rsidR="000B6146">
          <w:rPr>
            <w:i/>
            <w:iCs/>
          </w:rPr>
          <w:t xml:space="preserve"> </w:t>
        </w:r>
        <w:proofErr w:type="spellStart"/>
        <w:r w:rsidR="000B6146" w:rsidRPr="00624898">
          <w:rPr>
            <w:i/>
            <w:iCs/>
            <w:lang w:eastAsia="ko-KR"/>
          </w:rPr>
          <w:t>beamFailureRecoveryConfi</w:t>
        </w:r>
        <w:r w:rsidR="000B6146">
          <w:rPr>
            <w:i/>
            <w:iCs/>
            <w:lang w:eastAsia="ko-KR"/>
          </w:rPr>
          <w:t>g</w:t>
        </w:r>
      </w:ins>
      <w:proofErr w:type="spellEnd"/>
      <w:r w:rsidR="00733475" w:rsidRPr="003E2C49">
        <w:rPr>
          <w:lang w:eastAsia="ko-KR"/>
        </w:rPr>
        <w:t>.</w:t>
      </w:r>
    </w:p>
    <w:p w:rsidR="00733475" w:rsidRPr="003E2C49" w:rsidDel="000B6146" w:rsidRDefault="003B18D8" w:rsidP="003E2C49">
      <w:pPr>
        <w:pStyle w:val="B3"/>
        <w:rPr>
          <w:del w:id="79" w:author="Samsung" w:date="2020-04-09T11:16:00Z"/>
          <w:lang w:eastAsia="ko-KR"/>
        </w:rPr>
      </w:pPr>
      <w:del w:id="80" w:author="Samsung" w:date="2020-04-09T11:16:00Z">
        <w:r w:rsidRPr="003E2C49" w:rsidDel="000B6146">
          <w:rPr>
            <w:lang w:eastAsia="ko-KR"/>
          </w:rPr>
          <w:delText>3</w:delText>
        </w:r>
        <w:r w:rsidR="00733475" w:rsidRPr="003E2C49" w:rsidDel="000B6146">
          <w:rPr>
            <w:lang w:eastAsia="ko-KR"/>
          </w:rPr>
          <w:delText>&gt;</w:delText>
        </w:r>
        <w:r w:rsidR="00733475" w:rsidRPr="003E2C49" w:rsidDel="000B6146">
          <w:rPr>
            <w:lang w:eastAsia="ko-KR"/>
          </w:rPr>
          <w:tab/>
          <w:delText>else:</w:delText>
        </w:r>
      </w:del>
    </w:p>
    <w:p w:rsidR="00733475" w:rsidRPr="003E2C49" w:rsidRDefault="003B18D8" w:rsidP="003E2C49">
      <w:pPr>
        <w:pStyle w:val="B4"/>
        <w:rPr>
          <w:lang w:eastAsia="ko-KR"/>
        </w:rPr>
      </w:pPr>
      <w:del w:id="81" w:author="Samsung" w:date="2020-04-09T11:16:00Z">
        <w:r w:rsidRPr="003E2C49" w:rsidDel="000B6146">
          <w:rPr>
            <w:lang w:eastAsia="ko-KR"/>
          </w:rPr>
          <w:delText>4</w:delText>
        </w:r>
        <w:r w:rsidR="00733475" w:rsidRPr="003E2C49" w:rsidDel="000B6146">
          <w:rPr>
            <w:lang w:eastAsia="ko-KR"/>
          </w:rPr>
          <w:delText>&gt;</w:delText>
        </w:r>
        <w:r w:rsidR="00733475" w:rsidRPr="003E2C49" w:rsidDel="000B6146">
          <w:rPr>
            <w:lang w:eastAsia="ko-KR"/>
          </w:rPr>
          <w:tab/>
          <w:delText xml:space="preserve">set </w:delText>
        </w:r>
        <w:r w:rsidR="00733475" w:rsidRPr="003E2C49" w:rsidDel="000B6146">
          <w:rPr>
            <w:i/>
            <w:lang w:eastAsia="ko-KR"/>
          </w:rPr>
          <w:delText>PREAMBLE_POWER_RAMPING_STEP</w:delText>
        </w:r>
        <w:r w:rsidR="00733475" w:rsidRPr="003E2C49" w:rsidDel="000B6146">
          <w:rPr>
            <w:lang w:eastAsia="ko-KR"/>
          </w:rPr>
          <w:delText xml:space="preserve"> to </w:delText>
        </w:r>
        <w:r w:rsidR="00733475" w:rsidRPr="003E2C49" w:rsidDel="000B6146">
          <w:rPr>
            <w:i/>
            <w:lang w:eastAsia="ko-KR"/>
          </w:rPr>
          <w:delText>powerRampingStep</w:delText>
        </w:r>
        <w:r w:rsidR="00733475" w:rsidRPr="003E2C49" w:rsidDel="000B6146">
          <w:rPr>
            <w:lang w:eastAsia="ko-KR"/>
          </w:rPr>
          <w:delText>.</w:delText>
        </w:r>
      </w:del>
    </w:p>
    <w:p w:rsidR="00733475" w:rsidRPr="003E2C49" w:rsidRDefault="000B6146">
      <w:pPr>
        <w:pStyle w:val="B4"/>
        <w:rPr>
          <w:lang w:eastAsia="ko-KR"/>
        </w:rPr>
        <w:pPrChange w:id="82" w:author="Samsung" w:date="2020-04-09T11:16:00Z">
          <w:pPr>
            <w:pStyle w:val="B3"/>
          </w:pPr>
        </w:pPrChange>
      </w:pPr>
      <w:ins w:id="83" w:author="Samsung" w:date="2020-04-09T11:16:00Z">
        <w:r>
          <w:rPr>
            <w:lang w:eastAsia="ko-KR"/>
          </w:rPr>
          <w:t>4</w:t>
        </w:r>
      </w:ins>
      <w:del w:id="84" w:author="Samsung" w:date="2020-04-09T11:16:00Z">
        <w:r w:rsidR="003B18D8" w:rsidRPr="003E2C49" w:rsidDel="000B6146">
          <w:rPr>
            <w:lang w:eastAsia="ko-KR"/>
          </w:rPr>
          <w:delText>3</w:delText>
        </w:r>
      </w:del>
      <w:r w:rsidR="00733475" w:rsidRPr="003E2C49">
        <w:rPr>
          <w:lang w:eastAsia="ko-KR"/>
        </w:rPr>
        <w:t>&gt;</w:t>
      </w:r>
      <w:r w:rsidR="00733475" w:rsidRPr="003E2C49">
        <w:rPr>
          <w:lang w:eastAsia="ko-KR"/>
        </w:rPr>
        <w:tab/>
        <w:t xml:space="preserve">if </w:t>
      </w:r>
      <w:proofErr w:type="spellStart"/>
      <w:r w:rsidR="00733475" w:rsidRPr="003E2C49">
        <w:rPr>
          <w:i/>
          <w:lang w:eastAsia="ko-KR"/>
        </w:rPr>
        <w:t>scalingFactorBI</w:t>
      </w:r>
      <w:proofErr w:type="spellEnd"/>
      <w:r w:rsidR="00733475" w:rsidRPr="003E2C49">
        <w:rPr>
          <w:lang w:eastAsia="ko-KR"/>
        </w:rPr>
        <w:t xml:space="preserve"> is configured in the </w:t>
      </w:r>
      <w:r w:rsidR="00733475" w:rsidRPr="003E2C49">
        <w:rPr>
          <w:i/>
          <w:lang w:eastAsia="ko-KR"/>
        </w:rPr>
        <w:t>beamFailureRecoveryConfig</w:t>
      </w:r>
      <w:r w:rsidR="00733475" w:rsidRPr="003E2C49">
        <w:rPr>
          <w:lang w:eastAsia="ko-KR"/>
        </w:rPr>
        <w:t>:</w:t>
      </w:r>
    </w:p>
    <w:p w:rsidR="00733475" w:rsidRPr="003E2C49" w:rsidRDefault="000B6146">
      <w:pPr>
        <w:pStyle w:val="B5"/>
        <w:rPr>
          <w:lang w:eastAsia="ko-KR"/>
        </w:rPr>
        <w:pPrChange w:id="85" w:author="Samsung" w:date="2020-04-09T11:16:00Z">
          <w:pPr>
            <w:pStyle w:val="B4"/>
          </w:pPr>
        </w:pPrChange>
      </w:pPr>
      <w:ins w:id="86" w:author="Samsung" w:date="2020-04-09T11:16:00Z">
        <w:r>
          <w:rPr>
            <w:lang w:eastAsia="ko-KR"/>
          </w:rPr>
          <w:t>5</w:t>
        </w:r>
      </w:ins>
      <w:del w:id="87" w:author="Samsung" w:date="2020-04-09T11:16:00Z">
        <w:r w:rsidR="003B18D8" w:rsidRPr="003E2C49" w:rsidDel="000B6146">
          <w:rPr>
            <w:lang w:eastAsia="ko-KR"/>
          </w:rPr>
          <w:delText>4</w:delText>
        </w:r>
      </w:del>
      <w:r w:rsidR="00733475" w:rsidRPr="003E2C49">
        <w:rPr>
          <w:lang w:eastAsia="ko-KR"/>
        </w:rPr>
        <w:t>&gt;</w:t>
      </w:r>
      <w:r w:rsidR="00733475" w:rsidRPr="003E2C49">
        <w:rPr>
          <w:lang w:eastAsia="ko-KR"/>
        </w:rPr>
        <w:tab/>
        <w:t xml:space="preserve">set </w:t>
      </w:r>
      <w:r w:rsidR="00733475" w:rsidRPr="003E2C49">
        <w:rPr>
          <w:i/>
          <w:lang w:eastAsia="ko-KR"/>
        </w:rPr>
        <w:t>SCALING_FACTOR_BI</w:t>
      </w:r>
      <w:r w:rsidR="00733475" w:rsidRPr="003E2C49">
        <w:rPr>
          <w:lang w:eastAsia="ko-KR"/>
        </w:rPr>
        <w:t xml:space="preserve"> to the </w:t>
      </w:r>
      <w:r w:rsidR="00733475" w:rsidRPr="003E2C49">
        <w:rPr>
          <w:i/>
          <w:lang w:eastAsia="ko-KR"/>
        </w:rPr>
        <w:t>scalingFactorBI</w:t>
      </w:r>
      <w:r w:rsidR="00733475" w:rsidRPr="003E2C49">
        <w:rPr>
          <w:lang w:eastAsia="ko-KR"/>
        </w:rPr>
        <w:t>.</w:t>
      </w:r>
    </w:p>
    <w:p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else </w:t>
      </w:r>
      <w:r w:rsidR="00865E9A" w:rsidRPr="003E2C49">
        <w:rPr>
          <w:lang w:eastAsia="ko-KR"/>
        </w:rPr>
        <w:t xml:space="preserve">if the </w:t>
      </w:r>
      <w:proofErr w:type="gramStart"/>
      <w:r w:rsidR="00865E9A" w:rsidRPr="003E2C49">
        <w:rPr>
          <w:lang w:eastAsia="ko-KR"/>
        </w:rPr>
        <w:t>Random Access</w:t>
      </w:r>
      <w:proofErr w:type="gramEnd"/>
      <w:r w:rsidR="00865E9A" w:rsidRPr="003E2C49">
        <w:rPr>
          <w:lang w:eastAsia="ko-KR"/>
        </w:rPr>
        <w:t xml:space="preserve"> procedure was initiated for handover</w:t>
      </w:r>
      <w:r w:rsidR="00733475" w:rsidRPr="003E2C49">
        <w:rPr>
          <w:lang w:eastAsia="ko-KR"/>
        </w:rPr>
        <w:t>; and</w:t>
      </w:r>
    </w:p>
    <w:p w:rsidR="00733475" w:rsidRPr="003E2C49" w:rsidRDefault="003B18D8" w:rsidP="003E2C49">
      <w:pPr>
        <w:pStyle w:val="B2"/>
        <w:rPr>
          <w:lang w:eastAsia="ko-KR"/>
        </w:rPr>
      </w:pPr>
      <w:r w:rsidRPr="003E2C49">
        <w:rPr>
          <w:lang w:eastAsia="ko-KR"/>
        </w:rPr>
        <w:t>2</w:t>
      </w:r>
      <w:r w:rsidR="00733475" w:rsidRPr="003E2C49">
        <w:rPr>
          <w:lang w:eastAsia="ko-KR"/>
        </w:rPr>
        <w:t>&gt;</w:t>
      </w:r>
      <w:r w:rsidR="00733475" w:rsidRPr="003E2C49">
        <w:rPr>
          <w:lang w:eastAsia="ko-KR"/>
        </w:rPr>
        <w:tab/>
        <w:t xml:space="preserve">if </w:t>
      </w:r>
      <w:r w:rsidR="00733475" w:rsidRPr="003E2C49">
        <w:rPr>
          <w:i/>
          <w:lang w:eastAsia="ko-KR"/>
        </w:rPr>
        <w:t>rach-ConfigDedicated</w:t>
      </w:r>
      <w:r w:rsidR="00733475" w:rsidRPr="003E2C49">
        <w:rPr>
          <w:lang w:eastAsia="ko-KR"/>
        </w:rPr>
        <w:t xml:space="preserve"> is configured for the selected carrier:</w:t>
      </w:r>
    </w:p>
    <w:p w:rsidR="00865E9A"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if </w:t>
      </w:r>
      <w:r w:rsidR="00733475" w:rsidRPr="003E2C49">
        <w:rPr>
          <w:i/>
          <w:lang w:eastAsia="ko-KR"/>
        </w:rPr>
        <w:t>powerRampingStepHighPriority</w:t>
      </w:r>
      <w:r w:rsidR="00733475" w:rsidRPr="003E2C49">
        <w:rPr>
          <w:lang w:eastAsia="ko-KR"/>
        </w:rPr>
        <w:t xml:space="preserve"> is configured in the </w:t>
      </w:r>
      <w:r w:rsidR="00733475" w:rsidRPr="003E2C49">
        <w:rPr>
          <w:i/>
          <w:lang w:eastAsia="ko-KR"/>
        </w:rPr>
        <w:t>rach-ConfigDedicated</w:t>
      </w:r>
      <w:r w:rsidR="00865E9A" w:rsidRPr="003E2C49">
        <w:rPr>
          <w:lang w:eastAsia="ko-KR"/>
        </w:rPr>
        <w:t>:</w:t>
      </w:r>
    </w:p>
    <w:p w:rsidR="00865E9A" w:rsidRPr="003E2C49" w:rsidRDefault="003B18D8" w:rsidP="003E2C49">
      <w:pPr>
        <w:pStyle w:val="B4"/>
        <w:rPr>
          <w:lang w:eastAsia="ko-KR"/>
        </w:rPr>
      </w:pPr>
      <w:r w:rsidRPr="003E2C49">
        <w:rPr>
          <w:lang w:eastAsia="ko-KR"/>
        </w:rPr>
        <w:t>4</w:t>
      </w:r>
      <w:r w:rsidR="00865E9A" w:rsidRPr="003E2C49">
        <w:rPr>
          <w:lang w:eastAsia="ko-KR"/>
        </w:rPr>
        <w:t>&gt;</w:t>
      </w:r>
      <w:r w:rsidR="00865E9A" w:rsidRPr="003E2C49">
        <w:rPr>
          <w:lang w:eastAsia="ko-KR"/>
        </w:rPr>
        <w:tab/>
        <w:t xml:space="preserve">set </w:t>
      </w:r>
      <w:r w:rsidR="00865E9A" w:rsidRPr="003E2C49">
        <w:rPr>
          <w:i/>
          <w:lang w:eastAsia="ko-KR"/>
        </w:rPr>
        <w:t>PREAMBLE_POWER_RAMPING_STEP</w:t>
      </w:r>
      <w:r w:rsidR="00865E9A" w:rsidRPr="003E2C49">
        <w:rPr>
          <w:lang w:eastAsia="ko-KR"/>
        </w:rPr>
        <w:t xml:space="preserve"> to</w:t>
      </w:r>
      <w:r w:rsidR="00733475" w:rsidRPr="003E2C49">
        <w:rPr>
          <w:lang w:eastAsia="ko-KR"/>
        </w:rPr>
        <w:t xml:space="preserve"> the</w:t>
      </w:r>
      <w:r w:rsidR="00865E9A" w:rsidRPr="003E2C49">
        <w:rPr>
          <w:lang w:eastAsia="ko-KR"/>
        </w:rPr>
        <w:t xml:space="preserve"> </w:t>
      </w:r>
      <w:r w:rsidR="00865E9A" w:rsidRPr="003E2C49">
        <w:rPr>
          <w:i/>
          <w:lang w:eastAsia="ko-KR"/>
        </w:rPr>
        <w:t>powerRampingStepHighPriority</w:t>
      </w:r>
      <w:r w:rsidR="00733475" w:rsidRPr="003E2C49">
        <w:rPr>
          <w:lang w:eastAsia="ko-KR"/>
        </w:rPr>
        <w:t>.</w:t>
      </w:r>
    </w:p>
    <w:p w:rsidR="00733475" w:rsidRPr="003E2C49" w:rsidRDefault="003B18D8" w:rsidP="003E2C49">
      <w:pPr>
        <w:pStyle w:val="B3"/>
        <w:rPr>
          <w:lang w:eastAsia="ko-KR"/>
        </w:rPr>
      </w:pPr>
      <w:r w:rsidRPr="003E2C49">
        <w:rPr>
          <w:lang w:eastAsia="ko-KR"/>
        </w:rPr>
        <w:t>3</w:t>
      </w:r>
      <w:r w:rsidR="00733475" w:rsidRPr="003E2C49">
        <w:rPr>
          <w:lang w:eastAsia="ko-KR"/>
        </w:rPr>
        <w:t>&gt;</w:t>
      </w:r>
      <w:r w:rsidR="00733475" w:rsidRPr="003E2C49">
        <w:rPr>
          <w:lang w:eastAsia="ko-KR"/>
        </w:rPr>
        <w:tab/>
        <w:t xml:space="preserve">if </w:t>
      </w:r>
      <w:r w:rsidR="00733475" w:rsidRPr="003E2C49">
        <w:rPr>
          <w:i/>
        </w:rPr>
        <w:t>scalingFactorBI</w:t>
      </w:r>
      <w:r w:rsidR="00733475" w:rsidRPr="003E2C49">
        <w:rPr>
          <w:lang w:eastAsia="ko-KR"/>
        </w:rPr>
        <w:t xml:space="preserve"> is configured in the </w:t>
      </w:r>
      <w:r w:rsidR="00733475" w:rsidRPr="003E2C49">
        <w:rPr>
          <w:i/>
          <w:lang w:eastAsia="ko-KR"/>
        </w:rPr>
        <w:t>rach-ConfigDedicated</w:t>
      </w:r>
      <w:r w:rsidR="00733475" w:rsidRPr="003E2C49">
        <w:rPr>
          <w:lang w:eastAsia="ko-KR"/>
        </w:rPr>
        <w:t>:</w:t>
      </w:r>
    </w:p>
    <w:p w:rsidR="00865E9A" w:rsidRPr="003E2C49" w:rsidRDefault="003B18D8" w:rsidP="003E2C49">
      <w:pPr>
        <w:pStyle w:val="B4"/>
        <w:rPr>
          <w:lang w:eastAsia="ko-KR"/>
        </w:rPr>
      </w:pPr>
      <w:r w:rsidRPr="003E2C49">
        <w:rPr>
          <w:lang w:eastAsia="ko-KR"/>
        </w:rPr>
        <w:t>4</w:t>
      </w:r>
      <w:r w:rsidR="00865E9A" w:rsidRPr="003E2C49">
        <w:rPr>
          <w:lang w:eastAsia="ko-KR"/>
        </w:rPr>
        <w:t>&gt;</w:t>
      </w:r>
      <w:r w:rsidR="00865E9A" w:rsidRPr="003E2C49">
        <w:rPr>
          <w:lang w:eastAsia="ko-KR"/>
        </w:rPr>
        <w:tab/>
        <w:t xml:space="preserve">set </w:t>
      </w:r>
      <w:r w:rsidR="00865E9A" w:rsidRPr="003E2C49">
        <w:rPr>
          <w:i/>
          <w:lang w:eastAsia="ko-KR"/>
        </w:rPr>
        <w:t>SCALING_FACTOR_BI</w:t>
      </w:r>
      <w:r w:rsidR="00865E9A" w:rsidRPr="003E2C49">
        <w:rPr>
          <w:lang w:eastAsia="ko-KR"/>
        </w:rPr>
        <w:t xml:space="preserve"> to</w:t>
      </w:r>
      <w:r w:rsidR="00733475" w:rsidRPr="003E2C49">
        <w:rPr>
          <w:lang w:eastAsia="ko-KR"/>
        </w:rPr>
        <w:t xml:space="preserve"> the</w:t>
      </w:r>
      <w:r w:rsidR="00865E9A" w:rsidRPr="003E2C49">
        <w:rPr>
          <w:lang w:eastAsia="ko-KR"/>
        </w:rPr>
        <w:t xml:space="preserve"> </w:t>
      </w:r>
      <w:r w:rsidR="00865E9A" w:rsidRPr="003E2C49">
        <w:rPr>
          <w:i/>
          <w:lang w:eastAsia="ko-KR"/>
        </w:rPr>
        <w:t>scalingFactorBI</w:t>
      </w:r>
      <w:r w:rsidR="00733475" w:rsidRPr="003E2C49">
        <w:rPr>
          <w:lang w:eastAsia="ko-KR"/>
        </w:rPr>
        <w:t>.</w:t>
      </w:r>
    </w:p>
    <w:p w:rsidR="00983173" w:rsidRPr="003E2C49" w:rsidRDefault="003B18D8" w:rsidP="003E2C49">
      <w:pPr>
        <w:pStyle w:val="B2"/>
        <w:rPr>
          <w:lang w:eastAsia="en-US"/>
        </w:rPr>
      </w:pPr>
      <w:r w:rsidRPr="003E2C49">
        <w:rPr>
          <w:lang w:eastAsia="ko-KR"/>
        </w:rPr>
        <w:t>2</w:t>
      </w:r>
      <w:r w:rsidR="00983173" w:rsidRPr="003E2C49">
        <w:rPr>
          <w:lang w:eastAsia="ko-KR"/>
        </w:rPr>
        <w:t>&gt;</w:t>
      </w:r>
      <w:r w:rsidR="00983173" w:rsidRPr="003E2C49">
        <w:rPr>
          <w:lang w:eastAsia="ko-KR"/>
        </w:rPr>
        <w:tab/>
      </w:r>
      <w:r w:rsidR="00983173" w:rsidRPr="003E2C49">
        <w:t xml:space="preserve">if </w:t>
      </w:r>
      <w:r w:rsidR="00983173" w:rsidRPr="003E2C49">
        <w:rPr>
          <w:i/>
          <w:iCs/>
        </w:rPr>
        <w:t>ra-PrioritizationForAccessIdentity</w:t>
      </w:r>
      <w:r w:rsidR="00983173" w:rsidRPr="003E2C49">
        <w:t xml:space="preserve"> is configured for the selected carrier; and</w:t>
      </w:r>
    </w:p>
    <w:p w:rsidR="00983173" w:rsidRPr="003E2C49" w:rsidRDefault="003B18D8" w:rsidP="003E2C49">
      <w:pPr>
        <w:pStyle w:val="B2"/>
      </w:pPr>
      <w:r w:rsidRPr="003E2C49">
        <w:rPr>
          <w:lang w:eastAsia="ko-KR"/>
        </w:rPr>
        <w:t>2</w:t>
      </w:r>
      <w:r w:rsidR="00983173" w:rsidRPr="003E2C49">
        <w:rPr>
          <w:lang w:eastAsia="ko-KR"/>
        </w:rPr>
        <w:t>&gt;</w:t>
      </w:r>
      <w:r w:rsidR="00983173" w:rsidRPr="003E2C49">
        <w:rPr>
          <w:lang w:eastAsia="ko-KR"/>
        </w:rPr>
        <w:tab/>
      </w:r>
      <w:r w:rsidR="00983173" w:rsidRPr="003E2C49">
        <w:t>if one or more Access Identities has been explicitly provided by RRC; and</w:t>
      </w:r>
    </w:p>
    <w:p w:rsidR="00983173" w:rsidRPr="003E2C49" w:rsidRDefault="003B18D8" w:rsidP="003E2C49">
      <w:pPr>
        <w:pStyle w:val="B2"/>
        <w:rPr>
          <w:lang w:eastAsia="ko-KR"/>
        </w:rPr>
      </w:pPr>
      <w:r w:rsidRPr="003E2C49">
        <w:rPr>
          <w:lang w:eastAsia="ko-KR"/>
        </w:rPr>
        <w:t>2</w:t>
      </w:r>
      <w:r w:rsidR="00983173" w:rsidRPr="003E2C49">
        <w:rPr>
          <w:lang w:eastAsia="ko-KR"/>
        </w:rPr>
        <w:t>&gt;</w:t>
      </w:r>
      <w:r w:rsidR="00983173" w:rsidRPr="003E2C49">
        <w:rPr>
          <w:lang w:eastAsia="ko-KR"/>
        </w:rPr>
        <w:tab/>
      </w:r>
      <w:r w:rsidR="00983173" w:rsidRPr="003E2C49">
        <w:t xml:space="preserve">if for at least one of these Access Identities the corresponding bit in the </w:t>
      </w:r>
      <w:r w:rsidR="00983173" w:rsidRPr="003E2C49">
        <w:rPr>
          <w:i/>
          <w:iCs/>
        </w:rPr>
        <w:t>ra-PriorizationForAI</w:t>
      </w:r>
      <w:r w:rsidR="00983173" w:rsidRPr="003E2C49">
        <w:t xml:space="preserve"> is set to </w:t>
      </w:r>
      <w:r w:rsidR="00983173" w:rsidRPr="003E2C49">
        <w:rPr>
          <w:i/>
          <w:iCs/>
        </w:rPr>
        <w:t>one</w:t>
      </w:r>
      <w:r w:rsidR="00983173" w:rsidRPr="003E2C49">
        <w:t>:</w:t>
      </w:r>
    </w:p>
    <w:p w:rsidR="00983173" w:rsidRPr="003E2C49" w:rsidRDefault="003B18D8" w:rsidP="003E2C49">
      <w:pPr>
        <w:pStyle w:val="B3"/>
        <w:rPr>
          <w:lang w:eastAsia="en-US"/>
        </w:rPr>
      </w:pPr>
      <w:r w:rsidRPr="003E2C49">
        <w:rPr>
          <w:lang w:eastAsia="ko-KR"/>
        </w:rPr>
        <w:t>3</w:t>
      </w:r>
      <w:r w:rsidR="00983173" w:rsidRPr="003E2C49">
        <w:rPr>
          <w:lang w:eastAsia="ko-KR"/>
        </w:rPr>
        <w:t>&gt;</w:t>
      </w:r>
      <w:r w:rsidR="00983173" w:rsidRPr="003E2C49">
        <w:rPr>
          <w:lang w:eastAsia="ko-KR"/>
        </w:rPr>
        <w:tab/>
        <w:t xml:space="preserve">if </w:t>
      </w:r>
      <w:r w:rsidR="00983173" w:rsidRPr="003E2C49">
        <w:rPr>
          <w:i/>
          <w:lang w:eastAsia="ko-KR"/>
        </w:rPr>
        <w:t>powerRampingStepHighPriority</w:t>
      </w:r>
      <w:r w:rsidR="00983173" w:rsidRPr="003E2C49">
        <w:rPr>
          <w:lang w:eastAsia="ko-KR"/>
        </w:rPr>
        <w:t xml:space="preserve"> is configured in the </w:t>
      </w:r>
      <w:r w:rsidR="00983173" w:rsidRPr="003E2C49">
        <w:rPr>
          <w:i/>
          <w:iCs/>
        </w:rPr>
        <w:t>ra-PrioritizationForAccessIdentity</w:t>
      </w:r>
      <w:r w:rsidR="00983173" w:rsidRPr="003E2C49">
        <w:rPr>
          <w:iCs/>
        </w:rPr>
        <w:t>:</w:t>
      </w:r>
    </w:p>
    <w:p w:rsidR="00983173" w:rsidRPr="003E2C49" w:rsidRDefault="003B18D8" w:rsidP="003E2C49">
      <w:pPr>
        <w:pStyle w:val="B4"/>
        <w:rPr>
          <w:lang w:eastAsia="ko-KR"/>
        </w:rPr>
      </w:pPr>
      <w:r w:rsidRPr="003E2C49">
        <w:rPr>
          <w:lang w:eastAsia="ko-KR"/>
        </w:rPr>
        <w:t>4</w:t>
      </w:r>
      <w:r w:rsidR="00983173" w:rsidRPr="003E2C49">
        <w:rPr>
          <w:lang w:eastAsia="ko-KR"/>
        </w:rPr>
        <w:t>&gt;</w:t>
      </w:r>
      <w:r w:rsidR="00983173" w:rsidRPr="003E2C49">
        <w:rPr>
          <w:lang w:eastAsia="ko-KR"/>
        </w:rPr>
        <w:tab/>
        <w:t xml:space="preserve">set </w:t>
      </w:r>
      <w:r w:rsidR="00983173" w:rsidRPr="003E2C49">
        <w:rPr>
          <w:i/>
          <w:lang w:eastAsia="ko-KR"/>
        </w:rPr>
        <w:t>PREAMBLE_POWER_RAMPING_STEP</w:t>
      </w:r>
      <w:r w:rsidR="00983173" w:rsidRPr="003E2C49">
        <w:rPr>
          <w:lang w:eastAsia="ko-KR"/>
        </w:rPr>
        <w:t xml:space="preserve"> to the </w:t>
      </w:r>
      <w:r w:rsidR="00983173" w:rsidRPr="003E2C49">
        <w:rPr>
          <w:i/>
          <w:iCs/>
          <w:lang w:eastAsia="ko-KR"/>
        </w:rPr>
        <w:t>powerRampingStepHighPriority</w:t>
      </w:r>
      <w:r w:rsidR="00983173" w:rsidRPr="003E2C49">
        <w:rPr>
          <w:lang w:eastAsia="ko-KR"/>
        </w:rPr>
        <w:t>.</w:t>
      </w:r>
    </w:p>
    <w:p w:rsidR="00983173" w:rsidRPr="003E2C49" w:rsidRDefault="003B18D8" w:rsidP="003E2C49">
      <w:pPr>
        <w:pStyle w:val="B3"/>
        <w:rPr>
          <w:lang w:eastAsia="en-US"/>
        </w:rPr>
      </w:pPr>
      <w:r w:rsidRPr="003E2C49">
        <w:rPr>
          <w:lang w:eastAsia="ko-KR"/>
        </w:rPr>
        <w:t>3</w:t>
      </w:r>
      <w:r w:rsidR="00983173" w:rsidRPr="003E2C49">
        <w:rPr>
          <w:lang w:eastAsia="ko-KR"/>
        </w:rPr>
        <w:t>&gt;</w:t>
      </w:r>
      <w:r w:rsidR="00983173" w:rsidRPr="003E2C49">
        <w:rPr>
          <w:lang w:eastAsia="ko-KR"/>
        </w:rPr>
        <w:tab/>
        <w:t xml:space="preserve">if </w:t>
      </w:r>
      <w:r w:rsidR="00983173" w:rsidRPr="003E2C49">
        <w:rPr>
          <w:i/>
          <w:lang w:eastAsia="ko-KR"/>
        </w:rPr>
        <w:t>scalingFactorBI</w:t>
      </w:r>
      <w:r w:rsidR="00983173" w:rsidRPr="003E2C49">
        <w:rPr>
          <w:lang w:eastAsia="ko-KR"/>
        </w:rPr>
        <w:t xml:space="preserve"> is configured</w:t>
      </w:r>
      <w:r w:rsidR="00983173" w:rsidRPr="003E2C49">
        <w:t xml:space="preserve"> </w:t>
      </w:r>
      <w:r w:rsidR="00983173" w:rsidRPr="003E2C49">
        <w:rPr>
          <w:lang w:eastAsia="ko-KR"/>
        </w:rPr>
        <w:t xml:space="preserve">in the </w:t>
      </w:r>
      <w:r w:rsidR="00983173" w:rsidRPr="003E2C49">
        <w:rPr>
          <w:i/>
          <w:iCs/>
        </w:rPr>
        <w:t>ra-PrioritizationForAccessIdentity</w:t>
      </w:r>
      <w:r w:rsidR="00983173" w:rsidRPr="003E2C49">
        <w:rPr>
          <w:lang w:eastAsia="ko-KR"/>
        </w:rPr>
        <w:t>:</w:t>
      </w:r>
    </w:p>
    <w:p w:rsidR="00983173" w:rsidRPr="003E2C49" w:rsidRDefault="003B18D8" w:rsidP="003E2C49">
      <w:pPr>
        <w:pStyle w:val="B4"/>
        <w:rPr>
          <w:lang w:eastAsia="ko-KR"/>
        </w:rPr>
      </w:pPr>
      <w:r w:rsidRPr="003E2C49">
        <w:rPr>
          <w:lang w:eastAsia="ko-KR"/>
        </w:rPr>
        <w:t>4</w:t>
      </w:r>
      <w:r w:rsidR="00983173" w:rsidRPr="003E2C49">
        <w:rPr>
          <w:lang w:eastAsia="ko-KR"/>
        </w:rPr>
        <w:t>&gt;</w:t>
      </w:r>
      <w:r w:rsidR="00983173" w:rsidRPr="003E2C49">
        <w:rPr>
          <w:lang w:eastAsia="ko-KR"/>
        </w:rPr>
        <w:tab/>
        <w:t xml:space="preserve">set </w:t>
      </w:r>
      <w:r w:rsidR="00983173" w:rsidRPr="003E2C49">
        <w:rPr>
          <w:i/>
          <w:lang w:eastAsia="ko-KR"/>
        </w:rPr>
        <w:t>SCALING_FACTOR_BI</w:t>
      </w:r>
      <w:r w:rsidR="00983173" w:rsidRPr="003E2C49">
        <w:rPr>
          <w:lang w:eastAsia="ko-KR"/>
        </w:rPr>
        <w:t xml:space="preserve"> to the </w:t>
      </w:r>
      <w:r w:rsidR="00983173" w:rsidRPr="003E2C49">
        <w:rPr>
          <w:i/>
          <w:iCs/>
          <w:lang w:eastAsia="ko-KR"/>
        </w:rPr>
        <w:t>scalingFactorBI</w:t>
      </w:r>
      <w:r w:rsidR="00983173" w:rsidRPr="003E2C49">
        <w:rPr>
          <w:lang w:eastAsia="ko-KR"/>
        </w:rPr>
        <w:t>.</w:t>
      </w:r>
    </w:p>
    <w:p w:rsidR="003B18D8" w:rsidRPr="003E2C49" w:rsidRDefault="003B18D8" w:rsidP="003B18D8">
      <w:pPr>
        <w:pStyle w:val="B2"/>
        <w:rPr>
          <w:lang w:eastAsia="ko-KR"/>
        </w:rPr>
      </w:pPr>
      <w:r w:rsidRPr="003E2C49">
        <w:rPr>
          <w:lang w:eastAsia="ko-KR"/>
        </w:rPr>
        <w:t>2&gt;</w:t>
      </w:r>
      <w:r w:rsidR="00F122D6" w:rsidRPr="003E2C49">
        <w:rPr>
          <w:lang w:eastAsia="ko-KR"/>
        </w:rPr>
        <w:tab/>
      </w:r>
      <w:r w:rsidRPr="003E2C49">
        <w:rPr>
          <w:lang w:eastAsia="ko-KR"/>
        </w:rPr>
        <w:t xml:space="preserve">if </w:t>
      </w:r>
      <w:r w:rsidRPr="003E2C49">
        <w:rPr>
          <w:i/>
          <w:iCs/>
          <w:lang w:eastAsia="ko-KR"/>
        </w:rPr>
        <w:t>RA_TYPE</w:t>
      </w:r>
      <w:r w:rsidRPr="003E2C49">
        <w:rPr>
          <w:lang w:eastAsia="ko-KR"/>
        </w:rPr>
        <w:t xml:space="preserve"> is switched from </w:t>
      </w:r>
      <w:r w:rsidRPr="003E2C49">
        <w:rPr>
          <w:i/>
          <w:iCs/>
          <w:lang w:eastAsia="ko-KR"/>
        </w:rPr>
        <w:t>2-stepRA</w:t>
      </w:r>
      <w:r w:rsidRPr="003E2C49">
        <w:rPr>
          <w:lang w:eastAsia="ko-KR"/>
        </w:rPr>
        <w:t xml:space="preserve"> to </w:t>
      </w:r>
      <w:r w:rsidRPr="003E2C49">
        <w:rPr>
          <w:i/>
          <w:iCs/>
          <w:lang w:eastAsia="ko-KR"/>
        </w:rPr>
        <w:t>4-step RA</w:t>
      </w:r>
      <w:r w:rsidRPr="003E2C49">
        <w:rPr>
          <w:lang w:eastAsia="ko-KR"/>
        </w:rPr>
        <w:t xml:space="preserve"> during this </w:t>
      </w:r>
      <w:proofErr w:type="gramStart"/>
      <w:r w:rsidR="009700AE" w:rsidRPr="003E2C49">
        <w:rPr>
          <w:lang w:eastAsia="ko-KR"/>
        </w:rPr>
        <w:t>R</w:t>
      </w:r>
      <w:r w:rsidRPr="003E2C49">
        <w:rPr>
          <w:lang w:eastAsia="ko-KR"/>
        </w:rPr>
        <w:t xml:space="preserve">andom </w:t>
      </w:r>
      <w:r w:rsidR="009700AE" w:rsidRPr="003E2C49">
        <w:rPr>
          <w:lang w:eastAsia="ko-KR"/>
        </w:rPr>
        <w:t>A</w:t>
      </w:r>
      <w:r w:rsidRPr="003E2C49">
        <w:rPr>
          <w:lang w:eastAsia="ko-KR"/>
        </w:rPr>
        <w:t>ccess</w:t>
      </w:r>
      <w:proofErr w:type="gramEnd"/>
      <w:r w:rsidRPr="003E2C49">
        <w:rPr>
          <w:lang w:eastAsia="ko-KR"/>
        </w:rPr>
        <w:t xml:space="preserve"> procedure:</w:t>
      </w:r>
    </w:p>
    <w:p w:rsidR="003B18D8" w:rsidRPr="003E2C49" w:rsidRDefault="003B18D8" w:rsidP="003B18D8">
      <w:pPr>
        <w:pStyle w:val="B3"/>
        <w:rPr>
          <w:lang w:eastAsia="ko-KR"/>
        </w:rPr>
      </w:pPr>
      <w:r w:rsidRPr="003E2C49">
        <w:rPr>
          <w:lang w:eastAsia="ko-KR"/>
        </w:rPr>
        <w:t>3&gt;</w:t>
      </w:r>
      <w:r w:rsidR="00F122D6" w:rsidRPr="003E2C49">
        <w:rPr>
          <w:lang w:eastAsia="ko-KR"/>
        </w:rPr>
        <w:tab/>
      </w:r>
      <w:r w:rsidRPr="003E2C49">
        <w:rPr>
          <w:lang w:eastAsia="ko-KR"/>
        </w:rPr>
        <w:t xml:space="preserve">set </w:t>
      </w:r>
      <w:r w:rsidRPr="003E2C49">
        <w:rPr>
          <w:i/>
          <w:iCs/>
          <w:lang w:eastAsia="ko-KR"/>
        </w:rPr>
        <w:t xml:space="preserve">POWER_OFFSET_2STEP_RA </w:t>
      </w:r>
      <w:r w:rsidRPr="003E2C49">
        <w:rPr>
          <w:lang w:eastAsia="ko-KR"/>
        </w:rPr>
        <w:t>to (</w:t>
      </w:r>
      <w:r w:rsidRPr="003E2C49">
        <w:rPr>
          <w:i/>
          <w:iCs/>
          <w:lang w:eastAsia="ko-KR"/>
        </w:rPr>
        <w:t>PREAMBLE_POWER_RAMPING_COUNTER</w:t>
      </w:r>
      <w:r w:rsidRPr="003E2C49">
        <w:rPr>
          <w:lang w:eastAsia="ko-KR"/>
        </w:rPr>
        <w:t xml:space="preserve"> – 1) × (</w:t>
      </w:r>
      <w:r w:rsidRPr="003E2C49">
        <w:rPr>
          <w:i/>
          <w:iCs/>
        </w:rPr>
        <w:t>MSGA_PREAMBLE_POWER_RAMPING_STEP</w:t>
      </w:r>
      <w:r w:rsidRPr="003E2C49">
        <w:rPr>
          <w:iCs/>
          <w:lang w:eastAsia="ko-KR"/>
        </w:rPr>
        <w:t xml:space="preserve"> </w:t>
      </w:r>
      <w:r w:rsidR="00E83C42" w:rsidRPr="003E2C49">
        <w:rPr>
          <w:iCs/>
          <w:lang w:eastAsia="ko-KR"/>
        </w:rPr>
        <w:t>–</w:t>
      </w:r>
      <w:r w:rsidRPr="003E2C49">
        <w:rPr>
          <w:iCs/>
          <w:lang w:eastAsia="ko-KR"/>
        </w:rPr>
        <w:t xml:space="preserve"> </w:t>
      </w:r>
      <w:r w:rsidRPr="003E2C49">
        <w:rPr>
          <w:i/>
          <w:iCs/>
          <w:lang w:eastAsia="ko-KR"/>
        </w:rPr>
        <w:t>PREAMBLE_POWER_RAMPING</w:t>
      </w:r>
      <w:ins w:id="88" w:author="ZTE(CR Editor)" w:date="2020-04-09T11:17:00Z">
        <w:r w:rsidR="000B6146">
          <w:rPr>
            <w:i/>
            <w:iCs/>
            <w:lang w:eastAsia="ko-KR"/>
          </w:rPr>
          <w:t>_STEP</w:t>
        </w:r>
      </w:ins>
      <w:r w:rsidRPr="003E2C49">
        <w:rPr>
          <w:lang w:eastAsia="ko-KR"/>
        </w:rPr>
        <w:t>).</w:t>
      </w:r>
    </w:p>
    <w:p w:rsidR="00411627" w:rsidRPr="003E2C49" w:rsidRDefault="00411627" w:rsidP="00411627">
      <w:pPr>
        <w:pStyle w:val="Heading3"/>
        <w:rPr>
          <w:lang w:eastAsia="ko-KR"/>
        </w:rPr>
      </w:pPr>
      <w:bookmarkStart w:id="89" w:name="_Toc29239821"/>
      <w:bookmarkStart w:id="90" w:name="_Toc37296177"/>
      <w:r w:rsidRPr="003E2C49">
        <w:rPr>
          <w:lang w:eastAsia="ko-KR"/>
        </w:rPr>
        <w:t>5.1.2</w:t>
      </w:r>
      <w:r w:rsidRPr="003E2C49">
        <w:rPr>
          <w:lang w:eastAsia="ko-KR"/>
        </w:rPr>
        <w:tab/>
        <w:t>Random Access Resource selection</w:t>
      </w:r>
      <w:bookmarkEnd w:id="89"/>
      <w:bookmarkEnd w:id="90"/>
    </w:p>
    <w:p w:rsidR="00411627" w:rsidRPr="003E2C49" w:rsidRDefault="003B18D8" w:rsidP="00411627">
      <w:pPr>
        <w:rPr>
          <w:lang w:eastAsia="ko-KR"/>
        </w:rPr>
      </w:pPr>
      <w:r w:rsidRPr="003E2C49">
        <w:rPr>
          <w:lang w:eastAsia="ko-KR"/>
        </w:rPr>
        <w:t xml:space="preserve">If the selected </w:t>
      </w:r>
      <w:r w:rsidRPr="003E2C49">
        <w:rPr>
          <w:i/>
          <w:iCs/>
          <w:lang w:eastAsia="ko-KR"/>
        </w:rPr>
        <w:t xml:space="preserve">RA_TYPE </w:t>
      </w:r>
      <w:r w:rsidRPr="003E2C49">
        <w:rPr>
          <w:lang w:eastAsia="ko-KR"/>
        </w:rPr>
        <w:t xml:space="preserve">is set to </w:t>
      </w:r>
      <w:r w:rsidRPr="003E2C49">
        <w:rPr>
          <w:i/>
          <w:iCs/>
          <w:lang w:eastAsia="ko-KR"/>
        </w:rPr>
        <w:t>4-stepRA</w:t>
      </w:r>
      <w:r w:rsidRPr="003E2C49">
        <w:rPr>
          <w:lang w:eastAsia="ko-KR"/>
        </w:rPr>
        <w:t>, t</w:t>
      </w:r>
      <w:r w:rsidR="00411627" w:rsidRPr="003E2C49">
        <w:rPr>
          <w:lang w:eastAsia="ko-KR"/>
        </w:rPr>
        <w:t>he MAC entity shall:</w:t>
      </w:r>
    </w:p>
    <w:p w:rsidR="00411627" w:rsidRPr="003E2C49" w:rsidRDefault="00411627" w:rsidP="00411627">
      <w:pPr>
        <w:pStyle w:val="B1"/>
        <w:rPr>
          <w:lang w:eastAsia="ko-KR"/>
        </w:rPr>
      </w:pPr>
      <w:r w:rsidRPr="003E2C49">
        <w:rPr>
          <w:lang w:eastAsia="ko-KR"/>
        </w:rPr>
        <w:t>1&gt;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w:t>
      </w:r>
      <w:r w:rsidR="00AF08D2" w:rsidRPr="003E2C49">
        <w:rPr>
          <w:rFonts w:eastAsia="Malgun Gothic"/>
          <w:lang w:eastAsia="ko-KR"/>
        </w:rPr>
        <w:t>SpCell</w:t>
      </w:r>
      <w:r w:rsidR="00AF08D2" w:rsidRPr="003E2C49">
        <w:rPr>
          <w:lang w:eastAsia="ko-KR"/>
        </w:rPr>
        <w:t xml:space="preserve"> </w:t>
      </w:r>
      <w:r w:rsidRPr="003E2C49">
        <w:rPr>
          <w:lang w:eastAsia="ko-KR"/>
        </w:rPr>
        <w:t>beam failure</w:t>
      </w:r>
      <w:r w:rsidRPr="003E2C49">
        <w:t xml:space="preserve"> </w:t>
      </w:r>
      <w:r w:rsidRPr="003E2C49">
        <w:rPr>
          <w:lang w:eastAsia="ko-KR"/>
        </w:rPr>
        <w:t xml:space="preserve">recovery (as specified in </w:t>
      </w:r>
      <w:r w:rsidR="00B9580D" w:rsidRPr="003E2C49">
        <w:rPr>
          <w:lang w:eastAsia="ko-KR"/>
        </w:rPr>
        <w:t>clause</w:t>
      </w:r>
      <w:r w:rsidRPr="003E2C49">
        <w:rPr>
          <w:lang w:eastAsia="ko-KR"/>
        </w:rPr>
        <w:t xml:space="preserve"> 5.17); and</w:t>
      </w:r>
    </w:p>
    <w:p w:rsidR="00D338F2" w:rsidRPr="003E2C49" w:rsidRDefault="00D338F2" w:rsidP="00411627">
      <w:pPr>
        <w:pStyle w:val="B1"/>
        <w:rPr>
          <w:lang w:eastAsia="ko-KR"/>
        </w:rPr>
      </w:pPr>
      <w:r w:rsidRPr="003E2C49">
        <w:rPr>
          <w:lang w:eastAsia="ko-KR"/>
        </w:rPr>
        <w:lastRenderedPageBreak/>
        <w:t>1&gt;</w:t>
      </w:r>
      <w:r w:rsidRPr="003E2C49">
        <w:rPr>
          <w:lang w:eastAsia="ko-KR"/>
        </w:rPr>
        <w:tab/>
        <w:t xml:space="preserve">if the </w:t>
      </w:r>
      <w:r w:rsidRPr="003E2C49">
        <w:rPr>
          <w:i/>
          <w:lang w:eastAsia="ko-KR"/>
        </w:rPr>
        <w:t>beamFailureRecoveryTimer</w:t>
      </w:r>
      <w:r w:rsidRPr="003E2C49">
        <w:rPr>
          <w:lang w:eastAsia="ko-KR"/>
        </w:rPr>
        <w:t xml:space="preserve"> (in </w:t>
      </w:r>
      <w:r w:rsidR="00B9580D" w:rsidRPr="003E2C49">
        <w:rPr>
          <w:lang w:eastAsia="ko-KR"/>
        </w:rPr>
        <w:t>clause</w:t>
      </w:r>
      <w:r w:rsidRPr="003E2C49">
        <w:rPr>
          <w:lang w:eastAsia="ko-KR"/>
        </w:rPr>
        <w:t xml:space="preserve"> 5.17) is either running or not configured; and</w:t>
      </w:r>
    </w:p>
    <w:p w:rsidR="00411627" w:rsidRPr="003E2C49" w:rsidRDefault="00411627" w:rsidP="00411627">
      <w:pPr>
        <w:pStyle w:val="B1"/>
        <w:rPr>
          <w:lang w:eastAsia="ko-KR"/>
        </w:rPr>
      </w:pPr>
      <w:r w:rsidRPr="003E2C49">
        <w:rPr>
          <w:lang w:eastAsia="ko-KR"/>
        </w:rPr>
        <w:t>1&gt;</w:t>
      </w:r>
      <w:r w:rsidRPr="003E2C49">
        <w:rPr>
          <w:lang w:eastAsia="ko-KR"/>
        </w:rPr>
        <w:tab/>
        <w:t xml:space="preserve">if the contention-free </w:t>
      </w:r>
      <w:proofErr w:type="gramStart"/>
      <w:r w:rsidRPr="003E2C49">
        <w:rPr>
          <w:lang w:eastAsia="ko-KR"/>
        </w:rPr>
        <w:t>Random Access</w:t>
      </w:r>
      <w:proofErr w:type="gramEnd"/>
      <w:r w:rsidRPr="003E2C49">
        <w:rPr>
          <w:lang w:eastAsia="ko-KR"/>
        </w:rPr>
        <w:t xml:space="preserve"> Resources for beam failure recovery request associated with any of the SSBs and/or CSI-RSs have been explicitly provided by RRC; and</w:t>
      </w:r>
    </w:p>
    <w:p w:rsidR="00411627" w:rsidRPr="003E2C49" w:rsidRDefault="00411627" w:rsidP="00411627">
      <w:pPr>
        <w:pStyle w:val="B1"/>
        <w:rPr>
          <w:lang w:eastAsia="ko-KR"/>
        </w:rPr>
      </w:pPr>
      <w:r w:rsidRPr="003E2C49">
        <w:rPr>
          <w:lang w:eastAsia="ko-KR"/>
        </w:rPr>
        <w:t>1&gt;</w:t>
      </w:r>
      <w:r w:rsidRPr="003E2C49">
        <w:rPr>
          <w:lang w:eastAsia="ko-KR"/>
        </w:rPr>
        <w:tab/>
        <w:t xml:space="preserve">if at least one of the SSBs with SS-RSRP above </w:t>
      </w:r>
      <w:r w:rsidRPr="003E2C49">
        <w:rPr>
          <w:i/>
          <w:lang w:eastAsia="ko-KR"/>
        </w:rPr>
        <w:t>rsrp-ThresholdSSB</w:t>
      </w:r>
      <w:r w:rsidRPr="003E2C49">
        <w:rPr>
          <w:lang w:eastAsia="ko-KR"/>
        </w:rPr>
        <w:t xml:space="preserve"> amongst the SSBs in </w:t>
      </w:r>
      <w:r w:rsidRPr="003E2C49">
        <w:rPr>
          <w:i/>
          <w:lang w:eastAsia="ko-KR"/>
        </w:rPr>
        <w:t>candidateBeamRSList</w:t>
      </w:r>
      <w:r w:rsidRPr="003E2C49">
        <w:rPr>
          <w:lang w:eastAsia="ko-KR"/>
        </w:rPr>
        <w:t xml:space="preserve"> or the CSI-RSs with CSI-RSRP above </w:t>
      </w:r>
      <w:r w:rsidRPr="003E2C49">
        <w:rPr>
          <w:i/>
          <w:lang w:eastAsia="ko-KR"/>
        </w:rPr>
        <w:t>rsrp-ThresholdCSI-RS</w:t>
      </w:r>
      <w:r w:rsidRPr="003E2C49">
        <w:rPr>
          <w:lang w:eastAsia="ko-KR"/>
        </w:rPr>
        <w:t xml:space="preserve"> amongst the CSI-RSs in </w:t>
      </w:r>
      <w:r w:rsidRPr="003E2C49">
        <w:rPr>
          <w:i/>
          <w:lang w:eastAsia="ko-KR"/>
        </w:rPr>
        <w:t>candidateBeamRSList</w:t>
      </w:r>
      <w:r w:rsidRPr="003E2C49">
        <w:rPr>
          <w:lang w:eastAsia="ko-KR"/>
        </w:rPr>
        <w:t xml:space="preserve"> is available:</w:t>
      </w:r>
    </w:p>
    <w:p w:rsidR="00411627" w:rsidRPr="003E2C49" w:rsidRDefault="00411627" w:rsidP="00411627">
      <w:pPr>
        <w:pStyle w:val="B2"/>
        <w:rPr>
          <w:lang w:eastAsia="ko-KR"/>
        </w:rPr>
      </w:pPr>
      <w:r w:rsidRPr="003E2C49">
        <w:rPr>
          <w:lang w:eastAsia="ko-KR"/>
        </w:rPr>
        <w:t>2&gt;</w:t>
      </w:r>
      <w:r w:rsidRPr="003E2C49">
        <w:rPr>
          <w:lang w:eastAsia="ko-KR"/>
        </w:rPr>
        <w:tab/>
        <w:t xml:space="preserve">select an SSB with SS-RSRP above </w:t>
      </w:r>
      <w:r w:rsidRPr="003E2C49">
        <w:rPr>
          <w:i/>
          <w:lang w:eastAsia="ko-KR"/>
        </w:rPr>
        <w:t>rsrp-ThresholdSSB</w:t>
      </w:r>
      <w:r w:rsidRPr="003E2C49">
        <w:rPr>
          <w:lang w:eastAsia="ko-KR"/>
        </w:rPr>
        <w:t xml:space="preserve"> amongst the SSBs in </w:t>
      </w:r>
      <w:r w:rsidRPr="003E2C49">
        <w:rPr>
          <w:i/>
          <w:lang w:eastAsia="ko-KR"/>
        </w:rPr>
        <w:t>candidateBeamRSList</w:t>
      </w:r>
      <w:r w:rsidRPr="003E2C49">
        <w:rPr>
          <w:lang w:eastAsia="ko-KR"/>
        </w:rPr>
        <w:t xml:space="preserve"> or a CSI-RS with CSI-RSRP above </w:t>
      </w:r>
      <w:r w:rsidRPr="003E2C49">
        <w:rPr>
          <w:i/>
          <w:lang w:eastAsia="ko-KR"/>
        </w:rPr>
        <w:t>rsrp-ThresholdCSI-RS</w:t>
      </w:r>
      <w:r w:rsidRPr="003E2C49">
        <w:rPr>
          <w:lang w:eastAsia="ko-KR"/>
        </w:rPr>
        <w:t xml:space="preserve"> amongst the CSI-RSs in </w:t>
      </w:r>
      <w:r w:rsidRPr="003E2C49">
        <w:rPr>
          <w:i/>
          <w:lang w:eastAsia="ko-KR"/>
        </w:rPr>
        <w:t>candidateBeamRSList</w:t>
      </w:r>
      <w:r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 xml:space="preserve">if CSI-RS is selected, and there is no </w:t>
      </w:r>
      <w:r w:rsidRPr="003E2C49">
        <w:rPr>
          <w:i/>
          <w:lang w:eastAsia="ko-KR"/>
        </w:rPr>
        <w:t>ra-PreambleIndex</w:t>
      </w:r>
      <w:r w:rsidRPr="003E2C49">
        <w:rPr>
          <w:lang w:eastAsia="ko-KR"/>
        </w:rPr>
        <w:t xml:space="preserve"> associated with the selected CSI-RS:</w:t>
      </w:r>
    </w:p>
    <w:p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SSB in </w:t>
      </w:r>
      <w:r w:rsidRPr="003E2C49">
        <w:rPr>
          <w:i/>
          <w:lang w:eastAsia="ko-KR"/>
        </w:rPr>
        <w:t>candidateBeamRSList</w:t>
      </w:r>
      <w:r w:rsidRPr="003E2C49">
        <w:rPr>
          <w:lang w:eastAsia="ko-KR"/>
        </w:rPr>
        <w:t xml:space="preserve"> which is quasi-colocated with the selected CSI-RS as specified in TS 38.214 [7].</w:t>
      </w:r>
    </w:p>
    <w:p w:rsidR="00411627" w:rsidRPr="003E2C49" w:rsidRDefault="00411627" w:rsidP="00411627">
      <w:pPr>
        <w:pStyle w:val="B2"/>
        <w:rPr>
          <w:lang w:eastAsia="ko-KR"/>
        </w:rPr>
      </w:pPr>
      <w:r w:rsidRPr="003E2C49">
        <w:rPr>
          <w:lang w:eastAsia="ko-KR"/>
        </w:rPr>
        <w:t>2&gt;</w:t>
      </w:r>
      <w:r w:rsidRPr="003E2C49">
        <w:rPr>
          <w:lang w:eastAsia="ko-KR"/>
        </w:rPr>
        <w:tab/>
        <w:t>else:</w:t>
      </w:r>
    </w:p>
    <w:p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SSB or CSI-RS from the set of </w:t>
      </w:r>
      <w:proofErr w:type="gramStart"/>
      <w:r w:rsidRPr="003E2C49">
        <w:rPr>
          <w:lang w:eastAsia="ko-KR"/>
        </w:rPr>
        <w:t>Random Access</w:t>
      </w:r>
      <w:proofErr w:type="gramEnd"/>
      <w:r w:rsidRPr="003E2C49">
        <w:rPr>
          <w:lang w:eastAsia="ko-KR"/>
        </w:rPr>
        <w:t xml:space="preserve"> Preambles for beam failure recovery request.</w:t>
      </w:r>
    </w:p>
    <w:p w:rsidR="00411627" w:rsidRPr="003E2C49" w:rsidRDefault="00411627" w:rsidP="00411627">
      <w:pPr>
        <w:pStyle w:val="B1"/>
        <w:rPr>
          <w:lang w:eastAsia="ko-KR"/>
        </w:rPr>
      </w:pPr>
      <w:r w:rsidRPr="003E2C49">
        <w:rPr>
          <w:lang w:eastAsia="ko-KR"/>
        </w:rPr>
        <w:t>1&gt;</w:t>
      </w:r>
      <w:r w:rsidRPr="003E2C49">
        <w:rPr>
          <w:lang w:eastAsia="ko-KR"/>
        </w:rPr>
        <w:tab/>
        <w:t xml:space="preserve">else if the </w:t>
      </w:r>
      <w:r w:rsidRPr="003E2C49">
        <w:rPr>
          <w:i/>
          <w:lang w:eastAsia="ko-KR"/>
        </w:rPr>
        <w:t>ra-PreambleIndex</w:t>
      </w:r>
      <w:r w:rsidRPr="003E2C49">
        <w:rPr>
          <w:lang w:eastAsia="ko-KR"/>
        </w:rPr>
        <w:t xml:space="preserve"> has been explicitly provided by PDCCH; and</w:t>
      </w:r>
    </w:p>
    <w:p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Pr="003E2C49">
        <w:rPr>
          <w:i/>
          <w:lang w:eastAsia="ko-KR"/>
        </w:rPr>
        <w:t>ra-PreambleIndex</w:t>
      </w:r>
      <w:r w:rsidRPr="003E2C49">
        <w:rPr>
          <w:lang w:eastAsia="ko-KR"/>
        </w:rPr>
        <w:t xml:space="preserve"> is not 0b000000</w:t>
      </w:r>
      <w:r w:rsidR="00B31A65" w:rsidRPr="003E2C49">
        <w:rPr>
          <w:lang w:eastAsia="ko-KR"/>
        </w:rPr>
        <w:t>:</w:t>
      </w:r>
    </w:p>
    <w:p w:rsidR="00B40884" w:rsidRPr="003E2C49" w:rsidRDefault="00411627" w:rsidP="00B40884">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the signalled </w:t>
      </w:r>
      <w:r w:rsidRPr="003E2C49">
        <w:rPr>
          <w:i/>
          <w:lang w:eastAsia="ko-KR"/>
        </w:rPr>
        <w:t>ra-PreambleIndex</w:t>
      </w:r>
      <w:r w:rsidR="004E1F8E" w:rsidRPr="003E2C49">
        <w:rPr>
          <w:lang w:eastAsia="ko-KR"/>
        </w:rPr>
        <w:t>;</w:t>
      </w:r>
    </w:p>
    <w:p w:rsidR="00411627" w:rsidRPr="003E2C49" w:rsidRDefault="00B40884" w:rsidP="00B40884">
      <w:pPr>
        <w:pStyle w:val="B2"/>
        <w:rPr>
          <w:lang w:eastAsia="ko-KR"/>
        </w:rPr>
      </w:pPr>
      <w:r w:rsidRPr="003E2C49">
        <w:rPr>
          <w:lang w:eastAsia="ko-KR"/>
        </w:rPr>
        <w:t>2&gt;</w:t>
      </w:r>
      <w:r w:rsidRPr="003E2C49">
        <w:rPr>
          <w:lang w:eastAsia="ko-KR"/>
        </w:rPr>
        <w:tab/>
        <w:t>select the SSB signalled by PDCCH.</w:t>
      </w:r>
    </w:p>
    <w:p w:rsidR="00411627" w:rsidRPr="003E2C49" w:rsidRDefault="00411627" w:rsidP="00411627">
      <w:pPr>
        <w:pStyle w:val="B1"/>
        <w:rPr>
          <w:lang w:eastAsia="ko-KR"/>
        </w:rPr>
      </w:pPr>
      <w:r w:rsidRPr="003E2C49">
        <w:rPr>
          <w:lang w:eastAsia="ko-KR"/>
        </w:rPr>
        <w:t>1&gt;</w:t>
      </w:r>
      <w:r w:rsidRPr="003E2C49">
        <w:rPr>
          <w:lang w:eastAsia="ko-KR"/>
        </w:rPr>
        <w:tab/>
        <w:t xml:space="preserve">else if the contention-free </w:t>
      </w:r>
      <w:proofErr w:type="gramStart"/>
      <w:r w:rsidRPr="003E2C49">
        <w:rPr>
          <w:lang w:eastAsia="ko-KR"/>
        </w:rPr>
        <w:t>Random Access</w:t>
      </w:r>
      <w:proofErr w:type="gramEnd"/>
      <w:r w:rsidRPr="003E2C49">
        <w:rPr>
          <w:lang w:eastAsia="ko-KR"/>
        </w:rPr>
        <w:t xml:space="preserve"> Resources associated with SSBs have been explicitly provided </w:t>
      </w:r>
      <w:r w:rsidR="000D76D9" w:rsidRPr="003E2C49">
        <w:rPr>
          <w:lang w:eastAsia="ko-KR"/>
        </w:rPr>
        <w:t xml:space="preserve">in </w:t>
      </w:r>
      <w:r w:rsidR="000D76D9" w:rsidRPr="003E2C49">
        <w:rPr>
          <w:i/>
          <w:lang w:eastAsia="ko-KR"/>
        </w:rPr>
        <w:t>rach-ConfigDedicated</w:t>
      </w:r>
      <w:r w:rsidRPr="003E2C49">
        <w:rPr>
          <w:lang w:eastAsia="ko-KR"/>
        </w:rPr>
        <w:t xml:space="preserve"> and at least one SSB with SS-RSRP above </w:t>
      </w:r>
      <w:r w:rsidRPr="003E2C49">
        <w:rPr>
          <w:i/>
          <w:lang w:eastAsia="ko-KR"/>
        </w:rPr>
        <w:t>rsrp-ThresholdSSB</w:t>
      </w:r>
      <w:r w:rsidRPr="003E2C49">
        <w:rPr>
          <w:lang w:eastAsia="ko-KR"/>
        </w:rPr>
        <w:t xml:space="preserve"> amongst the associated SSBs is available:</w:t>
      </w:r>
    </w:p>
    <w:p w:rsidR="00411627" w:rsidRPr="003E2C49" w:rsidRDefault="00411627" w:rsidP="00411627">
      <w:pPr>
        <w:pStyle w:val="B2"/>
        <w:rPr>
          <w:lang w:eastAsia="ko-KR"/>
        </w:rPr>
      </w:pPr>
      <w:r w:rsidRPr="003E2C49">
        <w:rPr>
          <w:lang w:eastAsia="ko-KR"/>
        </w:rPr>
        <w:t>2&gt;</w:t>
      </w:r>
      <w:r w:rsidRPr="003E2C49">
        <w:rPr>
          <w:lang w:eastAsia="ko-KR"/>
        </w:rPr>
        <w:tab/>
        <w:t xml:space="preserve">select an SSB with SS-RSRP above </w:t>
      </w:r>
      <w:r w:rsidRPr="003E2C49">
        <w:rPr>
          <w:i/>
          <w:lang w:eastAsia="ko-KR"/>
        </w:rPr>
        <w:t>rsrp-ThresholdSSB</w:t>
      </w:r>
      <w:r w:rsidRPr="003E2C49">
        <w:rPr>
          <w:lang w:eastAsia="ko-KR"/>
        </w:rPr>
        <w:t xml:space="preserve"> amongst the associated SSBs;</w:t>
      </w:r>
    </w:p>
    <w:p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SSB.</w:t>
      </w:r>
    </w:p>
    <w:p w:rsidR="00411627" w:rsidRPr="003E2C49" w:rsidRDefault="00411627" w:rsidP="00411627">
      <w:pPr>
        <w:pStyle w:val="B1"/>
        <w:rPr>
          <w:lang w:eastAsia="ko-KR"/>
        </w:rPr>
      </w:pPr>
      <w:r w:rsidRPr="003E2C49">
        <w:rPr>
          <w:lang w:eastAsia="ko-KR"/>
        </w:rPr>
        <w:t>1&gt;</w:t>
      </w:r>
      <w:r w:rsidRPr="003E2C49">
        <w:rPr>
          <w:lang w:eastAsia="ko-KR"/>
        </w:rPr>
        <w:tab/>
        <w:t xml:space="preserve">else if the contention-free </w:t>
      </w:r>
      <w:proofErr w:type="gramStart"/>
      <w:r w:rsidRPr="003E2C49">
        <w:rPr>
          <w:lang w:eastAsia="ko-KR"/>
        </w:rPr>
        <w:t>Random Access</w:t>
      </w:r>
      <w:proofErr w:type="gramEnd"/>
      <w:r w:rsidRPr="003E2C49">
        <w:rPr>
          <w:lang w:eastAsia="ko-KR"/>
        </w:rPr>
        <w:t xml:space="preserve"> Resources associated with CSI-RSs have been explicitly provided </w:t>
      </w:r>
      <w:r w:rsidR="000D76D9" w:rsidRPr="003E2C49">
        <w:rPr>
          <w:lang w:eastAsia="ko-KR"/>
        </w:rPr>
        <w:t xml:space="preserve">in </w:t>
      </w:r>
      <w:r w:rsidR="000D76D9" w:rsidRPr="003E2C49">
        <w:rPr>
          <w:i/>
          <w:lang w:eastAsia="ko-KR"/>
        </w:rPr>
        <w:t>rach-ConfigDedicated</w:t>
      </w:r>
      <w:r w:rsidRPr="003E2C49">
        <w:rPr>
          <w:lang w:eastAsia="ko-KR"/>
        </w:rPr>
        <w:t xml:space="preserve"> and at least one CSI-RS with CSI-RSRP above </w:t>
      </w:r>
      <w:r w:rsidRPr="003E2C49">
        <w:rPr>
          <w:i/>
          <w:lang w:eastAsia="ko-KR"/>
        </w:rPr>
        <w:t>rsrp-ThresholdCSI-RS</w:t>
      </w:r>
      <w:r w:rsidRPr="003E2C49">
        <w:rPr>
          <w:lang w:eastAsia="ko-KR"/>
        </w:rPr>
        <w:t xml:space="preserve"> amongst the associated CSI-RSs is available:</w:t>
      </w:r>
    </w:p>
    <w:p w:rsidR="00411627" w:rsidRPr="003E2C49" w:rsidRDefault="00411627" w:rsidP="00411627">
      <w:pPr>
        <w:pStyle w:val="B2"/>
        <w:rPr>
          <w:lang w:eastAsia="ko-KR"/>
        </w:rPr>
      </w:pPr>
      <w:r w:rsidRPr="003E2C49">
        <w:rPr>
          <w:lang w:eastAsia="ko-KR"/>
        </w:rPr>
        <w:t>2&gt;</w:t>
      </w:r>
      <w:r w:rsidRPr="003E2C49">
        <w:rPr>
          <w:lang w:eastAsia="ko-KR"/>
        </w:rPr>
        <w:tab/>
        <w:t xml:space="preserve">select a CSI-RS with CSI-RSRP above </w:t>
      </w:r>
      <w:r w:rsidRPr="003E2C49">
        <w:rPr>
          <w:i/>
          <w:lang w:eastAsia="ko-KR"/>
        </w:rPr>
        <w:t>rsrp-ThresholdCSI-RS</w:t>
      </w:r>
      <w:r w:rsidRPr="003E2C49">
        <w:rPr>
          <w:lang w:eastAsia="ko-KR"/>
        </w:rPr>
        <w:t xml:space="preserve"> amongst the associated CSI-RSs;</w:t>
      </w:r>
    </w:p>
    <w:p w:rsidR="00B31A65" w:rsidRPr="003E2C49" w:rsidRDefault="00411627" w:rsidP="00B31A65">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CSI-RS.</w:t>
      </w:r>
    </w:p>
    <w:p w:rsidR="00B31A65" w:rsidRPr="003E2C49" w:rsidRDefault="00B31A65" w:rsidP="00B31A65">
      <w:pPr>
        <w:pStyle w:val="B1"/>
        <w:rPr>
          <w:lang w:eastAsia="ko-KR"/>
        </w:rPr>
      </w:pPr>
      <w:r w:rsidRPr="003E2C49">
        <w:rPr>
          <w:lang w:eastAsia="ko-KR"/>
        </w:rPr>
        <w:t>1&gt;</w:t>
      </w:r>
      <w:r w:rsidRPr="003E2C49">
        <w:rPr>
          <w:lang w:eastAsia="ko-KR"/>
        </w:rPr>
        <w:tab/>
        <w:t xml:space="preserve">else if the </w:t>
      </w:r>
      <w:proofErr w:type="gramStart"/>
      <w:r w:rsidRPr="003E2C49">
        <w:rPr>
          <w:lang w:eastAsia="ko-KR"/>
        </w:rPr>
        <w:t>Random Access</w:t>
      </w:r>
      <w:proofErr w:type="gramEnd"/>
      <w:r w:rsidRPr="003E2C49">
        <w:rPr>
          <w:lang w:eastAsia="ko-KR"/>
        </w:rPr>
        <w:t xml:space="preserve"> procedure was initiated for SI request (as specified in TS 38.331 [5]); and</w:t>
      </w:r>
    </w:p>
    <w:p w:rsidR="00B31A65" w:rsidRPr="003E2C49" w:rsidRDefault="00B31A65" w:rsidP="00B31A65">
      <w:pPr>
        <w:pStyle w:val="B1"/>
        <w:rPr>
          <w:lang w:eastAsia="ko-KR"/>
        </w:rPr>
      </w:pPr>
      <w:r w:rsidRPr="003E2C49">
        <w:rPr>
          <w:lang w:eastAsia="ko-KR"/>
        </w:rPr>
        <w:t>1&gt;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Resources for SI request have been explicitly provided by RRC:</w:t>
      </w:r>
    </w:p>
    <w:p w:rsidR="00B31A65" w:rsidRPr="003E2C49" w:rsidRDefault="00B31A65" w:rsidP="00B31A65">
      <w:pPr>
        <w:pStyle w:val="B2"/>
        <w:rPr>
          <w:lang w:eastAsia="ko-KR"/>
        </w:rPr>
      </w:pPr>
      <w:r w:rsidRPr="003E2C49">
        <w:rPr>
          <w:lang w:eastAsia="ko-KR"/>
        </w:rPr>
        <w:t>2&gt;</w:t>
      </w:r>
      <w:r w:rsidRPr="003E2C49">
        <w:rPr>
          <w:lang w:eastAsia="ko-KR"/>
        </w:rPr>
        <w:tab/>
        <w:t xml:space="preserve">if at least one of the SSBs with SS-RSRP above </w:t>
      </w:r>
      <w:r w:rsidRPr="003E2C49">
        <w:rPr>
          <w:i/>
          <w:lang w:eastAsia="ko-KR"/>
        </w:rPr>
        <w:t>rsrp-ThresholdSSB</w:t>
      </w:r>
      <w:r w:rsidRPr="003E2C49">
        <w:rPr>
          <w:lang w:eastAsia="ko-KR"/>
        </w:rPr>
        <w:t xml:space="preserve"> is available:</w:t>
      </w:r>
    </w:p>
    <w:p w:rsidR="00B31A65" w:rsidRPr="003E2C49" w:rsidRDefault="00B31A65" w:rsidP="00B31A65">
      <w:pPr>
        <w:pStyle w:val="B3"/>
        <w:rPr>
          <w:lang w:eastAsia="ko-KR"/>
        </w:rPr>
      </w:pPr>
      <w:r w:rsidRPr="003E2C49">
        <w:rPr>
          <w:lang w:eastAsia="ko-KR"/>
        </w:rPr>
        <w:t>3&gt;</w:t>
      </w:r>
      <w:r w:rsidRPr="003E2C49">
        <w:rPr>
          <w:lang w:eastAsia="ko-KR"/>
        </w:rPr>
        <w:tab/>
        <w:t xml:space="preserve">select an SSB with SS-RSRP above </w:t>
      </w:r>
      <w:r w:rsidRPr="003E2C49">
        <w:rPr>
          <w:i/>
          <w:lang w:eastAsia="ko-KR"/>
        </w:rPr>
        <w:t>rsrp-ThresholdSSB</w:t>
      </w:r>
      <w:r w:rsidRPr="003E2C49">
        <w:rPr>
          <w:lang w:eastAsia="ko-KR"/>
        </w:rPr>
        <w:t>.</w:t>
      </w:r>
    </w:p>
    <w:p w:rsidR="00B31A65" w:rsidRPr="003E2C49" w:rsidRDefault="00B31A65" w:rsidP="00B31A65">
      <w:pPr>
        <w:pStyle w:val="B2"/>
        <w:rPr>
          <w:lang w:eastAsia="ko-KR"/>
        </w:rPr>
      </w:pPr>
      <w:r w:rsidRPr="003E2C49">
        <w:rPr>
          <w:lang w:eastAsia="ko-KR"/>
        </w:rPr>
        <w:t>2&gt;</w:t>
      </w:r>
      <w:r w:rsidRPr="003E2C49">
        <w:rPr>
          <w:lang w:eastAsia="ko-KR"/>
        </w:rPr>
        <w:tab/>
        <w:t>else:</w:t>
      </w:r>
    </w:p>
    <w:p w:rsidR="00B31A65" w:rsidRPr="003E2C49" w:rsidRDefault="00B31A65" w:rsidP="00B31A65">
      <w:pPr>
        <w:pStyle w:val="B3"/>
        <w:rPr>
          <w:lang w:eastAsia="ko-KR"/>
        </w:rPr>
      </w:pPr>
      <w:r w:rsidRPr="003E2C49">
        <w:rPr>
          <w:lang w:eastAsia="ko-KR"/>
        </w:rPr>
        <w:t>3&gt;</w:t>
      </w:r>
      <w:r w:rsidRPr="003E2C49">
        <w:rPr>
          <w:lang w:eastAsia="ko-KR"/>
        </w:rPr>
        <w:tab/>
        <w:t>select any SSB.</w:t>
      </w:r>
    </w:p>
    <w:p w:rsidR="00B31A65" w:rsidRPr="003E2C49" w:rsidRDefault="00B31A65" w:rsidP="00B31A65">
      <w:pPr>
        <w:pStyle w:val="B2"/>
        <w:rPr>
          <w:lang w:eastAsia="ko-KR"/>
        </w:rPr>
      </w:pPr>
      <w:r w:rsidRPr="003E2C49">
        <w:rPr>
          <w:lang w:eastAsia="ko-KR"/>
        </w:rPr>
        <w:t>2&gt;</w:t>
      </w:r>
      <w:r w:rsidRPr="003E2C49">
        <w:rPr>
          <w:lang w:eastAsia="ko-KR"/>
        </w:rPr>
        <w:tab/>
        <w:t xml:space="preserve">select a </w:t>
      </w:r>
      <w:proofErr w:type="gramStart"/>
      <w:r w:rsidRPr="003E2C49">
        <w:rPr>
          <w:lang w:eastAsia="ko-KR"/>
        </w:rPr>
        <w:t>Random Access</w:t>
      </w:r>
      <w:proofErr w:type="gramEnd"/>
      <w:r w:rsidRPr="003E2C49">
        <w:rPr>
          <w:lang w:eastAsia="ko-KR"/>
        </w:rPr>
        <w:t xml:space="preserve"> Preamble corresponding to the selected SSB, from the Random Access Preamble(s) determined according to </w:t>
      </w:r>
      <w:r w:rsidRPr="003E2C49">
        <w:rPr>
          <w:i/>
          <w:lang w:eastAsia="ko-KR"/>
        </w:rPr>
        <w:t>ra-PreambleStartIndex</w:t>
      </w:r>
      <w:r w:rsidRPr="003E2C49">
        <w:rPr>
          <w:lang w:eastAsia="ko-KR"/>
        </w:rPr>
        <w:t xml:space="preserve"> as specified in TS 38.331 [5];</w:t>
      </w:r>
    </w:p>
    <w:p w:rsidR="00411627" w:rsidRPr="003E2C49" w:rsidRDefault="00B31A65" w:rsidP="00B31A65">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selected Random Access Preamble.</w:t>
      </w:r>
    </w:p>
    <w:p w:rsidR="00411627" w:rsidRPr="003E2C49" w:rsidRDefault="00411627" w:rsidP="00411627">
      <w:pPr>
        <w:pStyle w:val="B1"/>
        <w:rPr>
          <w:lang w:eastAsia="ko-KR"/>
        </w:rPr>
      </w:pPr>
      <w:r w:rsidRPr="003E2C49">
        <w:rPr>
          <w:lang w:eastAsia="ko-KR"/>
        </w:rPr>
        <w:t>1&gt;</w:t>
      </w:r>
      <w:r w:rsidRPr="003E2C49">
        <w:rPr>
          <w:lang w:eastAsia="ko-KR"/>
        </w:rPr>
        <w:tab/>
        <w:t>else</w:t>
      </w:r>
      <w:r w:rsidR="000B354E" w:rsidRPr="003E2C49">
        <w:rPr>
          <w:lang w:eastAsia="ko-KR"/>
        </w:rPr>
        <w:t xml:space="preserve"> (i.e. for the contention-based </w:t>
      </w:r>
      <w:proofErr w:type="gramStart"/>
      <w:r w:rsidR="000B354E" w:rsidRPr="003E2C49">
        <w:rPr>
          <w:lang w:eastAsia="ko-KR"/>
        </w:rPr>
        <w:t>Random Access</w:t>
      </w:r>
      <w:proofErr w:type="gramEnd"/>
      <w:r w:rsidR="000B354E" w:rsidRPr="003E2C49">
        <w:rPr>
          <w:lang w:eastAsia="ko-KR"/>
        </w:rPr>
        <w:t xml:space="preserve"> preamble selection)</w:t>
      </w:r>
      <w:r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 xml:space="preserve">if at least one of the SSBs with SS-RSRP above </w:t>
      </w:r>
      <w:r w:rsidRPr="003E2C49">
        <w:rPr>
          <w:i/>
          <w:lang w:eastAsia="ko-KR"/>
        </w:rPr>
        <w:t>rsrp-ThresholdSSB</w:t>
      </w:r>
      <w:r w:rsidRPr="003E2C49">
        <w:rPr>
          <w:lang w:eastAsia="ko-KR"/>
        </w:rPr>
        <w:t xml:space="preserve"> is available:</w:t>
      </w:r>
    </w:p>
    <w:p w:rsidR="00411627" w:rsidRPr="003E2C49" w:rsidRDefault="00411627" w:rsidP="00411627">
      <w:pPr>
        <w:pStyle w:val="B3"/>
        <w:rPr>
          <w:lang w:eastAsia="ko-KR"/>
        </w:rPr>
      </w:pPr>
      <w:r w:rsidRPr="003E2C49">
        <w:rPr>
          <w:lang w:eastAsia="ko-KR"/>
        </w:rPr>
        <w:t>3&gt;</w:t>
      </w:r>
      <w:r w:rsidRPr="003E2C49">
        <w:rPr>
          <w:lang w:eastAsia="ko-KR"/>
        </w:rPr>
        <w:tab/>
        <w:t xml:space="preserve">select an SSB with SS-RSRP above </w:t>
      </w:r>
      <w:r w:rsidRPr="003E2C49">
        <w:rPr>
          <w:i/>
          <w:lang w:eastAsia="ko-KR"/>
        </w:rPr>
        <w:t>rsrp-ThresholdSSB</w:t>
      </w:r>
      <w:r w:rsidRPr="003E2C49">
        <w:rPr>
          <w:lang w:eastAsia="ko-KR"/>
        </w:rPr>
        <w:t>.</w:t>
      </w:r>
    </w:p>
    <w:p w:rsidR="00411627" w:rsidRPr="003E2C49" w:rsidRDefault="00411627" w:rsidP="00411627">
      <w:pPr>
        <w:pStyle w:val="B2"/>
        <w:rPr>
          <w:lang w:eastAsia="ko-KR"/>
        </w:rPr>
      </w:pPr>
      <w:r w:rsidRPr="003E2C49">
        <w:rPr>
          <w:lang w:eastAsia="ko-KR"/>
        </w:rPr>
        <w:lastRenderedPageBreak/>
        <w:t>2&gt;</w:t>
      </w:r>
      <w:r w:rsidRPr="003E2C49">
        <w:rPr>
          <w:lang w:eastAsia="ko-KR"/>
        </w:rPr>
        <w:tab/>
        <w:t>else:</w:t>
      </w:r>
    </w:p>
    <w:p w:rsidR="00411627" w:rsidRPr="003E2C49" w:rsidRDefault="00411627" w:rsidP="00411627">
      <w:pPr>
        <w:pStyle w:val="B3"/>
        <w:rPr>
          <w:lang w:eastAsia="ko-KR"/>
        </w:rPr>
      </w:pPr>
      <w:r w:rsidRPr="003E2C49">
        <w:rPr>
          <w:lang w:eastAsia="ko-KR"/>
        </w:rPr>
        <w:t>3&gt;</w:t>
      </w:r>
      <w:r w:rsidRPr="003E2C49">
        <w:rPr>
          <w:lang w:eastAsia="ko-KR"/>
        </w:rPr>
        <w:tab/>
        <w:t>select any SSB.</w:t>
      </w:r>
    </w:p>
    <w:p w:rsidR="003B18D8" w:rsidRPr="003E2C49" w:rsidRDefault="003B18D8" w:rsidP="003B18D8">
      <w:pPr>
        <w:pStyle w:val="B2"/>
        <w:rPr>
          <w:lang w:eastAsia="ko-KR"/>
        </w:rPr>
      </w:pPr>
      <w:r w:rsidRPr="003E2C49">
        <w:rPr>
          <w:lang w:eastAsia="ko-KR"/>
        </w:rPr>
        <w:t>2&gt;</w:t>
      </w:r>
      <w:r w:rsidRPr="003E2C49">
        <w:rPr>
          <w:lang w:eastAsia="ko-KR"/>
        </w:rPr>
        <w:tab/>
        <w:t xml:space="preserve">if the </w:t>
      </w:r>
      <w:r w:rsidRPr="003E2C49">
        <w:rPr>
          <w:i/>
          <w:iCs/>
          <w:lang w:eastAsia="ko-KR"/>
        </w:rPr>
        <w:t xml:space="preserve">RA_TYPE </w:t>
      </w:r>
      <w:r w:rsidRPr="003E2C49">
        <w:rPr>
          <w:lang w:eastAsia="ko-KR"/>
        </w:rPr>
        <w:t xml:space="preserve">is switched from </w:t>
      </w:r>
      <w:r w:rsidRPr="003E2C49">
        <w:rPr>
          <w:i/>
          <w:iCs/>
          <w:lang w:eastAsia="ko-KR"/>
        </w:rPr>
        <w:t>2-stepRA</w:t>
      </w:r>
      <w:r w:rsidRPr="003E2C49">
        <w:rPr>
          <w:lang w:eastAsia="ko-KR"/>
        </w:rPr>
        <w:t xml:space="preserve"> to </w:t>
      </w:r>
      <w:r w:rsidRPr="003E2C49">
        <w:rPr>
          <w:i/>
          <w:iCs/>
          <w:lang w:eastAsia="ko-KR"/>
        </w:rPr>
        <w:t>4-stepRA</w:t>
      </w:r>
      <w:r w:rsidRPr="003E2C49">
        <w:rPr>
          <w:lang w:eastAsia="ko-KR"/>
        </w:rPr>
        <w:t>:</w:t>
      </w:r>
    </w:p>
    <w:p w:rsidR="003B18D8" w:rsidRPr="003E2C49" w:rsidRDefault="003B18D8" w:rsidP="003B18D8">
      <w:pPr>
        <w:pStyle w:val="B3"/>
        <w:rPr>
          <w:lang w:eastAsia="ko-KR"/>
        </w:rPr>
      </w:pPr>
      <w:r w:rsidRPr="003E2C49">
        <w:rPr>
          <w:lang w:eastAsia="ko-KR"/>
        </w:rPr>
        <w:t>3&gt;</w:t>
      </w:r>
      <w:r w:rsidRPr="003E2C49">
        <w:rPr>
          <w:lang w:eastAsia="ko-KR"/>
        </w:rPr>
        <w:tab/>
        <w:t xml:space="preserve">if a </w:t>
      </w:r>
      <w:proofErr w:type="gramStart"/>
      <w:r w:rsidRPr="003E2C49">
        <w:rPr>
          <w:lang w:eastAsia="ko-KR"/>
        </w:rPr>
        <w:t>Random Access</w:t>
      </w:r>
      <w:proofErr w:type="gramEnd"/>
      <w:r w:rsidRPr="003E2C49">
        <w:rPr>
          <w:lang w:eastAsia="ko-KR"/>
        </w:rPr>
        <w:t xml:space="preserve"> Preambles group was selected during the current Random Access procedure:</w:t>
      </w:r>
    </w:p>
    <w:p w:rsidR="003B18D8" w:rsidRPr="003E2C49" w:rsidRDefault="003B18D8" w:rsidP="003B18D8">
      <w:pPr>
        <w:pStyle w:val="B4"/>
        <w:rPr>
          <w:lang w:eastAsia="ko-KR"/>
        </w:rPr>
      </w:pPr>
      <w:r w:rsidRPr="003E2C49">
        <w:rPr>
          <w:lang w:eastAsia="ko-KR"/>
        </w:rPr>
        <w:t>4&gt;</w:t>
      </w:r>
      <w:r w:rsidRPr="003E2C49">
        <w:rPr>
          <w:lang w:eastAsia="ko-KR"/>
        </w:rPr>
        <w:tab/>
        <w:t xml:space="preserve">select the same group of </w:t>
      </w:r>
      <w:proofErr w:type="gramStart"/>
      <w:r w:rsidRPr="003E2C49">
        <w:rPr>
          <w:lang w:eastAsia="ko-KR"/>
        </w:rPr>
        <w:t>Random Access</w:t>
      </w:r>
      <w:proofErr w:type="gramEnd"/>
      <w:r w:rsidRPr="003E2C49">
        <w:rPr>
          <w:lang w:eastAsia="ko-KR"/>
        </w:rPr>
        <w:t xml:space="preserve"> Preambles as was selected for the 2-step RA type</w:t>
      </w:r>
      <w:r w:rsidR="009700AE" w:rsidRPr="003E2C49">
        <w:rPr>
          <w:lang w:eastAsia="ko-KR"/>
        </w:rPr>
        <w:t>.</w:t>
      </w:r>
    </w:p>
    <w:p w:rsidR="003B18D8" w:rsidRPr="003E2C49" w:rsidRDefault="003B18D8" w:rsidP="003B18D8">
      <w:pPr>
        <w:pStyle w:val="B3"/>
        <w:rPr>
          <w:lang w:eastAsia="ko-KR"/>
        </w:rPr>
      </w:pPr>
      <w:r w:rsidRPr="003E2C49">
        <w:rPr>
          <w:lang w:eastAsia="ko-KR"/>
        </w:rPr>
        <w:t>3&gt;</w:t>
      </w:r>
      <w:r w:rsidRPr="003E2C49">
        <w:rPr>
          <w:lang w:eastAsia="ko-KR"/>
        </w:rPr>
        <w:tab/>
        <w:t>else</w:t>
      </w:r>
      <w:r w:rsidR="009700AE" w:rsidRPr="003E2C49">
        <w:rPr>
          <w:lang w:eastAsia="ko-KR"/>
        </w:rPr>
        <w:t>:</w:t>
      </w:r>
    </w:p>
    <w:p w:rsidR="003B18D8" w:rsidRPr="003E2C49" w:rsidRDefault="003B18D8" w:rsidP="003B18D8">
      <w:pPr>
        <w:pStyle w:val="B4"/>
        <w:rPr>
          <w:lang w:eastAsia="ko-KR"/>
        </w:rPr>
      </w:pPr>
      <w:r w:rsidRPr="003E2C49">
        <w:rPr>
          <w:lang w:eastAsia="ko-KR"/>
        </w:rPr>
        <w:t>4&gt;</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is configured; and</w:t>
      </w:r>
    </w:p>
    <w:p w:rsidR="003B18D8" w:rsidRPr="003E2C49" w:rsidRDefault="003B18D8" w:rsidP="003B18D8">
      <w:pPr>
        <w:pStyle w:val="B4"/>
        <w:rPr>
          <w:lang w:eastAsia="ko-KR"/>
        </w:rPr>
      </w:pPr>
      <w:r w:rsidRPr="003E2C49">
        <w:rPr>
          <w:lang w:eastAsia="ko-KR"/>
        </w:rPr>
        <w:t>4&gt;</w:t>
      </w:r>
      <w:r w:rsidRPr="003E2C49">
        <w:rPr>
          <w:lang w:eastAsia="ko-KR"/>
        </w:rPr>
        <w:tab/>
        <w:t xml:space="preserve">if the transport block size of the MSGA payload configured in the </w:t>
      </w:r>
      <w:r w:rsidRPr="003E2C49">
        <w:rPr>
          <w:i/>
          <w:iCs/>
          <w:lang w:eastAsia="ko-KR"/>
        </w:rPr>
        <w:t>rach-ConfigDedicated</w:t>
      </w:r>
      <w:r w:rsidRPr="003E2C49">
        <w:rPr>
          <w:lang w:eastAsia="ko-KR"/>
        </w:rPr>
        <w:t xml:space="preserve"> corresponds to the transport block size of the MSGA payload associated with Random Access Preambles </w:t>
      </w:r>
      <w:proofErr w:type="gramStart"/>
      <w:r w:rsidRPr="003E2C49">
        <w:rPr>
          <w:lang w:eastAsia="ko-KR"/>
        </w:rPr>
        <w:t>group</w:t>
      </w:r>
      <w:proofErr w:type="gramEnd"/>
      <w:r w:rsidRPr="003E2C49">
        <w:rPr>
          <w:lang w:eastAsia="ko-KR"/>
        </w:rPr>
        <w:t xml:space="preserve"> B:</w:t>
      </w:r>
    </w:p>
    <w:p w:rsidR="003B18D8" w:rsidRPr="003E2C49" w:rsidRDefault="003B18D8" w:rsidP="003B18D8">
      <w:pPr>
        <w:pStyle w:val="B5"/>
        <w:rPr>
          <w:lang w:eastAsia="ko-KR"/>
        </w:rPr>
      </w:pPr>
      <w:r w:rsidRPr="003E2C49">
        <w:rPr>
          <w:lang w:eastAsia="ko-KR"/>
        </w:rPr>
        <w:t>5&gt;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B.</w:t>
      </w:r>
    </w:p>
    <w:p w:rsidR="003B18D8" w:rsidRPr="003E2C49" w:rsidRDefault="003B18D8" w:rsidP="003B18D8">
      <w:pPr>
        <w:pStyle w:val="B4"/>
        <w:rPr>
          <w:lang w:eastAsia="ko-KR"/>
        </w:rPr>
      </w:pPr>
      <w:r w:rsidRPr="003E2C49">
        <w:rPr>
          <w:lang w:eastAsia="ko-KR"/>
        </w:rPr>
        <w:t>4&gt;</w:t>
      </w:r>
      <w:r w:rsidRPr="003E2C49">
        <w:rPr>
          <w:lang w:eastAsia="ko-KR"/>
        </w:rPr>
        <w:tab/>
        <w:t>else:</w:t>
      </w:r>
    </w:p>
    <w:p w:rsidR="003B18D8" w:rsidRPr="003E2C49" w:rsidRDefault="003B18D8" w:rsidP="003B18D8">
      <w:pPr>
        <w:pStyle w:val="B5"/>
        <w:rPr>
          <w:lang w:eastAsia="ko-KR"/>
        </w:rPr>
      </w:pPr>
      <w:r w:rsidRPr="003E2C49">
        <w:rPr>
          <w:lang w:eastAsia="ko-KR"/>
        </w:rPr>
        <w:t>5&gt;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A.</w:t>
      </w:r>
    </w:p>
    <w:p w:rsidR="00411627" w:rsidRPr="003E2C49" w:rsidRDefault="00411627" w:rsidP="00411627">
      <w:pPr>
        <w:pStyle w:val="B2"/>
        <w:rPr>
          <w:lang w:eastAsia="ko-KR"/>
        </w:rPr>
      </w:pPr>
      <w:r w:rsidRPr="003E2C49">
        <w:rPr>
          <w:lang w:eastAsia="ko-KR"/>
        </w:rPr>
        <w:t>2&gt;</w:t>
      </w:r>
      <w:r w:rsidRPr="003E2C49">
        <w:rPr>
          <w:lang w:eastAsia="ko-KR"/>
        </w:rPr>
        <w:tab/>
      </w:r>
      <w:r w:rsidR="003B18D8" w:rsidRPr="003E2C49">
        <w:rPr>
          <w:lang w:eastAsia="ko-KR"/>
        </w:rPr>
        <w:t xml:space="preserve">else </w:t>
      </w:r>
      <w:r w:rsidRPr="003E2C49">
        <w:rPr>
          <w:lang w:eastAsia="ko-KR"/>
        </w:rPr>
        <w:t>if Msg3</w:t>
      </w:r>
      <w:r w:rsidR="00FA61AC" w:rsidRPr="003E2C49">
        <w:rPr>
          <w:lang w:eastAsia="ko-KR"/>
        </w:rPr>
        <w:t xml:space="preserve"> buffer is empty</w:t>
      </w:r>
      <w:r w:rsidRPr="003E2C49">
        <w:rPr>
          <w:lang w:eastAsia="ko-KR"/>
        </w:rPr>
        <w:t>:</w:t>
      </w:r>
    </w:p>
    <w:p w:rsidR="00411627" w:rsidRPr="003E2C49" w:rsidRDefault="00411627" w:rsidP="00411627">
      <w:pPr>
        <w:pStyle w:val="B3"/>
        <w:rPr>
          <w:lang w:eastAsia="ko-KR"/>
        </w:rPr>
      </w:pPr>
      <w:r w:rsidRPr="003E2C49">
        <w:rPr>
          <w:lang w:eastAsia="ko-KR"/>
        </w:rPr>
        <w:t>3&gt;</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is configured:</w:t>
      </w:r>
    </w:p>
    <w:p w:rsidR="00411627" w:rsidRPr="003E2C49" w:rsidRDefault="00411627" w:rsidP="00411627">
      <w:pPr>
        <w:pStyle w:val="B4"/>
        <w:rPr>
          <w:lang w:eastAsia="ko-KR"/>
        </w:rPr>
      </w:pPr>
      <w:r w:rsidRPr="003E2C49">
        <w:rPr>
          <w:lang w:eastAsia="ko-KR"/>
        </w:rPr>
        <w:t>4&gt;</w:t>
      </w:r>
      <w:r w:rsidRPr="003E2C49">
        <w:rPr>
          <w:lang w:eastAsia="ko-KR"/>
        </w:rPr>
        <w:tab/>
        <w:t xml:space="preserve">if the potential Msg3 size (UL data available for transmission plus MAC header and, where required, MAC CEs) is greater than </w:t>
      </w:r>
      <w:r w:rsidRPr="003E2C49">
        <w:rPr>
          <w:i/>
          <w:lang w:eastAsia="ko-KR"/>
        </w:rPr>
        <w:t>ra-Msg3SizeGroupA</w:t>
      </w:r>
      <w:r w:rsidRPr="003E2C49">
        <w:rPr>
          <w:lang w:eastAsia="ko-KR"/>
        </w:rPr>
        <w:t xml:space="preserve"> and the pathloss is less than </w:t>
      </w:r>
      <w:r w:rsidRPr="003E2C49">
        <w:rPr>
          <w:i/>
          <w:lang w:eastAsia="ko-KR"/>
        </w:rPr>
        <w:t>PCMAX</w:t>
      </w:r>
      <w:r w:rsidRPr="003E2C49">
        <w:rPr>
          <w:lang w:eastAsia="ko-KR"/>
        </w:rPr>
        <w:t xml:space="preserve"> (of the Serving Cell performing the </w:t>
      </w:r>
      <w:proofErr w:type="gramStart"/>
      <w:r w:rsidRPr="003E2C49">
        <w:rPr>
          <w:lang w:eastAsia="ko-KR"/>
        </w:rPr>
        <w:t>Random Access</w:t>
      </w:r>
      <w:proofErr w:type="gramEnd"/>
      <w:r w:rsidRPr="003E2C49">
        <w:rPr>
          <w:lang w:eastAsia="ko-KR"/>
        </w:rPr>
        <w:t xml:space="preserve"> Procedure) – </w:t>
      </w:r>
      <w:r w:rsidRPr="003E2C49">
        <w:rPr>
          <w:i/>
          <w:lang w:eastAsia="ko-KR"/>
        </w:rPr>
        <w:t>preambleReceivedTargetPower</w:t>
      </w:r>
      <w:r w:rsidRPr="003E2C49">
        <w:t xml:space="preserve"> </w:t>
      </w:r>
      <w:r w:rsidRPr="003E2C49">
        <w:rPr>
          <w:lang w:eastAsia="ko-KR"/>
        </w:rPr>
        <w:t>–</w:t>
      </w:r>
      <w:r w:rsidRPr="003E2C49">
        <w:t xml:space="preserve"> </w:t>
      </w:r>
      <w:r w:rsidRPr="003E2C49">
        <w:rPr>
          <w:i/>
          <w:lang w:eastAsia="ko-KR"/>
        </w:rPr>
        <w:t>msg3-DeltaPreamble</w:t>
      </w:r>
      <w:r w:rsidRPr="003E2C49">
        <w:t xml:space="preserve"> </w:t>
      </w:r>
      <w:r w:rsidRPr="003E2C49">
        <w:rPr>
          <w:lang w:eastAsia="ko-KR"/>
        </w:rPr>
        <w:t>–</w:t>
      </w:r>
      <w:r w:rsidRPr="003E2C49">
        <w:t xml:space="preserve"> </w:t>
      </w:r>
      <w:r w:rsidRPr="003E2C49">
        <w:rPr>
          <w:i/>
          <w:lang w:eastAsia="ko-KR"/>
        </w:rPr>
        <w:t>messagePowerOffsetGroupB</w:t>
      </w:r>
      <w:r w:rsidRPr="003E2C49">
        <w:rPr>
          <w:lang w:eastAsia="ko-KR"/>
        </w:rPr>
        <w:t>; or</w:t>
      </w:r>
    </w:p>
    <w:p w:rsidR="00411627" w:rsidRPr="003E2C49" w:rsidRDefault="00411627" w:rsidP="00411627">
      <w:pPr>
        <w:pStyle w:val="B4"/>
        <w:rPr>
          <w:lang w:eastAsia="ko-KR"/>
        </w:rPr>
      </w:pPr>
      <w:r w:rsidRPr="003E2C49">
        <w:rPr>
          <w:lang w:eastAsia="ko-KR"/>
        </w:rPr>
        <w:t>4&gt;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the CCCH logical channel and the CCCH SDU size plus MAC subheader is greater than </w:t>
      </w:r>
      <w:r w:rsidRPr="003E2C49">
        <w:rPr>
          <w:i/>
          <w:lang w:eastAsia="ko-KR"/>
        </w:rPr>
        <w:t>ra-Msg3SizeGroupA</w:t>
      </w:r>
      <w:r w:rsidRPr="003E2C49">
        <w:rPr>
          <w:lang w:eastAsia="ko-KR"/>
        </w:rPr>
        <w:t>:</w:t>
      </w:r>
    </w:p>
    <w:p w:rsidR="00411627" w:rsidRPr="003E2C49" w:rsidRDefault="00411627" w:rsidP="00411627">
      <w:pPr>
        <w:pStyle w:val="B5"/>
        <w:rPr>
          <w:lang w:eastAsia="ko-KR"/>
        </w:rPr>
      </w:pPr>
      <w:r w:rsidRPr="003E2C49">
        <w:rPr>
          <w:lang w:eastAsia="ko-KR"/>
        </w:rPr>
        <w:t>5&gt;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B.</w:t>
      </w:r>
    </w:p>
    <w:p w:rsidR="00411627" w:rsidRPr="003E2C49" w:rsidRDefault="00411627" w:rsidP="00411627">
      <w:pPr>
        <w:pStyle w:val="B4"/>
        <w:rPr>
          <w:lang w:eastAsia="ko-KR"/>
        </w:rPr>
      </w:pPr>
      <w:r w:rsidRPr="003E2C49">
        <w:rPr>
          <w:lang w:eastAsia="ko-KR"/>
        </w:rPr>
        <w:t>4&gt;</w:t>
      </w:r>
      <w:r w:rsidRPr="003E2C49">
        <w:rPr>
          <w:lang w:eastAsia="ko-KR"/>
        </w:rPr>
        <w:tab/>
        <w:t>else:</w:t>
      </w:r>
    </w:p>
    <w:p w:rsidR="00411627" w:rsidRPr="003E2C49" w:rsidRDefault="00411627" w:rsidP="00411627">
      <w:pPr>
        <w:pStyle w:val="B5"/>
        <w:rPr>
          <w:lang w:eastAsia="ko-KR"/>
        </w:rPr>
      </w:pPr>
      <w:r w:rsidRPr="003E2C49">
        <w:rPr>
          <w:lang w:eastAsia="ko-KR"/>
        </w:rPr>
        <w:t>5&gt;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A.</w:t>
      </w:r>
    </w:p>
    <w:p w:rsidR="00411627" w:rsidRPr="003E2C49" w:rsidRDefault="00411627" w:rsidP="00411627">
      <w:pPr>
        <w:pStyle w:val="B3"/>
        <w:rPr>
          <w:lang w:eastAsia="ko-KR"/>
        </w:rPr>
      </w:pPr>
      <w:r w:rsidRPr="003E2C49">
        <w:rPr>
          <w:lang w:eastAsia="ko-KR"/>
        </w:rPr>
        <w:t>3&gt;</w:t>
      </w:r>
      <w:r w:rsidRPr="003E2C49">
        <w:rPr>
          <w:lang w:eastAsia="ko-KR"/>
        </w:rPr>
        <w:tab/>
        <w:t>else:</w:t>
      </w:r>
    </w:p>
    <w:p w:rsidR="00411627" w:rsidRPr="003E2C49" w:rsidRDefault="00411627" w:rsidP="00411627">
      <w:pPr>
        <w:pStyle w:val="B4"/>
        <w:rPr>
          <w:lang w:eastAsia="ko-KR"/>
        </w:rPr>
      </w:pPr>
      <w:r w:rsidRPr="003E2C49">
        <w:rPr>
          <w:lang w:eastAsia="ko-KR"/>
        </w:rPr>
        <w:t>4&gt;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A.</w:t>
      </w:r>
    </w:p>
    <w:p w:rsidR="00411627" w:rsidRPr="003E2C49" w:rsidRDefault="00411627" w:rsidP="00411627">
      <w:pPr>
        <w:pStyle w:val="B2"/>
        <w:rPr>
          <w:lang w:eastAsia="ko-KR"/>
        </w:rPr>
      </w:pPr>
      <w:r w:rsidRPr="003E2C49">
        <w:rPr>
          <w:lang w:eastAsia="ko-KR"/>
        </w:rPr>
        <w:t>2&gt;</w:t>
      </w:r>
      <w:r w:rsidRPr="003E2C49">
        <w:rPr>
          <w:lang w:eastAsia="ko-KR"/>
        </w:rPr>
        <w:tab/>
        <w:t>else (i.e. Msg3 is being retransmitted):</w:t>
      </w:r>
    </w:p>
    <w:p w:rsidR="00411627" w:rsidRPr="003E2C49" w:rsidRDefault="00411627" w:rsidP="00411627">
      <w:pPr>
        <w:pStyle w:val="B3"/>
        <w:rPr>
          <w:lang w:eastAsia="ko-KR"/>
        </w:rPr>
      </w:pPr>
      <w:r w:rsidRPr="003E2C49">
        <w:rPr>
          <w:lang w:eastAsia="ko-KR"/>
        </w:rPr>
        <w:t>3&gt;</w:t>
      </w:r>
      <w:r w:rsidRPr="003E2C49">
        <w:rPr>
          <w:lang w:eastAsia="ko-KR"/>
        </w:rPr>
        <w:tab/>
        <w:t xml:space="preserve">select the same group of </w:t>
      </w:r>
      <w:proofErr w:type="gramStart"/>
      <w:r w:rsidRPr="003E2C49">
        <w:rPr>
          <w:lang w:eastAsia="ko-KR"/>
        </w:rPr>
        <w:t>Random Access</w:t>
      </w:r>
      <w:proofErr w:type="gramEnd"/>
      <w:r w:rsidRPr="003E2C49">
        <w:rPr>
          <w:lang w:eastAsia="ko-KR"/>
        </w:rPr>
        <w:t xml:space="preserve"> Preambles as was used for the Random Access Preamble transmission attempt corresponding to the first transmission of Msg3.</w:t>
      </w:r>
    </w:p>
    <w:p w:rsidR="00411627" w:rsidRPr="003E2C49" w:rsidRDefault="00411627" w:rsidP="00776DE9">
      <w:pPr>
        <w:pStyle w:val="B2"/>
        <w:rPr>
          <w:lang w:eastAsia="ko-KR"/>
        </w:rPr>
      </w:pPr>
      <w:r w:rsidRPr="003E2C49">
        <w:rPr>
          <w:lang w:eastAsia="ko-KR"/>
        </w:rPr>
        <w:t>2&gt;</w:t>
      </w:r>
      <w:r w:rsidRPr="003E2C49">
        <w:rPr>
          <w:lang w:eastAsia="ko-KR"/>
        </w:rPr>
        <w:tab/>
        <w:t xml:space="preserve">select a </w:t>
      </w:r>
      <w:proofErr w:type="gramStart"/>
      <w:r w:rsidR="000B354E" w:rsidRPr="003E2C49">
        <w:rPr>
          <w:lang w:eastAsia="ko-KR"/>
        </w:rPr>
        <w:t>Random Access</w:t>
      </w:r>
      <w:proofErr w:type="gramEnd"/>
      <w:r w:rsidR="000B354E" w:rsidRPr="003E2C49">
        <w:rPr>
          <w:lang w:eastAsia="ko-KR"/>
        </w:rPr>
        <w:t xml:space="preserve"> Preamble</w:t>
      </w:r>
      <w:r w:rsidRPr="003E2C49">
        <w:rPr>
          <w:lang w:eastAsia="ko-KR"/>
        </w:rPr>
        <w:t xml:space="preserve"> randomly with equal probability from the Random Access Preambles associated with the selected SSB and the selected Random Access Preambles group.</w:t>
      </w:r>
    </w:p>
    <w:p w:rsidR="00411627" w:rsidRPr="003E2C49" w:rsidRDefault="00411627" w:rsidP="00411627">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the selected </w:t>
      </w:r>
      <w:proofErr w:type="gramStart"/>
      <w:r w:rsidR="000B354E" w:rsidRPr="003E2C49">
        <w:rPr>
          <w:lang w:eastAsia="ko-KR"/>
        </w:rPr>
        <w:t>Random Access</w:t>
      </w:r>
      <w:proofErr w:type="gramEnd"/>
      <w:r w:rsidR="000B354E" w:rsidRPr="003E2C49">
        <w:rPr>
          <w:lang w:eastAsia="ko-KR"/>
        </w:rPr>
        <w:t xml:space="preserve"> Preamble</w:t>
      </w:r>
      <w:r w:rsidRPr="003E2C49">
        <w:rPr>
          <w:lang w:eastAsia="ko-KR"/>
        </w:rPr>
        <w:t>.</w:t>
      </w:r>
    </w:p>
    <w:p w:rsidR="00BB1163" w:rsidRPr="003E2C49" w:rsidRDefault="00BB1163" w:rsidP="00BB1163">
      <w:pPr>
        <w:pStyle w:val="B1"/>
        <w:rPr>
          <w:lang w:eastAsia="ko-KR"/>
        </w:rPr>
      </w:pPr>
      <w:r w:rsidRPr="003E2C49">
        <w:rPr>
          <w:lang w:eastAsia="ko-KR"/>
        </w:rPr>
        <w:t>1&gt;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SI request (as specified in TS 38.331 [5]); and</w:t>
      </w:r>
    </w:p>
    <w:p w:rsidR="00BB1163" w:rsidRPr="003E2C49" w:rsidRDefault="00805866" w:rsidP="00805866">
      <w:pPr>
        <w:pStyle w:val="B1"/>
        <w:rPr>
          <w:lang w:eastAsia="ko-KR"/>
        </w:rPr>
      </w:pPr>
      <w:r w:rsidRPr="003E2C49">
        <w:rPr>
          <w:lang w:eastAsia="ko-KR"/>
        </w:rPr>
        <w:t>1&gt;</w:t>
      </w:r>
      <w:r w:rsidRPr="003E2C49">
        <w:rPr>
          <w:lang w:eastAsia="ko-KR"/>
        </w:rPr>
        <w:tab/>
      </w:r>
      <w:r w:rsidR="00BB1163" w:rsidRPr="003E2C49">
        <w:rPr>
          <w:lang w:eastAsia="ko-KR"/>
        </w:rPr>
        <w:t xml:space="preserve">if </w:t>
      </w:r>
      <w:r w:rsidR="00BB1163" w:rsidRPr="003E2C49">
        <w:rPr>
          <w:i/>
        </w:rPr>
        <w:t>ra-AssociationPeriodIndex</w:t>
      </w:r>
      <w:r w:rsidR="00BB1163" w:rsidRPr="003E2C49">
        <w:t xml:space="preserve"> and </w:t>
      </w:r>
      <w:r w:rsidR="00BB1163" w:rsidRPr="003E2C49">
        <w:rPr>
          <w:i/>
        </w:rPr>
        <w:t>si-RequestPeriod</w:t>
      </w:r>
      <w:r w:rsidR="00BB1163" w:rsidRPr="003E2C49">
        <w:t xml:space="preserve"> are configured:</w:t>
      </w:r>
    </w:p>
    <w:p w:rsidR="00BB1163" w:rsidRPr="003E2C49" w:rsidRDefault="00BB1163" w:rsidP="00BB1163">
      <w:pPr>
        <w:pStyle w:val="B2"/>
        <w:rPr>
          <w:lang w:eastAsia="ko-KR"/>
        </w:rPr>
      </w:pPr>
      <w:r w:rsidRPr="003E2C49">
        <w:rPr>
          <w:lang w:eastAsia="ko-KR"/>
        </w:rPr>
        <w:t>2&gt;</w:t>
      </w:r>
      <w:r w:rsidRPr="003E2C49">
        <w:rPr>
          <w:lang w:eastAsia="ko-KR"/>
        </w:rPr>
        <w:tab/>
        <w:t xml:space="preserve">determine the next available PRACH occasion from the PRACH occasions corresponding to the selected SSB in the association period given by </w:t>
      </w:r>
      <w:r w:rsidRPr="003E2C49">
        <w:rPr>
          <w:i/>
        </w:rPr>
        <w:t>ra-AssociationPeriodIndex</w:t>
      </w:r>
      <w:r w:rsidRPr="003E2C49">
        <w:t xml:space="preserve"> in the </w:t>
      </w:r>
      <w:r w:rsidRPr="003E2C49">
        <w:rPr>
          <w:i/>
        </w:rPr>
        <w:t>si-RequestPeriod</w:t>
      </w:r>
      <w:r w:rsidRPr="003E2C49">
        <w:rPr>
          <w:rFonts w:ascii="Arial" w:hAnsi="Arial"/>
          <w:b/>
          <w:sz w:val="18"/>
          <w:szCs w:val="22"/>
        </w:rPr>
        <w:t xml:space="preserve"> </w:t>
      </w:r>
      <w:r w:rsidRPr="003E2C49">
        <w:rPr>
          <w:lang w:eastAsia="ko-KR"/>
        </w:rPr>
        <w:t xml:space="preserve">permitted by the restrictions given by the </w:t>
      </w:r>
      <w:r w:rsidRPr="003E2C49">
        <w:rPr>
          <w:i/>
          <w:lang w:eastAsia="ko-KR"/>
        </w:rPr>
        <w:t>ra-ssb-OccasionMaskIndex</w:t>
      </w:r>
      <w:r w:rsidRPr="003E2C49">
        <w:rPr>
          <w:lang w:eastAsia="ko-KR"/>
        </w:rPr>
        <w:t xml:space="preserve"> </w:t>
      </w:r>
      <w:r w:rsidR="000D76D9" w:rsidRPr="003E2C49">
        <w:rPr>
          <w:lang w:eastAsia="ko-KR"/>
        </w:rPr>
        <w:t xml:space="preserve">if configured </w:t>
      </w:r>
      <w:r w:rsidRPr="003E2C49">
        <w:rPr>
          <w:lang w:eastAsia="ko-KR"/>
        </w:rPr>
        <w:t>(the MAC entity shall select a PRACH occasion randomly with equal probability amongst the consecutive PRACH occasions</w:t>
      </w:r>
      <w:r w:rsidRPr="003E2C49">
        <w:t xml:space="preserve"> </w:t>
      </w:r>
      <w:r w:rsidRPr="003E2C49">
        <w:rPr>
          <w:lang w:eastAsia="ko-KR"/>
        </w:rPr>
        <w:t xml:space="preserve">according to </w:t>
      </w:r>
      <w:r w:rsidR="00B9580D" w:rsidRPr="003E2C49">
        <w:rPr>
          <w:lang w:eastAsia="ko-KR"/>
        </w:rPr>
        <w:t>clause</w:t>
      </w:r>
      <w:r w:rsidRPr="003E2C49">
        <w:rPr>
          <w:lang w:eastAsia="ko-KR"/>
        </w:rPr>
        <w:t xml:space="preserve"> 8.1 of TS 38.213 [6] corresponding to the selected SSB).</w:t>
      </w:r>
    </w:p>
    <w:p w:rsidR="00411627" w:rsidRPr="003E2C49" w:rsidRDefault="00411627" w:rsidP="00BB1163">
      <w:pPr>
        <w:pStyle w:val="B1"/>
        <w:rPr>
          <w:lang w:eastAsia="ko-KR"/>
        </w:rPr>
      </w:pPr>
      <w:r w:rsidRPr="003E2C49">
        <w:rPr>
          <w:lang w:eastAsia="ko-KR"/>
        </w:rPr>
        <w:t>1&gt;</w:t>
      </w:r>
      <w:r w:rsidRPr="003E2C49">
        <w:rPr>
          <w:lang w:eastAsia="ko-KR"/>
        </w:rPr>
        <w:tab/>
      </w:r>
      <w:r w:rsidR="00BB1163" w:rsidRPr="003E2C49">
        <w:rPr>
          <w:lang w:eastAsia="ko-KR"/>
        </w:rPr>
        <w:t xml:space="preserve">else </w:t>
      </w:r>
      <w:r w:rsidRPr="003E2C49">
        <w:rPr>
          <w:lang w:eastAsia="ko-KR"/>
        </w:rPr>
        <w:t>if an SSB is selected above:</w:t>
      </w:r>
    </w:p>
    <w:p w:rsidR="00411627" w:rsidRPr="003E2C49" w:rsidRDefault="00411627" w:rsidP="00411627">
      <w:pPr>
        <w:pStyle w:val="B2"/>
        <w:rPr>
          <w:lang w:eastAsia="ko-KR"/>
        </w:rPr>
      </w:pPr>
      <w:r w:rsidRPr="003E2C49">
        <w:rPr>
          <w:lang w:eastAsia="ko-KR"/>
        </w:rPr>
        <w:lastRenderedPageBreak/>
        <w:t>2&gt;</w:t>
      </w:r>
      <w:r w:rsidRPr="003E2C49">
        <w:rPr>
          <w:lang w:eastAsia="ko-KR"/>
        </w:rPr>
        <w:tab/>
        <w:t xml:space="preserve">determine the next available PRACH occasion from the PRACH occasions corresponding to the selected SSB permitted by the restrictions given by the </w:t>
      </w:r>
      <w:r w:rsidRPr="003E2C49">
        <w:rPr>
          <w:i/>
          <w:lang w:eastAsia="ko-KR"/>
        </w:rPr>
        <w:t>ra-ssb-OccasionMaskIndex</w:t>
      </w:r>
      <w:r w:rsidRPr="003E2C49">
        <w:rPr>
          <w:lang w:eastAsia="ko-KR"/>
        </w:rPr>
        <w:t xml:space="preserve"> if configured</w:t>
      </w:r>
      <w:r w:rsidR="00472DD6" w:rsidRPr="003E2C49">
        <w:rPr>
          <w:lang w:eastAsia="ko-KR"/>
        </w:rPr>
        <w:t xml:space="preserve"> or indicated by PDCCH</w:t>
      </w:r>
      <w:r w:rsidRPr="003E2C49">
        <w:rPr>
          <w:lang w:eastAsia="ko-KR"/>
        </w:rPr>
        <w:t xml:space="preserve"> (the MAC entity shall select a PRACH occasion randomly with equal probability amongst the </w:t>
      </w:r>
      <w:r w:rsidR="001F61AD" w:rsidRPr="003E2C49">
        <w:rPr>
          <w:lang w:eastAsia="ko-KR"/>
        </w:rPr>
        <w:t xml:space="preserve">consecutive </w:t>
      </w:r>
      <w:r w:rsidRPr="003E2C49">
        <w:rPr>
          <w:lang w:eastAsia="ko-KR"/>
        </w:rPr>
        <w:t xml:space="preserve">PRACH occasions </w:t>
      </w:r>
      <w:r w:rsidR="001F61AD" w:rsidRPr="003E2C49">
        <w:rPr>
          <w:lang w:eastAsia="ko-KR"/>
        </w:rPr>
        <w:t xml:space="preserve">according to </w:t>
      </w:r>
      <w:r w:rsidR="00B9580D" w:rsidRPr="003E2C49">
        <w:rPr>
          <w:lang w:eastAsia="ko-KR"/>
        </w:rPr>
        <w:t>clause</w:t>
      </w:r>
      <w:r w:rsidR="001F61AD" w:rsidRPr="003E2C49">
        <w:rPr>
          <w:lang w:eastAsia="ko-KR"/>
        </w:rPr>
        <w:t xml:space="preserve"> 8.1 of TS 38.213 [6]</w:t>
      </w:r>
      <w:r w:rsidRPr="003E2C49">
        <w:rPr>
          <w:lang w:eastAsia="ko-KR"/>
        </w:rPr>
        <w:t>, corresponding to the selected SSB; the MAC entity may take into account the possible occurrence of measurement gaps when determining the next available PRACH occasion corresponding to the selected SSB).</w:t>
      </w:r>
    </w:p>
    <w:p w:rsidR="00411627" w:rsidRPr="003E2C49" w:rsidRDefault="00411627" w:rsidP="00411627">
      <w:pPr>
        <w:pStyle w:val="B1"/>
        <w:rPr>
          <w:lang w:eastAsia="ko-KR"/>
        </w:rPr>
      </w:pPr>
      <w:r w:rsidRPr="003E2C49">
        <w:rPr>
          <w:lang w:eastAsia="ko-KR"/>
        </w:rPr>
        <w:t>1&gt;</w:t>
      </w:r>
      <w:r w:rsidRPr="003E2C49">
        <w:rPr>
          <w:lang w:eastAsia="ko-KR"/>
        </w:rPr>
        <w:tab/>
        <w:t>else if a CSI-RS is selected above:</w:t>
      </w:r>
    </w:p>
    <w:p w:rsidR="000B354E" w:rsidRPr="003E2C49" w:rsidRDefault="000B354E" w:rsidP="000B354E">
      <w:pPr>
        <w:pStyle w:val="B2"/>
        <w:rPr>
          <w:lang w:eastAsia="ko-KR"/>
        </w:rPr>
      </w:pPr>
      <w:r w:rsidRPr="003E2C49">
        <w:rPr>
          <w:lang w:eastAsia="ko-KR"/>
        </w:rPr>
        <w:t>2&gt;</w:t>
      </w:r>
      <w:r w:rsidRPr="003E2C49">
        <w:rPr>
          <w:lang w:eastAsia="ko-KR"/>
        </w:rPr>
        <w:tab/>
        <w:t xml:space="preserve">if there is no contention-free </w:t>
      </w:r>
      <w:proofErr w:type="gramStart"/>
      <w:r w:rsidRPr="003E2C49">
        <w:rPr>
          <w:lang w:eastAsia="ko-KR"/>
        </w:rPr>
        <w:t>Random Access</w:t>
      </w:r>
      <w:proofErr w:type="gramEnd"/>
      <w:r w:rsidRPr="003E2C49">
        <w:rPr>
          <w:lang w:eastAsia="ko-KR"/>
        </w:rPr>
        <w:t xml:space="preserve"> Resource associated with the selected CSI-RS:</w:t>
      </w:r>
    </w:p>
    <w:p w:rsidR="000B354E" w:rsidRPr="003E2C49" w:rsidRDefault="000B354E" w:rsidP="000B354E">
      <w:pPr>
        <w:pStyle w:val="B3"/>
        <w:rPr>
          <w:lang w:eastAsia="ko-KR"/>
        </w:rPr>
      </w:pPr>
      <w:r w:rsidRPr="003E2C49">
        <w:rPr>
          <w:lang w:eastAsia="ko-KR"/>
        </w:rPr>
        <w:t>3&gt;</w:t>
      </w:r>
      <w:r w:rsidRPr="003E2C49">
        <w:rPr>
          <w:lang w:eastAsia="ko-KR"/>
        </w:rPr>
        <w:tab/>
        <w:t xml:space="preserve">determine the next available PRACH occasion from the PRACH occasions, permitted by the restrictions given by the </w:t>
      </w:r>
      <w:r w:rsidRPr="003E2C49">
        <w:rPr>
          <w:i/>
          <w:lang w:eastAsia="ko-KR"/>
        </w:rPr>
        <w:t>ra-ssb-OccasionMaskIndex</w:t>
      </w:r>
      <w:r w:rsidRPr="003E2C49">
        <w:rPr>
          <w:lang w:eastAsia="ko-KR"/>
        </w:rPr>
        <w:t xml:space="preserve"> if configured, corresponding to the SSB in </w:t>
      </w:r>
      <w:r w:rsidRPr="003E2C49">
        <w:rPr>
          <w:i/>
          <w:lang w:eastAsia="ko-KR"/>
        </w:rPr>
        <w:t>candidateBeamRSList</w:t>
      </w:r>
      <w:r w:rsidRPr="003E2C49">
        <w:rPr>
          <w:lang w:eastAsia="ko-KR"/>
        </w:rPr>
        <w:t xml:space="preserve"> which is quasi-colocated with the selected CSI-RS as specified in TS 38.214 [7] (</w:t>
      </w:r>
      <w:r w:rsidR="00095585" w:rsidRPr="003E2C49">
        <w:rPr>
          <w:lang w:eastAsia="ko-KR"/>
        </w:rPr>
        <w:t xml:space="preserve">the MAC entity shall select a PRACH occasion randomly with equal probability amongst the consecutive PRACH occasions according to </w:t>
      </w:r>
      <w:r w:rsidR="00B9580D" w:rsidRPr="003E2C49">
        <w:rPr>
          <w:lang w:eastAsia="ko-KR"/>
        </w:rPr>
        <w:t>clause</w:t>
      </w:r>
      <w:r w:rsidR="00095585" w:rsidRPr="003E2C49">
        <w:rPr>
          <w:lang w:eastAsia="ko-KR"/>
        </w:rPr>
        <w:t xml:space="preserve"> 8.1 of TS 38.213 [6], corresponding to the SSB which is quasi-colocated with the selected CSI-RS; </w:t>
      </w:r>
      <w:r w:rsidRPr="003E2C49">
        <w:rPr>
          <w:lang w:eastAsia="ko-KR"/>
        </w:rPr>
        <w:t>the MAC entity may take into account the possible occurrence of measurement gaps when determining the next available PRACH occasion corresponding to the SSB which is quasi-col</w:t>
      </w:r>
      <w:r w:rsidR="000D76D9" w:rsidRPr="003E2C49">
        <w:rPr>
          <w:lang w:eastAsia="ko-KR"/>
        </w:rPr>
        <w:t>o</w:t>
      </w:r>
      <w:r w:rsidRPr="003E2C49">
        <w:rPr>
          <w:lang w:eastAsia="ko-KR"/>
        </w:rPr>
        <w:t>c</w:t>
      </w:r>
      <w:r w:rsidR="000D76D9" w:rsidRPr="003E2C49">
        <w:rPr>
          <w:lang w:eastAsia="ko-KR"/>
        </w:rPr>
        <w:t>a</w:t>
      </w:r>
      <w:r w:rsidRPr="003E2C49">
        <w:rPr>
          <w:lang w:eastAsia="ko-KR"/>
        </w:rPr>
        <w:t>ted with the selected CSI-RS).</w:t>
      </w:r>
    </w:p>
    <w:p w:rsidR="000B354E" w:rsidRPr="003E2C49" w:rsidRDefault="000B354E" w:rsidP="000B354E">
      <w:pPr>
        <w:pStyle w:val="B2"/>
        <w:rPr>
          <w:lang w:eastAsia="ko-KR"/>
        </w:rPr>
      </w:pPr>
      <w:r w:rsidRPr="003E2C49">
        <w:rPr>
          <w:lang w:eastAsia="ko-KR"/>
        </w:rPr>
        <w:t>2&gt;</w:t>
      </w:r>
      <w:r w:rsidRPr="003E2C49">
        <w:rPr>
          <w:lang w:eastAsia="ko-KR"/>
        </w:rPr>
        <w:tab/>
        <w:t>else:</w:t>
      </w:r>
    </w:p>
    <w:p w:rsidR="00411627" w:rsidRPr="003E2C49" w:rsidRDefault="000B354E" w:rsidP="000B354E">
      <w:pPr>
        <w:pStyle w:val="B3"/>
        <w:rPr>
          <w:lang w:eastAsia="ko-KR"/>
        </w:rPr>
      </w:pPr>
      <w:r w:rsidRPr="003E2C49">
        <w:rPr>
          <w:lang w:eastAsia="ko-KR"/>
        </w:rPr>
        <w:t>3</w:t>
      </w:r>
      <w:r w:rsidR="00411627" w:rsidRPr="003E2C49">
        <w:rPr>
          <w:lang w:eastAsia="ko-KR"/>
        </w:rPr>
        <w:t>&gt;</w:t>
      </w:r>
      <w:r w:rsidR="00411627" w:rsidRPr="003E2C49">
        <w:rPr>
          <w:lang w:eastAsia="ko-KR"/>
        </w:rPr>
        <w:tab/>
        <w:t xml:space="preserve">determine the next available PRACH occasion from the PRACH occasions in </w:t>
      </w:r>
      <w:r w:rsidR="00411627" w:rsidRPr="003E2C49">
        <w:rPr>
          <w:i/>
          <w:lang w:eastAsia="ko-KR"/>
        </w:rPr>
        <w:t>ra-OccasionList</w:t>
      </w:r>
      <w:r w:rsidR="00411627" w:rsidRPr="003E2C49">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p>
    <w:p w:rsidR="00411627" w:rsidRPr="003E2C49" w:rsidRDefault="00411627" w:rsidP="00411627">
      <w:pPr>
        <w:pStyle w:val="B1"/>
        <w:rPr>
          <w:lang w:eastAsia="ko-KR"/>
        </w:rPr>
      </w:pPr>
      <w:r w:rsidRPr="003E2C49">
        <w:rPr>
          <w:lang w:eastAsia="ko-KR"/>
        </w:rPr>
        <w:t>1&gt;</w:t>
      </w:r>
      <w:r w:rsidRPr="003E2C49">
        <w:rPr>
          <w:lang w:eastAsia="ko-KR"/>
        </w:rPr>
        <w:tab/>
        <w:t xml:space="preserve">perform the </w:t>
      </w:r>
      <w:proofErr w:type="gramStart"/>
      <w:r w:rsidRPr="003E2C49">
        <w:rPr>
          <w:lang w:eastAsia="ko-KR"/>
        </w:rPr>
        <w:t>Random Access</w:t>
      </w:r>
      <w:proofErr w:type="gramEnd"/>
      <w:r w:rsidRPr="003E2C49">
        <w:rPr>
          <w:lang w:eastAsia="ko-KR"/>
        </w:rPr>
        <w:t xml:space="preserve"> Preamble transmission procedure (see </w:t>
      </w:r>
      <w:r w:rsidR="00B9580D" w:rsidRPr="003E2C49">
        <w:rPr>
          <w:lang w:eastAsia="ko-KR"/>
        </w:rPr>
        <w:t>clause</w:t>
      </w:r>
      <w:r w:rsidRPr="003E2C49">
        <w:rPr>
          <w:lang w:eastAsia="ko-KR"/>
        </w:rPr>
        <w:t xml:space="preserve"> 5.1.3).</w:t>
      </w:r>
    </w:p>
    <w:p w:rsidR="00832A97" w:rsidRPr="003E2C49" w:rsidRDefault="00832A97" w:rsidP="00832A97">
      <w:pPr>
        <w:pStyle w:val="NO"/>
        <w:rPr>
          <w:lang w:eastAsia="ko-KR"/>
        </w:rPr>
      </w:pPr>
      <w:r w:rsidRPr="003E2C49">
        <w:rPr>
          <w:lang w:eastAsia="ko-KR"/>
        </w:rPr>
        <w:t>NOTE</w:t>
      </w:r>
      <w:r w:rsidR="00FA61AC" w:rsidRPr="003E2C49">
        <w:rPr>
          <w:lang w:eastAsia="ko-KR"/>
        </w:rPr>
        <w:t xml:space="preserve"> 1</w:t>
      </w:r>
      <w:r w:rsidRPr="003E2C49">
        <w:rPr>
          <w:lang w:eastAsia="ko-KR"/>
        </w:rPr>
        <w:t>:</w:t>
      </w:r>
      <w:r w:rsidRPr="003E2C49">
        <w:rPr>
          <w:lang w:eastAsia="ko-KR"/>
        </w:rPr>
        <w:tab/>
        <w:t xml:space="preserve">When the UE determines if there is an SSB with SS-RSRP above </w:t>
      </w:r>
      <w:r w:rsidRPr="003E2C49">
        <w:rPr>
          <w:i/>
          <w:lang w:eastAsia="ko-KR"/>
        </w:rPr>
        <w:t>rsrp-ThresholdSSB</w:t>
      </w:r>
      <w:r w:rsidRPr="003E2C49">
        <w:rPr>
          <w:lang w:eastAsia="ko-KR"/>
        </w:rPr>
        <w:t xml:space="preserve"> or a CSI-RS with CSI-RSRP above </w:t>
      </w:r>
      <w:r w:rsidRPr="003E2C49">
        <w:rPr>
          <w:i/>
          <w:lang w:eastAsia="ko-KR"/>
        </w:rPr>
        <w:t>rsrp-ThresholdCSI-RS</w:t>
      </w:r>
      <w:r w:rsidRPr="003E2C49">
        <w:rPr>
          <w:lang w:eastAsia="ko-KR"/>
        </w:rPr>
        <w:t>, the UE uses the latest unfiltered L1-RSRP measurement.</w:t>
      </w:r>
    </w:p>
    <w:p w:rsidR="00FA61AC" w:rsidRPr="003E2C49" w:rsidRDefault="00FA61AC" w:rsidP="00FA61AC">
      <w:pPr>
        <w:pStyle w:val="NO"/>
        <w:rPr>
          <w:lang w:eastAsia="ko-KR"/>
        </w:rPr>
      </w:pPr>
      <w:bookmarkStart w:id="91" w:name="_Toc29239822"/>
      <w:r w:rsidRPr="003E2C49">
        <w:rPr>
          <w:lang w:eastAsia="ko-KR"/>
        </w:rPr>
        <w:t>NOTE 2:</w:t>
      </w:r>
      <w:r w:rsidRPr="003E2C49">
        <w:rPr>
          <w:lang w:eastAsia="ko-KR"/>
        </w:rPr>
        <w:tab/>
        <w:t>For a UE operating in a semi-static channel access mode as described in TS</w:t>
      </w:r>
      <w:r w:rsidR="008E6D07" w:rsidRPr="003E2C49">
        <w:rPr>
          <w:lang w:eastAsia="ko-KR"/>
        </w:rPr>
        <w:t xml:space="preserve"> </w:t>
      </w:r>
      <w:r w:rsidRPr="003E2C49">
        <w:rPr>
          <w:lang w:eastAsia="ko-KR"/>
        </w:rPr>
        <w:t>37.213 [18], Random Access Resources overlapping with the idle time of a fixed frame period are not considered for selection.</w:t>
      </w:r>
    </w:p>
    <w:p w:rsidR="003B18D8" w:rsidRPr="003E2C49" w:rsidRDefault="003B18D8" w:rsidP="003B18D8">
      <w:pPr>
        <w:pStyle w:val="Heading3"/>
        <w:rPr>
          <w:rFonts w:eastAsia="SimSun"/>
          <w:lang w:eastAsia="zh-CN"/>
        </w:rPr>
      </w:pPr>
      <w:bookmarkStart w:id="92" w:name="_Toc37296178"/>
      <w:r w:rsidRPr="003E2C49">
        <w:rPr>
          <w:rFonts w:eastAsia="Malgun Gothic"/>
          <w:lang w:eastAsia="ko-KR"/>
        </w:rPr>
        <w:t>5.1.2a</w:t>
      </w:r>
      <w:r w:rsidRPr="003E2C49">
        <w:rPr>
          <w:rFonts w:eastAsia="Malgun Gothic"/>
          <w:lang w:eastAsia="ko-KR"/>
        </w:rPr>
        <w:tab/>
        <w:t>Random Access Resource selection</w:t>
      </w:r>
      <w:r w:rsidRPr="003E2C49">
        <w:rPr>
          <w:rFonts w:eastAsia="SimSun"/>
          <w:lang w:eastAsia="zh-CN"/>
        </w:rPr>
        <w:t xml:space="preserve"> for 2-step RA type</w:t>
      </w:r>
      <w:bookmarkEnd w:id="92"/>
    </w:p>
    <w:p w:rsidR="003B18D8" w:rsidRPr="003E2C49" w:rsidRDefault="003B18D8" w:rsidP="003B18D8">
      <w:pPr>
        <w:rPr>
          <w:rFonts w:eastAsia="Malgun Gothic"/>
          <w:lang w:eastAsia="ko-KR"/>
        </w:rPr>
      </w:pPr>
      <w:r w:rsidRPr="003E2C49">
        <w:rPr>
          <w:lang w:eastAsia="ko-KR"/>
        </w:rPr>
        <w:t xml:space="preserve">If the selected </w:t>
      </w:r>
      <w:r w:rsidRPr="003E2C49">
        <w:rPr>
          <w:i/>
          <w:iCs/>
          <w:lang w:eastAsia="ko-KR"/>
        </w:rPr>
        <w:t>RA_TYPE</w:t>
      </w:r>
      <w:r w:rsidRPr="003E2C49">
        <w:rPr>
          <w:lang w:eastAsia="ko-KR"/>
        </w:rPr>
        <w:t xml:space="preserve"> is set to </w:t>
      </w:r>
      <w:r w:rsidRPr="003E2C49">
        <w:rPr>
          <w:i/>
          <w:iCs/>
          <w:lang w:eastAsia="ko-KR"/>
        </w:rPr>
        <w:t>2-stepRA</w:t>
      </w:r>
      <w:r w:rsidRPr="003E2C49">
        <w:rPr>
          <w:lang w:eastAsia="ko-KR"/>
        </w:rPr>
        <w:t>, the MAC entity shall:</w:t>
      </w:r>
    </w:p>
    <w:p w:rsidR="003B18D8" w:rsidRPr="003E2C49" w:rsidRDefault="003B18D8" w:rsidP="003B18D8">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if the contention-free 2-step RA type Resources associated with SSBs have been explicitly provided in </w:t>
      </w:r>
      <w:r w:rsidRPr="003E2C49">
        <w:rPr>
          <w:i/>
          <w:lang w:eastAsia="ko-KR"/>
        </w:rPr>
        <w:t>rach-ConfigDedicated</w:t>
      </w:r>
      <w:r w:rsidRPr="003E2C49">
        <w:rPr>
          <w:lang w:eastAsia="ko-KR"/>
        </w:rPr>
        <w:t xml:space="preserve"> and at least one SSB with SS-RSRP above </w:t>
      </w:r>
      <w:r w:rsidRPr="003E2C49">
        <w:rPr>
          <w:i/>
          <w:lang w:eastAsia="ko-KR"/>
        </w:rPr>
        <w:t>msgA-RSRP-ThresholdSSB</w:t>
      </w:r>
      <w:r w:rsidRPr="003E2C49">
        <w:rPr>
          <w:lang w:eastAsia="ko-KR"/>
        </w:rPr>
        <w:t xml:space="preserve"> amongst the associated SSBs is available:</w:t>
      </w:r>
    </w:p>
    <w:p w:rsidR="003B18D8" w:rsidRPr="003E2C49" w:rsidRDefault="003B18D8" w:rsidP="003B18D8">
      <w:pPr>
        <w:pStyle w:val="B2"/>
        <w:rPr>
          <w:lang w:eastAsia="ko-KR"/>
        </w:rPr>
      </w:pPr>
      <w:r w:rsidRPr="003E2C49">
        <w:rPr>
          <w:lang w:eastAsia="ko-KR"/>
        </w:rPr>
        <w:t>2&gt;</w:t>
      </w:r>
      <w:r w:rsidRPr="003E2C49">
        <w:rPr>
          <w:lang w:eastAsia="ko-KR"/>
        </w:rPr>
        <w:tab/>
        <w:t xml:space="preserve">select an SSB with SS-RSRP above </w:t>
      </w:r>
      <w:r w:rsidRPr="003E2C49">
        <w:rPr>
          <w:i/>
          <w:lang w:eastAsia="ko-KR"/>
        </w:rPr>
        <w:t>msgA-RSRP-ThresholdSSB</w:t>
      </w:r>
      <w:r w:rsidRPr="003E2C49">
        <w:rPr>
          <w:lang w:eastAsia="ko-KR"/>
        </w:rPr>
        <w:t xml:space="preserve"> amongst the associated SSBs;</w:t>
      </w:r>
    </w:p>
    <w:p w:rsidR="003B18D8" w:rsidRPr="003E2C49" w:rsidRDefault="003B18D8" w:rsidP="003B18D8">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SSB.</w:t>
      </w:r>
    </w:p>
    <w:p w:rsidR="003B18D8" w:rsidRPr="003E2C49" w:rsidRDefault="003B18D8" w:rsidP="003B18D8">
      <w:pPr>
        <w:pStyle w:val="B1"/>
        <w:rPr>
          <w:lang w:eastAsia="ko-KR"/>
        </w:rPr>
      </w:pPr>
      <w:r w:rsidRPr="003E2C49">
        <w:rPr>
          <w:lang w:eastAsia="ko-KR"/>
        </w:rPr>
        <w:t>1&gt;</w:t>
      </w:r>
      <w:r w:rsidRPr="003E2C49">
        <w:rPr>
          <w:lang w:eastAsia="ko-KR"/>
        </w:rPr>
        <w:tab/>
        <w:t xml:space="preserve">else if the contention-free 2-step RA type Resources associated with CSI-RSs have been explicitly provided in </w:t>
      </w:r>
      <w:r w:rsidRPr="003E2C49">
        <w:rPr>
          <w:i/>
          <w:lang w:eastAsia="ko-KR"/>
        </w:rPr>
        <w:t>rach-ConfigDedicated</w:t>
      </w:r>
      <w:r w:rsidRPr="003E2C49">
        <w:rPr>
          <w:lang w:eastAsia="ko-KR"/>
        </w:rPr>
        <w:t xml:space="preserve"> and at least one CSI-RS with CSI-RSRP above </w:t>
      </w:r>
      <w:r w:rsidRPr="003E2C49">
        <w:rPr>
          <w:i/>
          <w:lang w:eastAsia="ko-KR"/>
        </w:rPr>
        <w:t>msgA-RSRP-ThresholdCSI-RS</w:t>
      </w:r>
      <w:r w:rsidRPr="003E2C49">
        <w:rPr>
          <w:lang w:eastAsia="ko-KR"/>
        </w:rPr>
        <w:t xml:space="preserve"> amongst the associated CSI-RSs is available:</w:t>
      </w:r>
    </w:p>
    <w:p w:rsidR="003B18D8" w:rsidRPr="003E2C49" w:rsidRDefault="003B18D8" w:rsidP="003B18D8">
      <w:pPr>
        <w:pStyle w:val="B2"/>
        <w:rPr>
          <w:lang w:eastAsia="ko-KR"/>
        </w:rPr>
      </w:pPr>
      <w:r w:rsidRPr="003E2C49">
        <w:rPr>
          <w:lang w:eastAsia="ko-KR"/>
        </w:rPr>
        <w:t>2&gt;</w:t>
      </w:r>
      <w:r w:rsidRPr="003E2C49">
        <w:rPr>
          <w:lang w:eastAsia="ko-KR"/>
        </w:rPr>
        <w:tab/>
        <w:t xml:space="preserve">select a CSI-RS with CSI-RSRP above </w:t>
      </w:r>
      <w:r w:rsidRPr="003E2C49">
        <w:rPr>
          <w:i/>
          <w:iCs/>
          <w:lang w:eastAsia="ko-KR"/>
        </w:rPr>
        <w:t>msgA-</w:t>
      </w:r>
      <w:r w:rsidRPr="003E2C49">
        <w:rPr>
          <w:i/>
          <w:lang w:eastAsia="ko-KR"/>
        </w:rPr>
        <w:t>RSRP-ThresholdCSI-RS</w:t>
      </w:r>
      <w:r w:rsidRPr="003E2C49">
        <w:rPr>
          <w:lang w:eastAsia="ko-KR"/>
        </w:rPr>
        <w:t xml:space="preserve"> amongst the associated CSI-RSs;</w:t>
      </w:r>
    </w:p>
    <w:p w:rsidR="003B18D8" w:rsidRPr="003E2C49" w:rsidRDefault="003B18D8" w:rsidP="003B18D8">
      <w:pPr>
        <w:pStyle w:val="B2"/>
        <w:rPr>
          <w:lang w:eastAsia="ko-KR"/>
        </w:rPr>
      </w:pPr>
      <w:r w:rsidRPr="003E2C49">
        <w:rPr>
          <w:lang w:eastAsia="ko-KR"/>
        </w:rPr>
        <w:t>2&gt;</w:t>
      </w:r>
      <w:r w:rsidRPr="003E2C49">
        <w:rPr>
          <w:lang w:eastAsia="ko-KR"/>
        </w:rPr>
        <w:tab/>
        <w:t xml:space="preserve">set the </w:t>
      </w:r>
      <w:r w:rsidRPr="003E2C49">
        <w:rPr>
          <w:i/>
          <w:lang w:eastAsia="ko-KR"/>
        </w:rPr>
        <w:t>PREAMBLE_INDEX</w:t>
      </w:r>
      <w:r w:rsidRPr="003E2C49">
        <w:rPr>
          <w:lang w:eastAsia="ko-KR"/>
        </w:rPr>
        <w:t xml:space="preserve"> to a </w:t>
      </w:r>
      <w:r w:rsidRPr="003E2C49">
        <w:rPr>
          <w:i/>
          <w:lang w:eastAsia="ko-KR"/>
        </w:rPr>
        <w:t>ra-PreambleIndex</w:t>
      </w:r>
      <w:r w:rsidRPr="003E2C49">
        <w:rPr>
          <w:lang w:eastAsia="ko-KR"/>
        </w:rPr>
        <w:t xml:space="preserve"> corresponding to the selected CSI-RS.</w:t>
      </w:r>
    </w:p>
    <w:p w:rsidR="003B18D8" w:rsidRPr="003E2C49" w:rsidRDefault="003B18D8" w:rsidP="003B18D8">
      <w:pPr>
        <w:pStyle w:val="B1"/>
        <w:rPr>
          <w:rFonts w:eastAsiaTheme="minorEastAsia"/>
          <w:lang w:eastAsia="ko-KR"/>
        </w:rPr>
      </w:pPr>
      <w:r w:rsidRPr="003E2C49">
        <w:rPr>
          <w:rFonts w:eastAsiaTheme="minorEastAsia"/>
          <w:lang w:eastAsia="ko-KR"/>
        </w:rPr>
        <w:t>1&gt;</w:t>
      </w:r>
      <w:r w:rsidRPr="003E2C49">
        <w:rPr>
          <w:rFonts w:eastAsiaTheme="minorEastAsia"/>
          <w:lang w:eastAsia="ko-KR"/>
        </w:rPr>
        <w:tab/>
        <w:t xml:space="preserve">else (i.e. for the contention-based </w:t>
      </w:r>
      <w:proofErr w:type="gramStart"/>
      <w:r w:rsidRPr="003E2C49">
        <w:rPr>
          <w:rFonts w:eastAsiaTheme="minorEastAsia"/>
          <w:lang w:eastAsia="ko-KR"/>
        </w:rPr>
        <w:t>Random Access</w:t>
      </w:r>
      <w:proofErr w:type="gramEnd"/>
      <w:r w:rsidRPr="003E2C49">
        <w:rPr>
          <w:rFonts w:eastAsiaTheme="minorEastAsia"/>
          <w:lang w:eastAsia="ko-KR"/>
        </w:rPr>
        <w:t xml:space="preserve"> Preamble selection):</w:t>
      </w:r>
    </w:p>
    <w:p w:rsidR="003B18D8" w:rsidRPr="003E2C49" w:rsidRDefault="003B18D8" w:rsidP="003B18D8">
      <w:pPr>
        <w:pStyle w:val="B2"/>
        <w:rPr>
          <w:rFonts w:eastAsia="Malgun Gothic"/>
          <w:lang w:eastAsia="ko-KR"/>
        </w:rPr>
      </w:pPr>
      <w:r w:rsidRPr="003E2C49">
        <w:rPr>
          <w:lang w:eastAsia="ko-KR"/>
        </w:rPr>
        <w:t>2&gt;</w:t>
      </w:r>
      <w:r w:rsidRPr="003E2C49">
        <w:rPr>
          <w:lang w:eastAsia="ko-KR"/>
        </w:rPr>
        <w:tab/>
        <w:t xml:space="preserve">if at least one of the SSBs with SS-RSRP above </w:t>
      </w:r>
      <w:r w:rsidRPr="003E2C49">
        <w:rPr>
          <w:i/>
          <w:iCs/>
          <w:lang w:eastAsia="ko-KR"/>
        </w:rPr>
        <w:t>msgA-</w:t>
      </w:r>
      <w:r w:rsidRPr="003E2C49">
        <w:rPr>
          <w:i/>
          <w:lang w:eastAsia="ko-KR"/>
        </w:rPr>
        <w:t>RSRP</w:t>
      </w:r>
      <w:r w:rsidRPr="003E2C49">
        <w:rPr>
          <w:i/>
          <w:iCs/>
          <w:lang w:eastAsia="ko-KR"/>
        </w:rPr>
        <w:t>-ThresholdSSB</w:t>
      </w:r>
      <w:r w:rsidRPr="003E2C49">
        <w:rPr>
          <w:lang w:eastAsia="ko-KR"/>
        </w:rPr>
        <w:t xml:space="preserve"> is available:</w:t>
      </w:r>
    </w:p>
    <w:p w:rsidR="003B18D8" w:rsidRPr="003E2C49" w:rsidRDefault="003B18D8" w:rsidP="003B18D8">
      <w:pPr>
        <w:pStyle w:val="B3"/>
        <w:rPr>
          <w:lang w:eastAsia="ko-KR"/>
        </w:rPr>
      </w:pPr>
      <w:r w:rsidRPr="003E2C49">
        <w:rPr>
          <w:rFonts w:eastAsiaTheme="minorEastAsia"/>
          <w:lang w:eastAsia="ko-KR"/>
        </w:rPr>
        <w:t>3</w:t>
      </w:r>
      <w:r w:rsidRPr="003E2C49">
        <w:rPr>
          <w:lang w:eastAsia="ko-KR"/>
        </w:rPr>
        <w:t>&gt;</w:t>
      </w:r>
      <w:r w:rsidRPr="003E2C49">
        <w:rPr>
          <w:lang w:eastAsia="ko-KR"/>
        </w:rPr>
        <w:tab/>
        <w:t xml:space="preserve">select an SSB with SS-RSRP above </w:t>
      </w:r>
      <w:r w:rsidRPr="003E2C49">
        <w:rPr>
          <w:i/>
          <w:iCs/>
          <w:lang w:eastAsia="ko-KR"/>
        </w:rPr>
        <w:t>msgA-</w:t>
      </w:r>
      <w:r w:rsidRPr="003E2C49">
        <w:rPr>
          <w:i/>
          <w:lang w:eastAsia="ko-KR"/>
        </w:rPr>
        <w:t>RSRP</w:t>
      </w:r>
      <w:r w:rsidRPr="003E2C49">
        <w:rPr>
          <w:i/>
          <w:iCs/>
          <w:lang w:eastAsia="ko-KR"/>
        </w:rPr>
        <w:t>-ThresholdSSB</w:t>
      </w:r>
      <w:r w:rsidRPr="003E2C49">
        <w:rPr>
          <w:lang w:eastAsia="ko-KR"/>
        </w:rPr>
        <w:t>.</w:t>
      </w:r>
    </w:p>
    <w:p w:rsidR="003B18D8" w:rsidRPr="003E2C49" w:rsidRDefault="003B18D8" w:rsidP="003B18D8">
      <w:pPr>
        <w:pStyle w:val="B2"/>
        <w:rPr>
          <w:lang w:eastAsia="ko-KR"/>
        </w:rPr>
      </w:pPr>
      <w:r w:rsidRPr="003E2C49">
        <w:rPr>
          <w:lang w:eastAsia="ko-KR"/>
        </w:rPr>
        <w:t>2&gt;</w:t>
      </w:r>
      <w:r w:rsidRPr="003E2C49">
        <w:rPr>
          <w:lang w:eastAsia="ko-KR"/>
        </w:rPr>
        <w:tab/>
        <w:t>else:</w:t>
      </w:r>
    </w:p>
    <w:p w:rsidR="003B18D8" w:rsidRPr="003E2C49" w:rsidRDefault="003B18D8" w:rsidP="003B18D8">
      <w:pPr>
        <w:pStyle w:val="B3"/>
        <w:rPr>
          <w:rFonts w:eastAsia="SimSun"/>
          <w:lang w:eastAsia="en-US"/>
        </w:rPr>
      </w:pPr>
      <w:r w:rsidRPr="003E2C49">
        <w:rPr>
          <w:rFonts w:eastAsiaTheme="minorEastAsia"/>
          <w:lang w:eastAsia="ko-KR"/>
        </w:rPr>
        <w:lastRenderedPageBreak/>
        <w:t>3</w:t>
      </w:r>
      <w:r w:rsidRPr="003E2C49">
        <w:rPr>
          <w:lang w:eastAsia="ko-KR"/>
        </w:rPr>
        <w:t>&gt;</w:t>
      </w:r>
      <w:r w:rsidRPr="003E2C49">
        <w:rPr>
          <w:lang w:eastAsia="ko-KR"/>
        </w:rPr>
        <w:tab/>
        <w:t>select any SSB.</w:t>
      </w:r>
    </w:p>
    <w:p w:rsidR="003B18D8" w:rsidRPr="003E2C49" w:rsidRDefault="003B18D8" w:rsidP="003B18D8">
      <w:pPr>
        <w:pStyle w:val="B2"/>
        <w:rPr>
          <w:rFonts w:eastAsia="Malgun Gothic"/>
          <w:lang w:eastAsia="ko-KR"/>
        </w:rPr>
      </w:pPr>
      <w:r w:rsidRPr="003E2C49">
        <w:rPr>
          <w:lang w:eastAsia="ko-KR"/>
        </w:rPr>
        <w:t>2&gt;</w:t>
      </w:r>
      <w:r w:rsidRPr="003E2C49">
        <w:rPr>
          <w:lang w:eastAsia="ko-KR"/>
        </w:rPr>
        <w:tab/>
        <w:t xml:space="preserve">if contention-free </w:t>
      </w:r>
      <w:proofErr w:type="gramStart"/>
      <w:r w:rsidRPr="003E2C49">
        <w:rPr>
          <w:lang w:eastAsia="ko-KR"/>
        </w:rPr>
        <w:t>Random Access</w:t>
      </w:r>
      <w:proofErr w:type="gramEnd"/>
      <w:r w:rsidRPr="003E2C49">
        <w:rPr>
          <w:lang w:eastAsia="ko-KR"/>
        </w:rPr>
        <w:t xml:space="preserve"> Resources for 2-step RA type have not been configured and if Random Access Preambles group has not yet been selected during the current Random Access procedure:</w:t>
      </w:r>
    </w:p>
    <w:p w:rsidR="003B18D8" w:rsidRPr="003E2C49" w:rsidRDefault="003B18D8" w:rsidP="003B18D8">
      <w:pPr>
        <w:pStyle w:val="B3"/>
        <w:rPr>
          <w:lang w:eastAsia="ko-KR"/>
        </w:rPr>
      </w:pPr>
      <w:bookmarkStart w:id="93" w:name="_Hlk27723011"/>
      <w:r w:rsidRPr="003E2C49">
        <w:rPr>
          <w:lang w:eastAsia="ko-KR"/>
        </w:rPr>
        <w:t>3&gt;</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for 2-step RA type is configured:</w:t>
      </w:r>
    </w:p>
    <w:p w:rsidR="003B18D8" w:rsidRPr="003E2C49" w:rsidRDefault="003B18D8" w:rsidP="003B18D8">
      <w:pPr>
        <w:pStyle w:val="B4"/>
        <w:rPr>
          <w:lang w:eastAsia="ko-KR"/>
        </w:rPr>
      </w:pPr>
      <w:bookmarkStart w:id="94" w:name="_Hlk27652409"/>
      <w:r w:rsidRPr="003E2C49">
        <w:rPr>
          <w:lang w:eastAsia="ko-KR"/>
        </w:rPr>
        <w:t>4&gt;</w:t>
      </w:r>
      <w:r w:rsidRPr="003E2C49">
        <w:rPr>
          <w:lang w:eastAsia="ko-KR"/>
        </w:rPr>
        <w:tab/>
        <w:t xml:space="preserve">if the potential MSGA payload size (UL data available for transmission plus MAC header and, where required, MAC CEs) is greater than the </w:t>
      </w:r>
      <w:proofErr w:type="spellStart"/>
      <w:r w:rsidRPr="003E2C49">
        <w:rPr>
          <w:i/>
          <w:iCs/>
          <w:lang w:eastAsia="ko-KR"/>
        </w:rPr>
        <w:t>ra-MsgA</w:t>
      </w:r>
      <w:ins w:id="95" w:author="ZTE(CR Editor)" w:date="2020-04-09T11:11:00Z">
        <w:r w:rsidR="000B6146">
          <w:rPr>
            <w:i/>
            <w:iCs/>
            <w:lang w:eastAsia="ko-KR"/>
          </w:rPr>
          <w:t>-</w:t>
        </w:r>
      </w:ins>
      <w:r w:rsidRPr="003E2C49">
        <w:rPr>
          <w:i/>
          <w:iCs/>
          <w:lang w:eastAsia="ko-KR"/>
        </w:rPr>
        <w:t>SizeGroupA</w:t>
      </w:r>
      <w:proofErr w:type="spellEnd"/>
      <w:r w:rsidRPr="003E2C49">
        <w:rPr>
          <w:lang w:eastAsia="ko-KR"/>
        </w:rPr>
        <w:t xml:space="preserve"> and the pathloss is less than </w:t>
      </w:r>
      <w:r w:rsidRPr="003E2C49">
        <w:rPr>
          <w:i/>
          <w:lang w:eastAsia="ko-KR"/>
        </w:rPr>
        <w:t>PCMAX</w:t>
      </w:r>
      <w:r w:rsidRPr="003E2C49">
        <w:rPr>
          <w:lang w:eastAsia="ko-KR"/>
        </w:rPr>
        <w:t xml:space="preserve"> (of the Serving Cell performing the Random Access Procedure)</w:t>
      </w:r>
      <w:r w:rsidRPr="003E2C49">
        <w:t xml:space="preserve"> </w:t>
      </w:r>
      <w:r w:rsidRPr="003E2C49">
        <w:rPr>
          <w:lang w:eastAsia="ko-KR"/>
        </w:rPr>
        <w:t xml:space="preserve">– </w:t>
      </w:r>
      <w:r w:rsidRPr="003E2C49">
        <w:rPr>
          <w:i/>
          <w:iCs/>
          <w:lang w:eastAsia="ko-KR"/>
        </w:rPr>
        <w:t>msgA-PreambleReceivedTargetPower</w:t>
      </w:r>
      <w:r w:rsidRPr="003E2C49">
        <w:rPr>
          <w:lang w:eastAsia="ko-KR"/>
        </w:rPr>
        <w:t xml:space="preserve"> – </w:t>
      </w:r>
      <w:r w:rsidRPr="003E2C49">
        <w:rPr>
          <w:i/>
          <w:iCs/>
          <w:lang w:eastAsia="ko-KR"/>
        </w:rPr>
        <w:t>msgA-DeltaPreamble</w:t>
      </w:r>
      <w:r w:rsidRPr="003E2C49">
        <w:rPr>
          <w:lang w:eastAsia="ko-KR"/>
        </w:rPr>
        <w:t xml:space="preserve"> – </w:t>
      </w:r>
      <w:r w:rsidRPr="003E2C49">
        <w:rPr>
          <w:i/>
          <w:iCs/>
          <w:lang w:eastAsia="ko-KR"/>
        </w:rPr>
        <w:t>msgA-messagePowerOffsetGroupB</w:t>
      </w:r>
      <w:r w:rsidRPr="003E2C49">
        <w:rPr>
          <w:lang w:eastAsia="ko-KR"/>
        </w:rPr>
        <w:t>; or</w:t>
      </w:r>
    </w:p>
    <w:bookmarkEnd w:id="93"/>
    <w:bookmarkEnd w:id="94"/>
    <w:p w:rsidR="003B18D8" w:rsidRPr="003E2C49" w:rsidRDefault="003B18D8" w:rsidP="003B18D8">
      <w:pPr>
        <w:pStyle w:val="B4"/>
        <w:rPr>
          <w:lang w:eastAsia="ko-KR"/>
        </w:rPr>
      </w:pPr>
      <w:r w:rsidRPr="003E2C49">
        <w:rPr>
          <w:lang w:eastAsia="ko-KR"/>
        </w:rPr>
        <w:t>4&gt;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the CCCH logical channel and the CCCH SDU size plus MAC subheader is greater than </w:t>
      </w:r>
      <w:proofErr w:type="spellStart"/>
      <w:r w:rsidRPr="003E2C49">
        <w:rPr>
          <w:i/>
          <w:iCs/>
          <w:lang w:eastAsia="ko-KR"/>
        </w:rPr>
        <w:t>ra-MsgA</w:t>
      </w:r>
      <w:ins w:id="96" w:author="ZTE(CR Editor)" w:date="2020-04-09T11:11:00Z">
        <w:r w:rsidR="000B6146">
          <w:rPr>
            <w:i/>
            <w:iCs/>
            <w:lang w:eastAsia="ko-KR"/>
          </w:rPr>
          <w:t>-</w:t>
        </w:r>
      </w:ins>
      <w:r w:rsidRPr="003E2C49">
        <w:rPr>
          <w:i/>
          <w:iCs/>
          <w:lang w:eastAsia="ko-KR"/>
        </w:rPr>
        <w:t>SizeGroupA</w:t>
      </w:r>
      <w:proofErr w:type="spellEnd"/>
      <w:r w:rsidRPr="003E2C49">
        <w:rPr>
          <w:lang w:eastAsia="ko-KR"/>
        </w:rPr>
        <w:t>:</w:t>
      </w:r>
    </w:p>
    <w:p w:rsidR="003B18D8" w:rsidRPr="003E2C49" w:rsidRDefault="003B18D8" w:rsidP="003B18D8">
      <w:pPr>
        <w:pStyle w:val="B5"/>
        <w:rPr>
          <w:lang w:eastAsia="ko-KR"/>
        </w:rPr>
      </w:pPr>
      <w:r w:rsidRPr="003E2C49">
        <w:rPr>
          <w:lang w:eastAsia="ko-KR"/>
        </w:rPr>
        <w:t>5&gt;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B.</w:t>
      </w:r>
    </w:p>
    <w:p w:rsidR="003B18D8" w:rsidRPr="003E2C49" w:rsidRDefault="003B18D8" w:rsidP="003B18D8">
      <w:pPr>
        <w:pStyle w:val="B4"/>
        <w:rPr>
          <w:lang w:eastAsia="ko-KR"/>
        </w:rPr>
      </w:pPr>
      <w:r w:rsidRPr="003E2C49">
        <w:rPr>
          <w:lang w:eastAsia="ko-KR"/>
        </w:rPr>
        <w:t>4&gt;</w:t>
      </w:r>
      <w:r w:rsidRPr="003E2C49">
        <w:rPr>
          <w:lang w:eastAsia="ko-KR"/>
        </w:rPr>
        <w:tab/>
        <w:t>else:</w:t>
      </w:r>
    </w:p>
    <w:p w:rsidR="003B18D8" w:rsidRPr="003E2C49" w:rsidRDefault="003B18D8" w:rsidP="003B18D8">
      <w:pPr>
        <w:pStyle w:val="B5"/>
        <w:rPr>
          <w:lang w:eastAsia="ko-KR"/>
        </w:rPr>
      </w:pPr>
      <w:r w:rsidRPr="003E2C49">
        <w:rPr>
          <w:lang w:eastAsia="ko-KR"/>
        </w:rPr>
        <w:t>5&gt;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A.</w:t>
      </w:r>
    </w:p>
    <w:p w:rsidR="003B18D8" w:rsidRPr="003E2C49" w:rsidRDefault="003B18D8" w:rsidP="003B18D8">
      <w:pPr>
        <w:pStyle w:val="B3"/>
        <w:rPr>
          <w:lang w:eastAsia="ko-KR"/>
        </w:rPr>
      </w:pPr>
      <w:r w:rsidRPr="003E2C49">
        <w:rPr>
          <w:lang w:eastAsia="ko-KR"/>
        </w:rPr>
        <w:t>3&gt;</w:t>
      </w:r>
      <w:r w:rsidRPr="003E2C49">
        <w:rPr>
          <w:lang w:eastAsia="ko-KR"/>
        </w:rPr>
        <w:tab/>
        <w:t>else:</w:t>
      </w:r>
    </w:p>
    <w:p w:rsidR="003B18D8" w:rsidRPr="003E2C49" w:rsidRDefault="003B18D8" w:rsidP="003B18D8">
      <w:pPr>
        <w:pStyle w:val="B4"/>
        <w:rPr>
          <w:lang w:eastAsia="ko-KR"/>
        </w:rPr>
      </w:pPr>
      <w:r w:rsidRPr="003E2C49">
        <w:rPr>
          <w:lang w:eastAsia="ko-KR"/>
        </w:rPr>
        <w:t>4&gt;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A.</w:t>
      </w:r>
    </w:p>
    <w:p w:rsidR="003B18D8" w:rsidRPr="003E2C49" w:rsidRDefault="003B18D8" w:rsidP="003B18D8">
      <w:pPr>
        <w:pStyle w:val="B2"/>
        <w:rPr>
          <w:lang w:eastAsia="ko-KR"/>
        </w:rPr>
      </w:pPr>
      <w:r w:rsidRPr="003E2C49">
        <w:rPr>
          <w:lang w:eastAsia="ko-KR"/>
        </w:rPr>
        <w:t>2&gt;</w:t>
      </w:r>
      <w:r w:rsidRPr="003E2C49">
        <w:rPr>
          <w:lang w:eastAsia="ko-KR"/>
        </w:rPr>
        <w:tab/>
        <w:t xml:space="preserve">else if </w:t>
      </w:r>
      <w:r w:rsidRPr="003E2C49">
        <w:t xml:space="preserve">contention-free </w:t>
      </w:r>
      <w:proofErr w:type="gramStart"/>
      <w:r w:rsidRPr="003E2C49">
        <w:t>Random Access</w:t>
      </w:r>
      <w:proofErr w:type="gramEnd"/>
      <w:r w:rsidRPr="003E2C49">
        <w:t xml:space="preserve"> Resources for 2-step RA type have been configured and if Random Access Preambles group has not yet been selected during the current Random Access procedure</w:t>
      </w:r>
      <w:r w:rsidRPr="003E2C49">
        <w:rPr>
          <w:lang w:eastAsia="ko-KR"/>
        </w:rPr>
        <w:t>:</w:t>
      </w:r>
    </w:p>
    <w:p w:rsidR="003B18D8" w:rsidRPr="003E2C49" w:rsidRDefault="003B18D8" w:rsidP="003B18D8">
      <w:pPr>
        <w:pStyle w:val="B3"/>
        <w:rPr>
          <w:lang w:eastAsia="ko-KR"/>
        </w:rPr>
      </w:pPr>
      <w:r w:rsidRPr="003E2C49">
        <w:rPr>
          <w:lang w:eastAsia="ko-KR"/>
        </w:rPr>
        <w:t>3&gt;</w:t>
      </w:r>
      <w:r w:rsidRPr="003E2C49">
        <w:rPr>
          <w:lang w:eastAsia="ko-KR"/>
        </w:rPr>
        <w:tab/>
        <w:t xml:space="preserve">if Random Access Preambles </w:t>
      </w:r>
      <w:proofErr w:type="gramStart"/>
      <w:r w:rsidRPr="003E2C49">
        <w:rPr>
          <w:lang w:eastAsia="ko-KR"/>
        </w:rPr>
        <w:t>group</w:t>
      </w:r>
      <w:proofErr w:type="gramEnd"/>
      <w:r w:rsidRPr="003E2C49">
        <w:rPr>
          <w:lang w:eastAsia="ko-KR"/>
        </w:rPr>
        <w:t xml:space="preserve"> B for 2-step RA type is configured; and</w:t>
      </w:r>
    </w:p>
    <w:p w:rsidR="003B18D8" w:rsidRPr="003E2C49" w:rsidRDefault="003B18D8" w:rsidP="003B18D8">
      <w:pPr>
        <w:pStyle w:val="B3"/>
        <w:rPr>
          <w:lang w:eastAsia="ko-KR"/>
        </w:rPr>
      </w:pPr>
      <w:r w:rsidRPr="003E2C49">
        <w:rPr>
          <w:lang w:eastAsia="ko-KR"/>
        </w:rPr>
        <w:t>3&gt;</w:t>
      </w:r>
      <w:r w:rsidRPr="003E2C49">
        <w:rPr>
          <w:lang w:eastAsia="ko-KR"/>
        </w:rPr>
        <w:tab/>
        <w:t xml:space="preserve">if the transport block size of the MSGA payload configured in the </w:t>
      </w:r>
      <w:r w:rsidRPr="003E2C49">
        <w:rPr>
          <w:i/>
          <w:iCs/>
          <w:lang w:eastAsia="ko-KR"/>
        </w:rPr>
        <w:t>rach-ConfigDedicated</w:t>
      </w:r>
      <w:r w:rsidRPr="003E2C49">
        <w:rPr>
          <w:lang w:eastAsia="ko-KR"/>
        </w:rPr>
        <w:t xml:space="preserve"> corresponds to the transport block size of the MSGA payload associated with Random Access Preambles </w:t>
      </w:r>
      <w:proofErr w:type="gramStart"/>
      <w:r w:rsidRPr="003E2C49">
        <w:rPr>
          <w:lang w:eastAsia="ko-KR"/>
        </w:rPr>
        <w:t>group</w:t>
      </w:r>
      <w:proofErr w:type="gramEnd"/>
      <w:r w:rsidRPr="003E2C49">
        <w:rPr>
          <w:lang w:eastAsia="ko-KR"/>
        </w:rPr>
        <w:t xml:space="preserve"> B:</w:t>
      </w:r>
    </w:p>
    <w:p w:rsidR="003B18D8" w:rsidRPr="003E2C49" w:rsidRDefault="003B18D8" w:rsidP="003B18D8">
      <w:pPr>
        <w:pStyle w:val="B4"/>
        <w:rPr>
          <w:lang w:eastAsia="ko-KR"/>
        </w:rPr>
      </w:pPr>
      <w:r w:rsidRPr="003E2C49">
        <w:rPr>
          <w:lang w:eastAsia="ko-KR"/>
        </w:rPr>
        <w:t>4&gt;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B.</w:t>
      </w:r>
    </w:p>
    <w:p w:rsidR="003B18D8" w:rsidRPr="003E2C49" w:rsidRDefault="003B18D8" w:rsidP="003B18D8">
      <w:pPr>
        <w:pStyle w:val="B3"/>
        <w:rPr>
          <w:lang w:eastAsia="ko-KR"/>
        </w:rPr>
      </w:pPr>
      <w:r w:rsidRPr="003E2C49">
        <w:rPr>
          <w:lang w:eastAsia="ko-KR"/>
        </w:rPr>
        <w:t>3&gt;</w:t>
      </w:r>
      <w:r w:rsidRPr="003E2C49">
        <w:rPr>
          <w:lang w:eastAsia="ko-KR"/>
        </w:rPr>
        <w:tab/>
        <w:t>else:</w:t>
      </w:r>
    </w:p>
    <w:p w:rsidR="003B18D8" w:rsidRPr="003E2C49" w:rsidRDefault="003B18D8" w:rsidP="003B18D8">
      <w:pPr>
        <w:pStyle w:val="B4"/>
        <w:rPr>
          <w:lang w:eastAsia="ko-KR"/>
        </w:rPr>
      </w:pPr>
      <w:r w:rsidRPr="003E2C49">
        <w:rPr>
          <w:lang w:eastAsia="ko-KR"/>
        </w:rPr>
        <w:t>4&gt;</w:t>
      </w:r>
      <w:r w:rsidRPr="003E2C49">
        <w:rPr>
          <w:lang w:eastAsia="ko-KR"/>
        </w:rPr>
        <w:tab/>
        <w:t xml:space="preserve">select the </w:t>
      </w:r>
      <w:proofErr w:type="gramStart"/>
      <w:r w:rsidRPr="003E2C49">
        <w:rPr>
          <w:lang w:eastAsia="ko-KR"/>
        </w:rPr>
        <w:t>Random Access</w:t>
      </w:r>
      <w:proofErr w:type="gramEnd"/>
      <w:r w:rsidRPr="003E2C49">
        <w:rPr>
          <w:lang w:eastAsia="ko-KR"/>
        </w:rPr>
        <w:t xml:space="preserve"> Preambles group A.</w:t>
      </w:r>
    </w:p>
    <w:p w:rsidR="003B18D8" w:rsidRPr="003E2C49" w:rsidRDefault="003B18D8" w:rsidP="003B18D8">
      <w:pPr>
        <w:pStyle w:val="B2"/>
        <w:rPr>
          <w:lang w:eastAsia="ko-KR"/>
        </w:rPr>
      </w:pPr>
      <w:r w:rsidRPr="003E2C49">
        <w:rPr>
          <w:lang w:eastAsia="ko-KR"/>
        </w:rPr>
        <w:t>2&gt;</w:t>
      </w:r>
      <w:r w:rsidRPr="003E2C49">
        <w:rPr>
          <w:lang w:eastAsia="ko-KR"/>
        </w:rPr>
        <w:tab/>
        <w:t xml:space="preserve">else (i.e. </w:t>
      </w:r>
      <w:proofErr w:type="gramStart"/>
      <w:r w:rsidRPr="003E2C49">
        <w:rPr>
          <w:lang w:eastAsia="ko-KR"/>
        </w:rPr>
        <w:t>Random Access</w:t>
      </w:r>
      <w:proofErr w:type="gramEnd"/>
      <w:r w:rsidRPr="003E2C49">
        <w:rPr>
          <w:lang w:eastAsia="ko-KR"/>
        </w:rPr>
        <w:t xml:space="preserve"> preambles group has been selected during the current Random Access procedure):</w:t>
      </w:r>
    </w:p>
    <w:p w:rsidR="003B18D8" w:rsidRPr="003E2C49" w:rsidRDefault="003B18D8" w:rsidP="003B18D8">
      <w:pPr>
        <w:pStyle w:val="B3"/>
        <w:rPr>
          <w:lang w:eastAsia="ko-KR"/>
        </w:rPr>
      </w:pPr>
      <w:r w:rsidRPr="003E2C49">
        <w:rPr>
          <w:lang w:eastAsia="ko-KR"/>
        </w:rPr>
        <w:t>3&gt;</w:t>
      </w:r>
      <w:r w:rsidRPr="003E2C49">
        <w:rPr>
          <w:lang w:eastAsia="ko-KR"/>
        </w:rPr>
        <w:tab/>
        <w:t xml:space="preserve">select the same group of </w:t>
      </w:r>
      <w:proofErr w:type="gramStart"/>
      <w:r w:rsidRPr="003E2C49">
        <w:rPr>
          <w:lang w:eastAsia="ko-KR"/>
        </w:rPr>
        <w:t>Random Access</w:t>
      </w:r>
      <w:proofErr w:type="gramEnd"/>
      <w:r w:rsidRPr="003E2C49">
        <w:rPr>
          <w:lang w:eastAsia="ko-KR"/>
        </w:rPr>
        <w:t xml:space="preserve"> Preambles as was used for the Random Access Preamble transmission attempt corresponding to the earlier transmission of MSGA.</w:t>
      </w:r>
    </w:p>
    <w:p w:rsidR="003B18D8" w:rsidRPr="003E2C49" w:rsidRDefault="003B18D8" w:rsidP="003B18D8">
      <w:pPr>
        <w:pStyle w:val="B2"/>
        <w:rPr>
          <w:lang w:eastAsia="ko-KR"/>
        </w:rPr>
      </w:pPr>
      <w:r w:rsidRPr="003E2C49">
        <w:rPr>
          <w:rFonts w:eastAsia="SimSun"/>
          <w:lang w:eastAsia="zh-CN"/>
        </w:rPr>
        <w:t>2</w:t>
      </w:r>
      <w:r w:rsidRPr="003E2C49">
        <w:rPr>
          <w:lang w:eastAsia="ko-KR"/>
        </w:rPr>
        <w:t>&gt;</w:t>
      </w:r>
      <w:r w:rsidRPr="003E2C49">
        <w:rPr>
          <w:lang w:eastAsia="ko-KR"/>
        </w:rPr>
        <w:tab/>
        <w:t xml:space="preserve">select a </w:t>
      </w:r>
      <w:proofErr w:type="gramStart"/>
      <w:r w:rsidRPr="003E2C49">
        <w:rPr>
          <w:lang w:eastAsia="ko-KR"/>
        </w:rPr>
        <w:t>Random Access</w:t>
      </w:r>
      <w:proofErr w:type="gramEnd"/>
      <w:r w:rsidRPr="003E2C49">
        <w:rPr>
          <w:lang w:eastAsia="ko-KR"/>
        </w:rPr>
        <w:t xml:space="preserve"> Preamble randomly with equal probability from the 2-step RA type Random Access Preambles associated with the selected SSB and the selected Random Access Preambles group;</w:t>
      </w:r>
    </w:p>
    <w:p w:rsidR="003B18D8" w:rsidRPr="003E2C49" w:rsidRDefault="003B18D8" w:rsidP="003B18D8">
      <w:pPr>
        <w:pStyle w:val="B2"/>
        <w:rPr>
          <w:lang w:eastAsia="ko-KR"/>
        </w:rPr>
      </w:pPr>
      <w:r w:rsidRPr="003E2C49">
        <w:rPr>
          <w:rFonts w:eastAsiaTheme="minorEastAsia"/>
          <w:lang w:eastAsia="ko-KR"/>
        </w:rPr>
        <w:t>2</w:t>
      </w:r>
      <w:r w:rsidRPr="003E2C49">
        <w:rPr>
          <w:lang w:eastAsia="ko-KR"/>
        </w:rPr>
        <w:t>&gt;</w:t>
      </w:r>
      <w:r w:rsidRPr="003E2C49">
        <w:rPr>
          <w:lang w:eastAsia="ko-KR"/>
        </w:rPr>
        <w:tab/>
        <w:t xml:space="preserve">set the </w:t>
      </w:r>
      <w:r w:rsidRPr="003E2C49">
        <w:rPr>
          <w:i/>
          <w:iCs/>
          <w:lang w:eastAsia="ko-KR"/>
        </w:rPr>
        <w:t>PREAMBLE_INDEX</w:t>
      </w:r>
      <w:r w:rsidRPr="003E2C49">
        <w:rPr>
          <w:lang w:eastAsia="ko-KR"/>
        </w:rPr>
        <w:t xml:space="preserve"> to the selected </w:t>
      </w:r>
      <w:proofErr w:type="gramStart"/>
      <w:r w:rsidRPr="003E2C49">
        <w:rPr>
          <w:lang w:eastAsia="ko-KR"/>
        </w:rPr>
        <w:t>Random Access</w:t>
      </w:r>
      <w:proofErr w:type="gramEnd"/>
      <w:r w:rsidRPr="003E2C49">
        <w:rPr>
          <w:lang w:eastAsia="ko-KR"/>
        </w:rPr>
        <w:t xml:space="preserve"> Preamble;</w:t>
      </w:r>
    </w:p>
    <w:p w:rsidR="000B6146" w:rsidRDefault="00CE63C7" w:rsidP="003B18D8">
      <w:pPr>
        <w:pStyle w:val="B1"/>
        <w:rPr>
          <w:ins w:id="97" w:author="ZTE(CR Editor)" w:date="2020-04-09T11:18:00Z"/>
          <w:rFonts w:eastAsiaTheme="minorEastAsia"/>
          <w:lang w:eastAsia="ko-KR"/>
        </w:rPr>
      </w:pPr>
      <w:ins w:id="98" w:author="ZTE(CR Editor)" w:date="2020-04-09T11:18:00Z">
        <w:r>
          <w:rPr>
            <w:rFonts w:eastAsiaTheme="minorEastAsia"/>
            <w:lang w:val="en-US" w:eastAsia="ko-KR"/>
          </w:rPr>
          <w:t>1&gt; if an SSB is selected above:</w:t>
        </w:r>
      </w:ins>
    </w:p>
    <w:p w:rsidR="003B18D8" w:rsidRPr="003E2C49" w:rsidRDefault="003B18D8">
      <w:pPr>
        <w:pStyle w:val="B2"/>
        <w:rPr>
          <w:lang w:eastAsia="ko-KR"/>
        </w:rPr>
        <w:pPrChange w:id="99" w:author="ZTE(CR Editor)" w:date="2020-04-09T11:19:00Z">
          <w:pPr>
            <w:pStyle w:val="B1"/>
          </w:pPr>
        </w:pPrChange>
      </w:pPr>
      <w:del w:id="100" w:author="ZTE(CR Editor)" w:date="2020-04-09T11:18:00Z">
        <w:r w:rsidRPr="00CE63C7" w:rsidDel="00CE63C7">
          <w:rPr>
            <w:rFonts w:eastAsiaTheme="minorEastAsia"/>
            <w:lang w:eastAsia="ko-KR"/>
          </w:rPr>
          <w:delText>1</w:delText>
        </w:r>
      </w:del>
      <w:ins w:id="101" w:author="ZTE(CR Editor)" w:date="2020-04-09T11:18:00Z">
        <w:r w:rsidR="00CE63C7" w:rsidRPr="00CE63C7">
          <w:rPr>
            <w:rFonts w:eastAsiaTheme="minorEastAsia"/>
            <w:lang w:eastAsia="ko-KR"/>
          </w:rPr>
          <w:t>2</w:t>
        </w:r>
      </w:ins>
      <w:r w:rsidRPr="003E2C49">
        <w:rPr>
          <w:rFonts w:eastAsiaTheme="minorEastAsia"/>
          <w:lang w:eastAsia="ko-KR"/>
        </w:rPr>
        <w:t>&gt;</w:t>
      </w:r>
      <w:r w:rsidRPr="003E2C49">
        <w:rPr>
          <w:rFonts w:eastAsiaTheme="minorEastAsia"/>
          <w:lang w:eastAsia="ko-KR"/>
        </w:rPr>
        <w:tab/>
        <w:t xml:space="preserve">determine the next available PRACH occasion from the PRACH occasions corresponding to the selected SSB </w:t>
      </w:r>
      <w:r w:rsidRPr="003E2C49">
        <w:rPr>
          <w:lang w:eastAsia="ko-KR"/>
        </w:rPr>
        <w:t xml:space="preserve">permitted by the restrictions given by the </w:t>
      </w:r>
      <w:r w:rsidRPr="003E2C49">
        <w:rPr>
          <w:i/>
          <w:iCs/>
        </w:rPr>
        <w:t xml:space="preserve">msgA-SSB-SharedRO-MaskIndex </w:t>
      </w:r>
      <w:r w:rsidRPr="003E2C49">
        <w:t>if configured</w:t>
      </w:r>
      <w:r w:rsidRPr="003E2C49">
        <w:rPr>
          <w:rFonts w:eastAsiaTheme="minorEastAsia"/>
          <w:lang w:eastAsia="ko-KR"/>
        </w:rPr>
        <w:t xml:space="preserve"> and </w:t>
      </w:r>
      <w:r w:rsidRPr="003E2C49">
        <w:rPr>
          <w:i/>
          <w:lang w:eastAsia="ko-KR"/>
        </w:rPr>
        <w:t xml:space="preserve">ra-ssb-OccasionMaskIndex </w:t>
      </w:r>
      <w:r w:rsidRPr="003E2C49">
        <w:rPr>
          <w:iCs/>
          <w:lang w:eastAsia="ko-KR"/>
        </w:rPr>
        <w:t>if configured</w:t>
      </w:r>
      <w:r w:rsidRPr="003E2C49">
        <w:rPr>
          <w:rFonts w:eastAsiaTheme="minorEastAsia"/>
          <w:lang w:eastAsia="ko-KR"/>
        </w:rPr>
        <w:t xml:space="preserve"> (the MAC entity shall select a PRACH occasion randomly with equal probability among the consecutive PRACH occasions </w:t>
      </w:r>
      <w:r w:rsidRPr="003E2C49">
        <w:rPr>
          <w:rFonts w:eastAsia="SimSun"/>
          <w:lang w:eastAsia="zh-CN"/>
        </w:rPr>
        <w:t xml:space="preserve">allocated for 2-step RA type </w:t>
      </w:r>
      <w:r w:rsidRPr="003E2C49">
        <w:rPr>
          <w:rFonts w:eastAsiaTheme="minorEastAsia"/>
          <w:lang w:eastAsia="ko-KR"/>
        </w:rPr>
        <w:t>according to clause 8.1 of TS 38.213 [6], corresponding to the selected SSB; the MAC entity may take into account the possible occurrence of measurement gaps when determining the next available PRACH occasion corresponding to the selected SSB);</w:t>
      </w:r>
    </w:p>
    <w:p w:rsidR="00CE63C7" w:rsidRDefault="00CE63C7" w:rsidP="00CE63C7">
      <w:pPr>
        <w:pStyle w:val="B1"/>
        <w:rPr>
          <w:ins w:id="102" w:author="ZTE(CR Editor)" w:date="2020-04-09T11:19:00Z"/>
          <w:lang w:val="en-US" w:eastAsia="ko-KR"/>
        </w:rPr>
      </w:pPr>
      <w:ins w:id="103" w:author="ZTE(CR Editor)" w:date="2020-04-09T11:19:00Z">
        <w:r>
          <w:rPr>
            <w:lang w:val="en-US" w:eastAsia="ko-KR"/>
          </w:rPr>
          <w:t>1&gt; else if a CSI-RS is selected above:</w:t>
        </w:r>
      </w:ins>
    </w:p>
    <w:p w:rsidR="00CE63C7" w:rsidRPr="008E2A69" w:rsidRDefault="00CE63C7" w:rsidP="00CE63C7">
      <w:pPr>
        <w:pStyle w:val="B2"/>
        <w:rPr>
          <w:ins w:id="104" w:author="ZTE(CR Editor)" w:date="2020-04-09T11:19:00Z"/>
          <w:lang w:eastAsia="ko-KR"/>
        </w:rPr>
      </w:pPr>
      <w:ins w:id="105" w:author="ZTE(CR Editor)" w:date="2020-04-09T11:19:00Z">
        <w:r w:rsidRPr="008E2A69">
          <w:rPr>
            <w:lang w:eastAsia="ko-KR"/>
          </w:rPr>
          <w:t>2&gt;</w:t>
        </w:r>
        <w:r w:rsidRPr="008E2A69">
          <w:rPr>
            <w:lang w:eastAsia="ko-KR"/>
          </w:rPr>
          <w:tab/>
          <w:t xml:space="preserve">if there is no </w:t>
        </w:r>
        <w:r w:rsidRPr="00A7475F">
          <w:rPr>
            <w:lang w:eastAsia="ko-KR"/>
          </w:rPr>
          <w:t xml:space="preserve">contention-free </w:t>
        </w:r>
        <w:proofErr w:type="gramStart"/>
        <w:r w:rsidRPr="00A7475F">
          <w:rPr>
            <w:lang w:eastAsia="ko-KR"/>
          </w:rPr>
          <w:t>Random Access</w:t>
        </w:r>
        <w:proofErr w:type="gramEnd"/>
        <w:r w:rsidRPr="00A7475F">
          <w:rPr>
            <w:lang w:eastAsia="ko-KR"/>
          </w:rPr>
          <w:t xml:space="preserve"> Resources for 2-step RA type</w:t>
        </w:r>
        <w:r w:rsidRPr="008E2A69">
          <w:rPr>
            <w:lang w:eastAsia="ko-KR"/>
          </w:rPr>
          <w:t xml:space="preserve"> associated with the selected CSI-RS:</w:t>
        </w:r>
      </w:ins>
    </w:p>
    <w:p w:rsidR="00CE63C7" w:rsidRPr="008E2A69" w:rsidRDefault="00CE63C7" w:rsidP="00CE63C7">
      <w:pPr>
        <w:pStyle w:val="B3"/>
        <w:rPr>
          <w:ins w:id="106" w:author="ZTE(CR Editor)" w:date="2020-04-09T11:19:00Z"/>
          <w:lang w:eastAsia="ko-KR"/>
        </w:rPr>
      </w:pPr>
      <w:ins w:id="107" w:author="ZTE(CR Editor)" w:date="2020-04-09T11:19:00Z">
        <w:r w:rsidRPr="008E2A69">
          <w:rPr>
            <w:lang w:eastAsia="ko-KR"/>
          </w:rPr>
          <w:t>3&gt;</w:t>
        </w:r>
        <w:r w:rsidRPr="008E2A69">
          <w:rPr>
            <w:lang w:eastAsia="ko-KR"/>
          </w:rPr>
          <w:tab/>
          <w:t xml:space="preserve">determine the next available PRACH occasion from the PRACH occasions, permitted by the restrictions given by </w:t>
        </w:r>
        <w:r w:rsidRPr="006746C4">
          <w:rPr>
            <w:rFonts w:eastAsiaTheme="minorEastAsia"/>
            <w:lang w:val="en-US" w:eastAsia="ko-KR"/>
          </w:rPr>
          <w:t xml:space="preserve">the </w:t>
        </w:r>
        <w:proofErr w:type="spellStart"/>
        <w:r w:rsidRPr="00E17047">
          <w:rPr>
            <w:rFonts w:eastAsiaTheme="minorEastAsia"/>
            <w:i/>
            <w:iCs/>
            <w:lang w:val="en-US" w:eastAsia="ko-KR"/>
          </w:rPr>
          <w:t>msgA</w:t>
        </w:r>
        <w:proofErr w:type="spellEnd"/>
        <w:r w:rsidRPr="00E17047">
          <w:rPr>
            <w:rFonts w:eastAsiaTheme="minorEastAsia"/>
            <w:i/>
            <w:iCs/>
            <w:lang w:val="en-US" w:eastAsia="ko-KR"/>
          </w:rPr>
          <w:t>-SSB-</w:t>
        </w:r>
        <w:proofErr w:type="spellStart"/>
        <w:r w:rsidRPr="00E17047">
          <w:rPr>
            <w:rFonts w:eastAsiaTheme="minorEastAsia"/>
            <w:i/>
            <w:iCs/>
            <w:lang w:val="en-US" w:eastAsia="ko-KR"/>
          </w:rPr>
          <w:t>SharedRO</w:t>
        </w:r>
        <w:proofErr w:type="spellEnd"/>
        <w:r w:rsidRPr="00E17047">
          <w:rPr>
            <w:rFonts w:eastAsiaTheme="minorEastAsia"/>
            <w:i/>
            <w:iCs/>
            <w:lang w:val="en-US" w:eastAsia="ko-KR"/>
          </w:rPr>
          <w:t>-</w:t>
        </w:r>
        <w:proofErr w:type="spellStart"/>
        <w:r w:rsidRPr="00E17047">
          <w:rPr>
            <w:rFonts w:eastAsiaTheme="minorEastAsia"/>
            <w:i/>
            <w:iCs/>
            <w:lang w:val="en-US" w:eastAsia="ko-KR"/>
          </w:rPr>
          <w:t>MaskIndex</w:t>
        </w:r>
        <w:proofErr w:type="spellEnd"/>
        <w:r w:rsidRPr="006746C4">
          <w:rPr>
            <w:rFonts w:eastAsiaTheme="minorEastAsia"/>
            <w:lang w:val="en-US" w:eastAsia="ko-KR"/>
          </w:rPr>
          <w:t xml:space="preserve"> if configured</w:t>
        </w:r>
        <w:r w:rsidRPr="008E2A69">
          <w:rPr>
            <w:rFonts w:eastAsiaTheme="minorEastAsia"/>
            <w:lang w:val="en-US" w:eastAsia="ko-KR"/>
          </w:rPr>
          <w:t xml:space="preserve"> and </w:t>
        </w:r>
        <w:r w:rsidRPr="006746C4">
          <w:rPr>
            <w:rFonts w:eastAsiaTheme="minorEastAsia"/>
            <w:lang w:val="en-US" w:eastAsia="ko-KR"/>
          </w:rPr>
          <w:t>ra-</w:t>
        </w:r>
        <w:proofErr w:type="spellStart"/>
        <w:r w:rsidRPr="006746C4">
          <w:rPr>
            <w:rFonts w:eastAsiaTheme="minorEastAsia"/>
            <w:lang w:val="en-US" w:eastAsia="ko-KR"/>
          </w:rPr>
          <w:t>ssb</w:t>
        </w:r>
        <w:proofErr w:type="spellEnd"/>
        <w:r w:rsidRPr="006746C4">
          <w:rPr>
            <w:rFonts w:eastAsiaTheme="minorEastAsia"/>
            <w:lang w:val="en-US" w:eastAsia="ko-KR"/>
          </w:rPr>
          <w:t>-</w:t>
        </w:r>
        <w:proofErr w:type="spellStart"/>
        <w:r w:rsidRPr="006746C4">
          <w:rPr>
            <w:rFonts w:eastAsiaTheme="minorEastAsia"/>
            <w:lang w:val="en-US" w:eastAsia="ko-KR"/>
          </w:rPr>
          <w:t>OccasionMaskIndex</w:t>
        </w:r>
        <w:proofErr w:type="spellEnd"/>
        <w:r w:rsidRPr="006746C4">
          <w:rPr>
            <w:rFonts w:eastAsiaTheme="minorEastAsia"/>
            <w:lang w:val="en-US" w:eastAsia="ko-KR"/>
          </w:rPr>
          <w:t xml:space="preserve"> if configured</w:t>
        </w:r>
        <w:r w:rsidRPr="008E2A69">
          <w:rPr>
            <w:lang w:eastAsia="ko-KR"/>
          </w:rPr>
          <w:t xml:space="preserve">, corresponding to the SSB in </w:t>
        </w:r>
        <w:proofErr w:type="spellStart"/>
        <w:r w:rsidRPr="008E2A69">
          <w:rPr>
            <w:i/>
            <w:lang w:eastAsia="ko-KR"/>
          </w:rPr>
          <w:t>candidateBeamRSList</w:t>
        </w:r>
        <w:proofErr w:type="spellEnd"/>
        <w:r w:rsidRPr="008E2A69">
          <w:rPr>
            <w:lang w:eastAsia="ko-KR"/>
          </w:rPr>
          <w:t xml:space="preserve"> which is quasi-</w:t>
        </w:r>
        <w:proofErr w:type="spellStart"/>
        <w:r w:rsidRPr="008E2A69">
          <w:rPr>
            <w:lang w:eastAsia="ko-KR"/>
          </w:rPr>
          <w:t>colocated</w:t>
        </w:r>
        <w:proofErr w:type="spellEnd"/>
        <w:r w:rsidRPr="008E2A69">
          <w:rPr>
            <w:lang w:eastAsia="ko-KR"/>
          </w:rPr>
          <w:t xml:space="preserve"> with the selected </w:t>
        </w:r>
        <w:r w:rsidRPr="008E2A69">
          <w:rPr>
            <w:lang w:eastAsia="ko-KR"/>
          </w:rPr>
          <w:lastRenderedPageBreak/>
          <w:t xml:space="preserve">CSI-RS as specified in TS 38.214 [7] (the MAC entity shall select a PRACH occasion randomly with equal probability amongst the consecutive PRACH occasions </w:t>
        </w:r>
        <w:r w:rsidRPr="006746C4">
          <w:rPr>
            <w:rFonts w:eastAsiaTheme="minorEastAsia"/>
            <w:lang w:val="en-US" w:eastAsia="ko-KR"/>
          </w:rPr>
          <w:t>allocated for 2-step RA type</w:t>
        </w:r>
        <w:r w:rsidRPr="008E2A69">
          <w:rPr>
            <w:lang w:eastAsia="ko-KR"/>
          </w:rPr>
          <w:t xml:space="preserve"> according to clause 8.1 of TS 38.213 [6], corresponding to the SSB which is quasi-</w:t>
        </w:r>
        <w:proofErr w:type="spellStart"/>
        <w:r w:rsidRPr="008E2A69">
          <w:rPr>
            <w:lang w:eastAsia="ko-KR"/>
          </w:rPr>
          <w:t>colocated</w:t>
        </w:r>
        <w:proofErr w:type="spellEnd"/>
        <w:r w:rsidRPr="008E2A69">
          <w:rPr>
            <w:lang w:eastAsia="ko-KR"/>
          </w:rPr>
          <w:t xml:space="preserve"> with the selected CSI-RS; the MAC entity may take into account the possible occurrence of measurement gaps when determining the next available PRACH occasion corresponding to the SSB which is quasi-</w:t>
        </w:r>
        <w:proofErr w:type="spellStart"/>
        <w:r w:rsidRPr="008E2A69">
          <w:rPr>
            <w:lang w:eastAsia="ko-KR"/>
          </w:rPr>
          <w:t>colocated</w:t>
        </w:r>
        <w:proofErr w:type="spellEnd"/>
        <w:r w:rsidRPr="008E2A69">
          <w:rPr>
            <w:lang w:eastAsia="ko-KR"/>
          </w:rPr>
          <w:t xml:space="preserve"> with the selected CSI-RS).</w:t>
        </w:r>
      </w:ins>
    </w:p>
    <w:p w:rsidR="00CE63C7" w:rsidRPr="008E2A69" w:rsidRDefault="00CE63C7" w:rsidP="00CE63C7">
      <w:pPr>
        <w:pStyle w:val="B2"/>
        <w:rPr>
          <w:ins w:id="108" w:author="ZTE(CR Editor)" w:date="2020-04-09T11:19:00Z"/>
          <w:lang w:eastAsia="ko-KR"/>
        </w:rPr>
      </w:pPr>
      <w:ins w:id="109" w:author="ZTE(CR Editor)" w:date="2020-04-09T11:19:00Z">
        <w:r w:rsidRPr="008E2A69">
          <w:rPr>
            <w:lang w:eastAsia="ko-KR"/>
          </w:rPr>
          <w:t>2&gt;</w:t>
        </w:r>
        <w:r w:rsidRPr="008E2A69">
          <w:rPr>
            <w:lang w:eastAsia="ko-KR"/>
          </w:rPr>
          <w:tab/>
          <w:t>else:</w:t>
        </w:r>
      </w:ins>
    </w:p>
    <w:p w:rsidR="00CE63C7" w:rsidRDefault="00CE63C7" w:rsidP="00CE63C7">
      <w:pPr>
        <w:pStyle w:val="B1"/>
        <w:rPr>
          <w:ins w:id="110" w:author="ZTE(CR Editor)" w:date="2020-04-09T11:19:00Z"/>
          <w:lang w:eastAsia="ko-KR"/>
        </w:rPr>
      </w:pPr>
      <w:ins w:id="111" w:author="ZTE(CR Editor)" w:date="2020-04-09T11:19:00Z">
        <w:r w:rsidRPr="008E2A69">
          <w:rPr>
            <w:lang w:eastAsia="ko-KR"/>
          </w:rPr>
          <w:t>3&gt;</w:t>
        </w:r>
        <w:r w:rsidRPr="008E2A69">
          <w:rPr>
            <w:lang w:eastAsia="ko-KR"/>
          </w:rPr>
          <w:tab/>
          <w:t xml:space="preserve">determine the next available PRACH occasion from the PRACH occasions in </w:t>
        </w:r>
        <w:proofErr w:type="spellStart"/>
        <w:r w:rsidRPr="008E2A69">
          <w:rPr>
            <w:i/>
            <w:lang w:eastAsia="ko-KR"/>
          </w:rPr>
          <w:t>ra-OccasionList</w:t>
        </w:r>
        <w:proofErr w:type="spellEnd"/>
        <w:r w:rsidRPr="008E2A69">
          <w:rPr>
            <w:lang w:eastAsia="ko-KR"/>
          </w:rPr>
          <w:t xml:space="preserve"> corresponding to the selected CSI-RS (the MAC entity shall select a PRACH occasion randomly with equal probability amongst the PRACH occasions occurring simultaneously but on different subcarriers, corresponding to the selected CSI-RS; the MAC entity may take into account the possible occurrence of measurement gaps when determining the next available PRACH occasion corresponding to the selected CSI-RS).</w:t>
        </w:r>
      </w:ins>
    </w:p>
    <w:p w:rsidR="003B18D8" w:rsidRPr="003E2C49" w:rsidRDefault="003B18D8" w:rsidP="003B18D8">
      <w:pPr>
        <w:pStyle w:val="B1"/>
        <w:rPr>
          <w:lang w:eastAsia="ko-KR"/>
        </w:rPr>
      </w:pPr>
      <w:r w:rsidRPr="003E2C49">
        <w:rPr>
          <w:lang w:eastAsia="ko-KR"/>
        </w:rPr>
        <w:t>1&gt;</w:t>
      </w:r>
      <w:r w:rsidRPr="003E2C49">
        <w:rPr>
          <w:lang w:eastAsia="ko-KR"/>
        </w:rPr>
        <w:tab/>
        <w:t xml:space="preserve">determine the UL grant and the associated HARQ information for the </w:t>
      </w:r>
      <w:r w:rsidRPr="003E2C49">
        <w:rPr>
          <w:rFonts w:eastAsia="SimSun"/>
          <w:lang w:eastAsia="zh-CN"/>
        </w:rPr>
        <w:t>PUSCH resource</w:t>
      </w:r>
      <w:r w:rsidRPr="003E2C49">
        <w:rPr>
          <w:lang w:eastAsia="ko-KR"/>
        </w:rPr>
        <w:t xml:space="preserve"> of MSGA associated with the selected </w:t>
      </w:r>
      <w:r w:rsidRPr="003E2C49">
        <w:rPr>
          <w:rFonts w:eastAsia="SimSun"/>
          <w:lang w:eastAsia="zh-CN"/>
        </w:rPr>
        <w:t>preamble and PRACH occasion</w:t>
      </w:r>
      <w:r w:rsidRPr="003E2C49">
        <w:rPr>
          <w:lang w:eastAsia="ko-KR"/>
        </w:rPr>
        <w:t xml:space="preserve"> according to </w:t>
      </w:r>
      <w:r w:rsidR="005D3B77">
        <w:rPr>
          <w:lang w:eastAsia="ko-KR"/>
        </w:rPr>
        <w:t>clause</w:t>
      </w:r>
      <w:r w:rsidRPr="003E2C49">
        <w:rPr>
          <w:lang w:eastAsia="ko-KR"/>
        </w:rPr>
        <w:t xml:space="preserve"> </w:t>
      </w:r>
      <w:r w:rsidRPr="003E2C49">
        <w:rPr>
          <w:rFonts w:eastAsia="SimSun"/>
          <w:lang w:eastAsia="zh-CN"/>
        </w:rPr>
        <w:t>8.1A</w:t>
      </w:r>
      <w:r w:rsidRPr="003E2C49">
        <w:rPr>
          <w:lang w:eastAsia="ko-KR"/>
        </w:rPr>
        <w:t xml:space="preserve"> of TS 38.213 [6];</w:t>
      </w:r>
    </w:p>
    <w:p w:rsidR="003B18D8" w:rsidRPr="003E2C49" w:rsidRDefault="003B18D8" w:rsidP="003B18D8">
      <w:pPr>
        <w:pStyle w:val="B1"/>
        <w:rPr>
          <w:lang w:eastAsia="ko-KR"/>
        </w:rPr>
      </w:pPr>
      <w:r w:rsidRPr="003E2C49">
        <w:rPr>
          <w:lang w:eastAsia="ko-KR"/>
        </w:rPr>
        <w:t>1&gt;</w:t>
      </w:r>
      <w:r w:rsidR="00F122D6" w:rsidRPr="003E2C49">
        <w:rPr>
          <w:lang w:eastAsia="ko-KR"/>
        </w:rPr>
        <w:tab/>
      </w:r>
      <w:r w:rsidRPr="003E2C49">
        <w:rPr>
          <w:lang w:eastAsia="ko-KR"/>
        </w:rPr>
        <w:t>deliver the UL grant and the associated HARQ information to the HARQ entity;</w:t>
      </w:r>
    </w:p>
    <w:p w:rsidR="003B18D8" w:rsidRPr="003E2C49" w:rsidRDefault="003B18D8" w:rsidP="003B18D8">
      <w:pPr>
        <w:pStyle w:val="B1"/>
        <w:rPr>
          <w:lang w:eastAsia="ko-KR"/>
        </w:rPr>
      </w:pPr>
      <w:r w:rsidRPr="003E2C49">
        <w:rPr>
          <w:lang w:eastAsia="ko-KR"/>
        </w:rPr>
        <w:t>1&gt;</w:t>
      </w:r>
      <w:r w:rsidRPr="003E2C49">
        <w:rPr>
          <w:lang w:eastAsia="ko-KR"/>
        </w:rPr>
        <w:tab/>
        <w:t xml:space="preserve">perform the </w:t>
      </w:r>
      <w:r w:rsidRPr="003E2C49">
        <w:rPr>
          <w:rFonts w:eastAsia="SimSun"/>
          <w:lang w:eastAsia="zh-CN"/>
        </w:rPr>
        <w:t>MSGA</w:t>
      </w:r>
      <w:r w:rsidRPr="003E2C49">
        <w:rPr>
          <w:lang w:eastAsia="ko-KR"/>
        </w:rPr>
        <w:t xml:space="preserve"> transmission procedure (see </w:t>
      </w:r>
      <w:r w:rsidR="005D3B77">
        <w:rPr>
          <w:lang w:eastAsia="ko-KR"/>
        </w:rPr>
        <w:t>clause</w:t>
      </w:r>
      <w:r w:rsidRPr="003E2C49">
        <w:rPr>
          <w:lang w:eastAsia="ko-KR"/>
        </w:rPr>
        <w:t xml:space="preserve"> 5.1.3</w:t>
      </w:r>
      <w:r w:rsidRPr="003E2C49">
        <w:rPr>
          <w:rFonts w:eastAsia="SimSun"/>
          <w:lang w:eastAsia="zh-CN"/>
        </w:rPr>
        <w:t>a</w:t>
      </w:r>
      <w:r w:rsidRPr="003E2C49">
        <w:rPr>
          <w:lang w:eastAsia="ko-KR"/>
        </w:rPr>
        <w:t>).</w:t>
      </w:r>
    </w:p>
    <w:p w:rsidR="003B18D8" w:rsidRPr="003E2C49" w:rsidRDefault="003B18D8" w:rsidP="003B18D8">
      <w:pPr>
        <w:pStyle w:val="NO"/>
        <w:rPr>
          <w:lang w:eastAsia="ko-KR"/>
        </w:rPr>
      </w:pPr>
      <w:r w:rsidRPr="003E2C49">
        <w:rPr>
          <w:lang w:eastAsia="ko-KR"/>
        </w:rPr>
        <w:t>NOTE:</w:t>
      </w:r>
      <w:r w:rsidRPr="003E2C49">
        <w:rPr>
          <w:lang w:eastAsia="ko-KR"/>
        </w:rPr>
        <w:tab/>
        <w:t xml:space="preserve">To determine if there is an SSB with </w:t>
      </w:r>
      <w:r w:rsidRPr="003E2C49">
        <w:rPr>
          <w:i/>
          <w:iCs/>
          <w:lang w:eastAsia="ko-KR"/>
        </w:rPr>
        <w:t>SS-RSRP</w:t>
      </w:r>
      <w:r w:rsidRPr="003E2C49">
        <w:rPr>
          <w:lang w:eastAsia="ko-KR"/>
        </w:rPr>
        <w:t xml:space="preserve"> above </w:t>
      </w:r>
      <w:r w:rsidRPr="003E2C49">
        <w:rPr>
          <w:i/>
          <w:iCs/>
          <w:lang w:eastAsia="ko-KR"/>
        </w:rPr>
        <w:t>msgA-RSRP-ThresholdSSB</w:t>
      </w:r>
      <w:r w:rsidRPr="003E2C49">
        <w:rPr>
          <w:lang w:eastAsia="ko-KR"/>
        </w:rPr>
        <w:t xml:space="preserve">, the UE uses the latest unfiltered </w:t>
      </w:r>
      <w:r w:rsidRPr="003E2C49">
        <w:rPr>
          <w:i/>
          <w:iCs/>
          <w:lang w:eastAsia="ko-KR"/>
        </w:rPr>
        <w:t>L1-RSRP</w:t>
      </w:r>
      <w:r w:rsidRPr="003E2C49">
        <w:rPr>
          <w:lang w:eastAsia="ko-KR"/>
        </w:rPr>
        <w:t xml:space="preserve"> measurement.</w:t>
      </w:r>
    </w:p>
    <w:p w:rsidR="00411627" w:rsidRPr="003E2C49" w:rsidRDefault="00411627" w:rsidP="00411627">
      <w:pPr>
        <w:pStyle w:val="Heading3"/>
        <w:rPr>
          <w:lang w:eastAsia="ko-KR"/>
        </w:rPr>
      </w:pPr>
      <w:bookmarkStart w:id="112" w:name="_Toc37296179"/>
      <w:r w:rsidRPr="003E2C49">
        <w:rPr>
          <w:lang w:eastAsia="ko-KR"/>
        </w:rPr>
        <w:t>5.1.3</w:t>
      </w:r>
      <w:r w:rsidRPr="003E2C49">
        <w:rPr>
          <w:lang w:eastAsia="ko-KR"/>
        </w:rPr>
        <w:tab/>
        <w:t>Random Access Preamble transmission</w:t>
      </w:r>
      <w:bookmarkEnd w:id="91"/>
      <w:bookmarkEnd w:id="112"/>
    </w:p>
    <w:p w:rsidR="00411627" w:rsidRPr="003E2C49" w:rsidRDefault="00411627" w:rsidP="00411627">
      <w:pPr>
        <w:rPr>
          <w:lang w:eastAsia="ko-KR"/>
        </w:rPr>
      </w:pPr>
      <w:r w:rsidRPr="003E2C49">
        <w:rPr>
          <w:lang w:eastAsia="ko-KR"/>
        </w:rPr>
        <w:t xml:space="preserve">The MAC entity shall, for each </w:t>
      </w:r>
      <w:proofErr w:type="gramStart"/>
      <w:r w:rsidRPr="003E2C49">
        <w:rPr>
          <w:lang w:eastAsia="ko-KR"/>
        </w:rPr>
        <w:t>Random Access</w:t>
      </w:r>
      <w:proofErr w:type="gramEnd"/>
      <w:r w:rsidRPr="003E2C49">
        <w:rPr>
          <w:lang w:eastAsia="ko-KR"/>
        </w:rPr>
        <w:t xml:space="preserve"> Preamble:</w:t>
      </w:r>
    </w:p>
    <w:p w:rsidR="00411627" w:rsidRPr="003E2C49" w:rsidRDefault="00411627" w:rsidP="00411627">
      <w:pPr>
        <w:pStyle w:val="B1"/>
        <w:rPr>
          <w:lang w:eastAsia="ko-KR"/>
        </w:rPr>
      </w:pPr>
      <w:r w:rsidRPr="003E2C49">
        <w:rPr>
          <w:lang w:eastAsia="ko-KR"/>
        </w:rPr>
        <w:t>1&gt;</w:t>
      </w:r>
      <w:r w:rsidRPr="003E2C49">
        <w:rPr>
          <w:lang w:eastAsia="ko-KR"/>
        </w:rPr>
        <w:tab/>
        <w:t xml:space="preserve">if </w:t>
      </w:r>
      <w:r w:rsidRPr="003E2C49">
        <w:rPr>
          <w:i/>
          <w:lang w:eastAsia="ko-KR"/>
        </w:rPr>
        <w:t>PREAMBLE_TRANSMISSION_COUNTER</w:t>
      </w:r>
      <w:r w:rsidRPr="003E2C49">
        <w:rPr>
          <w:lang w:eastAsia="ko-KR"/>
        </w:rPr>
        <w:t xml:space="preserve"> is greater than one; and</w:t>
      </w:r>
    </w:p>
    <w:p w:rsidR="00411627" w:rsidRPr="003E2C49" w:rsidRDefault="00411627" w:rsidP="00411627">
      <w:pPr>
        <w:pStyle w:val="B1"/>
        <w:rPr>
          <w:lang w:eastAsia="ko-KR"/>
        </w:rPr>
      </w:pPr>
      <w:r w:rsidRPr="003E2C49">
        <w:rPr>
          <w:lang w:eastAsia="ko-KR"/>
        </w:rPr>
        <w:t>1&gt;</w:t>
      </w:r>
      <w:r w:rsidRPr="003E2C49">
        <w:rPr>
          <w:lang w:eastAsia="ko-KR"/>
        </w:rPr>
        <w:tab/>
        <w:t>if the notification of suspending power ramping counter has not been received from lower layers; and</w:t>
      </w:r>
    </w:p>
    <w:p w:rsidR="00FA61AC" w:rsidRPr="003E2C49" w:rsidRDefault="00FA61AC" w:rsidP="00FA61AC">
      <w:pPr>
        <w:pStyle w:val="B1"/>
        <w:rPr>
          <w:lang w:eastAsia="ko-KR"/>
        </w:rPr>
      </w:pPr>
      <w:r w:rsidRPr="003E2C49">
        <w:rPr>
          <w:lang w:eastAsia="ko-KR"/>
        </w:rPr>
        <w:t>1&gt;</w:t>
      </w:r>
      <w:r w:rsidRPr="003E2C49">
        <w:rPr>
          <w:lang w:eastAsia="ko-KR"/>
        </w:rPr>
        <w:tab/>
        <w:t xml:space="preserve">if LBT failure indication was not received from lower layers for the last </w:t>
      </w:r>
      <w:proofErr w:type="gramStart"/>
      <w:r w:rsidRPr="003E2C49">
        <w:rPr>
          <w:lang w:eastAsia="ko-KR"/>
        </w:rPr>
        <w:t>Random Access</w:t>
      </w:r>
      <w:proofErr w:type="gramEnd"/>
      <w:r w:rsidRPr="003E2C49">
        <w:rPr>
          <w:lang w:eastAsia="ko-KR"/>
        </w:rPr>
        <w:t xml:space="preserve"> Preamble transmission; and</w:t>
      </w:r>
    </w:p>
    <w:p w:rsidR="00411627" w:rsidRPr="003E2C49" w:rsidRDefault="00411627" w:rsidP="00411627">
      <w:pPr>
        <w:pStyle w:val="B1"/>
        <w:rPr>
          <w:lang w:eastAsia="ko-KR"/>
        </w:rPr>
      </w:pPr>
      <w:r w:rsidRPr="003E2C49">
        <w:rPr>
          <w:lang w:eastAsia="ko-KR"/>
        </w:rPr>
        <w:t>1&gt;</w:t>
      </w:r>
      <w:r w:rsidRPr="003E2C49">
        <w:rPr>
          <w:lang w:eastAsia="ko-KR"/>
        </w:rPr>
        <w:tab/>
        <w:t xml:space="preserve">if SSB </w:t>
      </w:r>
      <w:r w:rsidR="00E61B3A" w:rsidRPr="003E2C49">
        <w:rPr>
          <w:lang w:eastAsia="ko-KR"/>
        </w:rPr>
        <w:t xml:space="preserve">or CSI-RS </w:t>
      </w:r>
      <w:r w:rsidRPr="003E2C49">
        <w:rPr>
          <w:lang w:eastAsia="ko-KR"/>
        </w:rPr>
        <w:t xml:space="preserve">selected is not changed </w:t>
      </w:r>
      <w:r w:rsidR="00E61B3A" w:rsidRPr="003E2C49">
        <w:rPr>
          <w:lang w:eastAsia="ko-KR"/>
        </w:rPr>
        <w:t>from the selection in</w:t>
      </w:r>
      <w:r w:rsidRPr="003E2C49">
        <w:rPr>
          <w:lang w:eastAsia="ko-KR"/>
        </w:rPr>
        <w:t xml:space="preserve"> the </w:t>
      </w:r>
      <w:r w:rsidR="00E61B3A" w:rsidRPr="003E2C49">
        <w:rPr>
          <w:lang w:eastAsia="ko-KR"/>
        </w:rPr>
        <w:t>last</w:t>
      </w:r>
      <w:r w:rsidRPr="003E2C49">
        <w:rPr>
          <w:lang w:eastAsia="ko-KR"/>
        </w:rPr>
        <w:t xml:space="preserve"> </w:t>
      </w:r>
      <w:proofErr w:type="gramStart"/>
      <w:r w:rsidRPr="003E2C49">
        <w:rPr>
          <w:lang w:eastAsia="ko-KR"/>
        </w:rPr>
        <w:t>Random Access</w:t>
      </w:r>
      <w:proofErr w:type="gramEnd"/>
      <w:r w:rsidRPr="003E2C49">
        <w:rPr>
          <w:lang w:eastAsia="ko-KR"/>
        </w:rPr>
        <w:t xml:space="preserve"> Preamble transmission:</w:t>
      </w:r>
    </w:p>
    <w:p w:rsidR="00411627" w:rsidRPr="003E2C49" w:rsidRDefault="00411627" w:rsidP="00411627">
      <w:pPr>
        <w:pStyle w:val="B2"/>
        <w:rPr>
          <w:lang w:eastAsia="ko-KR"/>
        </w:rPr>
      </w:pPr>
      <w:r w:rsidRPr="003E2C49">
        <w:rPr>
          <w:lang w:eastAsia="ko-KR"/>
        </w:rPr>
        <w:t>2&gt;</w:t>
      </w:r>
      <w:r w:rsidRPr="003E2C49">
        <w:rPr>
          <w:lang w:eastAsia="ko-KR"/>
        </w:rPr>
        <w:tab/>
        <w:t xml:space="preserve">increment </w:t>
      </w:r>
      <w:r w:rsidRPr="003E2C49">
        <w:rPr>
          <w:i/>
          <w:lang w:eastAsia="ko-KR"/>
        </w:rPr>
        <w:t>PREAMBLE_POWER_RAMPING_COUNTER</w:t>
      </w:r>
      <w:r w:rsidRPr="003E2C49">
        <w:rPr>
          <w:lang w:eastAsia="ko-KR"/>
        </w:rPr>
        <w:t xml:space="preserve"> by 1.</w:t>
      </w:r>
    </w:p>
    <w:p w:rsidR="00411627" w:rsidRPr="003E2C49" w:rsidRDefault="00411627" w:rsidP="00411627">
      <w:pPr>
        <w:pStyle w:val="B1"/>
        <w:rPr>
          <w:lang w:eastAsia="ko-KR"/>
        </w:rPr>
      </w:pPr>
      <w:r w:rsidRPr="003E2C49">
        <w:rPr>
          <w:lang w:eastAsia="ko-KR"/>
        </w:rPr>
        <w:t>1&gt;</w:t>
      </w:r>
      <w:r w:rsidRPr="003E2C49">
        <w:rPr>
          <w:lang w:eastAsia="ko-KR"/>
        </w:rPr>
        <w:tab/>
        <w:t xml:space="preserve">select the value of </w:t>
      </w:r>
      <w:r w:rsidRPr="003E2C49">
        <w:rPr>
          <w:i/>
          <w:lang w:eastAsia="ko-KR"/>
        </w:rPr>
        <w:t>DELTA_PREAMBLE</w:t>
      </w:r>
      <w:r w:rsidRPr="003E2C49">
        <w:rPr>
          <w:lang w:eastAsia="ko-KR"/>
        </w:rPr>
        <w:t xml:space="preserve"> according to </w:t>
      </w:r>
      <w:r w:rsidR="00B9580D" w:rsidRPr="003E2C49">
        <w:rPr>
          <w:lang w:eastAsia="ko-KR"/>
        </w:rPr>
        <w:t>clause</w:t>
      </w:r>
      <w:r w:rsidRPr="003E2C49">
        <w:rPr>
          <w:lang w:eastAsia="ko-KR"/>
        </w:rPr>
        <w:t xml:space="preserve"> 7.3;</w:t>
      </w:r>
    </w:p>
    <w:p w:rsidR="00411627" w:rsidRPr="003E2C49" w:rsidRDefault="00411627" w:rsidP="00411627">
      <w:pPr>
        <w:pStyle w:val="B1"/>
        <w:rPr>
          <w:lang w:eastAsia="ko-KR"/>
        </w:rPr>
      </w:pPr>
      <w:r w:rsidRPr="003E2C49">
        <w:rPr>
          <w:lang w:eastAsia="ko-KR"/>
        </w:rPr>
        <w:t>1&gt;</w:t>
      </w:r>
      <w:r w:rsidRPr="003E2C49">
        <w:rPr>
          <w:lang w:eastAsia="ko-KR"/>
        </w:rPr>
        <w:tab/>
        <w:t xml:space="preserve">set </w:t>
      </w:r>
      <w:r w:rsidRPr="003E2C49">
        <w:rPr>
          <w:i/>
          <w:lang w:eastAsia="ko-KR"/>
        </w:rPr>
        <w:t>PREAMBLE_RECEIVED_TARGET_POWER</w:t>
      </w:r>
      <w:r w:rsidRPr="003E2C49">
        <w:rPr>
          <w:lang w:eastAsia="ko-KR"/>
        </w:rPr>
        <w:t xml:space="preserve"> to </w:t>
      </w:r>
      <w:r w:rsidRPr="003E2C49">
        <w:rPr>
          <w:i/>
          <w:lang w:eastAsia="ko-KR"/>
        </w:rPr>
        <w:t>preambleReceivedTargetPower</w:t>
      </w:r>
      <w:r w:rsidRPr="003E2C49">
        <w:rPr>
          <w:lang w:eastAsia="ko-KR"/>
        </w:rPr>
        <w:t xml:space="preserve"> + </w:t>
      </w:r>
      <w:r w:rsidRPr="003E2C49">
        <w:rPr>
          <w:i/>
          <w:lang w:eastAsia="ko-KR"/>
        </w:rPr>
        <w:t>DELTA_PREAMBLE</w:t>
      </w:r>
      <w:r w:rsidRPr="003E2C49">
        <w:rPr>
          <w:lang w:eastAsia="ko-KR"/>
        </w:rPr>
        <w:t xml:space="preserve"> + (</w:t>
      </w:r>
      <w:r w:rsidRPr="003E2C49">
        <w:rPr>
          <w:i/>
          <w:lang w:eastAsia="ko-KR"/>
        </w:rPr>
        <w:t>PREAMBLE_POWER_RAMPING_COUNTER</w:t>
      </w:r>
      <w:r w:rsidRPr="003E2C49">
        <w:rPr>
          <w:lang w:eastAsia="ko-KR"/>
        </w:rPr>
        <w:t xml:space="preserve"> – 1) × </w:t>
      </w:r>
      <w:r w:rsidR="00865E9A" w:rsidRPr="003E2C49">
        <w:rPr>
          <w:i/>
          <w:lang w:eastAsia="ko-KR"/>
        </w:rPr>
        <w:t>PREAMBLE_POWER_RAMPING_STEP</w:t>
      </w:r>
      <w:r w:rsidR="003B18D8" w:rsidRPr="003E2C49">
        <w:rPr>
          <w:i/>
          <w:lang w:eastAsia="ko-KR"/>
        </w:rPr>
        <w:t xml:space="preserve"> + </w:t>
      </w:r>
      <w:r w:rsidR="003B18D8" w:rsidRPr="003E2C49">
        <w:rPr>
          <w:i/>
          <w:iCs/>
        </w:rPr>
        <w:t>POWER_OFFSET_2STEP_RA</w:t>
      </w:r>
      <w:r w:rsidRPr="003E2C49">
        <w:rPr>
          <w:lang w:eastAsia="ko-KR"/>
        </w:rPr>
        <w:t>;</w:t>
      </w:r>
    </w:p>
    <w:p w:rsidR="00411627" w:rsidRPr="003E2C49" w:rsidRDefault="00411627" w:rsidP="00411627">
      <w:pPr>
        <w:pStyle w:val="B1"/>
        <w:rPr>
          <w:lang w:eastAsia="ko-KR"/>
        </w:rPr>
      </w:pPr>
      <w:r w:rsidRPr="003E2C49">
        <w:rPr>
          <w:lang w:eastAsia="ko-KR"/>
        </w:rPr>
        <w:t>1&gt;</w:t>
      </w:r>
      <w:r w:rsidRPr="003E2C49">
        <w:rPr>
          <w:lang w:eastAsia="ko-KR"/>
        </w:rPr>
        <w:tab/>
        <w:t xml:space="preserve">except for contention-free </w:t>
      </w:r>
      <w:proofErr w:type="gramStart"/>
      <w:r w:rsidRPr="003E2C49">
        <w:rPr>
          <w:lang w:eastAsia="ko-KR"/>
        </w:rPr>
        <w:t>Random Access</w:t>
      </w:r>
      <w:proofErr w:type="gramEnd"/>
      <w:r w:rsidRPr="003E2C49">
        <w:rPr>
          <w:lang w:eastAsia="ko-KR"/>
        </w:rPr>
        <w:t xml:space="preserve"> Preamble for beam failure recovery request, compute the RA-RNTI associated with the PRACH occasion in which the Random Access Preamble is transmitted;</w:t>
      </w:r>
    </w:p>
    <w:p w:rsidR="00411627" w:rsidRPr="003E2C49" w:rsidRDefault="00411627" w:rsidP="00411627">
      <w:pPr>
        <w:pStyle w:val="B1"/>
        <w:rPr>
          <w:lang w:eastAsia="ko-KR"/>
        </w:rPr>
      </w:pPr>
      <w:r w:rsidRPr="003E2C49">
        <w:rPr>
          <w:lang w:eastAsia="ko-KR"/>
        </w:rPr>
        <w:t>1&gt;</w:t>
      </w:r>
      <w:r w:rsidRPr="003E2C49">
        <w:rPr>
          <w:lang w:eastAsia="ko-KR"/>
        </w:rPr>
        <w:tab/>
        <w:t xml:space="preserve">instruct the physical layer to transmit the </w:t>
      </w:r>
      <w:proofErr w:type="gramStart"/>
      <w:r w:rsidRPr="003E2C49">
        <w:rPr>
          <w:lang w:eastAsia="ko-KR"/>
        </w:rPr>
        <w:t>Random Access</w:t>
      </w:r>
      <w:proofErr w:type="gramEnd"/>
      <w:r w:rsidRPr="003E2C49">
        <w:rPr>
          <w:lang w:eastAsia="ko-KR"/>
        </w:rPr>
        <w:t xml:space="preserve"> Preamble using the selected PRACH</w:t>
      </w:r>
      <w:r w:rsidR="000D76D9" w:rsidRPr="003E2C49">
        <w:rPr>
          <w:lang w:eastAsia="ko-KR"/>
        </w:rPr>
        <w:t xml:space="preserve"> occasion</w:t>
      </w:r>
      <w:r w:rsidRPr="003E2C49">
        <w:rPr>
          <w:lang w:eastAsia="ko-KR"/>
        </w:rPr>
        <w:t xml:space="preserve">, corresponding RA-RNTI (if available), </w:t>
      </w:r>
      <w:r w:rsidRPr="003E2C49">
        <w:rPr>
          <w:i/>
          <w:lang w:eastAsia="ko-KR"/>
        </w:rPr>
        <w:t>PREAMBLE_INDEX</w:t>
      </w:r>
      <w:r w:rsidRPr="003E2C49">
        <w:rPr>
          <w:lang w:eastAsia="ko-KR"/>
        </w:rPr>
        <w:t xml:space="preserve"> and </w:t>
      </w:r>
      <w:r w:rsidRPr="003E2C49">
        <w:rPr>
          <w:i/>
          <w:lang w:eastAsia="ko-KR"/>
        </w:rPr>
        <w:t>PREAMBLE_RECEIVED_TARGET_POWER</w:t>
      </w:r>
      <w:r w:rsidRPr="003E2C49">
        <w:rPr>
          <w:lang w:eastAsia="ko-KR"/>
        </w:rPr>
        <w:t>.</w:t>
      </w:r>
    </w:p>
    <w:p w:rsidR="00FA61AC" w:rsidRPr="003E2C49" w:rsidRDefault="00FA61AC" w:rsidP="00FA61AC">
      <w:pPr>
        <w:pStyle w:val="B1"/>
        <w:rPr>
          <w:lang w:eastAsia="ko-KR"/>
        </w:rPr>
      </w:pPr>
      <w:r w:rsidRPr="003E2C49">
        <w:rPr>
          <w:lang w:eastAsia="ko-KR"/>
        </w:rPr>
        <w:t>1&gt;</w:t>
      </w:r>
      <w:r w:rsidRPr="003E2C49">
        <w:rPr>
          <w:lang w:eastAsia="ko-KR"/>
        </w:rPr>
        <w:tab/>
        <w:t xml:space="preserve">if LBT failure indication is received from lower layers for this </w:t>
      </w:r>
      <w:proofErr w:type="gramStart"/>
      <w:r w:rsidRPr="003E2C49">
        <w:rPr>
          <w:lang w:eastAsia="ko-KR"/>
        </w:rPr>
        <w:t>Random Access</w:t>
      </w:r>
      <w:proofErr w:type="gramEnd"/>
      <w:r w:rsidRPr="003E2C49">
        <w:rPr>
          <w:lang w:eastAsia="ko-KR"/>
        </w:rPr>
        <w:t xml:space="preserve"> Preamble transmission:</w:t>
      </w:r>
    </w:p>
    <w:p w:rsidR="00FA61AC" w:rsidRPr="003E2C49" w:rsidRDefault="00FA61AC" w:rsidP="00FA61AC">
      <w:pPr>
        <w:pStyle w:val="B2"/>
        <w:rPr>
          <w:lang w:eastAsia="ko-KR"/>
        </w:rPr>
      </w:pPr>
      <w:r w:rsidRPr="003E2C49">
        <w:t>2&gt;</w:t>
      </w:r>
      <w:r w:rsidRPr="003E2C49">
        <w:tab/>
      </w:r>
      <w:r w:rsidRPr="003E2C49">
        <w:rPr>
          <w:lang w:eastAsia="ko-KR"/>
        </w:rPr>
        <w:t xml:space="preserve">perform the </w:t>
      </w:r>
      <w:proofErr w:type="gramStart"/>
      <w:r w:rsidRPr="003E2C49">
        <w:rPr>
          <w:lang w:eastAsia="ko-KR"/>
        </w:rPr>
        <w:t>Random Access</w:t>
      </w:r>
      <w:proofErr w:type="gramEnd"/>
      <w:r w:rsidRPr="003E2C49">
        <w:rPr>
          <w:lang w:eastAsia="ko-KR"/>
        </w:rPr>
        <w:t xml:space="preserve"> Resource selection procedure (see clause 5.1.2).</w:t>
      </w:r>
    </w:p>
    <w:p w:rsidR="00411627" w:rsidRPr="003E2C49" w:rsidRDefault="00411627" w:rsidP="00411627">
      <w:pPr>
        <w:rPr>
          <w:lang w:eastAsia="ko-KR"/>
        </w:rPr>
      </w:pPr>
      <w:r w:rsidRPr="003E2C49">
        <w:rPr>
          <w:lang w:eastAsia="ko-KR"/>
        </w:rPr>
        <w:t>The RA-RNTI associated with the PRACH</w:t>
      </w:r>
      <w:r w:rsidR="000D76D9" w:rsidRPr="003E2C49">
        <w:rPr>
          <w:lang w:eastAsia="ko-KR"/>
        </w:rPr>
        <w:t xml:space="preserve"> occasion</w:t>
      </w:r>
      <w:r w:rsidRPr="003E2C49">
        <w:rPr>
          <w:lang w:eastAsia="ko-KR"/>
        </w:rPr>
        <w:t xml:space="preserve"> in which the </w:t>
      </w:r>
      <w:proofErr w:type="gramStart"/>
      <w:r w:rsidRPr="003E2C49">
        <w:rPr>
          <w:lang w:eastAsia="ko-KR"/>
        </w:rPr>
        <w:t>Random Access</w:t>
      </w:r>
      <w:proofErr w:type="gramEnd"/>
      <w:r w:rsidRPr="003E2C49">
        <w:rPr>
          <w:lang w:eastAsia="ko-KR"/>
        </w:rPr>
        <w:t xml:space="preserve"> Preamble is transmitted, is computed as:</w:t>
      </w:r>
    </w:p>
    <w:p w:rsidR="00411627" w:rsidRPr="003E2C49" w:rsidRDefault="00411627" w:rsidP="00411627">
      <w:pPr>
        <w:pStyle w:val="EQ"/>
        <w:jc w:val="center"/>
        <w:rPr>
          <w:lang w:eastAsia="ko-KR"/>
        </w:rPr>
      </w:pPr>
      <w:r w:rsidRPr="003E2C49">
        <w:rPr>
          <w:lang w:eastAsia="ko-KR"/>
        </w:rPr>
        <w:t>RA-RNTI</w:t>
      </w:r>
      <w:r w:rsidR="00364D21" w:rsidRPr="003E2C49">
        <w:rPr>
          <w:lang w:eastAsia="ko-KR"/>
        </w:rPr>
        <w:t xml:space="preserve"> </w:t>
      </w:r>
      <w:r w:rsidRPr="003E2C49">
        <w:rPr>
          <w:lang w:eastAsia="ko-KR"/>
        </w:rPr>
        <w:t>= 1 + s_id + 14 × t_id + 14 × 80 × f_id + 14 × 80 × 8 × ul_carrier_id</w:t>
      </w:r>
    </w:p>
    <w:p w:rsidR="00411627" w:rsidRPr="003E2C49" w:rsidRDefault="00411627" w:rsidP="00411627">
      <w:pPr>
        <w:rPr>
          <w:lang w:eastAsia="ko-KR"/>
        </w:rPr>
      </w:pPr>
      <w:r w:rsidRPr="003E2C49">
        <w:rPr>
          <w:lang w:eastAsia="ko-KR"/>
        </w:rPr>
        <w:t xml:space="preserve">where s_id is the index of the first OFDM symbol of the PRACH </w:t>
      </w:r>
      <w:r w:rsidR="000D76D9" w:rsidRPr="003E2C49">
        <w:rPr>
          <w:lang w:eastAsia="ko-KR"/>
        </w:rPr>
        <w:t xml:space="preserve">occasion </w:t>
      </w:r>
      <w:r w:rsidRPr="003E2C49">
        <w:rPr>
          <w:lang w:eastAsia="ko-KR"/>
        </w:rPr>
        <w:t xml:space="preserve">(0 </w:t>
      </w:r>
      <w:r w:rsidRPr="003E2C49">
        <w:rPr>
          <w:noProof/>
        </w:rPr>
        <w:t>≤</w:t>
      </w:r>
      <w:r w:rsidRPr="003E2C49">
        <w:rPr>
          <w:noProof/>
          <w:lang w:eastAsia="ko-KR"/>
        </w:rPr>
        <w:t xml:space="preserve"> </w:t>
      </w:r>
      <w:r w:rsidRPr="003E2C49">
        <w:rPr>
          <w:lang w:eastAsia="ko-KR"/>
        </w:rPr>
        <w:t xml:space="preserve">s_id &lt; 14), t_id is the index of the first slot of the PRACH </w:t>
      </w:r>
      <w:r w:rsidR="000D76D9" w:rsidRPr="003E2C49">
        <w:rPr>
          <w:lang w:eastAsia="ko-KR"/>
        </w:rPr>
        <w:t xml:space="preserve">occasion </w:t>
      </w:r>
      <w:r w:rsidRPr="003E2C49">
        <w:rPr>
          <w:lang w:eastAsia="ko-KR"/>
        </w:rPr>
        <w:t xml:space="preserve">in a system frame (0 </w:t>
      </w:r>
      <w:r w:rsidRPr="003E2C49">
        <w:rPr>
          <w:noProof/>
        </w:rPr>
        <w:t>≤</w:t>
      </w:r>
      <w:r w:rsidRPr="003E2C49">
        <w:rPr>
          <w:lang w:eastAsia="ko-KR"/>
        </w:rPr>
        <w:t xml:space="preserve"> t_id &lt; 80)</w:t>
      </w:r>
      <w:r w:rsidR="004B3D68" w:rsidRPr="003E2C49">
        <w:rPr>
          <w:lang w:eastAsia="ko-KR"/>
        </w:rPr>
        <w:t xml:space="preserve">, where the subcarrier spacing to determine t_id is based on the value of μ specified in </w:t>
      </w:r>
      <w:r w:rsidR="00B9580D" w:rsidRPr="003E2C49">
        <w:rPr>
          <w:lang w:eastAsia="ko-KR"/>
        </w:rPr>
        <w:t>clause</w:t>
      </w:r>
      <w:r w:rsidR="004B3D68" w:rsidRPr="003E2C49">
        <w:rPr>
          <w:lang w:eastAsia="ko-KR"/>
        </w:rPr>
        <w:t xml:space="preserve"> 5.3.2 in TS 38.211 [8]</w:t>
      </w:r>
      <w:r w:rsidRPr="003E2C49">
        <w:rPr>
          <w:lang w:eastAsia="ko-KR"/>
        </w:rPr>
        <w:t xml:space="preserve">, f_id is the index of the PRACH </w:t>
      </w:r>
      <w:r w:rsidR="000D76D9" w:rsidRPr="003E2C49">
        <w:rPr>
          <w:lang w:eastAsia="ko-KR"/>
        </w:rPr>
        <w:t xml:space="preserve">occasion </w:t>
      </w:r>
      <w:r w:rsidRPr="003E2C49">
        <w:rPr>
          <w:lang w:eastAsia="ko-KR"/>
        </w:rPr>
        <w:t xml:space="preserve">in the frequency </w:t>
      </w:r>
      <w:r w:rsidRPr="003E2C49">
        <w:rPr>
          <w:lang w:eastAsia="ko-KR"/>
        </w:rPr>
        <w:lastRenderedPageBreak/>
        <w:t xml:space="preserve">domain (0 </w:t>
      </w:r>
      <w:r w:rsidRPr="003E2C49">
        <w:rPr>
          <w:noProof/>
        </w:rPr>
        <w:t>≤</w:t>
      </w:r>
      <w:r w:rsidRPr="003E2C49">
        <w:rPr>
          <w:lang w:eastAsia="ko-KR"/>
        </w:rPr>
        <w:t xml:space="preserve"> f_id &lt; 8), and ul_carrier_id is the UL carrier used for </w:t>
      </w:r>
      <w:r w:rsidR="000D76D9" w:rsidRPr="003E2C49">
        <w:rPr>
          <w:lang w:eastAsia="ko-KR"/>
        </w:rPr>
        <w:t xml:space="preserve">Random Access Preamble </w:t>
      </w:r>
      <w:r w:rsidRPr="003E2C49">
        <w:rPr>
          <w:lang w:eastAsia="ko-KR"/>
        </w:rPr>
        <w:t>transmission (0 for NUL carrier, and 1 for SUL carrier).</w:t>
      </w:r>
    </w:p>
    <w:p w:rsidR="003B18D8" w:rsidRPr="003E2C49" w:rsidRDefault="003B18D8" w:rsidP="003B18D8">
      <w:pPr>
        <w:pStyle w:val="Heading3"/>
        <w:rPr>
          <w:rFonts w:eastAsia="Malgun Gothic"/>
          <w:lang w:eastAsia="ko-KR"/>
        </w:rPr>
      </w:pPr>
      <w:bookmarkStart w:id="113" w:name="_Toc37296180"/>
      <w:bookmarkStart w:id="114" w:name="_Toc29239823"/>
      <w:r w:rsidRPr="003E2C49">
        <w:rPr>
          <w:rFonts w:eastAsia="Malgun Gothic"/>
          <w:lang w:eastAsia="ko-KR"/>
        </w:rPr>
        <w:t>5.1.3a</w:t>
      </w:r>
      <w:r w:rsidRPr="003E2C49">
        <w:rPr>
          <w:rFonts w:eastAsia="Malgun Gothic"/>
          <w:lang w:eastAsia="ko-KR"/>
        </w:rPr>
        <w:tab/>
      </w:r>
      <w:r w:rsidRPr="003E2C49">
        <w:rPr>
          <w:rFonts w:eastAsia="SimSun"/>
          <w:lang w:eastAsia="zh-CN"/>
        </w:rPr>
        <w:t>MSGA</w:t>
      </w:r>
      <w:r w:rsidRPr="003E2C49">
        <w:rPr>
          <w:rFonts w:eastAsia="Malgun Gothic"/>
          <w:lang w:eastAsia="ko-KR"/>
        </w:rPr>
        <w:t xml:space="preserve"> transmission</w:t>
      </w:r>
      <w:bookmarkEnd w:id="113"/>
    </w:p>
    <w:p w:rsidR="003B18D8" w:rsidRPr="003E2C49" w:rsidRDefault="003B18D8" w:rsidP="003B18D8">
      <w:pPr>
        <w:rPr>
          <w:rFonts w:eastAsia="Malgun Gothic"/>
          <w:lang w:eastAsia="ko-KR"/>
        </w:rPr>
      </w:pPr>
      <w:r w:rsidRPr="003E2C49">
        <w:rPr>
          <w:lang w:eastAsia="ko-KR"/>
        </w:rPr>
        <w:t xml:space="preserve">The MAC entity shall, for each </w:t>
      </w:r>
      <w:r w:rsidRPr="003E2C49">
        <w:rPr>
          <w:rFonts w:eastAsia="SimSun"/>
          <w:lang w:eastAsia="zh-CN"/>
        </w:rPr>
        <w:t>MSGA</w:t>
      </w:r>
      <w:r w:rsidRPr="003E2C49">
        <w:rPr>
          <w:lang w:eastAsia="ko-KR"/>
        </w:rPr>
        <w:t>:</w:t>
      </w:r>
    </w:p>
    <w:p w:rsidR="003B18D8" w:rsidRPr="003E2C49" w:rsidRDefault="003B18D8" w:rsidP="003B18D8">
      <w:pPr>
        <w:pStyle w:val="B1"/>
        <w:rPr>
          <w:lang w:eastAsia="ko-KR"/>
        </w:rPr>
      </w:pPr>
      <w:r w:rsidRPr="003E2C49">
        <w:rPr>
          <w:lang w:eastAsia="ko-KR"/>
        </w:rPr>
        <w:t>1&gt;</w:t>
      </w:r>
      <w:r w:rsidRPr="003E2C49">
        <w:rPr>
          <w:lang w:eastAsia="ko-KR"/>
        </w:rPr>
        <w:tab/>
        <w:t xml:space="preserve">if </w:t>
      </w:r>
      <w:r w:rsidRPr="003E2C49">
        <w:rPr>
          <w:i/>
          <w:iCs/>
          <w:lang w:eastAsia="ko-KR"/>
        </w:rPr>
        <w:t>PREAMBLE_TRANSMISSION_COUNTER</w:t>
      </w:r>
      <w:r w:rsidRPr="003E2C49">
        <w:rPr>
          <w:lang w:eastAsia="ko-KR"/>
        </w:rPr>
        <w:t xml:space="preserve"> is greater than one; and</w:t>
      </w:r>
    </w:p>
    <w:p w:rsidR="003B18D8" w:rsidRPr="003E2C49" w:rsidRDefault="003B18D8" w:rsidP="003B18D8">
      <w:pPr>
        <w:pStyle w:val="B1"/>
        <w:rPr>
          <w:lang w:eastAsia="ko-KR"/>
        </w:rPr>
      </w:pPr>
      <w:r w:rsidRPr="003E2C49">
        <w:rPr>
          <w:lang w:eastAsia="ko-KR"/>
        </w:rPr>
        <w:t>1&gt;</w:t>
      </w:r>
      <w:r w:rsidRPr="003E2C49">
        <w:rPr>
          <w:lang w:eastAsia="ko-KR"/>
        </w:rPr>
        <w:tab/>
        <w:t>if the notification of suspending power ramping counter has not been received from lower layers; and</w:t>
      </w:r>
    </w:p>
    <w:p w:rsidR="003B18D8" w:rsidRPr="003E2C49" w:rsidRDefault="003B18D8" w:rsidP="003B18D8">
      <w:pPr>
        <w:pStyle w:val="B1"/>
        <w:rPr>
          <w:lang w:eastAsia="ko-KR"/>
        </w:rPr>
      </w:pPr>
      <w:r w:rsidRPr="003E2C49">
        <w:rPr>
          <w:lang w:eastAsia="ko-KR"/>
        </w:rPr>
        <w:t>1&gt;</w:t>
      </w:r>
      <w:r w:rsidRPr="003E2C49">
        <w:rPr>
          <w:lang w:eastAsia="ko-KR"/>
        </w:rPr>
        <w:tab/>
        <w:t>if LBT failure indication was not received from lower layers for the last MSGA Random Access Preamble transmission; and</w:t>
      </w:r>
    </w:p>
    <w:p w:rsidR="003B18D8" w:rsidRPr="003E2C49" w:rsidRDefault="003B18D8" w:rsidP="003B18D8">
      <w:pPr>
        <w:pStyle w:val="B1"/>
        <w:rPr>
          <w:lang w:eastAsia="ko-KR"/>
        </w:rPr>
      </w:pPr>
      <w:r w:rsidRPr="003E2C49">
        <w:rPr>
          <w:lang w:eastAsia="ko-KR"/>
        </w:rPr>
        <w:t>1&gt;</w:t>
      </w:r>
      <w:r w:rsidRPr="003E2C49">
        <w:rPr>
          <w:lang w:eastAsia="ko-KR"/>
        </w:rPr>
        <w:tab/>
        <w:t xml:space="preserve">if SSB or CSI-RS selected is not changed from the selection in the last </w:t>
      </w:r>
      <w:proofErr w:type="gramStart"/>
      <w:r w:rsidRPr="003E2C49">
        <w:rPr>
          <w:lang w:eastAsia="ko-KR"/>
        </w:rPr>
        <w:t>Random Access</w:t>
      </w:r>
      <w:proofErr w:type="gramEnd"/>
      <w:r w:rsidRPr="003E2C49">
        <w:rPr>
          <w:lang w:eastAsia="ko-KR"/>
        </w:rPr>
        <w:t xml:space="preserve"> Preamble transmission:</w:t>
      </w:r>
    </w:p>
    <w:p w:rsidR="003B18D8" w:rsidRPr="003E2C49" w:rsidRDefault="003B18D8" w:rsidP="003B18D8">
      <w:pPr>
        <w:pStyle w:val="B2"/>
        <w:rPr>
          <w:lang w:eastAsia="ko-KR"/>
        </w:rPr>
      </w:pPr>
      <w:r w:rsidRPr="003E2C49">
        <w:rPr>
          <w:lang w:eastAsia="ko-KR"/>
        </w:rPr>
        <w:t>2&gt;</w:t>
      </w:r>
      <w:r w:rsidRPr="003E2C49">
        <w:rPr>
          <w:lang w:eastAsia="ko-KR"/>
        </w:rPr>
        <w:tab/>
        <w:t xml:space="preserve">increment </w:t>
      </w:r>
      <w:r w:rsidRPr="003E2C49">
        <w:rPr>
          <w:i/>
          <w:iCs/>
          <w:lang w:eastAsia="ko-KR"/>
        </w:rPr>
        <w:t>PREAMBLE_POWER_RAMPING_COUNTER</w:t>
      </w:r>
      <w:r w:rsidRPr="003E2C49">
        <w:rPr>
          <w:lang w:eastAsia="ko-KR"/>
        </w:rPr>
        <w:t xml:space="preserve"> by 1.</w:t>
      </w:r>
    </w:p>
    <w:p w:rsidR="003B18D8" w:rsidRPr="003E2C49" w:rsidRDefault="003B18D8" w:rsidP="003B18D8">
      <w:pPr>
        <w:pStyle w:val="B1"/>
        <w:rPr>
          <w:lang w:eastAsia="ko-KR"/>
        </w:rPr>
      </w:pPr>
      <w:r w:rsidRPr="003E2C49">
        <w:rPr>
          <w:lang w:eastAsia="ko-KR"/>
        </w:rPr>
        <w:t>1&gt;</w:t>
      </w:r>
      <w:r w:rsidRPr="003E2C49">
        <w:rPr>
          <w:lang w:eastAsia="ko-KR"/>
        </w:rPr>
        <w:tab/>
        <w:t xml:space="preserve">select the value of </w:t>
      </w:r>
      <w:r w:rsidRPr="003E2C49">
        <w:rPr>
          <w:i/>
          <w:iCs/>
          <w:lang w:eastAsia="ko-KR"/>
        </w:rPr>
        <w:t>DELTA_PREAMBLE</w:t>
      </w:r>
      <w:r w:rsidRPr="003E2C49">
        <w:rPr>
          <w:lang w:eastAsia="ko-KR"/>
        </w:rPr>
        <w:t xml:space="preserve"> according to clause 7.3;</w:t>
      </w:r>
    </w:p>
    <w:p w:rsidR="003B18D8" w:rsidRPr="003E2C49" w:rsidRDefault="003B18D8" w:rsidP="003B18D8">
      <w:pPr>
        <w:pStyle w:val="B1"/>
        <w:rPr>
          <w:lang w:eastAsia="ko-KR"/>
        </w:rPr>
      </w:pPr>
      <w:r w:rsidRPr="003E2C49">
        <w:rPr>
          <w:lang w:eastAsia="ko-KR"/>
        </w:rPr>
        <w:t>1&gt;</w:t>
      </w:r>
      <w:r w:rsidRPr="003E2C49">
        <w:rPr>
          <w:lang w:eastAsia="ko-KR"/>
        </w:rPr>
        <w:tab/>
        <w:t xml:space="preserve">set </w:t>
      </w:r>
      <w:r w:rsidRPr="003E2C49">
        <w:rPr>
          <w:i/>
          <w:iCs/>
          <w:lang w:eastAsia="ko-KR"/>
        </w:rPr>
        <w:t>PREAMBLE_RECEIVED_TARGET_POWER</w:t>
      </w:r>
      <w:r w:rsidRPr="003E2C49">
        <w:rPr>
          <w:lang w:eastAsia="ko-KR"/>
        </w:rPr>
        <w:t xml:space="preserve"> to preambleReceivedTargetPower + </w:t>
      </w:r>
      <w:r w:rsidRPr="003E2C49">
        <w:rPr>
          <w:i/>
          <w:iCs/>
          <w:lang w:eastAsia="ko-KR"/>
        </w:rPr>
        <w:t>DELTA_PREAMBLE</w:t>
      </w:r>
      <w:r w:rsidRPr="003E2C49">
        <w:rPr>
          <w:lang w:eastAsia="ko-KR"/>
        </w:rPr>
        <w:t xml:space="preserve"> + (</w:t>
      </w:r>
      <w:r w:rsidRPr="003E2C49">
        <w:rPr>
          <w:i/>
          <w:iCs/>
          <w:lang w:eastAsia="ko-KR"/>
        </w:rPr>
        <w:t>PREAMBLE_POWER_RAMPING_COUNTER</w:t>
      </w:r>
      <w:r w:rsidRPr="003E2C49">
        <w:rPr>
          <w:lang w:eastAsia="ko-KR"/>
        </w:rPr>
        <w:t xml:space="preserve"> – 1) × </w:t>
      </w:r>
      <w:r w:rsidRPr="003E2C49">
        <w:rPr>
          <w:i/>
          <w:iCs/>
          <w:lang w:eastAsia="ko-KR"/>
        </w:rPr>
        <w:t>PREAMBLE_POWER_RAMPING_STEP</w:t>
      </w:r>
      <w:r w:rsidRPr="003E2C49">
        <w:rPr>
          <w:lang w:eastAsia="ko-KR"/>
        </w:rPr>
        <w:t>;</w:t>
      </w:r>
    </w:p>
    <w:p w:rsidR="003B18D8" w:rsidRPr="003E2C49" w:rsidRDefault="003B18D8" w:rsidP="003B18D8">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if this is the first </w:t>
      </w:r>
      <w:r w:rsidRPr="003E2C49">
        <w:rPr>
          <w:rFonts w:eastAsiaTheme="minorEastAsia"/>
          <w:lang w:eastAsia="ko-KR"/>
        </w:rPr>
        <w:t>MSGA transmission</w:t>
      </w:r>
      <w:r w:rsidRPr="003E2C49">
        <w:rPr>
          <w:lang w:eastAsia="ko-KR"/>
        </w:rPr>
        <w:t xml:space="preserve"> within this </w:t>
      </w:r>
      <w:proofErr w:type="gramStart"/>
      <w:r w:rsidRPr="003E2C49">
        <w:rPr>
          <w:lang w:eastAsia="ko-KR"/>
        </w:rPr>
        <w:t>Random Access</w:t>
      </w:r>
      <w:proofErr w:type="gramEnd"/>
      <w:r w:rsidRPr="003E2C49">
        <w:rPr>
          <w:lang w:eastAsia="ko-KR"/>
        </w:rPr>
        <w:t xml:space="preserve"> procedure:</w:t>
      </w:r>
    </w:p>
    <w:p w:rsidR="003B18D8" w:rsidRPr="003E2C49" w:rsidRDefault="003B18D8" w:rsidP="003B18D8">
      <w:pPr>
        <w:pStyle w:val="B2"/>
        <w:rPr>
          <w:lang w:eastAsia="ko-KR"/>
        </w:rPr>
      </w:pPr>
      <w:r w:rsidRPr="003E2C49">
        <w:rPr>
          <w:lang w:eastAsia="ko-KR"/>
        </w:rPr>
        <w:t>2&gt;</w:t>
      </w:r>
      <w:r w:rsidRPr="003E2C49">
        <w:rPr>
          <w:lang w:eastAsia="ko-KR"/>
        </w:rPr>
        <w:tab/>
        <w:t>if the transmission is not being made for the CCCH logical channel:</w:t>
      </w:r>
    </w:p>
    <w:p w:rsidR="003B18D8" w:rsidRPr="003E2C49" w:rsidRDefault="003B18D8" w:rsidP="003B18D8">
      <w:pPr>
        <w:pStyle w:val="B3"/>
        <w:rPr>
          <w:lang w:eastAsia="en-US"/>
        </w:rPr>
      </w:pPr>
      <w:r w:rsidRPr="003E2C49">
        <w:t>3&gt;</w:t>
      </w:r>
      <w:r w:rsidRPr="003E2C49">
        <w:tab/>
        <w:t>indicate to the Multiplexing and assembly entity to include a C-RNTI MAC CE in the subsequent uplink transmission.</w:t>
      </w:r>
    </w:p>
    <w:p w:rsidR="003B18D8" w:rsidRPr="003E2C49" w:rsidRDefault="003B18D8" w:rsidP="003B18D8">
      <w:pPr>
        <w:pStyle w:val="B2"/>
      </w:pPr>
      <w:r w:rsidRPr="003E2C49">
        <w:t>2&gt;</w:t>
      </w:r>
      <w:r w:rsidRPr="003E2C49">
        <w:tab/>
        <w:t xml:space="preserve">obtain the MAC PDU to transmit from the Multiplexing and assembly entity and store it in the </w:t>
      </w:r>
      <w:r w:rsidRPr="003E2C49">
        <w:rPr>
          <w:rFonts w:eastAsiaTheme="minorEastAsia"/>
        </w:rPr>
        <w:t>MSGA</w:t>
      </w:r>
      <w:r w:rsidRPr="003E2C49">
        <w:t xml:space="preserve"> buffer.</w:t>
      </w:r>
    </w:p>
    <w:p w:rsidR="003B18D8" w:rsidRPr="003E2C49" w:rsidRDefault="003B18D8" w:rsidP="003B18D8">
      <w:pPr>
        <w:pStyle w:val="B1"/>
        <w:rPr>
          <w:lang w:eastAsia="ko-KR"/>
        </w:rPr>
      </w:pPr>
      <w:r w:rsidRPr="003E2C49">
        <w:rPr>
          <w:lang w:eastAsia="ko-KR"/>
        </w:rPr>
        <w:t>1&gt;</w:t>
      </w:r>
      <w:r w:rsidRPr="003E2C49">
        <w:rPr>
          <w:lang w:eastAsia="ko-KR"/>
        </w:rPr>
        <w:tab/>
      </w:r>
      <w:r w:rsidRPr="003E2C49">
        <w:rPr>
          <w:rFonts w:eastAsiaTheme="minorEastAsia"/>
          <w:lang w:eastAsia="ko-KR"/>
        </w:rPr>
        <w:t>c</w:t>
      </w:r>
      <w:r w:rsidRPr="003E2C49">
        <w:rPr>
          <w:lang w:eastAsia="ko-KR"/>
        </w:rPr>
        <w:t xml:space="preserve">ompute the MSGB-RNTI associated with the PRACH occasion in which the </w:t>
      </w:r>
      <w:proofErr w:type="gramStart"/>
      <w:r w:rsidRPr="003E2C49">
        <w:rPr>
          <w:lang w:eastAsia="ko-KR"/>
        </w:rPr>
        <w:t>Random Access</w:t>
      </w:r>
      <w:proofErr w:type="gramEnd"/>
      <w:r w:rsidRPr="003E2C49">
        <w:rPr>
          <w:lang w:eastAsia="ko-KR"/>
        </w:rPr>
        <w:t xml:space="preserve"> Preamble is transmitted;</w:t>
      </w:r>
    </w:p>
    <w:p w:rsidR="003B18D8" w:rsidRPr="003E2C49" w:rsidRDefault="003B18D8" w:rsidP="003B18D8">
      <w:pPr>
        <w:pStyle w:val="B1"/>
        <w:rPr>
          <w:lang w:eastAsia="ko-KR"/>
        </w:rPr>
      </w:pPr>
      <w:r w:rsidRPr="003E2C49">
        <w:rPr>
          <w:lang w:eastAsia="ko-KR"/>
        </w:rPr>
        <w:t>1&gt;</w:t>
      </w:r>
      <w:r w:rsidRPr="003E2C49">
        <w:rPr>
          <w:lang w:eastAsia="ko-KR"/>
        </w:rPr>
        <w:tab/>
        <w:t xml:space="preserve">instruct the physical layer to transmit the </w:t>
      </w:r>
      <w:r w:rsidRPr="003E2C49">
        <w:rPr>
          <w:rFonts w:eastAsiaTheme="minorEastAsia"/>
          <w:lang w:eastAsia="ko-KR"/>
        </w:rPr>
        <w:t>MSGA</w:t>
      </w:r>
      <w:r w:rsidRPr="003E2C49">
        <w:rPr>
          <w:lang w:eastAsia="ko-KR"/>
        </w:rPr>
        <w:t xml:space="preserve"> using the selected PRACH occasion and the associated PUSCH resource, using the corresponding RA-RNTI, MSGB-RNTI, </w:t>
      </w:r>
      <w:r w:rsidRPr="003E2C49">
        <w:rPr>
          <w:i/>
          <w:iCs/>
          <w:lang w:eastAsia="ko-KR"/>
        </w:rPr>
        <w:t>PREAMBLE_INDEX</w:t>
      </w:r>
      <w:r w:rsidRPr="003E2C49">
        <w:rPr>
          <w:lang w:eastAsia="ko-KR"/>
        </w:rPr>
        <w:t xml:space="preserve">, </w:t>
      </w:r>
      <w:r w:rsidRPr="003E2C49">
        <w:rPr>
          <w:i/>
          <w:iCs/>
          <w:lang w:eastAsia="ko-KR"/>
        </w:rPr>
        <w:t xml:space="preserve">PREAMBLE_RECEIVED_TARGET_POWER, </w:t>
      </w:r>
      <w:r w:rsidRPr="003E2C49">
        <w:rPr>
          <w:i/>
        </w:rPr>
        <w:t>preambleReceivedTargetPower</w:t>
      </w:r>
      <w:r w:rsidRPr="003E2C49">
        <w:rPr>
          <w:iCs/>
        </w:rPr>
        <w:t>,</w:t>
      </w:r>
      <w:r w:rsidRPr="003E2C49">
        <w:rPr>
          <w:lang w:eastAsia="ko-KR"/>
        </w:rPr>
        <w:t xml:space="preserve"> and the amount of </w:t>
      </w:r>
      <w:r w:rsidRPr="003E2C49">
        <w:t>power ramping</w:t>
      </w:r>
      <w:r w:rsidRPr="003E2C49">
        <w:rPr>
          <w:lang w:eastAsia="ko-KR"/>
        </w:rPr>
        <w:t xml:space="preserve"> applied to the latest MSGA preamble transmission (i.e. (</w:t>
      </w:r>
      <w:r w:rsidRPr="003E2C49">
        <w:rPr>
          <w:i/>
          <w:lang w:eastAsia="ko-KR"/>
        </w:rPr>
        <w:t>PREAMBLE_POWER_RAMPING_COUNTER</w:t>
      </w:r>
      <w:r w:rsidRPr="003E2C49">
        <w:rPr>
          <w:lang w:eastAsia="ko-KR"/>
        </w:rPr>
        <w:t xml:space="preserve"> – 1) × </w:t>
      </w:r>
      <w:r w:rsidRPr="003E2C49">
        <w:rPr>
          <w:i/>
          <w:lang w:eastAsia="ko-KR"/>
        </w:rPr>
        <w:t>PREAMBLE_POWER_RAMPING_STEP</w:t>
      </w:r>
      <w:r w:rsidRPr="003E2C49">
        <w:rPr>
          <w:lang w:eastAsia="ko-KR"/>
        </w:rPr>
        <w:t>);</w:t>
      </w:r>
    </w:p>
    <w:p w:rsidR="003B18D8" w:rsidRPr="003E2C49" w:rsidRDefault="003B18D8" w:rsidP="003B18D8">
      <w:pPr>
        <w:pStyle w:val="B1"/>
        <w:rPr>
          <w:lang w:eastAsia="ko-KR"/>
        </w:rPr>
      </w:pPr>
      <w:r w:rsidRPr="003E2C49">
        <w:rPr>
          <w:lang w:eastAsia="ko-KR"/>
        </w:rPr>
        <w:t>1&gt;</w:t>
      </w:r>
      <w:r w:rsidRPr="003E2C49">
        <w:rPr>
          <w:lang w:eastAsia="ko-KR"/>
        </w:rPr>
        <w:tab/>
        <w:t>if LBT failure indication is received from lower layers for the transmission of this MSGA Random Access Preamble:</w:t>
      </w:r>
    </w:p>
    <w:p w:rsidR="003B18D8" w:rsidRPr="003E2C49" w:rsidRDefault="003B18D8" w:rsidP="003B18D8">
      <w:pPr>
        <w:pStyle w:val="B2"/>
        <w:rPr>
          <w:lang w:eastAsia="en-US"/>
        </w:rPr>
      </w:pPr>
      <w:r w:rsidRPr="003E2C49">
        <w:t>2&gt;</w:t>
      </w:r>
      <w:r w:rsidRPr="003E2C49">
        <w:tab/>
      </w:r>
      <w:r w:rsidRPr="003E2C49">
        <w:rPr>
          <w:lang w:eastAsia="ko-KR"/>
        </w:rPr>
        <w:t>instruct the physical layer to cancel the transmission of the MSGA payload on the associated PUSCH resource;</w:t>
      </w:r>
    </w:p>
    <w:p w:rsidR="003B18D8" w:rsidRPr="003E2C49" w:rsidRDefault="003B18D8" w:rsidP="003B18D8">
      <w:pPr>
        <w:pStyle w:val="B2"/>
        <w:rPr>
          <w:lang w:eastAsia="ko-KR"/>
        </w:rPr>
      </w:pPr>
      <w:r w:rsidRPr="003E2C49">
        <w:t>2&gt;</w:t>
      </w:r>
      <w:r w:rsidRPr="003E2C49">
        <w:tab/>
      </w:r>
      <w:r w:rsidRPr="003E2C49">
        <w:rPr>
          <w:lang w:eastAsia="ko-KR"/>
        </w:rPr>
        <w:t xml:space="preserve">perform the </w:t>
      </w:r>
      <w:proofErr w:type="gramStart"/>
      <w:r w:rsidRPr="003E2C49">
        <w:rPr>
          <w:lang w:eastAsia="ko-KR"/>
        </w:rPr>
        <w:t>Random Access</w:t>
      </w:r>
      <w:proofErr w:type="gramEnd"/>
      <w:r w:rsidRPr="003E2C49">
        <w:rPr>
          <w:lang w:eastAsia="ko-KR"/>
        </w:rPr>
        <w:t xml:space="preserve"> Resource selection procedure for 2-step RA type (see clause 5.1.2a).</w:t>
      </w:r>
    </w:p>
    <w:p w:rsidR="003B18D8" w:rsidRPr="003E2C49" w:rsidRDefault="003B18D8" w:rsidP="003B18D8">
      <w:pPr>
        <w:pStyle w:val="NO"/>
        <w:rPr>
          <w:lang w:eastAsia="ko-KR"/>
        </w:rPr>
      </w:pPr>
      <w:r w:rsidRPr="003E2C49">
        <w:rPr>
          <w:lang w:eastAsia="ko-KR"/>
        </w:rPr>
        <w:t>NOTE:</w:t>
      </w:r>
      <w:r w:rsidRPr="003E2C49">
        <w:rPr>
          <w:lang w:eastAsia="ko-KR"/>
        </w:rPr>
        <w:tab/>
        <w:t>The MSGA transmission includes the transmission of the PRACH Preamble as well as the contents of the MSGA buffer in the PUSCH resource corresponding to the selected PRACH occasion and PREAMBLE_INDEX (see TS 38.213 [6])</w:t>
      </w:r>
    </w:p>
    <w:p w:rsidR="003B18D8" w:rsidRPr="003E2C49" w:rsidRDefault="003B18D8" w:rsidP="003B18D8">
      <w:pPr>
        <w:rPr>
          <w:lang w:eastAsia="ko-KR"/>
        </w:rPr>
      </w:pPr>
      <w:r w:rsidRPr="003E2C49">
        <w:rPr>
          <w:lang w:eastAsia="ko-KR"/>
        </w:rPr>
        <w:t xml:space="preserve">The MSGB-RNTI associated with the PRACH occasion in which the </w:t>
      </w:r>
      <w:proofErr w:type="gramStart"/>
      <w:r w:rsidRPr="003E2C49">
        <w:rPr>
          <w:lang w:eastAsia="ko-KR"/>
        </w:rPr>
        <w:t>Random Access</w:t>
      </w:r>
      <w:proofErr w:type="gramEnd"/>
      <w:r w:rsidRPr="003E2C49">
        <w:rPr>
          <w:lang w:eastAsia="ko-KR"/>
        </w:rPr>
        <w:t xml:space="preserve"> Preamble is transmitted, is computed as:</w:t>
      </w:r>
    </w:p>
    <w:p w:rsidR="003B18D8" w:rsidRPr="003E2C49" w:rsidRDefault="003B18D8" w:rsidP="003E2C49">
      <w:pPr>
        <w:pStyle w:val="EQ"/>
        <w:jc w:val="center"/>
        <w:rPr>
          <w:lang w:eastAsia="ko-KR"/>
        </w:rPr>
      </w:pPr>
      <w:r w:rsidRPr="003E2C49">
        <w:rPr>
          <w:lang w:eastAsia="ko-KR"/>
        </w:rPr>
        <w:t>MSGB-RNTI = 1 + s_id + 14 × t_id + 14 × 80 × f_id + 14 × 80 × 8 × ul_carrier_id + 14 × 80 × 8 × 2</w:t>
      </w:r>
    </w:p>
    <w:p w:rsidR="003B18D8" w:rsidRPr="003E2C49" w:rsidRDefault="003B18D8" w:rsidP="003B18D8">
      <w:pPr>
        <w:rPr>
          <w:lang w:eastAsia="ko-KR"/>
        </w:rPr>
      </w:pPr>
      <w:r w:rsidRPr="003E2C49">
        <w:rPr>
          <w:lang w:eastAsia="ko-KR"/>
        </w:rPr>
        <w:t xml:space="preserve">where s_id is the index of the first OFDM symbol of the PRACH occasion (0 </w:t>
      </w:r>
      <w:r w:rsidRPr="003E2C49">
        <w:rPr>
          <w:noProof/>
        </w:rPr>
        <w:t>≤</w:t>
      </w:r>
      <w:r w:rsidRPr="003E2C49">
        <w:rPr>
          <w:noProof/>
          <w:lang w:eastAsia="ko-KR"/>
        </w:rPr>
        <w:t xml:space="preserve"> </w:t>
      </w:r>
      <w:r w:rsidRPr="003E2C49">
        <w:rPr>
          <w:lang w:eastAsia="ko-KR"/>
        </w:rPr>
        <w:t xml:space="preserve">s_id &lt; 14), t_id is the index of the first slot of the PRACH occasion in a system frame (0 </w:t>
      </w:r>
      <w:r w:rsidRPr="003E2C49">
        <w:rPr>
          <w:noProof/>
        </w:rPr>
        <w:t>≤</w:t>
      </w:r>
      <w:r w:rsidRPr="003E2C49">
        <w:rPr>
          <w:lang w:eastAsia="ko-KR"/>
        </w:rPr>
        <w:t xml:space="preserve"> t_id &lt; 80), where the subcarrier spacing to determine t_id is based on the value of μ specified in clause 5.3.2 in TS 38.211 [8], f_id is the index of the PRACH occasion in the frequency domain (0 </w:t>
      </w:r>
      <w:r w:rsidRPr="003E2C49">
        <w:rPr>
          <w:noProof/>
        </w:rPr>
        <w:t>≤</w:t>
      </w:r>
      <w:r w:rsidRPr="003E2C49">
        <w:rPr>
          <w:lang w:eastAsia="ko-KR"/>
        </w:rPr>
        <w:t xml:space="preserve"> f_id &lt; 8), and ul_carrier_id is the UL carrier used for Random Access Preamble transmission (0 for NUL carrier, and 1 for SUL carrier). The RA-RNTI is calculated as specified in </w:t>
      </w:r>
      <w:r w:rsidR="005D3B77">
        <w:rPr>
          <w:lang w:eastAsia="ko-KR"/>
        </w:rPr>
        <w:t>clause</w:t>
      </w:r>
      <w:r w:rsidRPr="003E2C49">
        <w:rPr>
          <w:lang w:eastAsia="ko-KR"/>
        </w:rPr>
        <w:t xml:space="preserve"> 5.1.3.</w:t>
      </w:r>
    </w:p>
    <w:p w:rsidR="00411627" w:rsidRPr="003E2C49" w:rsidRDefault="00411627" w:rsidP="00411627">
      <w:pPr>
        <w:pStyle w:val="Heading3"/>
        <w:rPr>
          <w:lang w:eastAsia="ko-KR"/>
        </w:rPr>
      </w:pPr>
      <w:bookmarkStart w:id="115" w:name="_Toc37296181"/>
      <w:r w:rsidRPr="003E2C49">
        <w:rPr>
          <w:lang w:eastAsia="ko-KR"/>
        </w:rPr>
        <w:lastRenderedPageBreak/>
        <w:t>5.1.4</w:t>
      </w:r>
      <w:r w:rsidRPr="003E2C49">
        <w:rPr>
          <w:lang w:eastAsia="ko-KR"/>
        </w:rPr>
        <w:tab/>
        <w:t>Random Access Response reception</w:t>
      </w:r>
      <w:bookmarkEnd w:id="114"/>
      <w:bookmarkEnd w:id="115"/>
    </w:p>
    <w:p w:rsidR="00411627" w:rsidRPr="003E2C49" w:rsidRDefault="00411627" w:rsidP="00411627">
      <w:pPr>
        <w:rPr>
          <w:lang w:eastAsia="ko-KR"/>
        </w:rPr>
      </w:pPr>
      <w:r w:rsidRPr="003E2C49">
        <w:rPr>
          <w:lang w:eastAsia="ko-KR"/>
        </w:rPr>
        <w:t xml:space="preserve">Once the </w:t>
      </w:r>
      <w:proofErr w:type="gramStart"/>
      <w:r w:rsidRPr="003E2C49">
        <w:rPr>
          <w:lang w:eastAsia="ko-KR"/>
        </w:rPr>
        <w:t>Random Access</w:t>
      </w:r>
      <w:proofErr w:type="gramEnd"/>
      <w:r w:rsidRPr="003E2C49">
        <w:rPr>
          <w:lang w:eastAsia="ko-KR"/>
        </w:rPr>
        <w:t xml:space="preserve"> Preamble is transmitted and regardless of the possible occurrence of a measurement gap, the MAC entity shall:</w:t>
      </w:r>
    </w:p>
    <w:p w:rsidR="00411627" w:rsidRPr="003E2C49" w:rsidRDefault="00411627" w:rsidP="00411627">
      <w:pPr>
        <w:pStyle w:val="B1"/>
        <w:rPr>
          <w:lang w:eastAsia="ko-KR"/>
        </w:rPr>
      </w:pPr>
      <w:r w:rsidRPr="003E2C49">
        <w:rPr>
          <w:lang w:eastAsia="ko-KR"/>
        </w:rPr>
        <w:t>1&gt;</w:t>
      </w:r>
      <w:r w:rsidRPr="003E2C49">
        <w:rPr>
          <w:lang w:eastAsia="ko-KR"/>
        </w:rPr>
        <w:tab/>
        <w:t xml:space="preserve">if the contention-free </w:t>
      </w:r>
      <w:proofErr w:type="gramStart"/>
      <w:r w:rsidRPr="003E2C49">
        <w:rPr>
          <w:lang w:eastAsia="ko-KR"/>
        </w:rPr>
        <w:t>Random Access</w:t>
      </w:r>
      <w:proofErr w:type="gramEnd"/>
      <w:r w:rsidRPr="003E2C49">
        <w:rPr>
          <w:lang w:eastAsia="ko-KR"/>
        </w:rPr>
        <w:t xml:space="preserve"> Preamble for beam failure recovery request was transmitted by the MAC entity:</w:t>
      </w:r>
    </w:p>
    <w:p w:rsidR="00411627" w:rsidRPr="003E2C49" w:rsidRDefault="00411627" w:rsidP="00411627">
      <w:pPr>
        <w:pStyle w:val="B2"/>
        <w:rPr>
          <w:lang w:eastAsia="ko-KR"/>
        </w:rPr>
      </w:pPr>
      <w:r w:rsidRPr="003E2C49">
        <w:rPr>
          <w:lang w:eastAsia="ko-KR"/>
        </w:rPr>
        <w:t>2&gt;</w:t>
      </w:r>
      <w:r w:rsidRPr="003E2C49">
        <w:rPr>
          <w:lang w:eastAsia="ko-KR"/>
        </w:rPr>
        <w:tab/>
        <w:t xml:space="preserve">start the </w:t>
      </w:r>
      <w:r w:rsidRPr="003E2C49">
        <w:rPr>
          <w:i/>
          <w:lang w:eastAsia="ko-KR"/>
        </w:rPr>
        <w:t>ra-ResponseWindow</w:t>
      </w:r>
      <w:r w:rsidRPr="003E2C49">
        <w:rPr>
          <w:lang w:eastAsia="ko-KR"/>
        </w:rPr>
        <w:t xml:space="preserve"> configured in </w:t>
      </w:r>
      <w:r w:rsidRPr="003E2C49">
        <w:rPr>
          <w:i/>
          <w:lang w:eastAsia="ko-KR"/>
        </w:rPr>
        <w:t>BeamFailureRecoveryConfig</w:t>
      </w:r>
      <w:r w:rsidRPr="003E2C49">
        <w:rPr>
          <w:lang w:eastAsia="ko-KR"/>
        </w:rPr>
        <w:t xml:space="preserve"> at the first PDCCH occasion as specified in TS 38.213 [6] from the end of the </w:t>
      </w:r>
      <w:proofErr w:type="gramStart"/>
      <w:r w:rsidRPr="003E2C49">
        <w:rPr>
          <w:lang w:eastAsia="ko-KR"/>
        </w:rPr>
        <w:t>Random Access</w:t>
      </w:r>
      <w:proofErr w:type="gramEnd"/>
      <w:r w:rsidRPr="003E2C49">
        <w:rPr>
          <w:lang w:eastAsia="ko-KR"/>
        </w:rPr>
        <w:t xml:space="preserve"> Preamble transmission;</w:t>
      </w:r>
    </w:p>
    <w:p w:rsidR="00411627" w:rsidRPr="003E2C49" w:rsidRDefault="00411627" w:rsidP="00411627">
      <w:pPr>
        <w:pStyle w:val="B2"/>
        <w:rPr>
          <w:lang w:eastAsia="ko-KR"/>
        </w:rPr>
      </w:pPr>
      <w:r w:rsidRPr="003E2C49">
        <w:rPr>
          <w:lang w:eastAsia="ko-KR"/>
        </w:rPr>
        <w:t>2&gt;</w:t>
      </w:r>
      <w:r w:rsidRPr="003E2C49">
        <w:rPr>
          <w:lang w:eastAsia="ko-KR"/>
        </w:rPr>
        <w:tab/>
        <w:t xml:space="preserve">monitor </w:t>
      </w:r>
      <w:r w:rsidR="00F22B79" w:rsidRPr="003E2C49">
        <w:rPr>
          <w:lang w:eastAsia="ko-KR"/>
        </w:rPr>
        <w:t xml:space="preserve">for a </w:t>
      </w:r>
      <w:r w:rsidRPr="003E2C49">
        <w:rPr>
          <w:lang w:eastAsia="ko-KR"/>
        </w:rPr>
        <w:t xml:space="preserve">PDCCH </w:t>
      </w:r>
      <w:r w:rsidR="00F22B79" w:rsidRPr="003E2C49">
        <w:rPr>
          <w:lang w:eastAsia="ko-KR"/>
        </w:rPr>
        <w:t xml:space="preserve">transmission on the search space indicated by </w:t>
      </w:r>
      <w:r w:rsidR="00F22B79" w:rsidRPr="003E2C49">
        <w:rPr>
          <w:i/>
          <w:lang w:eastAsia="ko-KR"/>
        </w:rPr>
        <w:t>recoverySearchSpaceId</w:t>
      </w:r>
      <w:r w:rsidR="00F22B79" w:rsidRPr="003E2C49">
        <w:rPr>
          <w:lang w:eastAsia="ko-KR"/>
        </w:rPr>
        <w:t xml:space="preserve"> </w:t>
      </w:r>
      <w:r w:rsidRPr="003E2C49">
        <w:rPr>
          <w:lang w:eastAsia="ko-KR"/>
        </w:rPr>
        <w:t xml:space="preserve">of the SpCell identified by the C-RNTI while </w:t>
      </w:r>
      <w:r w:rsidRPr="003E2C49">
        <w:rPr>
          <w:i/>
          <w:lang w:eastAsia="ko-KR"/>
        </w:rPr>
        <w:t>ra-ResponseWindow</w:t>
      </w:r>
      <w:r w:rsidRPr="003E2C49">
        <w:rPr>
          <w:lang w:eastAsia="ko-KR"/>
        </w:rPr>
        <w:t xml:space="preserve"> is running.</w:t>
      </w:r>
    </w:p>
    <w:p w:rsidR="00411627" w:rsidRPr="003E2C49" w:rsidRDefault="00411627" w:rsidP="00411627">
      <w:pPr>
        <w:pStyle w:val="B1"/>
        <w:rPr>
          <w:lang w:eastAsia="ko-KR"/>
        </w:rPr>
      </w:pPr>
      <w:r w:rsidRPr="003E2C49">
        <w:rPr>
          <w:lang w:eastAsia="ko-KR"/>
        </w:rPr>
        <w:t>1&gt;</w:t>
      </w:r>
      <w:r w:rsidRPr="003E2C49">
        <w:rPr>
          <w:lang w:eastAsia="ko-KR"/>
        </w:rPr>
        <w:tab/>
        <w:t>else:</w:t>
      </w:r>
    </w:p>
    <w:p w:rsidR="00411627" w:rsidRPr="003E2C49" w:rsidRDefault="00411627" w:rsidP="00411627">
      <w:pPr>
        <w:pStyle w:val="B2"/>
        <w:rPr>
          <w:lang w:eastAsia="ko-KR"/>
        </w:rPr>
      </w:pPr>
      <w:r w:rsidRPr="003E2C49">
        <w:rPr>
          <w:lang w:eastAsia="ko-KR"/>
        </w:rPr>
        <w:t>2&gt;</w:t>
      </w:r>
      <w:r w:rsidRPr="003E2C49">
        <w:rPr>
          <w:lang w:eastAsia="ko-KR"/>
        </w:rPr>
        <w:tab/>
        <w:t xml:space="preserve">start the </w:t>
      </w:r>
      <w:r w:rsidRPr="003E2C49">
        <w:rPr>
          <w:i/>
          <w:lang w:eastAsia="ko-KR"/>
        </w:rPr>
        <w:t>ra-ResponseWindow</w:t>
      </w:r>
      <w:r w:rsidRPr="003E2C49">
        <w:rPr>
          <w:lang w:eastAsia="ko-KR"/>
        </w:rPr>
        <w:t xml:space="preserve"> configured in </w:t>
      </w:r>
      <w:r w:rsidRPr="003E2C49">
        <w:rPr>
          <w:i/>
          <w:lang w:eastAsia="ko-KR"/>
        </w:rPr>
        <w:t>RACH-ConfigCommon</w:t>
      </w:r>
      <w:r w:rsidRPr="003E2C49">
        <w:rPr>
          <w:lang w:eastAsia="ko-KR"/>
        </w:rPr>
        <w:t xml:space="preserve"> at the first PDCCH occasion as specified in TS 38.213 [6] from the end of the </w:t>
      </w:r>
      <w:proofErr w:type="gramStart"/>
      <w:r w:rsidRPr="003E2C49">
        <w:rPr>
          <w:lang w:eastAsia="ko-KR"/>
        </w:rPr>
        <w:t>Random Access</w:t>
      </w:r>
      <w:proofErr w:type="gramEnd"/>
      <w:r w:rsidRPr="003E2C49">
        <w:rPr>
          <w:lang w:eastAsia="ko-KR"/>
        </w:rPr>
        <w:t xml:space="preserve"> Preamble transmission;</w:t>
      </w:r>
    </w:p>
    <w:p w:rsidR="00411627" w:rsidRPr="003E2C49" w:rsidRDefault="00411627" w:rsidP="00411627">
      <w:pPr>
        <w:pStyle w:val="B2"/>
        <w:rPr>
          <w:lang w:eastAsia="ko-KR"/>
        </w:rPr>
      </w:pPr>
      <w:r w:rsidRPr="003E2C49">
        <w:rPr>
          <w:lang w:eastAsia="ko-KR"/>
        </w:rPr>
        <w:t>2&gt;</w:t>
      </w:r>
      <w:r w:rsidRPr="003E2C49">
        <w:rPr>
          <w:lang w:eastAsia="ko-KR"/>
        </w:rPr>
        <w:tab/>
        <w:t xml:space="preserve">monitor the PDCCH of the SpCell for Random Access Response(s) identified by the RA-RNTI while the </w:t>
      </w:r>
      <w:r w:rsidRPr="003E2C49">
        <w:rPr>
          <w:i/>
          <w:lang w:eastAsia="ko-KR"/>
        </w:rPr>
        <w:t>ra-ResponseWindow</w:t>
      </w:r>
      <w:r w:rsidRPr="003E2C49">
        <w:rPr>
          <w:lang w:eastAsia="ko-KR"/>
        </w:rPr>
        <w:t xml:space="preserve"> is running.</w:t>
      </w:r>
    </w:p>
    <w:p w:rsidR="00411627" w:rsidRPr="003E2C49" w:rsidRDefault="00411627" w:rsidP="00411627">
      <w:pPr>
        <w:pStyle w:val="B1"/>
        <w:rPr>
          <w:lang w:eastAsia="ko-KR"/>
        </w:rPr>
      </w:pPr>
      <w:r w:rsidRPr="003E2C49">
        <w:rPr>
          <w:lang w:eastAsia="ko-KR"/>
        </w:rPr>
        <w:t>1&gt;</w:t>
      </w:r>
      <w:r w:rsidRPr="003E2C49">
        <w:rPr>
          <w:lang w:eastAsia="ko-KR"/>
        </w:rPr>
        <w:tab/>
        <w:t xml:space="preserve">if notification of a reception of a PDCCH transmission </w:t>
      </w:r>
      <w:r w:rsidR="00F22B79" w:rsidRPr="003E2C49">
        <w:rPr>
          <w:lang w:eastAsia="ko-KR"/>
        </w:rPr>
        <w:t xml:space="preserve">on the search space indicated by </w:t>
      </w:r>
      <w:r w:rsidR="00F22B79" w:rsidRPr="003E2C49">
        <w:rPr>
          <w:i/>
          <w:lang w:eastAsia="ko-KR"/>
        </w:rPr>
        <w:t>recoverySearchSpaceId</w:t>
      </w:r>
      <w:r w:rsidR="00F22B79" w:rsidRPr="003E2C49">
        <w:rPr>
          <w:lang w:eastAsia="ko-KR"/>
        </w:rPr>
        <w:t xml:space="preserve"> </w:t>
      </w:r>
      <w:r w:rsidRPr="003E2C49">
        <w:rPr>
          <w:lang w:eastAsia="ko-KR"/>
        </w:rPr>
        <w:t>is received from lower layers</w:t>
      </w:r>
      <w:r w:rsidR="0065759A" w:rsidRPr="003E2C49">
        <w:rPr>
          <w:lang w:eastAsia="ko-KR"/>
        </w:rPr>
        <w:t xml:space="preserve"> on the Serving Cell where the preamble was transmitted</w:t>
      </w:r>
      <w:r w:rsidRPr="003E2C49">
        <w:rPr>
          <w:lang w:eastAsia="ko-KR"/>
        </w:rPr>
        <w:t>; and</w:t>
      </w:r>
    </w:p>
    <w:p w:rsidR="00411627" w:rsidRPr="003E2C49" w:rsidRDefault="00411627" w:rsidP="00411627">
      <w:pPr>
        <w:pStyle w:val="B1"/>
        <w:rPr>
          <w:lang w:eastAsia="ko-KR"/>
        </w:rPr>
      </w:pPr>
      <w:r w:rsidRPr="003E2C49">
        <w:rPr>
          <w:lang w:eastAsia="ko-KR"/>
        </w:rPr>
        <w:t>1&gt;</w:t>
      </w:r>
      <w:r w:rsidRPr="003E2C49">
        <w:rPr>
          <w:lang w:eastAsia="ko-KR"/>
        </w:rPr>
        <w:tab/>
        <w:t>if PDCCH transmission is addressed to the C-RNTI; and</w:t>
      </w:r>
    </w:p>
    <w:p w:rsidR="00411627" w:rsidRPr="003E2C49" w:rsidRDefault="00411627" w:rsidP="00411627">
      <w:pPr>
        <w:pStyle w:val="B1"/>
        <w:rPr>
          <w:lang w:eastAsia="ko-KR"/>
        </w:rPr>
      </w:pPr>
      <w:r w:rsidRPr="003E2C49">
        <w:rPr>
          <w:lang w:eastAsia="ko-KR"/>
        </w:rPr>
        <w:t>1&gt;</w:t>
      </w:r>
      <w:r w:rsidRPr="003E2C49">
        <w:rPr>
          <w:lang w:eastAsia="ko-KR"/>
        </w:rPr>
        <w:tab/>
        <w:t xml:space="preserve">if the contention-free </w:t>
      </w:r>
      <w:proofErr w:type="gramStart"/>
      <w:r w:rsidRPr="003E2C49">
        <w:rPr>
          <w:lang w:eastAsia="ko-KR"/>
        </w:rPr>
        <w:t>Random Access</w:t>
      </w:r>
      <w:proofErr w:type="gramEnd"/>
      <w:r w:rsidRPr="003E2C49">
        <w:rPr>
          <w:lang w:eastAsia="ko-KR"/>
        </w:rPr>
        <w:t xml:space="preserve"> Preamble for beam failure recovery request was transmitted by the MAC entity:</w:t>
      </w:r>
    </w:p>
    <w:p w:rsidR="00411627" w:rsidRPr="003E2C49" w:rsidRDefault="00411627" w:rsidP="00411627">
      <w:pPr>
        <w:pStyle w:val="B2"/>
        <w:rPr>
          <w:lang w:eastAsia="ko-KR"/>
        </w:rPr>
      </w:pPr>
      <w:r w:rsidRPr="003E2C49">
        <w:rPr>
          <w:lang w:eastAsia="ko-KR"/>
        </w:rPr>
        <w:t>2&gt;</w:t>
      </w:r>
      <w:r w:rsidRPr="003E2C49">
        <w:rPr>
          <w:lang w:eastAsia="ko-KR"/>
        </w:rPr>
        <w:tab/>
        <w:t xml:space="preserve">consider the </w:t>
      </w:r>
      <w:proofErr w:type="gramStart"/>
      <w:r w:rsidRPr="003E2C49">
        <w:rPr>
          <w:lang w:eastAsia="ko-KR"/>
        </w:rPr>
        <w:t>Random Access</w:t>
      </w:r>
      <w:proofErr w:type="gramEnd"/>
      <w:r w:rsidRPr="003E2C49">
        <w:rPr>
          <w:lang w:eastAsia="ko-KR"/>
        </w:rPr>
        <w:t xml:space="preserve"> procedure successfully completed.</w:t>
      </w:r>
    </w:p>
    <w:p w:rsidR="00411627" w:rsidRPr="003E2C49" w:rsidRDefault="00411627" w:rsidP="00411627">
      <w:pPr>
        <w:pStyle w:val="B1"/>
        <w:rPr>
          <w:lang w:eastAsia="ko-KR"/>
        </w:rPr>
      </w:pPr>
      <w:r w:rsidRPr="003E2C49">
        <w:rPr>
          <w:lang w:eastAsia="ko-KR"/>
        </w:rPr>
        <w:t>1&gt;</w:t>
      </w:r>
      <w:r w:rsidRPr="003E2C49">
        <w:rPr>
          <w:lang w:eastAsia="ko-KR"/>
        </w:rPr>
        <w:tab/>
        <w:t xml:space="preserve">else if a </w:t>
      </w:r>
      <w:r w:rsidR="00FA61AC" w:rsidRPr="003E2C49">
        <w:rPr>
          <w:lang w:eastAsia="ko-KR"/>
        </w:rPr>
        <w:t xml:space="preserve">valid (as specified in TS 38.213 [6]) </w:t>
      </w:r>
      <w:r w:rsidRPr="003E2C49">
        <w:rPr>
          <w:lang w:eastAsia="ko-KR"/>
        </w:rPr>
        <w:t>downlink assignment has been received on the PDCCH for the RA-RNTI and the received TB is successfully decoded:</w:t>
      </w:r>
    </w:p>
    <w:p w:rsidR="00411627" w:rsidRPr="003E2C49" w:rsidRDefault="00411627" w:rsidP="00411627">
      <w:pPr>
        <w:pStyle w:val="B2"/>
        <w:rPr>
          <w:lang w:eastAsia="ko-KR"/>
        </w:rPr>
      </w:pPr>
      <w:r w:rsidRPr="003E2C49">
        <w:rPr>
          <w:lang w:eastAsia="ko-KR"/>
        </w:rPr>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Response contains a MAC subPDU with Backoff Indicator:</w:t>
      </w:r>
    </w:p>
    <w:p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PREAMBLE_BACKOFF</w:t>
      </w:r>
      <w:r w:rsidRPr="003E2C49">
        <w:rPr>
          <w:lang w:eastAsia="ko-KR"/>
        </w:rPr>
        <w:t xml:space="preserve"> to value of the BI field of the MAC subPDU using Table 7.2-1</w:t>
      </w:r>
      <w:r w:rsidR="00865E9A" w:rsidRPr="003E2C49">
        <w:rPr>
          <w:lang w:eastAsia="ko-KR"/>
        </w:rPr>
        <w:t xml:space="preserve">, multiplied with </w:t>
      </w:r>
      <w:r w:rsidR="00865E9A" w:rsidRPr="003E2C49">
        <w:rPr>
          <w:i/>
          <w:lang w:eastAsia="ko-KR"/>
        </w:rPr>
        <w:t>SCALING_FACTOR_BI</w:t>
      </w:r>
      <w:r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else:</w:t>
      </w:r>
    </w:p>
    <w:p w:rsidR="00411627" w:rsidRPr="003E2C49" w:rsidRDefault="00411627" w:rsidP="00411627">
      <w:pPr>
        <w:pStyle w:val="B3"/>
        <w:rPr>
          <w:lang w:eastAsia="ko-KR"/>
        </w:rPr>
      </w:pPr>
      <w:r w:rsidRPr="003E2C49">
        <w:rPr>
          <w:lang w:eastAsia="ko-KR"/>
        </w:rPr>
        <w:t>3&gt;</w:t>
      </w:r>
      <w:r w:rsidRPr="003E2C49">
        <w:rPr>
          <w:lang w:eastAsia="ko-KR"/>
        </w:rPr>
        <w:tab/>
        <w:t xml:space="preserve">set the </w:t>
      </w:r>
      <w:r w:rsidRPr="003E2C49">
        <w:rPr>
          <w:i/>
          <w:lang w:eastAsia="ko-KR"/>
        </w:rPr>
        <w:t>PREAMBLE_BACKOFF</w:t>
      </w:r>
      <w:r w:rsidRPr="003E2C49">
        <w:rPr>
          <w:lang w:eastAsia="ko-KR"/>
        </w:rPr>
        <w:t xml:space="preserve"> to 0 ms.</w:t>
      </w:r>
    </w:p>
    <w:p w:rsidR="00411627" w:rsidRPr="003E2C49" w:rsidRDefault="00411627" w:rsidP="00411627">
      <w:pPr>
        <w:pStyle w:val="B2"/>
        <w:rPr>
          <w:lang w:eastAsia="ko-KR"/>
        </w:rPr>
      </w:pPr>
      <w:r w:rsidRPr="003E2C49">
        <w:rPr>
          <w:lang w:eastAsia="ko-KR"/>
        </w:rPr>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Response contains a MAC subPDU with Random Access Preamble identifier corresponding to the transmitted </w:t>
      </w:r>
      <w:r w:rsidRPr="003E2C49">
        <w:rPr>
          <w:i/>
          <w:lang w:eastAsia="ko-KR"/>
        </w:rPr>
        <w:t>PREAMBLE_INDEX</w:t>
      </w:r>
      <w:r w:rsidRPr="003E2C49">
        <w:rPr>
          <w:lang w:eastAsia="ko-KR"/>
        </w:rPr>
        <w:t xml:space="preserve"> (see </w:t>
      </w:r>
      <w:r w:rsidR="00B9580D" w:rsidRPr="003E2C49">
        <w:rPr>
          <w:lang w:eastAsia="ko-KR"/>
        </w:rPr>
        <w:t>clause</w:t>
      </w:r>
      <w:r w:rsidRPr="003E2C49">
        <w:rPr>
          <w:lang w:eastAsia="ko-KR"/>
        </w:rPr>
        <w:t xml:space="preserve"> 5.1.3):</w:t>
      </w:r>
    </w:p>
    <w:p w:rsidR="00411627" w:rsidRPr="003E2C49" w:rsidRDefault="00411627" w:rsidP="00411627">
      <w:pPr>
        <w:pStyle w:val="B3"/>
        <w:rPr>
          <w:lang w:eastAsia="ko-KR"/>
        </w:rPr>
      </w:pPr>
      <w:r w:rsidRPr="003E2C49">
        <w:rPr>
          <w:lang w:eastAsia="ko-KR"/>
        </w:rPr>
        <w:t>3&gt;</w:t>
      </w:r>
      <w:r w:rsidRPr="003E2C49">
        <w:rPr>
          <w:lang w:eastAsia="ko-KR"/>
        </w:rPr>
        <w:tab/>
        <w:t xml:space="preserve">consider this </w:t>
      </w:r>
      <w:proofErr w:type="gramStart"/>
      <w:r w:rsidRPr="003E2C49">
        <w:rPr>
          <w:lang w:eastAsia="ko-KR"/>
        </w:rPr>
        <w:t>Random Access</w:t>
      </w:r>
      <w:proofErr w:type="gramEnd"/>
      <w:r w:rsidRPr="003E2C49">
        <w:rPr>
          <w:lang w:eastAsia="ko-KR"/>
        </w:rPr>
        <w:t xml:space="preserve"> Response reception successful.</w:t>
      </w:r>
    </w:p>
    <w:p w:rsidR="00411627" w:rsidRPr="003E2C49" w:rsidRDefault="00411627" w:rsidP="00411627">
      <w:pPr>
        <w:pStyle w:val="B2"/>
        <w:rPr>
          <w:lang w:eastAsia="ko-KR"/>
        </w:rPr>
      </w:pPr>
      <w:r w:rsidRPr="003E2C49">
        <w:rPr>
          <w:lang w:eastAsia="ko-KR"/>
        </w:rPr>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Response reception is considered successful:</w:t>
      </w:r>
    </w:p>
    <w:p w:rsidR="00411627" w:rsidRPr="003E2C49" w:rsidRDefault="00411627" w:rsidP="00411627">
      <w:pPr>
        <w:pStyle w:val="B3"/>
        <w:rPr>
          <w:lang w:eastAsia="ko-KR"/>
        </w:rPr>
      </w:pPr>
      <w:r w:rsidRPr="003E2C49">
        <w:rPr>
          <w:lang w:eastAsia="ko-KR"/>
        </w:rPr>
        <w:t>3&gt;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Response includes a MAC subPDU with RAPID only:</w:t>
      </w:r>
    </w:p>
    <w:p w:rsidR="00411627" w:rsidRPr="003E2C49" w:rsidRDefault="00411627" w:rsidP="00411627">
      <w:pPr>
        <w:pStyle w:val="B4"/>
        <w:rPr>
          <w:lang w:eastAsia="ko-KR"/>
        </w:rPr>
      </w:pPr>
      <w:r w:rsidRPr="003E2C49">
        <w:rPr>
          <w:lang w:eastAsia="ko-KR"/>
        </w:rPr>
        <w:t>4&gt;</w:t>
      </w:r>
      <w:r w:rsidRPr="003E2C49">
        <w:rPr>
          <w:lang w:eastAsia="ko-KR"/>
        </w:rPr>
        <w:tab/>
        <w:t xml:space="preserve">consider this </w:t>
      </w:r>
      <w:proofErr w:type="gramStart"/>
      <w:r w:rsidRPr="003E2C49">
        <w:rPr>
          <w:lang w:eastAsia="ko-KR"/>
        </w:rPr>
        <w:t>Random Access</w:t>
      </w:r>
      <w:proofErr w:type="gramEnd"/>
      <w:r w:rsidRPr="003E2C49">
        <w:rPr>
          <w:lang w:eastAsia="ko-KR"/>
        </w:rPr>
        <w:t xml:space="preserve"> procedure successfully completed;</w:t>
      </w:r>
    </w:p>
    <w:p w:rsidR="00411627" w:rsidRPr="003E2C49" w:rsidRDefault="00411627" w:rsidP="00411627">
      <w:pPr>
        <w:pStyle w:val="B4"/>
        <w:rPr>
          <w:lang w:eastAsia="ko-KR"/>
        </w:rPr>
      </w:pPr>
      <w:r w:rsidRPr="003E2C49">
        <w:rPr>
          <w:lang w:eastAsia="ko-KR"/>
        </w:rPr>
        <w:t>4&gt;</w:t>
      </w:r>
      <w:r w:rsidRPr="003E2C49">
        <w:rPr>
          <w:lang w:eastAsia="ko-KR"/>
        </w:rPr>
        <w:tab/>
        <w:t>indicate the reception of an acknowledgement for SI request to upper layers.</w:t>
      </w:r>
    </w:p>
    <w:p w:rsidR="00411627" w:rsidRPr="003E2C49" w:rsidRDefault="00411627" w:rsidP="00411627">
      <w:pPr>
        <w:pStyle w:val="B3"/>
        <w:rPr>
          <w:lang w:eastAsia="ko-KR"/>
        </w:rPr>
      </w:pPr>
      <w:r w:rsidRPr="003E2C49">
        <w:rPr>
          <w:lang w:eastAsia="ko-KR"/>
        </w:rPr>
        <w:t>3&gt;</w:t>
      </w:r>
      <w:r w:rsidRPr="003E2C49">
        <w:rPr>
          <w:lang w:eastAsia="ko-KR"/>
        </w:rPr>
        <w:tab/>
        <w:t>else:</w:t>
      </w:r>
    </w:p>
    <w:p w:rsidR="00411627" w:rsidRPr="003E2C49" w:rsidRDefault="00411627" w:rsidP="00411627">
      <w:pPr>
        <w:pStyle w:val="B4"/>
        <w:rPr>
          <w:lang w:eastAsia="ko-KR"/>
        </w:rPr>
      </w:pPr>
      <w:r w:rsidRPr="003E2C49">
        <w:rPr>
          <w:lang w:eastAsia="ko-KR"/>
        </w:rPr>
        <w:t>4&gt;</w:t>
      </w:r>
      <w:r w:rsidRPr="003E2C49">
        <w:rPr>
          <w:lang w:eastAsia="ko-KR"/>
        </w:rPr>
        <w:tab/>
        <w:t xml:space="preserve">apply the following actions for the Serving Cell where the </w:t>
      </w:r>
      <w:proofErr w:type="gramStart"/>
      <w:r w:rsidRPr="003E2C49">
        <w:rPr>
          <w:lang w:eastAsia="ko-KR"/>
        </w:rPr>
        <w:t>Random Access</w:t>
      </w:r>
      <w:proofErr w:type="gramEnd"/>
      <w:r w:rsidRPr="003E2C49">
        <w:rPr>
          <w:lang w:eastAsia="ko-KR"/>
        </w:rPr>
        <w:t xml:space="preserve"> Preamble was transmitted:</w:t>
      </w:r>
    </w:p>
    <w:p w:rsidR="00411627" w:rsidRPr="003E2C49" w:rsidRDefault="00411627" w:rsidP="00411627">
      <w:pPr>
        <w:pStyle w:val="B5"/>
        <w:rPr>
          <w:lang w:eastAsia="ko-KR"/>
        </w:rPr>
      </w:pPr>
      <w:r w:rsidRPr="003E2C49">
        <w:rPr>
          <w:lang w:eastAsia="ko-KR"/>
        </w:rPr>
        <w:t>5&gt;</w:t>
      </w:r>
      <w:r w:rsidRPr="003E2C49">
        <w:rPr>
          <w:lang w:eastAsia="ko-KR"/>
        </w:rPr>
        <w:tab/>
        <w:t xml:space="preserve">process the received Timing Advance Command (see </w:t>
      </w:r>
      <w:r w:rsidR="00B9580D" w:rsidRPr="003E2C49">
        <w:rPr>
          <w:lang w:eastAsia="ko-KR"/>
        </w:rPr>
        <w:t>clause</w:t>
      </w:r>
      <w:r w:rsidRPr="003E2C49">
        <w:rPr>
          <w:lang w:eastAsia="ko-KR"/>
        </w:rPr>
        <w:t xml:space="preserve"> 5.2);</w:t>
      </w:r>
    </w:p>
    <w:p w:rsidR="00411627" w:rsidRPr="003E2C49" w:rsidRDefault="00411627" w:rsidP="00411627">
      <w:pPr>
        <w:pStyle w:val="B5"/>
        <w:rPr>
          <w:lang w:eastAsia="ko-KR"/>
        </w:rPr>
      </w:pPr>
      <w:r w:rsidRPr="003E2C49">
        <w:rPr>
          <w:lang w:eastAsia="ko-KR"/>
        </w:rPr>
        <w:t>5&gt;</w:t>
      </w:r>
      <w:r w:rsidRPr="003E2C49">
        <w:rPr>
          <w:lang w:eastAsia="ko-KR"/>
        </w:rPr>
        <w:tab/>
        <w:t xml:space="preserve">indicate the </w:t>
      </w:r>
      <w:r w:rsidRPr="003E2C49">
        <w:rPr>
          <w:i/>
          <w:lang w:eastAsia="ko-KR"/>
        </w:rPr>
        <w:t>preambleReceivedTargetPower</w:t>
      </w:r>
      <w:r w:rsidRPr="003E2C49">
        <w:rPr>
          <w:lang w:eastAsia="ko-KR"/>
        </w:rPr>
        <w:t xml:space="preserve"> and the amount of power ramping applied to the latest </w:t>
      </w:r>
      <w:proofErr w:type="gramStart"/>
      <w:r w:rsidRPr="003E2C49">
        <w:rPr>
          <w:lang w:eastAsia="ko-KR"/>
        </w:rPr>
        <w:t>Random Access</w:t>
      </w:r>
      <w:proofErr w:type="gramEnd"/>
      <w:r w:rsidRPr="003E2C49">
        <w:rPr>
          <w:lang w:eastAsia="ko-KR"/>
        </w:rPr>
        <w:t xml:space="preserve"> Preamble transmission to lower layers (i.e. (</w:t>
      </w:r>
      <w:r w:rsidRPr="003E2C49">
        <w:rPr>
          <w:i/>
          <w:lang w:eastAsia="ko-KR"/>
        </w:rPr>
        <w:t>PREAMBLE_POWER_RAMPING_COUNTER</w:t>
      </w:r>
      <w:r w:rsidRPr="003E2C49">
        <w:rPr>
          <w:lang w:eastAsia="ko-KR"/>
        </w:rPr>
        <w:t xml:space="preserve"> – 1) × </w:t>
      </w:r>
      <w:r w:rsidR="00865E9A" w:rsidRPr="003E2C49">
        <w:rPr>
          <w:i/>
          <w:lang w:eastAsia="ko-KR"/>
        </w:rPr>
        <w:t>PREAMBLE_POWER_RAMPING_STEP</w:t>
      </w:r>
      <w:r w:rsidRPr="003E2C49">
        <w:rPr>
          <w:lang w:eastAsia="ko-KR"/>
        </w:rPr>
        <w:t>);</w:t>
      </w:r>
    </w:p>
    <w:p w:rsidR="00411627" w:rsidRPr="003E2C49" w:rsidRDefault="00411627" w:rsidP="00411627">
      <w:pPr>
        <w:pStyle w:val="B5"/>
        <w:rPr>
          <w:lang w:eastAsia="ko-KR"/>
        </w:rPr>
      </w:pPr>
      <w:r w:rsidRPr="003E2C49">
        <w:rPr>
          <w:lang w:eastAsia="ko-KR"/>
        </w:rPr>
        <w:lastRenderedPageBreak/>
        <w:t>5&gt;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t>
      </w:r>
      <w:r w:rsidR="00370295" w:rsidRPr="003E2C49">
        <w:rPr>
          <w:lang w:eastAsia="ko-KR"/>
        </w:rPr>
        <w:t xml:space="preserve">for an SCell is performed on uplink carrier where </w:t>
      </w:r>
      <w:r w:rsidR="00370295" w:rsidRPr="003E2C49">
        <w:rPr>
          <w:i/>
          <w:lang w:eastAsia="ko-KR"/>
        </w:rPr>
        <w:t>pusch-Config</w:t>
      </w:r>
      <w:r w:rsidR="00370295" w:rsidRPr="003E2C49">
        <w:rPr>
          <w:lang w:eastAsia="ko-KR"/>
        </w:rPr>
        <w:t xml:space="preserve"> is not configured</w:t>
      </w:r>
      <w:r w:rsidRPr="003E2C49">
        <w:rPr>
          <w:lang w:eastAsia="ko-KR"/>
        </w:rPr>
        <w:t>:</w:t>
      </w:r>
    </w:p>
    <w:p w:rsidR="00411627" w:rsidRPr="003E2C49" w:rsidRDefault="00411627" w:rsidP="00411627">
      <w:pPr>
        <w:pStyle w:val="B6"/>
        <w:rPr>
          <w:lang w:eastAsia="ko-KR"/>
        </w:rPr>
      </w:pPr>
      <w:r w:rsidRPr="003E2C49">
        <w:rPr>
          <w:lang w:eastAsia="ko-KR"/>
        </w:rPr>
        <w:t>6&gt;</w:t>
      </w:r>
      <w:r w:rsidRPr="003E2C49">
        <w:rPr>
          <w:lang w:eastAsia="ko-KR"/>
        </w:rPr>
        <w:tab/>
        <w:t>ignore the received UL grant.</w:t>
      </w:r>
    </w:p>
    <w:p w:rsidR="00411627" w:rsidRPr="003E2C49" w:rsidRDefault="00411627" w:rsidP="00411627">
      <w:pPr>
        <w:pStyle w:val="B5"/>
        <w:rPr>
          <w:lang w:eastAsia="ko-KR"/>
        </w:rPr>
      </w:pPr>
      <w:r w:rsidRPr="003E2C49">
        <w:rPr>
          <w:lang w:eastAsia="ko-KR"/>
        </w:rPr>
        <w:t>5&gt;</w:t>
      </w:r>
      <w:r w:rsidRPr="003E2C49">
        <w:rPr>
          <w:lang w:eastAsia="ko-KR"/>
        </w:rPr>
        <w:tab/>
        <w:t>else:</w:t>
      </w:r>
    </w:p>
    <w:p w:rsidR="00411627" w:rsidRPr="003E2C49" w:rsidRDefault="00411627" w:rsidP="00411627">
      <w:pPr>
        <w:pStyle w:val="B6"/>
        <w:rPr>
          <w:lang w:eastAsia="ko-KR"/>
        </w:rPr>
      </w:pPr>
      <w:r w:rsidRPr="003E2C49">
        <w:rPr>
          <w:lang w:eastAsia="ko-KR"/>
        </w:rPr>
        <w:t>6&gt;</w:t>
      </w:r>
      <w:r w:rsidRPr="003E2C49">
        <w:rPr>
          <w:lang w:eastAsia="ko-KR"/>
        </w:rPr>
        <w:tab/>
        <w:t>process the received UL grant value and indicate it to the lower layers.</w:t>
      </w:r>
    </w:p>
    <w:p w:rsidR="00411627" w:rsidRPr="003E2C49" w:rsidRDefault="00411627" w:rsidP="00411627">
      <w:pPr>
        <w:pStyle w:val="B4"/>
        <w:rPr>
          <w:lang w:eastAsia="ko-KR"/>
        </w:rPr>
      </w:pPr>
      <w:r w:rsidRPr="003E2C49">
        <w:rPr>
          <w:lang w:eastAsia="ko-KR"/>
        </w:rPr>
        <w:t>4&gt;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Preamble was not selected by the MAC entity among the contention-based Random Access Preamble(s):</w:t>
      </w:r>
    </w:p>
    <w:p w:rsidR="00411627" w:rsidRPr="003E2C49" w:rsidRDefault="00411627" w:rsidP="00411627">
      <w:pPr>
        <w:pStyle w:val="B5"/>
        <w:rPr>
          <w:lang w:eastAsia="ko-KR"/>
        </w:rPr>
      </w:pPr>
      <w:r w:rsidRPr="003E2C49">
        <w:rPr>
          <w:lang w:eastAsia="ko-KR"/>
        </w:rPr>
        <w:t>5&gt;</w:t>
      </w:r>
      <w:r w:rsidRPr="003E2C49">
        <w:rPr>
          <w:lang w:eastAsia="ko-KR"/>
        </w:rPr>
        <w:tab/>
        <w:t xml:space="preserve">consider the </w:t>
      </w:r>
      <w:proofErr w:type="gramStart"/>
      <w:r w:rsidRPr="003E2C49">
        <w:rPr>
          <w:lang w:eastAsia="ko-KR"/>
        </w:rPr>
        <w:t>Random Access</w:t>
      </w:r>
      <w:proofErr w:type="gramEnd"/>
      <w:r w:rsidRPr="003E2C49">
        <w:rPr>
          <w:lang w:eastAsia="ko-KR"/>
        </w:rPr>
        <w:t xml:space="preserve"> procedure successfully completed.</w:t>
      </w:r>
    </w:p>
    <w:p w:rsidR="00411627" w:rsidRPr="003E2C49" w:rsidRDefault="00411627" w:rsidP="00411627">
      <w:pPr>
        <w:pStyle w:val="B4"/>
        <w:rPr>
          <w:lang w:eastAsia="ko-KR"/>
        </w:rPr>
      </w:pPr>
      <w:r w:rsidRPr="003E2C49">
        <w:rPr>
          <w:lang w:eastAsia="ko-KR"/>
        </w:rPr>
        <w:t>4&gt;</w:t>
      </w:r>
      <w:r w:rsidRPr="003E2C49">
        <w:rPr>
          <w:lang w:eastAsia="ko-KR"/>
        </w:rPr>
        <w:tab/>
        <w:t>else:</w:t>
      </w:r>
    </w:p>
    <w:p w:rsidR="00411627" w:rsidRPr="003E2C49" w:rsidRDefault="00411627" w:rsidP="00411627">
      <w:pPr>
        <w:pStyle w:val="B5"/>
        <w:rPr>
          <w:lang w:eastAsia="ko-KR"/>
        </w:rPr>
      </w:pPr>
      <w:r w:rsidRPr="003E2C49">
        <w:rPr>
          <w:lang w:eastAsia="ko-KR"/>
        </w:rPr>
        <w:t>5&gt;</w:t>
      </w:r>
      <w:r w:rsidRPr="003E2C49">
        <w:rPr>
          <w:lang w:eastAsia="ko-KR"/>
        </w:rPr>
        <w:tab/>
        <w:t xml:space="preserve">set the </w:t>
      </w:r>
      <w:r w:rsidRPr="003E2C49">
        <w:rPr>
          <w:i/>
          <w:lang w:eastAsia="ko-KR"/>
        </w:rPr>
        <w:t>TEMPORARY_C-RNTI</w:t>
      </w:r>
      <w:r w:rsidRPr="003E2C49">
        <w:rPr>
          <w:lang w:eastAsia="ko-KR"/>
        </w:rPr>
        <w:t xml:space="preserve"> to the value received in the </w:t>
      </w:r>
      <w:proofErr w:type="gramStart"/>
      <w:r w:rsidRPr="003E2C49">
        <w:rPr>
          <w:lang w:eastAsia="ko-KR"/>
        </w:rPr>
        <w:t>Random Access</w:t>
      </w:r>
      <w:proofErr w:type="gramEnd"/>
      <w:r w:rsidRPr="003E2C49">
        <w:rPr>
          <w:lang w:eastAsia="ko-KR"/>
        </w:rPr>
        <w:t xml:space="preserve"> Response;</w:t>
      </w:r>
    </w:p>
    <w:p w:rsidR="00411627" w:rsidRPr="003E2C49" w:rsidRDefault="00411627" w:rsidP="00411627">
      <w:pPr>
        <w:pStyle w:val="B5"/>
        <w:rPr>
          <w:lang w:eastAsia="ko-KR"/>
        </w:rPr>
      </w:pPr>
      <w:r w:rsidRPr="003E2C49">
        <w:rPr>
          <w:lang w:eastAsia="ko-KR"/>
        </w:rPr>
        <w:t>5&gt;</w:t>
      </w:r>
      <w:r w:rsidRPr="003E2C49">
        <w:rPr>
          <w:lang w:eastAsia="ko-KR"/>
        </w:rPr>
        <w:tab/>
        <w:t xml:space="preserve">if this is the first successfully received Random Access Response within this </w:t>
      </w:r>
      <w:proofErr w:type="gramStart"/>
      <w:r w:rsidRPr="003E2C49">
        <w:rPr>
          <w:lang w:eastAsia="ko-KR"/>
        </w:rPr>
        <w:t>Random Access</w:t>
      </w:r>
      <w:proofErr w:type="gramEnd"/>
      <w:r w:rsidRPr="003E2C49">
        <w:rPr>
          <w:lang w:eastAsia="ko-KR"/>
        </w:rPr>
        <w:t xml:space="preserve"> procedure:</w:t>
      </w:r>
    </w:p>
    <w:p w:rsidR="00411627" w:rsidRPr="003E2C49" w:rsidRDefault="00411627" w:rsidP="00411627">
      <w:pPr>
        <w:pStyle w:val="B6"/>
        <w:rPr>
          <w:lang w:eastAsia="ko-KR"/>
        </w:rPr>
      </w:pPr>
      <w:r w:rsidRPr="003E2C49">
        <w:rPr>
          <w:lang w:eastAsia="ko-KR"/>
        </w:rPr>
        <w:t>6&gt;</w:t>
      </w:r>
      <w:r w:rsidRPr="003E2C49">
        <w:rPr>
          <w:lang w:eastAsia="ko-KR"/>
        </w:rPr>
        <w:tab/>
        <w:t>if the transmission is not being made for the CCCH logical channel:</w:t>
      </w:r>
    </w:p>
    <w:p w:rsidR="00411627" w:rsidRPr="003E2C49" w:rsidRDefault="00411627" w:rsidP="00411627">
      <w:pPr>
        <w:pStyle w:val="B7"/>
        <w:ind w:left="2268" w:hanging="283"/>
      </w:pPr>
      <w:r w:rsidRPr="003E2C49">
        <w:rPr>
          <w:lang w:eastAsia="ko-KR"/>
        </w:rPr>
        <w:t>7</w:t>
      </w:r>
      <w:r w:rsidRPr="003E2C49">
        <w:t>&gt;</w:t>
      </w:r>
      <w:r w:rsidRPr="003E2C49">
        <w:rPr>
          <w:lang w:eastAsia="ko-KR"/>
        </w:rPr>
        <w:tab/>
      </w:r>
      <w:r w:rsidRPr="003E2C49">
        <w:t xml:space="preserve">indicate to the Multiplexing and assembly entity to include a C-RNTI MAC </w:t>
      </w:r>
      <w:r w:rsidRPr="003E2C49">
        <w:rPr>
          <w:lang w:eastAsia="ko-KR"/>
        </w:rPr>
        <w:t>CE</w:t>
      </w:r>
      <w:r w:rsidRPr="003E2C49">
        <w:t xml:space="preserve"> in the subsequent uplink transmission.</w:t>
      </w:r>
    </w:p>
    <w:p w:rsidR="00411627" w:rsidRPr="003E2C49" w:rsidRDefault="00411627" w:rsidP="00411627">
      <w:pPr>
        <w:pStyle w:val="B6"/>
        <w:rPr>
          <w:lang w:eastAsia="ko-KR"/>
        </w:rPr>
      </w:pPr>
      <w:r w:rsidRPr="003E2C49">
        <w:rPr>
          <w:lang w:eastAsia="ko-KR"/>
        </w:rPr>
        <w:t>6&gt;</w:t>
      </w:r>
      <w:r w:rsidRPr="003E2C49">
        <w:rPr>
          <w:lang w:eastAsia="ko-KR"/>
        </w:rPr>
        <w:tab/>
        <w:t>obtain the MAC PDU to transmit from the Multiplexing and assembly entity and store it in the Msg3 buffer.</w:t>
      </w:r>
    </w:p>
    <w:p w:rsidR="001D187E" w:rsidRPr="003E2C49" w:rsidRDefault="001D187E" w:rsidP="001D187E">
      <w:pPr>
        <w:pStyle w:val="NO"/>
        <w:rPr>
          <w:lang w:eastAsia="ko-KR"/>
        </w:rPr>
      </w:pPr>
      <w:r w:rsidRPr="003E2C49">
        <w:rPr>
          <w:lang w:eastAsia="ko-KR"/>
        </w:rPr>
        <w:t>NOTE:</w:t>
      </w:r>
      <w:r w:rsidRPr="003E2C49">
        <w:rPr>
          <w:lang w:eastAsia="ko-KR"/>
        </w:rPr>
        <w:tab/>
        <w:t xml:space="preserve">If within a </w:t>
      </w:r>
      <w:proofErr w:type="gramStart"/>
      <w:r w:rsidRPr="003E2C49">
        <w:rPr>
          <w:lang w:eastAsia="ko-KR"/>
        </w:rPr>
        <w:t>Random Access</w:t>
      </w:r>
      <w:proofErr w:type="gramEnd"/>
      <w:r w:rsidRPr="003E2C49">
        <w:rPr>
          <w:lang w:eastAsia="ko-KR"/>
        </w:rPr>
        <w:t xml:space="preserve"> procedure, an uplink grant provided in the Random Access Response for the same group of contention-based Random Access Preambles has a different size than the first uplink grant allocated during that Random Access procedure, the UE behavior is not defined.</w:t>
      </w:r>
    </w:p>
    <w:p w:rsidR="000D76D9" w:rsidRPr="003E2C49" w:rsidRDefault="000D76D9" w:rsidP="00411627">
      <w:pPr>
        <w:pStyle w:val="B1"/>
        <w:rPr>
          <w:lang w:eastAsia="ko-KR"/>
        </w:rPr>
      </w:pPr>
      <w:r w:rsidRPr="003E2C49">
        <w:rPr>
          <w:lang w:eastAsia="ko-KR"/>
        </w:rPr>
        <w:t>1&gt;</w:t>
      </w:r>
      <w:r w:rsidRPr="003E2C49">
        <w:rPr>
          <w:lang w:eastAsia="ko-KR"/>
        </w:rPr>
        <w:tab/>
        <w:t xml:space="preserve">if </w:t>
      </w:r>
      <w:r w:rsidRPr="003E2C49">
        <w:rPr>
          <w:i/>
          <w:lang w:eastAsia="ko-KR"/>
        </w:rPr>
        <w:t>ra-ResponseWindow</w:t>
      </w:r>
      <w:r w:rsidRPr="003E2C49">
        <w:rPr>
          <w:lang w:eastAsia="ko-KR"/>
        </w:rPr>
        <w:t xml:space="preserve"> configured in </w:t>
      </w:r>
      <w:r w:rsidRPr="003E2C49">
        <w:rPr>
          <w:i/>
          <w:lang w:eastAsia="ko-KR"/>
        </w:rPr>
        <w:t>BeamFailureRecoveryConfig</w:t>
      </w:r>
      <w:r w:rsidRPr="003E2C49">
        <w:rPr>
          <w:lang w:eastAsia="ko-KR"/>
        </w:rPr>
        <w:t xml:space="preserve"> expires and if </w:t>
      </w:r>
      <w:r w:rsidR="00F22B79" w:rsidRPr="003E2C49">
        <w:rPr>
          <w:lang w:eastAsia="ko-KR"/>
        </w:rPr>
        <w:t>a</w:t>
      </w:r>
      <w:r w:rsidRPr="003E2C49">
        <w:rPr>
          <w:lang w:eastAsia="ko-KR"/>
        </w:rPr>
        <w:t xml:space="preserve"> PDCCH </w:t>
      </w:r>
      <w:r w:rsidR="00F22B79" w:rsidRPr="003E2C49">
        <w:rPr>
          <w:lang w:eastAsia="ko-KR"/>
        </w:rPr>
        <w:t xml:space="preserve">transmission on the search space indicated by </w:t>
      </w:r>
      <w:r w:rsidR="00F22B79" w:rsidRPr="003E2C49">
        <w:rPr>
          <w:i/>
          <w:lang w:eastAsia="ko-KR"/>
        </w:rPr>
        <w:t>recoverySearchSpaceId</w:t>
      </w:r>
      <w:r w:rsidR="00F22B79" w:rsidRPr="003E2C49">
        <w:rPr>
          <w:lang w:eastAsia="ko-KR"/>
        </w:rPr>
        <w:t xml:space="preserve"> </w:t>
      </w:r>
      <w:r w:rsidRPr="003E2C49">
        <w:rPr>
          <w:lang w:eastAsia="ko-KR"/>
        </w:rPr>
        <w:t>addressed to the C-RNTI has not been received on the Serving Cell where the preamble was transmitted; or</w:t>
      </w:r>
    </w:p>
    <w:p w:rsidR="00411627" w:rsidRPr="003E2C49" w:rsidRDefault="00411627" w:rsidP="00411627">
      <w:pPr>
        <w:pStyle w:val="B1"/>
        <w:rPr>
          <w:lang w:eastAsia="ko-KR"/>
        </w:rPr>
      </w:pPr>
      <w:r w:rsidRPr="003E2C49">
        <w:rPr>
          <w:lang w:eastAsia="ko-KR"/>
        </w:rPr>
        <w:t>1&gt;</w:t>
      </w:r>
      <w:r w:rsidRPr="003E2C49">
        <w:rPr>
          <w:lang w:eastAsia="ko-KR"/>
        </w:rPr>
        <w:tab/>
        <w:t xml:space="preserve">if </w:t>
      </w:r>
      <w:r w:rsidRPr="003E2C49">
        <w:rPr>
          <w:i/>
          <w:lang w:eastAsia="ko-KR"/>
        </w:rPr>
        <w:t>ra-ResponseWindow</w:t>
      </w:r>
      <w:r w:rsidRPr="003E2C49">
        <w:rPr>
          <w:lang w:eastAsia="ko-KR"/>
        </w:rPr>
        <w:t xml:space="preserve"> configured in </w:t>
      </w:r>
      <w:r w:rsidRPr="003E2C49">
        <w:rPr>
          <w:i/>
          <w:lang w:eastAsia="ko-KR"/>
        </w:rPr>
        <w:t>RACH-ConfigCommon</w:t>
      </w:r>
      <w:r w:rsidRPr="003E2C49">
        <w:rPr>
          <w:lang w:eastAsia="ko-KR"/>
        </w:rPr>
        <w:t xml:space="preserve"> expires, and if the </w:t>
      </w:r>
      <w:proofErr w:type="gramStart"/>
      <w:r w:rsidRPr="003E2C49">
        <w:rPr>
          <w:lang w:eastAsia="ko-KR"/>
        </w:rPr>
        <w:t>Random Access</w:t>
      </w:r>
      <w:proofErr w:type="gramEnd"/>
      <w:r w:rsidRPr="003E2C49">
        <w:rPr>
          <w:lang w:eastAsia="ko-KR"/>
        </w:rPr>
        <w:t xml:space="preserve"> Response containing Random Access Preamble identifiers that matches the transmitted </w:t>
      </w:r>
      <w:r w:rsidRPr="003E2C49">
        <w:rPr>
          <w:i/>
          <w:lang w:eastAsia="ko-KR"/>
        </w:rPr>
        <w:t>PREAMBLE_INDEX</w:t>
      </w:r>
      <w:r w:rsidRPr="003E2C49">
        <w:rPr>
          <w:lang w:eastAsia="ko-KR"/>
        </w:rPr>
        <w:t xml:space="preserve"> has not been received</w:t>
      </w:r>
      <w:r w:rsidR="000D76D9"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 xml:space="preserve">consider the </w:t>
      </w:r>
      <w:proofErr w:type="gramStart"/>
      <w:r w:rsidRPr="003E2C49">
        <w:rPr>
          <w:lang w:eastAsia="ko-KR"/>
        </w:rPr>
        <w:t>Random Access</w:t>
      </w:r>
      <w:proofErr w:type="gramEnd"/>
      <w:r w:rsidRPr="003E2C49">
        <w:rPr>
          <w:lang w:eastAsia="ko-KR"/>
        </w:rPr>
        <w:t xml:space="preserve"> Response reception not successful;</w:t>
      </w:r>
    </w:p>
    <w:p w:rsidR="00411627" w:rsidRPr="003E2C49" w:rsidRDefault="00411627" w:rsidP="00411627">
      <w:pPr>
        <w:pStyle w:val="B2"/>
        <w:rPr>
          <w:noProof/>
        </w:rPr>
      </w:pPr>
      <w:r w:rsidRPr="003E2C49">
        <w:rPr>
          <w:noProof/>
          <w:lang w:eastAsia="ko-KR"/>
        </w:rPr>
        <w:t>2&gt;</w:t>
      </w:r>
      <w:r w:rsidRPr="003E2C49">
        <w:rPr>
          <w:noProof/>
        </w:rPr>
        <w:tab/>
        <w:t xml:space="preserve">increment </w:t>
      </w:r>
      <w:r w:rsidRPr="003E2C49">
        <w:rPr>
          <w:i/>
          <w:noProof/>
        </w:rPr>
        <w:t>PREAMBLE_TRANSMISSION_COUNTER</w:t>
      </w:r>
      <w:r w:rsidRPr="003E2C49">
        <w:rPr>
          <w:noProof/>
        </w:rPr>
        <w:t xml:space="preserve"> by 1;</w:t>
      </w:r>
    </w:p>
    <w:p w:rsidR="00411627" w:rsidRPr="003E2C49" w:rsidRDefault="00411627" w:rsidP="00411627">
      <w:pPr>
        <w:pStyle w:val="B2"/>
        <w:rPr>
          <w:lang w:eastAsia="ko-KR"/>
        </w:rPr>
      </w:pPr>
      <w:r w:rsidRPr="003E2C49">
        <w:rPr>
          <w:lang w:eastAsia="ko-KR"/>
        </w:rPr>
        <w:t>2&gt;</w:t>
      </w:r>
      <w:r w:rsidRPr="003E2C49">
        <w:rPr>
          <w:lang w:eastAsia="ko-KR"/>
        </w:rPr>
        <w:tab/>
        <w:t xml:space="preserve">if </w:t>
      </w:r>
      <w:r w:rsidRPr="003E2C49">
        <w:rPr>
          <w:i/>
          <w:lang w:eastAsia="ko-KR"/>
        </w:rPr>
        <w:t>PREAMBLE_TRANSMISSION_COUNTER</w:t>
      </w:r>
      <w:r w:rsidRPr="003E2C49">
        <w:rPr>
          <w:lang w:eastAsia="ko-KR"/>
        </w:rPr>
        <w:t xml:space="preserve"> = </w:t>
      </w:r>
      <w:r w:rsidRPr="003E2C49">
        <w:rPr>
          <w:i/>
          <w:lang w:eastAsia="ko-KR"/>
        </w:rPr>
        <w:t>preambleTransMax</w:t>
      </w:r>
      <w:r w:rsidRPr="003E2C49">
        <w:rPr>
          <w:lang w:eastAsia="ko-KR"/>
        </w:rPr>
        <w:t xml:space="preserve"> + 1:</w:t>
      </w:r>
    </w:p>
    <w:p w:rsidR="00411627" w:rsidRPr="003E2C49" w:rsidRDefault="00411627" w:rsidP="00411627">
      <w:pPr>
        <w:pStyle w:val="B3"/>
        <w:rPr>
          <w:lang w:eastAsia="ko-KR"/>
        </w:rPr>
      </w:pPr>
      <w:r w:rsidRPr="003E2C49">
        <w:rPr>
          <w:lang w:eastAsia="ko-KR"/>
        </w:rPr>
        <w:t>3&gt;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Preamble is transmitted on the SpCell:</w:t>
      </w:r>
    </w:p>
    <w:p w:rsidR="00411627" w:rsidRPr="003E2C49" w:rsidRDefault="00411627" w:rsidP="00411627">
      <w:pPr>
        <w:pStyle w:val="B4"/>
        <w:rPr>
          <w:lang w:eastAsia="ko-KR"/>
        </w:rPr>
      </w:pPr>
      <w:r w:rsidRPr="003E2C49">
        <w:rPr>
          <w:lang w:eastAsia="ko-KR"/>
        </w:rPr>
        <w:t>4&gt;</w:t>
      </w:r>
      <w:r w:rsidRPr="003E2C49">
        <w:rPr>
          <w:lang w:eastAsia="ko-KR"/>
        </w:rPr>
        <w:tab/>
        <w:t xml:space="preserve">indicate a </w:t>
      </w:r>
      <w:proofErr w:type="gramStart"/>
      <w:r w:rsidRPr="003E2C49">
        <w:rPr>
          <w:lang w:eastAsia="ko-KR"/>
        </w:rPr>
        <w:t>Random Access</w:t>
      </w:r>
      <w:proofErr w:type="gramEnd"/>
      <w:r w:rsidRPr="003E2C49">
        <w:rPr>
          <w:lang w:eastAsia="ko-KR"/>
        </w:rPr>
        <w:t xml:space="preserve"> problem to upper layers;</w:t>
      </w:r>
    </w:p>
    <w:p w:rsidR="00411627" w:rsidRPr="003E2C49" w:rsidRDefault="00411627" w:rsidP="00411627">
      <w:pPr>
        <w:pStyle w:val="B4"/>
        <w:rPr>
          <w:lang w:eastAsia="ko-KR"/>
        </w:rPr>
      </w:pPr>
      <w:r w:rsidRPr="003E2C49">
        <w:rPr>
          <w:lang w:eastAsia="ko-KR"/>
        </w:rPr>
        <w:t>4&gt;</w:t>
      </w:r>
      <w:r w:rsidRPr="003E2C49">
        <w:rPr>
          <w:lang w:eastAsia="ko-KR"/>
        </w:rPr>
        <w:tab/>
        <w:t xml:space="preserve">if this </w:t>
      </w:r>
      <w:proofErr w:type="gramStart"/>
      <w:r w:rsidRPr="003E2C49">
        <w:rPr>
          <w:lang w:eastAsia="ko-KR"/>
        </w:rPr>
        <w:t>Random Access</w:t>
      </w:r>
      <w:proofErr w:type="gramEnd"/>
      <w:r w:rsidRPr="003E2C49">
        <w:rPr>
          <w:lang w:eastAsia="ko-KR"/>
        </w:rPr>
        <w:t xml:space="preserve"> procedure was triggered for SI request:</w:t>
      </w:r>
    </w:p>
    <w:p w:rsidR="00411627" w:rsidRPr="003E2C49" w:rsidRDefault="00411627" w:rsidP="00411627">
      <w:pPr>
        <w:pStyle w:val="B5"/>
        <w:rPr>
          <w:lang w:eastAsia="ko-KR"/>
        </w:rPr>
      </w:pPr>
      <w:r w:rsidRPr="003E2C49">
        <w:rPr>
          <w:lang w:eastAsia="ko-KR"/>
        </w:rPr>
        <w:t>5&gt;</w:t>
      </w:r>
      <w:r w:rsidRPr="003E2C49">
        <w:rPr>
          <w:lang w:eastAsia="ko-KR"/>
        </w:rPr>
        <w:tab/>
        <w:t xml:space="preserve">consider the </w:t>
      </w:r>
      <w:proofErr w:type="gramStart"/>
      <w:r w:rsidRPr="003E2C49">
        <w:rPr>
          <w:lang w:eastAsia="ko-KR"/>
        </w:rPr>
        <w:t>Random Access</w:t>
      </w:r>
      <w:proofErr w:type="gramEnd"/>
      <w:r w:rsidRPr="003E2C49">
        <w:rPr>
          <w:lang w:eastAsia="ko-KR"/>
        </w:rPr>
        <w:t xml:space="preserve"> procedure unsuccessfully completed.</w:t>
      </w:r>
    </w:p>
    <w:p w:rsidR="00411627" w:rsidRPr="003E2C49" w:rsidRDefault="00411627" w:rsidP="00411627">
      <w:pPr>
        <w:pStyle w:val="B3"/>
        <w:rPr>
          <w:lang w:eastAsia="ko-KR"/>
        </w:rPr>
      </w:pPr>
      <w:r w:rsidRPr="003E2C49">
        <w:rPr>
          <w:lang w:eastAsia="ko-KR"/>
        </w:rPr>
        <w:t>3&gt;</w:t>
      </w:r>
      <w:r w:rsidRPr="003E2C49">
        <w:rPr>
          <w:lang w:eastAsia="ko-KR"/>
        </w:rPr>
        <w:tab/>
        <w:t xml:space="preserve">else if the </w:t>
      </w:r>
      <w:proofErr w:type="gramStart"/>
      <w:r w:rsidRPr="003E2C49">
        <w:rPr>
          <w:lang w:eastAsia="ko-KR"/>
        </w:rPr>
        <w:t>Random Access</w:t>
      </w:r>
      <w:proofErr w:type="gramEnd"/>
      <w:r w:rsidRPr="003E2C49">
        <w:rPr>
          <w:lang w:eastAsia="ko-KR"/>
        </w:rPr>
        <w:t xml:space="preserve"> Preamble is transmitted on a</w:t>
      </w:r>
      <w:r w:rsidR="00F11B4A" w:rsidRPr="003E2C49">
        <w:rPr>
          <w:lang w:eastAsia="ko-KR"/>
        </w:rPr>
        <w:t>n</w:t>
      </w:r>
      <w:r w:rsidRPr="003E2C49">
        <w:rPr>
          <w:lang w:eastAsia="ko-KR"/>
        </w:rPr>
        <w:t xml:space="preserve"> SCell:</w:t>
      </w:r>
    </w:p>
    <w:p w:rsidR="00411627" w:rsidRPr="003E2C49" w:rsidRDefault="00411627" w:rsidP="00411627">
      <w:pPr>
        <w:pStyle w:val="B4"/>
        <w:rPr>
          <w:lang w:eastAsia="ko-KR"/>
        </w:rPr>
      </w:pPr>
      <w:r w:rsidRPr="003E2C49">
        <w:rPr>
          <w:lang w:eastAsia="ko-KR"/>
        </w:rPr>
        <w:t>4&gt;</w:t>
      </w:r>
      <w:r w:rsidRPr="003E2C49">
        <w:rPr>
          <w:lang w:eastAsia="ko-KR"/>
        </w:rPr>
        <w:tab/>
        <w:t xml:space="preserve">consider the </w:t>
      </w:r>
      <w:proofErr w:type="gramStart"/>
      <w:r w:rsidRPr="003E2C49">
        <w:rPr>
          <w:lang w:eastAsia="ko-KR"/>
        </w:rPr>
        <w:t>Random Access</w:t>
      </w:r>
      <w:proofErr w:type="gramEnd"/>
      <w:r w:rsidRPr="003E2C49">
        <w:rPr>
          <w:lang w:eastAsia="ko-KR"/>
        </w:rPr>
        <w:t xml:space="preserve"> procedure unsuccessfully completed.</w:t>
      </w:r>
    </w:p>
    <w:p w:rsidR="00411627" w:rsidRPr="003E2C49" w:rsidRDefault="00411627" w:rsidP="00411627">
      <w:pPr>
        <w:pStyle w:val="B2"/>
        <w:rPr>
          <w:lang w:eastAsia="ko-KR"/>
        </w:rPr>
      </w:pPr>
      <w:r w:rsidRPr="003E2C49">
        <w:rPr>
          <w:lang w:eastAsia="ko-KR"/>
        </w:rPr>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is not completed:</w:t>
      </w:r>
    </w:p>
    <w:p w:rsidR="00411627" w:rsidRPr="003E2C49" w:rsidRDefault="007C2885" w:rsidP="007C2885">
      <w:pPr>
        <w:pStyle w:val="B3"/>
        <w:rPr>
          <w:lang w:eastAsia="ko-KR"/>
        </w:rPr>
      </w:pPr>
      <w:r w:rsidRPr="003E2C49">
        <w:rPr>
          <w:lang w:eastAsia="ko-KR"/>
        </w:rPr>
        <w:t>3</w:t>
      </w:r>
      <w:r w:rsidR="00411627" w:rsidRPr="003E2C49">
        <w:rPr>
          <w:lang w:eastAsia="ko-KR"/>
        </w:rPr>
        <w:t>&gt;</w:t>
      </w:r>
      <w:r w:rsidR="00411627" w:rsidRPr="003E2C49">
        <w:rPr>
          <w:lang w:eastAsia="ko-KR"/>
        </w:rPr>
        <w:tab/>
        <w:t xml:space="preserve">select a random backoff time according to a uniform distribution between 0 and the </w:t>
      </w:r>
      <w:r w:rsidR="00411627" w:rsidRPr="003E2C49">
        <w:rPr>
          <w:i/>
          <w:lang w:eastAsia="ko-KR"/>
        </w:rPr>
        <w:t>PREAMBLE_BACKOFF</w:t>
      </w:r>
      <w:r w:rsidR="00411627" w:rsidRPr="003E2C49">
        <w:rPr>
          <w:lang w:eastAsia="ko-KR"/>
        </w:rPr>
        <w:t>;</w:t>
      </w:r>
    </w:p>
    <w:p w:rsidR="007C2885" w:rsidRPr="003E2C49" w:rsidRDefault="007C2885" w:rsidP="007C2885">
      <w:pPr>
        <w:pStyle w:val="B3"/>
        <w:rPr>
          <w:lang w:eastAsia="ko-KR"/>
        </w:rPr>
      </w:pPr>
      <w:r w:rsidRPr="003E2C49">
        <w:rPr>
          <w:lang w:eastAsia="ko-KR"/>
        </w:rPr>
        <w:t>3&gt;</w:t>
      </w:r>
      <w:r w:rsidRPr="003E2C49">
        <w:rPr>
          <w:lang w:eastAsia="ko-KR"/>
        </w:rPr>
        <w:tab/>
        <w:t xml:space="preserve">if the criteria (as defined in </w:t>
      </w:r>
      <w:r w:rsidR="00B9580D" w:rsidRPr="003E2C49">
        <w:rPr>
          <w:lang w:eastAsia="ko-KR"/>
        </w:rPr>
        <w:t>clause</w:t>
      </w:r>
      <w:r w:rsidRPr="003E2C49">
        <w:rPr>
          <w:lang w:eastAsia="ko-KR"/>
        </w:rPr>
        <w:t xml:space="preserve"> 5.1.2) to select contention-free </w:t>
      </w:r>
      <w:proofErr w:type="gramStart"/>
      <w:r w:rsidRPr="003E2C49">
        <w:rPr>
          <w:lang w:eastAsia="ko-KR"/>
        </w:rPr>
        <w:t>Random Access</w:t>
      </w:r>
      <w:proofErr w:type="gramEnd"/>
      <w:r w:rsidRPr="003E2C49">
        <w:rPr>
          <w:lang w:eastAsia="ko-KR"/>
        </w:rPr>
        <w:t xml:space="preserve"> Resources is met during the backoff time:</w:t>
      </w:r>
    </w:p>
    <w:p w:rsidR="007C2885" w:rsidRPr="003E2C49" w:rsidRDefault="007C2885" w:rsidP="007C2885">
      <w:pPr>
        <w:pStyle w:val="B4"/>
        <w:rPr>
          <w:lang w:eastAsia="ko-KR"/>
        </w:rPr>
      </w:pPr>
      <w:r w:rsidRPr="003E2C49">
        <w:t>4&gt;</w:t>
      </w:r>
      <w:r w:rsidRPr="003E2C49">
        <w:tab/>
      </w:r>
      <w:r w:rsidRPr="003E2C49">
        <w:rPr>
          <w:lang w:eastAsia="ko-KR"/>
        </w:rPr>
        <w:t xml:space="preserve">perform the </w:t>
      </w:r>
      <w:proofErr w:type="gramStart"/>
      <w:r w:rsidRPr="003E2C49">
        <w:rPr>
          <w:lang w:eastAsia="ko-KR"/>
        </w:rPr>
        <w:t>Random Access</w:t>
      </w:r>
      <w:proofErr w:type="gramEnd"/>
      <w:r w:rsidRPr="003E2C49">
        <w:rPr>
          <w:lang w:eastAsia="ko-KR"/>
        </w:rPr>
        <w:t xml:space="preserve"> Resource selection procedure (see </w:t>
      </w:r>
      <w:r w:rsidR="00B9580D" w:rsidRPr="003E2C49">
        <w:rPr>
          <w:lang w:eastAsia="ko-KR"/>
        </w:rPr>
        <w:t>clause</w:t>
      </w:r>
      <w:r w:rsidRPr="003E2C49">
        <w:rPr>
          <w:lang w:eastAsia="ko-KR"/>
        </w:rPr>
        <w:t xml:space="preserve"> 5.1.2);</w:t>
      </w:r>
    </w:p>
    <w:p w:rsidR="006B2331" w:rsidRPr="003E2C49" w:rsidRDefault="006B2331" w:rsidP="006B2331">
      <w:pPr>
        <w:pStyle w:val="B3"/>
        <w:rPr>
          <w:lang w:eastAsia="ko-KR"/>
        </w:rPr>
      </w:pPr>
      <w:r w:rsidRPr="003E2C49">
        <w:rPr>
          <w:lang w:eastAsia="zh-CN"/>
        </w:rPr>
        <w:lastRenderedPageBreak/>
        <w:t>3&gt;</w:t>
      </w:r>
      <w:r w:rsidRPr="003E2C49">
        <w:rPr>
          <w:lang w:eastAsia="zh-CN"/>
        </w:rPr>
        <w:tab/>
      </w:r>
      <w:r w:rsidRPr="003E2C49">
        <w:rPr>
          <w:lang w:eastAsia="ko-KR"/>
        </w:rPr>
        <w:t xml:space="preserve">else if the </w:t>
      </w:r>
      <w:proofErr w:type="gramStart"/>
      <w:r w:rsidRPr="003E2C49">
        <w:rPr>
          <w:lang w:eastAsia="ko-KR"/>
        </w:rPr>
        <w:t>Random Access</w:t>
      </w:r>
      <w:proofErr w:type="gramEnd"/>
      <w:r w:rsidRPr="003E2C49">
        <w:rPr>
          <w:lang w:eastAsia="ko-KR"/>
        </w:rPr>
        <w:t xml:space="preserve"> procedure for an SCell is performed on uplink carrier where </w:t>
      </w:r>
      <w:r w:rsidRPr="003E2C49">
        <w:rPr>
          <w:i/>
          <w:lang w:eastAsia="ko-KR"/>
        </w:rPr>
        <w:t>pusch-Config</w:t>
      </w:r>
      <w:r w:rsidRPr="003E2C49">
        <w:rPr>
          <w:lang w:eastAsia="ko-KR"/>
        </w:rPr>
        <w:t xml:space="preserve"> is not configured:</w:t>
      </w:r>
    </w:p>
    <w:p w:rsidR="006B2331" w:rsidRPr="003E2C49" w:rsidRDefault="006B2331" w:rsidP="003E2C49">
      <w:pPr>
        <w:pStyle w:val="B4"/>
        <w:rPr>
          <w:lang w:eastAsia="ko-KR"/>
        </w:rPr>
      </w:pPr>
      <w:r w:rsidRPr="003E2C49">
        <w:t>4&gt;</w:t>
      </w:r>
      <w:r w:rsidRPr="003E2C49">
        <w:tab/>
      </w:r>
      <w:r w:rsidRPr="003E2C49">
        <w:rPr>
          <w:lang w:eastAsia="ko-KR"/>
        </w:rPr>
        <w:t xml:space="preserve">delay the subsequent </w:t>
      </w:r>
      <w:proofErr w:type="gramStart"/>
      <w:r w:rsidRPr="003E2C49">
        <w:rPr>
          <w:lang w:eastAsia="ko-KR"/>
        </w:rPr>
        <w:t>Random Access</w:t>
      </w:r>
      <w:proofErr w:type="gramEnd"/>
      <w:r w:rsidRPr="003E2C49">
        <w:rPr>
          <w:lang w:eastAsia="ko-KR"/>
        </w:rPr>
        <w:t xml:space="preserve"> transmission until the Random Access Procedure is triggered by a PDCCH order with the same </w:t>
      </w:r>
      <w:r w:rsidRPr="003E2C49">
        <w:rPr>
          <w:i/>
          <w:lang w:eastAsia="ko-KR"/>
        </w:rPr>
        <w:t>ra-PreambleIndex, ra-ssb-OccasionMaskIndex</w:t>
      </w:r>
      <w:r w:rsidRPr="003E2C49">
        <w:rPr>
          <w:lang w:eastAsia="ko-KR"/>
        </w:rPr>
        <w:t xml:space="preserve"> and UL/SUL indicator TS 38.212 [9]</w:t>
      </w:r>
      <w:r w:rsidR="00A97F4C" w:rsidRPr="003E2C49">
        <w:rPr>
          <w:lang w:eastAsia="ko-KR"/>
        </w:rPr>
        <w:t>.</w:t>
      </w:r>
    </w:p>
    <w:p w:rsidR="007C2885" w:rsidRPr="003E2C49" w:rsidRDefault="007C2885" w:rsidP="006B2331">
      <w:pPr>
        <w:pStyle w:val="B3"/>
        <w:rPr>
          <w:lang w:eastAsia="ko-KR"/>
        </w:rPr>
      </w:pPr>
      <w:r w:rsidRPr="003E2C49">
        <w:rPr>
          <w:lang w:eastAsia="ko-KR"/>
        </w:rPr>
        <w:t>3&gt;</w:t>
      </w:r>
      <w:r w:rsidRPr="003E2C49">
        <w:rPr>
          <w:lang w:eastAsia="ko-KR"/>
        </w:rPr>
        <w:tab/>
        <w:t>else:</w:t>
      </w:r>
    </w:p>
    <w:p w:rsidR="00411627" w:rsidRPr="003E2C49" w:rsidRDefault="00411627" w:rsidP="007C2885">
      <w:pPr>
        <w:pStyle w:val="B4"/>
        <w:rPr>
          <w:lang w:eastAsia="ko-KR"/>
        </w:rPr>
      </w:pPr>
      <w:r w:rsidRPr="003E2C49">
        <w:rPr>
          <w:lang w:eastAsia="ko-KR"/>
        </w:rPr>
        <w:t>4&gt;</w:t>
      </w:r>
      <w:r w:rsidRPr="003E2C49">
        <w:rPr>
          <w:lang w:eastAsia="ko-KR"/>
        </w:rPr>
        <w:tab/>
        <w:t xml:space="preserve">perform the </w:t>
      </w:r>
      <w:proofErr w:type="gramStart"/>
      <w:r w:rsidRPr="003E2C49">
        <w:rPr>
          <w:lang w:eastAsia="ko-KR"/>
        </w:rPr>
        <w:t>Random Access</w:t>
      </w:r>
      <w:proofErr w:type="gramEnd"/>
      <w:r w:rsidRPr="003E2C49">
        <w:rPr>
          <w:lang w:eastAsia="ko-KR"/>
        </w:rPr>
        <w:t xml:space="preserve"> Resource selection procedure (see </w:t>
      </w:r>
      <w:r w:rsidR="00B9580D" w:rsidRPr="003E2C49">
        <w:rPr>
          <w:lang w:eastAsia="ko-KR"/>
        </w:rPr>
        <w:t>clause</w:t>
      </w:r>
      <w:r w:rsidRPr="003E2C49">
        <w:rPr>
          <w:lang w:eastAsia="ko-KR"/>
        </w:rPr>
        <w:t xml:space="preserve"> 5.1.2)</w:t>
      </w:r>
      <w:r w:rsidR="007C2885" w:rsidRPr="003E2C49">
        <w:rPr>
          <w:lang w:eastAsia="ko-KR"/>
        </w:rPr>
        <w:t xml:space="preserve"> after the backoff time</w:t>
      </w:r>
      <w:r w:rsidRPr="003E2C49">
        <w:rPr>
          <w:lang w:eastAsia="ko-KR"/>
        </w:rPr>
        <w:t>.</w:t>
      </w:r>
    </w:p>
    <w:p w:rsidR="00411627" w:rsidRPr="003E2C49" w:rsidRDefault="00411627" w:rsidP="00411627">
      <w:pPr>
        <w:rPr>
          <w:lang w:eastAsia="ko-KR"/>
        </w:rPr>
      </w:pPr>
      <w:r w:rsidRPr="003E2C49">
        <w:rPr>
          <w:lang w:eastAsia="ko-KR"/>
        </w:rPr>
        <w:t xml:space="preserve">The MAC entity may stop </w:t>
      </w:r>
      <w:r w:rsidRPr="003E2C49">
        <w:rPr>
          <w:i/>
          <w:lang w:eastAsia="ko-KR"/>
        </w:rPr>
        <w:t>ra-ResponseWindow</w:t>
      </w:r>
      <w:r w:rsidRPr="003E2C49">
        <w:rPr>
          <w:lang w:eastAsia="ko-KR"/>
        </w:rPr>
        <w:t xml:space="preserve"> (and hence monitoring for Random Access Response(s)) after successful reception of a </w:t>
      </w:r>
      <w:proofErr w:type="gramStart"/>
      <w:r w:rsidRPr="003E2C49">
        <w:rPr>
          <w:lang w:eastAsia="ko-KR"/>
        </w:rPr>
        <w:t>Random Access</w:t>
      </w:r>
      <w:proofErr w:type="gramEnd"/>
      <w:r w:rsidRPr="003E2C49">
        <w:rPr>
          <w:lang w:eastAsia="ko-KR"/>
        </w:rPr>
        <w:t xml:space="preserve"> Response containing Random Access Preamble identifiers that matches the transmitted </w:t>
      </w:r>
      <w:r w:rsidRPr="003E2C49">
        <w:rPr>
          <w:i/>
          <w:lang w:eastAsia="ko-KR"/>
        </w:rPr>
        <w:t>PREAMBLE_INDEX</w:t>
      </w:r>
      <w:r w:rsidRPr="003E2C49">
        <w:rPr>
          <w:lang w:eastAsia="ko-KR"/>
        </w:rPr>
        <w:t>.</w:t>
      </w:r>
    </w:p>
    <w:p w:rsidR="00411627" w:rsidRPr="003E2C49" w:rsidRDefault="00411627" w:rsidP="00411627">
      <w:pPr>
        <w:rPr>
          <w:lang w:eastAsia="ko-KR"/>
        </w:rPr>
      </w:pPr>
      <w:r w:rsidRPr="003E2C49">
        <w:rPr>
          <w:lang w:eastAsia="ko-KR"/>
        </w:rPr>
        <w:t xml:space="preserve">HARQ operation is not applicable to the </w:t>
      </w:r>
      <w:proofErr w:type="gramStart"/>
      <w:r w:rsidRPr="003E2C49">
        <w:rPr>
          <w:lang w:eastAsia="ko-KR"/>
        </w:rPr>
        <w:t>Random Access</w:t>
      </w:r>
      <w:proofErr w:type="gramEnd"/>
      <w:r w:rsidRPr="003E2C49">
        <w:rPr>
          <w:lang w:eastAsia="ko-KR"/>
        </w:rPr>
        <w:t xml:space="preserve"> Response </w:t>
      </w:r>
      <w:r w:rsidR="000D76D9" w:rsidRPr="003E2C49">
        <w:rPr>
          <w:lang w:eastAsia="ko-KR"/>
        </w:rPr>
        <w:t>reception</w:t>
      </w:r>
      <w:r w:rsidRPr="003E2C49">
        <w:rPr>
          <w:lang w:eastAsia="ko-KR"/>
        </w:rPr>
        <w:t>.</w:t>
      </w:r>
    </w:p>
    <w:p w:rsidR="003B18D8" w:rsidRPr="003E2C49" w:rsidRDefault="003B18D8" w:rsidP="003B18D8">
      <w:pPr>
        <w:pStyle w:val="Heading3"/>
        <w:rPr>
          <w:rFonts w:eastAsia="SimSun"/>
          <w:lang w:eastAsia="zh-CN"/>
        </w:rPr>
      </w:pPr>
      <w:bookmarkStart w:id="116" w:name="_Toc37296182"/>
      <w:bookmarkStart w:id="117" w:name="_Toc29239824"/>
      <w:r w:rsidRPr="003E2C49">
        <w:rPr>
          <w:rFonts w:eastAsia="Malgun Gothic"/>
          <w:lang w:eastAsia="ko-KR"/>
        </w:rPr>
        <w:t>5.1.4a</w:t>
      </w:r>
      <w:r w:rsidRPr="003E2C49">
        <w:rPr>
          <w:rFonts w:eastAsia="Malgun Gothic"/>
          <w:lang w:eastAsia="ko-KR"/>
        </w:rPr>
        <w:tab/>
        <w:t>MSGB reception and contention resolution</w:t>
      </w:r>
      <w:r w:rsidRPr="003E2C49">
        <w:rPr>
          <w:rFonts w:eastAsia="SimSun"/>
          <w:lang w:eastAsia="zh-CN"/>
        </w:rPr>
        <w:t xml:space="preserve"> for 2-step RA type</w:t>
      </w:r>
      <w:bookmarkEnd w:id="116"/>
    </w:p>
    <w:p w:rsidR="003B18D8" w:rsidRPr="003E2C49" w:rsidRDefault="003B18D8" w:rsidP="003B18D8">
      <w:pPr>
        <w:rPr>
          <w:rFonts w:eastAsia="Malgun Gothic"/>
          <w:lang w:eastAsia="en-US"/>
        </w:rPr>
      </w:pPr>
      <w:r w:rsidRPr="003E2C49">
        <w:rPr>
          <w:lang w:eastAsia="ko-KR"/>
        </w:rPr>
        <w:t xml:space="preserve">Once the </w:t>
      </w:r>
      <w:r w:rsidRPr="003E2C49">
        <w:rPr>
          <w:rFonts w:eastAsia="SimSun"/>
          <w:lang w:eastAsia="zh-CN"/>
        </w:rPr>
        <w:t>MSGA</w:t>
      </w:r>
      <w:r w:rsidRPr="003E2C49">
        <w:rPr>
          <w:lang w:eastAsia="ko-KR"/>
        </w:rPr>
        <w:t xml:space="preserve"> preamble is transmitted, regardless of the possible occurrence of a measurement gap, the MAC entity shall:</w:t>
      </w:r>
    </w:p>
    <w:p w:rsidR="003B18D8" w:rsidRPr="003E2C49" w:rsidRDefault="003B18D8" w:rsidP="003B18D8">
      <w:pPr>
        <w:pStyle w:val="B1"/>
        <w:rPr>
          <w:lang w:eastAsia="ko-KR"/>
        </w:rPr>
      </w:pPr>
      <w:r w:rsidRPr="003E2C49">
        <w:rPr>
          <w:lang w:eastAsia="ko-KR"/>
        </w:rPr>
        <w:t>1&gt;</w:t>
      </w:r>
      <w:r w:rsidRPr="003E2C49">
        <w:rPr>
          <w:lang w:eastAsia="ko-KR"/>
        </w:rPr>
        <w:tab/>
        <w:t xml:space="preserve">start the </w:t>
      </w:r>
      <w:r w:rsidRPr="003E2C49">
        <w:rPr>
          <w:i/>
          <w:iCs/>
          <w:lang w:eastAsia="ko-KR"/>
        </w:rPr>
        <w:t>m</w:t>
      </w:r>
      <w:r w:rsidRPr="003E2C49">
        <w:rPr>
          <w:rFonts w:eastAsiaTheme="minorEastAsia"/>
          <w:i/>
          <w:iCs/>
          <w:lang w:eastAsia="ko-KR"/>
        </w:rPr>
        <w:t>sgB</w:t>
      </w:r>
      <w:r w:rsidRPr="003E2C49">
        <w:rPr>
          <w:i/>
          <w:iCs/>
          <w:lang w:eastAsia="ko-KR"/>
        </w:rPr>
        <w:t>-ResponseWindow</w:t>
      </w:r>
      <w:r w:rsidRPr="003E2C49">
        <w:rPr>
          <w:lang w:eastAsia="ko-KR"/>
        </w:rPr>
        <w:t xml:space="preserve"> at the first PDCCH occasion from the end of the </w:t>
      </w:r>
      <w:r w:rsidRPr="003E2C49">
        <w:rPr>
          <w:rFonts w:eastAsiaTheme="minorEastAsia"/>
          <w:lang w:eastAsia="ko-KR"/>
        </w:rPr>
        <w:t>MSGA</w:t>
      </w:r>
      <w:r w:rsidRPr="003E2C49">
        <w:rPr>
          <w:lang w:eastAsia="ko-KR"/>
        </w:rPr>
        <w:t xml:space="preserve"> transmission as specified in TS 38.213 [6];</w:t>
      </w:r>
    </w:p>
    <w:p w:rsidR="003B18D8" w:rsidRPr="003E2C49" w:rsidRDefault="003B18D8" w:rsidP="003B18D8">
      <w:pPr>
        <w:pStyle w:val="B1"/>
        <w:rPr>
          <w:lang w:eastAsia="ko-KR"/>
        </w:rPr>
      </w:pPr>
      <w:r w:rsidRPr="003E2C49">
        <w:rPr>
          <w:rFonts w:eastAsiaTheme="minorEastAsia"/>
          <w:lang w:eastAsia="ko-KR"/>
        </w:rPr>
        <w:t>1</w:t>
      </w:r>
      <w:r w:rsidRPr="003E2C49">
        <w:rPr>
          <w:lang w:eastAsia="ko-KR"/>
        </w:rPr>
        <w:t>&gt;</w:t>
      </w:r>
      <w:r w:rsidRPr="003E2C49">
        <w:rPr>
          <w:lang w:eastAsia="ko-KR"/>
        </w:rPr>
        <w:tab/>
        <w:t xml:space="preserve">monitor the PDCCH of the SpCell for a </w:t>
      </w:r>
      <w:proofErr w:type="gramStart"/>
      <w:r w:rsidRPr="003E2C49">
        <w:rPr>
          <w:lang w:eastAsia="ko-KR"/>
        </w:rPr>
        <w:t>Random Access</w:t>
      </w:r>
      <w:proofErr w:type="gramEnd"/>
      <w:r w:rsidRPr="003E2C49">
        <w:rPr>
          <w:lang w:eastAsia="ko-KR"/>
        </w:rPr>
        <w:t xml:space="preserve"> Response identified by MSGB-RNTI while the </w:t>
      </w:r>
      <w:r w:rsidRPr="003E2C49">
        <w:rPr>
          <w:rFonts w:eastAsiaTheme="minorEastAsia"/>
          <w:i/>
          <w:iCs/>
          <w:lang w:eastAsia="ko-KR"/>
        </w:rPr>
        <w:t>msgB</w:t>
      </w:r>
      <w:r w:rsidRPr="003E2C49">
        <w:rPr>
          <w:i/>
          <w:iCs/>
          <w:lang w:eastAsia="ko-KR"/>
        </w:rPr>
        <w:t>-ResponseWindow</w:t>
      </w:r>
      <w:r w:rsidRPr="003E2C49">
        <w:rPr>
          <w:lang w:eastAsia="ko-KR"/>
        </w:rPr>
        <w:t xml:space="preserve"> is running;</w:t>
      </w:r>
    </w:p>
    <w:p w:rsidR="003B18D8" w:rsidRPr="003E2C49" w:rsidRDefault="003B18D8" w:rsidP="003B18D8">
      <w:pPr>
        <w:pStyle w:val="B1"/>
        <w:rPr>
          <w:lang w:eastAsia="ko-KR"/>
        </w:rPr>
      </w:pPr>
      <w:r w:rsidRPr="003E2C49">
        <w:rPr>
          <w:lang w:eastAsia="ko-KR"/>
        </w:rPr>
        <w:t>1&gt;</w:t>
      </w:r>
      <w:r w:rsidRPr="003E2C49">
        <w:rPr>
          <w:lang w:eastAsia="ko-KR"/>
        </w:rPr>
        <w:tab/>
        <w:t>if C-RNTI MAC CE was included in the MSGA:</w:t>
      </w:r>
    </w:p>
    <w:p w:rsidR="003B18D8" w:rsidRPr="003E2C49" w:rsidRDefault="003B18D8" w:rsidP="003B18D8">
      <w:pPr>
        <w:pStyle w:val="B2"/>
        <w:rPr>
          <w:lang w:eastAsia="ko-KR"/>
        </w:rPr>
      </w:pPr>
      <w:r w:rsidRPr="003E2C49">
        <w:rPr>
          <w:lang w:eastAsia="ko-KR"/>
        </w:rPr>
        <w:t>2&gt;</w:t>
      </w:r>
      <w:r w:rsidRPr="003E2C49">
        <w:rPr>
          <w:lang w:eastAsia="ko-KR"/>
        </w:rPr>
        <w:tab/>
        <w:t xml:space="preserve">monitor the PDCCH of the SpCell for Random Access Response identified by the C-RNTI while the </w:t>
      </w:r>
      <w:r w:rsidRPr="003E2C49">
        <w:rPr>
          <w:i/>
          <w:iCs/>
          <w:lang w:eastAsia="ko-KR"/>
        </w:rPr>
        <w:t>msgB-ResponseWindow</w:t>
      </w:r>
      <w:r w:rsidRPr="003E2C49">
        <w:rPr>
          <w:lang w:eastAsia="ko-KR"/>
        </w:rPr>
        <w:t xml:space="preserve"> is running;</w:t>
      </w:r>
    </w:p>
    <w:p w:rsidR="003B18D8" w:rsidRPr="003E2C49" w:rsidRDefault="003B18D8" w:rsidP="003B18D8">
      <w:pPr>
        <w:pStyle w:val="B1"/>
        <w:rPr>
          <w:lang w:eastAsia="ko-KR"/>
        </w:rPr>
      </w:pPr>
      <w:r w:rsidRPr="003E2C49">
        <w:rPr>
          <w:lang w:eastAsia="ko-KR"/>
        </w:rPr>
        <w:t>1&gt;</w:t>
      </w:r>
      <w:r w:rsidRPr="003E2C49">
        <w:rPr>
          <w:lang w:eastAsia="ko-KR"/>
        </w:rPr>
        <w:tab/>
        <w:t>if notification of a reception of a PDCCH transmission</w:t>
      </w:r>
      <w:r w:rsidRPr="003E2C49">
        <w:t xml:space="preserve"> </w:t>
      </w:r>
      <w:r w:rsidRPr="003E2C49">
        <w:rPr>
          <w:lang w:eastAsia="ko-KR"/>
        </w:rPr>
        <w:t>of the SpCell is received from lower layers:</w:t>
      </w:r>
    </w:p>
    <w:p w:rsidR="003B18D8" w:rsidRPr="003E2C49" w:rsidRDefault="003B18D8" w:rsidP="003B18D8">
      <w:pPr>
        <w:pStyle w:val="B2"/>
        <w:rPr>
          <w:lang w:eastAsia="ko-KR"/>
        </w:rPr>
      </w:pPr>
      <w:r w:rsidRPr="003E2C49">
        <w:rPr>
          <w:lang w:eastAsia="ko-KR"/>
        </w:rPr>
        <w:t>2&gt;</w:t>
      </w:r>
      <w:r w:rsidRPr="003E2C49">
        <w:rPr>
          <w:lang w:eastAsia="ko-KR"/>
        </w:rPr>
        <w:tab/>
        <w:t>if the C-RNTI MAC CE was included in MSGA:</w:t>
      </w:r>
    </w:p>
    <w:p w:rsidR="003B18D8" w:rsidRPr="003E2C49" w:rsidRDefault="003B18D8" w:rsidP="003B18D8">
      <w:pPr>
        <w:pStyle w:val="B3"/>
        <w:rPr>
          <w:lang w:eastAsia="ko-KR"/>
        </w:rPr>
      </w:pPr>
      <w:r w:rsidRPr="003E2C49">
        <w:rPr>
          <w:lang w:eastAsia="ko-KR"/>
        </w:rPr>
        <w:t>3&gt;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w:t>
      </w:r>
      <w:proofErr w:type="spellStart"/>
      <w:ins w:id="118" w:author="Nokia" w:date="2020-04-09T13:55:00Z">
        <w:r w:rsidR="007A020F">
          <w:rPr>
            <w:lang w:eastAsia="ko-KR"/>
          </w:rPr>
          <w:t>SpCell</w:t>
        </w:r>
        <w:proofErr w:type="spellEnd"/>
        <w:r w:rsidR="007A020F">
          <w:rPr>
            <w:lang w:eastAsia="ko-KR"/>
          </w:rPr>
          <w:t xml:space="preserve"> </w:t>
        </w:r>
      </w:ins>
      <w:r w:rsidRPr="003E2C49">
        <w:rPr>
          <w:lang w:eastAsia="ko-KR"/>
        </w:rPr>
        <w:t>beam failure recovery (as specified in clause 5.17) and the PDCCH transmission is addressed to the C-RNTI:</w:t>
      </w:r>
    </w:p>
    <w:p w:rsidR="003B18D8" w:rsidRPr="003E2C49" w:rsidRDefault="003B18D8" w:rsidP="003B18D8">
      <w:pPr>
        <w:pStyle w:val="B4"/>
        <w:rPr>
          <w:lang w:eastAsia="en-US"/>
        </w:rPr>
      </w:pPr>
      <w:r w:rsidRPr="003E2C49">
        <w:t>4&gt;</w:t>
      </w:r>
      <w:r w:rsidRPr="003E2C49">
        <w:tab/>
        <w:t xml:space="preserve">consider this </w:t>
      </w:r>
      <w:proofErr w:type="gramStart"/>
      <w:r w:rsidRPr="003E2C49">
        <w:t>Random Access</w:t>
      </w:r>
      <w:proofErr w:type="gramEnd"/>
      <w:r w:rsidRPr="003E2C49">
        <w:t xml:space="preserve"> Response reception successful;</w:t>
      </w:r>
    </w:p>
    <w:p w:rsidR="003B18D8" w:rsidRPr="003E2C49" w:rsidRDefault="003B18D8" w:rsidP="003B18D8">
      <w:pPr>
        <w:pStyle w:val="B4"/>
      </w:pPr>
      <w:r w:rsidRPr="003E2C49">
        <w:t>4&gt;</w:t>
      </w:r>
      <w:r w:rsidRPr="003E2C49">
        <w:tab/>
        <w:t xml:space="preserve">stop the </w:t>
      </w:r>
      <w:r w:rsidRPr="003E2C49">
        <w:rPr>
          <w:i/>
          <w:iCs/>
        </w:rPr>
        <w:t>msgB-ResponseWindow</w:t>
      </w:r>
      <w:r w:rsidRPr="003E2C49">
        <w:t>;</w:t>
      </w:r>
    </w:p>
    <w:p w:rsidR="003B18D8" w:rsidRPr="003E2C49" w:rsidRDefault="003B18D8" w:rsidP="003B18D8">
      <w:pPr>
        <w:pStyle w:val="B4"/>
        <w:rPr>
          <w:lang w:eastAsia="ko-KR"/>
        </w:rPr>
      </w:pPr>
      <w:r w:rsidRPr="003E2C49">
        <w:rPr>
          <w:lang w:eastAsia="zh-CN"/>
        </w:rPr>
        <w:t>4&gt;</w:t>
      </w:r>
      <w:r w:rsidRPr="003E2C49">
        <w:rPr>
          <w:lang w:eastAsia="zh-CN"/>
        </w:rPr>
        <w:tab/>
        <w:t xml:space="preserve">consider this </w:t>
      </w:r>
      <w:proofErr w:type="gramStart"/>
      <w:r w:rsidRPr="003E2C49">
        <w:rPr>
          <w:lang w:eastAsia="zh-CN"/>
        </w:rPr>
        <w:t>Random Access</w:t>
      </w:r>
      <w:proofErr w:type="gramEnd"/>
      <w:r w:rsidRPr="003E2C49">
        <w:rPr>
          <w:lang w:eastAsia="zh-CN"/>
        </w:rPr>
        <w:t xml:space="preserve"> procedure successfully completed.</w:t>
      </w:r>
    </w:p>
    <w:p w:rsidR="003B18D8" w:rsidRPr="003E2C49" w:rsidRDefault="003B18D8" w:rsidP="003B18D8">
      <w:pPr>
        <w:pStyle w:val="B3"/>
        <w:rPr>
          <w:lang w:eastAsia="ko-KR"/>
        </w:rPr>
      </w:pPr>
      <w:r w:rsidRPr="003E2C49">
        <w:rPr>
          <w:lang w:eastAsia="ko-KR"/>
        </w:rPr>
        <w:t>3&gt;</w:t>
      </w:r>
      <w:r w:rsidRPr="003E2C49">
        <w:rPr>
          <w:lang w:eastAsia="ko-KR"/>
        </w:rPr>
        <w:tab/>
        <w:t xml:space="preserve">else if the </w:t>
      </w:r>
      <w:r w:rsidRPr="003E2C49">
        <w:rPr>
          <w:i/>
          <w:lang w:eastAsia="ko-KR"/>
        </w:rPr>
        <w:t>timeAlignmentTimer</w:t>
      </w:r>
      <w:r w:rsidRPr="003E2C49">
        <w:rPr>
          <w:lang w:eastAsia="ko-KR"/>
        </w:rPr>
        <w:t xml:space="preserve"> associated with the PTAG is running:</w:t>
      </w:r>
    </w:p>
    <w:p w:rsidR="003B18D8" w:rsidRPr="003E2C49" w:rsidRDefault="003B18D8" w:rsidP="003B18D8">
      <w:pPr>
        <w:pStyle w:val="B4"/>
        <w:rPr>
          <w:lang w:eastAsia="en-US"/>
        </w:rPr>
      </w:pPr>
      <w:r w:rsidRPr="003E2C49">
        <w:t>4&gt;</w:t>
      </w:r>
      <w:r w:rsidRPr="003E2C49">
        <w:tab/>
        <w:t>if the PDCCH transmission is addressed to the C-RNTI and contains a UL grant for a new transmission:</w:t>
      </w:r>
    </w:p>
    <w:p w:rsidR="003B18D8" w:rsidRPr="003E2C49" w:rsidRDefault="003B18D8" w:rsidP="003B18D8">
      <w:pPr>
        <w:pStyle w:val="B5"/>
      </w:pPr>
      <w:r w:rsidRPr="003E2C49">
        <w:t>5&gt;</w:t>
      </w:r>
      <w:r w:rsidRPr="003E2C49">
        <w:tab/>
        <w:t xml:space="preserve">consider this </w:t>
      </w:r>
      <w:proofErr w:type="gramStart"/>
      <w:r w:rsidRPr="003E2C49">
        <w:t>Random Access</w:t>
      </w:r>
      <w:proofErr w:type="gramEnd"/>
      <w:r w:rsidRPr="003E2C49">
        <w:t xml:space="preserve"> Response reception successful;</w:t>
      </w:r>
    </w:p>
    <w:p w:rsidR="003B18D8" w:rsidRPr="003E2C49" w:rsidRDefault="003B18D8" w:rsidP="003B18D8">
      <w:pPr>
        <w:pStyle w:val="B5"/>
      </w:pPr>
      <w:r w:rsidRPr="003E2C49">
        <w:t>5&gt;</w:t>
      </w:r>
      <w:r w:rsidRPr="003E2C49">
        <w:tab/>
        <w:t xml:space="preserve">stop the </w:t>
      </w:r>
      <w:r w:rsidRPr="003E2C49">
        <w:rPr>
          <w:i/>
          <w:iCs/>
        </w:rPr>
        <w:t>msgB-ResponseWindow</w:t>
      </w:r>
      <w:r w:rsidRPr="003E2C49">
        <w:t>;</w:t>
      </w:r>
    </w:p>
    <w:p w:rsidR="003B18D8" w:rsidRPr="003E2C49" w:rsidRDefault="003B18D8" w:rsidP="003B18D8">
      <w:pPr>
        <w:pStyle w:val="B5"/>
        <w:rPr>
          <w:lang w:eastAsia="zh-CN"/>
        </w:rPr>
      </w:pPr>
      <w:r w:rsidRPr="003E2C49">
        <w:rPr>
          <w:lang w:eastAsia="zh-CN"/>
        </w:rPr>
        <w:t>5&gt;</w:t>
      </w:r>
      <w:r w:rsidRPr="003E2C49">
        <w:rPr>
          <w:lang w:eastAsia="zh-CN"/>
        </w:rPr>
        <w:tab/>
        <w:t xml:space="preserve">consider this </w:t>
      </w:r>
      <w:proofErr w:type="gramStart"/>
      <w:r w:rsidRPr="003E2C49">
        <w:rPr>
          <w:lang w:eastAsia="zh-CN"/>
        </w:rPr>
        <w:t>Random Access</w:t>
      </w:r>
      <w:proofErr w:type="gramEnd"/>
      <w:r w:rsidRPr="003E2C49">
        <w:rPr>
          <w:lang w:eastAsia="zh-CN"/>
        </w:rPr>
        <w:t xml:space="preserve"> procedure successfully completed.</w:t>
      </w:r>
    </w:p>
    <w:p w:rsidR="003B18D8" w:rsidRPr="003E2C49" w:rsidRDefault="003B18D8" w:rsidP="003B18D8">
      <w:pPr>
        <w:pStyle w:val="B3"/>
        <w:rPr>
          <w:lang w:eastAsia="ko-KR"/>
        </w:rPr>
      </w:pPr>
      <w:r w:rsidRPr="003E2C49">
        <w:rPr>
          <w:lang w:eastAsia="ko-KR"/>
        </w:rPr>
        <w:t>3&gt;</w:t>
      </w:r>
      <w:r w:rsidRPr="003E2C49">
        <w:rPr>
          <w:lang w:eastAsia="ko-KR"/>
        </w:rPr>
        <w:tab/>
        <w:t>else:</w:t>
      </w:r>
    </w:p>
    <w:p w:rsidR="003B18D8" w:rsidRPr="003E2C49" w:rsidRDefault="003B18D8" w:rsidP="003B18D8">
      <w:pPr>
        <w:pStyle w:val="B4"/>
        <w:rPr>
          <w:lang w:eastAsia="en-US"/>
        </w:rPr>
      </w:pPr>
      <w:r w:rsidRPr="003E2C49">
        <w:t>4&gt;</w:t>
      </w:r>
      <w:r w:rsidRPr="003E2C49">
        <w:tab/>
        <w:t>if a downlink assignment has been received on the PDCCH for the C-RNTI and the received TB is successfully decoded:</w:t>
      </w:r>
    </w:p>
    <w:p w:rsidR="003B18D8" w:rsidRPr="003E2C49" w:rsidRDefault="003B18D8" w:rsidP="003B18D8">
      <w:pPr>
        <w:pStyle w:val="B5"/>
      </w:pPr>
      <w:r w:rsidRPr="003E2C49">
        <w:t>5&gt;</w:t>
      </w:r>
      <w:r w:rsidRPr="003E2C49">
        <w:tab/>
        <w:t>if the MAC PDU contains the Absolute Timing Advance Command MAC CE subPDU:</w:t>
      </w:r>
    </w:p>
    <w:p w:rsidR="003B18D8" w:rsidRPr="003E2C49" w:rsidRDefault="003B18D8" w:rsidP="003B18D8">
      <w:pPr>
        <w:pStyle w:val="B6"/>
        <w:rPr>
          <w:lang w:eastAsia="ko-KR"/>
        </w:rPr>
      </w:pPr>
      <w:r w:rsidRPr="003E2C49">
        <w:rPr>
          <w:lang w:eastAsia="ko-KR"/>
        </w:rPr>
        <w:t>6&gt;</w:t>
      </w:r>
      <w:r w:rsidRPr="003E2C49">
        <w:rPr>
          <w:lang w:eastAsia="ko-KR"/>
        </w:rPr>
        <w:tab/>
        <w:t>process the received Timing Advance Command (see clause 5.2);</w:t>
      </w:r>
    </w:p>
    <w:p w:rsidR="003B18D8" w:rsidRPr="003E2C49" w:rsidRDefault="003B18D8" w:rsidP="003B18D8">
      <w:pPr>
        <w:pStyle w:val="B6"/>
        <w:rPr>
          <w:lang w:eastAsia="ko-KR"/>
        </w:rPr>
      </w:pPr>
      <w:r w:rsidRPr="003E2C49">
        <w:rPr>
          <w:lang w:eastAsia="ko-KR"/>
        </w:rPr>
        <w:t>6&gt;</w:t>
      </w:r>
      <w:r w:rsidRPr="003E2C49">
        <w:rPr>
          <w:lang w:eastAsia="ko-KR"/>
        </w:rPr>
        <w:tab/>
        <w:t xml:space="preserve">consider this </w:t>
      </w:r>
      <w:proofErr w:type="gramStart"/>
      <w:r w:rsidRPr="003E2C49">
        <w:rPr>
          <w:lang w:eastAsia="ko-KR"/>
        </w:rPr>
        <w:t>Random Access</w:t>
      </w:r>
      <w:proofErr w:type="gramEnd"/>
      <w:r w:rsidRPr="003E2C49">
        <w:rPr>
          <w:lang w:eastAsia="ko-KR"/>
        </w:rPr>
        <w:t xml:space="preserve"> Response reception successful;</w:t>
      </w:r>
    </w:p>
    <w:p w:rsidR="003B18D8" w:rsidRPr="003E2C49" w:rsidRDefault="003B18D8" w:rsidP="003B18D8">
      <w:pPr>
        <w:pStyle w:val="B6"/>
        <w:rPr>
          <w:lang w:eastAsia="ko-KR"/>
        </w:rPr>
      </w:pPr>
      <w:r w:rsidRPr="003E2C49">
        <w:rPr>
          <w:lang w:eastAsia="ko-KR"/>
        </w:rPr>
        <w:lastRenderedPageBreak/>
        <w:t>6&gt;</w:t>
      </w:r>
      <w:r w:rsidRPr="003E2C49">
        <w:rPr>
          <w:lang w:eastAsia="ko-KR"/>
        </w:rPr>
        <w:tab/>
      </w:r>
      <w:r w:rsidRPr="003E2C49">
        <w:t xml:space="preserve">stop the </w:t>
      </w:r>
      <w:r w:rsidRPr="003E2C49">
        <w:rPr>
          <w:i/>
          <w:iCs/>
        </w:rPr>
        <w:t>msgB-ResponseWindow</w:t>
      </w:r>
      <w:r w:rsidRPr="003E2C49">
        <w:t>;</w:t>
      </w:r>
    </w:p>
    <w:p w:rsidR="003B18D8" w:rsidRPr="003E2C49" w:rsidRDefault="003B18D8" w:rsidP="003B18D8">
      <w:pPr>
        <w:pStyle w:val="B6"/>
        <w:rPr>
          <w:lang w:eastAsia="en-US"/>
        </w:rPr>
      </w:pPr>
      <w:r w:rsidRPr="003E2C49">
        <w:t>6&gt;</w:t>
      </w:r>
      <w:r w:rsidRPr="003E2C49">
        <w:tab/>
        <w:t xml:space="preserve">consider this </w:t>
      </w:r>
      <w:proofErr w:type="gramStart"/>
      <w:r w:rsidRPr="003E2C49">
        <w:t>Random Access</w:t>
      </w:r>
      <w:proofErr w:type="gramEnd"/>
      <w:r w:rsidRPr="003E2C49">
        <w:t xml:space="preserve"> procedure successfully completed and finish the disassembly and demultiplexing of the MAC PDU.</w:t>
      </w:r>
    </w:p>
    <w:p w:rsidR="003B18D8" w:rsidRPr="003E2C49" w:rsidRDefault="003B18D8" w:rsidP="003B18D8">
      <w:pPr>
        <w:pStyle w:val="B2"/>
        <w:rPr>
          <w:lang w:eastAsia="ko-KR"/>
        </w:rPr>
      </w:pPr>
      <w:r w:rsidRPr="003E2C49">
        <w:rPr>
          <w:lang w:eastAsia="ko-KR"/>
        </w:rPr>
        <w:t>2&gt;</w:t>
      </w:r>
      <w:r w:rsidRPr="003E2C49">
        <w:rPr>
          <w:lang w:eastAsia="ko-KR"/>
        </w:rPr>
        <w:tab/>
        <w:t xml:space="preserve">if a </w:t>
      </w:r>
      <w:ins w:id="119" w:author="ZTE(CR Editor)" w:date="2020-04-09T11:21:00Z">
        <w:r w:rsidR="00CE63C7" w:rsidRPr="008E2A69">
          <w:rPr>
            <w:lang w:eastAsia="ko-KR"/>
          </w:rPr>
          <w:t xml:space="preserve">valid (as specified in TS 38.213 [6]) </w:t>
        </w:r>
      </w:ins>
      <w:r w:rsidRPr="003E2C49">
        <w:rPr>
          <w:lang w:eastAsia="ko-KR"/>
        </w:rPr>
        <w:t xml:space="preserve">downlink assignment has been received on the PDCCH for the MSGB-RNTI and </w:t>
      </w:r>
      <w:del w:id="120" w:author="ZTE(CR Editor)" w:date="2020-04-09T11:21:00Z">
        <w:r w:rsidRPr="003E2C49" w:rsidDel="00CE63C7">
          <w:rPr>
            <w:lang w:eastAsia="ko-KR"/>
          </w:rPr>
          <w:delText xml:space="preserve">it includes the two LSB bits of the SFN corresponding to the PRACH occasion used to transmit the Random Access Preamble of MSGA and </w:delText>
        </w:r>
      </w:del>
      <w:r w:rsidRPr="003E2C49">
        <w:rPr>
          <w:lang w:eastAsia="ko-KR"/>
        </w:rPr>
        <w:t>the received TB is successfully decoded:</w:t>
      </w:r>
    </w:p>
    <w:p w:rsidR="003B18D8" w:rsidRPr="003E2C49" w:rsidRDefault="003B18D8" w:rsidP="003B18D8">
      <w:pPr>
        <w:pStyle w:val="B3"/>
        <w:rPr>
          <w:lang w:eastAsia="ko-KR"/>
        </w:rPr>
      </w:pPr>
      <w:r w:rsidRPr="003E2C49">
        <w:rPr>
          <w:lang w:eastAsia="ko-KR"/>
        </w:rPr>
        <w:t>3&gt;</w:t>
      </w:r>
      <w:r w:rsidRPr="003E2C49">
        <w:rPr>
          <w:lang w:eastAsia="ko-KR"/>
        </w:rPr>
        <w:tab/>
        <w:t>if the MSGB contains a MAC subPDU with Backoff Indicator:</w:t>
      </w:r>
    </w:p>
    <w:p w:rsidR="003B18D8" w:rsidRPr="003E2C49" w:rsidRDefault="003B18D8" w:rsidP="003B18D8">
      <w:pPr>
        <w:pStyle w:val="B4"/>
        <w:rPr>
          <w:lang w:eastAsia="ko-KR"/>
        </w:rPr>
      </w:pPr>
      <w:r w:rsidRPr="003E2C49">
        <w:rPr>
          <w:lang w:eastAsia="ko-KR"/>
        </w:rPr>
        <w:t>4&gt;</w:t>
      </w:r>
      <w:r w:rsidRPr="003E2C49">
        <w:rPr>
          <w:lang w:eastAsia="ko-KR"/>
        </w:rPr>
        <w:tab/>
        <w:t xml:space="preserve">set the </w:t>
      </w:r>
      <w:r w:rsidRPr="003E2C49">
        <w:rPr>
          <w:i/>
          <w:iCs/>
          <w:lang w:eastAsia="ko-KR"/>
        </w:rPr>
        <w:t>PREAMBLE_BACKOFF</w:t>
      </w:r>
      <w:r w:rsidRPr="003E2C49">
        <w:rPr>
          <w:lang w:eastAsia="ko-KR"/>
        </w:rPr>
        <w:t xml:space="preserve"> to value of the BI field of the MAC subPDU using Table 7.2-1, multiplied with </w:t>
      </w:r>
      <w:r w:rsidRPr="003E2C49">
        <w:rPr>
          <w:i/>
          <w:lang w:eastAsia="ko-KR"/>
        </w:rPr>
        <w:t>SCALING_FACTOR_BI</w:t>
      </w:r>
      <w:r w:rsidRPr="003E2C49">
        <w:rPr>
          <w:lang w:eastAsia="ko-KR"/>
        </w:rPr>
        <w:t>.</w:t>
      </w:r>
    </w:p>
    <w:p w:rsidR="003B18D8" w:rsidRPr="003E2C49" w:rsidRDefault="003B18D8" w:rsidP="003B18D8">
      <w:pPr>
        <w:pStyle w:val="B3"/>
        <w:rPr>
          <w:lang w:eastAsia="ko-KR"/>
        </w:rPr>
      </w:pPr>
      <w:r w:rsidRPr="003E2C49">
        <w:rPr>
          <w:lang w:eastAsia="ko-KR"/>
        </w:rPr>
        <w:t>3&gt;</w:t>
      </w:r>
      <w:r w:rsidRPr="003E2C49">
        <w:rPr>
          <w:lang w:eastAsia="ko-KR"/>
        </w:rPr>
        <w:tab/>
        <w:t>else:</w:t>
      </w:r>
    </w:p>
    <w:p w:rsidR="003B18D8" w:rsidRPr="003E2C49" w:rsidRDefault="003B18D8" w:rsidP="003B18D8">
      <w:pPr>
        <w:pStyle w:val="B4"/>
        <w:rPr>
          <w:lang w:eastAsia="ko-KR"/>
        </w:rPr>
      </w:pPr>
      <w:r w:rsidRPr="003E2C49">
        <w:rPr>
          <w:lang w:eastAsia="ko-KR"/>
        </w:rPr>
        <w:t>4&gt;</w:t>
      </w:r>
      <w:r w:rsidRPr="003E2C49">
        <w:rPr>
          <w:lang w:eastAsia="ko-KR"/>
        </w:rPr>
        <w:tab/>
        <w:t xml:space="preserve">set the </w:t>
      </w:r>
      <w:r w:rsidRPr="003E2C49">
        <w:rPr>
          <w:i/>
          <w:iCs/>
          <w:lang w:eastAsia="ko-KR"/>
        </w:rPr>
        <w:t>PREAMBLE_BACKOFF</w:t>
      </w:r>
      <w:r w:rsidRPr="003E2C49">
        <w:rPr>
          <w:lang w:eastAsia="ko-KR"/>
        </w:rPr>
        <w:t xml:space="preserve"> to 0 ms.</w:t>
      </w:r>
    </w:p>
    <w:p w:rsidR="00CE63C7" w:rsidRPr="003E2C49" w:rsidRDefault="00CE63C7" w:rsidP="00CE63C7">
      <w:pPr>
        <w:pStyle w:val="B3"/>
        <w:rPr>
          <w:moveTo w:id="121" w:author="Nokia" w:date="2020-04-09T11:26:00Z"/>
          <w:rFonts w:eastAsia="Malgun Gothic"/>
          <w:lang w:eastAsia="ko-KR"/>
        </w:rPr>
      </w:pPr>
      <w:moveToRangeStart w:id="122" w:author="Nokia" w:date="2020-04-09T11:26:00Z" w:name="move37324035"/>
      <w:moveTo w:id="123" w:author="Nokia" w:date="2020-04-09T11:26:00Z">
        <w:r w:rsidRPr="003E2C49">
          <w:rPr>
            <w:lang w:eastAsia="ko-KR"/>
          </w:rPr>
          <w:t>3&gt;</w:t>
        </w:r>
        <w:r w:rsidRPr="003E2C49">
          <w:rPr>
            <w:lang w:eastAsia="ko-KR"/>
          </w:rPr>
          <w:tab/>
        </w:r>
        <w:del w:id="124" w:author="Nokia" w:date="2020-04-09T11:27:00Z">
          <w:r w:rsidRPr="003E2C49" w:rsidDel="00CE63C7">
            <w:rPr>
              <w:lang w:eastAsia="ko-KR"/>
            </w:rPr>
            <w:delText xml:space="preserve">else </w:delText>
          </w:r>
        </w:del>
        <w:r w:rsidRPr="003E2C49">
          <w:rPr>
            <w:lang w:eastAsia="ko-KR"/>
          </w:rPr>
          <w:t xml:space="preserve">if the MSGB contains a </w:t>
        </w:r>
        <w:proofErr w:type="spellStart"/>
        <w:r w:rsidRPr="003E2C49">
          <w:rPr>
            <w:rFonts w:eastAsia="SimSun"/>
            <w:i/>
            <w:iCs/>
            <w:lang w:eastAsia="zh-CN"/>
          </w:rPr>
          <w:t>successRAR</w:t>
        </w:r>
        <w:proofErr w:type="spellEnd"/>
        <w:r w:rsidRPr="003E2C49">
          <w:rPr>
            <w:rFonts w:eastAsia="SimSun"/>
            <w:lang w:eastAsia="zh-CN"/>
          </w:rPr>
          <w:t xml:space="preserve"> MAC </w:t>
        </w:r>
        <w:proofErr w:type="spellStart"/>
        <w:r w:rsidRPr="003E2C49">
          <w:rPr>
            <w:rFonts w:eastAsia="SimSun"/>
            <w:lang w:eastAsia="zh-CN"/>
          </w:rPr>
          <w:t>subPDU</w:t>
        </w:r>
        <w:proofErr w:type="spellEnd"/>
        <w:r w:rsidRPr="003E2C49">
          <w:rPr>
            <w:rFonts w:eastAsia="SimSun"/>
            <w:lang w:eastAsia="zh-CN"/>
          </w:rPr>
          <w:t>; and</w:t>
        </w:r>
      </w:moveTo>
    </w:p>
    <w:p w:rsidR="00CE63C7" w:rsidRPr="003E2C49" w:rsidRDefault="00CE63C7" w:rsidP="00CE63C7">
      <w:pPr>
        <w:pStyle w:val="B3"/>
        <w:rPr>
          <w:moveTo w:id="125" w:author="Nokia" w:date="2020-04-09T11:26:00Z"/>
          <w:lang w:eastAsia="ko-KR"/>
        </w:rPr>
      </w:pPr>
      <w:moveTo w:id="126" w:author="Nokia" w:date="2020-04-09T11:26:00Z">
        <w:r w:rsidRPr="003E2C49">
          <w:rPr>
            <w:rFonts w:eastAsia="SimSun"/>
            <w:lang w:eastAsia="zh-CN"/>
          </w:rPr>
          <w:t>3</w:t>
        </w:r>
        <w:r w:rsidRPr="003E2C49">
          <w:rPr>
            <w:lang w:eastAsia="ko-KR"/>
          </w:rPr>
          <w:t>&gt;</w:t>
        </w:r>
        <w:r w:rsidRPr="003E2C49">
          <w:rPr>
            <w:lang w:eastAsia="ko-KR"/>
          </w:rPr>
          <w:tab/>
          <w:t xml:space="preserve">if the CCCH SDU was included in the MSGA and the UE Contention Resolution Identity in the </w:t>
        </w:r>
        <w:r w:rsidRPr="003E2C49">
          <w:rPr>
            <w:rFonts w:eastAsia="SimSun"/>
            <w:lang w:eastAsia="zh-CN"/>
          </w:rPr>
          <w:t xml:space="preserve">MAC </w:t>
        </w:r>
        <w:proofErr w:type="spellStart"/>
        <w:r w:rsidRPr="003E2C49">
          <w:rPr>
            <w:rFonts w:eastAsia="SimSun"/>
            <w:lang w:eastAsia="zh-CN"/>
          </w:rPr>
          <w:t>subPDU</w:t>
        </w:r>
        <w:proofErr w:type="spellEnd"/>
        <w:r w:rsidRPr="003E2C49">
          <w:rPr>
            <w:lang w:eastAsia="ko-KR"/>
          </w:rPr>
          <w:t xml:space="preserve"> matches the CCCH SDU:</w:t>
        </w:r>
      </w:moveTo>
    </w:p>
    <w:p w:rsidR="00CE63C7" w:rsidRPr="003E2C49" w:rsidRDefault="00CE63C7" w:rsidP="00CE63C7">
      <w:pPr>
        <w:pStyle w:val="B4"/>
        <w:rPr>
          <w:moveTo w:id="127" w:author="Nokia" w:date="2020-04-09T11:26:00Z"/>
          <w:rFonts w:eastAsia="SimSun"/>
          <w:lang w:eastAsia="zh-CN"/>
        </w:rPr>
      </w:pPr>
      <w:moveTo w:id="128" w:author="Nokia" w:date="2020-04-09T11:26:00Z">
        <w:r w:rsidRPr="003E2C49">
          <w:rPr>
            <w:rFonts w:eastAsia="SimSun"/>
            <w:lang w:eastAsia="zh-CN"/>
          </w:rPr>
          <w:t>4&gt;</w:t>
        </w:r>
        <w:r w:rsidRPr="003E2C49">
          <w:rPr>
            <w:rFonts w:eastAsia="SimSun"/>
            <w:lang w:eastAsia="zh-CN"/>
          </w:rPr>
          <w:tab/>
          <w:t xml:space="preserve">stop </w:t>
        </w:r>
        <w:proofErr w:type="spellStart"/>
        <w:r w:rsidRPr="003E2C49">
          <w:rPr>
            <w:rFonts w:eastAsia="SimSun"/>
            <w:i/>
            <w:iCs/>
            <w:lang w:eastAsia="zh-CN"/>
          </w:rPr>
          <w:t>msgB-ResponseWindow</w:t>
        </w:r>
        <w:proofErr w:type="spellEnd"/>
        <w:r w:rsidRPr="003E2C49">
          <w:rPr>
            <w:rFonts w:eastAsia="SimSun"/>
            <w:lang w:eastAsia="zh-CN"/>
          </w:rPr>
          <w:t>;</w:t>
        </w:r>
      </w:moveTo>
    </w:p>
    <w:p w:rsidR="00CE63C7" w:rsidRPr="003E2C49" w:rsidRDefault="00CE63C7" w:rsidP="00CE63C7">
      <w:pPr>
        <w:pStyle w:val="B4"/>
        <w:rPr>
          <w:moveTo w:id="129" w:author="Nokia" w:date="2020-04-09T11:26:00Z"/>
          <w:rFonts w:eastAsia="SimSun"/>
          <w:lang w:eastAsia="zh-CN"/>
        </w:rPr>
      </w:pPr>
      <w:moveTo w:id="130" w:author="Nokia" w:date="2020-04-09T11:26:00Z">
        <w:r w:rsidRPr="003E2C49">
          <w:rPr>
            <w:rFonts w:eastAsia="SimSun"/>
            <w:lang w:eastAsia="zh-CN"/>
          </w:rPr>
          <w:t>4&gt;</w:t>
        </w:r>
        <w:r w:rsidRPr="003E2C49">
          <w:rPr>
            <w:rFonts w:eastAsia="SimSun"/>
            <w:lang w:eastAsia="zh-CN"/>
          </w:rPr>
          <w:tab/>
          <w:t xml:space="preserve">if this </w:t>
        </w:r>
        <w:proofErr w:type="gramStart"/>
        <w:r w:rsidRPr="003E2C49">
          <w:rPr>
            <w:rFonts w:eastAsia="SimSun"/>
            <w:lang w:eastAsia="zh-CN"/>
          </w:rPr>
          <w:t>Random Access</w:t>
        </w:r>
        <w:proofErr w:type="gramEnd"/>
        <w:r w:rsidRPr="003E2C49">
          <w:rPr>
            <w:rFonts w:eastAsia="SimSun"/>
            <w:lang w:eastAsia="zh-CN"/>
          </w:rPr>
          <w:t xml:space="preserve"> procedure was initiated for SI request:</w:t>
        </w:r>
      </w:moveTo>
    </w:p>
    <w:p w:rsidR="00CE63C7" w:rsidRPr="003E2C49" w:rsidRDefault="00CE63C7" w:rsidP="00CE63C7">
      <w:pPr>
        <w:pStyle w:val="B5"/>
        <w:rPr>
          <w:moveTo w:id="131" w:author="Nokia" w:date="2020-04-09T11:26:00Z"/>
          <w:rFonts w:eastAsia="SimSun"/>
          <w:lang w:eastAsia="zh-CN"/>
        </w:rPr>
      </w:pPr>
      <w:moveTo w:id="132" w:author="Nokia" w:date="2020-04-09T11:26:00Z">
        <w:r w:rsidRPr="003E2C49">
          <w:rPr>
            <w:rFonts w:eastAsia="SimSun"/>
            <w:lang w:eastAsia="zh-CN"/>
          </w:rPr>
          <w:t>5&gt;</w:t>
        </w:r>
        <w:r w:rsidRPr="003E2C49">
          <w:rPr>
            <w:rFonts w:eastAsia="SimSun"/>
            <w:lang w:eastAsia="zh-CN"/>
          </w:rPr>
          <w:tab/>
          <w:t>indicate the reception of an acknowledgement for SI request to upper layers.</w:t>
        </w:r>
      </w:moveTo>
    </w:p>
    <w:p w:rsidR="00CE63C7" w:rsidRPr="003E2C49" w:rsidRDefault="00CE63C7" w:rsidP="00CE63C7">
      <w:pPr>
        <w:pStyle w:val="B4"/>
        <w:rPr>
          <w:moveTo w:id="133" w:author="Nokia" w:date="2020-04-09T11:26:00Z"/>
          <w:rFonts w:eastAsia="SimSun"/>
          <w:lang w:eastAsia="zh-CN"/>
        </w:rPr>
      </w:pPr>
      <w:moveTo w:id="134" w:author="Nokia" w:date="2020-04-09T11:26:00Z">
        <w:r w:rsidRPr="003E2C49">
          <w:rPr>
            <w:rFonts w:eastAsia="SimSun"/>
            <w:lang w:eastAsia="zh-CN"/>
          </w:rPr>
          <w:t>4&gt;</w:t>
        </w:r>
        <w:r w:rsidRPr="003E2C49">
          <w:rPr>
            <w:rFonts w:eastAsia="SimSun"/>
            <w:lang w:eastAsia="zh-CN"/>
          </w:rPr>
          <w:tab/>
          <w:t>else:</w:t>
        </w:r>
      </w:moveTo>
    </w:p>
    <w:p w:rsidR="00CE63C7" w:rsidRPr="003E2C49" w:rsidRDefault="00CE63C7" w:rsidP="00CE63C7">
      <w:pPr>
        <w:pStyle w:val="B5"/>
        <w:rPr>
          <w:moveTo w:id="135" w:author="Nokia" w:date="2020-04-09T11:26:00Z"/>
          <w:rFonts w:eastAsia="Malgun Gothic"/>
          <w:lang w:eastAsia="zh-CN"/>
        </w:rPr>
      </w:pPr>
      <w:moveTo w:id="136" w:author="Nokia" w:date="2020-04-09T11:26:00Z">
        <w:r w:rsidRPr="003E2C49">
          <w:rPr>
            <w:rFonts w:eastAsia="SimSun"/>
            <w:lang w:eastAsia="zh-CN"/>
          </w:rPr>
          <w:t>5</w:t>
        </w:r>
        <w:r w:rsidRPr="003E2C49">
          <w:rPr>
            <w:lang w:eastAsia="zh-CN"/>
          </w:rPr>
          <w:t>&gt;</w:t>
        </w:r>
        <w:r w:rsidRPr="003E2C49">
          <w:rPr>
            <w:lang w:eastAsia="zh-CN"/>
          </w:rPr>
          <w:tab/>
          <w:t xml:space="preserve">set the C-RNTI to the value received in the </w:t>
        </w:r>
        <w:proofErr w:type="spellStart"/>
        <w:r w:rsidRPr="003E2C49">
          <w:rPr>
            <w:i/>
            <w:iCs/>
            <w:lang w:eastAsia="zh-CN"/>
          </w:rPr>
          <w:t>successRAR</w:t>
        </w:r>
        <w:proofErr w:type="spellEnd"/>
        <w:r w:rsidRPr="003E2C49">
          <w:rPr>
            <w:i/>
            <w:iCs/>
            <w:lang w:eastAsia="zh-CN"/>
          </w:rPr>
          <w:t>;</w:t>
        </w:r>
      </w:moveTo>
    </w:p>
    <w:p w:rsidR="00CE63C7" w:rsidRPr="003E2C49" w:rsidRDefault="00CE63C7" w:rsidP="00CE63C7">
      <w:pPr>
        <w:pStyle w:val="B5"/>
        <w:rPr>
          <w:moveTo w:id="137" w:author="Nokia" w:date="2020-04-09T11:26:00Z"/>
          <w:lang w:eastAsia="ko-KR"/>
        </w:rPr>
      </w:pPr>
      <w:moveTo w:id="138" w:author="Nokia" w:date="2020-04-09T11:26:00Z">
        <w:r w:rsidRPr="003E2C49">
          <w:rPr>
            <w:lang w:eastAsia="ko-KR"/>
          </w:rPr>
          <w:t>5&gt;</w:t>
        </w:r>
        <w:r w:rsidRPr="003E2C49">
          <w:rPr>
            <w:lang w:eastAsia="ko-KR"/>
          </w:rPr>
          <w:tab/>
          <w:t xml:space="preserve">apply the following actions for the </w:t>
        </w:r>
        <w:proofErr w:type="spellStart"/>
        <w:r w:rsidRPr="003E2C49">
          <w:rPr>
            <w:lang w:eastAsia="ko-KR"/>
          </w:rPr>
          <w:t>SpCell</w:t>
        </w:r>
        <w:proofErr w:type="spellEnd"/>
        <w:r w:rsidRPr="003E2C49">
          <w:rPr>
            <w:lang w:eastAsia="ko-KR"/>
          </w:rPr>
          <w:t>:</w:t>
        </w:r>
      </w:moveTo>
    </w:p>
    <w:p w:rsidR="00CE63C7" w:rsidRPr="003E2C49" w:rsidRDefault="00CE63C7" w:rsidP="00CE63C7">
      <w:pPr>
        <w:pStyle w:val="B6"/>
        <w:rPr>
          <w:moveTo w:id="139" w:author="Nokia" w:date="2020-04-09T11:26:00Z"/>
          <w:lang w:eastAsia="en-US"/>
        </w:rPr>
      </w:pPr>
      <w:moveTo w:id="140" w:author="Nokia" w:date="2020-04-09T11:26:00Z">
        <w:r w:rsidRPr="003E2C49">
          <w:t>6&gt;</w:t>
        </w:r>
        <w:r w:rsidRPr="003E2C49">
          <w:tab/>
          <w:t xml:space="preserve">process the received Timing Advance Command (see </w:t>
        </w:r>
        <w:r>
          <w:t>clause</w:t>
        </w:r>
        <w:r w:rsidRPr="003E2C49">
          <w:t xml:space="preserve"> 5.2);</w:t>
        </w:r>
      </w:moveTo>
    </w:p>
    <w:p w:rsidR="00CE63C7" w:rsidRPr="003E2C49" w:rsidRDefault="00CE63C7" w:rsidP="00CE63C7">
      <w:pPr>
        <w:pStyle w:val="B6"/>
        <w:rPr>
          <w:moveTo w:id="141" w:author="Nokia" w:date="2020-04-09T11:26:00Z"/>
        </w:rPr>
      </w:pPr>
      <w:moveTo w:id="142" w:author="Nokia" w:date="2020-04-09T11:26:00Z">
        <w:r w:rsidRPr="003E2C49">
          <w:t>6&gt;</w:t>
        </w:r>
        <w:r w:rsidRPr="003E2C49">
          <w:tab/>
          <w:t xml:space="preserve">indicate the </w:t>
        </w:r>
        <w:proofErr w:type="spellStart"/>
        <w:r w:rsidRPr="003E2C49">
          <w:rPr>
            <w:i/>
            <w:iCs/>
          </w:rPr>
          <w:t>preambleReceivedTargetPower</w:t>
        </w:r>
        <w:proofErr w:type="spellEnd"/>
        <w:r w:rsidRPr="003E2C49">
          <w:t xml:space="preserve"> and the amount of power ramping applied to the latest </w:t>
        </w:r>
        <w:proofErr w:type="gramStart"/>
        <w:r w:rsidRPr="003E2C49">
          <w:t>Random Access</w:t>
        </w:r>
        <w:proofErr w:type="gramEnd"/>
        <w:r w:rsidRPr="003E2C49">
          <w:t xml:space="preserve"> Preamble transmission to lower layers (i.e. (</w:t>
        </w:r>
        <w:r w:rsidRPr="003E2C49">
          <w:rPr>
            <w:i/>
            <w:iCs/>
          </w:rPr>
          <w:t>PREAMBLE_POWER_RAMPING_COUNTER</w:t>
        </w:r>
        <w:r w:rsidRPr="003E2C49">
          <w:t xml:space="preserve"> – 1) × </w:t>
        </w:r>
        <w:r w:rsidRPr="003E2C49">
          <w:rPr>
            <w:i/>
            <w:iCs/>
          </w:rPr>
          <w:t>PREAMBLE_POWER_RAMPING_STEP</w:t>
        </w:r>
        <w:r w:rsidRPr="003E2C49">
          <w:t>);</w:t>
        </w:r>
      </w:moveTo>
    </w:p>
    <w:p w:rsidR="00CE63C7" w:rsidRPr="003E2C49" w:rsidRDefault="00CE63C7" w:rsidP="00CE63C7">
      <w:pPr>
        <w:pStyle w:val="B4"/>
        <w:rPr>
          <w:moveTo w:id="143" w:author="Nokia" w:date="2020-04-09T11:26:00Z"/>
        </w:rPr>
      </w:pPr>
      <w:moveTo w:id="144" w:author="Nokia" w:date="2020-04-09T11:26:00Z">
        <w:r w:rsidRPr="003E2C49">
          <w:t>4&gt;</w:t>
        </w:r>
        <w:r w:rsidRPr="003E2C49">
          <w:tab/>
        </w:r>
        <w:r w:rsidRPr="003E2C49">
          <w:rPr>
            <w:lang w:eastAsia="zh-CN"/>
          </w:rPr>
          <w:t xml:space="preserve">deliver the </w:t>
        </w:r>
        <w:r w:rsidRPr="003E2C49">
          <w:rPr>
            <w:i/>
            <w:iCs/>
            <w:lang w:eastAsia="zh-CN"/>
          </w:rPr>
          <w:t>TPC</w:t>
        </w:r>
        <w:r w:rsidRPr="003E2C49">
          <w:rPr>
            <w:lang w:eastAsia="zh-CN"/>
          </w:rPr>
          <w:t xml:space="preserve">, </w:t>
        </w:r>
        <w:r w:rsidRPr="003E2C49">
          <w:rPr>
            <w:i/>
            <w:iCs/>
            <w:lang w:eastAsia="zh-CN"/>
          </w:rPr>
          <w:t>PUCCH resource Indicator</w:t>
        </w:r>
      </w:moveTo>
      <w:ins w:id="145" w:author="Vivo" w:date="2020-04-09T11:29:00Z">
        <w:r w:rsidR="00AE3AC7">
          <w:rPr>
            <w:i/>
            <w:iCs/>
            <w:lang w:eastAsia="zh-CN"/>
          </w:rPr>
          <w:t xml:space="preserve">, </w:t>
        </w:r>
      </w:ins>
      <w:proofErr w:type="spellStart"/>
      <w:ins w:id="146" w:author="ZTE(CR Editor)" w:date="2020-04-09T14:01:00Z">
        <w:r w:rsidR="00115990">
          <w:rPr>
            <w:i/>
            <w:iCs/>
            <w:lang w:eastAsia="zh-CN"/>
          </w:rPr>
          <w:t>ChannelAccess-CPext</w:t>
        </w:r>
      </w:ins>
      <w:proofErr w:type="spellEnd"/>
      <w:moveTo w:id="147" w:author="Nokia" w:date="2020-04-09T11:26:00Z">
        <w:ins w:id="148" w:author="ZTE(CR Editor)" w:date="2020-04-09T14:01:00Z">
          <w:r w:rsidR="00115990" w:rsidRPr="003E2C49">
            <w:rPr>
              <w:lang w:eastAsia="zh-CN"/>
            </w:rPr>
            <w:t xml:space="preserve"> </w:t>
          </w:r>
        </w:ins>
      </w:moveTo>
      <w:ins w:id="149" w:author="ZTE(CR Editor)" w:date="2020-04-09T14:01:00Z">
        <w:r w:rsidR="00115990">
          <w:rPr>
            <w:lang w:eastAsia="zh-CN"/>
          </w:rPr>
          <w:t xml:space="preserve">(if indicated) </w:t>
        </w:r>
      </w:ins>
      <w:moveTo w:id="150" w:author="Nokia" w:date="2020-04-09T11:26:00Z">
        <w:r w:rsidRPr="003E2C49">
          <w:rPr>
            <w:lang w:eastAsia="zh-CN"/>
          </w:rPr>
          <w:t xml:space="preserve">and </w:t>
        </w:r>
        <w:r w:rsidRPr="003E2C49">
          <w:rPr>
            <w:i/>
            <w:iCs/>
            <w:lang w:eastAsia="zh-CN"/>
          </w:rPr>
          <w:t>HARQ feedback Timing Indicator</w:t>
        </w:r>
        <w:r w:rsidRPr="003E2C49">
          <w:rPr>
            <w:lang w:eastAsia="zh-CN"/>
          </w:rPr>
          <w:t xml:space="preserve"> received in </w:t>
        </w:r>
        <w:proofErr w:type="spellStart"/>
        <w:r w:rsidRPr="003E2C49">
          <w:rPr>
            <w:i/>
            <w:iCs/>
            <w:lang w:eastAsia="zh-CN"/>
          </w:rPr>
          <w:t>successRAR</w:t>
        </w:r>
        <w:proofErr w:type="spellEnd"/>
        <w:r w:rsidRPr="003E2C49">
          <w:rPr>
            <w:lang w:eastAsia="zh-CN"/>
          </w:rPr>
          <w:t xml:space="preserve"> to lower layers.</w:t>
        </w:r>
      </w:moveTo>
    </w:p>
    <w:p w:rsidR="00CE63C7" w:rsidRPr="003E2C49" w:rsidRDefault="00CE63C7" w:rsidP="00CE63C7">
      <w:pPr>
        <w:pStyle w:val="B4"/>
        <w:rPr>
          <w:moveTo w:id="151" w:author="Nokia" w:date="2020-04-09T11:26:00Z"/>
          <w:lang w:eastAsia="zh-CN"/>
        </w:rPr>
      </w:pPr>
      <w:moveTo w:id="152" w:author="Nokia" w:date="2020-04-09T11:26:00Z">
        <w:r w:rsidRPr="003E2C49">
          <w:rPr>
            <w:lang w:eastAsia="ko-KR"/>
          </w:rPr>
          <w:t>4&gt;</w:t>
        </w:r>
        <w:r w:rsidRPr="003E2C49">
          <w:rPr>
            <w:lang w:eastAsia="ko-KR"/>
          </w:rPr>
          <w:tab/>
          <w:t xml:space="preserve">consider this </w:t>
        </w:r>
        <w:proofErr w:type="gramStart"/>
        <w:r w:rsidRPr="003E2C49">
          <w:rPr>
            <w:lang w:eastAsia="ko-KR"/>
          </w:rPr>
          <w:t>Random Access</w:t>
        </w:r>
        <w:proofErr w:type="gramEnd"/>
        <w:r w:rsidRPr="003E2C49">
          <w:rPr>
            <w:lang w:eastAsia="ko-KR"/>
          </w:rPr>
          <w:t xml:space="preserve"> Response reception successful;</w:t>
        </w:r>
      </w:moveTo>
    </w:p>
    <w:p w:rsidR="00CE63C7" w:rsidRPr="003E2C49" w:rsidRDefault="00CE63C7" w:rsidP="00CE63C7">
      <w:pPr>
        <w:pStyle w:val="B4"/>
        <w:rPr>
          <w:moveTo w:id="153" w:author="Nokia" w:date="2020-04-09T11:26:00Z"/>
          <w:lang w:eastAsia="zh-CN"/>
        </w:rPr>
      </w:pPr>
      <w:moveTo w:id="154" w:author="Nokia" w:date="2020-04-09T11:26:00Z">
        <w:r w:rsidRPr="003E2C49">
          <w:rPr>
            <w:lang w:eastAsia="zh-CN"/>
          </w:rPr>
          <w:t>4&gt;</w:t>
        </w:r>
        <w:r w:rsidRPr="003E2C49">
          <w:rPr>
            <w:lang w:eastAsia="zh-CN"/>
          </w:rPr>
          <w:tab/>
          <w:t xml:space="preserve">consider this </w:t>
        </w:r>
        <w:proofErr w:type="gramStart"/>
        <w:r w:rsidRPr="003E2C49">
          <w:rPr>
            <w:lang w:eastAsia="zh-CN"/>
          </w:rPr>
          <w:t>Random Access</w:t>
        </w:r>
        <w:proofErr w:type="gramEnd"/>
        <w:r w:rsidRPr="003E2C49">
          <w:rPr>
            <w:lang w:eastAsia="zh-CN"/>
          </w:rPr>
          <w:t xml:space="preserve"> procedure successfully completed;</w:t>
        </w:r>
      </w:moveTo>
    </w:p>
    <w:p w:rsidR="00CE63C7" w:rsidRDefault="00CE63C7" w:rsidP="00CE63C7">
      <w:pPr>
        <w:pStyle w:val="B3"/>
        <w:rPr>
          <w:ins w:id="155" w:author="Nokia" w:date="2020-04-09T11:27:00Z"/>
          <w:lang w:eastAsia="ko-KR"/>
        </w:rPr>
      </w:pPr>
      <w:moveTo w:id="156" w:author="Nokia" w:date="2020-04-09T11:26:00Z">
        <w:r w:rsidRPr="003E2C49">
          <w:rPr>
            <w:lang w:eastAsia="zh-CN"/>
          </w:rPr>
          <w:t>4&gt;</w:t>
        </w:r>
        <w:r w:rsidRPr="003E2C49">
          <w:rPr>
            <w:lang w:eastAsia="zh-CN"/>
          </w:rPr>
          <w:tab/>
        </w:r>
        <w:r w:rsidRPr="003E2C49">
          <w:rPr>
            <w:lang w:eastAsia="ko-KR"/>
          </w:rPr>
          <w:t>finish the disassembly and demultiplexing of the MAC PDU.</w:t>
        </w:r>
      </w:moveTo>
      <w:moveToRangeEnd w:id="122"/>
    </w:p>
    <w:p w:rsidR="003B18D8" w:rsidRPr="003E2C49" w:rsidRDefault="003B18D8" w:rsidP="00CE63C7">
      <w:pPr>
        <w:pStyle w:val="B3"/>
        <w:rPr>
          <w:rFonts w:eastAsia="SimSun"/>
          <w:lang w:eastAsia="zh-CN"/>
        </w:rPr>
      </w:pPr>
      <w:r w:rsidRPr="003E2C49">
        <w:rPr>
          <w:rFonts w:eastAsiaTheme="minorEastAsia"/>
          <w:lang w:eastAsia="ko-KR"/>
        </w:rPr>
        <w:t>3&gt;</w:t>
      </w:r>
      <w:r w:rsidRPr="003E2C49">
        <w:rPr>
          <w:rFonts w:eastAsiaTheme="minorEastAsia"/>
          <w:lang w:eastAsia="ko-KR"/>
        </w:rPr>
        <w:tab/>
      </w:r>
      <w:ins w:id="157" w:author="Nokia" w:date="2020-04-09T11:27:00Z">
        <w:r w:rsidR="00CE63C7">
          <w:rPr>
            <w:rFonts w:eastAsiaTheme="minorEastAsia"/>
            <w:lang w:eastAsia="ko-KR"/>
          </w:rPr>
          <w:t xml:space="preserve">else </w:t>
        </w:r>
      </w:ins>
      <w:r w:rsidRPr="003E2C49">
        <w:rPr>
          <w:lang w:eastAsia="ko-KR"/>
        </w:rPr>
        <w:t xml:space="preserve">if the MSGB contains a </w:t>
      </w:r>
      <w:r w:rsidRPr="003E2C49">
        <w:rPr>
          <w:rFonts w:eastAsia="SimSun"/>
          <w:i/>
          <w:iCs/>
          <w:lang w:eastAsia="zh-CN"/>
        </w:rPr>
        <w:t xml:space="preserve">fallbackRAR </w:t>
      </w:r>
      <w:r w:rsidRPr="003E2C49">
        <w:rPr>
          <w:rFonts w:eastAsia="SimSun"/>
          <w:lang w:eastAsia="zh-CN"/>
        </w:rPr>
        <w:t>MAC subPDU; and</w:t>
      </w:r>
    </w:p>
    <w:p w:rsidR="003B18D8" w:rsidRPr="003E2C49" w:rsidRDefault="003B18D8" w:rsidP="003B18D8">
      <w:pPr>
        <w:pStyle w:val="B3"/>
        <w:rPr>
          <w:rFonts w:eastAsia="Malgun Gothic"/>
          <w:lang w:eastAsia="ko-KR"/>
        </w:rPr>
      </w:pPr>
      <w:r w:rsidRPr="003E2C49">
        <w:rPr>
          <w:lang w:eastAsia="ko-KR"/>
        </w:rPr>
        <w:t>3&gt;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Preamble identifier</w:t>
      </w:r>
      <w:r w:rsidRPr="003E2C49">
        <w:rPr>
          <w:rFonts w:eastAsia="SimSun"/>
          <w:lang w:eastAsia="zh-CN"/>
        </w:rPr>
        <w:t xml:space="preserve"> in</w:t>
      </w:r>
      <w:r w:rsidRPr="003E2C49">
        <w:rPr>
          <w:lang w:eastAsia="ko-KR"/>
        </w:rPr>
        <w:t xml:space="preserve"> </w:t>
      </w:r>
      <w:r w:rsidRPr="003E2C49">
        <w:rPr>
          <w:rFonts w:eastAsia="SimSun"/>
          <w:lang w:eastAsia="zh-CN"/>
        </w:rPr>
        <w:t>the MAC subPDU matches the</w:t>
      </w:r>
      <w:r w:rsidRPr="003E2C49">
        <w:rPr>
          <w:lang w:eastAsia="ko-KR"/>
        </w:rPr>
        <w:t xml:space="preserve"> transmitted </w:t>
      </w:r>
      <w:r w:rsidRPr="003E2C49">
        <w:rPr>
          <w:i/>
          <w:iCs/>
          <w:lang w:eastAsia="ko-KR"/>
        </w:rPr>
        <w:t>PREAMBLE_INDEX</w:t>
      </w:r>
      <w:r w:rsidRPr="003E2C49">
        <w:rPr>
          <w:lang w:eastAsia="ko-KR"/>
        </w:rPr>
        <w:t xml:space="preserve"> (see </w:t>
      </w:r>
      <w:r w:rsidR="005D3B77">
        <w:rPr>
          <w:lang w:eastAsia="ko-KR"/>
        </w:rPr>
        <w:t>clause</w:t>
      </w:r>
      <w:r w:rsidRPr="003E2C49">
        <w:rPr>
          <w:lang w:eastAsia="ko-KR"/>
        </w:rPr>
        <w:t xml:space="preserve"> 5.1.3a):</w:t>
      </w:r>
    </w:p>
    <w:p w:rsidR="003B18D8" w:rsidRPr="003E2C49" w:rsidRDefault="003B18D8" w:rsidP="00AA0999">
      <w:pPr>
        <w:pStyle w:val="B4"/>
        <w:rPr>
          <w:lang w:eastAsia="ko-KR"/>
        </w:rPr>
      </w:pPr>
      <w:r w:rsidRPr="003E2C49">
        <w:rPr>
          <w:lang w:eastAsia="ko-KR"/>
        </w:rPr>
        <w:t>4&gt;</w:t>
      </w:r>
      <w:r w:rsidRPr="003E2C49">
        <w:rPr>
          <w:lang w:eastAsia="ko-KR"/>
        </w:rPr>
        <w:tab/>
        <w:t xml:space="preserve">consider this </w:t>
      </w:r>
      <w:proofErr w:type="gramStart"/>
      <w:r w:rsidRPr="003E2C49">
        <w:rPr>
          <w:lang w:eastAsia="ko-KR"/>
        </w:rPr>
        <w:t>Random Access</w:t>
      </w:r>
      <w:proofErr w:type="gramEnd"/>
      <w:r w:rsidRPr="003E2C49">
        <w:rPr>
          <w:lang w:eastAsia="ko-KR"/>
        </w:rPr>
        <w:t xml:space="preserve"> Response reception successful;</w:t>
      </w:r>
    </w:p>
    <w:p w:rsidR="003B18D8" w:rsidRPr="003E2C49" w:rsidRDefault="003B18D8" w:rsidP="003B18D8">
      <w:pPr>
        <w:pStyle w:val="B4"/>
        <w:rPr>
          <w:lang w:eastAsia="ko-KR"/>
        </w:rPr>
      </w:pPr>
      <w:bookmarkStart w:id="158" w:name="_Hlk18930824"/>
      <w:r w:rsidRPr="003E2C49">
        <w:rPr>
          <w:lang w:eastAsia="ko-KR"/>
        </w:rPr>
        <w:t>4&gt;</w:t>
      </w:r>
      <w:r w:rsidRPr="003E2C49">
        <w:rPr>
          <w:lang w:eastAsia="ko-KR"/>
        </w:rPr>
        <w:tab/>
        <w:t>apply the following actions for the SpCell:</w:t>
      </w:r>
    </w:p>
    <w:p w:rsidR="003B18D8" w:rsidRPr="003E2C49" w:rsidRDefault="003B18D8" w:rsidP="003B18D8">
      <w:pPr>
        <w:pStyle w:val="B5"/>
        <w:rPr>
          <w:lang w:eastAsia="en-US"/>
        </w:rPr>
      </w:pPr>
      <w:r w:rsidRPr="003E2C49">
        <w:t>5&gt;</w:t>
      </w:r>
      <w:r w:rsidRPr="003E2C49">
        <w:tab/>
        <w:t>process the received Timing Advance Command (see clause 5.2);</w:t>
      </w:r>
    </w:p>
    <w:p w:rsidR="003B18D8" w:rsidRPr="003E2C49" w:rsidRDefault="003B18D8" w:rsidP="003B18D8">
      <w:pPr>
        <w:pStyle w:val="B5"/>
      </w:pPr>
      <w:r w:rsidRPr="003E2C49">
        <w:t>5&gt;</w:t>
      </w:r>
      <w:r w:rsidRPr="003E2C49">
        <w:tab/>
        <w:t xml:space="preserve">indicate the </w:t>
      </w:r>
      <w:r w:rsidRPr="003E2C49">
        <w:rPr>
          <w:i/>
          <w:iCs/>
        </w:rPr>
        <w:t>preambleReceivedTargetPower</w:t>
      </w:r>
      <w:r w:rsidRPr="003E2C49">
        <w:t xml:space="preserve"> and the amount of power ramping applied to the latest </w:t>
      </w:r>
      <w:proofErr w:type="gramStart"/>
      <w:r w:rsidRPr="003E2C49">
        <w:t>Random Access</w:t>
      </w:r>
      <w:proofErr w:type="gramEnd"/>
      <w:r w:rsidRPr="003E2C49">
        <w:t xml:space="preserve"> Preamble transmission to lower layers (i.e. (</w:t>
      </w:r>
      <w:r w:rsidRPr="003E2C49">
        <w:rPr>
          <w:i/>
          <w:iCs/>
        </w:rPr>
        <w:t>PREAMBLE_POWER_RAMPING_COUNTER</w:t>
      </w:r>
      <w:r w:rsidRPr="003E2C49">
        <w:t xml:space="preserve"> – 1) × </w:t>
      </w:r>
      <w:r w:rsidRPr="003E2C49">
        <w:rPr>
          <w:i/>
          <w:iCs/>
        </w:rPr>
        <w:t>PREAMBLE_POWER_RAMPING_STEP</w:t>
      </w:r>
      <w:r w:rsidRPr="003E2C49">
        <w:t>);</w:t>
      </w:r>
    </w:p>
    <w:p w:rsidR="003B18D8" w:rsidRPr="003E2C49" w:rsidRDefault="003B18D8" w:rsidP="003B18D8">
      <w:pPr>
        <w:pStyle w:val="B5"/>
      </w:pPr>
      <w:r w:rsidRPr="003E2C49">
        <w:t>5&gt;</w:t>
      </w:r>
      <w:r w:rsidR="00F122D6" w:rsidRPr="003E2C49">
        <w:tab/>
      </w:r>
      <w:r w:rsidRPr="003E2C49">
        <w:t xml:space="preserve">if the </w:t>
      </w:r>
      <w:proofErr w:type="gramStart"/>
      <w:r w:rsidRPr="003E2C49">
        <w:t>Random Access</w:t>
      </w:r>
      <w:proofErr w:type="gramEnd"/>
      <w:r w:rsidRPr="003E2C49">
        <w:t xml:space="preserve"> Preamble was not selected by the MAC entity among the contention-based Random Access Preamble(s):</w:t>
      </w:r>
    </w:p>
    <w:p w:rsidR="003B18D8" w:rsidRPr="003E2C49" w:rsidRDefault="003B18D8" w:rsidP="003B18D8">
      <w:pPr>
        <w:pStyle w:val="B6"/>
      </w:pPr>
      <w:r w:rsidRPr="003E2C49">
        <w:lastRenderedPageBreak/>
        <w:t>6&gt;</w:t>
      </w:r>
      <w:r w:rsidRPr="003E2C49">
        <w:tab/>
        <w:t xml:space="preserve">consider the </w:t>
      </w:r>
      <w:proofErr w:type="gramStart"/>
      <w:r w:rsidRPr="003E2C49">
        <w:t>Random Access</w:t>
      </w:r>
      <w:proofErr w:type="gramEnd"/>
      <w:r w:rsidRPr="003E2C49">
        <w:t xml:space="preserve"> procedure successfully completed.</w:t>
      </w:r>
    </w:p>
    <w:p w:rsidR="003B18D8" w:rsidRPr="003E2C49" w:rsidRDefault="003B18D8" w:rsidP="003B18D8">
      <w:pPr>
        <w:pStyle w:val="B5"/>
      </w:pPr>
      <w:r w:rsidRPr="003E2C49">
        <w:t>5&gt;</w:t>
      </w:r>
      <w:r w:rsidRPr="003E2C49">
        <w:tab/>
        <w:t>else:</w:t>
      </w:r>
    </w:p>
    <w:p w:rsidR="003B18D8" w:rsidRPr="003E2C49" w:rsidRDefault="003B18D8" w:rsidP="003B18D8">
      <w:pPr>
        <w:pStyle w:val="B6"/>
        <w:rPr>
          <w:lang w:eastAsia="ko-KR"/>
        </w:rPr>
      </w:pPr>
      <w:r w:rsidRPr="003E2C49">
        <w:t>6&gt;</w:t>
      </w:r>
      <w:r w:rsidRPr="003E2C49">
        <w:tab/>
        <w:t xml:space="preserve">set the TEMPORARY_C-RNTI to the value received in the </w:t>
      </w:r>
      <w:proofErr w:type="gramStart"/>
      <w:r w:rsidRPr="003E2C49">
        <w:t>Random Access</w:t>
      </w:r>
      <w:proofErr w:type="gramEnd"/>
      <w:r w:rsidRPr="003E2C49">
        <w:t xml:space="preserve"> Response;</w:t>
      </w:r>
    </w:p>
    <w:p w:rsidR="003B18D8" w:rsidRPr="003E2C49" w:rsidRDefault="003B18D8" w:rsidP="003B18D8">
      <w:pPr>
        <w:pStyle w:val="B5"/>
        <w:rPr>
          <w:lang w:eastAsia="ko-KR"/>
        </w:rPr>
      </w:pPr>
      <w:r w:rsidRPr="003E2C49">
        <w:rPr>
          <w:lang w:eastAsia="ko-KR"/>
        </w:rPr>
        <w:t>5&gt;</w:t>
      </w:r>
      <w:r w:rsidRPr="003E2C49">
        <w:rPr>
          <w:lang w:eastAsia="ko-KR"/>
        </w:rPr>
        <w:tab/>
        <w:t>if the Msg3 buffer is empty:</w:t>
      </w:r>
    </w:p>
    <w:p w:rsidR="003B18D8" w:rsidRPr="003E2C49" w:rsidRDefault="003B18D8" w:rsidP="003B18D8">
      <w:pPr>
        <w:pStyle w:val="B6"/>
        <w:rPr>
          <w:lang w:eastAsia="en-US"/>
        </w:rPr>
      </w:pPr>
      <w:r w:rsidRPr="003E2C49">
        <w:t>6&gt;</w:t>
      </w:r>
      <w:r w:rsidRPr="003E2C49">
        <w:tab/>
        <w:t>obtain the MAC PDU to transmit from the MSGA buffer and store it in the Msg3 buffer;</w:t>
      </w:r>
    </w:p>
    <w:p w:rsidR="003B18D8" w:rsidRPr="003E2C49" w:rsidRDefault="003B18D8" w:rsidP="003B18D8">
      <w:pPr>
        <w:pStyle w:val="B5"/>
        <w:rPr>
          <w:rFonts w:eastAsia="SimSun"/>
        </w:rPr>
      </w:pPr>
      <w:r w:rsidRPr="003E2C49">
        <w:rPr>
          <w:lang w:eastAsia="ko-KR"/>
        </w:rPr>
        <w:t>5&gt;</w:t>
      </w:r>
      <w:r w:rsidRPr="003E2C49">
        <w:rPr>
          <w:lang w:eastAsia="ko-KR"/>
        </w:rPr>
        <w:tab/>
        <w:t>process the received UL grant value and indicate it to the lower layers and proceed with Msg3 transmission;</w:t>
      </w:r>
      <w:bookmarkEnd w:id="158"/>
    </w:p>
    <w:p w:rsidR="003B18D8" w:rsidRPr="003E2C49" w:rsidRDefault="003B18D8" w:rsidP="003B18D8">
      <w:pPr>
        <w:pStyle w:val="NO"/>
        <w:rPr>
          <w:rFonts w:eastAsia="SimSun"/>
          <w:i/>
          <w:iCs/>
          <w:lang w:eastAsia="zh-CN"/>
        </w:rPr>
      </w:pPr>
      <w:r w:rsidRPr="003E2C49">
        <w:rPr>
          <w:lang w:eastAsia="ko-KR"/>
        </w:rPr>
        <w:t>NOTE:</w:t>
      </w:r>
      <w:r w:rsidRPr="003E2C49">
        <w:rPr>
          <w:lang w:eastAsia="ko-KR"/>
        </w:rPr>
        <w:tab/>
        <w:t xml:space="preserve">If within a </w:t>
      </w:r>
      <w:r w:rsidRPr="003E2C49">
        <w:rPr>
          <w:rFonts w:eastAsia="SimSun"/>
          <w:lang w:eastAsia="zh-CN"/>
        </w:rPr>
        <w:t>2-step RA type</w:t>
      </w:r>
      <w:r w:rsidRPr="003E2C49">
        <w:rPr>
          <w:lang w:eastAsia="ko-KR"/>
        </w:rPr>
        <w:t xml:space="preserve"> procedure, an uplink grant provided in the </w:t>
      </w:r>
      <w:r w:rsidRPr="003E2C49">
        <w:rPr>
          <w:rFonts w:eastAsia="SimSun"/>
          <w:lang w:eastAsia="zh-CN"/>
        </w:rPr>
        <w:t>fallback</w:t>
      </w:r>
      <w:r w:rsidRPr="003E2C49">
        <w:rPr>
          <w:lang w:eastAsia="ko-KR"/>
        </w:rPr>
        <w:t xml:space="preserve"> </w:t>
      </w:r>
      <w:r w:rsidRPr="003E2C49">
        <w:rPr>
          <w:rFonts w:eastAsia="SimSun"/>
          <w:lang w:eastAsia="zh-CN"/>
        </w:rPr>
        <w:t xml:space="preserve">RAR </w:t>
      </w:r>
      <w:r w:rsidRPr="003E2C49">
        <w:rPr>
          <w:lang w:eastAsia="ko-KR"/>
        </w:rPr>
        <w:t xml:space="preserve">has a different size than the </w:t>
      </w:r>
      <w:r w:rsidRPr="003E2C49">
        <w:rPr>
          <w:rFonts w:eastAsia="SimSun"/>
          <w:lang w:eastAsia="zh-CN"/>
        </w:rPr>
        <w:t>MSGA payload</w:t>
      </w:r>
      <w:r w:rsidRPr="003E2C49">
        <w:rPr>
          <w:lang w:eastAsia="ko-KR"/>
        </w:rPr>
        <w:t>, the UE behavior is not defined.</w:t>
      </w:r>
    </w:p>
    <w:p w:rsidR="003B18D8" w:rsidRPr="003E2C49" w:rsidDel="00CE63C7" w:rsidRDefault="003B18D8" w:rsidP="003B18D8">
      <w:pPr>
        <w:pStyle w:val="B3"/>
        <w:rPr>
          <w:moveFrom w:id="159" w:author="Nokia" w:date="2020-04-09T11:26:00Z"/>
          <w:rFonts w:eastAsia="Malgun Gothic"/>
          <w:lang w:eastAsia="ko-KR"/>
        </w:rPr>
      </w:pPr>
      <w:moveFromRangeStart w:id="160" w:author="Nokia" w:date="2020-04-09T11:26:00Z" w:name="move37324035"/>
      <w:moveFrom w:id="161" w:author="Nokia" w:date="2020-04-09T11:26:00Z">
        <w:r w:rsidRPr="003E2C49" w:rsidDel="00CE63C7">
          <w:rPr>
            <w:lang w:eastAsia="ko-KR"/>
          </w:rPr>
          <w:t>3&gt;</w:t>
        </w:r>
        <w:r w:rsidRPr="003E2C49" w:rsidDel="00CE63C7">
          <w:rPr>
            <w:lang w:eastAsia="ko-KR"/>
          </w:rPr>
          <w:tab/>
          <w:t xml:space="preserve">else if the MSGB contains a </w:t>
        </w:r>
        <w:r w:rsidRPr="003E2C49" w:rsidDel="00CE63C7">
          <w:rPr>
            <w:rFonts w:eastAsia="SimSun"/>
            <w:i/>
            <w:iCs/>
            <w:lang w:eastAsia="zh-CN"/>
          </w:rPr>
          <w:t>successRAR</w:t>
        </w:r>
        <w:r w:rsidRPr="003E2C49" w:rsidDel="00CE63C7">
          <w:rPr>
            <w:rFonts w:eastAsia="SimSun"/>
            <w:lang w:eastAsia="zh-CN"/>
          </w:rPr>
          <w:t xml:space="preserve"> MAC subPDU; and</w:t>
        </w:r>
      </w:moveFrom>
    </w:p>
    <w:p w:rsidR="003B18D8" w:rsidRPr="003E2C49" w:rsidDel="00CE63C7" w:rsidRDefault="003B18D8" w:rsidP="003B18D8">
      <w:pPr>
        <w:pStyle w:val="B3"/>
        <w:rPr>
          <w:moveFrom w:id="162" w:author="Nokia" w:date="2020-04-09T11:26:00Z"/>
          <w:lang w:eastAsia="ko-KR"/>
        </w:rPr>
      </w:pPr>
      <w:moveFrom w:id="163" w:author="Nokia" w:date="2020-04-09T11:26:00Z">
        <w:r w:rsidRPr="003E2C49" w:rsidDel="00CE63C7">
          <w:rPr>
            <w:rFonts w:eastAsia="SimSun"/>
            <w:lang w:eastAsia="zh-CN"/>
          </w:rPr>
          <w:t>3</w:t>
        </w:r>
        <w:r w:rsidRPr="003E2C49" w:rsidDel="00CE63C7">
          <w:rPr>
            <w:lang w:eastAsia="ko-KR"/>
          </w:rPr>
          <w:t>&gt;</w:t>
        </w:r>
        <w:r w:rsidRPr="003E2C49" w:rsidDel="00CE63C7">
          <w:rPr>
            <w:lang w:eastAsia="ko-KR"/>
          </w:rPr>
          <w:tab/>
          <w:t xml:space="preserve">if the CCCH SDU was included in the MSGA and the UE Contention Resolution Identity in the </w:t>
        </w:r>
        <w:r w:rsidRPr="003E2C49" w:rsidDel="00CE63C7">
          <w:rPr>
            <w:rFonts w:eastAsia="SimSun"/>
            <w:lang w:eastAsia="zh-CN"/>
          </w:rPr>
          <w:t>MAC subPDU</w:t>
        </w:r>
        <w:r w:rsidRPr="003E2C49" w:rsidDel="00CE63C7">
          <w:rPr>
            <w:lang w:eastAsia="ko-KR"/>
          </w:rPr>
          <w:t xml:space="preserve"> matches the CCCH SDU:</w:t>
        </w:r>
      </w:moveFrom>
    </w:p>
    <w:p w:rsidR="003B18D8" w:rsidRPr="003E2C49" w:rsidDel="00CE63C7" w:rsidRDefault="003B18D8" w:rsidP="003B18D8">
      <w:pPr>
        <w:pStyle w:val="B4"/>
        <w:rPr>
          <w:moveFrom w:id="164" w:author="Nokia" w:date="2020-04-09T11:26:00Z"/>
          <w:rFonts w:eastAsia="SimSun"/>
          <w:lang w:eastAsia="zh-CN"/>
        </w:rPr>
      </w:pPr>
      <w:moveFrom w:id="165" w:author="Nokia" w:date="2020-04-09T11:26:00Z">
        <w:r w:rsidRPr="003E2C49" w:rsidDel="00CE63C7">
          <w:rPr>
            <w:rFonts w:eastAsia="SimSun"/>
            <w:lang w:eastAsia="zh-CN"/>
          </w:rPr>
          <w:t>4&gt;</w:t>
        </w:r>
        <w:r w:rsidRPr="003E2C49" w:rsidDel="00CE63C7">
          <w:rPr>
            <w:rFonts w:eastAsia="SimSun"/>
            <w:lang w:eastAsia="zh-CN"/>
          </w:rPr>
          <w:tab/>
          <w:t xml:space="preserve">stop </w:t>
        </w:r>
        <w:r w:rsidRPr="003E2C49" w:rsidDel="00CE63C7">
          <w:rPr>
            <w:rFonts w:eastAsia="SimSun"/>
            <w:i/>
            <w:iCs/>
            <w:lang w:eastAsia="zh-CN"/>
          </w:rPr>
          <w:t>msgB-ResponseWindow</w:t>
        </w:r>
        <w:r w:rsidRPr="003E2C49" w:rsidDel="00CE63C7">
          <w:rPr>
            <w:rFonts w:eastAsia="SimSun"/>
            <w:lang w:eastAsia="zh-CN"/>
          </w:rPr>
          <w:t>;</w:t>
        </w:r>
      </w:moveFrom>
    </w:p>
    <w:p w:rsidR="003B18D8" w:rsidRPr="003E2C49" w:rsidDel="00CE63C7" w:rsidRDefault="003B18D8" w:rsidP="003B18D8">
      <w:pPr>
        <w:pStyle w:val="B4"/>
        <w:rPr>
          <w:moveFrom w:id="166" w:author="Nokia" w:date="2020-04-09T11:26:00Z"/>
          <w:rFonts w:eastAsia="SimSun"/>
          <w:lang w:eastAsia="zh-CN"/>
        </w:rPr>
      </w:pPr>
      <w:moveFrom w:id="167" w:author="Nokia" w:date="2020-04-09T11:26:00Z">
        <w:r w:rsidRPr="003E2C49" w:rsidDel="00CE63C7">
          <w:rPr>
            <w:rFonts w:eastAsia="SimSun"/>
            <w:lang w:eastAsia="zh-CN"/>
          </w:rPr>
          <w:t>4&gt;</w:t>
        </w:r>
        <w:r w:rsidRPr="003E2C49" w:rsidDel="00CE63C7">
          <w:rPr>
            <w:rFonts w:eastAsia="SimSun"/>
            <w:lang w:eastAsia="zh-CN"/>
          </w:rPr>
          <w:tab/>
          <w:t>if this Random Access procedure was initiated for SI request:</w:t>
        </w:r>
      </w:moveFrom>
    </w:p>
    <w:p w:rsidR="003B18D8" w:rsidRPr="003E2C49" w:rsidDel="00CE63C7" w:rsidRDefault="003B18D8" w:rsidP="003B18D8">
      <w:pPr>
        <w:pStyle w:val="B5"/>
        <w:rPr>
          <w:moveFrom w:id="168" w:author="Nokia" w:date="2020-04-09T11:26:00Z"/>
          <w:rFonts w:eastAsia="SimSun"/>
          <w:lang w:eastAsia="zh-CN"/>
        </w:rPr>
      </w:pPr>
      <w:moveFrom w:id="169" w:author="Nokia" w:date="2020-04-09T11:26:00Z">
        <w:r w:rsidRPr="003E2C49" w:rsidDel="00CE63C7">
          <w:rPr>
            <w:rFonts w:eastAsia="SimSun"/>
            <w:lang w:eastAsia="zh-CN"/>
          </w:rPr>
          <w:t>5&gt;</w:t>
        </w:r>
        <w:r w:rsidRPr="003E2C49" w:rsidDel="00CE63C7">
          <w:rPr>
            <w:rFonts w:eastAsia="SimSun"/>
            <w:lang w:eastAsia="zh-CN"/>
          </w:rPr>
          <w:tab/>
          <w:t>indicate the reception of an acknowledgement for SI request to upper layers.</w:t>
        </w:r>
      </w:moveFrom>
    </w:p>
    <w:p w:rsidR="003B18D8" w:rsidRPr="003E2C49" w:rsidDel="00CE63C7" w:rsidRDefault="003B18D8" w:rsidP="003B18D8">
      <w:pPr>
        <w:pStyle w:val="B4"/>
        <w:rPr>
          <w:moveFrom w:id="170" w:author="Nokia" w:date="2020-04-09T11:26:00Z"/>
          <w:rFonts w:eastAsia="SimSun"/>
          <w:lang w:eastAsia="zh-CN"/>
        </w:rPr>
      </w:pPr>
      <w:moveFrom w:id="171" w:author="Nokia" w:date="2020-04-09T11:26:00Z">
        <w:r w:rsidRPr="003E2C49" w:rsidDel="00CE63C7">
          <w:rPr>
            <w:rFonts w:eastAsia="SimSun"/>
            <w:lang w:eastAsia="zh-CN"/>
          </w:rPr>
          <w:t>4&gt;</w:t>
        </w:r>
        <w:r w:rsidRPr="003E2C49" w:rsidDel="00CE63C7">
          <w:rPr>
            <w:rFonts w:eastAsia="SimSun"/>
            <w:lang w:eastAsia="zh-CN"/>
          </w:rPr>
          <w:tab/>
          <w:t>else:</w:t>
        </w:r>
      </w:moveFrom>
    </w:p>
    <w:p w:rsidR="003B18D8" w:rsidRPr="003E2C49" w:rsidDel="00CE63C7" w:rsidRDefault="003B18D8" w:rsidP="003B18D8">
      <w:pPr>
        <w:pStyle w:val="B5"/>
        <w:rPr>
          <w:moveFrom w:id="172" w:author="Nokia" w:date="2020-04-09T11:26:00Z"/>
          <w:rFonts w:eastAsia="Malgun Gothic"/>
          <w:lang w:eastAsia="zh-CN"/>
        </w:rPr>
      </w:pPr>
      <w:moveFrom w:id="173" w:author="Nokia" w:date="2020-04-09T11:26:00Z">
        <w:r w:rsidRPr="003E2C49" w:rsidDel="00CE63C7">
          <w:rPr>
            <w:rFonts w:eastAsia="SimSun"/>
            <w:lang w:eastAsia="zh-CN"/>
          </w:rPr>
          <w:t>5</w:t>
        </w:r>
        <w:r w:rsidRPr="003E2C49" w:rsidDel="00CE63C7">
          <w:rPr>
            <w:lang w:eastAsia="zh-CN"/>
          </w:rPr>
          <w:t>&gt;</w:t>
        </w:r>
        <w:r w:rsidRPr="003E2C49" w:rsidDel="00CE63C7">
          <w:rPr>
            <w:lang w:eastAsia="zh-CN"/>
          </w:rPr>
          <w:tab/>
          <w:t xml:space="preserve">set the C-RNTI to the value received in the </w:t>
        </w:r>
        <w:r w:rsidRPr="003E2C49" w:rsidDel="00CE63C7">
          <w:rPr>
            <w:i/>
            <w:iCs/>
            <w:lang w:eastAsia="zh-CN"/>
          </w:rPr>
          <w:t>successRAR;</w:t>
        </w:r>
      </w:moveFrom>
    </w:p>
    <w:p w:rsidR="003B18D8" w:rsidRPr="003E2C49" w:rsidDel="00CE63C7" w:rsidRDefault="003B18D8" w:rsidP="003B18D8">
      <w:pPr>
        <w:pStyle w:val="B5"/>
        <w:rPr>
          <w:moveFrom w:id="174" w:author="Nokia" w:date="2020-04-09T11:26:00Z"/>
          <w:lang w:eastAsia="ko-KR"/>
        </w:rPr>
      </w:pPr>
      <w:moveFrom w:id="175" w:author="Nokia" w:date="2020-04-09T11:26:00Z">
        <w:r w:rsidRPr="003E2C49" w:rsidDel="00CE63C7">
          <w:rPr>
            <w:lang w:eastAsia="ko-KR"/>
          </w:rPr>
          <w:t>5&gt;</w:t>
        </w:r>
        <w:r w:rsidRPr="003E2C49" w:rsidDel="00CE63C7">
          <w:rPr>
            <w:lang w:eastAsia="ko-KR"/>
          </w:rPr>
          <w:tab/>
          <w:t>apply the following actions for the SpCell:</w:t>
        </w:r>
      </w:moveFrom>
    </w:p>
    <w:p w:rsidR="003B18D8" w:rsidRPr="003E2C49" w:rsidDel="00CE63C7" w:rsidRDefault="003B18D8" w:rsidP="003B18D8">
      <w:pPr>
        <w:pStyle w:val="B6"/>
        <w:rPr>
          <w:moveFrom w:id="176" w:author="Nokia" w:date="2020-04-09T11:26:00Z"/>
          <w:lang w:eastAsia="en-US"/>
        </w:rPr>
      </w:pPr>
      <w:moveFrom w:id="177" w:author="Nokia" w:date="2020-04-09T11:26:00Z">
        <w:r w:rsidRPr="003E2C49" w:rsidDel="00CE63C7">
          <w:t>6&gt;</w:t>
        </w:r>
        <w:r w:rsidRPr="003E2C49" w:rsidDel="00CE63C7">
          <w:tab/>
          <w:t xml:space="preserve">process the received Timing Advance Command (see </w:t>
        </w:r>
        <w:r w:rsidR="005D3B77" w:rsidDel="00CE63C7">
          <w:t>clause</w:t>
        </w:r>
        <w:r w:rsidRPr="003E2C49" w:rsidDel="00CE63C7">
          <w:t xml:space="preserve"> 5.2);</w:t>
        </w:r>
      </w:moveFrom>
    </w:p>
    <w:p w:rsidR="003B18D8" w:rsidRPr="003E2C49" w:rsidDel="00CE63C7" w:rsidRDefault="003B18D8" w:rsidP="003B18D8">
      <w:pPr>
        <w:pStyle w:val="B6"/>
        <w:rPr>
          <w:moveFrom w:id="178" w:author="Nokia" w:date="2020-04-09T11:26:00Z"/>
        </w:rPr>
      </w:pPr>
      <w:moveFrom w:id="179" w:author="Nokia" w:date="2020-04-09T11:26:00Z">
        <w:r w:rsidRPr="003E2C49" w:rsidDel="00CE63C7">
          <w:t>6&gt;</w:t>
        </w:r>
        <w:r w:rsidRPr="003E2C49" w:rsidDel="00CE63C7">
          <w:tab/>
          <w:t xml:space="preserve">indicate the </w:t>
        </w:r>
        <w:r w:rsidRPr="003E2C49" w:rsidDel="00CE63C7">
          <w:rPr>
            <w:i/>
            <w:iCs/>
          </w:rPr>
          <w:t>preambleReceivedTargetPower</w:t>
        </w:r>
        <w:r w:rsidRPr="003E2C49" w:rsidDel="00CE63C7">
          <w:t xml:space="preserve"> and the amount of power ramping applied to the latest Random Access Preamble transmission to lower layers (i.e. (</w:t>
        </w:r>
        <w:r w:rsidRPr="003E2C49" w:rsidDel="00CE63C7">
          <w:rPr>
            <w:i/>
            <w:iCs/>
          </w:rPr>
          <w:t>PREAMBLE_POWER_RAMPING_COUNTER</w:t>
        </w:r>
        <w:r w:rsidRPr="003E2C49" w:rsidDel="00CE63C7">
          <w:t xml:space="preserve"> – 1) × </w:t>
        </w:r>
        <w:r w:rsidRPr="003E2C49" w:rsidDel="00CE63C7">
          <w:rPr>
            <w:i/>
            <w:iCs/>
          </w:rPr>
          <w:t>PREAMBLE_POWER_RAMPING_STEP</w:t>
        </w:r>
        <w:r w:rsidRPr="003E2C49" w:rsidDel="00CE63C7">
          <w:t>);</w:t>
        </w:r>
      </w:moveFrom>
    </w:p>
    <w:p w:rsidR="003B18D8" w:rsidRPr="003E2C49" w:rsidDel="00CE63C7" w:rsidRDefault="003B18D8" w:rsidP="003B18D8">
      <w:pPr>
        <w:pStyle w:val="B4"/>
        <w:rPr>
          <w:moveFrom w:id="180" w:author="Nokia" w:date="2020-04-09T11:26:00Z"/>
        </w:rPr>
      </w:pPr>
      <w:moveFrom w:id="181" w:author="Nokia" w:date="2020-04-09T11:26:00Z">
        <w:r w:rsidRPr="003E2C49" w:rsidDel="00CE63C7">
          <w:t>4&gt;</w:t>
        </w:r>
        <w:r w:rsidRPr="003E2C49" w:rsidDel="00CE63C7">
          <w:tab/>
        </w:r>
        <w:r w:rsidRPr="003E2C49" w:rsidDel="00CE63C7">
          <w:rPr>
            <w:lang w:eastAsia="zh-CN"/>
          </w:rPr>
          <w:t xml:space="preserve">deliver the </w:t>
        </w:r>
        <w:r w:rsidRPr="003E2C49" w:rsidDel="00CE63C7">
          <w:rPr>
            <w:i/>
            <w:iCs/>
            <w:lang w:eastAsia="zh-CN"/>
          </w:rPr>
          <w:t>TPC</w:t>
        </w:r>
        <w:r w:rsidRPr="003E2C49" w:rsidDel="00CE63C7">
          <w:rPr>
            <w:lang w:eastAsia="zh-CN"/>
          </w:rPr>
          <w:t xml:space="preserve">, </w:t>
        </w:r>
        <w:r w:rsidRPr="003E2C49" w:rsidDel="00CE63C7">
          <w:rPr>
            <w:i/>
            <w:iCs/>
            <w:lang w:eastAsia="zh-CN"/>
          </w:rPr>
          <w:t>PUCCH resource Indicator</w:t>
        </w:r>
        <w:r w:rsidRPr="003E2C49" w:rsidDel="00CE63C7">
          <w:rPr>
            <w:lang w:eastAsia="zh-CN"/>
          </w:rPr>
          <w:t xml:space="preserve"> and </w:t>
        </w:r>
        <w:r w:rsidRPr="003E2C49" w:rsidDel="00CE63C7">
          <w:rPr>
            <w:i/>
            <w:iCs/>
            <w:lang w:eastAsia="zh-CN"/>
          </w:rPr>
          <w:t>HARQ feedback Timing Indicator</w:t>
        </w:r>
        <w:r w:rsidRPr="003E2C49" w:rsidDel="00CE63C7">
          <w:rPr>
            <w:lang w:eastAsia="zh-CN"/>
          </w:rPr>
          <w:t xml:space="preserve"> received in </w:t>
        </w:r>
        <w:r w:rsidRPr="003E2C49" w:rsidDel="00CE63C7">
          <w:rPr>
            <w:i/>
            <w:iCs/>
            <w:lang w:eastAsia="zh-CN"/>
          </w:rPr>
          <w:t>successRAR</w:t>
        </w:r>
        <w:r w:rsidRPr="003E2C49" w:rsidDel="00CE63C7">
          <w:rPr>
            <w:lang w:eastAsia="zh-CN"/>
          </w:rPr>
          <w:t xml:space="preserve"> to lower layers.</w:t>
        </w:r>
      </w:moveFrom>
    </w:p>
    <w:p w:rsidR="003B18D8" w:rsidRPr="003E2C49" w:rsidDel="00CE63C7" w:rsidRDefault="003B18D8" w:rsidP="003B18D8">
      <w:pPr>
        <w:pStyle w:val="B4"/>
        <w:rPr>
          <w:moveFrom w:id="182" w:author="Nokia" w:date="2020-04-09T11:26:00Z"/>
          <w:lang w:eastAsia="zh-CN"/>
        </w:rPr>
      </w:pPr>
      <w:moveFrom w:id="183" w:author="Nokia" w:date="2020-04-09T11:26:00Z">
        <w:r w:rsidRPr="003E2C49" w:rsidDel="00CE63C7">
          <w:rPr>
            <w:lang w:eastAsia="ko-KR"/>
          </w:rPr>
          <w:t>4&gt;</w:t>
        </w:r>
        <w:r w:rsidRPr="003E2C49" w:rsidDel="00CE63C7">
          <w:rPr>
            <w:lang w:eastAsia="ko-KR"/>
          </w:rPr>
          <w:tab/>
          <w:t>consider this Random Access Response reception successful;</w:t>
        </w:r>
      </w:moveFrom>
    </w:p>
    <w:p w:rsidR="003B18D8" w:rsidRPr="003E2C49" w:rsidDel="00CE63C7" w:rsidRDefault="003B18D8" w:rsidP="003B18D8">
      <w:pPr>
        <w:pStyle w:val="B4"/>
        <w:rPr>
          <w:moveFrom w:id="184" w:author="Nokia" w:date="2020-04-09T11:26:00Z"/>
          <w:lang w:eastAsia="zh-CN"/>
        </w:rPr>
      </w:pPr>
      <w:moveFrom w:id="185" w:author="Nokia" w:date="2020-04-09T11:26:00Z">
        <w:r w:rsidRPr="003E2C49" w:rsidDel="00CE63C7">
          <w:rPr>
            <w:lang w:eastAsia="zh-CN"/>
          </w:rPr>
          <w:t>4&gt;</w:t>
        </w:r>
        <w:r w:rsidRPr="003E2C49" w:rsidDel="00CE63C7">
          <w:rPr>
            <w:lang w:eastAsia="zh-CN"/>
          </w:rPr>
          <w:tab/>
          <w:t>consider this Random Access procedure successfully completed;</w:t>
        </w:r>
      </w:moveFrom>
    </w:p>
    <w:p w:rsidR="003B18D8" w:rsidRPr="003E2C49" w:rsidRDefault="003B18D8" w:rsidP="003B18D8">
      <w:pPr>
        <w:pStyle w:val="B4"/>
        <w:rPr>
          <w:lang w:eastAsia="ko-KR"/>
        </w:rPr>
      </w:pPr>
      <w:moveFrom w:id="186" w:author="Nokia" w:date="2020-04-09T11:26:00Z">
        <w:r w:rsidRPr="003E2C49" w:rsidDel="00CE63C7">
          <w:rPr>
            <w:lang w:eastAsia="zh-CN"/>
          </w:rPr>
          <w:t>4&gt;</w:t>
        </w:r>
        <w:r w:rsidRPr="003E2C49" w:rsidDel="00CE63C7">
          <w:rPr>
            <w:lang w:eastAsia="zh-CN"/>
          </w:rPr>
          <w:tab/>
        </w:r>
        <w:r w:rsidRPr="003E2C49" w:rsidDel="00CE63C7">
          <w:rPr>
            <w:lang w:eastAsia="ko-KR"/>
          </w:rPr>
          <w:t>finish the disassembly and demultiplexing of the MAC PDU.</w:t>
        </w:r>
      </w:moveFrom>
      <w:moveFromRangeEnd w:id="160"/>
    </w:p>
    <w:p w:rsidR="003B18D8" w:rsidRPr="003E2C49" w:rsidRDefault="003B18D8" w:rsidP="003B18D8">
      <w:pPr>
        <w:pStyle w:val="B1"/>
        <w:rPr>
          <w:lang w:eastAsia="ko-KR"/>
        </w:rPr>
      </w:pPr>
      <w:r w:rsidRPr="003E2C49">
        <w:rPr>
          <w:lang w:eastAsia="ko-KR"/>
        </w:rPr>
        <w:t>1&gt;</w:t>
      </w:r>
      <w:r w:rsidRPr="003E2C49">
        <w:rPr>
          <w:lang w:eastAsia="ko-KR"/>
        </w:rPr>
        <w:tab/>
        <w:t xml:space="preserve">if </w:t>
      </w:r>
      <w:r w:rsidRPr="003E2C49">
        <w:rPr>
          <w:i/>
          <w:iCs/>
          <w:lang w:eastAsia="ko-KR"/>
        </w:rPr>
        <w:t>msgB -ResponseWindow</w:t>
      </w:r>
      <w:r w:rsidRPr="003E2C49">
        <w:rPr>
          <w:lang w:eastAsia="ko-KR"/>
        </w:rPr>
        <w:t xml:space="preserve"> expires, and </w:t>
      </w:r>
      <w:r w:rsidRPr="003E2C49">
        <w:rPr>
          <w:rFonts w:eastAsiaTheme="minorEastAsia"/>
          <w:lang w:eastAsia="ko-KR"/>
        </w:rPr>
        <w:t xml:space="preserve">the </w:t>
      </w:r>
      <w:proofErr w:type="gramStart"/>
      <w:r w:rsidRPr="003E2C49">
        <w:rPr>
          <w:rFonts w:eastAsiaTheme="minorEastAsia"/>
          <w:lang w:eastAsia="ko-KR"/>
        </w:rPr>
        <w:t>Random Access</w:t>
      </w:r>
      <w:proofErr w:type="gramEnd"/>
      <w:r w:rsidRPr="003E2C49">
        <w:rPr>
          <w:rFonts w:eastAsiaTheme="minorEastAsia"/>
          <w:lang w:eastAsia="ko-KR"/>
        </w:rPr>
        <w:t xml:space="preserve"> Response Reception has not been considered as successful based on descriptions above</w:t>
      </w:r>
      <w:r w:rsidRPr="003E2C49">
        <w:rPr>
          <w:lang w:eastAsia="ko-KR"/>
        </w:rPr>
        <w:t>:</w:t>
      </w:r>
    </w:p>
    <w:p w:rsidR="003B18D8" w:rsidRPr="003E2C49" w:rsidRDefault="003B18D8" w:rsidP="003B18D8">
      <w:pPr>
        <w:pStyle w:val="B2"/>
        <w:rPr>
          <w:lang w:eastAsia="ko-KR"/>
        </w:rPr>
      </w:pPr>
      <w:r w:rsidRPr="003E2C49">
        <w:rPr>
          <w:lang w:eastAsia="ko-KR"/>
        </w:rPr>
        <w:t>2&gt;</w:t>
      </w:r>
      <w:r w:rsidRPr="003E2C49">
        <w:rPr>
          <w:lang w:eastAsia="ko-KR"/>
        </w:rPr>
        <w:tab/>
        <w:t xml:space="preserve">increment </w:t>
      </w:r>
      <w:r w:rsidRPr="003E2C49">
        <w:rPr>
          <w:i/>
          <w:iCs/>
          <w:lang w:eastAsia="ko-KR"/>
        </w:rPr>
        <w:t>PREAMBLE_TRANSMISSION_COUNTER</w:t>
      </w:r>
      <w:r w:rsidRPr="003E2C49">
        <w:rPr>
          <w:lang w:eastAsia="ko-KR"/>
        </w:rPr>
        <w:t xml:space="preserve"> by 1;</w:t>
      </w:r>
    </w:p>
    <w:p w:rsidR="003B18D8" w:rsidRPr="003E2C49" w:rsidRDefault="003B18D8" w:rsidP="003B18D8">
      <w:pPr>
        <w:pStyle w:val="B2"/>
        <w:rPr>
          <w:lang w:eastAsia="ko-KR"/>
        </w:rPr>
      </w:pPr>
      <w:r w:rsidRPr="003E2C49">
        <w:rPr>
          <w:lang w:eastAsia="ko-KR"/>
        </w:rPr>
        <w:t>2&gt;</w:t>
      </w:r>
      <w:r w:rsidRPr="003E2C49">
        <w:rPr>
          <w:lang w:eastAsia="ko-KR"/>
        </w:rPr>
        <w:tab/>
        <w:t xml:space="preserve">if </w:t>
      </w:r>
      <w:r w:rsidRPr="003E2C49">
        <w:rPr>
          <w:i/>
          <w:iCs/>
          <w:lang w:eastAsia="ko-KR"/>
        </w:rPr>
        <w:t>PREAMBLE_TRANSMISSION_COUNTE</w:t>
      </w:r>
      <w:r w:rsidRPr="003E2C49">
        <w:rPr>
          <w:lang w:eastAsia="ko-KR"/>
        </w:rPr>
        <w:t xml:space="preserve">R = </w:t>
      </w:r>
      <w:r w:rsidRPr="003E2C49">
        <w:rPr>
          <w:i/>
          <w:iCs/>
          <w:lang w:eastAsia="ko-KR"/>
        </w:rPr>
        <w:t xml:space="preserve">preambleTransMax </w:t>
      </w:r>
      <w:r w:rsidRPr="003E2C49">
        <w:rPr>
          <w:lang w:eastAsia="ko-KR"/>
        </w:rPr>
        <w:t>+ 1:</w:t>
      </w:r>
    </w:p>
    <w:p w:rsidR="003B18D8" w:rsidRPr="003E2C49" w:rsidRDefault="003B18D8" w:rsidP="003B18D8">
      <w:pPr>
        <w:pStyle w:val="B3"/>
        <w:rPr>
          <w:rFonts w:eastAsia="SimSun"/>
          <w:lang w:eastAsia="zh-CN"/>
        </w:rPr>
      </w:pPr>
      <w:r w:rsidRPr="003E2C49">
        <w:rPr>
          <w:lang w:eastAsia="ko-KR"/>
        </w:rPr>
        <w:t>3&gt;</w:t>
      </w:r>
      <w:r w:rsidRPr="003E2C49">
        <w:rPr>
          <w:lang w:eastAsia="ko-KR"/>
        </w:rPr>
        <w:tab/>
      </w:r>
      <w:r w:rsidRPr="003E2C49">
        <w:rPr>
          <w:rFonts w:eastAsia="SimSun"/>
          <w:lang w:eastAsia="zh-CN"/>
        </w:rPr>
        <w:t xml:space="preserve">indicate a </w:t>
      </w:r>
      <w:proofErr w:type="gramStart"/>
      <w:r w:rsidRPr="003E2C49">
        <w:rPr>
          <w:rFonts w:eastAsia="SimSun"/>
          <w:lang w:eastAsia="zh-CN"/>
        </w:rPr>
        <w:t>Random Access</w:t>
      </w:r>
      <w:proofErr w:type="gramEnd"/>
      <w:r w:rsidRPr="003E2C49">
        <w:rPr>
          <w:rFonts w:eastAsia="SimSun"/>
          <w:lang w:eastAsia="zh-CN"/>
        </w:rPr>
        <w:t xml:space="preserve"> problem to upper layers;</w:t>
      </w:r>
    </w:p>
    <w:p w:rsidR="003B18D8" w:rsidRPr="003E2C49" w:rsidRDefault="003B18D8" w:rsidP="003B18D8">
      <w:pPr>
        <w:pStyle w:val="B3"/>
        <w:rPr>
          <w:rFonts w:eastAsia="SimSun"/>
          <w:lang w:eastAsia="zh-CN"/>
        </w:rPr>
      </w:pPr>
      <w:r w:rsidRPr="003E2C49">
        <w:rPr>
          <w:lang w:eastAsia="ko-KR"/>
        </w:rPr>
        <w:t>3&gt;</w:t>
      </w:r>
      <w:r w:rsidRPr="003E2C49">
        <w:rPr>
          <w:lang w:eastAsia="ko-KR"/>
        </w:rPr>
        <w:tab/>
        <w:t xml:space="preserve">if this </w:t>
      </w:r>
      <w:proofErr w:type="gramStart"/>
      <w:r w:rsidRPr="003E2C49">
        <w:rPr>
          <w:lang w:eastAsia="ko-KR"/>
        </w:rPr>
        <w:t>Random Access</w:t>
      </w:r>
      <w:proofErr w:type="gramEnd"/>
      <w:r w:rsidRPr="003E2C49">
        <w:rPr>
          <w:lang w:eastAsia="ko-KR"/>
        </w:rPr>
        <w:t xml:space="preserve"> procedure was triggered for SI request:</w:t>
      </w:r>
    </w:p>
    <w:p w:rsidR="003B18D8" w:rsidRPr="003E2C49" w:rsidRDefault="003B18D8" w:rsidP="003B18D8">
      <w:pPr>
        <w:pStyle w:val="B4"/>
        <w:rPr>
          <w:rFonts w:eastAsia="Malgun Gothic"/>
          <w:lang w:eastAsia="zh-CN"/>
        </w:rPr>
      </w:pPr>
      <w:r w:rsidRPr="003E2C49">
        <w:rPr>
          <w:lang w:eastAsia="zh-CN"/>
        </w:rPr>
        <w:t>4&gt;</w:t>
      </w:r>
      <w:r w:rsidRPr="003E2C49">
        <w:rPr>
          <w:lang w:eastAsia="zh-CN"/>
        </w:rPr>
        <w:tab/>
        <w:t xml:space="preserve">consider this </w:t>
      </w:r>
      <w:proofErr w:type="gramStart"/>
      <w:r w:rsidRPr="003E2C49">
        <w:rPr>
          <w:lang w:eastAsia="zh-CN"/>
        </w:rPr>
        <w:t>Random Access</w:t>
      </w:r>
      <w:proofErr w:type="gramEnd"/>
      <w:r w:rsidRPr="003E2C49">
        <w:rPr>
          <w:lang w:eastAsia="zh-CN"/>
        </w:rPr>
        <w:t xml:space="preserve"> procedure unsuccessfully completed.</w:t>
      </w:r>
    </w:p>
    <w:p w:rsidR="003B18D8" w:rsidRPr="003E2C49" w:rsidRDefault="003B18D8" w:rsidP="003B18D8">
      <w:pPr>
        <w:pStyle w:val="B2"/>
        <w:rPr>
          <w:lang w:eastAsia="ko-KR"/>
        </w:rPr>
      </w:pPr>
      <w:r w:rsidRPr="003E2C49">
        <w:rPr>
          <w:lang w:eastAsia="ko-KR"/>
        </w:rPr>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is not completed:</w:t>
      </w:r>
    </w:p>
    <w:p w:rsidR="003B18D8" w:rsidRPr="003E2C49" w:rsidRDefault="003B18D8" w:rsidP="003B18D8">
      <w:pPr>
        <w:pStyle w:val="B3"/>
        <w:rPr>
          <w:lang w:eastAsia="ko-KR"/>
        </w:rPr>
      </w:pPr>
      <w:r w:rsidRPr="003E2C49">
        <w:rPr>
          <w:lang w:eastAsia="ko-KR"/>
        </w:rPr>
        <w:t>3&gt;</w:t>
      </w:r>
      <w:r w:rsidRPr="003E2C49">
        <w:rPr>
          <w:lang w:eastAsia="ko-KR"/>
        </w:rPr>
        <w:tab/>
        <w:t xml:space="preserve">if </w:t>
      </w:r>
      <w:r w:rsidRPr="003E2C49">
        <w:rPr>
          <w:i/>
          <w:iCs/>
          <w:lang w:eastAsia="ko-KR"/>
        </w:rPr>
        <w:t>msgA-TransMax</w:t>
      </w:r>
      <w:r w:rsidRPr="003E2C49">
        <w:rPr>
          <w:lang w:eastAsia="ko-KR"/>
        </w:rPr>
        <w:t xml:space="preserve"> is configured and PREAMBLE_TRANSMISSION_COUNTER = </w:t>
      </w:r>
      <w:r w:rsidRPr="003E2C49">
        <w:rPr>
          <w:i/>
          <w:iCs/>
          <w:lang w:eastAsia="ko-KR"/>
        </w:rPr>
        <w:t>msgA-TransMax</w:t>
      </w:r>
      <w:r w:rsidRPr="003E2C49">
        <w:rPr>
          <w:lang w:eastAsia="ko-KR"/>
        </w:rPr>
        <w:t xml:space="preserve"> + 1:</w:t>
      </w:r>
    </w:p>
    <w:p w:rsidR="003B18D8" w:rsidRPr="003E2C49" w:rsidRDefault="003B18D8" w:rsidP="003B18D8">
      <w:pPr>
        <w:pStyle w:val="B4"/>
        <w:rPr>
          <w:rFonts w:eastAsiaTheme="minorEastAsia"/>
          <w:lang w:eastAsia="ko-KR"/>
        </w:rPr>
      </w:pPr>
      <w:r w:rsidRPr="003E2C49">
        <w:rPr>
          <w:lang w:eastAsia="ko-KR"/>
        </w:rPr>
        <w:t>4&gt;</w:t>
      </w:r>
      <w:r w:rsidRPr="003E2C49">
        <w:rPr>
          <w:lang w:eastAsia="ko-KR"/>
        </w:rPr>
        <w:tab/>
      </w:r>
      <w:r w:rsidRPr="003E2C49">
        <w:rPr>
          <w:rFonts w:eastAsiaTheme="minorEastAsia"/>
          <w:lang w:eastAsia="ko-KR"/>
        </w:rPr>
        <w:t xml:space="preserve">set the RA_TYPE to </w:t>
      </w:r>
      <w:r w:rsidRPr="003E2C49">
        <w:rPr>
          <w:rFonts w:eastAsiaTheme="minorEastAsia"/>
          <w:i/>
          <w:iCs/>
          <w:lang w:eastAsia="ko-KR"/>
        </w:rPr>
        <w:t>4-stepRA</w:t>
      </w:r>
      <w:r w:rsidRPr="003E2C49">
        <w:rPr>
          <w:rFonts w:eastAsiaTheme="minorEastAsia"/>
          <w:lang w:eastAsia="ko-KR"/>
        </w:rPr>
        <w:t>;</w:t>
      </w:r>
    </w:p>
    <w:p w:rsidR="003B18D8" w:rsidRPr="003E2C49" w:rsidRDefault="003B18D8" w:rsidP="003B18D8">
      <w:pPr>
        <w:pStyle w:val="B4"/>
        <w:rPr>
          <w:rFonts w:eastAsia="Malgun Gothic"/>
          <w:lang w:eastAsia="ko-KR"/>
        </w:rPr>
      </w:pPr>
      <w:r w:rsidRPr="003E2C49">
        <w:rPr>
          <w:lang w:eastAsia="ko-KR"/>
        </w:rPr>
        <w:lastRenderedPageBreak/>
        <w:t>4&gt;</w:t>
      </w:r>
      <w:r w:rsidRPr="003E2C49">
        <w:rPr>
          <w:lang w:eastAsia="ko-KR"/>
        </w:rPr>
        <w:tab/>
      </w:r>
      <w:r w:rsidRPr="003E2C49">
        <w:t xml:space="preserve">perform initialization of variables specific to </w:t>
      </w:r>
      <w:r w:rsidR="00E541C6" w:rsidRPr="003E2C49">
        <w:t>R</w:t>
      </w:r>
      <w:r w:rsidRPr="003E2C49">
        <w:t xml:space="preserve">andom </w:t>
      </w:r>
      <w:r w:rsidR="00E541C6" w:rsidRPr="003E2C49">
        <w:t>A</w:t>
      </w:r>
      <w:r w:rsidRPr="003E2C49">
        <w:t xml:space="preserve">ccess type as specified in </w:t>
      </w:r>
      <w:r w:rsidR="005D3B77">
        <w:t>clause</w:t>
      </w:r>
      <w:r w:rsidRPr="003E2C49">
        <w:t xml:space="preserve"> 5.1.1a;</w:t>
      </w:r>
    </w:p>
    <w:p w:rsidR="003B18D8" w:rsidRPr="003E2C49" w:rsidRDefault="003B18D8" w:rsidP="003B18D8">
      <w:pPr>
        <w:pStyle w:val="B4"/>
        <w:rPr>
          <w:lang w:eastAsia="ko-KR"/>
        </w:rPr>
      </w:pPr>
      <w:r w:rsidRPr="003E2C49">
        <w:rPr>
          <w:lang w:eastAsia="ko-KR"/>
        </w:rPr>
        <w:t>4&gt;</w:t>
      </w:r>
      <w:r w:rsidRPr="003E2C49">
        <w:rPr>
          <w:lang w:eastAsia="ko-KR"/>
        </w:rPr>
        <w:tab/>
        <w:t>if the Msg3 buffer is empty:</w:t>
      </w:r>
    </w:p>
    <w:p w:rsidR="003B18D8" w:rsidRPr="003E2C49" w:rsidRDefault="003B18D8" w:rsidP="003B18D8">
      <w:pPr>
        <w:pStyle w:val="B5"/>
        <w:rPr>
          <w:lang w:eastAsia="en-US"/>
        </w:rPr>
      </w:pPr>
      <w:r w:rsidRPr="003E2C49">
        <w:t>5&gt;</w:t>
      </w:r>
      <w:r w:rsidRPr="003E2C49">
        <w:tab/>
        <w:t>obtain the MAC PDU to transmit from the MSGA buffer and store it in the Msg3 buffer;</w:t>
      </w:r>
    </w:p>
    <w:p w:rsidR="003B18D8" w:rsidRPr="003E2C49" w:rsidRDefault="003B18D8" w:rsidP="003B18D8">
      <w:pPr>
        <w:pStyle w:val="B4"/>
      </w:pPr>
      <w:r w:rsidRPr="003E2C49">
        <w:t>4&gt;</w:t>
      </w:r>
      <w:r w:rsidRPr="003E2C49">
        <w:tab/>
        <w:t>flush HARQ buffer used for the transmission of MAC PDU in the MSGA buffer;</w:t>
      </w:r>
    </w:p>
    <w:p w:rsidR="003B18D8" w:rsidRPr="003E2C49" w:rsidRDefault="003B18D8" w:rsidP="003B18D8">
      <w:pPr>
        <w:pStyle w:val="B4"/>
        <w:rPr>
          <w:lang w:eastAsia="ko-KR"/>
        </w:rPr>
      </w:pPr>
      <w:r w:rsidRPr="003E2C49">
        <w:t>4&gt;</w:t>
      </w:r>
      <w:r w:rsidRPr="003E2C49">
        <w:tab/>
        <w:t>discard explicitly signalled contention-free 2-step RA type Random Access Resources, if any;</w:t>
      </w:r>
    </w:p>
    <w:p w:rsidR="003B18D8" w:rsidRPr="003E2C49" w:rsidRDefault="003B18D8" w:rsidP="003B18D8">
      <w:pPr>
        <w:pStyle w:val="B4"/>
        <w:rPr>
          <w:lang w:eastAsia="ko-KR"/>
        </w:rPr>
      </w:pPr>
      <w:r w:rsidRPr="003E2C49">
        <w:rPr>
          <w:lang w:eastAsia="ko-KR"/>
        </w:rPr>
        <w:t>4&gt;</w:t>
      </w:r>
      <w:r w:rsidRPr="003E2C49">
        <w:rPr>
          <w:lang w:eastAsia="ko-KR"/>
        </w:rPr>
        <w:tab/>
        <w:t xml:space="preserve">perform the </w:t>
      </w:r>
      <w:proofErr w:type="gramStart"/>
      <w:r w:rsidRPr="003E2C49">
        <w:rPr>
          <w:lang w:eastAsia="ko-KR"/>
        </w:rPr>
        <w:t>Random Access</w:t>
      </w:r>
      <w:proofErr w:type="gramEnd"/>
      <w:r w:rsidRPr="003E2C49">
        <w:rPr>
          <w:lang w:eastAsia="ko-KR"/>
        </w:rPr>
        <w:t xml:space="preserve"> Resource selection procedure </w:t>
      </w:r>
      <w:r w:rsidRPr="003E2C49">
        <w:rPr>
          <w:rFonts w:eastAsia="SimSun"/>
          <w:lang w:eastAsia="zh-CN"/>
        </w:rPr>
        <w:t>as specified in</w:t>
      </w:r>
      <w:r w:rsidRPr="003E2C49">
        <w:rPr>
          <w:lang w:eastAsia="ko-KR"/>
        </w:rPr>
        <w:t xml:space="preserve"> </w:t>
      </w:r>
      <w:r w:rsidR="005D3B77">
        <w:rPr>
          <w:lang w:eastAsia="ko-KR"/>
        </w:rPr>
        <w:t>clause</w:t>
      </w:r>
      <w:r w:rsidRPr="003E2C49">
        <w:rPr>
          <w:lang w:eastAsia="ko-KR"/>
        </w:rPr>
        <w:t xml:space="preserve"> 5.1.2.</w:t>
      </w:r>
    </w:p>
    <w:p w:rsidR="003B18D8" w:rsidRPr="003E2C49" w:rsidRDefault="003B18D8" w:rsidP="003B18D8">
      <w:pPr>
        <w:pStyle w:val="B3"/>
        <w:rPr>
          <w:lang w:eastAsia="ko-KR"/>
        </w:rPr>
      </w:pPr>
      <w:r w:rsidRPr="003E2C49">
        <w:rPr>
          <w:lang w:eastAsia="ko-KR"/>
        </w:rPr>
        <w:t>3&gt;</w:t>
      </w:r>
      <w:r w:rsidRPr="003E2C49">
        <w:rPr>
          <w:lang w:eastAsia="ko-KR"/>
        </w:rPr>
        <w:tab/>
        <w:t>else:</w:t>
      </w:r>
    </w:p>
    <w:p w:rsidR="003B18D8" w:rsidRPr="003E2C49" w:rsidRDefault="003B18D8" w:rsidP="003B18D8">
      <w:pPr>
        <w:pStyle w:val="B4"/>
        <w:rPr>
          <w:lang w:eastAsia="ko-KR"/>
        </w:rPr>
      </w:pPr>
      <w:r w:rsidRPr="003E2C49">
        <w:rPr>
          <w:lang w:eastAsia="ko-KR"/>
        </w:rPr>
        <w:t>4&gt;</w:t>
      </w:r>
      <w:r w:rsidRPr="003E2C49">
        <w:rPr>
          <w:lang w:eastAsia="ko-KR"/>
        </w:rPr>
        <w:tab/>
        <w:t xml:space="preserve">select a random backoff time according to a uniform distribution between 0 and the </w:t>
      </w:r>
      <w:r w:rsidRPr="003E2C49">
        <w:rPr>
          <w:i/>
          <w:iCs/>
          <w:lang w:eastAsia="ko-KR"/>
        </w:rPr>
        <w:t>PREAMBLE_BACKOFF</w:t>
      </w:r>
      <w:r w:rsidRPr="003E2C49">
        <w:rPr>
          <w:lang w:eastAsia="ko-KR"/>
        </w:rPr>
        <w:t>;</w:t>
      </w:r>
    </w:p>
    <w:p w:rsidR="003B18D8" w:rsidRPr="003E2C49" w:rsidRDefault="003B18D8" w:rsidP="003B18D8">
      <w:pPr>
        <w:pStyle w:val="B4"/>
        <w:rPr>
          <w:lang w:eastAsia="ko-KR"/>
        </w:rPr>
      </w:pPr>
      <w:r w:rsidRPr="003E2C49">
        <w:rPr>
          <w:lang w:eastAsia="ko-KR"/>
        </w:rPr>
        <w:t>4&gt;</w:t>
      </w:r>
      <w:r w:rsidRPr="003E2C49">
        <w:rPr>
          <w:lang w:eastAsia="ko-KR"/>
        </w:rPr>
        <w:tab/>
        <w:t xml:space="preserve">if the criteria (as defined in clause 5.1.2a) to select contention-free </w:t>
      </w:r>
      <w:proofErr w:type="gramStart"/>
      <w:r w:rsidRPr="003E2C49">
        <w:rPr>
          <w:lang w:eastAsia="ko-KR"/>
        </w:rPr>
        <w:t>Random Access</w:t>
      </w:r>
      <w:proofErr w:type="gramEnd"/>
      <w:r w:rsidRPr="003E2C49">
        <w:rPr>
          <w:lang w:eastAsia="ko-KR"/>
        </w:rPr>
        <w:t xml:space="preserve"> Resources is met during the backoff time:</w:t>
      </w:r>
    </w:p>
    <w:p w:rsidR="003B18D8" w:rsidRPr="003E2C49" w:rsidRDefault="003B18D8" w:rsidP="003B18D8">
      <w:pPr>
        <w:pStyle w:val="B5"/>
        <w:rPr>
          <w:lang w:eastAsia="ko-KR"/>
        </w:rPr>
      </w:pPr>
      <w:r w:rsidRPr="003E2C49">
        <w:t>5&gt;</w:t>
      </w:r>
      <w:r w:rsidRPr="003E2C49">
        <w:tab/>
      </w:r>
      <w:r w:rsidRPr="003E2C49">
        <w:rPr>
          <w:lang w:eastAsia="ko-KR"/>
        </w:rPr>
        <w:t xml:space="preserve">perform the </w:t>
      </w:r>
      <w:proofErr w:type="gramStart"/>
      <w:r w:rsidRPr="003E2C49">
        <w:rPr>
          <w:lang w:eastAsia="ko-KR"/>
        </w:rPr>
        <w:t>Random Access</w:t>
      </w:r>
      <w:proofErr w:type="gramEnd"/>
      <w:r w:rsidRPr="003E2C49">
        <w:rPr>
          <w:lang w:eastAsia="ko-KR"/>
        </w:rPr>
        <w:t xml:space="preserve"> Resource selection procedure </w:t>
      </w:r>
      <w:r w:rsidRPr="003E2C49">
        <w:rPr>
          <w:rFonts w:eastAsia="SimSun"/>
          <w:lang w:eastAsia="zh-CN"/>
        </w:rPr>
        <w:t xml:space="preserve">for 2-step RA type </w:t>
      </w:r>
      <w:r w:rsidR="00E541C6" w:rsidRPr="003E2C49">
        <w:rPr>
          <w:rFonts w:eastAsia="SimSun"/>
          <w:lang w:eastAsia="zh-CN"/>
        </w:rPr>
        <w:t>R</w:t>
      </w:r>
      <w:r w:rsidRPr="003E2C49">
        <w:rPr>
          <w:rFonts w:eastAsia="SimSun"/>
          <w:lang w:eastAsia="zh-CN"/>
        </w:rPr>
        <w:t xml:space="preserve">andom </w:t>
      </w:r>
      <w:r w:rsidR="00E541C6" w:rsidRPr="003E2C49">
        <w:rPr>
          <w:rFonts w:eastAsia="SimSun"/>
          <w:lang w:eastAsia="zh-CN"/>
        </w:rPr>
        <w:t>A</w:t>
      </w:r>
      <w:r w:rsidRPr="003E2C49">
        <w:rPr>
          <w:rFonts w:eastAsia="SimSun"/>
          <w:lang w:eastAsia="zh-CN"/>
        </w:rPr>
        <w:t xml:space="preserve">ccess </w:t>
      </w:r>
      <w:r w:rsidRPr="003E2C49">
        <w:rPr>
          <w:lang w:eastAsia="ko-KR"/>
        </w:rPr>
        <w:t>(see clause 5.1.2a);</w:t>
      </w:r>
    </w:p>
    <w:p w:rsidR="003B18D8" w:rsidRPr="003E2C49" w:rsidRDefault="003B18D8" w:rsidP="003B18D8">
      <w:pPr>
        <w:pStyle w:val="B3"/>
        <w:ind w:hanging="1"/>
        <w:rPr>
          <w:lang w:eastAsia="ko-KR"/>
        </w:rPr>
      </w:pPr>
      <w:r w:rsidRPr="003E2C49">
        <w:rPr>
          <w:lang w:eastAsia="ko-KR"/>
        </w:rPr>
        <w:t>4&gt;</w:t>
      </w:r>
      <w:r w:rsidRPr="003E2C49">
        <w:rPr>
          <w:lang w:eastAsia="ko-KR"/>
        </w:rPr>
        <w:tab/>
        <w:t>else:</w:t>
      </w:r>
    </w:p>
    <w:p w:rsidR="003B18D8" w:rsidRPr="003E2C49" w:rsidRDefault="003B18D8" w:rsidP="003B18D8">
      <w:pPr>
        <w:pStyle w:val="B5"/>
        <w:rPr>
          <w:lang w:eastAsia="ko-KR"/>
        </w:rPr>
      </w:pPr>
      <w:r w:rsidRPr="003E2C49">
        <w:rPr>
          <w:lang w:eastAsia="ko-KR"/>
        </w:rPr>
        <w:t>5&gt;</w:t>
      </w:r>
      <w:r w:rsidRPr="003E2C49">
        <w:rPr>
          <w:lang w:eastAsia="ko-KR"/>
        </w:rPr>
        <w:tab/>
        <w:t xml:space="preserve">perform the </w:t>
      </w:r>
      <w:proofErr w:type="gramStart"/>
      <w:r w:rsidRPr="003E2C49">
        <w:rPr>
          <w:lang w:eastAsia="ko-KR"/>
        </w:rPr>
        <w:t>Random Access</w:t>
      </w:r>
      <w:proofErr w:type="gramEnd"/>
      <w:r w:rsidRPr="003E2C49">
        <w:rPr>
          <w:lang w:eastAsia="ko-KR"/>
        </w:rPr>
        <w:t xml:space="preserve"> Resource selection procedure </w:t>
      </w:r>
      <w:r w:rsidRPr="003E2C49">
        <w:rPr>
          <w:rFonts w:eastAsia="SimSun"/>
          <w:lang w:eastAsia="zh-CN"/>
        </w:rPr>
        <w:t xml:space="preserve">for 2-step RA type </w:t>
      </w:r>
      <w:r w:rsidR="00E541C6" w:rsidRPr="003E2C49">
        <w:rPr>
          <w:rFonts w:eastAsia="SimSun"/>
          <w:lang w:eastAsia="zh-CN"/>
        </w:rPr>
        <w:t>R</w:t>
      </w:r>
      <w:r w:rsidRPr="003E2C49">
        <w:rPr>
          <w:rFonts w:eastAsia="SimSun"/>
          <w:lang w:eastAsia="zh-CN"/>
        </w:rPr>
        <w:t xml:space="preserve">andom </w:t>
      </w:r>
      <w:r w:rsidR="00E541C6" w:rsidRPr="003E2C49">
        <w:rPr>
          <w:rFonts w:eastAsia="SimSun"/>
          <w:lang w:eastAsia="zh-CN"/>
        </w:rPr>
        <w:t>A</w:t>
      </w:r>
      <w:r w:rsidRPr="003E2C49">
        <w:rPr>
          <w:rFonts w:eastAsia="SimSun"/>
          <w:lang w:eastAsia="zh-CN"/>
        </w:rPr>
        <w:t xml:space="preserve">ccess </w:t>
      </w:r>
      <w:r w:rsidRPr="003E2C49">
        <w:rPr>
          <w:lang w:eastAsia="ko-KR"/>
        </w:rPr>
        <w:t xml:space="preserve">(see </w:t>
      </w:r>
      <w:r w:rsidR="005D3B77">
        <w:rPr>
          <w:lang w:eastAsia="ko-KR"/>
        </w:rPr>
        <w:t>clause</w:t>
      </w:r>
      <w:r w:rsidRPr="003E2C49">
        <w:rPr>
          <w:lang w:eastAsia="ko-KR"/>
        </w:rPr>
        <w:t xml:space="preserve"> 5.1.2</w:t>
      </w:r>
      <w:r w:rsidRPr="003E2C49">
        <w:rPr>
          <w:rFonts w:eastAsiaTheme="minorEastAsia"/>
          <w:lang w:eastAsia="ko-KR"/>
        </w:rPr>
        <w:t>a</w:t>
      </w:r>
      <w:r w:rsidRPr="003E2C49">
        <w:rPr>
          <w:lang w:eastAsia="ko-KR"/>
        </w:rPr>
        <w:t>) after the backoff time.</w:t>
      </w:r>
    </w:p>
    <w:p w:rsidR="003B18D8" w:rsidRPr="003E2C49" w:rsidRDefault="003B18D8" w:rsidP="003B18D8">
      <w:pPr>
        <w:rPr>
          <w:lang w:eastAsia="ko-KR"/>
        </w:rPr>
      </w:pPr>
      <w:r w:rsidRPr="003E2C49">
        <w:t xml:space="preserve">Upon receiving a </w:t>
      </w:r>
      <w:r w:rsidRPr="003E2C49">
        <w:rPr>
          <w:i/>
          <w:iCs/>
        </w:rPr>
        <w:t>fallbackRAR</w:t>
      </w:r>
      <w:r w:rsidRPr="003E2C49">
        <w:t xml:space="preserve">, the MAC entity may stop </w:t>
      </w:r>
      <w:r w:rsidRPr="003E2C49">
        <w:rPr>
          <w:i/>
          <w:iCs/>
        </w:rPr>
        <w:t>msgB-ResponseWindow</w:t>
      </w:r>
      <w:r w:rsidRPr="003E2C49">
        <w:t xml:space="preserve"> once the </w:t>
      </w:r>
      <w:proofErr w:type="gramStart"/>
      <w:r w:rsidRPr="003E2C49">
        <w:t>Random Access</w:t>
      </w:r>
      <w:proofErr w:type="gramEnd"/>
      <w:r w:rsidRPr="003E2C49">
        <w:t xml:space="preserve"> Response reception is considered as successful.</w:t>
      </w:r>
    </w:p>
    <w:p w:rsidR="00411627" w:rsidRPr="003E2C49" w:rsidRDefault="00411627" w:rsidP="00411627">
      <w:pPr>
        <w:pStyle w:val="Heading3"/>
        <w:rPr>
          <w:lang w:eastAsia="ko-KR"/>
        </w:rPr>
      </w:pPr>
      <w:bookmarkStart w:id="187" w:name="_Toc37296183"/>
      <w:r w:rsidRPr="003E2C49">
        <w:rPr>
          <w:lang w:eastAsia="ko-KR"/>
        </w:rPr>
        <w:t>5.1.5</w:t>
      </w:r>
      <w:r w:rsidRPr="003E2C49">
        <w:rPr>
          <w:lang w:eastAsia="ko-KR"/>
        </w:rPr>
        <w:tab/>
        <w:t>Contention Resolution</w:t>
      </w:r>
      <w:bookmarkEnd w:id="117"/>
      <w:bookmarkEnd w:id="187"/>
    </w:p>
    <w:p w:rsidR="00411627" w:rsidRPr="003E2C49" w:rsidRDefault="00411627" w:rsidP="00411627">
      <w:pPr>
        <w:rPr>
          <w:lang w:eastAsia="ko-KR"/>
        </w:rPr>
      </w:pPr>
      <w:r w:rsidRPr="003E2C49">
        <w:rPr>
          <w:lang w:eastAsia="ko-KR"/>
        </w:rPr>
        <w:t>Once Msg3 is transmitted</w:t>
      </w:r>
      <w:r w:rsidR="00FA61AC" w:rsidRPr="003E2C49">
        <w:rPr>
          <w:lang w:eastAsia="ko-KR"/>
        </w:rPr>
        <w:t>, regardless of LBT failure indication from lower layers for Msg3</w:t>
      </w:r>
      <w:r w:rsidRPr="003E2C49">
        <w:rPr>
          <w:lang w:eastAsia="ko-KR"/>
        </w:rPr>
        <w:t>, the MAC entity shall:</w:t>
      </w:r>
    </w:p>
    <w:p w:rsidR="00411627" w:rsidRPr="003E2C49" w:rsidRDefault="00411627" w:rsidP="00411627">
      <w:pPr>
        <w:pStyle w:val="B1"/>
        <w:rPr>
          <w:lang w:eastAsia="ko-KR"/>
        </w:rPr>
      </w:pPr>
      <w:r w:rsidRPr="003E2C49">
        <w:rPr>
          <w:lang w:eastAsia="ko-KR"/>
        </w:rPr>
        <w:t>1&gt;</w:t>
      </w:r>
      <w:r w:rsidRPr="003E2C49">
        <w:rPr>
          <w:lang w:eastAsia="ko-KR"/>
        </w:rPr>
        <w:tab/>
        <w:t xml:space="preserve">start the </w:t>
      </w:r>
      <w:r w:rsidRPr="003E2C49">
        <w:rPr>
          <w:i/>
          <w:lang w:eastAsia="ko-KR"/>
        </w:rPr>
        <w:t>ra-ContentionResolutionTimer</w:t>
      </w:r>
      <w:r w:rsidRPr="003E2C49">
        <w:rPr>
          <w:lang w:eastAsia="ko-KR"/>
        </w:rPr>
        <w:t xml:space="preserve"> and restart the </w:t>
      </w:r>
      <w:r w:rsidRPr="003E2C49">
        <w:rPr>
          <w:i/>
          <w:lang w:eastAsia="ko-KR"/>
        </w:rPr>
        <w:t>ra-ContentionResolutionTimer</w:t>
      </w:r>
      <w:r w:rsidRPr="003E2C49">
        <w:rPr>
          <w:lang w:eastAsia="ko-KR"/>
        </w:rPr>
        <w:t xml:space="preserve"> at each HARQ retransmission</w:t>
      </w:r>
      <w:r w:rsidR="004B4A94" w:rsidRPr="003E2C49">
        <w:rPr>
          <w:lang w:eastAsia="ko-KR"/>
        </w:rPr>
        <w:t xml:space="preserve"> in the first symbol after the end of the Msg3 transmission</w:t>
      </w:r>
      <w:r w:rsidRPr="003E2C49">
        <w:rPr>
          <w:lang w:eastAsia="ko-KR"/>
        </w:rPr>
        <w:t>;</w:t>
      </w:r>
    </w:p>
    <w:p w:rsidR="00411627" w:rsidRPr="003E2C49" w:rsidRDefault="00411627" w:rsidP="00411627">
      <w:pPr>
        <w:pStyle w:val="B1"/>
        <w:rPr>
          <w:lang w:eastAsia="ko-KR"/>
        </w:rPr>
      </w:pPr>
      <w:r w:rsidRPr="003E2C49">
        <w:rPr>
          <w:lang w:eastAsia="ko-KR"/>
        </w:rPr>
        <w:t>1&gt;</w:t>
      </w:r>
      <w:r w:rsidRPr="003E2C49">
        <w:rPr>
          <w:lang w:eastAsia="ko-KR"/>
        </w:rPr>
        <w:tab/>
        <w:t xml:space="preserve">monitor the PDCCH while the </w:t>
      </w:r>
      <w:r w:rsidRPr="003E2C49">
        <w:rPr>
          <w:i/>
          <w:lang w:eastAsia="ko-KR"/>
        </w:rPr>
        <w:t>ra-ContentionResolutionTimer</w:t>
      </w:r>
      <w:r w:rsidRPr="003E2C49">
        <w:rPr>
          <w:lang w:eastAsia="ko-KR"/>
        </w:rPr>
        <w:t xml:space="preserve"> is running regardless of the possible occurrence of a measurement gap;</w:t>
      </w:r>
    </w:p>
    <w:p w:rsidR="00411627" w:rsidRPr="003E2C49" w:rsidRDefault="00411627" w:rsidP="00411627">
      <w:pPr>
        <w:pStyle w:val="B1"/>
        <w:rPr>
          <w:lang w:eastAsia="ko-KR"/>
        </w:rPr>
      </w:pPr>
      <w:r w:rsidRPr="003E2C49">
        <w:rPr>
          <w:lang w:eastAsia="ko-KR"/>
        </w:rPr>
        <w:t>1&gt;</w:t>
      </w:r>
      <w:r w:rsidRPr="003E2C49">
        <w:rPr>
          <w:lang w:eastAsia="ko-KR"/>
        </w:rPr>
        <w:tab/>
        <w:t>if notification of a reception of a PDCCH transmission</w:t>
      </w:r>
      <w:r w:rsidR="000B354E" w:rsidRPr="003E2C49">
        <w:t xml:space="preserve"> </w:t>
      </w:r>
      <w:r w:rsidR="000B354E" w:rsidRPr="003E2C49">
        <w:rPr>
          <w:lang w:eastAsia="ko-KR"/>
        </w:rPr>
        <w:t>of the SpCell</w:t>
      </w:r>
      <w:r w:rsidRPr="003E2C49">
        <w:rPr>
          <w:lang w:eastAsia="ko-KR"/>
        </w:rPr>
        <w:t xml:space="preserve"> is received from lower layers:</w:t>
      </w:r>
    </w:p>
    <w:p w:rsidR="00411627" w:rsidRPr="003E2C49" w:rsidRDefault="00411627" w:rsidP="00411627">
      <w:pPr>
        <w:pStyle w:val="B2"/>
        <w:rPr>
          <w:lang w:eastAsia="ko-KR"/>
        </w:rPr>
      </w:pPr>
      <w:r w:rsidRPr="003E2C49">
        <w:rPr>
          <w:lang w:eastAsia="ko-KR"/>
        </w:rPr>
        <w:t>2&gt;</w:t>
      </w:r>
      <w:r w:rsidRPr="003E2C49">
        <w:rPr>
          <w:lang w:eastAsia="ko-KR"/>
        </w:rPr>
        <w:tab/>
        <w:t>if the C-RNTI MAC CE was included in Msg3:</w:t>
      </w:r>
    </w:p>
    <w:p w:rsidR="000D76D9" w:rsidRPr="003E2C49" w:rsidRDefault="000D76D9" w:rsidP="00411627">
      <w:pPr>
        <w:pStyle w:val="B3"/>
        <w:rPr>
          <w:lang w:eastAsia="ko-KR"/>
        </w:rPr>
      </w:pPr>
      <w:r w:rsidRPr="003E2C49">
        <w:rPr>
          <w:lang w:eastAsia="ko-KR"/>
        </w:rPr>
        <w:t>3&gt;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for </w:t>
      </w:r>
      <w:proofErr w:type="spellStart"/>
      <w:ins w:id="188" w:author="Nokia" w:date="2020-04-09T13:55:00Z">
        <w:r w:rsidR="007A020F">
          <w:rPr>
            <w:lang w:eastAsia="ko-KR"/>
          </w:rPr>
          <w:t>SpCell</w:t>
        </w:r>
        <w:proofErr w:type="spellEnd"/>
        <w:r w:rsidR="007A020F">
          <w:rPr>
            <w:lang w:eastAsia="ko-KR"/>
          </w:rPr>
          <w:t xml:space="preserve"> </w:t>
        </w:r>
      </w:ins>
      <w:r w:rsidRPr="003E2C49">
        <w:rPr>
          <w:lang w:eastAsia="ko-KR"/>
        </w:rPr>
        <w:t xml:space="preserve">beam failure recovery (as specified in </w:t>
      </w:r>
      <w:r w:rsidR="00B9580D" w:rsidRPr="003E2C49">
        <w:rPr>
          <w:lang w:eastAsia="ko-KR"/>
        </w:rPr>
        <w:t>clause</w:t>
      </w:r>
      <w:r w:rsidRPr="003E2C49">
        <w:rPr>
          <w:lang w:eastAsia="ko-KR"/>
        </w:rPr>
        <w:t xml:space="preserve"> 5.17) and the PDCCH transmission is addressed to the C-RNTI; or</w:t>
      </w:r>
    </w:p>
    <w:p w:rsidR="00411627" w:rsidRPr="003E2C49" w:rsidRDefault="00411627" w:rsidP="00411627">
      <w:pPr>
        <w:pStyle w:val="B3"/>
        <w:rPr>
          <w:lang w:eastAsia="ko-KR"/>
        </w:rPr>
      </w:pPr>
      <w:r w:rsidRPr="003E2C49">
        <w:rPr>
          <w:lang w:eastAsia="ko-KR"/>
        </w:rPr>
        <w:t>3&gt;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by a PDCCH order and the PDCCH transmission is addressed to the C-RNTI; or</w:t>
      </w:r>
    </w:p>
    <w:p w:rsidR="000D76D9" w:rsidRPr="003E2C49" w:rsidRDefault="000D76D9" w:rsidP="00411627">
      <w:pPr>
        <w:pStyle w:val="B3"/>
        <w:rPr>
          <w:lang w:eastAsia="ko-KR"/>
        </w:rPr>
      </w:pPr>
      <w:r w:rsidRPr="003E2C49">
        <w:rPr>
          <w:lang w:eastAsia="ko-KR"/>
        </w:rPr>
        <w:t>3&gt;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was initiated by the MAC sublayer itself or by the RRC sublayer and the PDCCH transmission is addressed to the C-RNTI and contains a UL grant for a new transmission:</w:t>
      </w:r>
    </w:p>
    <w:p w:rsidR="00411627" w:rsidRPr="003E2C49" w:rsidRDefault="00411627" w:rsidP="00411627">
      <w:pPr>
        <w:pStyle w:val="B4"/>
        <w:rPr>
          <w:lang w:eastAsia="ko-KR"/>
        </w:rPr>
      </w:pPr>
      <w:r w:rsidRPr="003E2C49">
        <w:rPr>
          <w:lang w:eastAsia="ko-KR"/>
        </w:rPr>
        <w:t>4&gt;</w:t>
      </w:r>
      <w:r w:rsidRPr="003E2C49">
        <w:rPr>
          <w:lang w:eastAsia="ko-KR"/>
        </w:rPr>
        <w:tab/>
        <w:t>consider this Contention Resolution successful;</w:t>
      </w:r>
    </w:p>
    <w:p w:rsidR="00411627" w:rsidRPr="003E2C49" w:rsidRDefault="00411627" w:rsidP="00411627">
      <w:pPr>
        <w:pStyle w:val="B4"/>
        <w:rPr>
          <w:lang w:eastAsia="ko-KR"/>
        </w:rPr>
      </w:pPr>
      <w:r w:rsidRPr="003E2C49">
        <w:rPr>
          <w:lang w:eastAsia="ko-KR"/>
        </w:rPr>
        <w:t>4&gt;</w:t>
      </w:r>
      <w:r w:rsidRPr="003E2C49">
        <w:rPr>
          <w:lang w:eastAsia="ko-KR"/>
        </w:rPr>
        <w:tab/>
        <w:t xml:space="preserve">stop </w:t>
      </w:r>
      <w:r w:rsidRPr="003E2C49">
        <w:rPr>
          <w:i/>
          <w:lang w:eastAsia="ko-KR"/>
        </w:rPr>
        <w:t>ra-ContentionResolutionTimer</w:t>
      </w:r>
      <w:r w:rsidRPr="003E2C49">
        <w:rPr>
          <w:lang w:eastAsia="ko-KR"/>
        </w:rPr>
        <w:t>;</w:t>
      </w:r>
    </w:p>
    <w:p w:rsidR="00411627" w:rsidRPr="003E2C49" w:rsidRDefault="00411627" w:rsidP="00411627">
      <w:pPr>
        <w:pStyle w:val="B4"/>
        <w:rPr>
          <w:lang w:eastAsia="ko-KR"/>
        </w:rPr>
      </w:pPr>
      <w:r w:rsidRPr="003E2C49">
        <w:rPr>
          <w:lang w:eastAsia="ko-KR"/>
        </w:rPr>
        <w:t>4&gt;</w:t>
      </w:r>
      <w:r w:rsidRPr="003E2C49">
        <w:rPr>
          <w:lang w:eastAsia="ko-KR"/>
        </w:rPr>
        <w:tab/>
        <w:t xml:space="preserve">discard the </w:t>
      </w:r>
      <w:r w:rsidRPr="003E2C49">
        <w:rPr>
          <w:i/>
          <w:lang w:eastAsia="ko-KR"/>
        </w:rPr>
        <w:t>TEMPORARY_C-RNTI</w:t>
      </w:r>
      <w:r w:rsidRPr="003E2C49">
        <w:rPr>
          <w:lang w:eastAsia="ko-KR"/>
        </w:rPr>
        <w:t>;</w:t>
      </w:r>
    </w:p>
    <w:p w:rsidR="00411627" w:rsidRPr="003E2C49" w:rsidRDefault="00411627" w:rsidP="00411627">
      <w:pPr>
        <w:pStyle w:val="B4"/>
        <w:rPr>
          <w:lang w:eastAsia="ko-KR"/>
        </w:rPr>
      </w:pPr>
      <w:r w:rsidRPr="003E2C49">
        <w:rPr>
          <w:lang w:eastAsia="ko-KR"/>
        </w:rPr>
        <w:t>4&gt;</w:t>
      </w:r>
      <w:r w:rsidRPr="003E2C49">
        <w:rPr>
          <w:lang w:eastAsia="ko-KR"/>
        </w:rPr>
        <w:tab/>
        <w:t xml:space="preserve">consider this </w:t>
      </w:r>
      <w:proofErr w:type="gramStart"/>
      <w:r w:rsidRPr="003E2C49">
        <w:rPr>
          <w:lang w:eastAsia="ko-KR"/>
        </w:rPr>
        <w:t>Random Access</w:t>
      </w:r>
      <w:proofErr w:type="gramEnd"/>
      <w:r w:rsidRPr="003E2C49">
        <w:rPr>
          <w:lang w:eastAsia="ko-KR"/>
        </w:rPr>
        <w:t xml:space="preserve"> procedure successfully completed.</w:t>
      </w:r>
    </w:p>
    <w:p w:rsidR="00411627" w:rsidRPr="003E2C49" w:rsidRDefault="00411627" w:rsidP="00411627">
      <w:pPr>
        <w:pStyle w:val="B2"/>
        <w:rPr>
          <w:lang w:eastAsia="ko-KR"/>
        </w:rPr>
      </w:pPr>
      <w:r w:rsidRPr="003E2C49">
        <w:rPr>
          <w:lang w:eastAsia="ko-KR"/>
        </w:rPr>
        <w:t>2&gt;</w:t>
      </w:r>
      <w:r w:rsidRPr="003E2C49">
        <w:rPr>
          <w:lang w:eastAsia="ko-KR"/>
        </w:rPr>
        <w:tab/>
        <w:t xml:space="preserve">else if the CCCH SDU was included in Msg3 and the PDCCH transmission is addressed to its </w:t>
      </w:r>
      <w:r w:rsidRPr="003E2C49">
        <w:rPr>
          <w:i/>
          <w:lang w:eastAsia="ko-KR"/>
        </w:rPr>
        <w:t>TEMPORARY_C-RNTI</w:t>
      </w:r>
      <w:r w:rsidRPr="003E2C49">
        <w:rPr>
          <w:lang w:eastAsia="ko-KR"/>
        </w:rPr>
        <w:t>:</w:t>
      </w:r>
    </w:p>
    <w:p w:rsidR="00411627" w:rsidRPr="003E2C49" w:rsidRDefault="00411627" w:rsidP="00411627">
      <w:pPr>
        <w:pStyle w:val="B3"/>
        <w:rPr>
          <w:lang w:eastAsia="ko-KR"/>
        </w:rPr>
      </w:pPr>
      <w:r w:rsidRPr="003E2C49">
        <w:rPr>
          <w:lang w:eastAsia="ko-KR"/>
        </w:rPr>
        <w:t>3&gt;</w:t>
      </w:r>
      <w:r w:rsidRPr="003E2C49">
        <w:rPr>
          <w:lang w:eastAsia="ko-KR"/>
        </w:rPr>
        <w:tab/>
        <w:t>if the MAC PDU is successfully decoded:</w:t>
      </w:r>
    </w:p>
    <w:p w:rsidR="00411627" w:rsidRPr="003E2C49" w:rsidRDefault="00411627" w:rsidP="00411627">
      <w:pPr>
        <w:pStyle w:val="B4"/>
        <w:rPr>
          <w:lang w:eastAsia="ko-KR"/>
        </w:rPr>
      </w:pPr>
      <w:r w:rsidRPr="003E2C49">
        <w:rPr>
          <w:lang w:eastAsia="ko-KR"/>
        </w:rPr>
        <w:lastRenderedPageBreak/>
        <w:t>4&gt;</w:t>
      </w:r>
      <w:r w:rsidRPr="003E2C49">
        <w:rPr>
          <w:lang w:eastAsia="ko-KR"/>
        </w:rPr>
        <w:tab/>
        <w:t xml:space="preserve">stop </w:t>
      </w:r>
      <w:r w:rsidRPr="003E2C49">
        <w:rPr>
          <w:i/>
          <w:lang w:eastAsia="ko-KR"/>
        </w:rPr>
        <w:t>ra-ContentionResolutionTimer</w:t>
      </w:r>
      <w:r w:rsidRPr="003E2C49">
        <w:rPr>
          <w:lang w:eastAsia="ko-KR"/>
        </w:rPr>
        <w:t>;</w:t>
      </w:r>
    </w:p>
    <w:p w:rsidR="00411627" w:rsidRPr="003E2C49" w:rsidRDefault="00411627" w:rsidP="00411627">
      <w:pPr>
        <w:pStyle w:val="B4"/>
        <w:rPr>
          <w:lang w:eastAsia="ko-KR"/>
        </w:rPr>
      </w:pPr>
      <w:r w:rsidRPr="003E2C49">
        <w:rPr>
          <w:lang w:eastAsia="ko-KR"/>
        </w:rPr>
        <w:t>4&gt;</w:t>
      </w:r>
      <w:r w:rsidRPr="003E2C49">
        <w:rPr>
          <w:lang w:eastAsia="ko-KR"/>
        </w:rPr>
        <w:tab/>
        <w:t>if the MAC PDU contains a UE Contention Resolution Identity MAC CE; and</w:t>
      </w:r>
    </w:p>
    <w:p w:rsidR="00411627" w:rsidRPr="003E2C49" w:rsidRDefault="00411627" w:rsidP="00411627">
      <w:pPr>
        <w:pStyle w:val="B4"/>
        <w:rPr>
          <w:lang w:eastAsia="ko-KR"/>
        </w:rPr>
      </w:pPr>
      <w:r w:rsidRPr="003E2C49">
        <w:rPr>
          <w:lang w:eastAsia="ko-KR"/>
        </w:rPr>
        <w:t>4&gt;</w:t>
      </w:r>
      <w:r w:rsidRPr="003E2C49">
        <w:rPr>
          <w:lang w:eastAsia="ko-KR"/>
        </w:rPr>
        <w:tab/>
        <w:t>if the UE Contention Resolution Identity in the MAC CE matches the CCCH SDU transmitted in Msg3:</w:t>
      </w:r>
    </w:p>
    <w:p w:rsidR="00411627" w:rsidRPr="003E2C49" w:rsidRDefault="00411627" w:rsidP="00411627">
      <w:pPr>
        <w:pStyle w:val="B5"/>
        <w:rPr>
          <w:lang w:eastAsia="ko-KR"/>
        </w:rPr>
      </w:pPr>
      <w:r w:rsidRPr="003E2C49">
        <w:rPr>
          <w:lang w:eastAsia="ko-KR"/>
        </w:rPr>
        <w:t>5&gt;</w:t>
      </w:r>
      <w:r w:rsidRPr="003E2C49">
        <w:rPr>
          <w:lang w:eastAsia="ko-KR"/>
        </w:rPr>
        <w:tab/>
        <w:t>consider this Contention Resolution successful and finish the disassembly and demultiplexing of the MAC PDU;</w:t>
      </w:r>
    </w:p>
    <w:p w:rsidR="00411627" w:rsidRPr="003E2C49" w:rsidRDefault="00411627" w:rsidP="00411627">
      <w:pPr>
        <w:pStyle w:val="B5"/>
        <w:rPr>
          <w:lang w:eastAsia="ko-KR"/>
        </w:rPr>
      </w:pPr>
      <w:r w:rsidRPr="003E2C49">
        <w:rPr>
          <w:lang w:eastAsia="ko-KR"/>
        </w:rPr>
        <w:t>5&gt;</w:t>
      </w:r>
      <w:r w:rsidRPr="003E2C49">
        <w:rPr>
          <w:lang w:eastAsia="ko-KR"/>
        </w:rPr>
        <w:tab/>
        <w:t xml:space="preserve">if this </w:t>
      </w:r>
      <w:proofErr w:type="gramStart"/>
      <w:r w:rsidRPr="003E2C49">
        <w:rPr>
          <w:lang w:eastAsia="ko-KR"/>
        </w:rPr>
        <w:t>Random Access</w:t>
      </w:r>
      <w:proofErr w:type="gramEnd"/>
      <w:r w:rsidRPr="003E2C49">
        <w:rPr>
          <w:lang w:eastAsia="ko-KR"/>
        </w:rPr>
        <w:t xml:space="preserve"> procedure was initiated for SI request:</w:t>
      </w:r>
    </w:p>
    <w:p w:rsidR="00411627" w:rsidRPr="003E2C49" w:rsidRDefault="00411627" w:rsidP="00411627">
      <w:pPr>
        <w:pStyle w:val="B6"/>
        <w:rPr>
          <w:lang w:eastAsia="ko-KR"/>
        </w:rPr>
      </w:pPr>
      <w:r w:rsidRPr="003E2C49">
        <w:rPr>
          <w:lang w:eastAsia="ko-KR"/>
        </w:rPr>
        <w:t>6&gt;</w:t>
      </w:r>
      <w:r w:rsidRPr="003E2C49">
        <w:rPr>
          <w:lang w:eastAsia="ko-KR"/>
        </w:rPr>
        <w:tab/>
        <w:t>indicate the reception of an acknowledgement for SI request to upper layers.</w:t>
      </w:r>
    </w:p>
    <w:p w:rsidR="00411627" w:rsidRPr="003E2C49" w:rsidRDefault="00411627" w:rsidP="00411627">
      <w:pPr>
        <w:pStyle w:val="B5"/>
        <w:rPr>
          <w:lang w:eastAsia="ko-KR"/>
        </w:rPr>
      </w:pPr>
      <w:r w:rsidRPr="003E2C49">
        <w:rPr>
          <w:lang w:eastAsia="ko-KR"/>
        </w:rPr>
        <w:t>5&gt;</w:t>
      </w:r>
      <w:r w:rsidRPr="003E2C49">
        <w:rPr>
          <w:lang w:eastAsia="ko-KR"/>
        </w:rPr>
        <w:tab/>
        <w:t>else:</w:t>
      </w:r>
    </w:p>
    <w:p w:rsidR="00411627" w:rsidRPr="003E2C49" w:rsidRDefault="00411627" w:rsidP="00411627">
      <w:pPr>
        <w:pStyle w:val="B6"/>
        <w:rPr>
          <w:lang w:eastAsia="ko-KR"/>
        </w:rPr>
      </w:pPr>
      <w:r w:rsidRPr="003E2C49">
        <w:rPr>
          <w:lang w:eastAsia="ko-KR"/>
        </w:rPr>
        <w:t>6&gt;</w:t>
      </w:r>
      <w:r w:rsidRPr="003E2C49">
        <w:rPr>
          <w:lang w:eastAsia="ko-KR"/>
        </w:rPr>
        <w:tab/>
        <w:t xml:space="preserve">set the C-RNTI to the value of the </w:t>
      </w:r>
      <w:r w:rsidRPr="003E2C49">
        <w:rPr>
          <w:i/>
          <w:lang w:eastAsia="ko-KR"/>
        </w:rPr>
        <w:t>TEMPORARY_C-RNTI</w:t>
      </w:r>
      <w:r w:rsidRPr="003E2C49">
        <w:rPr>
          <w:lang w:eastAsia="ko-KR"/>
        </w:rPr>
        <w:t>;</w:t>
      </w:r>
    </w:p>
    <w:p w:rsidR="00411627" w:rsidRPr="003E2C49" w:rsidRDefault="00411627" w:rsidP="00411627">
      <w:pPr>
        <w:pStyle w:val="B5"/>
        <w:rPr>
          <w:lang w:eastAsia="ko-KR"/>
        </w:rPr>
      </w:pPr>
      <w:r w:rsidRPr="003E2C49">
        <w:rPr>
          <w:lang w:eastAsia="ko-KR"/>
        </w:rPr>
        <w:t>5&gt;</w:t>
      </w:r>
      <w:r w:rsidRPr="003E2C49">
        <w:rPr>
          <w:lang w:eastAsia="ko-KR"/>
        </w:rPr>
        <w:tab/>
        <w:t xml:space="preserve">discard the </w:t>
      </w:r>
      <w:r w:rsidRPr="003E2C49">
        <w:rPr>
          <w:i/>
          <w:lang w:eastAsia="ko-KR"/>
        </w:rPr>
        <w:t>TEMPORARY_C-RNTI</w:t>
      </w:r>
      <w:r w:rsidRPr="003E2C49">
        <w:rPr>
          <w:lang w:eastAsia="ko-KR"/>
        </w:rPr>
        <w:t>;</w:t>
      </w:r>
    </w:p>
    <w:p w:rsidR="00411627" w:rsidRPr="003E2C49" w:rsidRDefault="00411627" w:rsidP="00411627">
      <w:pPr>
        <w:pStyle w:val="B5"/>
        <w:rPr>
          <w:lang w:eastAsia="ko-KR"/>
        </w:rPr>
      </w:pPr>
      <w:r w:rsidRPr="003E2C49">
        <w:rPr>
          <w:lang w:eastAsia="ko-KR"/>
        </w:rPr>
        <w:t>5&gt;</w:t>
      </w:r>
      <w:r w:rsidRPr="003E2C49">
        <w:rPr>
          <w:lang w:eastAsia="ko-KR"/>
        </w:rPr>
        <w:tab/>
        <w:t xml:space="preserve">consider this </w:t>
      </w:r>
      <w:proofErr w:type="gramStart"/>
      <w:r w:rsidRPr="003E2C49">
        <w:rPr>
          <w:lang w:eastAsia="ko-KR"/>
        </w:rPr>
        <w:t>Random Access</w:t>
      </w:r>
      <w:proofErr w:type="gramEnd"/>
      <w:r w:rsidRPr="003E2C49">
        <w:rPr>
          <w:lang w:eastAsia="ko-KR"/>
        </w:rPr>
        <w:t xml:space="preserve"> procedure successfully completed.</w:t>
      </w:r>
    </w:p>
    <w:p w:rsidR="00411627" w:rsidRPr="003E2C49" w:rsidRDefault="00411627" w:rsidP="00411627">
      <w:pPr>
        <w:pStyle w:val="B4"/>
        <w:rPr>
          <w:lang w:eastAsia="ko-KR"/>
        </w:rPr>
      </w:pPr>
      <w:r w:rsidRPr="003E2C49">
        <w:rPr>
          <w:lang w:eastAsia="ko-KR"/>
        </w:rPr>
        <w:t>4&gt;</w:t>
      </w:r>
      <w:r w:rsidRPr="003E2C49">
        <w:rPr>
          <w:lang w:eastAsia="ko-KR"/>
        </w:rPr>
        <w:tab/>
        <w:t>else</w:t>
      </w:r>
      <w:r w:rsidR="000B354E" w:rsidRPr="003E2C49">
        <w:rPr>
          <w:lang w:eastAsia="ko-KR"/>
        </w:rPr>
        <w:t>:</w:t>
      </w:r>
    </w:p>
    <w:p w:rsidR="00411627" w:rsidRPr="003E2C49" w:rsidRDefault="00411627" w:rsidP="00411627">
      <w:pPr>
        <w:pStyle w:val="B5"/>
        <w:rPr>
          <w:lang w:eastAsia="ko-KR"/>
        </w:rPr>
      </w:pPr>
      <w:r w:rsidRPr="003E2C49">
        <w:rPr>
          <w:lang w:eastAsia="ko-KR"/>
        </w:rPr>
        <w:t>5&gt;</w:t>
      </w:r>
      <w:r w:rsidRPr="003E2C49">
        <w:rPr>
          <w:lang w:eastAsia="ko-KR"/>
        </w:rPr>
        <w:tab/>
        <w:t xml:space="preserve">discard the </w:t>
      </w:r>
      <w:r w:rsidRPr="003E2C49">
        <w:rPr>
          <w:i/>
          <w:lang w:eastAsia="ko-KR"/>
        </w:rPr>
        <w:t>TEMPORARY_C-RNTI</w:t>
      </w:r>
      <w:r w:rsidRPr="003E2C49">
        <w:rPr>
          <w:lang w:eastAsia="ko-KR"/>
        </w:rPr>
        <w:t>;</w:t>
      </w:r>
    </w:p>
    <w:p w:rsidR="00411627" w:rsidRPr="003E2C49" w:rsidRDefault="00411627" w:rsidP="00411627">
      <w:pPr>
        <w:pStyle w:val="B5"/>
        <w:rPr>
          <w:lang w:eastAsia="ko-KR"/>
        </w:rPr>
      </w:pPr>
      <w:r w:rsidRPr="003E2C49">
        <w:rPr>
          <w:lang w:eastAsia="ko-KR"/>
        </w:rPr>
        <w:t>5&gt;</w:t>
      </w:r>
      <w:r w:rsidRPr="003E2C49">
        <w:rPr>
          <w:lang w:eastAsia="ko-KR"/>
        </w:rPr>
        <w:tab/>
        <w:t>consider this Contention Resolution not successful and discard the successfully decoded MAC PDU.</w:t>
      </w:r>
    </w:p>
    <w:p w:rsidR="00411627" w:rsidRPr="003E2C49" w:rsidRDefault="00411627" w:rsidP="00411627">
      <w:pPr>
        <w:pStyle w:val="B1"/>
        <w:rPr>
          <w:lang w:eastAsia="ko-KR"/>
        </w:rPr>
      </w:pPr>
      <w:r w:rsidRPr="003E2C49">
        <w:rPr>
          <w:lang w:eastAsia="ko-KR"/>
        </w:rPr>
        <w:t>1&gt;</w:t>
      </w:r>
      <w:r w:rsidRPr="003E2C49">
        <w:rPr>
          <w:lang w:eastAsia="ko-KR"/>
        </w:rPr>
        <w:tab/>
        <w:t xml:space="preserve">if </w:t>
      </w:r>
      <w:r w:rsidRPr="003E2C49">
        <w:rPr>
          <w:i/>
          <w:lang w:eastAsia="ko-KR"/>
        </w:rPr>
        <w:t>ra-ContentionResolutionTimer</w:t>
      </w:r>
      <w:r w:rsidRPr="003E2C49">
        <w:rPr>
          <w:lang w:eastAsia="ko-KR"/>
        </w:rPr>
        <w:t xml:space="preserve"> expires:</w:t>
      </w:r>
    </w:p>
    <w:p w:rsidR="00411627" w:rsidRPr="003E2C49" w:rsidRDefault="00411627" w:rsidP="00411627">
      <w:pPr>
        <w:pStyle w:val="B2"/>
        <w:rPr>
          <w:lang w:eastAsia="ko-KR"/>
        </w:rPr>
      </w:pPr>
      <w:r w:rsidRPr="003E2C49">
        <w:rPr>
          <w:lang w:eastAsia="ko-KR"/>
        </w:rPr>
        <w:t>2&gt;</w:t>
      </w:r>
      <w:r w:rsidRPr="003E2C49">
        <w:rPr>
          <w:lang w:eastAsia="ko-KR"/>
        </w:rPr>
        <w:tab/>
        <w:t xml:space="preserve">discard the </w:t>
      </w:r>
      <w:r w:rsidRPr="003E2C49">
        <w:rPr>
          <w:i/>
          <w:lang w:eastAsia="ko-KR"/>
        </w:rPr>
        <w:t>TEMPORARY_C-RNTI</w:t>
      </w:r>
      <w:r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consider the Contention Resolution not successful.</w:t>
      </w:r>
    </w:p>
    <w:p w:rsidR="00411627" w:rsidRPr="003E2C49" w:rsidRDefault="00411627" w:rsidP="00411627">
      <w:pPr>
        <w:pStyle w:val="B1"/>
        <w:rPr>
          <w:lang w:eastAsia="ko-KR"/>
        </w:rPr>
      </w:pPr>
      <w:r w:rsidRPr="003E2C49">
        <w:rPr>
          <w:lang w:eastAsia="ko-KR"/>
        </w:rPr>
        <w:t>1&gt;</w:t>
      </w:r>
      <w:r w:rsidRPr="003E2C49">
        <w:rPr>
          <w:lang w:eastAsia="ko-KR"/>
        </w:rPr>
        <w:tab/>
        <w:t>if the Contention Resolution is considered not successful:</w:t>
      </w:r>
    </w:p>
    <w:p w:rsidR="00411627" w:rsidRPr="003E2C49" w:rsidRDefault="00411627" w:rsidP="00411627">
      <w:pPr>
        <w:pStyle w:val="B2"/>
        <w:rPr>
          <w:lang w:eastAsia="ko-KR"/>
        </w:rPr>
      </w:pPr>
      <w:r w:rsidRPr="003E2C49">
        <w:rPr>
          <w:lang w:eastAsia="ko-KR"/>
        </w:rPr>
        <w:t>2&gt;</w:t>
      </w:r>
      <w:r w:rsidRPr="003E2C49">
        <w:rPr>
          <w:lang w:eastAsia="ko-KR"/>
        </w:rPr>
        <w:tab/>
        <w:t>flush the HARQ buffer used for transmission of the MAC PDU in the Msg3 buffer;</w:t>
      </w:r>
    </w:p>
    <w:p w:rsidR="00411627" w:rsidRPr="003E2C49" w:rsidRDefault="00411627" w:rsidP="00411627">
      <w:pPr>
        <w:pStyle w:val="B2"/>
        <w:rPr>
          <w:lang w:eastAsia="ko-KR"/>
        </w:rPr>
      </w:pPr>
      <w:r w:rsidRPr="003E2C49">
        <w:rPr>
          <w:lang w:eastAsia="ko-KR"/>
        </w:rPr>
        <w:t>2&gt;</w:t>
      </w:r>
      <w:r w:rsidRPr="003E2C49">
        <w:rPr>
          <w:lang w:eastAsia="ko-KR"/>
        </w:rPr>
        <w:tab/>
        <w:t xml:space="preserve">increment </w:t>
      </w:r>
      <w:r w:rsidRPr="003E2C49">
        <w:rPr>
          <w:i/>
          <w:lang w:eastAsia="ko-KR"/>
        </w:rPr>
        <w:t>PREAMBLE_TRANSMISSION_COUNTER</w:t>
      </w:r>
      <w:r w:rsidRPr="003E2C49">
        <w:rPr>
          <w:lang w:eastAsia="ko-KR"/>
        </w:rPr>
        <w:t xml:space="preserve"> by 1;</w:t>
      </w:r>
    </w:p>
    <w:p w:rsidR="00411627" w:rsidRPr="003E2C49" w:rsidRDefault="00411627" w:rsidP="00411627">
      <w:pPr>
        <w:pStyle w:val="B2"/>
        <w:rPr>
          <w:lang w:eastAsia="ko-KR"/>
        </w:rPr>
      </w:pPr>
      <w:r w:rsidRPr="003E2C49">
        <w:rPr>
          <w:lang w:eastAsia="ko-KR"/>
        </w:rPr>
        <w:t>2&gt;</w:t>
      </w:r>
      <w:r w:rsidRPr="003E2C49">
        <w:rPr>
          <w:lang w:eastAsia="ko-KR"/>
        </w:rPr>
        <w:tab/>
        <w:t xml:space="preserve">if </w:t>
      </w:r>
      <w:r w:rsidRPr="003E2C49">
        <w:rPr>
          <w:i/>
          <w:lang w:eastAsia="ko-KR"/>
        </w:rPr>
        <w:t>PREAMBLE_TRANSMISSION_COUNTER</w:t>
      </w:r>
      <w:r w:rsidRPr="003E2C49">
        <w:rPr>
          <w:lang w:eastAsia="ko-KR"/>
        </w:rPr>
        <w:t xml:space="preserve"> = </w:t>
      </w:r>
      <w:r w:rsidRPr="003E2C49">
        <w:rPr>
          <w:i/>
          <w:lang w:eastAsia="ko-KR"/>
        </w:rPr>
        <w:t>preambleTransMax</w:t>
      </w:r>
      <w:r w:rsidRPr="003E2C49">
        <w:rPr>
          <w:lang w:eastAsia="ko-KR"/>
        </w:rPr>
        <w:t xml:space="preserve"> + 1:</w:t>
      </w:r>
    </w:p>
    <w:p w:rsidR="00411627" w:rsidRPr="003E2C49" w:rsidRDefault="00411627" w:rsidP="00411627">
      <w:pPr>
        <w:pStyle w:val="B3"/>
        <w:rPr>
          <w:lang w:eastAsia="ko-KR"/>
        </w:rPr>
      </w:pPr>
      <w:r w:rsidRPr="003E2C49">
        <w:rPr>
          <w:lang w:eastAsia="ko-KR"/>
        </w:rPr>
        <w:t>3&gt;</w:t>
      </w:r>
      <w:r w:rsidRPr="003E2C49">
        <w:rPr>
          <w:lang w:eastAsia="ko-KR"/>
        </w:rPr>
        <w:tab/>
        <w:t xml:space="preserve">indicate a </w:t>
      </w:r>
      <w:proofErr w:type="gramStart"/>
      <w:r w:rsidRPr="003E2C49">
        <w:rPr>
          <w:lang w:eastAsia="ko-KR"/>
        </w:rPr>
        <w:t>Random Access</w:t>
      </w:r>
      <w:proofErr w:type="gramEnd"/>
      <w:r w:rsidRPr="003E2C49">
        <w:rPr>
          <w:lang w:eastAsia="ko-KR"/>
        </w:rPr>
        <w:t xml:space="preserve"> problem to upper layers.</w:t>
      </w:r>
    </w:p>
    <w:p w:rsidR="00411627" w:rsidRPr="003E2C49" w:rsidRDefault="00411627" w:rsidP="00411627">
      <w:pPr>
        <w:pStyle w:val="B3"/>
        <w:rPr>
          <w:lang w:eastAsia="ko-KR"/>
        </w:rPr>
      </w:pPr>
      <w:r w:rsidRPr="003E2C49">
        <w:rPr>
          <w:lang w:eastAsia="ko-KR"/>
        </w:rPr>
        <w:t>3&gt;</w:t>
      </w:r>
      <w:r w:rsidRPr="003E2C49">
        <w:rPr>
          <w:lang w:eastAsia="ko-KR"/>
        </w:rPr>
        <w:tab/>
        <w:t xml:space="preserve">if this </w:t>
      </w:r>
      <w:proofErr w:type="gramStart"/>
      <w:r w:rsidRPr="003E2C49">
        <w:rPr>
          <w:lang w:eastAsia="ko-KR"/>
        </w:rPr>
        <w:t>Random Access</w:t>
      </w:r>
      <w:proofErr w:type="gramEnd"/>
      <w:r w:rsidRPr="003E2C49">
        <w:rPr>
          <w:lang w:eastAsia="ko-KR"/>
        </w:rPr>
        <w:t xml:space="preserve"> procedure was triggered for SI request:</w:t>
      </w:r>
    </w:p>
    <w:p w:rsidR="00411627" w:rsidRPr="003E2C49" w:rsidRDefault="00411627" w:rsidP="00411627">
      <w:pPr>
        <w:pStyle w:val="B4"/>
        <w:rPr>
          <w:lang w:eastAsia="ko-KR"/>
        </w:rPr>
      </w:pPr>
      <w:r w:rsidRPr="003E2C49">
        <w:rPr>
          <w:lang w:eastAsia="ko-KR"/>
        </w:rPr>
        <w:t>4&gt;</w:t>
      </w:r>
      <w:r w:rsidRPr="003E2C49">
        <w:rPr>
          <w:lang w:eastAsia="ko-KR"/>
        </w:rPr>
        <w:tab/>
        <w:t xml:space="preserve">consider the </w:t>
      </w:r>
      <w:proofErr w:type="gramStart"/>
      <w:r w:rsidRPr="003E2C49">
        <w:rPr>
          <w:lang w:eastAsia="ko-KR"/>
        </w:rPr>
        <w:t>Random Access</w:t>
      </w:r>
      <w:proofErr w:type="gramEnd"/>
      <w:r w:rsidRPr="003E2C49">
        <w:rPr>
          <w:lang w:eastAsia="ko-KR"/>
        </w:rPr>
        <w:t xml:space="preserve"> procedure unsuccessfully completed.</w:t>
      </w:r>
    </w:p>
    <w:p w:rsidR="00411627" w:rsidRPr="003E2C49" w:rsidRDefault="00411627" w:rsidP="00411627">
      <w:pPr>
        <w:pStyle w:val="B2"/>
        <w:rPr>
          <w:lang w:eastAsia="ko-KR"/>
        </w:rPr>
      </w:pPr>
      <w:r w:rsidRPr="003E2C49">
        <w:rPr>
          <w:lang w:eastAsia="ko-KR"/>
        </w:rPr>
        <w:t>2&gt;</w:t>
      </w:r>
      <w:r w:rsidRPr="003E2C49">
        <w:rPr>
          <w:lang w:eastAsia="ko-KR"/>
        </w:rPr>
        <w:tab/>
        <w:t xml:space="preserve">if the </w:t>
      </w:r>
      <w:proofErr w:type="gramStart"/>
      <w:r w:rsidRPr="003E2C49">
        <w:rPr>
          <w:lang w:eastAsia="ko-KR"/>
        </w:rPr>
        <w:t>Random Access</w:t>
      </w:r>
      <w:proofErr w:type="gramEnd"/>
      <w:r w:rsidRPr="003E2C49">
        <w:rPr>
          <w:lang w:eastAsia="ko-KR"/>
        </w:rPr>
        <w:t xml:space="preserve"> procedure is not completed:</w:t>
      </w:r>
    </w:p>
    <w:p w:rsidR="003B18D8" w:rsidRPr="003E2C49" w:rsidRDefault="003B18D8" w:rsidP="003B18D8">
      <w:pPr>
        <w:pStyle w:val="B3"/>
        <w:rPr>
          <w:lang w:eastAsia="ko-KR"/>
        </w:rPr>
      </w:pPr>
      <w:r w:rsidRPr="003E2C49">
        <w:rPr>
          <w:lang w:eastAsia="ko-KR"/>
        </w:rPr>
        <w:t>3&gt;</w:t>
      </w:r>
      <w:r w:rsidRPr="003E2C49">
        <w:rPr>
          <w:lang w:eastAsia="ko-KR"/>
        </w:rPr>
        <w:tab/>
        <w:t xml:space="preserve">if the </w:t>
      </w:r>
      <w:r w:rsidRPr="003E2C49">
        <w:rPr>
          <w:i/>
          <w:iCs/>
          <w:lang w:eastAsia="ko-KR"/>
        </w:rPr>
        <w:t>RA_TYPE</w:t>
      </w:r>
      <w:r w:rsidRPr="003E2C49">
        <w:rPr>
          <w:lang w:eastAsia="ko-KR"/>
        </w:rPr>
        <w:t xml:space="preserve"> is set to </w:t>
      </w:r>
      <w:r w:rsidRPr="003E2C49">
        <w:rPr>
          <w:i/>
          <w:iCs/>
          <w:lang w:eastAsia="ko-KR"/>
        </w:rPr>
        <w:t>4-stepRA</w:t>
      </w:r>
      <w:r w:rsidRPr="003E2C49">
        <w:rPr>
          <w:lang w:eastAsia="ko-KR"/>
        </w:rPr>
        <w:t>:</w:t>
      </w:r>
    </w:p>
    <w:p w:rsidR="00411627" w:rsidRPr="003E2C49" w:rsidRDefault="003B18D8"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select a random backoff time according to a uniform distribution between 0 and the </w:t>
      </w:r>
      <w:r w:rsidR="00411627" w:rsidRPr="003E2C49">
        <w:rPr>
          <w:i/>
          <w:lang w:eastAsia="ko-KR"/>
        </w:rPr>
        <w:t>PREAMBLE_BACKOFF</w:t>
      </w:r>
      <w:r w:rsidR="00411627" w:rsidRPr="003E2C49">
        <w:rPr>
          <w:lang w:eastAsia="ko-KR"/>
        </w:rPr>
        <w:t>;</w:t>
      </w:r>
    </w:p>
    <w:p w:rsidR="007C2885" w:rsidRPr="003E2C49" w:rsidRDefault="003B18D8" w:rsidP="003E2C49">
      <w:pPr>
        <w:pStyle w:val="B4"/>
        <w:rPr>
          <w:lang w:eastAsia="ko-KR"/>
        </w:rPr>
      </w:pPr>
      <w:r w:rsidRPr="003E2C49">
        <w:rPr>
          <w:lang w:eastAsia="ko-KR"/>
        </w:rPr>
        <w:t>4</w:t>
      </w:r>
      <w:r w:rsidR="007C2885" w:rsidRPr="003E2C49">
        <w:rPr>
          <w:lang w:eastAsia="ko-KR"/>
        </w:rPr>
        <w:t>&gt;</w:t>
      </w:r>
      <w:r w:rsidR="007C2885" w:rsidRPr="003E2C49">
        <w:rPr>
          <w:lang w:eastAsia="ko-KR"/>
        </w:rPr>
        <w:tab/>
        <w:t xml:space="preserve">if the criteria (as defined in </w:t>
      </w:r>
      <w:r w:rsidR="00B9580D" w:rsidRPr="003E2C49">
        <w:rPr>
          <w:lang w:eastAsia="ko-KR"/>
        </w:rPr>
        <w:t>clause</w:t>
      </w:r>
      <w:r w:rsidR="007C2885" w:rsidRPr="003E2C49">
        <w:rPr>
          <w:lang w:eastAsia="ko-KR"/>
        </w:rPr>
        <w:t xml:space="preserve"> 5.1.2) to select contention-free </w:t>
      </w:r>
      <w:proofErr w:type="gramStart"/>
      <w:r w:rsidR="007C2885" w:rsidRPr="003E2C49">
        <w:rPr>
          <w:lang w:eastAsia="ko-KR"/>
        </w:rPr>
        <w:t>Random Access</w:t>
      </w:r>
      <w:proofErr w:type="gramEnd"/>
      <w:r w:rsidR="007C2885" w:rsidRPr="003E2C49">
        <w:rPr>
          <w:lang w:eastAsia="ko-KR"/>
        </w:rPr>
        <w:t xml:space="preserve"> Resources is met during the backoff time:</w:t>
      </w:r>
    </w:p>
    <w:p w:rsidR="007C2885" w:rsidRPr="003E2C49" w:rsidRDefault="003B18D8" w:rsidP="003E2C49">
      <w:pPr>
        <w:pStyle w:val="B5"/>
        <w:rPr>
          <w:lang w:eastAsia="ko-KR"/>
        </w:rPr>
      </w:pPr>
      <w:r w:rsidRPr="003E2C49">
        <w:t>5</w:t>
      </w:r>
      <w:r w:rsidR="007C2885" w:rsidRPr="003E2C49">
        <w:t>&gt;</w:t>
      </w:r>
      <w:r w:rsidR="007C2885" w:rsidRPr="003E2C49">
        <w:tab/>
      </w:r>
      <w:r w:rsidR="007C2885" w:rsidRPr="003E2C49">
        <w:rPr>
          <w:lang w:eastAsia="ko-KR"/>
        </w:rPr>
        <w:t xml:space="preserve">perform the </w:t>
      </w:r>
      <w:proofErr w:type="gramStart"/>
      <w:r w:rsidR="007C2885" w:rsidRPr="003E2C49">
        <w:rPr>
          <w:lang w:eastAsia="ko-KR"/>
        </w:rPr>
        <w:t>Random Access</w:t>
      </w:r>
      <w:proofErr w:type="gramEnd"/>
      <w:r w:rsidR="007C2885" w:rsidRPr="003E2C49">
        <w:rPr>
          <w:lang w:eastAsia="ko-KR"/>
        </w:rPr>
        <w:t xml:space="preserve"> Resource selection procedure (see </w:t>
      </w:r>
      <w:r w:rsidR="00B9580D" w:rsidRPr="003E2C49">
        <w:rPr>
          <w:lang w:eastAsia="ko-KR"/>
        </w:rPr>
        <w:t>clause</w:t>
      </w:r>
      <w:r w:rsidR="007C2885" w:rsidRPr="003E2C49">
        <w:rPr>
          <w:lang w:eastAsia="ko-KR"/>
        </w:rPr>
        <w:t xml:space="preserve"> 5.1.2);</w:t>
      </w:r>
    </w:p>
    <w:p w:rsidR="007C2885" w:rsidRPr="003E2C49" w:rsidRDefault="003B18D8" w:rsidP="003E2C49">
      <w:pPr>
        <w:pStyle w:val="B4"/>
        <w:rPr>
          <w:lang w:eastAsia="ko-KR"/>
        </w:rPr>
      </w:pPr>
      <w:r w:rsidRPr="003E2C49">
        <w:rPr>
          <w:lang w:eastAsia="ko-KR"/>
        </w:rPr>
        <w:t>4</w:t>
      </w:r>
      <w:r w:rsidR="007C2885" w:rsidRPr="003E2C49">
        <w:rPr>
          <w:lang w:eastAsia="ko-KR"/>
        </w:rPr>
        <w:t>&gt;</w:t>
      </w:r>
      <w:r w:rsidR="007C2885" w:rsidRPr="003E2C49">
        <w:rPr>
          <w:lang w:eastAsia="ko-KR"/>
        </w:rPr>
        <w:tab/>
        <w:t>else:</w:t>
      </w:r>
    </w:p>
    <w:p w:rsidR="00411627" w:rsidRPr="003E2C49" w:rsidRDefault="003B18D8" w:rsidP="003E2C49">
      <w:pPr>
        <w:pStyle w:val="B5"/>
        <w:rPr>
          <w:lang w:eastAsia="ko-KR"/>
        </w:rPr>
      </w:pPr>
      <w:r w:rsidRPr="003E2C49">
        <w:rPr>
          <w:lang w:eastAsia="ko-KR"/>
        </w:rPr>
        <w:t>5</w:t>
      </w:r>
      <w:r w:rsidR="00411627" w:rsidRPr="003E2C49">
        <w:rPr>
          <w:lang w:eastAsia="ko-KR"/>
        </w:rPr>
        <w:t>&gt;</w:t>
      </w:r>
      <w:r w:rsidR="00411627" w:rsidRPr="003E2C49">
        <w:rPr>
          <w:lang w:eastAsia="ko-KR"/>
        </w:rPr>
        <w:tab/>
        <w:t xml:space="preserve">perform the </w:t>
      </w:r>
      <w:proofErr w:type="gramStart"/>
      <w:r w:rsidR="00411627" w:rsidRPr="003E2C49">
        <w:rPr>
          <w:lang w:eastAsia="ko-KR"/>
        </w:rPr>
        <w:t>Random Access</w:t>
      </w:r>
      <w:proofErr w:type="gramEnd"/>
      <w:r w:rsidR="00411627" w:rsidRPr="003E2C49">
        <w:rPr>
          <w:lang w:eastAsia="ko-KR"/>
        </w:rPr>
        <w:t xml:space="preserve"> Resource selection procedure (see </w:t>
      </w:r>
      <w:r w:rsidR="00B9580D" w:rsidRPr="003E2C49">
        <w:rPr>
          <w:lang w:eastAsia="ko-KR"/>
        </w:rPr>
        <w:t>clause</w:t>
      </w:r>
      <w:r w:rsidR="00411627" w:rsidRPr="003E2C49">
        <w:rPr>
          <w:lang w:eastAsia="ko-KR"/>
        </w:rPr>
        <w:t xml:space="preserve"> 5.1.2)</w:t>
      </w:r>
      <w:r w:rsidR="007C2885" w:rsidRPr="003E2C49">
        <w:rPr>
          <w:lang w:eastAsia="ko-KR"/>
        </w:rPr>
        <w:t xml:space="preserve"> after the backoff time</w:t>
      </w:r>
      <w:r w:rsidR="00411627" w:rsidRPr="003E2C49">
        <w:rPr>
          <w:lang w:eastAsia="ko-KR"/>
        </w:rPr>
        <w:t>.</w:t>
      </w:r>
    </w:p>
    <w:p w:rsidR="003B18D8" w:rsidRPr="003E2C49" w:rsidRDefault="003B18D8" w:rsidP="003B18D8">
      <w:pPr>
        <w:pStyle w:val="B3"/>
      </w:pPr>
      <w:bookmarkStart w:id="189" w:name="_Toc29239825"/>
      <w:r w:rsidRPr="003E2C49">
        <w:t>3&gt;</w:t>
      </w:r>
      <w:r w:rsidRPr="003E2C49">
        <w:tab/>
        <w:t>else (</w:t>
      </w:r>
      <w:r w:rsidR="000200FE" w:rsidRPr="003E2C49">
        <w:t xml:space="preserve">i.e. </w:t>
      </w:r>
      <w:r w:rsidRPr="003E2C49">
        <w:t xml:space="preserve">the </w:t>
      </w:r>
      <w:r w:rsidRPr="003E2C49">
        <w:rPr>
          <w:i/>
          <w:iCs/>
        </w:rPr>
        <w:t>RA_TYPE</w:t>
      </w:r>
      <w:r w:rsidRPr="003E2C49">
        <w:t xml:space="preserve"> is set to </w:t>
      </w:r>
      <w:r w:rsidRPr="003E2C49">
        <w:rPr>
          <w:i/>
          <w:iCs/>
        </w:rPr>
        <w:t>2-stepRA</w:t>
      </w:r>
      <w:r w:rsidRPr="003E2C49">
        <w:t>)</w:t>
      </w:r>
      <w:r w:rsidR="000200FE" w:rsidRPr="003E2C49">
        <w:t>:</w:t>
      </w:r>
    </w:p>
    <w:p w:rsidR="003B18D8" w:rsidRPr="003E2C49" w:rsidRDefault="003B18D8" w:rsidP="003B18D8">
      <w:pPr>
        <w:pStyle w:val="B4"/>
        <w:rPr>
          <w:lang w:eastAsia="ko-KR"/>
        </w:rPr>
      </w:pPr>
      <w:r w:rsidRPr="003E2C49">
        <w:rPr>
          <w:lang w:eastAsia="ko-KR"/>
        </w:rPr>
        <w:lastRenderedPageBreak/>
        <w:t>4&gt;</w:t>
      </w:r>
      <w:r w:rsidRPr="003E2C49">
        <w:rPr>
          <w:lang w:eastAsia="ko-KR"/>
        </w:rPr>
        <w:tab/>
        <w:t xml:space="preserve">if </w:t>
      </w:r>
      <w:r w:rsidRPr="003E2C49">
        <w:rPr>
          <w:i/>
          <w:iCs/>
          <w:lang w:eastAsia="ko-KR"/>
        </w:rPr>
        <w:t>msgA-TransMax</w:t>
      </w:r>
      <w:r w:rsidRPr="003E2C49">
        <w:rPr>
          <w:lang w:eastAsia="ko-KR"/>
        </w:rPr>
        <w:t xml:space="preserve"> is configured and PREAMBLE_TRANSMISSION_COUNTER = </w:t>
      </w:r>
      <w:r w:rsidRPr="003E2C49">
        <w:rPr>
          <w:i/>
          <w:iCs/>
          <w:lang w:eastAsia="ko-KR"/>
        </w:rPr>
        <w:t>msgA-TransMax</w:t>
      </w:r>
      <w:r w:rsidRPr="003E2C49">
        <w:rPr>
          <w:lang w:eastAsia="ko-KR"/>
        </w:rPr>
        <w:t xml:space="preserve"> + 1:</w:t>
      </w:r>
    </w:p>
    <w:p w:rsidR="003B18D8" w:rsidRPr="003E2C49" w:rsidRDefault="003B18D8" w:rsidP="003B18D8">
      <w:pPr>
        <w:pStyle w:val="B5"/>
        <w:rPr>
          <w:lang w:eastAsia="ko-KR"/>
        </w:rPr>
      </w:pPr>
      <w:r w:rsidRPr="003E2C49">
        <w:rPr>
          <w:lang w:eastAsia="ko-KR"/>
        </w:rPr>
        <w:t>5&gt;</w:t>
      </w:r>
      <w:r w:rsidRPr="003E2C49">
        <w:rPr>
          <w:lang w:eastAsia="ko-KR"/>
        </w:rPr>
        <w:tab/>
        <w:t xml:space="preserve">set the RA_TYPE to </w:t>
      </w:r>
      <w:r w:rsidRPr="003E2C49">
        <w:rPr>
          <w:i/>
          <w:iCs/>
          <w:lang w:eastAsia="ko-KR"/>
        </w:rPr>
        <w:t>4-stepRA</w:t>
      </w:r>
      <w:r w:rsidRPr="003E2C49">
        <w:rPr>
          <w:lang w:eastAsia="ko-KR"/>
        </w:rPr>
        <w:t>;</w:t>
      </w:r>
    </w:p>
    <w:p w:rsidR="003B18D8" w:rsidRPr="003E2C49" w:rsidRDefault="003B18D8" w:rsidP="003B18D8">
      <w:pPr>
        <w:pStyle w:val="B5"/>
        <w:rPr>
          <w:lang w:eastAsia="en-US"/>
        </w:rPr>
      </w:pPr>
      <w:r w:rsidRPr="003E2C49">
        <w:rPr>
          <w:lang w:eastAsia="ko-KR"/>
        </w:rPr>
        <w:t>5&gt;</w:t>
      </w:r>
      <w:r w:rsidRPr="003E2C49">
        <w:rPr>
          <w:lang w:eastAsia="ko-KR"/>
        </w:rPr>
        <w:tab/>
      </w:r>
      <w:r w:rsidRPr="003E2C49">
        <w:t xml:space="preserve">perform initialization of variables specific to </w:t>
      </w:r>
      <w:r w:rsidR="00E541C6" w:rsidRPr="003E2C49">
        <w:t>R</w:t>
      </w:r>
      <w:r w:rsidRPr="003E2C49">
        <w:t xml:space="preserve">andom </w:t>
      </w:r>
      <w:r w:rsidR="00E541C6" w:rsidRPr="003E2C49">
        <w:t>A</w:t>
      </w:r>
      <w:r w:rsidRPr="003E2C49">
        <w:t xml:space="preserve">ccess type as specified in </w:t>
      </w:r>
      <w:r w:rsidR="005D3B77">
        <w:t>clause</w:t>
      </w:r>
      <w:r w:rsidRPr="003E2C49">
        <w:t xml:space="preserve"> 5.1.1a;</w:t>
      </w:r>
    </w:p>
    <w:p w:rsidR="003B18D8" w:rsidRPr="003E2C49" w:rsidRDefault="003B18D8" w:rsidP="003B18D8">
      <w:pPr>
        <w:pStyle w:val="B5"/>
      </w:pPr>
      <w:r w:rsidRPr="003E2C49">
        <w:t>5&gt;</w:t>
      </w:r>
      <w:r w:rsidRPr="003E2C49">
        <w:tab/>
        <w:t>flush HARQ buffer used for the transmission of MAC PDU in the MSGA buffer;</w:t>
      </w:r>
    </w:p>
    <w:p w:rsidR="003B18D8" w:rsidRPr="003E2C49" w:rsidRDefault="003B18D8" w:rsidP="003B18D8">
      <w:pPr>
        <w:pStyle w:val="B5"/>
        <w:rPr>
          <w:lang w:eastAsia="ko-KR"/>
        </w:rPr>
      </w:pPr>
      <w:r w:rsidRPr="003E2C49">
        <w:t>5&gt;</w:t>
      </w:r>
      <w:r w:rsidRPr="003E2C49">
        <w:tab/>
        <w:t>discard explicitly signalled contention-free 2-step RA type Random Access Resources, if any;</w:t>
      </w:r>
    </w:p>
    <w:p w:rsidR="003B18D8" w:rsidRPr="003E2C49" w:rsidRDefault="003B18D8" w:rsidP="003B18D8">
      <w:pPr>
        <w:pStyle w:val="B5"/>
        <w:rPr>
          <w:lang w:eastAsia="ko-KR"/>
        </w:rPr>
      </w:pPr>
      <w:r w:rsidRPr="003E2C49">
        <w:rPr>
          <w:lang w:eastAsia="ko-KR"/>
        </w:rPr>
        <w:t>5&gt;</w:t>
      </w:r>
      <w:r w:rsidRPr="003E2C49">
        <w:rPr>
          <w:lang w:eastAsia="ko-KR"/>
        </w:rPr>
        <w:tab/>
        <w:t xml:space="preserve">perform the </w:t>
      </w:r>
      <w:proofErr w:type="gramStart"/>
      <w:r w:rsidRPr="003E2C49">
        <w:rPr>
          <w:lang w:eastAsia="ko-KR"/>
        </w:rPr>
        <w:t>Random Access</w:t>
      </w:r>
      <w:proofErr w:type="gramEnd"/>
      <w:r w:rsidRPr="003E2C49">
        <w:rPr>
          <w:lang w:eastAsia="ko-KR"/>
        </w:rPr>
        <w:t xml:space="preserve"> Resource selection as specified in </w:t>
      </w:r>
      <w:r w:rsidR="005D3B77">
        <w:rPr>
          <w:lang w:eastAsia="ko-KR"/>
        </w:rPr>
        <w:t>clause</w:t>
      </w:r>
      <w:r w:rsidRPr="003E2C49">
        <w:rPr>
          <w:lang w:eastAsia="ko-KR"/>
        </w:rPr>
        <w:t xml:space="preserve"> 5.1.2.</w:t>
      </w:r>
    </w:p>
    <w:p w:rsidR="003B18D8" w:rsidRPr="003E2C49" w:rsidRDefault="003B18D8" w:rsidP="003B18D8">
      <w:pPr>
        <w:pStyle w:val="B4"/>
        <w:rPr>
          <w:lang w:eastAsia="ko-KR"/>
        </w:rPr>
      </w:pPr>
      <w:r w:rsidRPr="003E2C49">
        <w:rPr>
          <w:lang w:eastAsia="ko-KR"/>
        </w:rPr>
        <w:t>4&gt;</w:t>
      </w:r>
      <w:r w:rsidRPr="003E2C49">
        <w:rPr>
          <w:lang w:eastAsia="ko-KR"/>
        </w:rPr>
        <w:tab/>
        <w:t>else:</w:t>
      </w:r>
    </w:p>
    <w:p w:rsidR="003B18D8" w:rsidRPr="003E2C49" w:rsidRDefault="003B18D8" w:rsidP="003B18D8">
      <w:pPr>
        <w:pStyle w:val="B5"/>
        <w:rPr>
          <w:lang w:eastAsia="ko-KR"/>
        </w:rPr>
      </w:pPr>
      <w:r w:rsidRPr="003E2C49">
        <w:rPr>
          <w:lang w:eastAsia="ko-KR"/>
        </w:rPr>
        <w:t>5&gt;</w:t>
      </w:r>
      <w:r w:rsidRPr="003E2C49">
        <w:rPr>
          <w:lang w:eastAsia="ko-KR"/>
        </w:rPr>
        <w:tab/>
        <w:t xml:space="preserve">select a random backoff time according to a uniform distribution between 0 and the </w:t>
      </w:r>
      <w:r w:rsidRPr="003E2C49">
        <w:rPr>
          <w:i/>
          <w:lang w:eastAsia="ko-KR"/>
        </w:rPr>
        <w:t>PREAMBLE_BACKOFF</w:t>
      </w:r>
      <w:r w:rsidRPr="003E2C49">
        <w:rPr>
          <w:lang w:eastAsia="ko-KR"/>
        </w:rPr>
        <w:t>;</w:t>
      </w:r>
    </w:p>
    <w:p w:rsidR="003B18D8" w:rsidRPr="003E2C49" w:rsidRDefault="003B18D8" w:rsidP="003B18D8">
      <w:pPr>
        <w:pStyle w:val="B5"/>
        <w:rPr>
          <w:lang w:eastAsia="ko-KR"/>
        </w:rPr>
      </w:pPr>
      <w:r w:rsidRPr="003E2C49">
        <w:rPr>
          <w:lang w:eastAsia="ko-KR"/>
        </w:rPr>
        <w:t>5&gt;</w:t>
      </w:r>
      <w:r w:rsidRPr="003E2C49">
        <w:rPr>
          <w:lang w:eastAsia="ko-KR"/>
        </w:rPr>
        <w:tab/>
        <w:t xml:space="preserve">if the criteria (as defined in clause 5.1.2a) to select contention-free </w:t>
      </w:r>
      <w:proofErr w:type="gramStart"/>
      <w:r w:rsidRPr="003E2C49">
        <w:rPr>
          <w:lang w:eastAsia="ko-KR"/>
        </w:rPr>
        <w:t>Random Access</w:t>
      </w:r>
      <w:proofErr w:type="gramEnd"/>
      <w:r w:rsidRPr="003E2C49">
        <w:rPr>
          <w:lang w:eastAsia="ko-KR"/>
        </w:rPr>
        <w:t xml:space="preserve"> Resources is met during the backoff time:</w:t>
      </w:r>
    </w:p>
    <w:p w:rsidR="003B18D8" w:rsidRPr="003E2C49" w:rsidRDefault="003B18D8" w:rsidP="003B18D8">
      <w:pPr>
        <w:pStyle w:val="B6"/>
        <w:rPr>
          <w:lang w:eastAsia="en-US"/>
        </w:rPr>
      </w:pPr>
      <w:r w:rsidRPr="003E2C49">
        <w:t>6&gt;</w:t>
      </w:r>
      <w:r w:rsidRPr="003E2C49">
        <w:tab/>
        <w:t xml:space="preserve">perform the </w:t>
      </w:r>
      <w:proofErr w:type="gramStart"/>
      <w:r w:rsidRPr="003E2C49">
        <w:t>Random Access</w:t>
      </w:r>
      <w:proofErr w:type="gramEnd"/>
      <w:r w:rsidRPr="003E2C49">
        <w:t xml:space="preserve"> Resource selection procedure </w:t>
      </w:r>
      <w:r w:rsidRPr="003E2C49">
        <w:rPr>
          <w:rFonts w:eastAsia="SimSun"/>
          <w:lang w:eastAsia="zh-CN"/>
        </w:rPr>
        <w:t xml:space="preserve">for 2-step RA type </w:t>
      </w:r>
      <w:r w:rsidRPr="003E2C49">
        <w:t>as specified in clause 5.1.2a</w:t>
      </w:r>
      <w:r w:rsidR="000200FE" w:rsidRPr="003E2C49">
        <w:t>.</w:t>
      </w:r>
    </w:p>
    <w:p w:rsidR="003B18D8" w:rsidRPr="003E2C49" w:rsidRDefault="003B18D8" w:rsidP="003B18D8">
      <w:pPr>
        <w:pStyle w:val="B5"/>
      </w:pPr>
      <w:r w:rsidRPr="003E2C49">
        <w:t>5&gt;</w:t>
      </w:r>
      <w:r w:rsidRPr="003E2C49">
        <w:tab/>
        <w:t>else:</w:t>
      </w:r>
    </w:p>
    <w:p w:rsidR="003B18D8" w:rsidRPr="003E2C49" w:rsidRDefault="003B18D8" w:rsidP="003B18D8">
      <w:pPr>
        <w:pStyle w:val="B6"/>
        <w:rPr>
          <w:lang w:eastAsia="ko-KR"/>
        </w:rPr>
      </w:pPr>
      <w:r w:rsidRPr="003E2C49">
        <w:t>6&gt;</w:t>
      </w:r>
      <w:r w:rsidRPr="003E2C49">
        <w:tab/>
        <w:t xml:space="preserve">perform the </w:t>
      </w:r>
      <w:proofErr w:type="gramStart"/>
      <w:r w:rsidRPr="003E2C49">
        <w:t>Random Access</w:t>
      </w:r>
      <w:proofErr w:type="gramEnd"/>
      <w:r w:rsidRPr="003E2C49">
        <w:t xml:space="preserve"> Resource selection for 2-step RA type procedure (see clause 5.1.2a) after the backoff time.</w:t>
      </w:r>
    </w:p>
    <w:p w:rsidR="00411627" w:rsidRPr="003E2C49" w:rsidRDefault="00411627" w:rsidP="00411627">
      <w:pPr>
        <w:pStyle w:val="Heading3"/>
        <w:rPr>
          <w:lang w:eastAsia="ko-KR"/>
        </w:rPr>
      </w:pPr>
      <w:bookmarkStart w:id="190" w:name="_Toc37296184"/>
      <w:r w:rsidRPr="003E2C49">
        <w:rPr>
          <w:lang w:eastAsia="ko-KR"/>
        </w:rPr>
        <w:t>5.1.6</w:t>
      </w:r>
      <w:r w:rsidRPr="003E2C49">
        <w:rPr>
          <w:lang w:eastAsia="ko-KR"/>
        </w:rPr>
        <w:tab/>
        <w:t xml:space="preserve">Completion of the </w:t>
      </w:r>
      <w:proofErr w:type="gramStart"/>
      <w:r w:rsidRPr="003E2C49">
        <w:rPr>
          <w:lang w:eastAsia="ko-KR"/>
        </w:rPr>
        <w:t>Random Access</w:t>
      </w:r>
      <w:proofErr w:type="gramEnd"/>
      <w:r w:rsidRPr="003E2C49">
        <w:rPr>
          <w:lang w:eastAsia="ko-KR"/>
        </w:rPr>
        <w:t xml:space="preserve"> procedure</w:t>
      </w:r>
      <w:bookmarkEnd w:id="189"/>
      <w:bookmarkEnd w:id="190"/>
    </w:p>
    <w:p w:rsidR="00411627" w:rsidRPr="003E2C49" w:rsidRDefault="00411627" w:rsidP="00411627">
      <w:pPr>
        <w:rPr>
          <w:lang w:eastAsia="ko-KR"/>
        </w:rPr>
      </w:pPr>
      <w:r w:rsidRPr="003E2C49">
        <w:rPr>
          <w:lang w:eastAsia="ko-KR"/>
        </w:rPr>
        <w:t xml:space="preserve">Upon completion of the </w:t>
      </w:r>
      <w:proofErr w:type="gramStart"/>
      <w:r w:rsidRPr="003E2C49">
        <w:rPr>
          <w:lang w:eastAsia="ko-KR"/>
        </w:rPr>
        <w:t>Random Access</w:t>
      </w:r>
      <w:proofErr w:type="gramEnd"/>
      <w:r w:rsidRPr="003E2C49">
        <w:rPr>
          <w:lang w:eastAsia="ko-KR"/>
        </w:rPr>
        <w:t xml:space="preserve"> procedure, the MAC entity shall:</w:t>
      </w:r>
    </w:p>
    <w:p w:rsidR="00411627" w:rsidRPr="003E2C49" w:rsidRDefault="00411627" w:rsidP="00411627">
      <w:pPr>
        <w:pStyle w:val="B1"/>
        <w:rPr>
          <w:lang w:eastAsia="ko-KR"/>
        </w:rPr>
      </w:pPr>
      <w:r w:rsidRPr="003E2C49">
        <w:rPr>
          <w:lang w:eastAsia="ko-KR"/>
        </w:rPr>
        <w:t>1&gt;</w:t>
      </w:r>
      <w:r w:rsidRPr="003E2C49">
        <w:rPr>
          <w:lang w:eastAsia="ko-KR"/>
        </w:rPr>
        <w:tab/>
        <w:t>discard</w:t>
      </w:r>
      <w:r w:rsidR="003B18D8" w:rsidRPr="003E2C49">
        <w:rPr>
          <w:lang w:eastAsia="ko-KR"/>
        </w:rPr>
        <w:t xml:space="preserve"> any</w:t>
      </w:r>
      <w:r w:rsidRPr="003E2C49">
        <w:rPr>
          <w:lang w:eastAsia="ko-KR"/>
        </w:rPr>
        <w:t xml:space="preserve"> explicitly signalled contention-free</w:t>
      </w:r>
      <w:r w:rsidRPr="003E2C49">
        <w:t xml:space="preserve"> </w:t>
      </w:r>
      <w:proofErr w:type="gramStart"/>
      <w:r w:rsidRPr="003E2C49">
        <w:rPr>
          <w:lang w:eastAsia="ko-KR"/>
        </w:rPr>
        <w:t>Random Access</w:t>
      </w:r>
      <w:proofErr w:type="gramEnd"/>
      <w:r w:rsidRPr="003E2C49">
        <w:rPr>
          <w:lang w:eastAsia="ko-KR"/>
        </w:rPr>
        <w:t xml:space="preserve"> Resources</w:t>
      </w:r>
      <w:r w:rsidRPr="003E2C49">
        <w:t xml:space="preserve"> </w:t>
      </w:r>
      <w:r w:rsidR="003B18D8" w:rsidRPr="003E2C49">
        <w:t xml:space="preserve">for 2-step RA type and 4-step RA type </w:t>
      </w:r>
      <w:r w:rsidRPr="003E2C49">
        <w:rPr>
          <w:lang w:eastAsia="ko-KR"/>
        </w:rPr>
        <w:t xml:space="preserve">except </w:t>
      </w:r>
      <w:r w:rsidR="003B18D8" w:rsidRPr="003E2C49">
        <w:rPr>
          <w:lang w:eastAsia="ko-KR"/>
        </w:rPr>
        <w:t xml:space="preserve">the 4-step RA type </w:t>
      </w:r>
      <w:r w:rsidRPr="003E2C49">
        <w:rPr>
          <w:lang w:eastAsia="ko-KR"/>
        </w:rPr>
        <w:t>contention-free Random Access Resources for beam failure recovery request, if any;</w:t>
      </w:r>
    </w:p>
    <w:p w:rsidR="00411627" w:rsidRPr="003E2C49" w:rsidRDefault="00411627" w:rsidP="00411627">
      <w:pPr>
        <w:pStyle w:val="B1"/>
        <w:rPr>
          <w:lang w:eastAsia="ko-KR"/>
        </w:rPr>
      </w:pPr>
      <w:r w:rsidRPr="003E2C49">
        <w:rPr>
          <w:lang w:eastAsia="ko-KR"/>
        </w:rPr>
        <w:t>1&gt;</w:t>
      </w:r>
      <w:r w:rsidRPr="003E2C49">
        <w:rPr>
          <w:lang w:eastAsia="ko-KR"/>
        </w:rPr>
        <w:tab/>
        <w:t>flush the HARQ buffer used for transmission of the MAC PDU in the Msg3 buffer</w:t>
      </w:r>
      <w:r w:rsidR="003B18D8" w:rsidRPr="003E2C49">
        <w:rPr>
          <w:lang w:eastAsia="ko-KR"/>
        </w:rPr>
        <w:t xml:space="preserve"> and the MSGA buffer</w:t>
      </w:r>
      <w:r w:rsidR="00A32248" w:rsidRPr="003E2C49">
        <w:rPr>
          <w:lang w:eastAsia="ko-KR"/>
        </w:rPr>
        <w:t>;</w:t>
      </w:r>
    </w:p>
    <w:p w:rsidR="00A32248" w:rsidRPr="003E2C49" w:rsidRDefault="00A32248" w:rsidP="00A32248">
      <w:pPr>
        <w:pStyle w:val="B1"/>
        <w:rPr>
          <w:noProof/>
        </w:rPr>
      </w:pPr>
      <w:r w:rsidRPr="003E2C49">
        <w:rPr>
          <w:lang w:eastAsia="ko-KR"/>
        </w:rPr>
        <w:t>1&gt;</w:t>
      </w:r>
      <w:r w:rsidRPr="003E2C49">
        <w:rPr>
          <w:lang w:eastAsia="ko-KR"/>
        </w:rPr>
        <w:tab/>
      </w:r>
      <w:r w:rsidR="00780781" w:rsidRPr="003E2C49">
        <w:rPr>
          <w:noProof/>
        </w:rPr>
        <w:t>i</w:t>
      </w:r>
      <w:r w:rsidRPr="003E2C49">
        <w:rPr>
          <w:noProof/>
        </w:rPr>
        <w:t xml:space="preserve">f </w:t>
      </w:r>
      <w:r w:rsidRPr="003E2C49">
        <w:t xml:space="preserve">the </w:t>
      </w:r>
      <w:proofErr w:type="gramStart"/>
      <w:r w:rsidRPr="003E2C49">
        <w:t>Random Access</w:t>
      </w:r>
      <w:proofErr w:type="gramEnd"/>
      <w:r w:rsidRPr="003E2C49">
        <w:t xml:space="preserve"> </w:t>
      </w:r>
      <w:r w:rsidR="00780781" w:rsidRPr="003E2C49">
        <w:t>p</w:t>
      </w:r>
      <w:r w:rsidRPr="003E2C49">
        <w:t>rocedure towards target cell for DAPS handover is successfully completed</w:t>
      </w:r>
      <w:r w:rsidRPr="003E2C49">
        <w:rPr>
          <w:noProof/>
        </w:rPr>
        <w:t>:</w:t>
      </w:r>
    </w:p>
    <w:p w:rsidR="00A32248" w:rsidRPr="003E2C49" w:rsidRDefault="00A32248" w:rsidP="00A32248">
      <w:pPr>
        <w:pStyle w:val="B2"/>
        <w:rPr>
          <w:lang w:eastAsia="ko-KR"/>
        </w:rPr>
      </w:pPr>
      <w:r w:rsidRPr="003E2C49">
        <w:rPr>
          <w:noProof/>
          <w:lang w:eastAsia="ko-KR"/>
        </w:rPr>
        <w:t>2&gt;</w:t>
      </w:r>
      <w:r w:rsidRPr="003E2C49">
        <w:rPr>
          <w:noProof/>
        </w:rPr>
        <w:tab/>
        <w:t xml:space="preserve">indicate the successful completion of the Random Access </w:t>
      </w:r>
      <w:r w:rsidR="00780781" w:rsidRPr="003E2C49">
        <w:rPr>
          <w:noProof/>
        </w:rPr>
        <w:t>p</w:t>
      </w:r>
      <w:r w:rsidRPr="003E2C49">
        <w:rPr>
          <w:noProof/>
        </w:rPr>
        <w:t>rocedure to the upper layers.</w:t>
      </w:r>
    </w:p>
    <w:p w:rsidR="00A32248" w:rsidRPr="003E2C49" w:rsidRDefault="00A32248" w:rsidP="005D3B77">
      <w:pPr>
        <w:pStyle w:val="EditorsNote"/>
        <w:rPr>
          <w:noProof/>
          <w:lang w:eastAsia="ko-KR"/>
        </w:rPr>
      </w:pPr>
      <w:r w:rsidRPr="003E2C49">
        <w:rPr>
          <w:noProof/>
        </w:rPr>
        <w:t>Editor</w:t>
      </w:r>
      <w:r w:rsidR="005D3B77">
        <w:rPr>
          <w:noProof/>
        </w:rPr>
        <w:t>'</w:t>
      </w:r>
      <w:r w:rsidRPr="003E2C49">
        <w:rPr>
          <w:noProof/>
        </w:rPr>
        <w:t xml:space="preserve">s Note: </w:t>
      </w:r>
      <w:r w:rsidRPr="003E2C49">
        <w:t>FFS if Msg.B for 2-step RACH works the same.</w:t>
      </w:r>
    </w:p>
    <w:p w:rsidR="00411627" w:rsidRPr="003E2C49" w:rsidRDefault="00411627" w:rsidP="00411627">
      <w:pPr>
        <w:pStyle w:val="Heading2"/>
        <w:rPr>
          <w:lang w:eastAsia="ko-KR"/>
        </w:rPr>
      </w:pPr>
      <w:bookmarkStart w:id="191" w:name="_Toc29239826"/>
      <w:bookmarkStart w:id="192" w:name="_Toc37296185"/>
      <w:r w:rsidRPr="003E2C49">
        <w:rPr>
          <w:lang w:eastAsia="ko-KR"/>
        </w:rPr>
        <w:t>5.2</w:t>
      </w:r>
      <w:r w:rsidRPr="003E2C49">
        <w:rPr>
          <w:lang w:eastAsia="ko-KR"/>
        </w:rPr>
        <w:tab/>
        <w:t>Maintenance of Uplink Time Alignment</w:t>
      </w:r>
      <w:bookmarkEnd w:id="191"/>
      <w:bookmarkEnd w:id="192"/>
    </w:p>
    <w:p w:rsidR="00411627" w:rsidRPr="003E2C49" w:rsidRDefault="00411627" w:rsidP="00411627">
      <w:pPr>
        <w:rPr>
          <w:noProof/>
          <w:lang w:eastAsia="ko-KR"/>
        </w:rPr>
      </w:pPr>
      <w:r w:rsidRPr="003E2C49">
        <w:rPr>
          <w:noProof/>
          <w:lang w:eastAsia="ko-KR"/>
        </w:rPr>
        <w:t>RRC configures the following parameters for the maintenance of UL time alignment:</w:t>
      </w:r>
    </w:p>
    <w:p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timeAlignmentTimer</w:t>
      </w:r>
      <w:r w:rsidRPr="003E2C49">
        <w:rPr>
          <w:noProof/>
          <w:lang w:eastAsia="ko-KR"/>
        </w:rPr>
        <w:t xml:space="preserve"> (per TAG) which controls how long the MAC entity considers the Serving Cells belonging to the associated TAG to be uplink time aligned.</w:t>
      </w:r>
    </w:p>
    <w:p w:rsidR="00411627" w:rsidRPr="003E2C49" w:rsidRDefault="00411627" w:rsidP="00411627">
      <w:pPr>
        <w:rPr>
          <w:noProof/>
        </w:rPr>
      </w:pPr>
      <w:r w:rsidRPr="003E2C49">
        <w:rPr>
          <w:noProof/>
        </w:rPr>
        <w:t>The MAC entity shall:</w:t>
      </w:r>
    </w:p>
    <w:p w:rsidR="00411627" w:rsidRPr="003E2C49" w:rsidRDefault="00411627" w:rsidP="00411627">
      <w:pPr>
        <w:pStyle w:val="B1"/>
        <w:rPr>
          <w:noProof/>
        </w:rPr>
      </w:pPr>
      <w:r w:rsidRPr="003E2C49">
        <w:rPr>
          <w:noProof/>
          <w:lang w:eastAsia="ko-KR"/>
        </w:rPr>
        <w:t>1&gt;</w:t>
      </w:r>
      <w:r w:rsidRPr="003E2C49">
        <w:rPr>
          <w:noProof/>
        </w:rPr>
        <w:tab/>
        <w:t xml:space="preserve">when a Timing Advance </w:t>
      </w:r>
      <w:r w:rsidRPr="003E2C49">
        <w:t xml:space="preserve">Command </w:t>
      </w:r>
      <w:r w:rsidRPr="003E2C49">
        <w:rPr>
          <w:noProof/>
        </w:rPr>
        <w:t xml:space="preserve">MAC </w:t>
      </w:r>
      <w:r w:rsidRPr="003E2C49">
        <w:rPr>
          <w:noProof/>
          <w:lang w:eastAsia="ko-KR"/>
        </w:rPr>
        <w:t>CE</w:t>
      </w:r>
      <w:r w:rsidRPr="003E2C49">
        <w:rPr>
          <w:noProof/>
        </w:rPr>
        <w:t xml:space="preserve"> is received</w:t>
      </w:r>
      <w:r w:rsidRPr="003E2C49">
        <w:rPr>
          <w:noProof/>
          <w:lang w:eastAsia="ko-KR"/>
        </w:rPr>
        <w:t>, and if an N</w:t>
      </w:r>
      <w:r w:rsidRPr="003E2C49">
        <w:rPr>
          <w:noProof/>
          <w:vertAlign w:val="subscript"/>
          <w:lang w:eastAsia="ko-KR"/>
        </w:rPr>
        <w:t>TA</w:t>
      </w:r>
      <w:r w:rsidRPr="003E2C49">
        <w:rPr>
          <w:noProof/>
          <w:lang w:eastAsia="ko-KR"/>
        </w:rPr>
        <w:t xml:space="preserve"> (as defined in TS 38.211 [8]) has been maintained with the indicated TAG</w:t>
      </w:r>
      <w:r w:rsidRPr="003E2C49">
        <w:rPr>
          <w:noProof/>
        </w:rPr>
        <w:t>:</w:t>
      </w:r>
    </w:p>
    <w:p w:rsidR="00411627" w:rsidRPr="003E2C49" w:rsidRDefault="00411627" w:rsidP="00411627">
      <w:pPr>
        <w:pStyle w:val="B2"/>
        <w:rPr>
          <w:noProof/>
        </w:rPr>
      </w:pPr>
      <w:r w:rsidRPr="003E2C49">
        <w:rPr>
          <w:noProof/>
          <w:lang w:eastAsia="ko-KR"/>
        </w:rPr>
        <w:t>2&gt;</w:t>
      </w:r>
      <w:r w:rsidRPr="003E2C49">
        <w:rPr>
          <w:noProof/>
        </w:rPr>
        <w:tab/>
        <w:t>apply the Timing Advance Command for the indicated TAG;</w:t>
      </w:r>
    </w:p>
    <w:p w:rsidR="00411627" w:rsidRPr="003E2C49" w:rsidRDefault="00411627" w:rsidP="00411627">
      <w:pPr>
        <w:pStyle w:val="B2"/>
        <w:rPr>
          <w:noProof/>
          <w:lang w:eastAsia="ko-KR"/>
        </w:rPr>
      </w:pPr>
      <w:r w:rsidRPr="003E2C49">
        <w:rPr>
          <w:noProof/>
          <w:lang w:eastAsia="ko-KR"/>
        </w:rPr>
        <w:t>2&gt;</w:t>
      </w:r>
      <w:r w:rsidRPr="003E2C49">
        <w:rPr>
          <w:noProof/>
        </w:rPr>
        <w:tab/>
        <w:t xml:space="preserve">start or restart the </w:t>
      </w:r>
      <w:r w:rsidRPr="003E2C49">
        <w:rPr>
          <w:i/>
          <w:noProof/>
        </w:rPr>
        <w:t>timeAlignmentTimer</w:t>
      </w:r>
      <w:r w:rsidRPr="003E2C49">
        <w:rPr>
          <w:noProof/>
        </w:rPr>
        <w:t xml:space="preserve"> associated with the indicated TAG</w:t>
      </w:r>
      <w:r w:rsidRPr="003E2C49">
        <w:rPr>
          <w:noProof/>
          <w:lang w:eastAsia="ko-KR"/>
        </w:rPr>
        <w:t>.</w:t>
      </w:r>
    </w:p>
    <w:p w:rsidR="00411627" w:rsidRPr="003E2C49" w:rsidRDefault="00411627" w:rsidP="00411627">
      <w:pPr>
        <w:pStyle w:val="B1"/>
        <w:rPr>
          <w:noProof/>
        </w:rPr>
      </w:pPr>
      <w:r w:rsidRPr="003E2C49">
        <w:rPr>
          <w:noProof/>
          <w:lang w:eastAsia="ko-KR"/>
        </w:rPr>
        <w:t>1&gt;</w:t>
      </w:r>
      <w:r w:rsidRPr="003E2C49">
        <w:rPr>
          <w:noProof/>
        </w:rPr>
        <w:tab/>
        <w:t xml:space="preserve">when a </w:t>
      </w:r>
      <w:r w:rsidRPr="003E2C49">
        <w:t>Timing Advance</w:t>
      </w:r>
      <w:r w:rsidRPr="003E2C49">
        <w:rPr>
          <w:noProof/>
        </w:rPr>
        <w:t xml:space="preserve"> Command is received in a Random Access Response message for a Serving Cell belonging to a TAG</w:t>
      </w:r>
      <w:r w:rsidR="003B18D8" w:rsidRPr="003E2C49">
        <w:rPr>
          <w:noProof/>
        </w:rPr>
        <w:t xml:space="preserve"> or in a MSGB for an SpCell</w:t>
      </w:r>
      <w:r w:rsidRPr="003E2C49">
        <w:rPr>
          <w:noProof/>
        </w:rPr>
        <w:t>:</w:t>
      </w:r>
    </w:p>
    <w:p w:rsidR="00411627" w:rsidRPr="003E2C49" w:rsidRDefault="00411627" w:rsidP="00411627">
      <w:pPr>
        <w:pStyle w:val="B2"/>
        <w:rPr>
          <w:noProof/>
        </w:rPr>
      </w:pPr>
      <w:r w:rsidRPr="003E2C49">
        <w:rPr>
          <w:noProof/>
          <w:lang w:eastAsia="ko-KR"/>
        </w:rPr>
        <w:lastRenderedPageBreak/>
        <w:t>2&gt;</w:t>
      </w:r>
      <w:r w:rsidRPr="003E2C49">
        <w:rPr>
          <w:noProof/>
        </w:rPr>
        <w:tab/>
        <w:t xml:space="preserve">if the Random Access Preamble </w:t>
      </w:r>
      <w:r w:rsidRPr="003E2C49">
        <w:t xml:space="preserve">was not selected by the MAC entity among the contention-based </w:t>
      </w:r>
      <w:proofErr w:type="gramStart"/>
      <w:r w:rsidRPr="003E2C49">
        <w:t>Random Access</w:t>
      </w:r>
      <w:proofErr w:type="gramEnd"/>
      <w:r w:rsidRPr="003E2C49">
        <w:t xml:space="preserve"> Preamble</w:t>
      </w:r>
      <w:r w:rsidRPr="003E2C49">
        <w:rPr>
          <w:noProof/>
        </w:rPr>
        <w:t>:</w:t>
      </w:r>
    </w:p>
    <w:p w:rsidR="00411627" w:rsidRPr="003E2C49" w:rsidRDefault="00411627" w:rsidP="00411627">
      <w:pPr>
        <w:pStyle w:val="B3"/>
        <w:rPr>
          <w:noProof/>
        </w:rPr>
      </w:pPr>
      <w:r w:rsidRPr="003E2C49">
        <w:rPr>
          <w:noProof/>
          <w:lang w:eastAsia="ko-KR"/>
        </w:rPr>
        <w:t>3&gt;</w:t>
      </w:r>
      <w:r w:rsidRPr="003E2C49">
        <w:rPr>
          <w:noProof/>
        </w:rPr>
        <w:tab/>
        <w:t xml:space="preserve">apply the </w:t>
      </w:r>
      <w:r w:rsidRPr="003E2C49">
        <w:t>Timing Advance</w:t>
      </w:r>
      <w:r w:rsidRPr="003E2C49">
        <w:rPr>
          <w:noProof/>
        </w:rPr>
        <w:t xml:space="preserve"> Command for this TAG;</w:t>
      </w:r>
    </w:p>
    <w:p w:rsidR="00411627" w:rsidRPr="003E2C49" w:rsidRDefault="00411627" w:rsidP="00411627">
      <w:pPr>
        <w:pStyle w:val="B3"/>
        <w:rPr>
          <w:noProof/>
          <w:lang w:eastAsia="ko-KR"/>
        </w:rPr>
      </w:pPr>
      <w:r w:rsidRPr="003E2C49">
        <w:rPr>
          <w:noProof/>
          <w:lang w:eastAsia="ko-KR"/>
        </w:rPr>
        <w:t>3&gt;</w:t>
      </w:r>
      <w:r w:rsidRPr="003E2C49">
        <w:rPr>
          <w:noProof/>
        </w:rPr>
        <w:tab/>
        <w:t xml:space="preserve">start or restart the </w:t>
      </w:r>
      <w:r w:rsidRPr="003E2C49">
        <w:rPr>
          <w:i/>
          <w:noProof/>
        </w:rPr>
        <w:t>timeAlignmentTimer</w:t>
      </w:r>
      <w:r w:rsidRPr="003E2C49">
        <w:t xml:space="preserve"> </w:t>
      </w:r>
      <w:r w:rsidRPr="003E2C49">
        <w:rPr>
          <w:noProof/>
        </w:rPr>
        <w:t>associated with this TAG</w:t>
      </w:r>
      <w:r w:rsidRPr="003E2C49">
        <w:rPr>
          <w:noProof/>
          <w:lang w:eastAsia="ko-KR"/>
        </w:rPr>
        <w:t>.</w:t>
      </w:r>
    </w:p>
    <w:p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 xml:space="preserve">else if the </w:t>
      </w:r>
      <w:r w:rsidRPr="003E2C49">
        <w:rPr>
          <w:i/>
          <w:noProof/>
        </w:rPr>
        <w:t>timeAlignmentTimer</w:t>
      </w:r>
      <w:r w:rsidRPr="003E2C49">
        <w:rPr>
          <w:noProof/>
        </w:rPr>
        <w:t xml:space="preserve"> associated with this TAG is not running:</w:t>
      </w:r>
    </w:p>
    <w:p w:rsidR="00411627" w:rsidRPr="003E2C49" w:rsidRDefault="00411627" w:rsidP="00411627">
      <w:pPr>
        <w:pStyle w:val="B3"/>
        <w:rPr>
          <w:noProof/>
        </w:rPr>
      </w:pPr>
      <w:r w:rsidRPr="003E2C49">
        <w:rPr>
          <w:noProof/>
          <w:lang w:eastAsia="ko-KR"/>
        </w:rPr>
        <w:t>3&gt;</w:t>
      </w:r>
      <w:r w:rsidRPr="003E2C49">
        <w:rPr>
          <w:noProof/>
        </w:rPr>
        <w:tab/>
        <w:t xml:space="preserve">apply the </w:t>
      </w:r>
      <w:r w:rsidRPr="003E2C49">
        <w:t>Timing Advance</w:t>
      </w:r>
      <w:r w:rsidRPr="003E2C49">
        <w:rPr>
          <w:noProof/>
        </w:rPr>
        <w:t xml:space="preserve"> Command for this TAG;</w:t>
      </w:r>
    </w:p>
    <w:p w:rsidR="00411627" w:rsidRPr="003E2C49" w:rsidRDefault="00411627" w:rsidP="00411627">
      <w:pPr>
        <w:pStyle w:val="B3"/>
        <w:rPr>
          <w:noProof/>
        </w:rPr>
      </w:pPr>
      <w:r w:rsidRPr="003E2C49">
        <w:rPr>
          <w:noProof/>
          <w:lang w:eastAsia="ko-KR"/>
        </w:rPr>
        <w:t>3&gt;</w:t>
      </w:r>
      <w:r w:rsidRPr="003E2C49">
        <w:rPr>
          <w:noProof/>
        </w:rPr>
        <w:tab/>
        <w:t xml:space="preserve">start the </w:t>
      </w:r>
      <w:r w:rsidRPr="003E2C49">
        <w:rPr>
          <w:i/>
          <w:noProof/>
        </w:rPr>
        <w:t>timeAlignmentTimer</w:t>
      </w:r>
      <w:r w:rsidRPr="003E2C49">
        <w:t xml:space="preserve"> </w:t>
      </w:r>
      <w:r w:rsidRPr="003E2C49">
        <w:rPr>
          <w:noProof/>
        </w:rPr>
        <w:t>associated with this TAG;</w:t>
      </w:r>
    </w:p>
    <w:p w:rsidR="00411627" w:rsidRPr="003E2C49" w:rsidRDefault="00411627" w:rsidP="00411627">
      <w:pPr>
        <w:pStyle w:val="B3"/>
        <w:rPr>
          <w:noProof/>
          <w:lang w:eastAsia="ko-KR"/>
        </w:rPr>
      </w:pPr>
      <w:r w:rsidRPr="003E2C49">
        <w:rPr>
          <w:noProof/>
          <w:lang w:eastAsia="ko-KR"/>
        </w:rPr>
        <w:t>3&gt;</w:t>
      </w:r>
      <w:r w:rsidRPr="003E2C49">
        <w:rPr>
          <w:noProof/>
        </w:rPr>
        <w:tab/>
        <w:t xml:space="preserve">when the Contention Resolution is considered not successful as described in </w:t>
      </w:r>
      <w:r w:rsidR="00B9580D" w:rsidRPr="003E2C49">
        <w:rPr>
          <w:noProof/>
        </w:rPr>
        <w:t>clause</w:t>
      </w:r>
      <w:r w:rsidRPr="003E2C49">
        <w:rPr>
          <w:noProof/>
        </w:rPr>
        <w:t xml:space="preserve"> 5.1.5</w:t>
      </w:r>
      <w:r w:rsidRPr="003E2C49">
        <w:rPr>
          <w:noProof/>
          <w:lang w:eastAsia="ko-KR"/>
        </w:rPr>
        <w:t>; or</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when the Contention Resolution is considered successful for SI request as described in </w:t>
      </w:r>
      <w:r w:rsidR="00B9580D" w:rsidRPr="003E2C49">
        <w:rPr>
          <w:noProof/>
          <w:lang w:eastAsia="ko-KR"/>
        </w:rPr>
        <w:t>clause</w:t>
      </w:r>
      <w:r w:rsidRPr="003E2C49">
        <w:rPr>
          <w:noProof/>
          <w:lang w:eastAsia="ko-KR"/>
        </w:rPr>
        <w:t xml:space="preserve"> 5.1.5</w:t>
      </w:r>
      <w:r w:rsidRPr="003E2C49">
        <w:rPr>
          <w:noProof/>
        </w:rPr>
        <w:t xml:space="preserve">, </w:t>
      </w:r>
      <w:r w:rsidRPr="003E2C49">
        <w:rPr>
          <w:noProof/>
          <w:lang w:eastAsia="ko-KR"/>
        </w:rPr>
        <w:t>after transmitting HARQ feedback for MAC PDU including UE Contention Resolution Identity MAC CE:</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r>
      <w:r w:rsidRPr="003E2C49">
        <w:rPr>
          <w:noProof/>
        </w:rPr>
        <w:t xml:space="preserve">stop </w:t>
      </w:r>
      <w:r w:rsidRPr="003E2C49">
        <w:rPr>
          <w:i/>
          <w:noProof/>
        </w:rPr>
        <w:t>timeAlignmentTimer</w:t>
      </w:r>
      <w:r w:rsidRPr="003E2C49">
        <w:t xml:space="preserve"> </w:t>
      </w:r>
      <w:r w:rsidRPr="003E2C49">
        <w:rPr>
          <w:noProof/>
        </w:rPr>
        <w:t>associated with this TAG</w:t>
      </w:r>
      <w:r w:rsidRPr="003E2C49">
        <w:rPr>
          <w:noProof/>
          <w:lang w:eastAsia="ko-KR"/>
        </w:rPr>
        <w:t>.</w:t>
      </w:r>
    </w:p>
    <w:p w:rsidR="00411627" w:rsidRPr="003E2C49" w:rsidRDefault="00411627" w:rsidP="00411627">
      <w:pPr>
        <w:pStyle w:val="B2"/>
        <w:rPr>
          <w:noProof/>
        </w:rPr>
      </w:pPr>
      <w:r w:rsidRPr="003E2C49">
        <w:rPr>
          <w:noProof/>
          <w:lang w:eastAsia="ko-KR"/>
        </w:rPr>
        <w:t>2&gt;</w:t>
      </w:r>
      <w:r w:rsidRPr="003E2C49">
        <w:rPr>
          <w:noProof/>
        </w:rPr>
        <w:tab/>
        <w:t>else:</w:t>
      </w:r>
    </w:p>
    <w:p w:rsidR="00411627" w:rsidRPr="003E2C49" w:rsidRDefault="00411627" w:rsidP="00411627">
      <w:pPr>
        <w:pStyle w:val="B3"/>
        <w:rPr>
          <w:noProof/>
          <w:lang w:eastAsia="ko-KR"/>
        </w:rPr>
      </w:pPr>
      <w:r w:rsidRPr="003E2C49">
        <w:rPr>
          <w:noProof/>
          <w:lang w:eastAsia="ko-KR"/>
        </w:rPr>
        <w:t>3&gt;</w:t>
      </w:r>
      <w:r w:rsidRPr="003E2C49">
        <w:rPr>
          <w:noProof/>
        </w:rPr>
        <w:tab/>
        <w:t xml:space="preserve">ignore the received </w:t>
      </w:r>
      <w:r w:rsidRPr="003E2C49">
        <w:t>Timing Advance</w:t>
      </w:r>
      <w:r w:rsidRPr="003E2C49">
        <w:rPr>
          <w:noProof/>
        </w:rPr>
        <w:t xml:space="preserve"> Command</w:t>
      </w:r>
      <w:r w:rsidRPr="003E2C49">
        <w:rPr>
          <w:noProof/>
          <w:lang w:eastAsia="ko-KR"/>
        </w:rPr>
        <w:t>.</w:t>
      </w:r>
    </w:p>
    <w:p w:rsidR="003B18D8" w:rsidRPr="003E2C49" w:rsidRDefault="003B18D8" w:rsidP="003B18D8">
      <w:pPr>
        <w:ind w:left="568" w:hanging="284"/>
        <w:rPr>
          <w:noProof/>
        </w:rPr>
      </w:pPr>
      <w:r w:rsidRPr="003E2C49">
        <w:rPr>
          <w:noProof/>
          <w:lang w:eastAsia="ko-KR"/>
        </w:rPr>
        <w:t>1&gt;</w:t>
      </w:r>
      <w:r w:rsidRPr="003E2C49">
        <w:rPr>
          <w:noProof/>
        </w:rPr>
        <w:tab/>
        <w:t xml:space="preserve">when an Absolute </w:t>
      </w:r>
      <w:r w:rsidRPr="003E2C49">
        <w:t>Timing Advance</w:t>
      </w:r>
      <w:r w:rsidRPr="003E2C49">
        <w:rPr>
          <w:noProof/>
        </w:rPr>
        <w:t xml:space="preserve"> Command</w:t>
      </w:r>
      <w:r w:rsidRPr="003E2C49">
        <w:rPr>
          <w:i/>
          <w:iCs/>
          <w:noProof/>
        </w:rPr>
        <w:t xml:space="preserve"> </w:t>
      </w:r>
      <w:r w:rsidRPr="003E2C49">
        <w:rPr>
          <w:noProof/>
        </w:rPr>
        <w:t>is received in response to a MSGA transmission including C-RNTI MAC CE as specified in clause 5.1.4a:</w:t>
      </w:r>
    </w:p>
    <w:p w:rsidR="003B18D8" w:rsidRPr="003E2C49" w:rsidRDefault="003B18D8" w:rsidP="003B18D8">
      <w:pPr>
        <w:ind w:left="851" w:hanging="284"/>
        <w:rPr>
          <w:noProof/>
        </w:rPr>
      </w:pPr>
      <w:r w:rsidRPr="003E2C49">
        <w:rPr>
          <w:noProof/>
          <w:lang w:eastAsia="ko-KR"/>
        </w:rPr>
        <w:t>2&gt;</w:t>
      </w:r>
      <w:r w:rsidRPr="003E2C49">
        <w:rPr>
          <w:noProof/>
          <w:lang w:eastAsia="ko-KR"/>
        </w:rPr>
        <w:tab/>
      </w:r>
      <w:r w:rsidRPr="003E2C49">
        <w:rPr>
          <w:noProof/>
        </w:rPr>
        <w:t>apply the Timing Advance Command for PTAG;</w:t>
      </w:r>
    </w:p>
    <w:p w:rsidR="003B18D8" w:rsidRPr="003E2C49" w:rsidRDefault="003B18D8" w:rsidP="003B18D8">
      <w:pPr>
        <w:pStyle w:val="B2"/>
        <w:rPr>
          <w:noProof/>
          <w:lang w:eastAsia="ko-KR"/>
        </w:rPr>
      </w:pPr>
      <w:r w:rsidRPr="003E2C49">
        <w:rPr>
          <w:noProof/>
        </w:rPr>
        <w:t>2&gt;</w:t>
      </w:r>
      <w:r w:rsidRPr="003E2C49">
        <w:rPr>
          <w:noProof/>
        </w:rPr>
        <w:tab/>
        <w:t xml:space="preserve">start or restart the </w:t>
      </w:r>
      <w:r w:rsidRPr="003E2C49">
        <w:rPr>
          <w:i/>
          <w:noProof/>
        </w:rPr>
        <w:t>timeAlignmentTimer</w:t>
      </w:r>
      <w:r w:rsidRPr="003E2C49">
        <w:t xml:space="preserve"> </w:t>
      </w:r>
      <w:r w:rsidRPr="003E2C49">
        <w:rPr>
          <w:noProof/>
        </w:rPr>
        <w:t>associated with PTAG.</w:t>
      </w:r>
    </w:p>
    <w:p w:rsidR="00411627" w:rsidRPr="003E2C49" w:rsidRDefault="00411627" w:rsidP="00411627">
      <w:pPr>
        <w:pStyle w:val="B1"/>
        <w:rPr>
          <w:noProof/>
        </w:rPr>
      </w:pPr>
      <w:r w:rsidRPr="003E2C49">
        <w:rPr>
          <w:noProof/>
          <w:lang w:eastAsia="ko-KR"/>
        </w:rPr>
        <w:t>1&gt;</w:t>
      </w:r>
      <w:r w:rsidRPr="003E2C49">
        <w:rPr>
          <w:noProof/>
        </w:rPr>
        <w:tab/>
        <w:t xml:space="preserve">when a </w:t>
      </w:r>
      <w:r w:rsidRPr="003E2C49">
        <w:rPr>
          <w:i/>
          <w:noProof/>
        </w:rPr>
        <w:t>timeAlignmentTimer</w:t>
      </w:r>
      <w:r w:rsidRPr="003E2C49">
        <w:rPr>
          <w:noProof/>
        </w:rPr>
        <w:t xml:space="preserve"> expires:</w:t>
      </w:r>
    </w:p>
    <w:p w:rsidR="00411627" w:rsidRPr="003E2C49" w:rsidRDefault="00411627" w:rsidP="00411627">
      <w:pPr>
        <w:pStyle w:val="B2"/>
        <w:rPr>
          <w:noProof/>
        </w:rPr>
      </w:pPr>
      <w:r w:rsidRPr="003E2C49">
        <w:rPr>
          <w:lang w:eastAsia="ko-KR"/>
        </w:rPr>
        <w:t>2&gt;</w:t>
      </w:r>
      <w:r w:rsidRPr="003E2C49">
        <w:tab/>
        <w:t xml:space="preserve">if the </w:t>
      </w:r>
      <w:r w:rsidRPr="003E2C49">
        <w:rPr>
          <w:i/>
          <w:iCs/>
        </w:rPr>
        <w:t>timeAlignmentTimer</w:t>
      </w:r>
      <w:r w:rsidRPr="003E2C49">
        <w:t xml:space="preserve"> is associated with the </w:t>
      </w:r>
      <w:r w:rsidRPr="003E2C49">
        <w:rPr>
          <w:lang w:eastAsia="ko-KR"/>
        </w:rPr>
        <w:t>P</w:t>
      </w:r>
      <w:r w:rsidRPr="003E2C49">
        <w:t>TAG:</w:t>
      </w:r>
    </w:p>
    <w:p w:rsidR="00411627" w:rsidRPr="003E2C49" w:rsidRDefault="00411627" w:rsidP="00411627">
      <w:pPr>
        <w:pStyle w:val="B3"/>
        <w:rPr>
          <w:noProof/>
        </w:rPr>
      </w:pPr>
      <w:r w:rsidRPr="003E2C49">
        <w:rPr>
          <w:noProof/>
          <w:lang w:eastAsia="ko-KR"/>
        </w:rPr>
        <w:t>3&gt;</w:t>
      </w:r>
      <w:r w:rsidRPr="003E2C49">
        <w:rPr>
          <w:noProof/>
        </w:rPr>
        <w:tab/>
        <w:t>flush all HARQ buffers for all Serving Cells;</w:t>
      </w:r>
    </w:p>
    <w:p w:rsidR="00411627" w:rsidRPr="003E2C49" w:rsidRDefault="00411627" w:rsidP="00411627">
      <w:pPr>
        <w:pStyle w:val="B3"/>
        <w:rPr>
          <w:noProof/>
        </w:rPr>
      </w:pPr>
      <w:r w:rsidRPr="003E2C49">
        <w:rPr>
          <w:noProof/>
          <w:lang w:eastAsia="ko-KR"/>
        </w:rPr>
        <w:t>3&gt;</w:t>
      </w:r>
      <w:r w:rsidRPr="003E2C49">
        <w:rPr>
          <w:noProof/>
        </w:rPr>
        <w:tab/>
        <w:t>notify RRC to release PUCCH for all Serving Cells, if configured;</w:t>
      </w:r>
    </w:p>
    <w:p w:rsidR="00411627" w:rsidRPr="003E2C49" w:rsidRDefault="00411627" w:rsidP="00411627">
      <w:pPr>
        <w:pStyle w:val="B3"/>
        <w:rPr>
          <w:noProof/>
        </w:rPr>
      </w:pPr>
      <w:r w:rsidRPr="003E2C49">
        <w:rPr>
          <w:noProof/>
          <w:lang w:eastAsia="ko-KR"/>
        </w:rPr>
        <w:t>3&gt;</w:t>
      </w:r>
      <w:r w:rsidRPr="003E2C49">
        <w:rPr>
          <w:noProof/>
        </w:rPr>
        <w:tab/>
        <w:t>notify RRC to release SRS for all Serving Cells, if configured;</w:t>
      </w:r>
    </w:p>
    <w:p w:rsidR="004C1629" w:rsidRPr="003E2C49" w:rsidRDefault="00411627" w:rsidP="004C1629">
      <w:pPr>
        <w:pStyle w:val="B3"/>
      </w:pPr>
      <w:r w:rsidRPr="003E2C49">
        <w:rPr>
          <w:lang w:eastAsia="ko-KR"/>
        </w:rPr>
        <w:t>3&gt;</w:t>
      </w:r>
      <w:r w:rsidRPr="003E2C49">
        <w:tab/>
      </w:r>
      <w:r w:rsidRPr="003E2C49">
        <w:rPr>
          <w:lang w:eastAsia="ko-KR"/>
        </w:rPr>
        <w:t>clear</w:t>
      </w:r>
      <w:r w:rsidRPr="003E2C49">
        <w:t xml:space="preserve"> any configured downlink assignments and </w:t>
      </w:r>
      <w:r w:rsidRPr="003E2C49">
        <w:rPr>
          <w:lang w:eastAsia="ko-KR"/>
        </w:rPr>
        <w:t xml:space="preserve">configured </w:t>
      </w:r>
      <w:r w:rsidRPr="003E2C49">
        <w:t>uplink grants;</w:t>
      </w:r>
    </w:p>
    <w:p w:rsidR="00411627" w:rsidRPr="003E2C49" w:rsidRDefault="004C1629" w:rsidP="004C1629">
      <w:pPr>
        <w:pStyle w:val="B3"/>
      </w:pPr>
      <w:r w:rsidRPr="003E2C49">
        <w:t>3&gt;</w:t>
      </w:r>
      <w:r w:rsidRPr="003E2C49">
        <w:tab/>
        <w:t>clear any PUSCH resource for semi-persistent CSI reporting;</w:t>
      </w:r>
    </w:p>
    <w:p w:rsidR="00411627" w:rsidRPr="003E2C49" w:rsidRDefault="00411627" w:rsidP="00411627">
      <w:pPr>
        <w:pStyle w:val="B3"/>
        <w:rPr>
          <w:lang w:eastAsia="ko-KR"/>
        </w:rPr>
      </w:pPr>
      <w:r w:rsidRPr="003E2C49">
        <w:rPr>
          <w:lang w:eastAsia="ko-KR"/>
        </w:rPr>
        <w:t>3&gt;</w:t>
      </w:r>
      <w:r w:rsidRPr="003E2C49">
        <w:tab/>
        <w:t xml:space="preserve">consider all running </w:t>
      </w:r>
      <w:r w:rsidRPr="003E2C49">
        <w:rPr>
          <w:i/>
        </w:rPr>
        <w:t>timeAlignmentTimer</w:t>
      </w:r>
      <w:r w:rsidRPr="003E2C49">
        <w:t>s as expired;</w:t>
      </w:r>
    </w:p>
    <w:p w:rsidR="00411627" w:rsidRPr="003E2C49" w:rsidRDefault="00411627" w:rsidP="00411627">
      <w:pPr>
        <w:pStyle w:val="B3"/>
        <w:rPr>
          <w:lang w:eastAsia="ko-KR"/>
        </w:rPr>
      </w:pPr>
      <w:r w:rsidRPr="003E2C49">
        <w:rPr>
          <w:lang w:eastAsia="ko-KR"/>
        </w:rPr>
        <w:t>3&gt;</w:t>
      </w:r>
      <w:r w:rsidRPr="003E2C49">
        <w:rPr>
          <w:lang w:eastAsia="ko-KR"/>
        </w:rPr>
        <w:tab/>
        <w:t>maintain N</w:t>
      </w:r>
      <w:r w:rsidRPr="003E2C49">
        <w:rPr>
          <w:vertAlign w:val="subscript"/>
          <w:lang w:eastAsia="ko-KR"/>
        </w:rPr>
        <w:t>TA</w:t>
      </w:r>
      <w:r w:rsidRPr="003E2C49">
        <w:rPr>
          <w:lang w:eastAsia="ko-KR"/>
        </w:rPr>
        <w:t xml:space="preserve"> (defined in TS 38.211 [8]) of all TAGs.</w:t>
      </w:r>
    </w:p>
    <w:p w:rsidR="00411627" w:rsidRPr="003E2C49" w:rsidRDefault="00411627" w:rsidP="00411627">
      <w:pPr>
        <w:pStyle w:val="B2"/>
        <w:rPr>
          <w:noProof/>
        </w:rPr>
      </w:pPr>
      <w:r w:rsidRPr="003E2C49">
        <w:rPr>
          <w:noProof/>
          <w:lang w:eastAsia="ko-KR"/>
        </w:rPr>
        <w:t>2&gt;</w:t>
      </w:r>
      <w:r w:rsidRPr="003E2C49">
        <w:rPr>
          <w:noProof/>
        </w:rPr>
        <w:tab/>
        <w:t xml:space="preserve">else if the </w:t>
      </w:r>
      <w:r w:rsidRPr="003E2C49">
        <w:rPr>
          <w:i/>
          <w:noProof/>
        </w:rPr>
        <w:t>timeAlignmentTimer</w:t>
      </w:r>
      <w:r w:rsidRPr="003E2C49">
        <w:t xml:space="preserve"> </w:t>
      </w:r>
      <w:r w:rsidRPr="003E2C49">
        <w:rPr>
          <w:noProof/>
        </w:rPr>
        <w:t>is</w:t>
      </w:r>
      <w:r w:rsidRPr="003E2C49">
        <w:t xml:space="preserve"> </w:t>
      </w:r>
      <w:r w:rsidRPr="003E2C49">
        <w:rPr>
          <w:noProof/>
        </w:rPr>
        <w:t xml:space="preserve">associated with an </w:t>
      </w:r>
      <w:r w:rsidRPr="003E2C49">
        <w:rPr>
          <w:noProof/>
          <w:lang w:eastAsia="ko-KR"/>
        </w:rPr>
        <w:t>S</w:t>
      </w:r>
      <w:r w:rsidRPr="003E2C49">
        <w:rPr>
          <w:noProof/>
        </w:rPr>
        <w:t>TAG, then for all Serving Cells belonging to this TAG</w:t>
      </w:r>
      <w:r w:rsidRPr="003E2C49">
        <w:t>:</w:t>
      </w:r>
    </w:p>
    <w:p w:rsidR="00411627" w:rsidRPr="003E2C49" w:rsidRDefault="00411627" w:rsidP="00411627">
      <w:pPr>
        <w:pStyle w:val="B3"/>
        <w:rPr>
          <w:noProof/>
        </w:rPr>
      </w:pPr>
      <w:r w:rsidRPr="003E2C49">
        <w:rPr>
          <w:noProof/>
          <w:lang w:eastAsia="ko-KR"/>
        </w:rPr>
        <w:t>3&gt;</w:t>
      </w:r>
      <w:r w:rsidRPr="003E2C49">
        <w:rPr>
          <w:noProof/>
        </w:rPr>
        <w:tab/>
        <w:t>flush all HARQ buffers;</w:t>
      </w:r>
    </w:p>
    <w:p w:rsidR="00411627" w:rsidRPr="003E2C49" w:rsidRDefault="00411627" w:rsidP="00411627">
      <w:pPr>
        <w:pStyle w:val="B3"/>
        <w:rPr>
          <w:noProof/>
          <w:lang w:eastAsia="ko-KR"/>
        </w:rPr>
      </w:pPr>
      <w:r w:rsidRPr="003E2C49">
        <w:rPr>
          <w:noProof/>
          <w:lang w:eastAsia="ko-KR"/>
        </w:rPr>
        <w:t>3&gt;</w:t>
      </w:r>
      <w:r w:rsidRPr="003E2C49">
        <w:rPr>
          <w:noProof/>
        </w:rPr>
        <w:tab/>
        <w:t>notify RRC to release PUCCH, if configured</w:t>
      </w:r>
      <w:r w:rsidRPr="003E2C49">
        <w:rPr>
          <w:noProof/>
          <w:lang w:eastAsia="ko-KR"/>
        </w:rPr>
        <w:t>;</w:t>
      </w:r>
    </w:p>
    <w:p w:rsidR="00411627" w:rsidRPr="003E2C49" w:rsidRDefault="00411627" w:rsidP="00411627">
      <w:pPr>
        <w:pStyle w:val="B3"/>
        <w:rPr>
          <w:noProof/>
        </w:rPr>
      </w:pPr>
      <w:r w:rsidRPr="003E2C49">
        <w:rPr>
          <w:noProof/>
          <w:lang w:eastAsia="ko-KR"/>
        </w:rPr>
        <w:t>3&gt;</w:t>
      </w:r>
      <w:r w:rsidRPr="003E2C49">
        <w:rPr>
          <w:noProof/>
        </w:rPr>
        <w:tab/>
        <w:t>notify RRC to release SRS</w:t>
      </w:r>
      <w:r w:rsidRPr="003E2C49">
        <w:rPr>
          <w:noProof/>
          <w:lang w:eastAsia="ko-KR"/>
        </w:rPr>
        <w:t>, if configured</w:t>
      </w:r>
      <w:r w:rsidRPr="003E2C49">
        <w:rPr>
          <w:noProof/>
        </w:rPr>
        <w:t>;</w:t>
      </w:r>
    </w:p>
    <w:p w:rsidR="004C1629" w:rsidRPr="003E2C49" w:rsidRDefault="00411627" w:rsidP="004C1629">
      <w:pPr>
        <w:pStyle w:val="B3"/>
        <w:rPr>
          <w:noProof/>
          <w:lang w:eastAsia="ko-KR"/>
        </w:rPr>
      </w:pPr>
      <w:r w:rsidRPr="003E2C49">
        <w:rPr>
          <w:noProof/>
          <w:lang w:eastAsia="ko-KR"/>
        </w:rPr>
        <w:t>3&gt;</w:t>
      </w:r>
      <w:r w:rsidRPr="003E2C49">
        <w:rPr>
          <w:noProof/>
          <w:lang w:eastAsia="ko-KR"/>
        </w:rPr>
        <w:tab/>
        <w:t>clear any configured downlink assignments and configured uplink grants;</w:t>
      </w:r>
    </w:p>
    <w:p w:rsidR="00411627" w:rsidRPr="003E2C49" w:rsidRDefault="004C1629" w:rsidP="004C1629">
      <w:pPr>
        <w:pStyle w:val="B3"/>
        <w:rPr>
          <w:noProof/>
          <w:lang w:eastAsia="ko-KR"/>
        </w:rPr>
      </w:pPr>
      <w:r w:rsidRPr="003E2C49">
        <w:rPr>
          <w:noProof/>
          <w:lang w:eastAsia="ko-KR"/>
        </w:rPr>
        <w:t>3&gt;</w:t>
      </w:r>
      <w:r w:rsidRPr="003E2C49">
        <w:rPr>
          <w:noProof/>
          <w:lang w:eastAsia="ko-KR"/>
        </w:rPr>
        <w:tab/>
        <w:t>clear any PUSCH resource for semi-persistent CSI reporting;</w:t>
      </w:r>
    </w:p>
    <w:p w:rsidR="00411627" w:rsidRPr="003E2C49" w:rsidRDefault="00411627" w:rsidP="00411627">
      <w:pPr>
        <w:pStyle w:val="B3"/>
        <w:rPr>
          <w:lang w:eastAsia="ko-KR"/>
        </w:rPr>
      </w:pPr>
      <w:r w:rsidRPr="003E2C49">
        <w:rPr>
          <w:lang w:eastAsia="ko-KR"/>
        </w:rPr>
        <w:t>3&gt;</w:t>
      </w:r>
      <w:r w:rsidRPr="003E2C49">
        <w:rPr>
          <w:lang w:eastAsia="ko-KR"/>
        </w:rPr>
        <w:tab/>
        <w:t>maintain N</w:t>
      </w:r>
      <w:r w:rsidRPr="003E2C49">
        <w:rPr>
          <w:vertAlign w:val="subscript"/>
          <w:lang w:eastAsia="ko-KR"/>
        </w:rPr>
        <w:t>TA</w:t>
      </w:r>
      <w:r w:rsidRPr="003E2C49">
        <w:rPr>
          <w:lang w:eastAsia="ko-KR"/>
        </w:rPr>
        <w:t xml:space="preserve"> (defined in TS 38.211 [8]) of this TAG.</w:t>
      </w:r>
    </w:p>
    <w:p w:rsidR="00411627" w:rsidRPr="003E2C49" w:rsidRDefault="00411627" w:rsidP="00411627">
      <w:r w:rsidRPr="003E2C49">
        <w:t xml:space="preserve">When the MAC entity </w:t>
      </w:r>
      <w:r w:rsidRPr="003E2C49">
        <w:rPr>
          <w:lang w:eastAsia="zh-CN"/>
        </w:rPr>
        <w:t>stops</w:t>
      </w:r>
      <w:r w:rsidRPr="003E2C49">
        <w:t xml:space="preserve"> uplink transmissions for an SCell </w:t>
      </w:r>
      <w:r w:rsidRPr="003E2C49">
        <w:rPr>
          <w:lang w:eastAsia="zh-CN"/>
        </w:rPr>
        <w:t>due to the fact that</w:t>
      </w:r>
      <w:r w:rsidRPr="003E2C49">
        <w:t xml:space="preserve"> the maximum uplink transmission timing difference between TAGs of the MAC entity or the maximum uplink transmission timing difference between TAGs of </w:t>
      </w:r>
      <w:r w:rsidRPr="003E2C49">
        <w:rPr>
          <w:lang w:eastAsia="zh-CN"/>
        </w:rPr>
        <w:t xml:space="preserve">any </w:t>
      </w:r>
      <w:r w:rsidRPr="003E2C49">
        <w:t xml:space="preserve">MAC entity </w:t>
      </w:r>
      <w:r w:rsidRPr="003E2C49">
        <w:rPr>
          <w:lang w:eastAsia="zh-CN"/>
        </w:rPr>
        <w:t xml:space="preserve">of the UE </w:t>
      </w:r>
      <w:r w:rsidRPr="003E2C49">
        <w:t xml:space="preserve">is exceeded, the MAC entity considers the </w:t>
      </w:r>
      <w:r w:rsidRPr="003E2C49">
        <w:rPr>
          <w:i/>
          <w:iCs/>
        </w:rPr>
        <w:t>timeAlignmentTimer</w:t>
      </w:r>
      <w:r w:rsidRPr="003E2C49">
        <w:t xml:space="preserve"> associated with the SCell as expired.</w:t>
      </w:r>
    </w:p>
    <w:p w:rsidR="00411627" w:rsidRPr="003E2C49" w:rsidRDefault="00411627" w:rsidP="00411627">
      <w:pPr>
        <w:rPr>
          <w:noProof/>
          <w:lang w:eastAsia="zh-TW"/>
        </w:rPr>
      </w:pPr>
      <w:r w:rsidRPr="003E2C49">
        <w:rPr>
          <w:noProof/>
          <w:lang w:eastAsia="zh-CN"/>
        </w:rPr>
        <w:lastRenderedPageBreak/>
        <w:t xml:space="preserve">The MAC entity shall not perform any uplink transmission on a Serving Cell except the Random Access Preamble </w:t>
      </w:r>
      <w:r w:rsidR="003B18D8" w:rsidRPr="003E2C49">
        <w:rPr>
          <w:noProof/>
          <w:lang w:eastAsia="zh-CN"/>
        </w:rPr>
        <w:t xml:space="preserve">and MSGA </w:t>
      </w:r>
      <w:r w:rsidRPr="003E2C49">
        <w:rPr>
          <w:noProof/>
          <w:lang w:eastAsia="zh-CN"/>
        </w:rPr>
        <w:t xml:space="preserve">transmission when the </w:t>
      </w:r>
      <w:r w:rsidRPr="003E2C49">
        <w:rPr>
          <w:i/>
          <w:noProof/>
        </w:rPr>
        <w:t>timeAlignmentTimer</w:t>
      </w:r>
      <w:r w:rsidRPr="003E2C49">
        <w:rPr>
          <w:noProof/>
        </w:rPr>
        <w:t xml:space="preserve"> associated with the TAG to which this Serving Cell belongs</w:t>
      </w:r>
      <w:r w:rsidRPr="003E2C49">
        <w:rPr>
          <w:noProof/>
          <w:lang w:eastAsia="zh-CN"/>
        </w:rPr>
        <w:t xml:space="preserve"> is not running. </w:t>
      </w:r>
      <w:r w:rsidRPr="003E2C49">
        <w:rPr>
          <w:noProof/>
          <w:lang w:eastAsia="zh-TW"/>
        </w:rPr>
        <w:t xml:space="preserve">Furthermore, when the </w:t>
      </w:r>
      <w:r w:rsidRPr="003E2C49">
        <w:rPr>
          <w:i/>
          <w:noProof/>
          <w:lang w:eastAsia="zh-TW"/>
        </w:rPr>
        <w:t>timeAlignmentTimer</w:t>
      </w:r>
      <w:r w:rsidRPr="003E2C49">
        <w:rPr>
          <w:noProof/>
          <w:lang w:eastAsia="zh-TW"/>
        </w:rPr>
        <w:t xml:space="preserve"> associated with the </w:t>
      </w:r>
      <w:r w:rsidRPr="003E2C49">
        <w:rPr>
          <w:noProof/>
          <w:lang w:eastAsia="ko-KR"/>
        </w:rPr>
        <w:t>P</w:t>
      </w:r>
      <w:r w:rsidRPr="003E2C49">
        <w:rPr>
          <w:noProof/>
          <w:lang w:eastAsia="zh-TW"/>
        </w:rPr>
        <w:t xml:space="preserve">TAG is not running, the MAC entity shall not perform any uplink transmission on any Serving Cell except the Random Access Preamble </w:t>
      </w:r>
      <w:r w:rsidR="003B18D8" w:rsidRPr="003E2C49">
        <w:rPr>
          <w:noProof/>
          <w:lang w:eastAsia="zh-TW"/>
        </w:rPr>
        <w:t xml:space="preserve">and MSGA </w:t>
      </w:r>
      <w:r w:rsidRPr="003E2C49">
        <w:rPr>
          <w:noProof/>
          <w:lang w:eastAsia="zh-TW"/>
        </w:rPr>
        <w:t>transmission on the SpCell.</w:t>
      </w:r>
    </w:p>
    <w:p w:rsidR="00411627" w:rsidRPr="003E2C49" w:rsidRDefault="00411627" w:rsidP="00411627">
      <w:pPr>
        <w:pStyle w:val="Heading2"/>
        <w:rPr>
          <w:lang w:eastAsia="ko-KR"/>
        </w:rPr>
      </w:pPr>
      <w:bookmarkStart w:id="193" w:name="_Toc29239827"/>
      <w:bookmarkStart w:id="194" w:name="_Toc37296186"/>
      <w:r w:rsidRPr="003E2C49">
        <w:rPr>
          <w:lang w:eastAsia="ko-KR"/>
        </w:rPr>
        <w:t>5.3</w:t>
      </w:r>
      <w:r w:rsidRPr="003E2C49">
        <w:rPr>
          <w:lang w:eastAsia="ko-KR"/>
        </w:rPr>
        <w:tab/>
        <w:t>DL-SCH data transfer</w:t>
      </w:r>
      <w:bookmarkEnd w:id="193"/>
      <w:bookmarkEnd w:id="194"/>
    </w:p>
    <w:p w:rsidR="00411627" w:rsidRPr="003E2C49" w:rsidRDefault="00411627" w:rsidP="00411627">
      <w:pPr>
        <w:pStyle w:val="Heading3"/>
        <w:rPr>
          <w:lang w:eastAsia="ko-KR"/>
        </w:rPr>
      </w:pPr>
      <w:bookmarkStart w:id="195" w:name="_Toc29239828"/>
      <w:bookmarkStart w:id="196" w:name="_Toc37296187"/>
      <w:r w:rsidRPr="003E2C49">
        <w:rPr>
          <w:lang w:eastAsia="ko-KR"/>
        </w:rPr>
        <w:t>5.3.1</w:t>
      </w:r>
      <w:r w:rsidRPr="003E2C49">
        <w:rPr>
          <w:lang w:eastAsia="ko-KR"/>
        </w:rPr>
        <w:tab/>
        <w:t>DL Assignment reception</w:t>
      </w:r>
      <w:bookmarkEnd w:id="195"/>
      <w:bookmarkEnd w:id="196"/>
    </w:p>
    <w:p w:rsidR="00411627" w:rsidRPr="003E2C49" w:rsidRDefault="00411627" w:rsidP="00411627">
      <w:pPr>
        <w:rPr>
          <w:lang w:eastAsia="ko-KR"/>
        </w:rPr>
      </w:pPr>
      <w:r w:rsidRPr="003E2C49">
        <w:rPr>
          <w:lang w:eastAsia="ko-KR"/>
        </w:rPr>
        <w:t>Downlink assignments received on the PDCCH both indicate that there is a transmission on a DL-SCH for a particular MAC entity and provide the relevant HARQ information.</w:t>
      </w:r>
    </w:p>
    <w:p w:rsidR="00411627" w:rsidRPr="003E2C49" w:rsidRDefault="00411627" w:rsidP="00411627">
      <w:pPr>
        <w:rPr>
          <w:noProof/>
        </w:rPr>
      </w:pPr>
      <w:r w:rsidRPr="003E2C49">
        <w:rPr>
          <w:noProof/>
        </w:rPr>
        <w:t>When the MAC entity has a C-RNTI</w:t>
      </w:r>
      <w:r w:rsidRPr="003E2C49">
        <w:rPr>
          <w:noProof/>
          <w:lang w:eastAsia="ko-KR"/>
        </w:rPr>
        <w:t>,</w:t>
      </w:r>
      <w:r w:rsidRPr="003E2C49">
        <w:rPr>
          <w:noProof/>
        </w:rPr>
        <w:t xml:space="preserve"> Temporary C-RNTI,</w:t>
      </w:r>
      <w:r w:rsidRPr="003E2C49">
        <w:rPr>
          <w:noProof/>
          <w:lang w:eastAsia="ko-KR"/>
        </w:rPr>
        <w:t xml:space="preserve"> or CS-RNTI,</w:t>
      </w:r>
      <w:r w:rsidRPr="003E2C49">
        <w:rPr>
          <w:noProof/>
        </w:rPr>
        <w:t xml:space="preserve"> the MAC entity shall for each </w:t>
      </w:r>
      <w:r w:rsidRPr="003E2C49">
        <w:rPr>
          <w:noProof/>
          <w:lang w:eastAsia="ko-KR"/>
        </w:rPr>
        <w:t>PDCCH occasion</w:t>
      </w:r>
      <w:r w:rsidRPr="003E2C49">
        <w:rPr>
          <w:noProof/>
        </w:rPr>
        <w:t xml:space="preserve"> during which it monitors PDCCH and for each Serving Cell:</w:t>
      </w:r>
    </w:p>
    <w:p w:rsidR="00411627" w:rsidRPr="003E2C49" w:rsidRDefault="00411627" w:rsidP="00411627">
      <w:pPr>
        <w:pStyle w:val="B1"/>
        <w:rPr>
          <w:noProof/>
        </w:rPr>
      </w:pPr>
      <w:r w:rsidRPr="003E2C49">
        <w:rPr>
          <w:noProof/>
          <w:lang w:eastAsia="ko-KR"/>
        </w:rPr>
        <w:t>1&gt;</w:t>
      </w:r>
      <w:r w:rsidRPr="003E2C49">
        <w:rPr>
          <w:noProof/>
        </w:rPr>
        <w:tab/>
        <w:t xml:space="preserve">if a downlink assignment for this </w:t>
      </w:r>
      <w:r w:rsidRPr="003E2C49">
        <w:rPr>
          <w:noProof/>
          <w:lang w:eastAsia="ko-KR"/>
        </w:rPr>
        <w:t>PDCCH occasion</w:t>
      </w:r>
      <w:r w:rsidRPr="003E2C49">
        <w:rPr>
          <w:noProof/>
        </w:rPr>
        <w:t xml:space="preserve"> and this Serving Cell has been received on the PDCCH for the MAC entity's C-RNTI, or Temporary C</w:t>
      </w:r>
      <w:r w:rsidRPr="003E2C49">
        <w:rPr>
          <w:noProof/>
        </w:rPr>
        <w:noBreakHyphen/>
        <w:t>RNTI:</w:t>
      </w:r>
    </w:p>
    <w:p w:rsidR="00411627" w:rsidRPr="003E2C49" w:rsidRDefault="00411627" w:rsidP="00411627">
      <w:pPr>
        <w:pStyle w:val="B2"/>
        <w:rPr>
          <w:noProof/>
        </w:rPr>
      </w:pPr>
      <w:r w:rsidRPr="003E2C49">
        <w:rPr>
          <w:noProof/>
          <w:lang w:eastAsia="ko-KR"/>
        </w:rPr>
        <w:t>2&gt;</w:t>
      </w:r>
      <w:r w:rsidRPr="003E2C49">
        <w:rPr>
          <w:noProof/>
        </w:rPr>
        <w:tab/>
        <w:t>if this is the first downlink assignment for this Temporary C-RNTI:</w:t>
      </w:r>
    </w:p>
    <w:p w:rsidR="00411627" w:rsidRPr="003E2C49" w:rsidRDefault="00411627" w:rsidP="00411627">
      <w:pPr>
        <w:pStyle w:val="B3"/>
        <w:rPr>
          <w:noProof/>
          <w:lang w:eastAsia="ko-KR"/>
        </w:rPr>
      </w:pPr>
      <w:r w:rsidRPr="003E2C49">
        <w:rPr>
          <w:noProof/>
          <w:lang w:eastAsia="ko-KR"/>
        </w:rPr>
        <w:t>3&gt;</w:t>
      </w:r>
      <w:r w:rsidRPr="003E2C49">
        <w:rPr>
          <w:noProof/>
        </w:rPr>
        <w:tab/>
        <w:t>consider the NDI to have been toggled</w:t>
      </w:r>
      <w:r w:rsidRPr="003E2C49">
        <w:rPr>
          <w:noProof/>
          <w:lang w:eastAsia="ko-KR"/>
        </w:rPr>
        <w:t>.</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if the downlink assignment is for the MAC entity's C-RNTI, and if the previous downlink assignment indicated to the HARQ entity of the same HARQ process was either a downlink assignment received for the MAC entity's CS-RNTI or a configured downlink assignment:</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to have been toggled regardless of the value of the NDI.</w:t>
      </w:r>
    </w:p>
    <w:p w:rsidR="00411627" w:rsidRPr="003E2C49" w:rsidRDefault="00411627" w:rsidP="00411627">
      <w:pPr>
        <w:pStyle w:val="B2"/>
        <w:rPr>
          <w:noProof/>
          <w:lang w:eastAsia="ko-KR"/>
        </w:rPr>
      </w:pPr>
      <w:r w:rsidRPr="003E2C49">
        <w:rPr>
          <w:noProof/>
          <w:lang w:eastAsia="ko-KR"/>
        </w:rPr>
        <w:t>2&gt;</w:t>
      </w:r>
      <w:r w:rsidRPr="003E2C49">
        <w:rPr>
          <w:noProof/>
        </w:rPr>
        <w:tab/>
        <w:t>indicate the presence of a downlink assignment and deliver the associated HARQ information to the HARQ entity</w:t>
      </w:r>
      <w:r w:rsidRPr="003E2C49">
        <w:rPr>
          <w:noProof/>
          <w:lang w:eastAsia="ko-KR"/>
        </w:rPr>
        <w:t>.</w:t>
      </w:r>
    </w:p>
    <w:p w:rsidR="00411627" w:rsidRPr="003E2C49" w:rsidRDefault="00411627" w:rsidP="00411627">
      <w:pPr>
        <w:pStyle w:val="B1"/>
        <w:rPr>
          <w:noProof/>
          <w:lang w:eastAsia="ko-KR"/>
        </w:rPr>
      </w:pPr>
      <w:r w:rsidRPr="003E2C49">
        <w:rPr>
          <w:noProof/>
          <w:lang w:eastAsia="ko-KR"/>
        </w:rPr>
        <w:t>1&gt;</w:t>
      </w:r>
      <w:r w:rsidRPr="003E2C49">
        <w:rPr>
          <w:noProof/>
          <w:lang w:eastAsia="ko-KR"/>
        </w:rPr>
        <w:tab/>
        <w:t>else if a downlink assignment for this PDCCH occasion has been received for this Serving Cell on the PDCCH for the MAC entity's CS-RNTI:</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if the NDI in the received HARQ information is 1:</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for the corresponding HARQ process not to have been toggled;</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indicate the presence of a downlink assignment for this Serving Cell and deliver the associated HARQ information to the HARQ entity.</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if the NDI in the received HARQ information is 0:</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if PDCCH contents indicate SPS deactivation:</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clear the configured downlink assignment for this Serving Cell (if any);</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if the </w:t>
      </w:r>
      <w:r w:rsidR="00864332" w:rsidRPr="003E2C49">
        <w:rPr>
          <w:i/>
          <w:noProof/>
          <w:lang w:eastAsia="ko-KR"/>
        </w:rPr>
        <w:t>timeAlignmentTimer</w:t>
      </w:r>
      <w:r w:rsidR="00864332" w:rsidRPr="003E2C49">
        <w:rPr>
          <w:noProof/>
          <w:lang w:eastAsia="ko-KR"/>
        </w:rPr>
        <w:t xml:space="preserve">, associated with the TAG containing the Serving Cell on which the HARQ feedback is to be transmitted, </w:t>
      </w:r>
      <w:r w:rsidRPr="003E2C49">
        <w:rPr>
          <w:noProof/>
          <w:lang w:eastAsia="ko-KR"/>
        </w:rPr>
        <w:t>is running:</w:t>
      </w:r>
    </w:p>
    <w:p w:rsidR="00411627" w:rsidRPr="003E2C49" w:rsidRDefault="00411627" w:rsidP="00411627">
      <w:pPr>
        <w:pStyle w:val="B5"/>
        <w:rPr>
          <w:noProof/>
          <w:lang w:eastAsia="ko-KR"/>
        </w:rPr>
      </w:pPr>
      <w:r w:rsidRPr="003E2C49">
        <w:rPr>
          <w:noProof/>
          <w:lang w:eastAsia="ko-KR"/>
        </w:rPr>
        <w:t>5&gt;</w:t>
      </w:r>
      <w:r w:rsidRPr="003E2C49">
        <w:rPr>
          <w:noProof/>
          <w:lang w:eastAsia="ko-KR"/>
        </w:rPr>
        <w:tab/>
        <w:t>indicate a positive acknowledgement for the SPS deactivation to the physical layer.</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else if PDCCH content indicates SPS activation:</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store the downlink assignment for this Serving Cell and the associated HARQ information as configured downlink assignment;</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initialise or re-initialise the configured downlink assignment for this Serving Cell to start in the associated PDSCH duration and to recur according to rules in </w:t>
      </w:r>
      <w:r w:rsidR="00B9580D" w:rsidRPr="003E2C49">
        <w:rPr>
          <w:noProof/>
          <w:lang w:eastAsia="ko-KR"/>
        </w:rPr>
        <w:t>clause</w:t>
      </w:r>
      <w:r w:rsidRPr="003E2C49">
        <w:rPr>
          <w:noProof/>
          <w:lang w:eastAsia="ko-KR"/>
        </w:rPr>
        <w:t xml:space="preserve"> 5.8.1;</w:t>
      </w:r>
    </w:p>
    <w:p w:rsidR="00411627" w:rsidRPr="003E2C49" w:rsidRDefault="00411627" w:rsidP="00411627">
      <w:pPr>
        <w:rPr>
          <w:noProof/>
          <w:lang w:eastAsia="ko-KR"/>
        </w:rPr>
      </w:pPr>
      <w:r w:rsidRPr="003E2C49">
        <w:rPr>
          <w:noProof/>
          <w:lang w:eastAsia="ko-KR"/>
        </w:rPr>
        <w:t>For each Serving Cell and each configured downlink assignment, if configured and activated, the MAC entity shall:</w:t>
      </w:r>
    </w:p>
    <w:p w:rsidR="00411627" w:rsidRPr="003E2C49" w:rsidRDefault="00411627" w:rsidP="00411627">
      <w:pPr>
        <w:pStyle w:val="B1"/>
        <w:rPr>
          <w:noProof/>
          <w:lang w:eastAsia="ko-KR"/>
        </w:rPr>
      </w:pPr>
      <w:r w:rsidRPr="003E2C49">
        <w:rPr>
          <w:noProof/>
          <w:lang w:eastAsia="ko-KR"/>
        </w:rPr>
        <w:t>1&gt;</w:t>
      </w:r>
      <w:r w:rsidRPr="003E2C49">
        <w:rPr>
          <w:noProof/>
          <w:lang w:eastAsia="ko-KR"/>
        </w:rPr>
        <w:tab/>
        <w:t>if the PDSCH duration of the configured downlink assignment does not overlap with the PDSCH duration of a downlink assignment received on the PDCCH for this Serving Cell:</w:t>
      </w:r>
    </w:p>
    <w:p w:rsidR="00411627" w:rsidRPr="003E2C49" w:rsidRDefault="00411627" w:rsidP="00411627">
      <w:pPr>
        <w:pStyle w:val="B2"/>
        <w:rPr>
          <w:noProof/>
          <w:lang w:eastAsia="ko-KR"/>
        </w:rPr>
      </w:pPr>
      <w:r w:rsidRPr="003E2C49">
        <w:rPr>
          <w:noProof/>
          <w:lang w:eastAsia="ko-KR"/>
        </w:rPr>
        <w:lastRenderedPageBreak/>
        <w:t>2&gt;</w:t>
      </w:r>
      <w:r w:rsidRPr="003E2C49">
        <w:rPr>
          <w:noProof/>
          <w:lang w:eastAsia="ko-KR"/>
        </w:rPr>
        <w:tab/>
        <w:t>instruct the physical layer to receive, in this PDSCH duration, transport block on the DL-SCH according to the configured downlink assignment and to deliver it to the HARQ entity;</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set the HARQ Process ID to the HARQ Process ID associated with this PDSCH duration;</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consider the NDI bit </w:t>
      </w:r>
      <w:r w:rsidR="000D76D9" w:rsidRPr="003E2C49">
        <w:rPr>
          <w:noProof/>
          <w:lang w:eastAsia="ko-KR"/>
        </w:rPr>
        <w:t xml:space="preserve">for the corresponding HARQ process </w:t>
      </w:r>
      <w:r w:rsidRPr="003E2C49">
        <w:rPr>
          <w:noProof/>
          <w:lang w:eastAsia="ko-KR"/>
        </w:rPr>
        <w:t>to have been toggled;</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indicate the presence of a configured downlink assignment and deliver the stored HARQ information to the HARQ entity.</w:t>
      </w:r>
    </w:p>
    <w:p w:rsidR="00506E50" w:rsidRPr="003E2C49" w:rsidRDefault="00506E50" w:rsidP="005D3B77">
      <w:pPr>
        <w:pStyle w:val="EditorsNoteAuto"/>
        <w:rPr>
          <w:noProof/>
          <w:lang w:eastAsia="ko-KR"/>
        </w:rPr>
      </w:pPr>
      <w:r w:rsidRPr="003E2C49">
        <w:rPr>
          <w:noProof/>
          <w:lang w:eastAsia="ko-KR"/>
        </w:rPr>
        <w:t>Editor</w:t>
      </w:r>
      <w:r w:rsidR="005D3B77">
        <w:rPr>
          <w:noProof/>
          <w:lang w:eastAsia="ko-KR"/>
        </w:rPr>
        <w:t>'</w:t>
      </w:r>
      <w:r w:rsidRPr="003E2C49">
        <w:rPr>
          <w:noProof/>
          <w:lang w:eastAsia="ko-KR"/>
        </w:rPr>
        <w:t>s Note: The text above may need to be updated after confirmation of RAN1 working assumption: In case of collision only between more than one SPS PDSCHs each without a corresponding PDCCH, a UE is not required to decode SPS PDSCHs other than the SPS PDSCH with the lowest SPS configuration index among collided SPS PDSCHs. - The UE shall report HARQ-ACK feedback only for the SPS PDSCH with the lowest SPS configuration index among collided SPS PDSCHs</w:t>
      </w:r>
    </w:p>
    <w:p w:rsidR="00411627" w:rsidRPr="003E2C49" w:rsidRDefault="00411627" w:rsidP="00411627">
      <w:pPr>
        <w:rPr>
          <w:lang w:eastAsia="ko-KR"/>
        </w:rPr>
      </w:pPr>
      <w:r w:rsidRPr="003E2C49">
        <w:rPr>
          <w:lang w:eastAsia="ko-KR"/>
        </w:rPr>
        <w:t>For configured downlink assignments</w:t>
      </w:r>
      <w:r w:rsidR="00506E50" w:rsidRPr="003E2C49">
        <w:rPr>
          <w:lang w:eastAsia="ko-KR"/>
        </w:rPr>
        <w:t xml:space="preserve"> </w:t>
      </w:r>
      <w:r w:rsidR="00506E50" w:rsidRPr="003E2C49">
        <w:rPr>
          <w:noProof/>
          <w:lang w:eastAsia="ko-KR"/>
        </w:rPr>
        <w:t xml:space="preserve">without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Pr="003E2C49">
        <w:rPr>
          <w:lang w:eastAsia="ko-KR"/>
        </w:rPr>
        <w:t>, the HARQ Process ID associated with the slot where the DL transmission starts is derived from the following equation:</w:t>
      </w:r>
    </w:p>
    <w:p w:rsidR="00411627" w:rsidRPr="003E2C49" w:rsidRDefault="00411627" w:rsidP="00411627">
      <w:pPr>
        <w:jc w:val="center"/>
        <w:rPr>
          <w:lang w:eastAsia="ko-KR"/>
        </w:rPr>
      </w:pPr>
      <w:r w:rsidRPr="003E2C49">
        <w:rPr>
          <w:lang w:eastAsia="ko-KR"/>
        </w:rPr>
        <w:t>HARQ Process ID = [floor (CURRENT_slot × 10 / (</w:t>
      </w:r>
      <w:r w:rsidRPr="003E2C49">
        <w:rPr>
          <w:i/>
          <w:lang w:eastAsia="ko-KR"/>
        </w:rPr>
        <w:t>numberOfSlotsPerFrame</w:t>
      </w:r>
      <w:r w:rsidRPr="003E2C49">
        <w:rPr>
          <w:lang w:eastAsia="ko-KR"/>
        </w:rPr>
        <w:t xml:space="preserve"> × </w:t>
      </w:r>
      <w:r w:rsidRPr="003E2C49">
        <w:rPr>
          <w:i/>
          <w:lang w:eastAsia="ko-KR"/>
        </w:rPr>
        <w:t>periodicity</w:t>
      </w:r>
      <w:r w:rsidRPr="003E2C49">
        <w:rPr>
          <w:lang w:eastAsia="ko-KR"/>
        </w:rPr>
        <w:t xml:space="preserve">))] modulo </w:t>
      </w:r>
      <w:r w:rsidRPr="003E2C49">
        <w:rPr>
          <w:i/>
          <w:lang w:eastAsia="ko-KR"/>
        </w:rPr>
        <w:t>nrofHARQ-Processes</w:t>
      </w:r>
    </w:p>
    <w:p w:rsidR="00411627" w:rsidRPr="003E2C49" w:rsidRDefault="00411627" w:rsidP="00411627">
      <w:pPr>
        <w:rPr>
          <w:lang w:eastAsia="ko-KR"/>
        </w:rPr>
      </w:pPr>
      <w:r w:rsidRPr="003E2C49">
        <w:rPr>
          <w:lang w:eastAsia="ko-KR"/>
        </w:rPr>
        <w:t xml:space="preserve">where CURRENT_slot = [(SFN × </w:t>
      </w:r>
      <w:r w:rsidRPr="003E2C49">
        <w:rPr>
          <w:i/>
          <w:lang w:eastAsia="ko-KR"/>
        </w:rPr>
        <w:t>numberOfSlotsPerFrame</w:t>
      </w:r>
      <w:r w:rsidRPr="003E2C49">
        <w:rPr>
          <w:lang w:eastAsia="ko-KR"/>
        </w:rPr>
        <w:t xml:space="preserve">) + slot number in the frame] and </w:t>
      </w:r>
      <w:r w:rsidRPr="003E2C49">
        <w:rPr>
          <w:i/>
          <w:lang w:eastAsia="ko-KR"/>
        </w:rPr>
        <w:t>numberOfSlotsPerFrame</w:t>
      </w:r>
      <w:r w:rsidRPr="003E2C49">
        <w:rPr>
          <w:lang w:eastAsia="ko-KR"/>
        </w:rPr>
        <w:t xml:space="preserve"> refers to the number of consecutive slots per frame as specified in TS 38.211 [8].</w:t>
      </w:r>
    </w:p>
    <w:p w:rsidR="00927E6F" w:rsidRPr="003E2C49" w:rsidRDefault="00927E6F" w:rsidP="00261186">
      <w:pPr>
        <w:pStyle w:val="NO"/>
        <w:rPr>
          <w:lang w:eastAsia="ko-KR"/>
        </w:rPr>
      </w:pPr>
      <w:r w:rsidRPr="003E2C49">
        <w:rPr>
          <w:rFonts w:eastAsiaTheme="minorEastAsia"/>
          <w:lang w:eastAsia="ko-KR"/>
        </w:rPr>
        <w:t>NOTE:</w:t>
      </w:r>
      <w:r w:rsidRPr="003E2C49">
        <w:rPr>
          <w:rFonts w:eastAsiaTheme="minorEastAsia"/>
          <w:lang w:eastAsia="ko-KR"/>
        </w:rPr>
        <w:tab/>
      </w:r>
      <w:r w:rsidRPr="003E2C49">
        <w:rPr>
          <w:rFonts w:eastAsiaTheme="minorEastAsia"/>
          <w:noProof/>
          <w:lang w:eastAsia="ko-KR"/>
        </w:rPr>
        <w:t xml:space="preserve">In case of unaligned SFN across carriers in a cell group, the SFN of the concerned </w:t>
      </w:r>
      <w:r w:rsidR="009702B9" w:rsidRPr="003E2C49">
        <w:rPr>
          <w:rFonts w:eastAsiaTheme="minorEastAsia"/>
          <w:noProof/>
          <w:lang w:eastAsia="ko-KR"/>
        </w:rPr>
        <w:t>S</w:t>
      </w:r>
      <w:r w:rsidRPr="003E2C49">
        <w:rPr>
          <w:rFonts w:eastAsiaTheme="minorEastAsia"/>
          <w:noProof/>
          <w:lang w:eastAsia="ko-KR"/>
        </w:rPr>
        <w:t xml:space="preserve">erving </w:t>
      </w:r>
      <w:r w:rsidR="009702B9" w:rsidRPr="003E2C49">
        <w:rPr>
          <w:rFonts w:eastAsiaTheme="minorEastAsia"/>
          <w:noProof/>
          <w:lang w:eastAsia="ko-KR"/>
        </w:rPr>
        <w:t>C</w:t>
      </w:r>
      <w:r w:rsidRPr="003E2C49">
        <w:rPr>
          <w:rFonts w:eastAsiaTheme="minorEastAsia"/>
          <w:noProof/>
          <w:lang w:eastAsia="ko-KR"/>
        </w:rPr>
        <w:t>ell is used to calculate the HARQ Process ID used for configured downlink assignments.</w:t>
      </w:r>
    </w:p>
    <w:p w:rsidR="00506E50" w:rsidRPr="003E2C49" w:rsidRDefault="00506E50" w:rsidP="00506E50">
      <w:pPr>
        <w:rPr>
          <w:lang w:eastAsia="ko-KR"/>
        </w:rPr>
      </w:pPr>
      <w:r w:rsidRPr="003E2C49">
        <w:rPr>
          <w:lang w:eastAsia="ko-KR"/>
        </w:rPr>
        <w:t xml:space="preserve">For configured downlink assignments </w:t>
      </w:r>
      <w:r w:rsidRPr="003E2C49">
        <w:rPr>
          <w:noProof/>
          <w:lang w:eastAsia="ko-KR"/>
        </w:rPr>
        <w:t xml:space="preserve">with </w:t>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Pr="003E2C49">
        <w:rPr>
          <w:lang w:eastAsia="ko-KR"/>
        </w:rPr>
        <w:t>, the HARQ Process ID associated with the slot where the DL transmission starts is derived from the following equation:</w:t>
      </w:r>
    </w:p>
    <w:p w:rsidR="00506E50" w:rsidRPr="003E2C49" w:rsidRDefault="00506E50" w:rsidP="003E2C49">
      <w:pPr>
        <w:pStyle w:val="EQ"/>
        <w:jc w:val="center"/>
        <w:rPr>
          <w:lang w:eastAsia="ko-KR"/>
        </w:rPr>
      </w:pPr>
      <w:r w:rsidRPr="003E2C49">
        <w:rPr>
          <w:lang w:eastAsia="ko-KR"/>
        </w:rPr>
        <w:t xml:space="preserve">HARQ Process ID = [floor (CURRENT_slot / </w:t>
      </w:r>
      <w:r w:rsidRPr="003E2C49">
        <w:rPr>
          <w:i/>
          <w:lang w:eastAsia="ko-KR"/>
        </w:rPr>
        <w:t>periodicity</w:t>
      </w:r>
      <w:r w:rsidRPr="003E2C49">
        <w:rPr>
          <w:lang w:eastAsia="ko-KR"/>
        </w:rPr>
        <w:t xml:space="preserve">)] modulo </w:t>
      </w:r>
      <w:r w:rsidRPr="003E2C49">
        <w:rPr>
          <w:i/>
          <w:lang w:eastAsia="ko-KR"/>
        </w:rPr>
        <w:t>nrofHARQ-Processes</w:t>
      </w:r>
      <w:r w:rsidRPr="003E2C49">
        <w:rPr>
          <w:lang w:eastAsia="ko-KR"/>
        </w:rPr>
        <w:t xml:space="preserve"> + </w:t>
      </w:r>
      <w:r w:rsidRPr="003E2C49">
        <w:rPr>
          <w:i/>
          <w:lang w:eastAsia="ko-KR"/>
        </w:rPr>
        <w:t>harq-</w:t>
      </w:r>
      <w:r w:rsidR="00E541C6" w:rsidRPr="003E2C49">
        <w:rPr>
          <w:i/>
          <w:lang w:eastAsia="ko-KR"/>
        </w:rPr>
        <w:t>P</w:t>
      </w:r>
      <w:r w:rsidRPr="003E2C49">
        <w:rPr>
          <w:i/>
          <w:lang w:eastAsia="ko-KR"/>
        </w:rPr>
        <w:t>rocID-</w:t>
      </w:r>
      <w:r w:rsidR="00E541C6" w:rsidRPr="003E2C49">
        <w:rPr>
          <w:i/>
          <w:lang w:eastAsia="ko-KR"/>
        </w:rPr>
        <w:t>O</w:t>
      </w:r>
      <w:r w:rsidRPr="003E2C49">
        <w:rPr>
          <w:i/>
          <w:lang w:eastAsia="ko-KR"/>
        </w:rPr>
        <w:t>ffset</w:t>
      </w:r>
    </w:p>
    <w:p w:rsidR="00506E50" w:rsidRPr="003E2C49" w:rsidRDefault="00506E50" w:rsidP="00506E50">
      <w:pPr>
        <w:rPr>
          <w:lang w:eastAsia="ko-KR"/>
        </w:rPr>
      </w:pPr>
      <w:r w:rsidRPr="003E2C49">
        <w:rPr>
          <w:lang w:eastAsia="ko-KR"/>
        </w:rPr>
        <w:t xml:space="preserve">where CURRENT_slot = [(SFN × </w:t>
      </w:r>
      <w:r w:rsidRPr="003E2C49">
        <w:rPr>
          <w:i/>
          <w:lang w:eastAsia="ko-KR"/>
        </w:rPr>
        <w:t>numberOfSlotsPerFrame</w:t>
      </w:r>
      <w:r w:rsidRPr="003E2C49">
        <w:rPr>
          <w:lang w:eastAsia="ko-KR"/>
        </w:rPr>
        <w:t xml:space="preserve">) + slot number in the frame] and </w:t>
      </w:r>
      <w:r w:rsidRPr="003E2C49">
        <w:rPr>
          <w:i/>
          <w:lang w:eastAsia="ko-KR"/>
        </w:rPr>
        <w:t>numberOfSlotsPerFrame</w:t>
      </w:r>
      <w:r w:rsidRPr="003E2C49">
        <w:rPr>
          <w:lang w:eastAsia="ko-KR"/>
        </w:rPr>
        <w:t xml:space="preserve"> refers to the number of consecutive slots per frame as specified in TS 38.211 [8].</w:t>
      </w:r>
    </w:p>
    <w:p w:rsidR="00411627" w:rsidRPr="003E2C49" w:rsidRDefault="00411627" w:rsidP="00411627">
      <w:pPr>
        <w:rPr>
          <w:noProof/>
        </w:rPr>
      </w:pPr>
      <w:r w:rsidRPr="003E2C49">
        <w:rPr>
          <w:noProof/>
        </w:rPr>
        <w:t>When the MAC entity needs to read BCCH, the MAC entity may, based on the scheduling information from RRC:</w:t>
      </w:r>
    </w:p>
    <w:p w:rsidR="00411627" w:rsidRPr="003E2C49" w:rsidRDefault="00411627" w:rsidP="00411627">
      <w:pPr>
        <w:pStyle w:val="B1"/>
        <w:rPr>
          <w:noProof/>
        </w:rPr>
      </w:pPr>
      <w:r w:rsidRPr="003E2C49">
        <w:rPr>
          <w:noProof/>
          <w:lang w:eastAsia="ko-KR"/>
        </w:rPr>
        <w:t>1&gt;</w:t>
      </w:r>
      <w:r w:rsidRPr="003E2C49">
        <w:rPr>
          <w:noProof/>
        </w:rPr>
        <w:tab/>
        <w:t xml:space="preserve">if a downlink assignment for this </w:t>
      </w:r>
      <w:r w:rsidRPr="003E2C49">
        <w:rPr>
          <w:noProof/>
          <w:lang w:eastAsia="ko-KR"/>
        </w:rPr>
        <w:t>PDCCH occasion</w:t>
      </w:r>
      <w:r w:rsidRPr="003E2C49">
        <w:rPr>
          <w:noProof/>
        </w:rPr>
        <w:t xml:space="preserve"> has been received on the PDCCH for the SI-RNTI;</w:t>
      </w:r>
    </w:p>
    <w:p w:rsidR="00411627" w:rsidRPr="003E2C49" w:rsidRDefault="00411627" w:rsidP="00411627">
      <w:pPr>
        <w:pStyle w:val="B2"/>
        <w:rPr>
          <w:noProof/>
          <w:lang w:eastAsia="zh-CN"/>
        </w:rPr>
      </w:pPr>
      <w:r w:rsidRPr="003E2C49">
        <w:rPr>
          <w:noProof/>
          <w:lang w:eastAsia="ko-KR"/>
        </w:rPr>
        <w:t>2&gt;</w:t>
      </w:r>
      <w:r w:rsidRPr="003E2C49">
        <w:rPr>
          <w:noProof/>
        </w:rPr>
        <w:tab/>
        <w:t xml:space="preserve">indicate a downlink assignment </w:t>
      </w:r>
      <w:r w:rsidRPr="003E2C49">
        <w:rPr>
          <w:rFonts w:eastAsia="SimSun"/>
          <w:noProof/>
          <w:lang w:eastAsia="zh-CN"/>
        </w:rPr>
        <w:t xml:space="preserve">and redundancy version </w:t>
      </w:r>
      <w:r w:rsidRPr="003E2C49">
        <w:rPr>
          <w:noProof/>
        </w:rPr>
        <w:t>for the dedicated broadcast HARQ process to the HARQ entity.</w:t>
      </w:r>
    </w:p>
    <w:p w:rsidR="00411627" w:rsidRPr="003E2C49" w:rsidRDefault="00411627" w:rsidP="00411627">
      <w:pPr>
        <w:pStyle w:val="Heading3"/>
        <w:rPr>
          <w:lang w:eastAsia="ko-KR"/>
        </w:rPr>
      </w:pPr>
      <w:bookmarkStart w:id="197" w:name="_Toc29239829"/>
      <w:bookmarkStart w:id="198" w:name="_Toc37296188"/>
      <w:r w:rsidRPr="003E2C49">
        <w:rPr>
          <w:lang w:eastAsia="ko-KR"/>
        </w:rPr>
        <w:t>5.3.2</w:t>
      </w:r>
      <w:r w:rsidRPr="003E2C49">
        <w:rPr>
          <w:lang w:eastAsia="ko-KR"/>
        </w:rPr>
        <w:tab/>
        <w:t>HARQ operation</w:t>
      </w:r>
      <w:bookmarkEnd w:id="197"/>
      <w:bookmarkEnd w:id="198"/>
    </w:p>
    <w:p w:rsidR="00411627" w:rsidRPr="003E2C49" w:rsidRDefault="00411627" w:rsidP="00411627">
      <w:pPr>
        <w:pStyle w:val="Heading4"/>
        <w:rPr>
          <w:lang w:eastAsia="ko-KR"/>
        </w:rPr>
      </w:pPr>
      <w:bookmarkStart w:id="199" w:name="_Toc29239830"/>
      <w:bookmarkStart w:id="200" w:name="_Toc37296189"/>
      <w:r w:rsidRPr="003E2C49">
        <w:rPr>
          <w:lang w:eastAsia="ko-KR"/>
        </w:rPr>
        <w:t>5.3.2.1</w:t>
      </w:r>
      <w:r w:rsidRPr="003E2C49">
        <w:rPr>
          <w:lang w:eastAsia="ko-KR"/>
        </w:rPr>
        <w:tab/>
        <w:t>HARQ Entity</w:t>
      </w:r>
      <w:bookmarkEnd w:id="199"/>
      <w:bookmarkEnd w:id="200"/>
    </w:p>
    <w:p w:rsidR="00411627" w:rsidRPr="003E2C49" w:rsidRDefault="00411627" w:rsidP="00411627">
      <w:pPr>
        <w:rPr>
          <w:lang w:eastAsia="ko-KR"/>
        </w:rPr>
      </w:pPr>
      <w:r w:rsidRPr="003E2C49">
        <w:rPr>
          <w:lang w:eastAsia="ko-KR"/>
        </w:rPr>
        <w:t xml:space="preserve">The MAC entity includes a HARQ entity for each Serving Cell, which maintains a number of parallel HARQ processes. Each HARQ process is associated with a HARQ process identifier. The HARQ entity directs HARQ information and associated TBs received on the DL-SCH to the corresponding HARQ processes (see </w:t>
      </w:r>
      <w:r w:rsidR="00B9580D" w:rsidRPr="003E2C49">
        <w:rPr>
          <w:lang w:eastAsia="ko-KR"/>
        </w:rPr>
        <w:t>clause</w:t>
      </w:r>
      <w:r w:rsidRPr="003E2C49">
        <w:rPr>
          <w:lang w:eastAsia="ko-KR"/>
        </w:rPr>
        <w:t xml:space="preserve"> 5.3.2.2).</w:t>
      </w:r>
    </w:p>
    <w:p w:rsidR="00411627" w:rsidRPr="003E2C49" w:rsidRDefault="00411627" w:rsidP="00411627">
      <w:pPr>
        <w:rPr>
          <w:lang w:eastAsia="ko-KR"/>
        </w:rPr>
      </w:pPr>
      <w:r w:rsidRPr="003E2C49">
        <w:rPr>
          <w:lang w:eastAsia="ko-KR"/>
        </w:rPr>
        <w:t>The number of parallel DL HARQ processes per HARQ entity is specified in TS 38.214 [7]. The dedicated broadcast HARQ process is used for BCCH.</w:t>
      </w:r>
    </w:p>
    <w:p w:rsidR="00411627" w:rsidRPr="003E2C49" w:rsidRDefault="00411627" w:rsidP="00411627">
      <w:pPr>
        <w:rPr>
          <w:lang w:eastAsia="ko-KR"/>
        </w:rPr>
      </w:pPr>
      <w:r w:rsidRPr="003E2C49">
        <w:rPr>
          <w:lang w:eastAsia="ko-KR"/>
        </w:rPr>
        <w:t>The HARQ process supports one TB when the physical layer is not configured for downlink spatial multiplexing. The HARQ process supports one or two TBs when the physical layer is configured for downlink spatial multiplexing.</w:t>
      </w:r>
    </w:p>
    <w:p w:rsidR="00411627" w:rsidRPr="003E2C49" w:rsidRDefault="00411627" w:rsidP="00411627">
      <w:pPr>
        <w:rPr>
          <w:lang w:eastAsia="ko-KR"/>
        </w:rPr>
      </w:pPr>
      <w:r w:rsidRPr="003E2C49">
        <w:rPr>
          <w:lang w:eastAsia="ko-KR"/>
        </w:rPr>
        <w:t xml:space="preserve">When the MAC entity is configured with </w:t>
      </w:r>
      <w:r w:rsidRPr="003E2C49">
        <w:rPr>
          <w:i/>
          <w:lang w:eastAsia="ko-KR"/>
        </w:rPr>
        <w:t>pdsch-AggregationFactor</w:t>
      </w:r>
      <w:r w:rsidRPr="003E2C49">
        <w:rPr>
          <w:lang w:eastAsia="ko-KR"/>
        </w:rPr>
        <w:t xml:space="preserve"> &gt; 1, the parameter </w:t>
      </w:r>
      <w:r w:rsidRPr="003E2C49">
        <w:rPr>
          <w:i/>
          <w:lang w:eastAsia="ko-KR"/>
        </w:rPr>
        <w:t>pdsch-AggregationFactor</w:t>
      </w:r>
      <w:r w:rsidRPr="003E2C49">
        <w:rPr>
          <w:lang w:eastAsia="ko-KR"/>
        </w:rPr>
        <w:t xml:space="preserve"> provides the number of transmissions of a TB within a bundle of the downlink assignment. Bundling operation relies on the HARQ entity for invoking the same HARQ process for each transmission that is part of the same bundle. After the initial transmission, </w:t>
      </w:r>
      <w:r w:rsidRPr="003E2C49">
        <w:rPr>
          <w:i/>
          <w:lang w:eastAsia="ko-KR"/>
        </w:rPr>
        <w:t>pdsch-AggregationFactor</w:t>
      </w:r>
      <w:r w:rsidRPr="003E2C49">
        <w:rPr>
          <w:lang w:eastAsia="ko-KR"/>
        </w:rPr>
        <w:t xml:space="preserve"> – 1 HARQ retransmissions follow within a bundle.</w:t>
      </w:r>
    </w:p>
    <w:p w:rsidR="00411627" w:rsidRPr="003E2C49" w:rsidRDefault="00411627" w:rsidP="00411627">
      <w:pPr>
        <w:rPr>
          <w:noProof/>
        </w:rPr>
      </w:pPr>
      <w:r w:rsidRPr="003E2C49">
        <w:rPr>
          <w:noProof/>
        </w:rPr>
        <w:t>The MAC entity shall:</w:t>
      </w:r>
    </w:p>
    <w:p w:rsidR="00411627" w:rsidRPr="003E2C49" w:rsidRDefault="00411627" w:rsidP="00411627">
      <w:pPr>
        <w:pStyle w:val="B1"/>
        <w:rPr>
          <w:noProof/>
        </w:rPr>
      </w:pPr>
      <w:r w:rsidRPr="003E2C49">
        <w:rPr>
          <w:noProof/>
          <w:lang w:eastAsia="ko-KR"/>
        </w:rPr>
        <w:t>1&gt;</w:t>
      </w:r>
      <w:r w:rsidRPr="003E2C49">
        <w:rPr>
          <w:noProof/>
        </w:rPr>
        <w:tab/>
      </w:r>
      <w:r w:rsidRPr="003E2C49">
        <w:rPr>
          <w:noProof/>
          <w:lang w:eastAsia="ko-KR"/>
        </w:rPr>
        <w:t>i</w:t>
      </w:r>
      <w:r w:rsidRPr="003E2C49">
        <w:rPr>
          <w:noProof/>
        </w:rPr>
        <w:t>f a downlink assignment has been indicated:</w:t>
      </w:r>
    </w:p>
    <w:p w:rsidR="00411627" w:rsidRPr="003E2C49" w:rsidRDefault="00411627" w:rsidP="00411627">
      <w:pPr>
        <w:pStyle w:val="B2"/>
        <w:rPr>
          <w:noProof/>
        </w:rPr>
      </w:pPr>
      <w:r w:rsidRPr="003E2C49">
        <w:rPr>
          <w:noProof/>
          <w:lang w:eastAsia="ko-KR"/>
        </w:rPr>
        <w:lastRenderedPageBreak/>
        <w:t>2&gt;</w:t>
      </w:r>
      <w:r w:rsidRPr="003E2C49">
        <w:rPr>
          <w:noProof/>
        </w:rPr>
        <w:tab/>
        <w:t>allocate the TB(s) received from the physical layer and the associated HARQ information to the HARQ process indicated by the associated HARQ information.</w:t>
      </w:r>
    </w:p>
    <w:p w:rsidR="00411627" w:rsidRPr="003E2C49" w:rsidRDefault="00411627" w:rsidP="00411627">
      <w:pPr>
        <w:pStyle w:val="B1"/>
        <w:rPr>
          <w:noProof/>
        </w:rPr>
      </w:pPr>
      <w:r w:rsidRPr="003E2C49">
        <w:rPr>
          <w:noProof/>
          <w:lang w:eastAsia="ko-KR"/>
        </w:rPr>
        <w:t>1&gt;</w:t>
      </w:r>
      <w:r w:rsidRPr="003E2C49">
        <w:rPr>
          <w:noProof/>
        </w:rPr>
        <w:tab/>
      </w:r>
      <w:r w:rsidRPr="003E2C49">
        <w:rPr>
          <w:noProof/>
          <w:lang w:eastAsia="ko-KR"/>
        </w:rPr>
        <w:t>i</w:t>
      </w:r>
      <w:r w:rsidRPr="003E2C49">
        <w:rPr>
          <w:noProof/>
        </w:rPr>
        <w:t>f a downlink assignment has been indicated for the broadcast HARQ process:</w:t>
      </w:r>
    </w:p>
    <w:p w:rsidR="00411627" w:rsidRPr="003E2C49" w:rsidRDefault="00411627" w:rsidP="00411627">
      <w:pPr>
        <w:pStyle w:val="B2"/>
        <w:rPr>
          <w:noProof/>
        </w:rPr>
      </w:pPr>
      <w:r w:rsidRPr="003E2C49">
        <w:rPr>
          <w:noProof/>
          <w:lang w:eastAsia="ko-KR"/>
        </w:rPr>
        <w:t>2&gt;</w:t>
      </w:r>
      <w:r w:rsidRPr="003E2C49">
        <w:rPr>
          <w:noProof/>
        </w:rPr>
        <w:tab/>
        <w:t>allocate the received TB to the broadcast HARQ process.</w:t>
      </w:r>
    </w:p>
    <w:p w:rsidR="00411627" w:rsidRPr="003E2C49" w:rsidRDefault="00411627" w:rsidP="00411627">
      <w:pPr>
        <w:pStyle w:val="Heading4"/>
        <w:rPr>
          <w:lang w:eastAsia="ko-KR"/>
        </w:rPr>
      </w:pPr>
      <w:bookmarkStart w:id="201" w:name="_Toc29239831"/>
      <w:bookmarkStart w:id="202" w:name="_Toc37296190"/>
      <w:r w:rsidRPr="003E2C49">
        <w:rPr>
          <w:lang w:eastAsia="ko-KR"/>
        </w:rPr>
        <w:t>5.3.2.2</w:t>
      </w:r>
      <w:r w:rsidRPr="003E2C49">
        <w:rPr>
          <w:lang w:eastAsia="ko-KR"/>
        </w:rPr>
        <w:tab/>
        <w:t>HARQ process</w:t>
      </w:r>
      <w:bookmarkEnd w:id="201"/>
      <w:bookmarkEnd w:id="202"/>
    </w:p>
    <w:p w:rsidR="00411627" w:rsidRPr="003E2C49" w:rsidRDefault="00411627" w:rsidP="00411627">
      <w:pPr>
        <w:rPr>
          <w:noProof/>
        </w:rPr>
      </w:pPr>
      <w:r w:rsidRPr="003E2C49">
        <w:rPr>
          <w:noProof/>
          <w:lang w:eastAsia="ko-KR"/>
        </w:rPr>
        <w:t>When</w:t>
      </w:r>
      <w:r w:rsidRPr="003E2C49">
        <w:rPr>
          <w:noProof/>
        </w:rPr>
        <w:t xml:space="preserve"> a transmission takes place for the HARQ process, one or </w:t>
      </w:r>
      <w:r w:rsidRPr="003E2C49">
        <w:rPr>
          <w:noProof/>
          <w:lang w:eastAsia="ko-KR"/>
        </w:rPr>
        <w:t>two</w:t>
      </w:r>
      <w:r w:rsidRPr="003E2C49">
        <w:rPr>
          <w:noProof/>
        </w:rPr>
        <w:t xml:space="preserve"> (in case of downlink spatial multiplexing) TBs and the associated HARQ information are received from the HARQ entity.</w:t>
      </w:r>
    </w:p>
    <w:p w:rsidR="00411627" w:rsidRPr="003E2C49" w:rsidRDefault="00411627" w:rsidP="00411627">
      <w:pPr>
        <w:rPr>
          <w:noProof/>
        </w:rPr>
      </w:pPr>
      <w:r w:rsidRPr="003E2C49">
        <w:rPr>
          <w:noProof/>
        </w:rPr>
        <w:t>For each received TB and associated HARQ information, the HARQ process shall:</w:t>
      </w:r>
    </w:p>
    <w:p w:rsidR="00411627" w:rsidRPr="003E2C49" w:rsidRDefault="00411627" w:rsidP="00411627">
      <w:pPr>
        <w:pStyle w:val="B1"/>
        <w:rPr>
          <w:noProof/>
        </w:rPr>
      </w:pPr>
      <w:r w:rsidRPr="003E2C49">
        <w:rPr>
          <w:noProof/>
          <w:lang w:eastAsia="ko-KR"/>
        </w:rPr>
        <w:t>1&gt;</w:t>
      </w:r>
      <w:r w:rsidRPr="003E2C49">
        <w:rPr>
          <w:noProof/>
        </w:rPr>
        <w:tab/>
        <w:t>if the NDI, when provided, has been toggled compared to the value of the previous received transmission corresponding to this TB; or</w:t>
      </w:r>
    </w:p>
    <w:p w:rsidR="00411627" w:rsidRPr="003E2C49" w:rsidRDefault="00411627" w:rsidP="00411627">
      <w:pPr>
        <w:pStyle w:val="B1"/>
        <w:rPr>
          <w:noProof/>
        </w:rPr>
      </w:pPr>
      <w:r w:rsidRPr="003E2C49">
        <w:rPr>
          <w:noProof/>
          <w:lang w:eastAsia="ko-KR"/>
        </w:rPr>
        <w:t>1&gt;</w:t>
      </w:r>
      <w:r w:rsidRPr="003E2C49">
        <w:rPr>
          <w:noProof/>
        </w:rPr>
        <w:tab/>
        <w:t>if the HARQ process is equal to the broadcast process</w:t>
      </w:r>
      <w:r w:rsidRPr="003E2C49">
        <w:rPr>
          <w:noProof/>
          <w:lang w:eastAsia="ko-KR"/>
        </w:rPr>
        <w:t>,</w:t>
      </w:r>
      <w:r w:rsidRPr="003E2C49">
        <w:rPr>
          <w:noProof/>
        </w:rPr>
        <w:t xml:space="preserve"> and this is the first received transmission for the TB according to the system information schedule indicated by RRC; or</w:t>
      </w:r>
    </w:p>
    <w:p w:rsidR="00411627" w:rsidRPr="003E2C49" w:rsidRDefault="00411627" w:rsidP="00411627">
      <w:pPr>
        <w:pStyle w:val="B1"/>
        <w:rPr>
          <w:noProof/>
        </w:rPr>
      </w:pPr>
      <w:r w:rsidRPr="003E2C49">
        <w:rPr>
          <w:noProof/>
          <w:lang w:eastAsia="ko-KR"/>
        </w:rPr>
        <w:t>1&gt;</w:t>
      </w:r>
      <w:r w:rsidRPr="003E2C49">
        <w:rPr>
          <w:noProof/>
        </w:rPr>
        <w:tab/>
        <w:t>if this is the very first received transmission for this TB (i.e. there is no previous NDI for this TB):</w:t>
      </w:r>
    </w:p>
    <w:p w:rsidR="00411627" w:rsidRPr="003E2C49" w:rsidRDefault="00411627" w:rsidP="00411627">
      <w:pPr>
        <w:pStyle w:val="B2"/>
        <w:rPr>
          <w:rFonts w:eastAsia="SimSun"/>
          <w:lang w:eastAsia="ko-KR"/>
        </w:rPr>
      </w:pPr>
      <w:r w:rsidRPr="003E2C49">
        <w:rPr>
          <w:noProof/>
          <w:lang w:eastAsia="ko-KR"/>
        </w:rPr>
        <w:t>2&gt;</w:t>
      </w:r>
      <w:r w:rsidRPr="003E2C49">
        <w:rPr>
          <w:rFonts w:eastAsia="SimSun"/>
          <w:noProof/>
          <w:lang w:eastAsia="zh-CN"/>
        </w:rPr>
        <w:tab/>
      </w:r>
      <w:r w:rsidRPr="003E2C49">
        <w:rPr>
          <w:rFonts w:eastAsia="SimSun"/>
          <w:lang w:eastAsia="zh-CN"/>
        </w:rPr>
        <w:t xml:space="preserve">consider this transmission to be </w:t>
      </w:r>
      <w:r w:rsidRPr="003E2C49">
        <w:t>a new transmission</w:t>
      </w:r>
      <w:r w:rsidRPr="003E2C49">
        <w:rPr>
          <w:lang w:eastAsia="ko-KR"/>
        </w:rPr>
        <w:t>.</w:t>
      </w:r>
    </w:p>
    <w:p w:rsidR="00411627" w:rsidRPr="003E2C49" w:rsidRDefault="00411627" w:rsidP="00411627">
      <w:pPr>
        <w:pStyle w:val="B1"/>
        <w:rPr>
          <w:rFonts w:eastAsia="SimSun"/>
          <w:lang w:eastAsia="zh-CN"/>
        </w:rPr>
      </w:pPr>
      <w:r w:rsidRPr="003E2C49">
        <w:rPr>
          <w:lang w:eastAsia="ko-KR"/>
        </w:rPr>
        <w:t>1&gt;</w:t>
      </w:r>
      <w:r w:rsidRPr="003E2C49">
        <w:tab/>
        <w:t>else</w:t>
      </w:r>
      <w:r w:rsidRPr="003E2C49">
        <w:rPr>
          <w:rFonts w:eastAsia="SimSun"/>
          <w:lang w:eastAsia="zh-CN"/>
        </w:rPr>
        <w:t>:</w:t>
      </w:r>
    </w:p>
    <w:p w:rsidR="00411627" w:rsidRPr="003E2C49" w:rsidRDefault="00411627" w:rsidP="00411627">
      <w:pPr>
        <w:pStyle w:val="B2"/>
        <w:rPr>
          <w:noProof/>
        </w:rPr>
      </w:pPr>
      <w:r w:rsidRPr="003E2C49">
        <w:rPr>
          <w:lang w:eastAsia="ko-KR"/>
        </w:rPr>
        <w:t>2&gt;</w:t>
      </w:r>
      <w:r w:rsidRPr="003E2C49">
        <w:rPr>
          <w:rFonts w:eastAsia="SimSun"/>
          <w:lang w:eastAsia="zh-CN"/>
        </w:rPr>
        <w:tab/>
        <w:t>consider this transmission to be</w:t>
      </w:r>
      <w:r w:rsidRPr="003E2C49">
        <w:t xml:space="preserve"> a retransmission.</w:t>
      </w:r>
    </w:p>
    <w:p w:rsidR="00411627" w:rsidRPr="003E2C49" w:rsidRDefault="00411627" w:rsidP="00411627">
      <w:r w:rsidRPr="003E2C49">
        <w:t>The MAC entity then shall:</w:t>
      </w:r>
    </w:p>
    <w:p w:rsidR="00411627" w:rsidRPr="003E2C49" w:rsidRDefault="00411627" w:rsidP="00411627">
      <w:pPr>
        <w:pStyle w:val="B1"/>
      </w:pPr>
      <w:r w:rsidRPr="003E2C49">
        <w:rPr>
          <w:lang w:eastAsia="ko-KR"/>
        </w:rPr>
        <w:t>1&gt;</w:t>
      </w:r>
      <w:r w:rsidRPr="003E2C49">
        <w:tab/>
        <w:t xml:space="preserve">if </w:t>
      </w:r>
      <w:r w:rsidRPr="003E2C49">
        <w:rPr>
          <w:rFonts w:eastAsia="SimSun"/>
          <w:lang w:eastAsia="zh-CN"/>
        </w:rPr>
        <w:t xml:space="preserve">this is </w:t>
      </w:r>
      <w:r w:rsidRPr="003E2C49">
        <w:t>a new transmission:</w:t>
      </w:r>
    </w:p>
    <w:p w:rsidR="00411627" w:rsidRPr="003E2C49" w:rsidRDefault="00411627" w:rsidP="00411627">
      <w:pPr>
        <w:pStyle w:val="B2"/>
        <w:rPr>
          <w:noProof/>
          <w:lang w:eastAsia="ko-KR"/>
        </w:rPr>
      </w:pPr>
      <w:r w:rsidRPr="003E2C49">
        <w:rPr>
          <w:noProof/>
          <w:lang w:eastAsia="ko-KR"/>
        </w:rPr>
        <w:t>2&gt;</w:t>
      </w:r>
      <w:r w:rsidRPr="003E2C49">
        <w:rPr>
          <w:noProof/>
        </w:rPr>
        <w:tab/>
        <w:t>attempt to decode the received data</w:t>
      </w:r>
      <w:r w:rsidRPr="003E2C49">
        <w:rPr>
          <w:noProof/>
          <w:lang w:eastAsia="ko-KR"/>
        </w:rPr>
        <w:t>.</w:t>
      </w:r>
    </w:p>
    <w:p w:rsidR="00411627" w:rsidRPr="003E2C49" w:rsidRDefault="00411627" w:rsidP="00411627">
      <w:pPr>
        <w:pStyle w:val="B1"/>
        <w:rPr>
          <w:noProof/>
        </w:rPr>
      </w:pPr>
      <w:r w:rsidRPr="003E2C49">
        <w:rPr>
          <w:noProof/>
          <w:lang w:eastAsia="ko-KR"/>
        </w:rPr>
        <w:t>1&gt;</w:t>
      </w:r>
      <w:r w:rsidRPr="003E2C49">
        <w:rPr>
          <w:noProof/>
        </w:rPr>
        <w:tab/>
        <w:t xml:space="preserve">else </w:t>
      </w:r>
      <w:r w:rsidRPr="003E2C49">
        <w:t xml:space="preserve">if </w:t>
      </w:r>
      <w:r w:rsidRPr="003E2C49">
        <w:rPr>
          <w:rFonts w:eastAsia="SimSun"/>
          <w:lang w:eastAsia="zh-CN"/>
        </w:rPr>
        <w:t>this is</w:t>
      </w:r>
      <w:r w:rsidRPr="003E2C49">
        <w:t xml:space="preserve"> a retransmission</w:t>
      </w:r>
      <w:r w:rsidRPr="003E2C49">
        <w:rPr>
          <w:noProof/>
        </w:rPr>
        <w:t>:</w:t>
      </w:r>
    </w:p>
    <w:p w:rsidR="00411627" w:rsidRPr="003E2C49" w:rsidRDefault="00411627" w:rsidP="00411627">
      <w:pPr>
        <w:pStyle w:val="B2"/>
        <w:rPr>
          <w:noProof/>
        </w:rPr>
      </w:pPr>
      <w:r w:rsidRPr="003E2C49">
        <w:rPr>
          <w:noProof/>
          <w:lang w:eastAsia="ko-KR"/>
        </w:rPr>
        <w:t>2&gt;</w:t>
      </w:r>
      <w:r w:rsidRPr="003E2C49">
        <w:rPr>
          <w:noProof/>
        </w:rPr>
        <w:tab/>
        <w:t>if the data for this TB has not yet been successfully decoded:</w:t>
      </w:r>
    </w:p>
    <w:p w:rsidR="00411627" w:rsidRPr="003E2C49" w:rsidRDefault="00411627" w:rsidP="00411627">
      <w:pPr>
        <w:pStyle w:val="B3"/>
        <w:rPr>
          <w:noProof/>
          <w:lang w:eastAsia="ko-KR"/>
        </w:rPr>
      </w:pPr>
      <w:r w:rsidRPr="003E2C49">
        <w:rPr>
          <w:noProof/>
          <w:lang w:eastAsia="ko-KR"/>
        </w:rPr>
        <w:t>3&gt;</w:t>
      </w:r>
      <w:r w:rsidRPr="003E2C49">
        <w:rPr>
          <w:noProof/>
        </w:rPr>
        <w:tab/>
        <w:t>instruct the physical layer to combine the received data with the data currently in the soft buffer for this TB and attempt to decode the combined data</w:t>
      </w:r>
      <w:r w:rsidRPr="003E2C49">
        <w:rPr>
          <w:noProof/>
          <w:lang w:eastAsia="ko-KR"/>
        </w:rPr>
        <w:t>.</w:t>
      </w:r>
    </w:p>
    <w:p w:rsidR="00411627" w:rsidRPr="003E2C49" w:rsidRDefault="00411627" w:rsidP="00411627">
      <w:pPr>
        <w:pStyle w:val="B1"/>
        <w:rPr>
          <w:noProof/>
        </w:rPr>
      </w:pPr>
      <w:r w:rsidRPr="003E2C49">
        <w:rPr>
          <w:noProof/>
          <w:lang w:eastAsia="ko-KR"/>
        </w:rPr>
        <w:t>1&gt;</w:t>
      </w:r>
      <w:r w:rsidRPr="003E2C49">
        <w:rPr>
          <w:noProof/>
        </w:rPr>
        <w:tab/>
        <w:t>if the data which the MAC entity attempted to decode was successfully decoded for this TB; or</w:t>
      </w:r>
    </w:p>
    <w:p w:rsidR="00411627" w:rsidRPr="003E2C49" w:rsidRDefault="00411627" w:rsidP="00411627">
      <w:pPr>
        <w:pStyle w:val="B1"/>
        <w:rPr>
          <w:noProof/>
        </w:rPr>
      </w:pPr>
      <w:r w:rsidRPr="003E2C49">
        <w:rPr>
          <w:noProof/>
          <w:lang w:eastAsia="ko-KR"/>
        </w:rPr>
        <w:t>1&gt;</w:t>
      </w:r>
      <w:r w:rsidRPr="003E2C49">
        <w:rPr>
          <w:noProof/>
        </w:rPr>
        <w:tab/>
        <w:t>if the data for this TB was successfully decoded before:</w:t>
      </w:r>
    </w:p>
    <w:p w:rsidR="00411627" w:rsidRPr="003E2C49" w:rsidRDefault="00411627" w:rsidP="00411627">
      <w:pPr>
        <w:pStyle w:val="B2"/>
        <w:rPr>
          <w:noProof/>
        </w:rPr>
      </w:pPr>
      <w:r w:rsidRPr="003E2C49">
        <w:rPr>
          <w:noProof/>
          <w:lang w:eastAsia="ko-KR"/>
        </w:rPr>
        <w:t>2&gt;</w:t>
      </w:r>
      <w:r w:rsidRPr="003E2C49">
        <w:rPr>
          <w:noProof/>
        </w:rPr>
        <w:tab/>
        <w:t>if the HARQ process is equal to the broadcast process:</w:t>
      </w:r>
    </w:p>
    <w:p w:rsidR="00411627" w:rsidRPr="003E2C49" w:rsidRDefault="00411627" w:rsidP="00411627">
      <w:pPr>
        <w:pStyle w:val="B3"/>
        <w:rPr>
          <w:noProof/>
          <w:lang w:eastAsia="ko-KR"/>
        </w:rPr>
      </w:pPr>
      <w:r w:rsidRPr="003E2C49">
        <w:rPr>
          <w:noProof/>
          <w:lang w:eastAsia="ko-KR"/>
        </w:rPr>
        <w:t>3&gt;</w:t>
      </w:r>
      <w:r w:rsidRPr="003E2C49">
        <w:rPr>
          <w:noProof/>
        </w:rPr>
        <w:tab/>
        <w:t>deliver the decoded MAC PDU to upper layers</w:t>
      </w:r>
      <w:r w:rsidRPr="003E2C49">
        <w:rPr>
          <w:noProof/>
          <w:lang w:eastAsia="ko-KR"/>
        </w:rPr>
        <w:t>.</w:t>
      </w:r>
    </w:p>
    <w:p w:rsidR="00411627" w:rsidRPr="003E2C49" w:rsidRDefault="00411627" w:rsidP="00411627">
      <w:pPr>
        <w:pStyle w:val="B2"/>
        <w:rPr>
          <w:noProof/>
        </w:rPr>
      </w:pPr>
      <w:r w:rsidRPr="003E2C49">
        <w:rPr>
          <w:noProof/>
          <w:lang w:eastAsia="ko-KR"/>
        </w:rPr>
        <w:t>2&gt;</w:t>
      </w:r>
      <w:r w:rsidRPr="003E2C49">
        <w:rPr>
          <w:noProof/>
        </w:rPr>
        <w:tab/>
        <w:t>else if this is the first successful decoding of the data for this TB:</w:t>
      </w:r>
    </w:p>
    <w:p w:rsidR="00411627" w:rsidRPr="003E2C49" w:rsidRDefault="00411627" w:rsidP="00411627">
      <w:pPr>
        <w:pStyle w:val="B3"/>
        <w:rPr>
          <w:noProof/>
          <w:lang w:eastAsia="ko-KR"/>
        </w:rPr>
      </w:pPr>
      <w:r w:rsidRPr="003E2C49">
        <w:rPr>
          <w:noProof/>
          <w:lang w:eastAsia="ko-KR"/>
        </w:rPr>
        <w:t>3&gt;</w:t>
      </w:r>
      <w:r w:rsidRPr="003E2C49">
        <w:rPr>
          <w:noProof/>
        </w:rPr>
        <w:tab/>
        <w:t>deliver the decoded MAC PDU to the disassembly and demultiplexing entity</w:t>
      </w:r>
      <w:r w:rsidRPr="003E2C49">
        <w:rPr>
          <w:noProof/>
          <w:lang w:eastAsia="ko-KR"/>
        </w:rPr>
        <w:t>.</w:t>
      </w:r>
    </w:p>
    <w:p w:rsidR="00411627" w:rsidRPr="003E2C49" w:rsidRDefault="00411627" w:rsidP="00411627">
      <w:pPr>
        <w:pStyle w:val="B1"/>
        <w:rPr>
          <w:noProof/>
        </w:rPr>
      </w:pPr>
      <w:r w:rsidRPr="003E2C49">
        <w:rPr>
          <w:noProof/>
          <w:lang w:eastAsia="ko-KR"/>
        </w:rPr>
        <w:t>1&gt;</w:t>
      </w:r>
      <w:r w:rsidRPr="003E2C49">
        <w:rPr>
          <w:noProof/>
        </w:rPr>
        <w:tab/>
        <w:t>else:</w:t>
      </w:r>
    </w:p>
    <w:p w:rsidR="00411627" w:rsidRPr="003E2C49" w:rsidRDefault="00411627" w:rsidP="00411627">
      <w:pPr>
        <w:pStyle w:val="B2"/>
        <w:rPr>
          <w:noProof/>
          <w:lang w:eastAsia="ko-KR"/>
        </w:rPr>
      </w:pPr>
      <w:r w:rsidRPr="003E2C49">
        <w:rPr>
          <w:noProof/>
          <w:lang w:eastAsia="ko-KR"/>
        </w:rPr>
        <w:t>2&gt;</w:t>
      </w:r>
      <w:r w:rsidRPr="003E2C49">
        <w:rPr>
          <w:noProof/>
        </w:rPr>
        <w:tab/>
        <w:t>instruct the physical layer to replace the data in the soft buffer for this TB with the data which the MAC entity attempted to decode</w:t>
      </w:r>
      <w:r w:rsidRPr="003E2C49">
        <w:rPr>
          <w:noProof/>
          <w:lang w:eastAsia="ko-KR"/>
        </w:rPr>
        <w:t>.</w:t>
      </w:r>
    </w:p>
    <w:p w:rsidR="00411627" w:rsidRPr="003E2C49" w:rsidRDefault="00411627" w:rsidP="00411627">
      <w:pPr>
        <w:pStyle w:val="B1"/>
        <w:rPr>
          <w:noProof/>
        </w:rPr>
      </w:pPr>
      <w:r w:rsidRPr="003E2C49">
        <w:rPr>
          <w:noProof/>
          <w:lang w:eastAsia="ko-KR"/>
        </w:rPr>
        <w:t>1&gt;</w:t>
      </w:r>
      <w:r w:rsidRPr="003E2C49">
        <w:rPr>
          <w:noProof/>
        </w:rPr>
        <w:tab/>
        <w:t xml:space="preserve">if the HARQ process is associated with a transmission indicated with a Temporary C-RNTI and the Contention Resolution is not yet successful (see </w:t>
      </w:r>
      <w:r w:rsidR="00B9580D" w:rsidRPr="003E2C49">
        <w:rPr>
          <w:noProof/>
        </w:rPr>
        <w:t>clause</w:t>
      </w:r>
      <w:r w:rsidRPr="003E2C49">
        <w:rPr>
          <w:noProof/>
        </w:rPr>
        <w:t xml:space="preserve"> 5.1.5); or</w:t>
      </w:r>
    </w:p>
    <w:p w:rsidR="003B18D8" w:rsidRPr="003E2C49" w:rsidRDefault="003B18D8" w:rsidP="00411627">
      <w:pPr>
        <w:pStyle w:val="B1"/>
        <w:rPr>
          <w:noProof/>
          <w:lang w:eastAsia="ko-KR"/>
        </w:rPr>
      </w:pPr>
      <w:r w:rsidRPr="003E2C49">
        <w:rPr>
          <w:noProof/>
          <w:lang w:eastAsia="ko-KR"/>
        </w:rPr>
        <w:t>1&gt;</w:t>
      </w:r>
      <w:r w:rsidRPr="003E2C49">
        <w:rPr>
          <w:noProof/>
          <w:lang w:eastAsia="ko-KR"/>
        </w:rPr>
        <w:tab/>
        <w:t>if the HARQ process is associated with a transmission indicated with a MSGB-RNTI and the Random Access procedure is not yet successfully completed (see clause 5.1.4a); or</w:t>
      </w:r>
    </w:p>
    <w:p w:rsidR="00411627" w:rsidRPr="003E2C49" w:rsidRDefault="00411627" w:rsidP="00411627">
      <w:pPr>
        <w:pStyle w:val="B1"/>
        <w:rPr>
          <w:noProof/>
        </w:rPr>
      </w:pPr>
      <w:r w:rsidRPr="003E2C49">
        <w:rPr>
          <w:noProof/>
          <w:lang w:eastAsia="ko-KR"/>
        </w:rPr>
        <w:t>1&gt;</w:t>
      </w:r>
      <w:r w:rsidRPr="003E2C49">
        <w:rPr>
          <w:noProof/>
        </w:rPr>
        <w:tab/>
        <w:t>if the HARQ process is equal to the broadcast process; or</w:t>
      </w:r>
    </w:p>
    <w:p w:rsidR="00411627" w:rsidRPr="003E2C49" w:rsidRDefault="00411627" w:rsidP="00411627">
      <w:pPr>
        <w:pStyle w:val="B1"/>
        <w:rPr>
          <w:noProof/>
        </w:rPr>
      </w:pPr>
      <w:r w:rsidRPr="003E2C49">
        <w:rPr>
          <w:noProof/>
          <w:lang w:eastAsia="ko-KR"/>
        </w:rPr>
        <w:lastRenderedPageBreak/>
        <w:t>1&gt;</w:t>
      </w:r>
      <w:r w:rsidRPr="003E2C49">
        <w:rPr>
          <w:noProof/>
        </w:rPr>
        <w:tab/>
        <w:t xml:space="preserve">if the </w:t>
      </w:r>
      <w:r w:rsidRPr="003E2C49">
        <w:rPr>
          <w:i/>
          <w:noProof/>
        </w:rPr>
        <w:t>timeAlignmentTimer</w:t>
      </w:r>
      <w:r w:rsidRPr="003E2C49">
        <w:rPr>
          <w:noProof/>
        </w:rPr>
        <w:t>, associated with the TAG containing the Serving Cell on which the HARQ feedback is to be transmitted, is stopped or expired:</w:t>
      </w:r>
    </w:p>
    <w:p w:rsidR="00411627" w:rsidRPr="003E2C49" w:rsidRDefault="00411627" w:rsidP="00411627">
      <w:pPr>
        <w:pStyle w:val="B2"/>
        <w:rPr>
          <w:noProof/>
          <w:lang w:eastAsia="ko-KR"/>
        </w:rPr>
      </w:pPr>
      <w:r w:rsidRPr="003E2C49">
        <w:rPr>
          <w:noProof/>
          <w:lang w:eastAsia="ko-KR"/>
        </w:rPr>
        <w:t>2&gt;</w:t>
      </w:r>
      <w:r w:rsidRPr="003E2C49">
        <w:rPr>
          <w:noProof/>
        </w:rPr>
        <w:tab/>
        <w:t>not instruct the physical layer to generate acknowledgement(s) of the data in this TB</w:t>
      </w:r>
      <w:r w:rsidRPr="003E2C49">
        <w:rPr>
          <w:noProof/>
          <w:lang w:eastAsia="ko-KR"/>
        </w:rPr>
        <w:t>.</w:t>
      </w:r>
    </w:p>
    <w:p w:rsidR="00411627" w:rsidRPr="003E2C49" w:rsidRDefault="00411627" w:rsidP="00411627">
      <w:pPr>
        <w:pStyle w:val="B1"/>
        <w:rPr>
          <w:noProof/>
        </w:rPr>
      </w:pPr>
      <w:r w:rsidRPr="003E2C49">
        <w:rPr>
          <w:noProof/>
          <w:lang w:eastAsia="ko-KR"/>
        </w:rPr>
        <w:t>1&gt;</w:t>
      </w:r>
      <w:r w:rsidRPr="003E2C49">
        <w:rPr>
          <w:noProof/>
        </w:rPr>
        <w:tab/>
        <w:t>else:</w:t>
      </w:r>
    </w:p>
    <w:p w:rsidR="00411627" w:rsidRPr="003E2C49" w:rsidRDefault="00411627" w:rsidP="00411627">
      <w:pPr>
        <w:pStyle w:val="B2"/>
        <w:rPr>
          <w:noProof/>
        </w:rPr>
      </w:pPr>
      <w:r w:rsidRPr="003E2C49">
        <w:rPr>
          <w:noProof/>
          <w:lang w:eastAsia="ko-KR"/>
        </w:rPr>
        <w:t>2&gt;</w:t>
      </w:r>
      <w:r w:rsidRPr="003E2C49">
        <w:rPr>
          <w:noProof/>
        </w:rPr>
        <w:tab/>
        <w:t>instruct the physical layer to generate acknowledgement(s) of the data in this TB.</w:t>
      </w:r>
    </w:p>
    <w:p w:rsidR="0004520C" w:rsidRPr="003E2C49" w:rsidRDefault="00411627" w:rsidP="0004520C">
      <w:pPr>
        <w:rPr>
          <w:noProof/>
        </w:rPr>
      </w:pPr>
      <w:r w:rsidRPr="003E2C49">
        <w:rPr>
          <w:noProof/>
        </w:rPr>
        <w:t>The MAC entity shall ignore NDI received in all downlink assignments on PDCCH for its Temporary C-RNTI when determining if NDI on PDCCH for its C-RNTI has been toggled compared to the value in the previous transmission.</w:t>
      </w:r>
    </w:p>
    <w:p w:rsidR="00411627" w:rsidRPr="003E2C49" w:rsidRDefault="0004520C" w:rsidP="0004520C">
      <w:pPr>
        <w:pStyle w:val="NO"/>
        <w:rPr>
          <w:lang w:eastAsia="ko-KR"/>
        </w:rPr>
      </w:pPr>
      <w:r w:rsidRPr="003E2C49">
        <w:rPr>
          <w:noProof/>
        </w:rPr>
        <w:t>NOTE:</w:t>
      </w:r>
      <w:r w:rsidRPr="003E2C49">
        <w:rPr>
          <w:noProof/>
        </w:rPr>
        <w:tab/>
        <w:t>If the MAC entity receives a retransmission with a TB size different from the last TB size signalled for this TB, the UE behavior is left up to UE implementation.</w:t>
      </w:r>
    </w:p>
    <w:p w:rsidR="00411627" w:rsidRPr="003E2C49" w:rsidRDefault="00411627" w:rsidP="00411627">
      <w:pPr>
        <w:pStyle w:val="Heading3"/>
        <w:rPr>
          <w:lang w:eastAsia="ko-KR"/>
        </w:rPr>
      </w:pPr>
      <w:bookmarkStart w:id="203" w:name="_Toc29239832"/>
      <w:bookmarkStart w:id="204" w:name="_Toc37296191"/>
      <w:r w:rsidRPr="003E2C49">
        <w:rPr>
          <w:lang w:eastAsia="ko-KR"/>
        </w:rPr>
        <w:t>5.3.3</w:t>
      </w:r>
      <w:r w:rsidRPr="003E2C49">
        <w:rPr>
          <w:lang w:eastAsia="ko-KR"/>
        </w:rPr>
        <w:tab/>
        <w:t>Disassembly and demultiplexing</w:t>
      </w:r>
      <w:bookmarkEnd w:id="203"/>
      <w:bookmarkEnd w:id="204"/>
    </w:p>
    <w:p w:rsidR="00411627" w:rsidRPr="003E2C49" w:rsidRDefault="00411627" w:rsidP="00411627">
      <w:pPr>
        <w:rPr>
          <w:lang w:eastAsia="ko-KR"/>
        </w:rPr>
      </w:pPr>
      <w:r w:rsidRPr="003E2C49">
        <w:rPr>
          <w:lang w:eastAsia="ko-KR"/>
        </w:rPr>
        <w:t xml:space="preserve">The MAC entity shall disassemble and demultiplex a MAC PDU as defined in </w:t>
      </w:r>
      <w:r w:rsidR="00B9580D" w:rsidRPr="003E2C49">
        <w:rPr>
          <w:lang w:eastAsia="ko-KR"/>
        </w:rPr>
        <w:t>clause</w:t>
      </w:r>
      <w:r w:rsidR="003B18D8" w:rsidRPr="003E2C49">
        <w:rPr>
          <w:lang w:eastAsia="ko-KR"/>
        </w:rPr>
        <w:t>s</w:t>
      </w:r>
      <w:r w:rsidRPr="003E2C49">
        <w:rPr>
          <w:lang w:eastAsia="ko-KR"/>
        </w:rPr>
        <w:t xml:space="preserve"> 6.1.2</w:t>
      </w:r>
      <w:r w:rsidR="003B18D8" w:rsidRPr="003E2C49">
        <w:rPr>
          <w:lang w:eastAsia="ko-KR"/>
        </w:rPr>
        <w:t xml:space="preserve"> and 6.1.5a</w:t>
      </w:r>
      <w:r w:rsidRPr="003E2C49">
        <w:rPr>
          <w:lang w:eastAsia="ko-KR"/>
        </w:rPr>
        <w:t>.</w:t>
      </w:r>
    </w:p>
    <w:p w:rsidR="00411627" w:rsidRPr="003E2C49" w:rsidRDefault="00411627" w:rsidP="00411627">
      <w:pPr>
        <w:pStyle w:val="Heading2"/>
        <w:rPr>
          <w:lang w:eastAsia="ko-KR"/>
        </w:rPr>
      </w:pPr>
      <w:bookmarkStart w:id="205" w:name="_Toc29239833"/>
      <w:bookmarkStart w:id="206" w:name="_Toc37296192"/>
      <w:r w:rsidRPr="003E2C49">
        <w:rPr>
          <w:lang w:eastAsia="ko-KR"/>
        </w:rPr>
        <w:t>5.4</w:t>
      </w:r>
      <w:r w:rsidRPr="003E2C49">
        <w:rPr>
          <w:lang w:eastAsia="ko-KR"/>
        </w:rPr>
        <w:tab/>
        <w:t>UL-SCH data transfer</w:t>
      </w:r>
      <w:bookmarkEnd w:id="205"/>
      <w:bookmarkEnd w:id="206"/>
    </w:p>
    <w:p w:rsidR="00411627" w:rsidRPr="003E2C49" w:rsidRDefault="00411627" w:rsidP="00411627">
      <w:pPr>
        <w:pStyle w:val="Heading3"/>
        <w:rPr>
          <w:lang w:eastAsia="ko-KR"/>
        </w:rPr>
      </w:pPr>
      <w:bookmarkStart w:id="207" w:name="_Toc29239834"/>
      <w:bookmarkStart w:id="208" w:name="_Toc37296193"/>
      <w:r w:rsidRPr="003E2C49">
        <w:rPr>
          <w:lang w:eastAsia="ko-KR"/>
        </w:rPr>
        <w:t>5.4.1</w:t>
      </w:r>
      <w:r w:rsidRPr="003E2C49">
        <w:rPr>
          <w:lang w:eastAsia="ko-KR"/>
        </w:rPr>
        <w:tab/>
        <w:t>UL Grant reception</w:t>
      </w:r>
      <w:bookmarkEnd w:id="207"/>
      <w:bookmarkEnd w:id="208"/>
    </w:p>
    <w:p w:rsidR="00411627" w:rsidRPr="003E2C49" w:rsidRDefault="00411627" w:rsidP="00411627">
      <w:pPr>
        <w:rPr>
          <w:lang w:eastAsia="ko-KR"/>
        </w:rPr>
      </w:pPr>
      <w:r w:rsidRPr="003E2C49">
        <w:rPr>
          <w:lang w:eastAsia="ko-KR"/>
        </w:rPr>
        <w:t xml:space="preserve">Uplink grant is either received dynamically on the PDCCH, in a </w:t>
      </w:r>
      <w:proofErr w:type="gramStart"/>
      <w:r w:rsidRPr="003E2C49">
        <w:rPr>
          <w:lang w:eastAsia="ko-KR"/>
        </w:rPr>
        <w:t>Random Access</w:t>
      </w:r>
      <w:proofErr w:type="gramEnd"/>
      <w:r w:rsidRPr="003E2C49">
        <w:rPr>
          <w:lang w:eastAsia="ko-KR"/>
        </w:rPr>
        <w:t xml:space="preserve"> Response, configured semi-persistently by RRC</w:t>
      </w:r>
      <w:r w:rsidR="003B18D8" w:rsidRPr="003E2C49">
        <w:rPr>
          <w:lang w:eastAsia="ko-KR"/>
        </w:rPr>
        <w:t xml:space="preserve"> or determined to be associated with the PUSCH resource of MSGA as specified in </w:t>
      </w:r>
      <w:r w:rsidR="005D3B77">
        <w:rPr>
          <w:lang w:eastAsia="ko-KR"/>
        </w:rPr>
        <w:t>clause</w:t>
      </w:r>
      <w:r w:rsidR="003B18D8" w:rsidRPr="003E2C49">
        <w:rPr>
          <w:lang w:eastAsia="ko-KR"/>
        </w:rPr>
        <w:t xml:space="preserve"> 5.1.2a</w:t>
      </w:r>
      <w:r w:rsidRPr="003E2C49">
        <w:rPr>
          <w:lang w:eastAsia="ko-KR"/>
        </w:rPr>
        <w:t>. The MAC entity shall have an uplink grant to transmit on the UL-SCH. To perform the requested transmissions, the MAC layer receives HARQ information from lower layers.</w:t>
      </w:r>
      <w:r w:rsidR="00506E50" w:rsidRPr="003E2C49">
        <w:rPr>
          <w:rFonts w:eastAsia="Malgun Gothic"/>
          <w:lang w:eastAsia="ko-KR"/>
        </w:rPr>
        <w:t xml:space="preserve"> </w:t>
      </w:r>
      <w:r w:rsidR="00506E50" w:rsidRPr="003E2C49">
        <w:rPr>
          <w:lang w:eastAsia="ko-KR"/>
        </w:rPr>
        <w:t>An uplink grant addressed to CS-RNTI with NDI = 0 is considered as a configured uplink grant. An uplink grant addressed to CS-RNTI with NDI = 1 is considered as a dynamic uplink grant.</w:t>
      </w:r>
    </w:p>
    <w:p w:rsidR="00411627" w:rsidRPr="003E2C49" w:rsidRDefault="00411627" w:rsidP="00411627">
      <w:pPr>
        <w:rPr>
          <w:noProof/>
        </w:rPr>
      </w:pPr>
      <w:r w:rsidRPr="003E2C49">
        <w:rPr>
          <w:noProof/>
        </w:rPr>
        <w:t>If the MAC entity has a C-RNTI</w:t>
      </w:r>
      <w:r w:rsidRPr="003E2C49">
        <w:rPr>
          <w:noProof/>
          <w:lang w:eastAsia="ko-KR"/>
        </w:rPr>
        <w:t>,</w:t>
      </w:r>
      <w:r w:rsidRPr="003E2C49">
        <w:rPr>
          <w:noProof/>
        </w:rPr>
        <w:t xml:space="preserve"> a Temporary C-RNTI</w:t>
      </w:r>
      <w:r w:rsidRPr="003E2C49">
        <w:rPr>
          <w:noProof/>
          <w:lang w:eastAsia="ko-KR"/>
        </w:rPr>
        <w:t>, or CS-RNTI</w:t>
      </w:r>
      <w:r w:rsidRPr="003E2C49">
        <w:rPr>
          <w:noProof/>
        </w:rPr>
        <w:t xml:space="preserve">, the MAC entity shall for each </w:t>
      </w:r>
      <w:r w:rsidRPr="003E2C49">
        <w:rPr>
          <w:noProof/>
          <w:lang w:eastAsia="ko-KR"/>
        </w:rPr>
        <w:t>PDCCH occasion</w:t>
      </w:r>
      <w:r w:rsidRPr="003E2C49">
        <w:rPr>
          <w:noProof/>
        </w:rPr>
        <w:t xml:space="preserve"> and for each Serving Cell belonging to a TAG that has a running </w:t>
      </w:r>
      <w:r w:rsidRPr="003E2C49">
        <w:rPr>
          <w:i/>
          <w:noProof/>
        </w:rPr>
        <w:t>timeAlignmentTimer</w:t>
      </w:r>
      <w:r w:rsidRPr="003E2C49">
        <w:rPr>
          <w:noProof/>
        </w:rPr>
        <w:t xml:space="preserve"> and for each grant received for this </w:t>
      </w:r>
      <w:r w:rsidRPr="003E2C49">
        <w:rPr>
          <w:noProof/>
          <w:lang w:eastAsia="ko-KR"/>
        </w:rPr>
        <w:t>PDCCH occasion</w:t>
      </w:r>
      <w:r w:rsidRPr="003E2C49">
        <w:rPr>
          <w:noProof/>
        </w:rPr>
        <w:t>:</w:t>
      </w:r>
    </w:p>
    <w:p w:rsidR="00411627" w:rsidRPr="003E2C49" w:rsidRDefault="00411627" w:rsidP="00411627">
      <w:pPr>
        <w:pStyle w:val="B1"/>
        <w:rPr>
          <w:noProof/>
        </w:rPr>
      </w:pPr>
      <w:r w:rsidRPr="003E2C49">
        <w:rPr>
          <w:noProof/>
          <w:lang w:eastAsia="ko-KR"/>
        </w:rPr>
        <w:t>1&gt;</w:t>
      </w:r>
      <w:r w:rsidRPr="003E2C49">
        <w:rPr>
          <w:noProof/>
        </w:rPr>
        <w:tab/>
        <w:t>if an uplink grant for this Serving Cell has been received on the PDCCH for the MAC entity's C-RNTI or Temporary C-RNTI; or</w:t>
      </w:r>
    </w:p>
    <w:p w:rsidR="00411627" w:rsidRPr="003E2C49" w:rsidRDefault="00411627" w:rsidP="00411627">
      <w:pPr>
        <w:pStyle w:val="B1"/>
        <w:rPr>
          <w:noProof/>
        </w:rPr>
      </w:pPr>
      <w:r w:rsidRPr="003E2C49">
        <w:rPr>
          <w:noProof/>
          <w:lang w:eastAsia="ko-KR"/>
        </w:rPr>
        <w:t>1&gt;</w:t>
      </w:r>
      <w:r w:rsidRPr="003E2C49">
        <w:rPr>
          <w:noProof/>
        </w:rPr>
        <w:tab/>
        <w:t>if an uplink grant has been received in a Random Access Response:</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if the uplink grant is for MAC entity's C-RNTI and if the previous uplink grant delivered to the HARQ entity for the same HARQ process was either an uplink grant received for the MAC entity's CS-RNTI or a configured uplink grant:</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to have been toggled for the corresponding HARQ process regardless of the value of the NDI.</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if the uplink grant is for MAC entity's C-RNTI, and the identified HARQ process is configured for a configured uplink grant:</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correponding HARQ process, if configured.</w:t>
      </w:r>
    </w:p>
    <w:p w:rsidR="00FA61AC" w:rsidRPr="003E2C49" w:rsidRDefault="00FA61AC" w:rsidP="00FA61AC">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p>
    <w:p w:rsidR="00411627" w:rsidRPr="003E2C49" w:rsidRDefault="00411627" w:rsidP="00411627">
      <w:pPr>
        <w:pStyle w:val="B2"/>
        <w:rPr>
          <w:noProof/>
        </w:rPr>
      </w:pPr>
      <w:r w:rsidRPr="003E2C49">
        <w:rPr>
          <w:noProof/>
          <w:lang w:eastAsia="ko-KR"/>
        </w:rPr>
        <w:t>2&gt;</w:t>
      </w:r>
      <w:r w:rsidRPr="003E2C49">
        <w:rPr>
          <w:noProof/>
        </w:rPr>
        <w:tab/>
        <w:t>deliver the uplink grant and the associated HARQ information to the HARQ entity.</w:t>
      </w:r>
    </w:p>
    <w:p w:rsidR="00411627" w:rsidRPr="003E2C49" w:rsidRDefault="00411627" w:rsidP="00411627">
      <w:pPr>
        <w:pStyle w:val="B1"/>
        <w:rPr>
          <w:noProof/>
          <w:lang w:eastAsia="ko-KR"/>
        </w:rPr>
      </w:pPr>
      <w:r w:rsidRPr="003E2C49">
        <w:rPr>
          <w:noProof/>
          <w:lang w:eastAsia="ko-KR"/>
        </w:rPr>
        <w:t>1&gt;</w:t>
      </w:r>
      <w:r w:rsidRPr="003E2C49">
        <w:rPr>
          <w:noProof/>
        </w:rPr>
        <w:tab/>
        <w:t>else if an uplink grant for this PDCCH occasion has been received for this Serving Cell on the PDCCH for the MAC entity's CS-RNTI:</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if the NDI in the received HARQ information is 1:</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for the corresponding HARQ process not to have been toggled;</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corresponding HARQ process, if configured;</w:t>
      </w:r>
    </w:p>
    <w:p w:rsidR="00FA61AC" w:rsidRPr="003E2C49" w:rsidRDefault="00FA61AC" w:rsidP="00FA61AC">
      <w:pPr>
        <w:pStyle w:val="B3"/>
        <w:rPr>
          <w:noProof/>
          <w:lang w:eastAsia="ko-KR"/>
        </w:rPr>
      </w:pPr>
      <w:r w:rsidRPr="003E2C49">
        <w:rPr>
          <w:noProof/>
          <w:lang w:eastAsia="ko-KR"/>
        </w:rPr>
        <w:lastRenderedPageBreak/>
        <w:t>3&gt;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r w:rsidR="008E6D07" w:rsidRPr="003E2C49">
        <w:rPr>
          <w:noProof/>
          <w:lang w:eastAsia="ko-KR"/>
        </w:rPr>
        <w:t>;</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deliver the uplink grant and the associated HARQ information to the HARQ entity.</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else if the NDI in the received HARQ information is 0:</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if PDCCH contents indicate configured grant Type 2 deactivation:</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trigger configured uplink grant confirmation.</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else if PDCCH contents indicate configured grant Type 2 activation:</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trigger configured uplink grant confirmation;</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store the uplink grant for this Serving Cell and the associated HARQ information as configured uplink grant;</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initialise or re-initialise the configured uplink grant for this Serving Cell to start in the associated PUSCH duration and to recur according to rules in </w:t>
      </w:r>
      <w:r w:rsidR="00B9580D" w:rsidRPr="003E2C49">
        <w:rPr>
          <w:noProof/>
          <w:lang w:eastAsia="ko-KR"/>
        </w:rPr>
        <w:t>clause</w:t>
      </w:r>
      <w:r w:rsidRPr="003E2C49">
        <w:rPr>
          <w:noProof/>
          <w:lang w:eastAsia="ko-KR"/>
        </w:rPr>
        <w:t xml:space="preserve"> 5.8.2;</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stop the </w:t>
      </w:r>
      <w:r w:rsidRPr="003E2C49">
        <w:rPr>
          <w:i/>
          <w:noProof/>
          <w:lang w:eastAsia="ko-KR"/>
        </w:rPr>
        <w:t>configuredGrantTimer</w:t>
      </w:r>
      <w:r w:rsidRPr="003E2C49">
        <w:rPr>
          <w:noProof/>
          <w:lang w:eastAsia="ko-KR"/>
        </w:rPr>
        <w:t xml:space="preserve"> for the corresponding HARQ process, if running;</w:t>
      </w:r>
    </w:p>
    <w:p w:rsidR="00FA61AC" w:rsidRPr="003E2C49" w:rsidRDefault="00FA61AC" w:rsidP="00FA61AC">
      <w:pPr>
        <w:pStyle w:val="B4"/>
        <w:rPr>
          <w:noProof/>
          <w:lang w:eastAsia="ko-KR"/>
        </w:rPr>
      </w:pPr>
      <w:r w:rsidRPr="003E2C49">
        <w:rPr>
          <w:noProof/>
          <w:lang w:eastAsia="ko-KR"/>
        </w:rPr>
        <w:t>4&gt;</w:t>
      </w:r>
      <w:r w:rsidRPr="003E2C49">
        <w:rPr>
          <w:noProof/>
          <w:lang w:eastAsia="ko-KR"/>
        </w:rPr>
        <w:tab/>
        <w:t xml:space="preserve">stop the </w:t>
      </w:r>
      <w:r w:rsidRPr="003E2C49">
        <w:rPr>
          <w:i/>
          <w:noProof/>
          <w:lang w:eastAsia="ko-KR"/>
        </w:rPr>
        <w:t>cg-RetransmissionTimer</w:t>
      </w:r>
      <w:r w:rsidRPr="003E2C49">
        <w:rPr>
          <w:noProof/>
          <w:lang w:eastAsia="ko-KR"/>
        </w:rPr>
        <w:t xml:space="preserve"> for the correponding HARQ process, if running.</w:t>
      </w:r>
    </w:p>
    <w:p w:rsidR="00411627" w:rsidRPr="003E2C49" w:rsidRDefault="00411627" w:rsidP="00411627">
      <w:pPr>
        <w:rPr>
          <w:noProof/>
          <w:lang w:eastAsia="ko-KR"/>
        </w:rPr>
      </w:pPr>
      <w:r w:rsidRPr="003E2C49">
        <w:rPr>
          <w:noProof/>
          <w:lang w:eastAsia="ko-KR"/>
        </w:rPr>
        <w:t>For each Serving Cell and each configured uplink grant, if configured and activated, the MAC entity shall:</w:t>
      </w:r>
    </w:p>
    <w:p w:rsidR="00506E50" w:rsidRPr="003E2C49" w:rsidRDefault="00506E50" w:rsidP="003E2C49">
      <w:pPr>
        <w:pStyle w:val="B1"/>
        <w:rPr>
          <w:rFonts w:eastAsia="Malgun Gothic"/>
          <w:noProof/>
          <w:lang w:eastAsia="ko-KR"/>
        </w:rPr>
      </w:pPr>
      <w:r w:rsidRPr="003E2C49">
        <w:rPr>
          <w:noProof/>
          <w:lang w:eastAsia="ko-KR"/>
        </w:rPr>
        <w:t>1&gt;</w:t>
      </w:r>
      <w:r w:rsidRPr="003E2C49">
        <w:rPr>
          <w:noProof/>
          <w:lang w:eastAsia="ko-KR"/>
        </w:rPr>
        <w:tab/>
        <w:t xml:space="preserve">if the MAC entity is configured with </w:t>
      </w:r>
      <w:r w:rsidRPr="003E2C49">
        <w:rPr>
          <w:i/>
          <w:noProof/>
          <w:lang w:eastAsia="ko-KR"/>
        </w:rPr>
        <w:t>lch-basedPrioritization</w:t>
      </w:r>
      <w:r w:rsidRPr="003E2C49">
        <w:rPr>
          <w:noProof/>
          <w:lang w:eastAsia="ko-KR"/>
        </w:rPr>
        <w:t>; or</w:t>
      </w:r>
    </w:p>
    <w:p w:rsidR="00411627" w:rsidRPr="003E2C49" w:rsidRDefault="00411627" w:rsidP="00411627">
      <w:pPr>
        <w:pStyle w:val="B1"/>
        <w:rPr>
          <w:noProof/>
          <w:lang w:eastAsia="ko-KR"/>
        </w:rPr>
      </w:pPr>
      <w:r w:rsidRPr="003E2C49">
        <w:rPr>
          <w:noProof/>
          <w:lang w:eastAsia="ko-KR"/>
        </w:rPr>
        <w:t>1&gt;</w:t>
      </w:r>
      <w:r w:rsidRPr="003E2C49">
        <w:rPr>
          <w:noProof/>
          <w:lang w:eastAsia="ko-KR"/>
        </w:rPr>
        <w:tab/>
        <w:t xml:space="preserve">if the PUSCH duration of the configured uplink grant does not overlap with the PUSCH duration of an uplink grant received on the PDCCH </w:t>
      </w:r>
      <w:r w:rsidR="007D042C" w:rsidRPr="003E2C49">
        <w:rPr>
          <w:noProof/>
          <w:lang w:eastAsia="ko-KR"/>
        </w:rPr>
        <w:t xml:space="preserve">or in a Random Access Response </w:t>
      </w:r>
      <w:r w:rsidRPr="003E2C49">
        <w:rPr>
          <w:noProof/>
          <w:lang w:eastAsia="ko-KR"/>
        </w:rPr>
        <w:t>for this Serving Cell</w:t>
      </w:r>
      <w:r w:rsidR="003B18D8" w:rsidRPr="003E2C49">
        <w:rPr>
          <w:noProof/>
          <w:lang w:eastAsia="ko-KR"/>
        </w:rPr>
        <w:t xml:space="preserve"> or with a transmission of MSGA payload</w:t>
      </w:r>
      <w:r w:rsidRPr="003E2C49">
        <w:rPr>
          <w:noProof/>
          <w:lang w:eastAsia="ko-KR"/>
        </w:rPr>
        <w:t>:</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set the HARQ Process ID to the HARQ Process ID associated with this PUSCH duration;</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if</w:t>
      </w:r>
      <w:r w:rsidR="00FA61AC" w:rsidRPr="003E2C49">
        <w:rPr>
          <w:noProof/>
          <w:lang w:eastAsia="ko-KR"/>
        </w:rPr>
        <w:t>, for the corresponding HARQ process,</w:t>
      </w:r>
      <w:r w:rsidRPr="003E2C49">
        <w:rPr>
          <w:noProof/>
          <w:lang w:eastAsia="ko-KR"/>
        </w:rPr>
        <w:t xml:space="preserve"> the </w:t>
      </w:r>
      <w:r w:rsidRPr="003E2C49">
        <w:rPr>
          <w:i/>
          <w:noProof/>
          <w:lang w:eastAsia="ko-KR"/>
        </w:rPr>
        <w:t>configuredGrantTimer</w:t>
      </w:r>
      <w:r w:rsidRPr="003E2C49">
        <w:rPr>
          <w:noProof/>
          <w:lang w:eastAsia="ko-KR"/>
        </w:rPr>
        <w:t xml:space="preserve"> is not running</w:t>
      </w:r>
      <w:r w:rsidR="00FA61AC" w:rsidRPr="003E2C49">
        <w:rPr>
          <w:noProof/>
          <w:lang w:eastAsia="ko-KR"/>
        </w:rPr>
        <w:t xml:space="preserve"> and </w:t>
      </w:r>
      <w:r w:rsidR="00FA61AC" w:rsidRPr="003E2C49">
        <w:rPr>
          <w:i/>
          <w:noProof/>
          <w:lang w:eastAsia="ko-KR"/>
        </w:rPr>
        <w:t>cg-RetransmissionTimer</w:t>
      </w:r>
      <w:r w:rsidR="00FA61AC" w:rsidRPr="003E2C49">
        <w:t xml:space="preserve"> is not configured </w:t>
      </w:r>
      <w:r w:rsidR="00FA61AC" w:rsidRPr="003E2C49">
        <w:rPr>
          <w:noProof/>
          <w:lang w:eastAsia="ko-KR"/>
        </w:rPr>
        <w:t>(i.e. new transmission)</w:t>
      </w:r>
      <w:r w:rsidRPr="003E2C49">
        <w:rPr>
          <w:noProof/>
          <w:lang w:eastAsia="ko-KR"/>
        </w:rPr>
        <w:t>:</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consider the NDI bit for the corresponding HARQ process to have been toggled;</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deliver the configured uplink grant and the associated HARQ information to the HARQ entity.</w:t>
      </w:r>
    </w:p>
    <w:p w:rsidR="00FA61AC" w:rsidRPr="003E2C49" w:rsidRDefault="00FA61AC" w:rsidP="00FA61AC">
      <w:pPr>
        <w:pStyle w:val="B2"/>
        <w:rPr>
          <w:noProof/>
          <w:lang w:eastAsia="ko-KR"/>
        </w:rPr>
      </w:pPr>
      <w:r w:rsidRPr="003E2C49">
        <w:rPr>
          <w:noProof/>
          <w:lang w:eastAsia="ko-KR"/>
        </w:rPr>
        <w:t>2&gt;</w:t>
      </w:r>
      <w:r w:rsidRPr="003E2C49">
        <w:rPr>
          <w:noProof/>
          <w:lang w:eastAsia="ko-KR"/>
        </w:rPr>
        <w:tab/>
        <w:t xml:space="preserve">else if the </w:t>
      </w:r>
      <w:r w:rsidRPr="003E2C49">
        <w:rPr>
          <w:i/>
          <w:noProof/>
          <w:lang w:eastAsia="ko-KR"/>
        </w:rPr>
        <w:t>cg-RetransmissionTimer</w:t>
      </w:r>
      <w:r w:rsidRPr="003E2C49">
        <w:rPr>
          <w:noProof/>
          <w:lang w:eastAsia="ko-KR"/>
        </w:rPr>
        <w:t xml:space="preserve"> for the corresponding HARQ process is configured and not running, then for the corresponding HARQ process:</w:t>
      </w:r>
    </w:p>
    <w:p w:rsidR="00FA61AC" w:rsidRPr="003E2C49" w:rsidRDefault="00FA61AC" w:rsidP="00FA61AC">
      <w:pPr>
        <w:pStyle w:val="B3"/>
        <w:rPr>
          <w:noProof/>
          <w:lang w:eastAsia="ko-KR"/>
        </w:rPr>
      </w:pPr>
      <w:bookmarkStart w:id="209" w:name="_Hlk23460335"/>
      <w:r w:rsidRPr="003E2C49">
        <w:rPr>
          <w:noProof/>
          <w:lang w:eastAsia="ko-KR"/>
        </w:rPr>
        <w:t>3&gt;</w:t>
      </w:r>
      <w:r w:rsidRPr="003E2C49">
        <w:rPr>
          <w:noProof/>
          <w:lang w:eastAsia="ko-KR"/>
        </w:rPr>
        <w:tab/>
        <w:t xml:space="preserve">if the </w:t>
      </w:r>
      <w:r w:rsidRPr="003E2C49">
        <w:rPr>
          <w:i/>
          <w:noProof/>
          <w:lang w:eastAsia="ko-KR"/>
        </w:rPr>
        <w:t>configuredGrantTimer</w:t>
      </w:r>
      <w:r w:rsidRPr="003E2C49">
        <w:rPr>
          <w:noProof/>
          <w:lang w:eastAsia="ko-KR"/>
        </w:rPr>
        <w:t xml:space="preserve"> is not running, and the HARQ process is not pending (i.e. new transmission):</w:t>
      </w:r>
    </w:p>
    <w:p w:rsidR="00FA61AC" w:rsidRPr="003E2C49" w:rsidRDefault="00FA61AC" w:rsidP="00FA61AC">
      <w:pPr>
        <w:pStyle w:val="B4"/>
        <w:rPr>
          <w:noProof/>
          <w:lang w:eastAsia="ko-KR"/>
        </w:rPr>
      </w:pPr>
      <w:r w:rsidRPr="003E2C49">
        <w:rPr>
          <w:noProof/>
          <w:lang w:eastAsia="ko-KR"/>
        </w:rPr>
        <w:t>4&gt;</w:t>
      </w:r>
      <w:r w:rsidRPr="003E2C49">
        <w:rPr>
          <w:noProof/>
          <w:lang w:eastAsia="ko-KR"/>
        </w:rPr>
        <w:tab/>
        <w:t>consider the NDI bit to have been toggled;</w:t>
      </w:r>
    </w:p>
    <w:p w:rsidR="00FA61AC" w:rsidRPr="003E2C49" w:rsidRDefault="00FA61AC" w:rsidP="00FA61AC">
      <w:pPr>
        <w:pStyle w:val="B4"/>
        <w:rPr>
          <w:noProof/>
          <w:lang w:eastAsia="ko-KR"/>
        </w:rPr>
      </w:pPr>
      <w:r w:rsidRPr="003E2C49">
        <w:rPr>
          <w:noProof/>
          <w:lang w:eastAsia="ko-KR"/>
        </w:rPr>
        <w:t>4&gt;</w:t>
      </w:r>
      <w:r w:rsidRPr="003E2C49">
        <w:rPr>
          <w:noProof/>
          <w:lang w:eastAsia="ko-KR"/>
        </w:rPr>
        <w:tab/>
        <w:t>deliver the configured uplink grant and the associated HARQ information to the HARQ entity.</w:t>
      </w:r>
    </w:p>
    <w:p w:rsidR="00FA61AC" w:rsidRPr="003E2C49" w:rsidRDefault="00FA61AC" w:rsidP="00FA61AC">
      <w:pPr>
        <w:pStyle w:val="B3"/>
        <w:rPr>
          <w:noProof/>
          <w:lang w:eastAsia="ko-KR"/>
        </w:rPr>
      </w:pPr>
      <w:r w:rsidRPr="003E2C49">
        <w:rPr>
          <w:noProof/>
          <w:lang w:eastAsia="ko-KR"/>
        </w:rPr>
        <w:t>3&gt;</w:t>
      </w:r>
      <w:r w:rsidRPr="003E2C49">
        <w:rPr>
          <w:noProof/>
          <w:lang w:eastAsia="ko-KR"/>
        </w:rPr>
        <w:tab/>
        <w:t>else if the previous uplink grant delivered to the HARQ entity for the same HARQ process was a configured uplink grant (i.e. retransmission on configured grant):</w:t>
      </w:r>
    </w:p>
    <w:p w:rsidR="00FA61AC" w:rsidRPr="003E2C49" w:rsidRDefault="00FA61AC" w:rsidP="00FA61AC">
      <w:pPr>
        <w:pStyle w:val="B4"/>
        <w:rPr>
          <w:noProof/>
          <w:lang w:eastAsia="ko-KR"/>
        </w:rPr>
      </w:pPr>
      <w:bookmarkStart w:id="210" w:name="_Hlk23460367"/>
      <w:bookmarkEnd w:id="209"/>
      <w:r w:rsidRPr="003E2C49">
        <w:rPr>
          <w:noProof/>
          <w:lang w:eastAsia="ko-KR"/>
        </w:rPr>
        <w:t>4&gt;</w:t>
      </w:r>
      <w:r w:rsidRPr="003E2C49">
        <w:rPr>
          <w:noProof/>
          <w:lang w:eastAsia="ko-KR"/>
        </w:rPr>
        <w:tab/>
        <w:t>deliver the configured uplink grant and the associated HARQ information to the HARQ entity.</w:t>
      </w:r>
      <w:bookmarkEnd w:id="210"/>
    </w:p>
    <w:p w:rsidR="00506E50" w:rsidRPr="003E2C49" w:rsidRDefault="00506E50" w:rsidP="005D3B77">
      <w:pPr>
        <w:pStyle w:val="EditorsNote"/>
        <w:rPr>
          <w:noProof/>
          <w:lang w:eastAsia="ko-KR"/>
        </w:rPr>
      </w:pPr>
      <w:r w:rsidRPr="003E2C49">
        <w:rPr>
          <w:noProof/>
          <w:lang w:eastAsia="ko-KR"/>
        </w:rPr>
        <w:t>Editor</w:t>
      </w:r>
      <w:r w:rsidR="005D3B77">
        <w:rPr>
          <w:noProof/>
          <w:lang w:eastAsia="ko-KR"/>
        </w:rPr>
        <w:t>'</w:t>
      </w:r>
      <w:r w:rsidRPr="003E2C49">
        <w:rPr>
          <w:noProof/>
          <w:lang w:eastAsia="ko-KR"/>
        </w:rPr>
        <w:t>s Note: It is FFS whether SR/data prioritization can be a separate configurable parameter from data/data prioritization.</w:t>
      </w:r>
    </w:p>
    <w:p w:rsidR="00411627" w:rsidRPr="003E2C49" w:rsidRDefault="00411627" w:rsidP="00411627">
      <w:pPr>
        <w:rPr>
          <w:noProof/>
          <w:lang w:eastAsia="ko-KR"/>
        </w:rPr>
      </w:pPr>
      <w:r w:rsidRPr="003E2C49">
        <w:rPr>
          <w:noProof/>
          <w:lang w:eastAsia="ko-KR"/>
        </w:rPr>
        <w:t>For configured uplink grants</w:t>
      </w:r>
      <w:r w:rsidR="00FA61AC" w:rsidRPr="003E2C49">
        <w:rPr>
          <w:noProof/>
          <w:lang w:eastAsia="ko-KR"/>
        </w:rPr>
        <w:t xml:space="preserve"> </w:t>
      </w:r>
      <w:r w:rsidR="007F5D94" w:rsidRPr="003E2C49">
        <w:rPr>
          <w:noProof/>
          <w:lang w:eastAsia="ko-KR"/>
        </w:rPr>
        <w:t>neither</w:t>
      </w:r>
      <w:r w:rsidR="00CC3C6C" w:rsidRPr="003E2C49">
        <w:rPr>
          <w:noProof/>
          <w:lang w:eastAsia="ko-KR"/>
        </w:rPr>
        <w:t xml:space="preserve"> configured with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w:t>
      </w:r>
      <w:r w:rsidR="00CC3C6C" w:rsidRPr="003E2C49">
        <w:rPr>
          <w:noProof/>
          <w:lang w:eastAsia="ko-KR"/>
        </w:rPr>
        <w:t>n</w:t>
      </w:r>
      <w:r w:rsidR="00506E50" w:rsidRPr="003E2C49">
        <w:rPr>
          <w:noProof/>
          <w:lang w:eastAsia="ko-KR"/>
        </w:rPr>
        <w:t xml:space="preserve">or </w:t>
      </w:r>
      <w:r w:rsidR="00FA61AC" w:rsidRPr="003E2C49">
        <w:rPr>
          <w:noProof/>
          <w:lang w:eastAsia="ko-KR"/>
        </w:rPr>
        <w:t xml:space="preserve">with </w:t>
      </w:r>
      <w:r w:rsidR="00FA61AC" w:rsidRPr="003E2C49">
        <w:rPr>
          <w:i/>
          <w:noProof/>
          <w:lang w:eastAsia="ko-KR"/>
        </w:rPr>
        <w:t>cg-RetransmissionTimer</w:t>
      </w:r>
      <w:r w:rsidRPr="003E2C49">
        <w:rPr>
          <w:noProof/>
          <w:lang w:eastAsia="ko-KR"/>
        </w:rPr>
        <w:t>, the HARQ Process ID associated with the first symbol of a UL transmission is derived from the following equation:</w:t>
      </w:r>
    </w:p>
    <w:p w:rsidR="00411627" w:rsidRPr="003E2C49" w:rsidRDefault="00411627" w:rsidP="00411627">
      <w:pPr>
        <w:jc w:val="center"/>
        <w:rPr>
          <w:noProof/>
          <w:lang w:eastAsia="ko-KR"/>
        </w:rPr>
      </w:pPr>
      <w:r w:rsidRPr="003E2C49">
        <w:rPr>
          <w:noProof/>
          <w:lang w:eastAsia="ko-KR"/>
        </w:rPr>
        <w:t>HARQ Process ID = [floor(CURRENT_symbol/</w:t>
      </w:r>
      <w:r w:rsidRPr="003E2C49">
        <w:rPr>
          <w:i/>
          <w:noProof/>
          <w:lang w:eastAsia="ko-KR"/>
        </w:rPr>
        <w:t>periodicity</w:t>
      </w:r>
      <w:r w:rsidRPr="003E2C49">
        <w:rPr>
          <w:noProof/>
          <w:lang w:eastAsia="ko-KR"/>
        </w:rPr>
        <w:t xml:space="preserve">)] modulo </w:t>
      </w:r>
      <w:r w:rsidRPr="003E2C49">
        <w:rPr>
          <w:i/>
          <w:noProof/>
          <w:lang w:eastAsia="ko-KR"/>
        </w:rPr>
        <w:t>nrofHARQ-Processes</w:t>
      </w:r>
    </w:p>
    <w:p w:rsidR="00E541C6" w:rsidRPr="003E2C49" w:rsidRDefault="00E541C6" w:rsidP="00E541C6">
      <w:pPr>
        <w:rPr>
          <w:rFonts w:eastAsiaTheme="minorEastAsia"/>
          <w:noProof/>
          <w:lang w:eastAsia="ko-KR"/>
        </w:rPr>
      </w:pPr>
      <w:r w:rsidRPr="003E2C49">
        <w:rPr>
          <w:noProof/>
          <w:lang w:eastAsia="ko-KR"/>
        </w:rPr>
        <w:t xml:space="preserve">For configured uplink grants with </w:t>
      </w:r>
      <w:r w:rsidRPr="003E2C49">
        <w:rPr>
          <w:i/>
          <w:noProof/>
          <w:lang w:eastAsia="ko-KR"/>
        </w:rPr>
        <w:t>harq-ProcID-Offset2</w:t>
      </w:r>
      <w:r w:rsidRPr="003E2C49">
        <w:rPr>
          <w:noProof/>
          <w:lang w:eastAsia="ko-KR"/>
        </w:rPr>
        <w:t>, the HARQ Process ID associated with the first symbol of a UL transmission is derived from the following equation:</w:t>
      </w:r>
    </w:p>
    <w:p w:rsidR="00E541C6" w:rsidRPr="003E2C49" w:rsidRDefault="00E541C6" w:rsidP="00E541C6">
      <w:pPr>
        <w:pStyle w:val="EQ"/>
        <w:jc w:val="center"/>
        <w:rPr>
          <w:i/>
          <w:lang w:eastAsia="ko-KR"/>
        </w:rPr>
      </w:pPr>
      <w:r w:rsidRPr="003E2C49">
        <w:rPr>
          <w:lang w:eastAsia="ko-KR"/>
        </w:rPr>
        <w:t xml:space="preserve">HARQ Process ID = [floor(CURRENT_symbol / </w:t>
      </w:r>
      <w:r w:rsidRPr="003E2C49">
        <w:rPr>
          <w:i/>
          <w:lang w:eastAsia="ko-KR"/>
        </w:rPr>
        <w:t>periodicity</w:t>
      </w:r>
      <w:r w:rsidRPr="003E2C49">
        <w:rPr>
          <w:lang w:eastAsia="ko-KR"/>
        </w:rPr>
        <w:t xml:space="preserve">)] modulo </w:t>
      </w:r>
      <w:r w:rsidRPr="003E2C49">
        <w:rPr>
          <w:i/>
          <w:lang w:eastAsia="ko-KR"/>
        </w:rPr>
        <w:t>nrofHARQ-Processes</w:t>
      </w:r>
      <w:r w:rsidRPr="003E2C49">
        <w:rPr>
          <w:lang w:eastAsia="ko-KR"/>
        </w:rPr>
        <w:t xml:space="preserve"> + </w:t>
      </w:r>
      <w:r w:rsidRPr="003E2C49">
        <w:rPr>
          <w:i/>
          <w:lang w:eastAsia="ko-KR"/>
        </w:rPr>
        <w:t>harq-ProcID-Offset2</w:t>
      </w:r>
    </w:p>
    <w:p w:rsidR="00411627" w:rsidRPr="003E2C49" w:rsidRDefault="00411627" w:rsidP="00411627">
      <w:pPr>
        <w:rPr>
          <w:noProof/>
          <w:lang w:eastAsia="ko-KR"/>
        </w:rPr>
      </w:pPr>
      <w:r w:rsidRPr="003E2C49">
        <w:rPr>
          <w:noProof/>
          <w:lang w:eastAsia="ko-KR"/>
        </w:rPr>
        <w:lastRenderedPageBreak/>
        <w:t>where CURRENT_symbol</w:t>
      </w:r>
      <w:r w:rsidR="00364D21" w:rsidRPr="003E2C49">
        <w:rPr>
          <w:noProof/>
          <w:lang w:eastAsia="ko-KR"/>
        </w:rPr>
        <w:t xml:space="preserve"> </w:t>
      </w:r>
      <w:r w:rsidRPr="003E2C49">
        <w:rPr>
          <w:noProof/>
          <w:lang w:eastAsia="ko-KR"/>
        </w:rPr>
        <w:t>=</w:t>
      </w:r>
      <w:r w:rsidR="00364D21" w:rsidRPr="003E2C49">
        <w:rPr>
          <w:noProof/>
          <w:lang w:eastAsia="ko-KR"/>
        </w:rPr>
        <w:t xml:space="preserve"> </w:t>
      </w:r>
      <w:r w:rsidRPr="003E2C49">
        <w:rPr>
          <w:noProof/>
          <w:lang w:eastAsia="ko-KR"/>
        </w:rPr>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xml:space="preserve"> + symbol number in the slot), and </w:t>
      </w:r>
      <w:r w:rsidRPr="003E2C49">
        <w:rPr>
          <w:i/>
          <w:noProof/>
          <w:lang w:eastAsia="ko-KR"/>
        </w:rPr>
        <w:t>numberOfSlotsPerFrame</w:t>
      </w:r>
      <w:r w:rsidRPr="003E2C49">
        <w:rPr>
          <w:noProof/>
          <w:lang w:eastAsia="ko-KR"/>
        </w:rPr>
        <w:t xml:space="preserve"> and </w:t>
      </w:r>
      <w:r w:rsidRPr="003E2C49">
        <w:rPr>
          <w:i/>
          <w:noProof/>
          <w:lang w:eastAsia="ko-KR"/>
        </w:rPr>
        <w:t>numberOfSymbolsPerSlot</w:t>
      </w:r>
      <w:r w:rsidRPr="003E2C49">
        <w:rPr>
          <w:noProof/>
          <w:lang w:eastAsia="ko-KR"/>
        </w:rPr>
        <w:t xml:space="preserve"> refer to the number of consecutive slots per frame and the number of consecutive symbols per slot, respectively as specified in TS 38.211 [8].</w:t>
      </w:r>
    </w:p>
    <w:p w:rsidR="00FA61AC" w:rsidRPr="003E2C49" w:rsidRDefault="00FA61AC" w:rsidP="00FA61AC">
      <w:pPr>
        <w:rPr>
          <w:noProof/>
          <w:lang w:eastAsia="ko-KR"/>
        </w:rPr>
      </w:pPr>
      <w:bookmarkStart w:id="211" w:name="_Hlk23499210"/>
      <w:r w:rsidRPr="003E2C49">
        <w:rPr>
          <w:noProof/>
          <w:lang w:eastAsia="ko-KR"/>
        </w:rPr>
        <w:t xml:space="preserve">For configured uplink grants configured with </w:t>
      </w:r>
      <w:r w:rsidRPr="003E2C49">
        <w:rPr>
          <w:i/>
          <w:noProof/>
          <w:lang w:eastAsia="ko-KR"/>
        </w:rPr>
        <w:t>cg-RetransmissionTimer</w:t>
      </w:r>
      <w:bookmarkEnd w:id="211"/>
      <w:r w:rsidRPr="003E2C49">
        <w:rPr>
          <w:noProof/>
          <w:lang w:eastAsia="ko-KR"/>
        </w:rPr>
        <w:t xml:space="preserve">, the UE implementation select an HARQ Process ID among the HARQ process IDs available for the configured grant configuration. </w:t>
      </w:r>
      <w:bookmarkStart w:id="212" w:name="_Hlk23787129"/>
      <w:r w:rsidRPr="003E2C49">
        <w:rPr>
          <w:noProof/>
          <w:lang w:eastAsia="ko-KR"/>
        </w:rPr>
        <w:t>The UE shall prioritize retransmissions before initial transmissions.</w:t>
      </w:r>
      <w:bookmarkEnd w:id="212"/>
      <w:r w:rsidRPr="003E2C49">
        <w:rPr>
          <w:noProof/>
          <w:lang w:eastAsia="ko-KR"/>
        </w:rPr>
        <w:t xml:space="preserve"> The UE shall toggle the NDI in the CG-UCI for new transmissions and not toggle the NDI in the CG-UCI in retransmissions.</w:t>
      </w:r>
    </w:p>
    <w:p w:rsidR="00411627" w:rsidRPr="003E2C49" w:rsidRDefault="00411627" w:rsidP="00506E50">
      <w:pPr>
        <w:pStyle w:val="NO"/>
        <w:rPr>
          <w:noProof/>
          <w:lang w:eastAsia="ko-KR"/>
        </w:rPr>
      </w:pPr>
      <w:r w:rsidRPr="003E2C49">
        <w:rPr>
          <w:noProof/>
          <w:lang w:eastAsia="ko-KR"/>
        </w:rPr>
        <w:t>NOTE 1:</w:t>
      </w:r>
      <w:r w:rsidRPr="003E2C49">
        <w:rPr>
          <w:noProof/>
          <w:lang w:eastAsia="ko-KR"/>
        </w:rPr>
        <w:tab/>
        <w:t>CURRENT_symbol refers to the symbol index of the first transmission occasion of a repetition bundle that takes place.</w:t>
      </w:r>
    </w:p>
    <w:p w:rsidR="0052198E" w:rsidRPr="003E2C49" w:rsidRDefault="00411627" w:rsidP="0052198E">
      <w:pPr>
        <w:pStyle w:val="NO"/>
        <w:rPr>
          <w:noProof/>
          <w:lang w:eastAsia="ko-KR"/>
        </w:rPr>
      </w:pPr>
      <w:r w:rsidRPr="003E2C49">
        <w:rPr>
          <w:noProof/>
          <w:lang w:eastAsia="ko-KR"/>
        </w:rPr>
        <w:t>NOTE 2:</w:t>
      </w:r>
      <w:r w:rsidRPr="003E2C49">
        <w:rPr>
          <w:noProof/>
          <w:lang w:eastAsia="ko-KR"/>
        </w:rPr>
        <w:tab/>
        <w:t xml:space="preserve">A HARQ process is configured for a configured uplink grant </w:t>
      </w:r>
      <w:r w:rsidR="00506E50" w:rsidRPr="003E2C49">
        <w:rPr>
          <w:noProof/>
          <w:lang w:eastAsia="ko-KR"/>
        </w:rPr>
        <w:t xml:space="preserve">where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is not configured, </w:t>
      </w:r>
      <w:r w:rsidRPr="003E2C49">
        <w:rPr>
          <w:noProof/>
          <w:lang w:eastAsia="ko-KR"/>
        </w:rPr>
        <w:t xml:space="preserve">if the configured uplink grant is activated and the associated HARQ process ID is less than </w:t>
      </w:r>
      <w:r w:rsidRPr="003E2C49">
        <w:rPr>
          <w:i/>
          <w:noProof/>
          <w:lang w:eastAsia="ko-KR"/>
        </w:rPr>
        <w:t>nrofHARQ-Processes</w:t>
      </w:r>
      <w:r w:rsidRPr="003E2C49">
        <w:rPr>
          <w:noProof/>
          <w:lang w:eastAsia="ko-KR"/>
        </w:rPr>
        <w:t>.</w:t>
      </w:r>
      <w:r w:rsidR="00506E50" w:rsidRPr="003E2C49">
        <w:rPr>
          <w:rFonts w:eastAsia="Malgun Gothic"/>
          <w:noProof/>
          <w:lang w:eastAsia="ko-KR"/>
        </w:rPr>
        <w:t xml:space="preserve"> </w:t>
      </w:r>
      <w:r w:rsidR="00506E50" w:rsidRPr="003E2C49">
        <w:rPr>
          <w:noProof/>
          <w:lang w:eastAsia="ko-KR"/>
        </w:rPr>
        <w:t xml:space="preserve">A HARQ process is configured for a configured uplink grant where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3B5827" w:rsidRPr="003E2C49">
        <w:rPr>
          <w:i/>
          <w:noProof/>
          <w:lang w:eastAsia="ko-KR"/>
        </w:rPr>
        <w:t>2</w:t>
      </w:r>
      <w:r w:rsidR="00506E50" w:rsidRPr="003E2C49">
        <w:rPr>
          <w:noProof/>
          <w:lang w:eastAsia="ko-KR"/>
        </w:rPr>
        <w:t xml:space="preserve"> is configured, if the configured uplink grant is activated and the associated HARQ process ID is </w:t>
      </w:r>
      <w:r w:rsidR="00506E50" w:rsidRPr="003E2C49">
        <w:rPr>
          <w:lang w:eastAsia="ko-KR"/>
        </w:rPr>
        <w:t xml:space="preserve">greater than or equal to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and less than sum of </w:t>
      </w:r>
      <w:r w:rsidR="00506E50" w:rsidRPr="003E2C49">
        <w:rPr>
          <w:i/>
          <w:noProof/>
          <w:lang w:eastAsia="ko-KR"/>
        </w:rPr>
        <w:t>harq-</w:t>
      </w:r>
      <w:r w:rsidR="00E541C6" w:rsidRPr="003E2C49">
        <w:rPr>
          <w:i/>
          <w:noProof/>
          <w:lang w:eastAsia="ko-KR"/>
        </w:rPr>
        <w:t>P</w:t>
      </w:r>
      <w:r w:rsidR="00506E50" w:rsidRPr="003E2C49">
        <w:rPr>
          <w:i/>
          <w:noProof/>
          <w:lang w:eastAsia="ko-KR"/>
        </w:rPr>
        <w:t>rocID-</w:t>
      </w:r>
      <w:r w:rsidR="00E541C6" w:rsidRPr="003E2C49">
        <w:rPr>
          <w:i/>
          <w:noProof/>
          <w:lang w:eastAsia="ko-KR"/>
        </w:rPr>
        <w:t>O</w:t>
      </w:r>
      <w:r w:rsidR="00506E50" w:rsidRPr="003E2C49">
        <w:rPr>
          <w:i/>
          <w:noProof/>
          <w:lang w:eastAsia="ko-KR"/>
        </w:rPr>
        <w:t>ffset</w:t>
      </w:r>
      <w:r w:rsidR="00E541C6" w:rsidRPr="003E2C49">
        <w:rPr>
          <w:i/>
          <w:noProof/>
          <w:lang w:eastAsia="ko-KR"/>
        </w:rPr>
        <w:t>2</w:t>
      </w:r>
      <w:r w:rsidR="00506E50" w:rsidRPr="003E2C49">
        <w:rPr>
          <w:noProof/>
          <w:lang w:eastAsia="ko-KR"/>
        </w:rPr>
        <w:t xml:space="preserve"> and </w:t>
      </w:r>
      <w:r w:rsidR="00506E50" w:rsidRPr="003E2C49">
        <w:rPr>
          <w:i/>
          <w:noProof/>
          <w:lang w:eastAsia="ko-KR"/>
        </w:rPr>
        <w:t xml:space="preserve">nrofHARQ-Processes </w:t>
      </w:r>
      <w:r w:rsidR="00506E50" w:rsidRPr="003E2C49">
        <w:rPr>
          <w:noProof/>
          <w:lang w:eastAsia="ko-KR"/>
        </w:rPr>
        <w:t>for the configured grant configuration.</w:t>
      </w:r>
    </w:p>
    <w:p w:rsidR="00411627" w:rsidRPr="003E2C49" w:rsidRDefault="0052198E" w:rsidP="0052198E">
      <w:pPr>
        <w:pStyle w:val="NO"/>
        <w:rPr>
          <w:noProof/>
          <w:lang w:eastAsia="ko-KR"/>
        </w:rPr>
      </w:pPr>
      <w:r w:rsidRPr="003E2C49">
        <w:rPr>
          <w:noProof/>
          <w:lang w:eastAsia="ko-KR"/>
        </w:rPr>
        <w:t>NOTE 3:</w:t>
      </w:r>
      <w:r w:rsidRPr="003E2C49">
        <w:rPr>
          <w:noProof/>
          <w:lang w:eastAsia="ko-KR"/>
        </w:rPr>
        <w:tab/>
        <w:t xml:space="preserve">If the MAC entity receives a grant in a Random Access Response </w:t>
      </w:r>
      <w:r w:rsidR="003B18D8" w:rsidRPr="003E2C49">
        <w:rPr>
          <w:noProof/>
          <w:lang w:eastAsia="ko-KR"/>
        </w:rPr>
        <w:t xml:space="preserve">(i.e. MAC RAR or fallbackRAR) or determines a grant </w:t>
      </w:r>
      <w:r w:rsidR="003B18D8" w:rsidRPr="003E2C49">
        <w:rPr>
          <w:lang w:eastAsia="ko-KR"/>
        </w:rPr>
        <w:t xml:space="preserve">as specified in </w:t>
      </w:r>
      <w:r w:rsidR="005D3B77">
        <w:rPr>
          <w:lang w:eastAsia="ko-KR"/>
        </w:rPr>
        <w:t>clause</w:t>
      </w:r>
      <w:r w:rsidR="003B18D8" w:rsidRPr="003E2C49">
        <w:rPr>
          <w:lang w:eastAsia="ko-KR"/>
        </w:rPr>
        <w:t xml:space="preserve"> 5.1.2a for MSGA payload </w:t>
      </w:r>
      <w:r w:rsidRPr="003E2C49">
        <w:rPr>
          <w:noProof/>
          <w:lang w:eastAsia="ko-KR"/>
        </w:rPr>
        <w:t xml:space="preserve">and </w:t>
      </w:r>
      <w:r w:rsidR="003B18D8" w:rsidRPr="003E2C49">
        <w:rPr>
          <w:noProof/>
          <w:lang w:eastAsia="ko-KR"/>
        </w:rPr>
        <w:t xml:space="preserve">if the MAC entity also receives </w:t>
      </w:r>
      <w:r w:rsidRPr="003E2C49">
        <w:rPr>
          <w:noProof/>
          <w:lang w:eastAsia="ko-KR"/>
        </w:rPr>
        <w:t>an overlapping grant for its C-RNTI or CS-RNTI, requiring concurrent transmissions on the SpCell, the MAC entity may choose to continue with either the grant for its RA-RNTI</w:t>
      </w:r>
      <w:r w:rsidR="003B18D8" w:rsidRPr="003E2C49">
        <w:rPr>
          <w:noProof/>
          <w:lang w:eastAsia="ko-KR"/>
        </w:rPr>
        <w:t xml:space="preserve">/MSGB-RNTI/the MSGA payload transmission </w:t>
      </w:r>
      <w:r w:rsidRPr="003E2C49">
        <w:rPr>
          <w:noProof/>
          <w:lang w:eastAsia="ko-KR"/>
        </w:rPr>
        <w:t>or the grant for its C-RNTI or CS-RNTI.</w:t>
      </w:r>
    </w:p>
    <w:p w:rsidR="00927E6F" w:rsidRPr="003E2C49" w:rsidRDefault="00927E6F" w:rsidP="0052198E">
      <w:pPr>
        <w:pStyle w:val="NO"/>
        <w:rPr>
          <w:noProof/>
          <w:lang w:eastAsia="ko-KR"/>
        </w:rPr>
      </w:pPr>
      <w:r w:rsidRPr="003E2C49">
        <w:rPr>
          <w:rFonts w:eastAsiaTheme="minorEastAsia"/>
          <w:noProof/>
          <w:lang w:eastAsia="ko-KR"/>
        </w:rPr>
        <w:t>NOTE 4:</w:t>
      </w:r>
      <w:r w:rsidRPr="003E2C49">
        <w:rPr>
          <w:rFonts w:eastAsiaTheme="minorEastAsia"/>
          <w:noProof/>
          <w:lang w:eastAsia="ko-KR"/>
        </w:rPr>
        <w:tab/>
        <w:t xml:space="preserve">In case of unaligned SFN across carriers in a cell group, the SFN of the concerned </w:t>
      </w:r>
      <w:r w:rsidR="00E541C6" w:rsidRPr="003E2C49">
        <w:rPr>
          <w:rFonts w:eastAsiaTheme="minorEastAsia"/>
          <w:noProof/>
          <w:lang w:eastAsia="ko-KR"/>
        </w:rPr>
        <w:t>S</w:t>
      </w:r>
      <w:r w:rsidRPr="003E2C49">
        <w:rPr>
          <w:rFonts w:eastAsiaTheme="minorEastAsia"/>
          <w:noProof/>
          <w:lang w:eastAsia="ko-KR"/>
        </w:rPr>
        <w:t xml:space="preserve">erving </w:t>
      </w:r>
      <w:r w:rsidR="00E541C6" w:rsidRPr="003E2C49">
        <w:rPr>
          <w:rFonts w:eastAsiaTheme="minorEastAsia"/>
          <w:noProof/>
          <w:lang w:eastAsia="ko-KR"/>
        </w:rPr>
        <w:t>C</w:t>
      </w:r>
      <w:r w:rsidRPr="003E2C49">
        <w:rPr>
          <w:rFonts w:eastAsiaTheme="minorEastAsia"/>
          <w:noProof/>
          <w:lang w:eastAsia="ko-KR"/>
        </w:rPr>
        <w:t>ell is used to calculate the HARQ Process ID used for configured uplink grants.</w:t>
      </w:r>
    </w:p>
    <w:p w:rsidR="00506E50" w:rsidRPr="003E2C49" w:rsidRDefault="00506E50" w:rsidP="00506E50">
      <w:pPr>
        <w:keepLines/>
        <w:ind w:left="1135" w:hanging="851"/>
        <w:rPr>
          <w:rFonts w:eastAsia="Malgun Gothic"/>
          <w:noProof/>
          <w:lang w:eastAsia="ko-KR"/>
        </w:rPr>
      </w:pPr>
      <w:bookmarkStart w:id="213" w:name="_Toc29239835"/>
      <w:r w:rsidRPr="003E2C49">
        <w:rPr>
          <w:rFonts w:eastAsia="Malgun Gothic"/>
          <w:noProof/>
          <w:lang w:eastAsia="ko-KR"/>
        </w:rPr>
        <w:t>NOTE 5:</w:t>
      </w:r>
      <w:r w:rsidRPr="003E2C49">
        <w:rPr>
          <w:rFonts w:eastAsia="Malgun Gothic"/>
          <w:noProof/>
          <w:lang w:eastAsia="ko-KR"/>
        </w:rPr>
        <w:tab/>
      </w:r>
      <w:r w:rsidRPr="003E2C49">
        <w:rPr>
          <w:rFonts w:eastAsia="Malgun Gothic"/>
          <w:lang w:eastAsia="ko-KR"/>
        </w:rPr>
        <w:t>A HARQ process is not shared between different configured grant configurations.</w:t>
      </w:r>
    </w:p>
    <w:p w:rsidR="00506E50" w:rsidRPr="003E2C49" w:rsidRDefault="00506E50" w:rsidP="00506E50">
      <w:pPr>
        <w:rPr>
          <w:noProof/>
          <w:lang w:eastAsia="ko-KR"/>
        </w:rPr>
      </w:pPr>
      <w:r w:rsidRPr="003E2C49">
        <w:rPr>
          <w:noProof/>
          <w:lang w:eastAsia="ko-KR"/>
        </w:rPr>
        <w:t xml:space="preserve">For the MAC entity configured with </w:t>
      </w:r>
      <w:r w:rsidRPr="003E2C49">
        <w:rPr>
          <w:i/>
          <w:noProof/>
          <w:lang w:eastAsia="ko-KR"/>
        </w:rPr>
        <w:t>lch-basedPrioritization,</w:t>
      </w:r>
      <w:r w:rsidRPr="003E2C49">
        <w:rPr>
          <w:noProof/>
          <w:lang w:eastAsia="ko-KR"/>
        </w:rPr>
        <w:t xml:space="preserve"> priority of an uplink grant is determined by the highest priority among priorities of the logical channels with data available that are multiplexed or can be multiplexed in the MAC PDU, according to the mapping restrictions </w:t>
      </w:r>
      <w:r w:rsidRPr="003E2C49">
        <w:t xml:space="preserve">as described in clause </w:t>
      </w:r>
      <w:r w:rsidRPr="003E2C49">
        <w:rPr>
          <w:lang w:eastAsia="ko-KR"/>
        </w:rPr>
        <w:t>5.4.3.1.2</w:t>
      </w:r>
      <w:r w:rsidRPr="003E2C49">
        <w:rPr>
          <w:noProof/>
          <w:lang w:eastAsia="ko-KR"/>
        </w:rPr>
        <w:t>.</w:t>
      </w:r>
    </w:p>
    <w:p w:rsidR="00506E50" w:rsidRPr="003E2C49" w:rsidRDefault="00506E50" w:rsidP="005D3B77">
      <w:pPr>
        <w:pStyle w:val="EditorsNote"/>
        <w:rPr>
          <w:noProof/>
          <w:lang w:eastAsia="ko-KR"/>
        </w:rPr>
      </w:pPr>
      <w:r w:rsidRPr="003E2C49">
        <w:rPr>
          <w:lang w:eastAsia="ko-KR"/>
        </w:rPr>
        <w:t>Editor</w:t>
      </w:r>
      <w:r w:rsidR="005D3B77">
        <w:rPr>
          <w:lang w:eastAsia="ko-KR"/>
        </w:rPr>
        <w:t>'</w:t>
      </w:r>
      <w:r w:rsidRPr="003E2C49">
        <w:rPr>
          <w:lang w:eastAsia="ko-KR"/>
        </w:rPr>
        <w:t xml:space="preserve">s Note: </w:t>
      </w:r>
      <w:r w:rsidRPr="003E2C49">
        <w:rPr>
          <w:noProof/>
          <w:lang w:eastAsia="ko-KR"/>
        </w:rPr>
        <w:t>Priority determination considering MAC CE is FFS.</w:t>
      </w:r>
    </w:p>
    <w:p w:rsidR="00506E50" w:rsidRPr="003E2C49" w:rsidRDefault="00506E50" w:rsidP="00506E50">
      <w:pPr>
        <w:rPr>
          <w:lang w:eastAsia="ko-KR"/>
        </w:rPr>
      </w:pPr>
      <w:r w:rsidRPr="003E2C49">
        <w:rPr>
          <w:lang w:eastAsia="ko-KR"/>
        </w:rPr>
        <w:t xml:space="preserve">When the MAC entity is configured, with </w:t>
      </w:r>
      <w:r w:rsidRPr="003E2C49">
        <w:rPr>
          <w:i/>
          <w:lang w:eastAsia="ko-KR"/>
        </w:rPr>
        <w:t>lch-basedPrioritization,</w:t>
      </w:r>
      <w:r w:rsidRPr="003E2C49">
        <w:rPr>
          <w:lang w:eastAsia="ko-KR"/>
        </w:rPr>
        <w:t xml:space="preserve"> for each uplink grant</w:t>
      </w:r>
      <w:r w:rsidRPr="003E2C49">
        <w:rPr>
          <w:rFonts w:eastAsia="Malgun Gothic"/>
          <w:lang w:eastAsia="ko-KR"/>
        </w:rPr>
        <w:t xml:space="preserve"> which is not already a de-prioritized uplink grant</w:t>
      </w:r>
      <w:r w:rsidRPr="003E2C49">
        <w:rPr>
          <w:lang w:eastAsia="ko-KR"/>
        </w:rPr>
        <w:t>:</w:t>
      </w:r>
    </w:p>
    <w:p w:rsidR="00506E50" w:rsidRPr="003E2C49" w:rsidRDefault="00506E50" w:rsidP="00506E50">
      <w:pPr>
        <w:pStyle w:val="B1"/>
        <w:rPr>
          <w:lang w:eastAsia="ko-KR"/>
        </w:rPr>
      </w:pPr>
      <w:r w:rsidRPr="003E2C49">
        <w:rPr>
          <w:lang w:eastAsia="ko-KR"/>
        </w:rPr>
        <w:t>1&gt;</w:t>
      </w:r>
      <w:r w:rsidRPr="003E2C49">
        <w:rPr>
          <w:lang w:eastAsia="ko-KR"/>
        </w:rPr>
        <w:tab/>
        <w:t>if this uplink grant is addressed to CS-RNTI with NDI = 1 or C-RNTI:</w:t>
      </w:r>
    </w:p>
    <w:p w:rsidR="00506E50" w:rsidRPr="003E2C49" w:rsidRDefault="00506E50" w:rsidP="00506E50">
      <w:pPr>
        <w:pStyle w:val="B2"/>
        <w:rPr>
          <w:lang w:eastAsia="ko-KR"/>
        </w:rPr>
      </w:pPr>
      <w:r w:rsidRPr="003E2C49">
        <w:rPr>
          <w:lang w:eastAsia="ko-KR"/>
        </w:rPr>
        <w:t>2&gt;</w:t>
      </w:r>
      <w:r w:rsidRPr="003E2C49">
        <w:rPr>
          <w:lang w:eastAsia="ko-KR"/>
        </w:rPr>
        <w:tab/>
        <w:t>if there is no overlapping PUSCH duration of a configured uplink grant, in the same BWP whose priority is higher than the priority of the uplink grant; and</w:t>
      </w:r>
    </w:p>
    <w:p w:rsidR="00506E50" w:rsidRPr="003E2C49" w:rsidRDefault="00506E50" w:rsidP="00506E50">
      <w:pPr>
        <w:pStyle w:val="B2"/>
        <w:rPr>
          <w:lang w:eastAsia="ko-KR"/>
        </w:rPr>
      </w:pPr>
      <w:r w:rsidRPr="003E2C49">
        <w:rPr>
          <w:lang w:eastAsia="ko-KR"/>
        </w:rPr>
        <w:t>2&gt;</w:t>
      </w:r>
      <w:r w:rsidRPr="003E2C49">
        <w:rPr>
          <w:lang w:eastAsia="ko-KR"/>
        </w:rPr>
        <w:tab/>
        <w:t>if there is no overlapping PUCCH resource with an SR transmission where the priority of the logical channel that triggered the SR is higher than the priority of the uplink grant:</w:t>
      </w:r>
    </w:p>
    <w:p w:rsidR="00506E50" w:rsidRPr="003E2C49" w:rsidRDefault="00506E50" w:rsidP="00506E50">
      <w:pPr>
        <w:pStyle w:val="B3"/>
        <w:rPr>
          <w:lang w:eastAsia="ko-KR"/>
        </w:rPr>
      </w:pPr>
      <w:r w:rsidRPr="003E2C49">
        <w:rPr>
          <w:lang w:eastAsia="ko-KR"/>
        </w:rPr>
        <w:t>3&gt;</w:t>
      </w:r>
      <w:r w:rsidRPr="003E2C49">
        <w:rPr>
          <w:lang w:eastAsia="ko-KR"/>
        </w:rPr>
        <w:tab/>
        <w:t>this uplink grant is a prioritized uplink grant;</w:t>
      </w:r>
    </w:p>
    <w:p w:rsidR="00506E50" w:rsidRPr="003E2C49" w:rsidRDefault="00506E50" w:rsidP="00506E50">
      <w:pPr>
        <w:pStyle w:val="B3"/>
        <w:rPr>
          <w:lang w:eastAsia="ko-KR"/>
        </w:rPr>
      </w:pPr>
      <w:r w:rsidRPr="003E2C49">
        <w:rPr>
          <w:lang w:eastAsia="ko-KR"/>
        </w:rPr>
        <w:t>3&gt;</w:t>
      </w:r>
      <w:r w:rsidRPr="003E2C49">
        <w:rPr>
          <w:lang w:eastAsia="ko-KR"/>
        </w:rPr>
        <w:tab/>
        <w:t>the other overlapping uplink grant(s), if any, is a de-prioritized uplink grant.</w:t>
      </w:r>
    </w:p>
    <w:p w:rsidR="00506E50" w:rsidRPr="003E2C49" w:rsidRDefault="00506E50" w:rsidP="00506E50">
      <w:pPr>
        <w:pStyle w:val="B1"/>
        <w:rPr>
          <w:lang w:eastAsia="ko-KR"/>
        </w:rPr>
      </w:pPr>
      <w:r w:rsidRPr="003E2C49">
        <w:rPr>
          <w:lang w:eastAsia="ko-KR"/>
        </w:rPr>
        <w:t>1&gt;</w:t>
      </w:r>
      <w:r w:rsidRPr="003E2C49">
        <w:rPr>
          <w:lang w:eastAsia="ko-KR"/>
        </w:rPr>
        <w:tab/>
        <w:t>else if this uplink grant is a configured uplink grant:</w:t>
      </w:r>
    </w:p>
    <w:p w:rsidR="00506E50" w:rsidRPr="003E2C49" w:rsidRDefault="00506E50" w:rsidP="00506E50">
      <w:pPr>
        <w:pStyle w:val="B2"/>
        <w:rPr>
          <w:lang w:eastAsia="ko-KR"/>
        </w:rPr>
      </w:pPr>
      <w:r w:rsidRPr="003E2C49">
        <w:rPr>
          <w:lang w:eastAsia="ko-KR"/>
        </w:rPr>
        <w:t>2&gt;</w:t>
      </w:r>
      <w:r w:rsidRPr="003E2C49">
        <w:rPr>
          <w:lang w:eastAsia="ko-KR"/>
        </w:rPr>
        <w:tab/>
        <w:t>if there is no overlapping PUSCH duration of another configured uplink grant, in the same BWP, whose priority is higher than the priority of the uplink grant; and</w:t>
      </w:r>
    </w:p>
    <w:p w:rsidR="00506E50" w:rsidRPr="003E2C49" w:rsidRDefault="00506E50" w:rsidP="00506E50">
      <w:pPr>
        <w:pStyle w:val="B2"/>
        <w:rPr>
          <w:lang w:eastAsia="ko-KR"/>
        </w:rPr>
      </w:pPr>
      <w:r w:rsidRPr="003E2C49">
        <w:rPr>
          <w:lang w:eastAsia="ko-KR"/>
        </w:rPr>
        <w:t>2&gt;</w:t>
      </w:r>
      <w:r w:rsidRPr="003E2C49">
        <w:rPr>
          <w:lang w:eastAsia="ko-KR"/>
        </w:rPr>
        <w:tab/>
        <w:t>if there is no overlapping PUSCH duration of an uplink grant addressed to CS-RNTI with NDI = 1 or C-RNTI, in the same BWP, whose priority is higher than or equal to the priority of the uplink grant; and</w:t>
      </w:r>
    </w:p>
    <w:p w:rsidR="00506E50" w:rsidRPr="003E2C49" w:rsidRDefault="00506E50" w:rsidP="00506E50">
      <w:pPr>
        <w:pStyle w:val="B2"/>
        <w:rPr>
          <w:lang w:eastAsia="ko-KR"/>
        </w:rPr>
      </w:pPr>
      <w:r w:rsidRPr="003E2C49">
        <w:rPr>
          <w:lang w:eastAsia="ko-KR"/>
        </w:rPr>
        <w:t>2&gt;</w:t>
      </w:r>
      <w:r w:rsidRPr="003E2C49">
        <w:rPr>
          <w:lang w:eastAsia="ko-KR"/>
        </w:rPr>
        <w:tab/>
        <w:t>if there is no overlapping PUCCH resource with an SR transmission where the priority of the logical channel that triggered the SR is higher than the priority of the uplink grant:</w:t>
      </w:r>
    </w:p>
    <w:p w:rsidR="00506E50" w:rsidRPr="003E2C49" w:rsidRDefault="00506E50" w:rsidP="00506E50">
      <w:pPr>
        <w:pStyle w:val="B3"/>
        <w:rPr>
          <w:lang w:eastAsia="ko-KR"/>
        </w:rPr>
      </w:pPr>
      <w:r w:rsidRPr="003E2C49">
        <w:rPr>
          <w:lang w:eastAsia="ko-KR"/>
        </w:rPr>
        <w:t>3&gt;</w:t>
      </w:r>
      <w:r w:rsidRPr="003E2C49">
        <w:rPr>
          <w:lang w:eastAsia="ko-KR"/>
        </w:rPr>
        <w:tab/>
        <w:t>this uplink grant is a prioritized uplink grant;</w:t>
      </w:r>
    </w:p>
    <w:p w:rsidR="00506E50" w:rsidRPr="003E2C49" w:rsidRDefault="00506E50" w:rsidP="00506E50">
      <w:pPr>
        <w:pStyle w:val="B3"/>
        <w:rPr>
          <w:lang w:eastAsia="ko-KR"/>
        </w:rPr>
      </w:pPr>
      <w:r w:rsidRPr="003E2C49">
        <w:rPr>
          <w:lang w:eastAsia="ko-KR"/>
        </w:rPr>
        <w:t>3&gt;</w:t>
      </w:r>
      <w:r w:rsidRPr="003E2C49">
        <w:rPr>
          <w:lang w:eastAsia="ko-KR"/>
        </w:rPr>
        <w:tab/>
        <w:t>the other overlapping uplink grant(s), if any, is a de-prioritized uplink grant.</w:t>
      </w:r>
    </w:p>
    <w:p w:rsidR="00506E50" w:rsidRPr="003E2C49" w:rsidRDefault="00506E50" w:rsidP="00506E50">
      <w:pPr>
        <w:pStyle w:val="NO"/>
        <w:rPr>
          <w:rFonts w:eastAsia="Malgun Gothic"/>
          <w:noProof/>
          <w:lang w:eastAsia="ko-KR"/>
        </w:rPr>
      </w:pPr>
      <w:bookmarkStart w:id="214" w:name="_Hlk34410642"/>
      <w:r w:rsidRPr="003E2C49">
        <w:rPr>
          <w:noProof/>
          <w:lang w:eastAsia="ko-KR"/>
        </w:rPr>
        <w:lastRenderedPageBreak/>
        <w:t>NOTE 6:</w:t>
      </w:r>
      <w:r w:rsidRPr="003E2C49">
        <w:rPr>
          <w:noProof/>
          <w:lang w:eastAsia="ko-KR"/>
        </w:rPr>
        <w:tab/>
        <w:t>If there is overlapping PUSCH duration of at least two configured uplink grants whose priorities are equal, the prioritized uplink grant is determined by UE implementation</w:t>
      </w:r>
      <w:bookmarkEnd w:id="214"/>
      <w:r w:rsidRPr="003E2C49">
        <w:rPr>
          <w:noProof/>
          <w:lang w:eastAsia="ko-KR"/>
        </w:rPr>
        <w:t>.</w:t>
      </w:r>
    </w:p>
    <w:p w:rsidR="00411627" w:rsidRPr="003E2C49" w:rsidRDefault="00411627" w:rsidP="00411627">
      <w:pPr>
        <w:pStyle w:val="Heading3"/>
        <w:rPr>
          <w:lang w:eastAsia="ko-KR"/>
        </w:rPr>
      </w:pPr>
      <w:bookmarkStart w:id="215" w:name="_Toc37296194"/>
      <w:r w:rsidRPr="003E2C49">
        <w:rPr>
          <w:lang w:eastAsia="ko-KR"/>
        </w:rPr>
        <w:t>5.4.2</w:t>
      </w:r>
      <w:r w:rsidRPr="003E2C49">
        <w:rPr>
          <w:lang w:eastAsia="ko-KR"/>
        </w:rPr>
        <w:tab/>
        <w:t>HARQ operation</w:t>
      </w:r>
      <w:bookmarkEnd w:id="213"/>
      <w:bookmarkEnd w:id="215"/>
    </w:p>
    <w:p w:rsidR="00411627" w:rsidRPr="003E2C49" w:rsidRDefault="00411627" w:rsidP="00411627">
      <w:pPr>
        <w:pStyle w:val="Heading4"/>
        <w:rPr>
          <w:lang w:eastAsia="ko-KR"/>
        </w:rPr>
      </w:pPr>
      <w:bookmarkStart w:id="216" w:name="_Toc29239836"/>
      <w:bookmarkStart w:id="217" w:name="_Toc37296195"/>
      <w:r w:rsidRPr="003E2C49">
        <w:rPr>
          <w:lang w:eastAsia="ko-KR"/>
        </w:rPr>
        <w:t>5.4.2.1</w:t>
      </w:r>
      <w:r w:rsidRPr="003E2C49">
        <w:rPr>
          <w:lang w:eastAsia="ko-KR"/>
        </w:rPr>
        <w:tab/>
        <w:t>HARQ Entity</w:t>
      </w:r>
      <w:bookmarkEnd w:id="216"/>
      <w:bookmarkEnd w:id="217"/>
    </w:p>
    <w:p w:rsidR="00411627" w:rsidRPr="003E2C49" w:rsidRDefault="00411627" w:rsidP="00411627">
      <w:pPr>
        <w:rPr>
          <w:lang w:eastAsia="ko-KR"/>
        </w:rPr>
      </w:pPr>
      <w:r w:rsidRPr="003E2C49">
        <w:rPr>
          <w:lang w:eastAsia="ko-KR"/>
        </w:rPr>
        <w:t xml:space="preserve">The MAC entity includes a HARQ entity for each Serving Cell with configured uplink (including the case when it is configured with </w:t>
      </w:r>
      <w:r w:rsidRPr="003E2C49">
        <w:rPr>
          <w:i/>
          <w:lang w:eastAsia="ko-KR"/>
        </w:rPr>
        <w:t>supplementaryUplink</w:t>
      </w:r>
      <w:r w:rsidRPr="003E2C49">
        <w:rPr>
          <w:lang w:eastAsia="ko-KR"/>
        </w:rPr>
        <w:t>), which maintains a number of parallel HARQ processes.</w:t>
      </w:r>
    </w:p>
    <w:p w:rsidR="00411627" w:rsidRPr="003E2C49" w:rsidRDefault="00411627" w:rsidP="00411627">
      <w:pPr>
        <w:rPr>
          <w:lang w:eastAsia="ko-KR"/>
        </w:rPr>
      </w:pPr>
      <w:r w:rsidRPr="003E2C49">
        <w:rPr>
          <w:lang w:eastAsia="ko-KR"/>
        </w:rPr>
        <w:t>The number of parallel UL HARQ processes per HARQ entity is specified in TS 38.214 [7].</w:t>
      </w:r>
    </w:p>
    <w:p w:rsidR="00411627" w:rsidRPr="003E2C49" w:rsidRDefault="00411627" w:rsidP="00411627">
      <w:pPr>
        <w:rPr>
          <w:lang w:eastAsia="ko-KR"/>
        </w:rPr>
      </w:pPr>
      <w:r w:rsidRPr="003E2C49">
        <w:rPr>
          <w:lang w:eastAsia="ko-KR"/>
        </w:rPr>
        <w:t>Each HARQ process supports one TB.</w:t>
      </w:r>
    </w:p>
    <w:p w:rsidR="00411627" w:rsidRPr="003E2C49" w:rsidRDefault="00411627" w:rsidP="00411627">
      <w:pPr>
        <w:rPr>
          <w:noProof/>
          <w:lang w:eastAsia="ko-KR"/>
        </w:rPr>
      </w:pPr>
      <w:r w:rsidRPr="003E2C49">
        <w:rPr>
          <w:lang w:eastAsia="ko-KR"/>
        </w:rPr>
        <w:t>E</w:t>
      </w:r>
      <w:r w:rsidRPr="003E2C49">
        <w:rPr>
          <w:noProof/>
        </w:rPr>
        <w:t>ach HARQ process is associated with a HARQ process identifier.</w:t>
      </w:r>
      <w:r w:rsidRPr="003E2C49">
        <w:rPr>
          <w:noProof/>
          <w:lang w:eastAsia="ko-KR"/>
        </w:rPr>
        <w:t xml:space="preserve"> For UL transmission with UL grant in RA Response</w:t>
      </w:r>
      <w:r w:rsidR="003B18D8" w:rsidRPr="003E2C49">
        <w:rPr>
          <w:noProof/>
          <w:lang w:eastAsia="ko-KR"/>
        </w:rPr>
        <w:t xml:space="preserve"> or for UL transmission for MSGA payload</w:t>
      </w:r>
      <w:r w:rsidRPr="003E2C49">
        <w:rPr>
          <w:noProof/>
          <w:lang w:eastAsia="ko-KR"/>
        </w:rPr>
        <w:t>, HARQ process identifier 0 is used.</w:t>
      </w:r>
    </w:p>
    <w:p w:rsidR="00FA61AC" w:rsidRPr="003E2C49" w:rsidRDefault="00FA61AC" w:rsidP="00FA61AC">
      <w:pPr>
        <w:pStyle w:val="NO"/>
        <w:rPr>
          <w:noProof/>
          <w:lang w:eastAsia="ko-KR"/>
        </w:rPr>
      </w:pPr>
      <w:r w:rsidRPr="003E2C49">
        <w:rPr>
          <w:noProof/>
          <w:lang w:eastAsia="ko-KR"/>
        </w:rPr>
        <w:t>NOTE:</w:t>
      </w:r>
      <w:r w:rsidRPr="003E2C49">
        <w:rPr>
          <w:noProof/>
          <w:lang w:eastAsia="ko-KR"/>
        </w:rPr>
        <w:tab/>
        <w:t>When a single DCI is used to schedule multiple PUSCH, the UE is allowed to map generated TB(s) internally to different HARQ processes in case of LBT failure(s), i.e. UE may transmit a new TB on any HARQ process in the grants that have the same TBS, the same RV and the NDIs indicate new transmission.</w:t>
      </w:r>
    </w:p>
    <w:p w:rsidR="00FA61AC" w:rsidRPr="003E2C49" w:rsidRDefault="00FA61AC" w:rsidP="00FA61AC">
      <w:pPr>
        <w:rPr>
          <w:noProof/>
          <w:lang w:eastAsia="ko-KR"/>
        </w:rPr>
      </w:pPr>
      <w:r w:rsidRPr="003E2C49">
        <w:rPr>
          <w:noProof/>
          <w:lang w:eastAsia="ko-KR"/>
        </w:rPr>
        <w:t xml:space="preserve">The number of transmissions of a TB within a bundle of the dynamic grant or configured grant is </w:t>
      </w:r>
      <w:r w:rsidRPr="003E2C49">
        <w:rPr>
          <w:lang w:eastAsia="ko-KR"/>
        </w:rPr>
        <w:t xml:space="preserve">given </w:t>
      </w:r>
      <w:r w:rsidRPr="003E2C49">
        <w:rPr>
          <w:noProof/>
          <w:lang w:eastAsia="ko-KR"/>
        </w:rPr>
        <w:t xml:space="preserve">by </w:t>
      </w:r>
      <w:r w:rsidRPr="003E2C49">
        <w:rPr>
          <w:i/>
          <w:noProof/>
          <w:lang w:eastAsia="ko-KR"/>
        </w:rPr>
        <w:t>REPETITION_NUMBER</w:t>
      </w:r>
      <w:r w:rsidRPr="003E2C49">
        <w:rPr>
          <w:noProof/>
          <w:lang w:eastAsia="ko-KR"/>
        </w:rPr>
        <w:t xml:space="preserve"> as follows:</w:t>
      </w:r>
    </w:p>
    <w:p w:rsidR="00FA61AC" w:rsidRPr="003E2C49" w:rsidRDefault="00FA61AC" w:rsidP="00FA61AC">
      <w:pPr>
        <w:pStyle w:val="B1"/>
        <w:rPr>
          <w:noProof/>
          <w:lang w:eastAsia="ko-KR"/>
        </w:rPr>
      </w:pPr>
      <w:r w:rsidRPr="003E2C49">
        <w:rPr>
          <w:lang w:eastAsia="ko-KR"/>
        </w:rPr>
        <w:t>-</w:t>
      </w:r>
      <w:r w:rsidRPr="003E2C49">
        <w:rPr>
          <w:lang w:eastAsia="ko-KR"/>
        </w:rPr>
        <w:tab/>
        <w:t xml:space="preserve">For a dynamic grant, </w:t>
      </w:r>
      <w:r w:rsidRPr="003E2C49">
        <w:rPr>
          <w:i/>
          <w:noProof/>
          <w:lang w:eastAsia="ko-KR"/>
        </w:rPr>
        <w:t>REPETITION_NUMBER</w:t>
      </w:r>
      <w:r w:rsidRPr="003E2C49">
        <w:rPr>
          <w:noProof/>
          <w:lang w:eastAsia="ko-KR"/>
        </w:rPr>
        <w:t xml:space="preserve"> is set to a value provided by lower layers, as specified in clause 6.1.2.1 of TS 38.214 [7];</w:t>
      </w:r>
    </w:p>
    <w:p w:rsidR="00FA61AC" w:rsidRPr="003E2C49" w:rsidRDefault="00FA61AC" w:rsidP="00FA61AC">
      <w:pPr>
        <w:pStyle w:val="B1"/>
        <w:rPr>
          <w:noProof/>
          <w:lang w:eastAsia="ko-KR"/>
        </w:rPr>
      </w:pPr>
      <w:r w:rsidRPr="003E2C49">
        <w:rPr>
          <w:lang w:eastAsia="ko-KR"/>
        </w:rPr>
        <w:t>-</w:t>
      </w:r>
      <w:r w:rsidRPr="003E2C49">
        <w:rPr>
          <w:lang w:eastAsia="ko-KR"/>
        </w:rPr>
        <w:tab/>
        <w:t xml:space="preserve">For a configured grant, </w:t>
      </w:r>
      <w:r w:rsidRPr="003E2C49">
        <w:rPr>
          <w:i/>
          <w:noProof/>
          <w:lang w:eastAsia="ko-KR"/>
        </w:rPr>
        <w:t>REPETITION_NUMBER</w:t>
      </w:r>
      <w:r w:rsidRPr="003E2C49">
        <w:rPr>
          <w:noProof/>
          <w:lang w:eastAsia="ko-KR"/>
        </w:rPr>
        <w:t xml:space="preserve"> is set to a value provided by lower layers, as specified in clause 6.1.2.3 of TS 38.214 [7].</w:t>
      </w:r>
    </w:p>
    <w:p w:rsidR="00411627" w:rsidRPr="003E2C49" w:rsidRDefault="00FA61AC" w:rsidP="00FA61AC">
      <w:pPr>
        <w:rPr>
          <w:noProof/>
          <w:lang w:eastAsia="ko-KR"/>
        </w:rPr>
      </w:pPr>
      <w:r w:rsidRPr="003E2C49">
        <w:rPr>
          <w:lang w:eastAsia="ko-KR"/>
        </w:rPr>
        <w:t xml:space="preserve">If </w:t>
      </w:r>
      <w:r w:rsidRPr="003E2C49">
        <w:rPr>
          <w:i/>
          <w:noProof/>
          <w:lang w:eastAsia="ko-KR"/>
        </w:rPr>
        <w:t>REPETITION_NUMBER</w:t>
      </w:r>
      <w:r w:rsidRPr="003E2C49">
        <w:rPr>
          <w:noProof/>
          <w:lang w:eastAsia="ko-KR"/>
        </w:rPr>
        <w:t xml:space="preserve"> &gt; 1, </w:t>
      </w:r>
      <w:r w:rsidRPr="003E2C49">
        <w:rPr>
          <w:lang w:eastAsia="ko-KR"/>
        </w:rPr>
        <w:t>after the initial transmission,</w:t>
      </w:r>
      <w:r w:rsidRPr="003E2C49">
        <w:rPr>
          <w:i/>
          <w:noProof/>
          <w:lang w:eastAsia="ko-KR"/>
        </w:rPr>
        <w:t xml:space="preserve"> REPETITION_NUMBER</w:t>
      </w:r>
      <w:r w:rsidRPr="003E2C49">
        <w:rPr>
          <w:noProof/>
          <w:lang w:eastAsia="ko-KR"/>
        </w:rPr>
        <w:t xml:space="preserve"> – 1 HARQ retransmissions follow within a bundle.</w:t>
      </w:r>
      <w:r w:rsidRPr="003E2C49">
        <w:rPr>
          <w:lang w:eastAsia="ko-KR"/>
        </w:rPr>
        <w:t xml:space="preserve"> </w:t>
      </w:r>
      <w:r w:rsidR="00411627" w:rsidRPr="003E2C49">
        <w:rPr>
          <w:noProof/>
          <w:lang w:eastAsia="ko-KR"/>
        </w:rPr>
        <w:t xml:space="preserve">For both dynamic grant and configured uplink grant, bundling operation relies on the HARQ entity for invoking the same HARQ process for each transmission that is part of the same bundle. Within a bundle, HARQ retransmissions are triggered without waiting for feedback from previous transmission according to </w:t>
      </w:r>
      <w:r w:rsidRPr="003E2C49">
        <w:rPr>
          <w:i/>
          <w:noProof/>
          <w:lang w:eastAsia="ko-KR"/>
        </w:rPr>
        <w:t>REPETITION_NUMBER</w:t>
      </w:r>
      <w:r w:rsidRPr="003E2C49">
        <w:rPr>
          <w:noProof/>
          <w:lang w:eastAsia="ko-KR"/>
        </w:rPr>
        <w:t xml:space="preserve"> </w:t>
      </w:r>
      <w:r w:rsidR="00411627" w:rsidRPr="003E2C49">
        <w:rPr>
          <w:noProof/>
          <w:lang w:eastAsia="ko-KR"/>
        </w:rPr>
        <w:t xml:space="preserve">for a dynamic grant </w:t>
      </w:r>
      <w:r w:rsidRPr="003E2C49">
        <w:rPr>
          <w:noProof/>
          <w:lang w:eastAsia="ko-KR"/>
        </w:rPr>
        <w:t>or</w:t>
      </w:r>
      <w:r w:rsidR="00411627" w:rsidRPr="003E2C49">
        <w:rPr>
          <w:noProof/>
          <w:lang w:eastAsia="ko-KR"/>
        </w:rPr>
        <w:t xml:space="preserve"> configured uplink grant. Each transmission within a bundle is a separate uplink grant after the initial uplink grant within a bundle is delivered to the HARQ entity.</w:t>
      </w:r>
    </w:p>
    <w:p w:rsidR="00411627" w:rsidRPr="003E2C49" w:rsidRDefault="00411627" w:rsidP="00411627">
      <w:pPr>
        <w:rPr>
          <w:noProof/>
          <w:lang w:eastAsia="ko-KR"/>
        </w:rPr>
      </w:pPr>
      <w:r w:rsidRPr="003E2C49">
        <w:rPr>
          <w:noProof/>
          <w:lang w:eastAsia="ko-KR"/>
        </w:rPr>
        <w:t xml:space="preserve">For each transmission within a bundle of the dynamic grant, the sequence of redundancy versions is determined according to </w:t>
      </w:r>
      <w:r w:rsidR="00B9580D" w:rsidRPr="003E2C49">
        <w:rPr>
          <w:noProof/>
          <w:lang w:eastAsia="ko-KR"/>
        </w:rPr>
        <w:t>clause</w:t>
      </w:r>
      <w:r w:rsidRPr="003E2C49">
        <w:rPr>
          <w:noProof/>
          <w:lang w:eastAsia="ko-KR"/>
        </w:rPr>
        <w:t xml:space="preserve"> 6.1.</w:t>
      </w:r>
      <w:r w:rsidR="00364D21" w:rsidRPr="003E2C49">
        <w:rPr>
          <w:noProof/>
          <w:lang w:eastAsia="ko-KR"/>
        </w:rPr>
        <w:t>2.1</w:t>
      </w:r>
      <w:r w:rsidRPr="003E2C49">
        <w:rPr>
          <w:noProof/>
          <w:lang w:eastAsia="ko-KR"/>
        </w:rPr>
        <w:t xml:space="preserve"> of TS 38.214 [7]. For each transmission within a bundle of the configured uplink grant, the sequence of redundancy versions is determined according to </w:t>
      </w:r>
      <w:r w:rsidR="00B9580D" w:rsidRPr="003E2C49">
        <w:rPr>
          <w:noProof/>
          <w:lang w:eastAsia="ko-KR"/>
        </w:rPr>
        <w:t>clause</w:t>
      </w:r>
      <w:r w:rsidRPr="003E2C49">
        <w:rPr>
          <w:noProof/>
          <w:lang w:eastAsia="ko-KR"/>
        </w:rPr>
        <w:t xml:space="preserve"> 6.1.2.3 of TS 38.214 [7].</w:t>
      </w:r>
    </w:p>
    <w:p w:rsidR="00FA61AC" w:rsidRPr="003E2C49" w:rsidRDefault="00FA61AC" w:rsidP="00FA61AC">
      <w:pPr>
        <w:rPr>
          <w:noProof/>
        </w:rPr>
      </w:pPr>
      <w:r w:rsidRPr="003E2C49">
        <w:rPr>
          <w:noProof/>
        </w:rPr>
        <w:t xml:space="preserve">For configured uplink grants configured with </w:t>
      </w:r>
      <w:r w:rsidRPr="003E2C49">
        <w:rPr>
          <w:i/>
          <w:noProof/>
          <w:lang w:eastAsia="ko-KR"/>
        </w:rPr>
        <w:t>cg-RetransmissionTimer</w:t>
      </w:r>
      <w:r w:rsidRPr="003E2C49">
        <w:rPr>
          <w:lang w:eastAsia="ko-KR"/>
        </w:rPr>
        <w:t>, the redundancy version zero is used for initial transmissions and UE implementation selects redundancy version for retransmissions.</w:t>
      </w:r>
    </w:p>
    <w:p w:rsidR="00411627" w:rsidRPr="003E2C49" w:rsidRDefault="00411627" w:rsidP="00411627">
      <w:pPr>
        <w:rPr>
          <w:noProof/>
        </w:rPr>
      </w:pPr>
      <w:r w:rsidRPr="003E2C49">
        <w:rPr>
          <w:noProof/>
        </w:rPr>
        <w:t xml:space="preserve">For each </w:t>
      </w:r>
      <w:r w:rsidRPr="003E2C49">
        <w:rPr>
          <w:noProof/>
          <w:lang w:eastAsia="ko-KR"/>
        </w:rPr>
        <w:t>uplink grant</w:t>
      </w:r>
      <w:r w:rsidRPr="003E2C49">
        <w:rPr>
          <w:noProof/>
        </w:rPr>
        <w:t>, the HARQ entity shall:</w:t>
      </w:r>
    </w:p>
    <w:p w:rsidR="00411627" w:rsidRPr="003E2C49" w:rsidRDefault="00411627" w:rsidP="00411627">
      <w:pPr>
        <w:pStyle w:val="B1"/>
        <w:rPr>
          <w:noProof/>
        </w:rPr>
      </w:pPr>
      <w:r w:rsidRPr="003E2C49">
        <w:rPr>
          <w:noProof/>
          <w:lang w:eastAsia="ko-KR"/>
        </w:rPr>
        <w:t>1&gt;</w:t>
      </w:r>
      <w:r w:rsidRPr="003E2C49">
        <w:rPr>
          <w:noProof/>
        </w:rPr>
        <w:tab/>
        <w:t xml:space="preserve">identify the HARQ process associated with this </w:t>
      </w:r>
      <w:r w:rsidRPr="003E2C49">
        <w:rPr>
          <w:noProof/>
          <w:lang w:eastAsia="ko-KR"/>
        </w:rPr>
        <w:t>grant</w:t>
      </w:r>
      <w:r w:rsidRPr="003E2C49">
        <w:rPr>
          <w:noProof/>
        </w:rPr>
        <w:t>, and for each identified HARQ process:</w:t>
      </w:r>
    </w:p>
    <w:p w:rsidR="00411627" w:rsidRPr="003E2C49" w:rsidRDefault="00411627" w:rsidP="00411627">
      <w:pPr>
        <w:pStyle w:val="B2"/>
        <w:rPr>
          <w:noProof/>
          <w:lang w:eastAsia="ko-KR"/>
        </w:rPr>
      </w:pPr>
      <w:r w:rsidRPr="003E2C49">
        <w:rPr>
          <w:noProof/>
          <w:lang w:eastAsia="ko-KR"/>
        </w:rPr>
        <w:t>2&gt;</w:t>
      </w:r>
      <w:r w:rsidRPr="003E2C49">
        <w:rPr>
          <w:noProof/>
        </w:rPr>
        <w:tab/>
        <w:t>if the received grant was not addressed to a Temporary C-RNTI on PDCCH</w:t>
      </w:r>
      <w:r w:rsidRPr="003E2C49">
        <w:rPr>
          <w:noProof/>
          <w:lang w:eastAsia="ko-KR"/>
        </w:rPr>
        <w:t>,</w:t>
      </w:r>
      <w:r w:rsidRPr="003E2C49">
        <w:rPr>
          <w:noProof/>
        </w:rPr>
        <w:t xml:space="preserve"> and the NDI provided in the associated HARQ information has been toggled compared to the value in the previous transmission of this TB of this HARQ process; or</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if the uplink grant was received on PDCCH for the C-RNTI and the HARQ buffer of the identified process is empty; or</w:t>
      </w:r>
    </w:p>
    <w:p w:rsidR="00A11972" w:rsidRPr="003E2C49" w:rsidRDefault="00411627" w:rsidP="00A11972">
      <w:pPr>
        <w:pStyle w:val="B2"/>
        <w:rPr>
          <w:noProof/>
        </w:rPr>
      </w:pPr>
      <w:r w:rsidRPr="003E2C49">
        <w:rPr>
          <w:noProof/>
          <w:lang w:eastAsia="ko-KR"/>
        </w:rPr>
        <w:t>2&gt;</w:t>
      </w:r>
      <w:r w:rsidRPr="003E2C49">
        <w:rPr>
          <w:noProof/>
        </w:rPr>
        <w:tab/>
        <w:t>if the uplink grant was received in a Random Access Response</w:t>
      </w:r>
      <w:r w:rsidR="003B18D8" w:rsidRPr="003E2C49">
        <w:rPr>
          <w:noProof/>
        </w:rPr>
        <w:t xml:space="preserve"> (i.e. in a MAC RAR or a fallback RAR)</w:t>
      </w:r>
      <w:r w:rsidRPr="003E2C49">
        <w:rPr>
          <w:noProof/>
        </w:rPr>
        <w:t>; or</w:t>
      </w:r>
    </w:p>
    <w:p w:rsidR="003B18D8" w:rsidRPr="003E2C49" w:rsidRDefault="003B18D8" w:rsidP="003B18D8">
      <w:pPr>
        <w:pStyle w:val="B2"/>
        <w:rPr>
          <w:noProof/>
        </w:rPr>
      </w:pPr>
      <w:r w:rsidRPr="003E2C49">
        <w:rPr>
          <w:noProof/>
        </w:rPr>
        <w:t>2&gt;</w:t>
      </w:r>
      <w:r w:rsidRPr="003E2C49">
        <w:rPr>
          <w:noProof/>
        </w:rPr>
        <w:tab/>
      </w:r>
      <w:r w:rsidRPr="003E2C49">
        <w:rPr>
          <w:rFonts w:eastAsia="SimSun"/>
          <w:lang w:eastAsia="zh-CN"/>
        </w:rPr>
        <w:t xml:space="preserve">if the uplink grant was </w:t>
      </w:r>
      <w:r w:rsidRPr="003E2C49">
        <w:rPr>
          <w:lang w:eastAsia="ko-KR"/>
        </w:rPr>
        <w:t xml:space="preserve">determined as specified in </w:t>
      </w:r>
      <w:r w:rsidR="005D3B77">
        <w:rPr>
          <w:lang w:eastAsia="ko-KR"/>
        </w:rPr>
        <w:t>clause</w:t>
      </w:r>
      <w:r w:rsidRPr="003E2C49">
        <w:rPr>
          <w:lang w:eastAsia="ko-KR"/>
        </w:rPr>
        <w:t xml:space="preserve"> 5.1.2a for the transmission of the MSGA payload; or</w:t>
      </w:r>
    </w:p>
    <w:p w:rsidR="00411627" w:rsidRPr="003E2C49" w:rsidRDefault="00A11972" w:rsidP="00A11972">
      <w:pPr>
        <w:pStyle w:val="B2"/>
        <w:rPr>
          <w:noProof/>
        </w:rPr>
      </w:pPr>
      <w:r w:rsidRPr="003E2C49">
        <w:rPr>
          <w:noProof/>
        </w:rPr>
        <w:t>2&gt;</w:t>
      </w:r>
      <w:r w:rsidRPr="003E2C49">
        <w:rPr>
          <w:noProof/>
        </w:rPr>
        <w:tab/>
        <w:t xml:space="preserve">if the uplink grant was received on PDCCH for the C-RNTI in </w:t>
      </w:r>
      <w:r w:rsidRPr="003E2C49">
        <w:rPr>
          <w:i/>
          <w:noProof/>
        </w:rPr>
        <w:t>ra-ResponseWindow</w:t>
      </w:r>
      <w:r w:rsidRPr="003E2C49">
        <w:rPr>
          <w:noProof/>
        </w:rPr>
        <w:t xml:space="preserve"> and this PDCCH successfully completed the Random Access procedure initiated for beam failure recovery; or</w:t>
      </w:r>
    </w:p>
    <w:p w:rsidR="00411627" w:rsidRPr="003E2C49" w:rsidRDefault="00411627" w:rsidP="00411627">
      <w:pPr>
        <w:pStyle w:val="B2"/>
        <w:rPr>
          <w:noProof/>
        </w:rPr>
      </w:pPr>
      <w:r w:rsidRPr="003E2C49">
        <w:rPr>
          <w:noProof/>
        </w:rPr>
        <w:t>2&gt;</w:t>
      </w:r>
      <w:r w:rsidRPr="003E2C49">
        <w:rPr>
          <w:noProof/>
        </w:rPr>
        <w:tab/>
        <w:t xml:space="preserve">if the uplink grant is part of a bundle of the configured uplink grant, and may be used for initial transmission according to </w:t>
      </w:r>
      <w:r w:rsidR="00B9580D" w:rsidRPr="003E2C49">
        <w:rPr>
          <w:noProof/>
        </w:rPr>
        <w:t>clause</w:t>
      </w:r>
      <w:r w:rsidRPr="003E2C49">
        <w:rPr>
          <w:noProof/>
        </w:rPr>
        <w:t xml:space="preserve"> 6.1.2.3 of TS 38.214 [7], and if no MAC PDU has been obtained for this bundle:</w:t>
      </w:r>
    </w:p>
    <w:p w:rsidR="003B18D8" w:rsidRPr="003E2C49" w:rsidRDefault="003B18D8" w:rsidP="003B18D8">
      <w:pPr>
        <w:pStyle w:val="B3"/>
        <w:rPr>
          <w:noProof/>
        </w:rPr>
      </w:pPr>
      <w:r w:rsidRPr="003E2C49">
        <w:rPr>
          <w:noProof/>
          <w:lang w:eastAsia="ko-KR"/>
        </w:rPr>
        <w:lastRenderedPageBreak/>
        <w:t>3&gt;</w:t>
      </w:r>
      <w:r w:rsidRPr="003E2C49">
        <w:rPr>
          <w:noProof/>
          <w:lang w:eastAsia="ko-KR"/>
        </w:rPr>
        <w:tab/>
      </w:r>
      <w:r w:rsidRPr="003E2C49">
        <w:t xml:space="preserve">if there is a MAC PDU in the </w:t>
      </w:r>
      <w:r w:rsidRPr="003E2C49">
        <w:rPr>
          <w:rFonts w:eastAsia="SimSun"/>
          <w:lang w:eastAsia="zh-CN"/>
        </w:rPr>
        <w:t>MSGA</w:t>
      </w:r>
      <w:r w:rsidRPr="003E2C49">
        <w:t xml:space="preserve"> buffer</w:t>
      </w:r>
      <w:r w:rsidRPr="003E2C49">
        <w:rPr>
          <w:lang w:eastAsia="zh-CN"/>
        </w:rPr>
        <w:t xml:space="preserve"> and the uplink grant </w:t>
      </w:r>
      <w:r w:rsidRPr="003E2C49">
        <w:rPr>
          <w:lang w:eastAsia="ko-KR"/>
        </w:rPr>
        <w:t xml:space="preserve">determined as specified in </w:t>
      </w:r>
      <w:r w:rsidR="005D3B77">
        <w:rPr>
          <w:lang w:eastAsia="ko-KR"/>
        </w:rPr>
        <w:t>clause</w:t>
      </w:r>
      <w:r w:rsidRPr="003E2C49">
        <w:rPr>
          <w:lang w:eastAsia="ko-KR"/>
        </w:rPr>
        <w:t xml:space="preserve"> 5.1.2a for the transmission of the MSGA payload</w:t>
      </w:r>
      <w:r w:rsidRPr="003E2C49">
        <w:rPr>
          <w:lang w:eastAsia="zh-CN"/>
        </w:rPr>
        <w:t xml:space="preserve"> was selected</w:t>
      </w:r>
      <w:r w:rsidRPr="003E2C49">
        <w:t>:</w:t>
      </w:r>
    </w:p>
    <w:p w:rsidR="003B18D8" w:rsidRPr="003E2C49" w:rsidRDefault="003B18D8" w:rsidP="003B18D8">
      <w:pPr>
        <w:pStyle w:val="B4"/>
        <w:rPr>
          <w:noProof/>
        </w:rPr>
      </w:pPr>
      <w:r w:rsidRPr="003E2C49">
        <w:rPr>
          <w:noProof/>
          <w:lang w:eastAsia="ko-KR"/>
        </w:rPr>
        <w:t>4&gt;</w:t>
      </w:r>
      <w:r w:rsidRPr="003E2C49">
        <w:rPr>
          <w:noProof/>
        </w:rPr>
        <w:tab/>
        <w:t xml:space="preserve">obtain the MAC PDU to transmit from the </w:t>
      </w:r>
      <w:r w:rsidRPr="003E2C49">
        <w:t>MsgA</w:t>
      </w:r>
      <w:r w:rsidRPr="003E2C49">
        <w:rPr>
          <w:noProof/>
        </w:rPr>
        <w:t xml:space="preserve"> buffer.</w:t>
      </w:r>
    </w:p>
    <w:p w:rsidR="003B18D8" w:rsidRPr="003E2C49" w:rsidRDefault="003B18D8" w:rsidP="003B18D8">
      <w:pPr>
        <w:pStyle w:val="B3"/>
        <w:rPr>
          <w:noProof/>
          <w:lang w:eastAsia="zh-CN"/>
        </w:rPr>
      </w:pPr>
      <w:r w:rsidRPr="003E2C49">
        <w:rPr>
          <w:noProof/>
        </w:rPr>
        <w:t>3&gt;</w:t>
      </w:r>
      <w:r w:rsidRPr="003E2C49">
        <w:rPr>
          <w:noProof/>
        </w:rPr>
        <w:tab/>
        <w:t xml:space="preserve">else if there is a MAC PDU in the </w:t>
      </w:r>
      <w:r w:rsidRPr="003E2C49">
        <w:t>Msg3</w:t>
      </w:r>
      <w:r w:rsidRPr="003E2C49">
        <w:rPr>
          <w:noProof/>
        </w:rPr>
        <w:t xml:space="preserve"> buffer</w:t>
      </w:r>
      <w:r w:rsidRPr="003E2C49">
        <w:rPr>
          <w:noProof/>
          <w:lang w:eastAsia="zh-CN"/>
        </w:rPr>
        <w:t xml:space="preserve"> and the uplink grant was received in a </w:t>
      </w:r>
      <w:r w:rsidRPr="003E2C49">
        <w:rPr>
          <w:noProof/>
        </w:rPr>
        <w:t>fallbackRAR</w:t>
      </w:r>
      <w:r w:rsidRPr="003E2C49">
        <w:rPr>
          <w:noProof/>
          <w:lang w:eastAsia="zh-CN"/>
        </w:rPr>
        <w:t>:</w:t>
      </w:r>
    </w:p>
    <w:p w:rsidR="003B18D8" w:rsidRPr="003E2C49" w:rsidRDefault="003B18D8" w:rsidP="003B18D8">
      <w:pPr>
        <w:pStyle w:val="B4"/>
        <w:rPr>
          <w:noProof/>
          <w:lang w:eastAsia="ko-KR"/>
        </w:rPr>
      </w:pPr>
      <w:r w:rsidRPr="003E2C49">
        <w:rPr>
          <w:noProof/>
          <w:lang w:eastAsia="ko-KR"/>
        </w:rPr>
        <w:t>4&gt;</w:t>
      </w:r>
      <w:r w:rsidRPr="003E2C49">
        <w:rPr>
          <w:noProof/>
        </w:rPr>
        <w:tab/>
        <w:t xml:space="preserve">obtain the MAC PDU to transmit from the </w:t>
      </w:r>
      <w:r w:rsidRPr="003E2C49">
        <w:t>Msg3</w:t>
      </w:r>
      <w:r w:rsidRPr="003E2C49">
        <w:rPr>
          <w:noProof/>
        </w:rPr>
        <w:t xml:space="preserve"> buffer.</w:t>
      </w:r>
    </w:p>
    <w:p w:rsidR="00A11972" w:rsidRPr="003E2C49" w:rsidRDefault="00411627" w:rsidP="00A11972">
      <w:pPr>
        <w:pStyle w:val="B3"/>
        <w:rPr>
          <w:noProof/>
        </w:rPr>
      </w:pPr>
      <w:r w:rsidRPr="003E2C49">
        <w:rPr>
          <w:noProof/>
          <w:lang w:eastAsia="ko-KR"/>
        </w:rPr>
        <w:t>3&gt;</w:t>
      </w:r>
      <w:r w:rsidRPr="003E2C49">
        <w:rPr>
          <w:noProof/>
        </w:rPr>
        <w:tab/>
      </w:r>
      <w:r w:rsidR="003B18D8" w:rsidRPr="003E2C49">
        <w:rPr>
          <w:noProof/>
        </w:rPr>
        <w:t xml:space="preserve">else </w:t>
      </w:r>
      <w:r w:rsidRPr="003E2C49">
        <w:rPr>
          <w:noProof/>
        </w:rPr>
        <w:t xml:space="preserve">if there is a MAC PDU in the </w:t>
      </w:r>
      <w:r w:rsidRPr="003E2C49">
        <w:t>Msg3</w:t>
      </w:r>
      <w:r w:rsidRPr="003E2C49">
        <w:rPr>
          <w:noProof/>
        </w:rPr>
        <w:t xml:space="preserve"> buffer</w:t>
      </w:r>
      <w:r w:rsidRPr="003E2C49">
        <w:rPr>
          <w:noProof/>
          <w:lang w:eastAsia="zh-CN"/>
        </w:rPr>
        <w:t xml:space="preserve"> and the uplink grant was received in a </w:t>
      </w:r>
      <w:r w:rsidR="003B18D8" w:rsidRPr="003E2C49">
        <w:rPr>
          <w:noProof/>
          <w:lang w:eastAsia="zh-CN"/>
        </w:rPr>
        <w:t>MAC RAR</w:t>
      </w:r>
      <w:r w:rsidR="00A11972" w:rsidRPr="003E2C49">
        <w:rPr>
          <w:noProof/>
          <w:lang w:eastAsia="zh-CN"/>
        </w:rPr>
        <w:t>; or</w:t>
      </w:r>
      <w:r w:rsidRPr="003E2C49">
        <w:rPr>
          <w:noProof/>
        </w:rPr>
        <w:t>:</w:t>
      </w:r>
    </w:p>
    <w:p w:rsidR="00411627" w:rsidRPr="003E2C49" w:rsidRDefault="00A11972" w:rsidP="00A11972">
      <w:pPr>
        <w:pStyle w:val="B3"/>
        <w:rPr>
          <w:noProof/>
        </w:rPr>
      </w:pPr>
      <w:r w:rsidRPr="003E2C49">
        <w:rPr>
          <w:noProof/>
        </w:rPr>
        <w:t>3&gt;</w:t>
      </w:r>
      <w:r w:rsidRPr="003E2C49">
        <w:rPr>
          <w:noProof/>
        </w:rPr>
        <w:tab/>
        <w:t xml:space="preserve">if there is a MAC PDU in the Msg3 buffer and the uplink grant was received on PDCCH for the C-RNTI in </w:t>
      </w:r>
      <w:r w:rsidRPr="003E2C49">
        <w:rPr>
          <w:i/>
          <w:noProof/>
        </w:rPr>
        <w:t>ra-ResponseWindow</w:t>
      </w:r>
      <w:r w:rsidRPr="003E2C49">
        <w:rPr>
          <w:noProof/>
        </w:rPr>
        <w:t xml:space="preserve"> and this PDCCH successfully completed the Random Access procedure initiated for beam failure recovery:</w:t>
      </w:r>
    </w:p>
    <w:p w:rsidR="00411627" w:rsidRPr="003E2C49" w:rsidRDefault="00411627" w:rsidP="00411627">
      <w:pPr>
        <w:pStyle w:val="B4"/>
        <w:rPr>
          <w:noProof/>
        </w:rPr>
      </w:pPr>
      <w:r w:rsidRPr="003E2C49">
        <w:rPr>
          <w:noProof/>
          <w:lang w:eastAsia="ko-KR"/>
        </w:rPr>
        <w:t>4&gt;</w:t>
      </w:r>
      <w:r w:rsidRPr="003E2C49">
        <w:rPr>
          <w:noProof/>
        </w:rPr>
        <w:tab/>
        <w:t xml:space="preserve">obtain the MAC PDU to transmit from the </w:t>
      </w:r>
      <w:r w:rsidRPr="003E2C49">
        <w:t>Msg3</w:t>
      </w:r>
      <w:r w:rsidRPr="003E2C49">
        <w:rPr>
          <w:noProof/>
        </w:rPr>
        <w:t xml:space="preserve"> buffer.</w:t>
      </w:r>
    </w:p>
    <w:p w:rsidR="00A11972" w:rsidRPr="003E2C49" w:rsidRDefault="00A11972" w:rsidP="00A11972">
      <w:pPr>
        <w:pStyle w:val="B4"/>
        <w:rPr>
          <w:noProof/>
        </w:rPr>
      </w:pPr>
      <w:r w:rsidRPr="003E2C49">
        <w:rPr>
          <w:noProof/>
        </w:rPr>
        <w:t>4&gt;</w:t>
      </w:r>
      <w:r w:rsidRPr="003E2C49">
        <w:rPr>
          <w:noProof/>
        </w:rPr>
        <w:tab/>
        <w:t>if the uplink grant size does not match with size of the obtained MAC PDU; and</w:t>
      </w:r>
    </w:p>
    <w:p w:rsidR="00A11972" w:rsidRPr="003E2C49" w:rsidRDefault="00A11972" w:rsidP="00A11972">
      <w:pPr>
        <w:pStyle w:val="B4"/>
        <w:rPr>
          <w:noProof/>
        </w:rPr>
      </w:pPr>
      <w:r w:rsidRPr="003E2C49">
        <w:rPr>
          <w:noProof/>
        </w:rPr>
        <w:t>4&gt;</w:t>
      </w:r>
      <w:r w:rsidRPr="003E2C49">
        <w:rPr>
          <w:noProof/>
        </w:rPr>
        <w:tab/>
        <w:t>if the Random Access procedure was successfully completed upon receiving the uplink grant:</w:t>
      </w:r>
    </w:p>
    <w:p w:rsidR="00A11972" w:rsidRPr="003E2C49" w:rsidRDefault="00A11972" w:rsidP="00A11972">
      <w:pPr>
        <w:pStyle w:val="B5"/>
        <w:rPr>
          <w:noProof/>
        </w:rPr>
      </w:pPr>
      <w:r w:rsidRPr="003E2C49">
        <w:rPr>
          <w:noProof/>
        </w:rPr>
        <w:t>5&gt;</w:t>
      </w:r>
      <w:r w:rsidRPr="003E2C49">
        <w:rPr>
          <w:noProof/>
        </w:rPr>
        <w:tab/>
        <w:t>indicate to the Multiplexing and assembly entity to include MAC subPDU(s) carrying MAC SDU from the obtained MAC PDU in the subsequent uplink transmission;</w:t>
      </w:r>
    </w:p>
    <w:p w:rsidR="00A11972" w:rsidRPr="003E2C49" w:rsidRDefault="00A11972" w:rsidP="00A11972">
      <w:pPr>
        <w:pStyle w:val="B5"/>
        <w:rPr>
          <w:noProof/>
        </w:rPr>
      </w:pPr>
      <w:r w:rsidRPr="003E2C49">
        <w:rPr>
          <w:noProof/>
        </w:rPr>
        <w:t>5&gt;</w:t>
      </w:r>
      <w:r w:rsidRPr="003E2C49">
        <w:rPr>
          <w:noProof/>
        </w:rPr>
        <w:tab/>
        <w:t>obtain the MAC PDU to transmit from the Multiplexing and assembly entity.</w:t>
      </w:r>
    </w:p>
    <w:p w:rsidR="00506E50" w:rsidRPr="003E2C49" w:rsidRDefault="00506E50" w:rsidP="00506E50">
      <w:pPr>
        <w:pStyle w:val="B3"/>
        <w:rPr>
          <w:noProof/>
          <w:lang w:eastAsia="ko-KR"/>
        </w:rPr>
      </w:pPr>
      <w:r w:rsidRPr="003E2C49">
        <w:rPr>
          <w:noProof/>
          <w:lang w:eastAsia="ko-KR"/>
        </w:rPr>
        <w:t>3&gt;</w:t>
      </w:r>
      <w:r w:rsidRPr="003E2C49">
        <w:rPr>
          <w:noProof/>
          <w:lang w:eastAsia="ko-KR"/>
        </w:rPr>
        <w:tab/>
        <w:t>else if this uplink grant is a configured grant which is a prioritized uplink grant; and</w:t>
      </w:r>
    </w:p>
    <w:p w:rsidR="00506E50" w:rsidRPr="003E2C49" w:rsidRDefault="00506E50" w:rsidP="00506E50">
      <w:pPr>
        <w:pStyle w:val="B3"/>
        <w:rPr>
          <w:noProof/>
          <w:lang w:eastAsia="ko-KR"/>
        </w:rPr>
      </w:pPr>
      <w:r w:rsidRPr="003E2C49">
        <w:rPr>
          <w:noProof/>
          <w:lang w:eastAsia="ko-KR"/>
        </w:rPr>
        <w:t>3&gt;</w:t>
      </w:r>
      <w:r w:rsidRPr="003E2C49">
        <w:rPr>
          <w:noProof/>
          <w:lang w:eastAsia="ko-KR"/>
        </w:rPr>
        <w:tab/>
        <w:t xml:space="preserve">if the configured grant is configured with </w:t>
      </w:r>
      <w:r w:rsidRPr="003E2C49">
        <w:rPr>
          <w:i/>
          <w:noProof/>
          <w:lang w:eastAsia="ko-KR"/>
        </w:rPr>
        <w:t>autonomousReTx</w:t>
      </w:r>
      <w:r w:rsidRPr="003E2C49">
        <w:rPr>
          <w:noProof/>
          <w:lang w:eastAsia="ko-KR"/>
        </w:rPr>
        <w:t>; and</w:t>
      </w:r>
    </w:p>
    <w:p w:rsidR="00506E50" w:rsidRPr="003E2C49" w:rsidRDefault="00506E50" w:rsidP="00506E50">
      <w:pPr>
        <w:pStyle w:val="B3"/>
        <w:rPr>
          <w:noProof/>
          <w:lang w:eastAsia="ko-KR"/>
        </w:rPr>
      </w:pPr>
      <w:r w:rsidRPr="003E2C49">
        <w:rPr>
          <w:noProof/>
          <w:lang w:eastAsia="ko-KR"/>
        </w:rPr>
        <w:t>3&gt;</w:t>
      </w:r>
      <w:r w:rsidRPr="003E2C49">
        <w:rPr>
          <w:noProof/>
          <w:lang w:eastAsia="ko-KR"/>
        </w:rPr>
        <w:tab/>
        <w:t>if the previous configured uplink grant for this HARQ process was de-prioritized; and</w:t>
      </w:r>
    </w:p>
    <w:p w:rsidR="00506E50" w:rsidRPr="003E2C49" w:rsidRDefault="00506E50" w:rsidP="00506E50">
      <w:pPr>
        <w:pStyle w:val="B3"/>
        <w:rPr>
          <w:noProof/>
          <w:lang w:eastAsia="ko-KR"/>
        </w:rPr>
      </w:pPr>
      <w:r w:rsidRPr="003E2C49">
        <w:rPr>
          <w:noProof/>
          <w:lang w:eastAsia="ko-KR"/>
        </w:rPr>
        <w:t>3&gt;</w:t>
      </w:r>
      <w:r w:rsidRPr="003E2C49">
        <w:rPr>
          <w:noProof/>
          <w:lang w:eastAsia="ko-KR"/>
        </w:rPr>
        <w:tab/>
        <w:t>if a MAC PDU had already been obtained for this HARQ process; and</w:t>
      </w:r>
    </w:p>
    <w:p w:rsidR="00506E50" w:rsidRPr="003E2C49" w:rsidRDefault="00506E50" w:rsidP="00506E50">
      <w:pPr>
        <w:pStyle w:val="B3"/>
        <w:rPr>
          <w:noProof/>
          <w:lang w:eastAsia="ko-KR"/>
        </w:rPr>
      </w:pPr>
      <w:r w:rsidRPr="003E2C49">
        <w:rPr>
          <w:noProof/>
          <w:lang w:eastAsia="ko-KR"/>
        </w:rPr>
        <w:t>3&gt;</w:t>
      </w:r>
      <w:r w:rsidRPr="003E2C49">
        <w:rPr>
          <w:noProof/>
          <w:lang w:eastAsia="ko-KR"/>
        </w:rPr>
        <w:tab/>
        <w:t>if a transmission of the obtained MAC PDU has not been performed:</w:t>
      </w:r>
    </w:p>
    <w:p w:rsidR="00506E50" w:rsidRPr="003E2C49" w:rsidRDefault="00506E50" w:rsidP="00506E50">
      <w:pPr>
        <w:pStyle w:val="B4"/>
        <w:rPr>
          <w:noProof/>
          <w:lang w:eastAsia="ko-KR"/>
        </w:rPr>
      </w:pPr>
      <w:r w:rsidRPr="003E2C49">
        <w:rPr>
          <w:noProof/>
          <w:lang w:eastAsia="ko-KR"/>
        </w:rPr>
        <w:t>4&gt;</w:t>
      </w:r>
      <w:r w:rsidRPr="003E2C49">
        <w:rPr>
          <w:noProof/>
          <w:lang w:eastAsia="ko-KR"/>
        </w:rPr>
        <w:tab/>
        <w:t>consider the MAC PDU has been obtained.</w:t>
      </w:r>
    </w:p>
    <w:p w:rsidR="00506E50" w:rsidRPr="003E2C49" w:rsidRDefault="00506E50" w:rsidP="00506E50">
      <w:pPr>
        <w:pStyle w:val="B3"/>
        <w:rPr>
          <w:rFonts w:eastAsiaTheme="minorEastAsia"/>
          <w:noProof/>
          <w:lang w:eastAsia="ko-KR"/>
        </w:rPr>
      </w:pPr>
      <w:r w:rsidRPr="003E2C49">
        <w:rPr>
          <w:noProof/>
          <w:lang w:eastAsia="ko-KR"/>
        </w:rPr>
        <w:t>3&gt;</w:t>
      </w:r>
      <w:r w:rsidRPr="003E2C49">
        <w:rPr>
          <w:noProof/>
          <w:lang w:eastAsia="ko-KR"/>
        </w:rPr>
        <w:tab/>
        <w:t xml:space="preserve">else if the MAC entity is not configured with </w:t>
      </w:r>
      <w:r w:rsidRPr="003E2C49">
        <w:rPr>
          <w:i/>
          <w:noProof/>
          <w:lang w:eastAsia="ko-KR"/>
        </w:rPr>
        <w:t>lch-basedPrioritization</w:t>
      </w:r>
      <w:r w:rsidRPr="003E2C49">
        <w:rPr>
          <w:noProof/>
          <w:lang w:eastAsia="ko-KR"/>
        </w:rPr>
        <w:t>; or</w:t>
      </w:r>
    </w:p>
    <w:p w:rsidR="00506E50" w:rsidRPr="003E2C49" w:rsidRDefault="00506E50" w:rsidP="00506E50">
      <w:pPr>
        <w:pStyle w:val="B3"/>
        <w:rPr>
          <w:rFonts w:eastAsia="Malgun Gothic"/>
          <w:noProof/>
          <w:lang w:eastAsia="ko-KR"/>
        </w:rPr>
      </w:pPr>
      <w:r w:rsidRPr="003E2C49">
        <w:rPr>
          <w:noProof/>
          <w:lang w:eastAsia="ko-KR"/>
        </w:rPr>
        <w:t>3&gt;</w:t>
      </w:r>
      <w:r w:rsidRPr="003E2C49">
        <w:rPr>
          <w:noProof/>
          <w:lang w:eastAsia="ko-KR"/>
        </w:rPr>
        <w:tab/>
        <w:t>if this uplink grant is a prioritized uplink grant:</w:t>
      </w:r>
    </w:p>
    <w:p w:rsidR="00411627" w:rsidRPr="003E2C49" w:rsidRDefault="00411627" w:rsidP="00411627">
      <w:pPr>
        <w:pStyle w:val="B4"/>
        <w:rPr>
          <w:noProof/>
        </w:rPr>
      </w:pPr>
      <w:r w:rsidRPr="003E2C49">
        <w:rPr>
          <w:noProof/>
          <w:lang w:eastAsia="ko-KR"/>
        </w:rPr>
        <w:t>4&gt;</w:t>
      </w:r>
      <w:r w:rsidRPr="003E2C49">
        <w:rPr>
          <w:noProof/>
        </w:rPr>
        <w:tab/>
        <w:t>obtain the MAC PDU to transmit from the Multiplexing and assembly entity, if any;</w:t>
      </w:r>
    </w:p>
    <w:p w:rsidR="00411627" w:rsidRPr="003E2C49" w:rsidRDefault="00411627" w:rsidP="00411627">
      <w:pPr>
        <w:pStyle w:val="B3"/>
        <w:rPr>
          <w:noProof/>
        </w:rPr>
      </w:pPr>
      <w:r w:rsidRPr="003E2C49">
        <w:rPr>
          <w:noProof/>
          <w:lang w:eastAsia="ko-KR"/>
        </w:rPr>
        <w:t>3&gt;</w:t>
      </w:r>
      <w:r w:rsidRPr="003E2C49">
        <w:rPr>
          <w:noProof/>
          <w:lang w:eastAsia="zh-CN"/>
        </w:rPr>
        <w:tab/>
        <w:t>if a MAC PDU to transmit has been obtained:</w:t>
      </w:r>
    </w:p>
    <w:p w:rsidR="00411627" w:rsidRPr="003E2C49" w:rsidRDefault="00411627" w:rsidP="00411627">
      <w:pPr>
        <w:pStyle w:val="B4"/>
      </w:pPr>
      <w:r w:rsidRPr="003E2C49">
        <w:rPr>
          <w:lang w:eastAsia="ko-KR"/>
        </w:rPr>
        <w:t>4&gt;</w:t>
      </w:r>
      <w:r w:rsidRPr="003E2C49">
        <w:tab/>
        <w:t>deliver the MAC PDU and the uplink grant and the HARQ information of the TB</w:t>
      </w:r>
      <w:r w:rsidRPr="003E2C49">
        <w:rPr>
          <w:lang w:eastAsia="ko-KR"/>
        </w:rPr>
        <w:t xml:space="preserve"> </w:t>
      </w:r>
      <w:r w:rsidRPr="003E2C49">
        <w:t>to the identified HARQ process;</w:t>
      </w:r>
    </w:p>
    <w:p w:rsidR="00411627" w:rsidRPr="003E2C49" w:rsidRDefault="00411627" w:rsidP="00411627">
      <w:pPr>
        <w:pStyle w:val="B4"/>
        <w:rPr>
          <w:lang w:eastAsia="ko-KR"/>
        </w:rPr>
      </w:pPr>
      <w:r w:rsidRPr="003E2C49">
        <w:rPr>
          <w:lang w:eastAsia="ko-KR"/>
        </w:rPr>
        <w:t>4&gt;</w:t>
      </w:r>
      <w:r w:rsidRPr="003E2C49">
        <w:tab/>
        <w:t>instruct the identified HARQ process to trigger a new transmission;</w:t>
      </w:r>
    </w:p>
    <w:p w:rsidR="00411627" w:rsidRPr="003E2C49" w:rsidRDefault="00411627" w:rsidP="00411627">
      <w:pPr>
        <w:pStyle w:val="B4"/>
        <w:rPr>
          <w:lang w:eastAsia="ko-KR"/>
        </w:rPr>
      </w:pPr>
      <w:r w:rsidRPr="003E2C49">
        <w:rPr>
          <w:lang w:eastAsia="ko-KR"/>
        </w:rPr>
        <w:t>4&gt;</w:t>
      </w:r>
      <w:r w:rsidRPr="003E2C49">
        <w:rPr>
          <w:lang w:eastAsia="ko-KR"/>
        </w:rPr>
        <w:tab/>
        <w:t>if the uplink grant is a configured uplink grant</w:t>
      </w:r>
      <w:r w:rsidR="00FA61AC" w:rsidRPr="003E2C49">
        <w:rPr>
          <w:lang w:eastAsia="ko-KR"/>
        </w:rPr>
        <w:t>:</w:t>
      </w:r>
    </w:p>
    <w:p w:rsidR="00FA61AC" w:rsidRPr="003E2C49" w:rsidRDefault="00FA61AC" w:rsidP="00FA61AC">
      <w:pPr>
        <w:pStyle w:val="B5"/>
        <w:rPr>
          <w:lang w:eastAsia="ko-KR"/>
        </w:rPr>
      </w:pPr>
      <w:r w:rsidRPr="003E2C49">
        <w:rPr>
          <w:lang w:eastAsia="ko-KR"/>
        </w:rPr>
        <w:t>5&gt;</w:t>
      </w:r>
      <w:r w:rsidRPr="003E2C49">
        <w:rPr>
          <w:lang w:eastAsia="ko-KR"/>
        </w:rPr>
        <w:tab/>
        <w:t xml:space="preserve">start or restart the </w:t>
      </w:r>
      <w:r w:rsidRPr="003E2C49">
        <w:rPr>
          <w:i/>
          <w:lang w:eastAsia="ko-KR"/>
        </w:rPr>
        <w:t>configuredGrantTimer</w:t>
      </w:r>
      <w:r w:rsidRPr="003E2C49">
        <w:rPr>
          <w:lang w:eastAsia="ko-KR"/>
        </w:rPr>
        <w:t>, if configured, for the corresponding HARQ process when the transmission is performed;</w:t>
      </w:r>
    </w:p>
    <w:p w:rsidR="00FA61AC" w:rsidRPr="003E2C49" w:rsidRDefault="00FA61AC" w:rsidP="00FA61AC">
      <w:pPr>
        <w:pStyle w:val="B5"/>
        <w:rPr>
          <w:lang w:eastAsia="ko-KR"/>
        </w:rPr>
      </w:pPr>
      <w:r w:rsidRPr="003E2C49">
        <w:rPr>
          <w:lang w:eastAsia="ko-KR"/>
        </w:rPr>
        <w:t>5&gt;</w:t>
      </w:r>
      <w:r w:rsidRPr="003E2C49">
        <w:rPr>
          <w:lang w:eastAsia="ko-KR"/>
        </w:rPr>
        <w:tab/>
        <w:t xml:space="preserve">start or restart the </w:t>
      </w:r>
      <w:r w:rsidRPr="003E2C49">
        <w:rPr>
          <w:i/>
          <w:noProof/>
          <w:lang w:eastAsia="ko-KR"/>
        </w:rPr>
        <w:t>cg-RetransmissionTimer</w:t>
      </w:r>
      <w:r w:rsidRPr="003E2C49">
        <w:rPr>
          <w:lang w:eastAsia="ko-KR"/>
        </w:rPr>
        <w:t>, if configured, for the corresponding HARQ process when the transmission is performed.</w:t>
      </w:r>
    </w:p>
    <w:p w:rsidR="00411627" w:rsidRPr="003E2C49" w:rsidRDefault="00411627" w:rsidP="00411627">
      <w:pPr>
        <w:pStyle w:val="B4"/>
        <w:rPr>
          <w:lang w:eastAsia="ko-KR"/>
        </w:rPr>
      </w:pPr>
      <w:r w:rsidRPr="003E2C49">
        <w:rPr>
          <w:lang w:eastAsia="ko-KR"/>
        </w:rPr>
        <w:t>4&gt;</w:t>
      </w:r>
      <w:r w:rsidRPr="003E2C49">
        <w:rPr>
          <w:lang w:eastAsia="ko-KR"/>
        </w:rPr>
        <w:tab/>
        <w:t>if the uplink grant is addressed to C-RNTI, and the identified HARQ process is configured for a configured uplink grant:</w:t>
      </w:r>
    </w:p>
    <w:p w:rsidR="00411627" w:rsidRPr="003E2C49" w:rsidRDefault="00411627" w:rsidP="00411627">
      <w:pPr>
        <w:pStyle w:val="B5"/>
        <w:rPr>
          <w:lang w:eastAsia="ko-KR"/>
        </w:rPr>
      </w:pPr>
      <w:r w:rsidRPr="003E2C49">
        <w:rPr>
          <w:lang w:eastAsia="ko-KR"/>
        </w:rPr>
        <w:t>5&gt;</w:t>
      </w:r>
      <w:r w:rsidRPr="003E2C49">
        <w:rPr>
          <w:lang w:eastAsia="ko-KR"/>
        </w:rPr>
        <w:tab/>
        <w:t xml:space="preserve">start or restart the </w:t>
      </w:r>
      <w:r w:rsidRPr="003E2C49">
        <w:rPr>
          <w:i/>
          <w:lang w:eastAsia="ko-KR"/>
        </w:rPr>
        <w:t>configuredGrantTimer</w:t>
      </w:r>
      <w:r w:rsidRPr="003E2C49">
        <w:rPr>
          <w:lang w:eastAsia="ko-KR"/>
        </w:rPr>
        <w:t>, if configured, for the corresponding HARQ process when the transmission is performed.</w:t>
      </w:r>
    </w:p>
    <w:p w:rsidR="00FA61AC" w:rsidRPr="003E2C49" w:rsidRDefault="00FA61AC" w:rsidP="00FA61AC">
      <w:pPr>
        <w:pStyle w:val="B4"/>
      </w:pPr>
      <w:r w:rsidRPr="003E2C49">
        <w:rPr>
          <w:lang w:eastAsia="ko-KR"/>
        </w:rPr>
        <w:t>4&gt;</w:t>
      </w:r>
      <w:r w:rsidRPr="003E2C49">
        <w:tab/>
        <w:t xml:space="preserve">if </w:t>
      </w:r>
      <w:r w:rsidRPr="003E2C49">
        <w:rPr>
          <w:i/>
          <w:noProof/>
          <w:lang w:eastAsia="ko-KR"/>
        </w:rPr>
        <w:t>cg-RetransmissionTimer</w:t>
      </w:r>
      <w:r w:rsidRPr="003E2C49">
        <w:t xml:space="preserve"> is configured for the identified HARQ process:</w:t>
      </w:r>
    </w:p>
    <w:p w:rsidR="00FA61AC" w:rsidRPr="003E2C49" w:rsidRDefault="00FA61AC" w:rsidP="00FA61AC">
      <w:pPr>
        <w:pStyle w:val="B5"/>
      </w:pPr>
      <w:r w:rsidRPr="003E2C49">
        <w:rPr>
          <w:lang w:eastAsia="ko-KR"/>
        </w:rPr>
        <w:t>5&gt;</w:t>
      </w:r>
      <w:r w:rsidRPr="003E2C49">
        <w:tab/>
        <w:t>if the transmission is performed:</w:t>
      </w:r>
    </w:p>
    <w:p w:rsidR="00FA61AC" w:rsidRPr="003E2C49" w:rsidRDefault="00FA61AC" w:rsidP="00FA61AC">
      <w:pPr>
        <w:pStyle w:val="B6"/>
        <w:rPr>
          <w:lang w:eastAsia="ko-KR"/>
        </w:rPr>
      </w:pPr>
      <w:r w:rsidRPr="003E2C49">
        <w:rPr>
          <w:lang w:eastAsia="ko-KR"/>
        </w:rPr>
        <w:lastRenderedPageBreak/>
        <w:t>6&gt;</w:t>
      </w:r>
      <w:r w:rsidRPr="003E2C49">
        <w:rPr>
          <w:lang w:eastAsia="ko-KR"/>
        </w:rPr>
        <w:tab/>
      </w:r>
      <w:r w:rsidRPr="003E2C49">
        <w:t>consider the identified HARQ process as not pending.</w:t>
      </w:r>
    </w:p>
    <w:p w:rsidR="00FA61AC" w:rsidRPr="003E2C49" w:rsidRDefault="00FA61AC" w:rsidP="00FA61AC">
      <w:pPr>
        <w:pStyle w:val="B5"/>
        <w:rPr>
          <w:lang w:eastAsia="en-US"/>
        </w:rPr>
      </w:pPr>
      <w:r w:rsidRPr="003E2C49">
        <w:rPr>
          <w:lang w:eastAsia="ko-KR"/>
        </w:rPr>
        <w:t>5&gt;</w:t>
      </w:r>
      <w:r w:rsidRPr="003E2C49">
        <w:tab/>
        <w:t>else:</w:t>
      </w:r>
    </w:p>
    <w:p w:rsidR="00FA61AC" w:rsidRPr="003E2C49" w:rsidRDefault="00FA61AC" w:rsidP="00FA61AC">
      <w:pPr>
        <w:pStyle w:val="B6"/>
        <w:rPr>
          <w:lang w:eastAsia="ko-KR"/>
        </w:rPr>
      </w:pPr>
      <w:r w:rsidRPr="003E2C49">
        <w:rPr>
          <w:lang w:eastAsia="ko-KR"/>
        </w:rPr>
        <w:t>6&gt;</w:t>
      </w:r>
      <w:r w:rsidRPr="003E2C49">
        <w:rPr>
          <w:lang w:eastAsia="ko-KR"/>
        </w:rPr>
        <w:tab/>
      </w:r>
      <w:r w:rsidRPr="003E2C49">
        <w:t>consider the identified HARQ process as pending.</w:t>
      </w:r>
    </w:p>
    <w:p w:rsidR="00B75647" w:rsidRPr="003E2C49" w:rsidRDefault="00B75647" w:rsidP="00B75647">
      <w:pPr>
        <w:pStyle w:val="B3"/>
        <w:rPr>
          <w:noProof/>
          <w:lang w:eastAsia="ko-KR"/>
        </w:rPr>
      </w:pPr>
      <w:r w:rsidRPr="003E2C49">
        <w:rPr>
          <w:noProof/>
          <w:lang w:eastAsia="ko-KR"/>
        </w:rPr>
        <w:t>3&gt;</w:t>
      </w:r>
      <w:r w:rsidR="000B354E" w:rsidRPr="003E2C49">
        <w:rPr>
          <w:noProof/>
          <w:lang w:eastAsia="ko-KR"/>
        </w:rPr>
        <w:tab/>
      </w:r>
      <w:r w:rsidRPr="003E2C49">
        <w:rPr>
          <w:noProof/>
          <w:lang w:eastAsia="ko-KR"/>
        </w:rPr>
        <w:t>else:</w:t>
      </w:r>
    </w:p>
    <w:p w:rsidR="00B75647" w:rsidRPr="003E2C49" w:rsidRDefault="00B75647" w:rsidP="00B75647">
      <w:pPr>
        <w:pStyle w:val="B4"/>
        <w:rPr>
          <w:noProof/>
          <w:lang w:eastAsia="ko-KR"/>
        </w:rPr>
      </w:pPr>
      <w:r w:rsidRPr="003E2C49">
        <w:rPr>
          <w:noProof/>
          <w:lang w:eastAsia="ko-KR"/>
        </w:rPr>
        <w:t>4&gt;</w:t>
      </w:r>
      <w:r w:rsidR="000B354E" w:rsidRPr="003E2C49">
        <w:rPr>
          <w:noProof/>
          <w:lang w:eastAsia="ko-KR"/>
        </w:rPr>
        <w:tab/>
      </w:r>
      <w:r w:rsidRPr="003E2C49">
        <w:rPr>
          <w:noProof/>
          <w:lang w:eastAsia="ko-KR"/>
        </w:rPr>
        <w:t>flush the HARQ buffer of the identified HARQ process.</w:t>
      </w:r>
    </w:p>
    <w:p w:rsidR="00411627" w:rsidRPr="003E2C49" w:rsidRDefault="00411627" w:rsidP="00B75647">
      <w:pPr>
        <w:pStyle w:val="B2"/>
        <w:rPr>
          <w:noProof/>
        </w:rPr>
      </w:pPr>
      <w:r w:rsidRPr="003E2C49">
        <w:rPr>
          <w:noProof/>
          <w:lang w:eastAsia="ko-KR"/>
        </w:rPr>
        <w:t>2&gt;</w:t>
      </w:r>
      <w:r w:rsidRPr="003E2C49">
        <w:rPr>
          <w:noProof/>
        </w:rPr>
        <w:tab/>
        <w:t>else (i.e. retransmission):</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if the uplink grant received on PDCCH was addressed to CS-RNTI and if the HARQ buffer of the identified process is empty; or</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if the uplink grant is part of a bundle and if no MAC PDU has been obtained for this bundle; or</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if the uplink grant is part of a bundle of the configured uplink grant, and the PUSCH </w:t>
      </w:r>
      <w:r w:rsidR="00466A2C" w:rsidRPr="003E2C49">
        <w:rPr>
          <w:noProof/>
          <w:lang w:eastAsia="ko-KR"/>
        </w:rPr>
        <w:t xml:space="preserve">duration </w:t>
      </w:r>
      <w:r w:rsidRPr="003E2C49">
        <w:rPr>
          <w:noProof/>
          <w:lang w:eastAsia="ko-KR"/>
        </w:rPr>
        <w:t xml:space="preserve">of the uplink grant overlaps with a PUSCH </w:t>
      </w:r>
      <w:r w:rsidR="00466A2C" w:rsidRPr="003E2C49">
        <w:rPr>
          <w:noProof/>
          <w:lang w:eastAsia="ko-KR"/>
        </w:rPr>
        <w:t xml:space="preserve">duration </w:t>
      </w:r>
      <w:r w:rsidRPr="003E2C49">
        <w:rPr>
          <w:noProof/>
          <w:lang w:eastAsia="ko-KR"/>
        </w:rPr>
        <w:t xml:space="preserve">of another uplink grant received on the PDCCH </w:t>
      </w:r>
      <w:r w:rsidR="007D042C" w:rsidRPr="003E2C49">
        <w:rPr>
          <w:noProof/>
          <w:lang w:eastAsia="ko-KR"/>
        </w:rPr>
        <w:t xml:space="preserve">or </w:t>
      </w:r>
      <w:r w:rsidR="003B18D8" w:rsidRPr="003E2C49">
        <w:rPr>
          <w:noProof/>
          <w:lang w:eastAsia="ko-KR"/>
        </w:rPr>
        <w:t xml:space="preserve">an uplink grant received </w:t>
      </w:r>
      <w:r w:rsidR="007D042C" w:rsidRPr="003E2C49">
        <w:rPr>
          <w:noProof/>
          <w:lang w:eastAsia="ko-KR"/>
        </w:rPr>
        <w:t>in a Random Access Response</w:t>
      </w:r>
      <w:r w:rsidR="003B18D8" w:rsidRPr="003E2C49">
        <w:rPr>
          <w:noProof/>
          <w:lang w:eastAsia="ko-KR"/>
        </w:rPr>
        <w:t xml:space="preserve"> (i.e. MAC RAR or fallbackRAR) or an uplink grant determined </w:t>
      </w:r>
      <w:r w:rsidR="003B18D8" w:rsidRPr="003E2C49">
        <w:rPr>
          <w:lang w:eastAsia="ko-KR"/>
        </w:rPr>
        <w:t xml:space="preserve">as specified in </w:t>
      </w:r>
      <w:r w:rsidR="005D3B77">
        <w:rPr>
          <w:lang w:eastAsia="ko-KR"/>
        </w:rPr>
        <w:t>clause</w:t>
      </w:r>
      <w:r w:rsidR="003B18D8" w:rsidRPr="003E2C49">
        <w:rPr>
          <w:lang w:eastAsia="ko-KR"/>
        </w:rPr>
        <w:t xml:space="preserve"> 5.1.2a for MSGA payload</w:t>
      </w:r>
      <w:r w:rsidR="007D042C" w:rsidRPr="003E2C49">
        <w:rPr>
          <w:noProof/>
          <w:lang w:eastAsia="ko-KR"/>
        </w:rPr>
        <w:t xml:space="preserve"> </w:t>
      </w:r>
      <w:r w:rsidRPr="003E2C49">
        <w:rPr>
          <w:noProof/>
          <w:lang w:eastAsia="ko-KR"/>
        </w:rPr>
        <w:t>for this Serving Cell</w:t>
      </w:r>
      <w:r w:rsidR="00506E50" w:rsidRPr="003E2C49">
        <w:rPr>
          <w:noProof/>
          <w:lang w:eastAsia="ko-KR"/>
        </w:rPr>
        <w:t>; or</w:t>
      </w:r>
      <w:r w:rsidRPr="003E2C49">
        <w:rPr>
          <w:noProof/>
          <w:lang w:eastAsia="ko-KR"/>
        </w:rPr>
        <w:t>:</w:t>
      </w:r>
    </w:p>
    <w:p w:rsidR="00506E50" w:rsidRPr="003E2C49" w:rsidRDefault="00506E50" w:rsidP="003E2C49">
      <w:pPr>
        <w:pStyle w:val="B3"/>
        <w:rPr>
          <w:rFonts w:eastAsia="Malgun Gothic"/>
          <w:noProof/>
          <w:lang w:eastAsia="ko-KR"/>
        </w:rPr>
      </w:pPr>
      <w:r w:rsidRPr="003E2C49">
        <w:rPr>
          <w:noProof/>
          <w:lang w:eastAsia="ko-KR"/>
        </w:rPr>
        <w:t>3&gt;</w:t>
      </w:r>
      <w:r w:rsidRPr="003E2C49">
        <w:rPr>
          <w:noProof/>
          <w:lang w:eastAsia="ko-KR"/>
        </w:rPr>
        <w:tab/>
        <w:t xml:space="preserve">if the MAC entity is configured with </w:t>
      </w:r>
      <w:r w:rsidRPr="003E2C49">
        <w:rPr>
          <w:i/>
          <w:noProof/>
          <w:lang w:eastAsia="ko-KR"/>
        </w:rPr>
        <w:t xml:space="preserve">lch-basedPrioritization </w:t>
      </w:r>
      <w:r w:rsidRPr="003E2C49">
        <w:rPr>
          <w:noProof/>
          <w:lang w:eastAsia="ko-KR"/>
        </w:rPr>
        <w:t>and this uplink grant is not a prioritized uplink grant:</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ignore the uplink grant.</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else:</w:t>
      </w:r>
    </w:p>
    <w:p w:rsidR="00411627" w:rsidRPr="003E2C49" w:rsidRDefault="00411627" w:rsidP="00411627">
      <w:pPr>
        <w:pStyle w:val="B4"/>
        <w:rPr>
          <w:noProof/>
        </w:rPr>
      </w:pPr>
      <w:r w:rsidRPr="003E2C49">
        <w:rPr>
          <w:noProof/>
          <w:lang w:eastAsia="ko-KR"/>
        </w:rPr>
        <w:t>4&gt;</w:t>
      </w:r>
      <w:r w:rsidRPr="003E2C49">
        <w:rPr>
          <w:noProof/>
        </w:rPr>
        <w:tab/>
        <w:t>deliver the uplink grant and the HARQ information (redundancy version) of the TB to the identified HARQ process;</w:t>
      </w:r>
    </w:p>
    <w:p w:rsidR="00411627" w:rsidRPr="003E2C49" w:rsidRDefault="00411627" w:rsidP="00411627">
      <w:pPr>
        <w:pStyle w:val="B4"/>
        <w:rPr>
          <w:noProof/>
          <w:lang w:eastAsia="ko-KR"/>
        </w:rPr>
      </w:pPr>
      <w:r w:rsidRPr="003E2C49">
        <w:rPr>
          <w:noProof/>
          <w:lang w:eastAsia="ko-KR"/>
        </w:rPr>
        <w:t>4&gt;</w:t>
      </w:r>
      <w:r w:rsidRPr="003E2C49">
        <w:rPr>
          <w:noProof/>
        </w:rPr>
        <w:tab/>
        <w:t xml:space="preserve">instruct the identified HARQ process to </w:t>
      </w:r>
      <w:r w:rsidRPr="003E2C49">
        <w:rPr>
          <w:noProof/>
          <w:lang w:eastAsia="ko-KR"/>
        </w:rPr>
        <w:t>trigger a</w:t>
      </w:r>
      <w:r w:rsidRPr="003E2C49">
        <w:rPr>
          <w:noProof/>
        </w:rPr>
        <w:t xml:space="preserve"> retransmission;</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if the uplink grant is addressed to CS-RNTI; or</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if the uplink grant is addressed to C-RNTI, and the identified HARQ process is configured for a configured uplink grant:</w:t>
      </w:r>
    </w:p>
    <w:p w:rsidR="00411627" w:rsidRPr="003E2C49" w:rsidRDefault="00411627" w:rsidP="00411627">
      <w:pPr>
        <w:pStyle w:val="B5"/>
        <w:rPr>
          <w:noProof/>
          <w:lang w:eastAsia="ko-KR"/>
        </w:rPr>
      </w:pPr>
      <w:r w:rsidRPr="003E2C49">
        <w:rPr>
          <w:noProof/>
          <w:lang w:eastAsia="ko-KR"/>
        </w:rPr>
        <w:t>5&gt;</w:t>
      </w:r>
      <w:r w:rsidRPr="003E2C49">
        <w:rPr>
          <w:noProof/>
          <w:lang w:eastAsia="ko-KR"/>
        </w:rPr>
        <w:tab/>
        <w:t xml:space="preserve">start or restart the </w:t>
      </w:r>
      <w:r w:rsidRPr="003E2C49">
        <w:rPr>
          <w:i/>
          <w:noProof/>
          <w:lang w:eastAsia="ko-KR"/>
        </w:rPr>
        <w:t>configuredGrantTimer</w:t>
      </w:r>
      <w:r w:rsidRPr="003E2C49">
        <w:rPr>
          <w:noProof/>
          <w:lang w:eastAsia="ko-KR"/>
        </w:rPr>
        <w:t>, if configured, for the corresponding HARQ process when the transmission is performed.</w:t>
      </w:r>
    </w:p>
    <w:p w:rsidR="00FA61AC" w:rsidRPr="003E2C49" w:rsidRDefault="00FA61AC" w:rsidP="00FA61AC">
      <w:pPr>
        <w:pStyle w:val="B4"/>
        <w:rPr>
          <w:noProof/>
          <w:lang w:eastAsia="ko-KR"/>
        </w:rPr>
      </w:pPr>
      <w:r w:rsidRPr="003E2C49">
        <w:rPr>
          <w:noProof/>
          <w:lang w:eastAsia="ko-KR"/>
        </w:rPr>
        <w:t>4&gt;</w:t>
      </w:r>
      <w:r w:rsidRPr="003E2C49">
        <w:rPr>
          <w:noProof/>
          <w:lang w:eastAsia="ko-KR"/>
        </w:rPr>
        <w:tab/>
        <w:t xml:space="preserve">if </w:t>
      </w:r>
      <w:r w:rsidRPr="003E2C49">
        <w:rPr>
          <w:lang w:eastAsia="ko-KR"/>
        </w:rPr>
        <w:t>the uplink grant is a configured uplink grant</w:t>
      </w:r>
      <w:r w:rsidRPr="003E2C49">
        <w:rPr>
          <w:noProof/>
          <w:lang w:eastAsia="ko-KR"/>
        </w:rPr>
        <w:t>:</w:t>
      </w:r>
    </w:p>
    <w:p w:rsidR="00FA61AC" w:rsidRPr="003E2C49" w:rsidRDefault="00FA61AC" w:rsidP="00FA61AC">
      <w:pPr>
        <w:pStyle w:val="B5"/>
        <w:rPr>
          <w:noProof/>
          <w:lang w:eastAsia="ko-KR"/>
        </w:rPr>
      </w:pPr>
      <w:r w:rsidRPr="003E2C49">
        <w:rPr>
          <w:noProof/>
          <w:lang w:eastAsia="ko-KR"/>
        </w:rPr>
        <w:t>5&gt;</w:t>
      </w:r>
      <w:r w:rsidRPr="003E2C49">
        <w:rPr>
          <w:noProof/>
          <w:lang w:eastAsia="ko-KR"/>
        </w:rPr>
        <w:tab/>
        <w:t>if the identified HARQ process is pending:</w:t>
      </w:r>
    </w:p>
    <w:p w:rsidR="00FA61AC" w:rsidRPr="003E2C49" w:rsidRDefault="00FA61AC" w:rsidP="00FA61AC">
      <w:pPr>
        <w:pStyle w:val="B6"/>
        <w:rPr>
          <w:noProof/>
          <w:lang w:eastAsia="ko-KR"/>
        </w:rPr>
      </w:pPr>
      <w:r w:rsidRPr="003E2C49">
        <w:rPr>
          <w:noProof/>
          <w:lang w:eastAsia="ko-KR"/>
        </w:rPr>
        <w:t>6&gt;</w:t>
      </w:r>
      <w:r w:rsidRPr="003E2C49">
        <w:rPr>
          <w:noProof/>
          <w:lang w:eastAsia="ko-KR"/>
        </w:rPr>
        <w:tab/>
        <w:t xml:space="preserve">start or restart the </w:t>
      </w:r>
      <w:r w:rsidRPr="003E2C49">
        <w:rPr>
          <w:i/>
          <w:noProof/>
          <w:lang w:eastAsia="ko-KR"/>
        </w:rPr>
        <w:t>configuredGrantTimer</w:t>
      </w:r>
      <w:r w:rsidRPr="003E2C49">
        <w:rPr>
          <w:noProof/>
          <w:lang w:eastAsia="ko-KR"/>
        </w:rPr>
        <w:t xml:space="preserve"> for the corresponding HARQ process when the transmission is performed;</w:t>
      </w:r>
    </w:p>
    <w:p w:rsidR="00FA61AC" w:rsidRPr="003E2C49" w:rsidRDefault="00FA61AC" w:rsidP="00FA61AC">
      <w:pPr>
        <w:pStyle w:val="B5"/>
        <w:rPr>
          <w:noProof/>
          <w:lang w:eastAsia="ko-KR"/>
        </w:rPr>
      </w:pPr>
      <w:r w:rsidRPr="003E2C49">
        <w:rPr>
          <w:noProof/>
          <w:lang w:eastAsia="ko-KR"/>
        </w:rPr>
        <w:t>5&gt;</w:t>
      </w:r>
      <w:r w:rsidRPr="003E2C49">
        <w:rPr>
          <w:noProof/>
          <w:lang w:eastAsia="ko-KR"/>
        </w:rPr>
        <w:tab/>
        <w:t xml:space="preserve">start or restart the </w:t>
      </w:r>
      <w:r w:rsidRPr="003E2C49">
        <w:rPr>
          <w:i/>
          <w:noProof/>
          <w:lang w:eastAsia="ko-KR"/>
        </w:rPr>
        <w:t>cg-RetransmissionTimer</w:t>
      </w:r>
      <w:r w:rsidRPr="003E2C49">
        <w:rPr>
          <w:noProof/>
          <w:lang w:eastAsia="ko-KR"/>
        </w:rPr>
        <w:t>, if configured, for the corresponding HARQ process when the transmission is performed.</w:t>
      </w:r>
    </w:p>
    <w:p w:rsidR="00FA61AC" w:rsidRPr="003E2C49" w:rsidRDefault="00FA61AC" w:rsidP="00FA61AC">
      <w:pPr>
        <w:pStyle w:val="B4"/>
        <w:rPr>
          <w:lang w:eastAsia="en-US"/>
        </w:rPr>
      </w:pPr>
      <w:r w:rsidRPr="003E2C49">
        <w:rPr>
          <w:lang w:eastAsia="ko-KR"/>
        </w:rPr>
        <w:t>4&gt;</w:t>
      </w:r>
      <w:r w:rsidRPr="003E2C49">
        <w:tab/>
        <w:t>if the identified HARQ process is pending and the transmission is performed:</w:t>
      </w:r>
    </w:p>
    <w:p w:rsidR="00FA61AC" w:rsidRPr="003E2C49" w:rsidRDefault="00FA61AC" w:rsidP="00FA61AC">
      <w:pPr>
        <w:pStyle w:val="B5"/>
      </w:pPr>
      <w:r w:rsidRPr="003E2C49">
        <w:rPr>
          <w:lang w:eastAsia="ko-KR"/>
        </w:rPr>
        <w:t>5&gt;</w:t>
      </w:r>
      <w:r w:rsidRPr="003E2C49">
        <w:tab/>
        <w:t>consider the identified HARQ process as not pending.</w:t>
      </w:r>
    </w:p>
    <w:p w:rsidR="00411627" w:rsidRPr="003E2C49" w:rsidRDefault="00411627" w:rsidP="00411627">
      <w:pPr>
        <w:rPr>
          <w:noProof/>
        </w:rPr>
      </w:pPr>
      <w:r w:rsidRPr="003E2C49">
        <w:rPr>
          <w:noProof/>
        </w:rPr>
        <w:t>When determining if NDI has been toggled compared to the value in the previous transmission the MAC entity shall ignore NDI received in all uplink grants on PDCCH for its Temporary C-RNTI.</w:t>
      </w:r>
    </w:p>
    <w:p w:rsidR="00506E50" w:rsidRPr="003E2C49" w:rsidRDefault="00506E50" w:rsidP="005D3B77">
      <w:pPr>
        <w:pStyle w:val="EditorsNoteAuto"/>
        <w:rPr>
          <w:noProof/>
          <w:lang w:eastAsia="ko-KR"/>
        </w:rPr>
      </w:pPr>
      <w:bookmarkStart w:id="218" w:name="_Toc29239837"/>
      <w:r w:rsidRPr="003E2C49">
        <w:rPr>
          <w:noProof/>
          <w:lang w:eastAsia="ko-KR"/>
        </w:rPr>
        <w:t>Editor</w:t>
      </w:r>
      <w:r w:rsidR="005D3B77">
        <w:rPr>
          <w:noProof/>
          <w:lang w:eastAsia="ko-KR"/>
        </w:rPr>
        <w:t>'</w:t>
      </w:r>
      <w:r w:rsidRPr="003E2C49">
        <w:rPr>
          <w:noProof/>
          <w:lang w:eastAsia="ko-KR"/>
        </w:rPr>
        <w:t>s Note:</w:t>
      </w:r>
      <w:r w:rsidRPr="003E2C49">
        <w:rPr>
          <w:noProof/>
          <w:lang w:eastAsia="ko-KR"/>
        </w:rPr>
        <w:tab/>
        <w:t xml:space="preserve">How to fix </w:t>
      </w:r>
      <w:r w:rsidR="005D3B77">
        <w:rPr>
          <w:noProof/>
          <w:lang w:eastAsia="ko-KR"/>
        </w:rPr>
        <w:t>"</w:t>
      </w:r>
      <w:r w:rsidRPr="003E2C49">
        <w:rPr>
          <w:noProof/>
          <w:lang w:eastAsia="ko-KR"/>
        </w:rPr>
        <w:t>HARQ buffer is flushed when the autonomous (re)transmission is deprioritized again</w:t>
      </w:r>
      <w:r w:rsidR="005D3B77">
        <w:rPr>
          <w:noProof/>
          <w:lang w:eastAsia="ko-KR"/>
        </w:rPr>
        <w:t>"</w:t>
      </w:r>
      <w:r w:rsidRPr="003E2C49">
        <w:rPr>
          <w:noProof/>
          <w:lang w:eastAsia="ko-KR"/>
        </w:rPr>
        <w:t xml:space="preserve"> is FFS.</w:t>
      </w:r>
    </w:p>
    <w:p w:rsidR="00411627" w:rsidRPr="003E2C49" w:rsidRDefault="00411627" w:rsidP="00411627">
      <w:pPr>
        <w:pStyle w:val="Heading4"/>
        <w:rPr>
          <w:lang w:eastAsia="ko-KR"/>
        </w:rPr>
      </w:pPr>
      <w:bookmarkStart w:id="219" w:name="_Toc37296196"/>
      <w:r w:rsidRPr="003E2C49">
        <w:rPr>
          <w:lang w:eastAsia="ko-KR"/>
        </w:rPr>
        <w:t>5.4.2.2</w:t>
      </w:r>
      <w:r w:rsidRPr="003E2C49">
        <w:rPr>
          <w:lang w:eastAsia="ko-KR"/>
        </w:rPr>
        <w:tab/>
        <w:t>HARQ process</w:t>
      </w:r>
      <w:bookmarkEnd w:id="218"/>
      <w:bookmarkEnd w:id="219"/>
    </w:p>
    <w:p w:rsidR="00411627" w:rsidRPr="003E2C49" w:rsidRDefault="00411627" w:rsidP="00411627">
      <w:pPr>
        <w:rPr>
          <w:noProof/>
        </w:rPr>
      </w:pPr>
      <w:r w:rsidRPr="003E2C49">
        <w:rPr>
          <w:noProof/>
        </w:rPr>
        <w:t>Each HARQ process is associated with a HARQ buffer.</w:t>
      </w:r>
    </w:p>
    <w:p w:rsidR="00411627" w:rsidRPr="003E2C49" w:rsidRDefault="00411627" w:rsidP="00411627">
      <w:pPr>
        <w:rPr>
          <w:noProof/>
          <w:lang w:eastAsia="ko-KR"/>
        </w:rPr>
      </w:pPr>
      <w:r w:rsidRPr="003E2C49">
        <w:rPr>
          <w:noProof/>
        </w:rPr>
        <w:lastRenderedPageBreak/>
        <w:t xml:space="preserve">New transmissions are performed on the resource and with the MCS indicated on PDCCH </w:t>
      </w:r>
      <w:r w:rsidR="003B18D8" w:rsidRPr="003E2C49">
        <w:rPr>
          <w:noProof/>
          <w:lang w:eastAsia="ko-KR"/>
        </w:rPr>
        <w:t xml:space="preserve">or indicated in the </w:t>
      </w:r>
      <w:r w:rsidRPr="003E2C49">
        <w:rPr>
          <w:noProof/>
        </w:rPr>
        <w:t>Random Access Response</w:t>
      </w:r>
      <w:r w:rsidR="003B18D8" w:rsidRPr="003E2C49">
        <w:rPr>
          <w:noProof/>
        </w:rPr>
        <w:t xml:space="preserve"> </w:t>
      </w:r>
      <w:r w:rsidR="003B18D8" w:rsidRPr="003E2C49">
        <w:rPr>
          <w:noProof/>
          <w:lang w:eastAsia="ko-KR"/>
        </w:rPr>
        <w:t>(i.e. MAC RAR or fallbackRAR)</w:t>
      </w:r>
      <w:r w:rsidRPr="003E2C49">
        <w:rPr>
          <w:noProof/>
          <w:lang w:eastAsia="ko-KR"/>
        </w:rPr>
        <w:t xml:space="preserve">, or </w:t>
      </w:r>
      <w:r w:rsidR="003B18D8" w:rsidRPr="003E2C49">
        <w:rPr>
          <w:noProof/>
          <w:lang w:eastAsia="ko-KR"/>
        </w:rPr>
        <w:t xml:space="preserve">signalled in </w:t>
      </w:r>
      <w:r w:rsidRPr="003E2C49">
        <w:rPr>
          <w:noProof/>
          <w:lang w:eastAsia="ko-KR"/>
        </w:rPr>
        <w:t>RRC</w:t>
      </w:r>
      <w:r w:rsidR="003B18D8" w:rsidRPr="003E2C49">
        <w:rPr>
          <w:noProof/>
          <w:lang w:eastAsia="ko-KR"/>
        </w:rPr>
        <w:t xml:space="preserve"> or determined as specified in </w:t>
      </w:r>
      <w:r w:rsidR="005D3B77">
        <w:rPr>
          <w:noProof/>
          <w:lang w:eastAsia="ko-KR"/>
        </w:rPr>
        <w:t>clause</w:t>
      </w:r>
      <w:r w:rsidR="003B18D8" w:rsidRPr="003E2C49">
        <w:rPr>
          <w:noProof/>
          <w:lang w:eastAsia="ko-KR"/>
        </w:rPr>
        <w:t xml:space="preserve"> 5.1.2a for MSGA payload</w:t>
      </w:r>
      <w:r w:rsidRPr="003E2C49">
        <w:rPr>
          <w:noProof/>
        </w:rPr>
        <w:t xml:space="preserve">. </w:t>
      </w:r>
      <w:r w:rsidRPr="003E2C49">
        <w:rPr>
          <w:lang w:eastAsia="ko-KR"/>
        </w:rPr>
        <w:t>R</w:t>
      </w:r>
      <w:r w:rsidRPr="003E2C49">
        <w:rPr>
          <w:noProof/>
        </w:rPr>
        <w:t>etransmissions are performed on the resource and, if provided, with the MCS indicated on PDCCH, or on the same resource and with the same MCS as was used for last made transmission attempt within a bundle</w:t>
      </w:r>
      <w:r w:rsidR="00FA61AC" w:rsidRPr="003E2C49">
        <w:rPr>
          <w:noProof/>
        </w:rPr>
        <w:t xml:space="preserve">, or on stored configured uplink grant resources and stored MCS when </w:t>
      </w:r>
      <w:r w:rsidR="00FA61AC" w:rsidRPr="003E2C49">
        <w:rPr>
          <w:i/>
          <w:noProof/>
          <w:lang w:eastAsia="ko-KR"/>
        </w:rPr>
        <w:t xml:space="preserve">cg-RetransmissionTimer </w:t>
      </w:r>
      <w:r w:rsidR="00FA61AC" w:rsidRPr="003E2C49">
        <w:rPr>
          <w:noProof/>
        </w:rPr>
        <w:t xml:space="preserve">is configured. </w:t>
      </w:r>
      <w:r w:rsidR="00FA61AC" w:rsidRPr="003E2C49">
        <w:rPr>
          <w:noProof/>
          <w:lang w:eastAsia="ko-KR"/>
        </w:rPr>
        <w:t>Retransmissions with the same HARQ process may be performed on any configured grant configuration if the configured grant configurations have the same TBS</w:t>
      </w:r>
      <w:r w:rsidRPr="003E2C49">
        <w:rPr>
          <w:noProof/>
        </w:rPr>
        <w:t>.</w:t>
      </w:r>
    </w:p>
    <w:p w:rsidR="00FA61AC" w:rsidRPr="003E2C49" w:rsidRDefault="00FA61AC" w:rsidP="00FA61AC">
      <w:pPr>
        <w:rPr>
          <w:noProof/>
        </w:rPr>
      </w:pPr>
      <w:r w:rsidRPr="003E2C49">
        <w:rPr>
          <w:noProof/>
        </w:rPr>
        <w:t xml:space="preserve">When </w:t>
      </w:r>
      <w:r w:rsidRPr="003E2C49">
        <w:rPr>
          <w:i/>
          <w:noProof/>
          <w:lang w:eastAsia="ko-KR"/>
        </w:rPr>
        <w:t>cg-RetransmissionTimer</w:t>
      </w:r>
      <w:r w:rsidRPr="003E2C49">
        <w:rPr>
          <w:noProof/>
        </w:rPr>
        <w:t xml:space="preserve"> is configured and the HARQ entity obtains a MAC PDU to transmit, the corresponding HARQ process is considered to be pending. A pending HARQ process is pending until a transmission is performed on that HARQ process or until the HARQ process is flushed.</w:t>
      </w:r>
    </w:p>
    <w:p w:rsidR="00411627" w:rsidRPr="003E2C49" w:rsidRDefault="00411627" w:rsidP="00411627">
      <w:pPr>
        <w:rPr>
          <w:noProof/>
        </w:rPr>
      </w:pPr>
      <w:r w:rsidRPr="003E2C49">
        <w:rPr>
          <w:noProof/>
        </w:rPr>
        <w:t>If the HARQ entity requests a new transmission</w:t>
      </w:r>
      <w:r w:rsidRPr="003E2C49">
        <w:rPr>
          <w:noProof/>
          <w:lang w:eastAsia="ko-KR"/>
        </w:rPr>
        <w:t xml:space="preserve"> for a TB</w:t>
      </w:r>
      <w:r w:rsidRPr="003E2C49">
        <w:rPr>
          <w:noProof/>
        </w:rPr>
        <w:t>, the HARQ process shall:</w:t>
      </w:r>
    </w:p>
    <w:p w:rsidR="00411627" w:rsidRPr="003E2C49" w:rsidRDefault="00411627" w:rsidP="00411627">
      <w:pPr>
        <w:pStyle w:val="B1"/>
        <w:rPr>
          <w:noProof/>
        </w:rPr>
      </w:pPr>
      <w:r w:rsidRPr="003E2C49">
        <w:rPr>
          <w:noProof/>
          <w:lang w:eastAsia="ko-KR"/>
        </w:rPr>
        <w:t>1&gt;</w:t>
      </w:r>
      <w:r w:rsidRPr="003E2C49">
        <w:rPr>
          <w:noProof/>
        </w:rPr>
        <w:tab/>
        <w:t>store the MAC PDU in the associated HARQ buffer;</w:t>
      </w:r>
    </w:p>
    <w:p w:rsidR="00411627" w:rsidRPr="003E2C49" w:rsidRDefault="00411627" w:rsidP="00411627">
      <w:pPr>
        <w:pStyle w:val="B1"/>
      </w:pPr>
      <w:r w:rsidRPr="003E2C49">
        <w:rPr>
          <w:noProof/>
          <w:lang w:eastAsia="ko-KR"/>
        </w:rPr>
        <w:t>1&gt;</w:t>
      </w:r>
      <w:r w:rsidRPr="003E2C49">
        <w:rPr>
          <w:noProof/>
        </w:rPr>
        <w:tab/>
        <w:t>store the uplink grant received from the HARQ entity;</w:t>
      </w:r>
    </w:p>
    <w:p w:rsidR="00411627" w:rsidRPr="003E2C49" w:rsidRDefault="00411627" w:rsidP="00411627">
      <w:pPr>
        <w:pStyle w:val="B1"/>
        <w:rPr>
          <w:noProof/>
        </w:rPr>
      </w:pPr>
      <w:r w:rsidRPr="003E2C49">
        <w:rPr>
          <w:noProof/>
          <w:lang w:eastAsia="ko-KR"/>
        </w:rPr>
        <w:t>1&gt;</w:t>
      </w:r>
      <w:r w:rsidRPr="003E2C49">
        <w:rPr>
          <w:noProof/>
        </w:rPr>
        <w:tab/>
        <w:t>generate a transmission as described below.</w:t>
      </w:r>
    </w:p>
    <w:p w:rsidR="00411627" w:rsidRPr="003E2C49" w:rsidRDefault="00411627" w:rsidP="00411627">
      <w:pPr>
        <w:rPr>
          <w:noProof/>
        </w:rPr>
      </w:pPr>
      <w:r w:rsidRPr="003E2C49">
        <w:rPr>
          <w:noProof/>
        </w:rPr>
        <w:t>If the HARQ entity requests a retransmission</w:t>
      </w:r>
      <w:r w:rsidRPr="003E2C49">
        <w:rPr>
          <w:noProof/>
          <w:lang w:eastAsia="ko-KR"/>
        </w:rPr>
        <w:t xml:space="preserve"> for a TB</w:t>
      </w:r>
      <w:r w:rsidRPr="003E2C49">
        <w:rPr>
          <w:noProof/>
        </w:rPr>
        <w:t>, the HARQ process shall:</w:t>
      </w:r>
    </w:p>
    <w:p w:rsidR="00411627" w:rsidRPr="003E2C49" w:rsidRDefault="00411627" w:rsidP="00411627">
      <w:pPr>
        <w:pStyle w:val="B1"/>
        <w:rPr>
          <w:noProof/>
        </w:rPr>
      </w:pPr>
      <w:r w:rsidRPr="003E2C49">
        <w:rPr>
          <w:noProof/>
          <w:lang w:eastAsia="ko-KR"/>
        </w:rPr>
        <w:t>1&gt;</w:t>
      </w:r>
      <w:r w:rsidRPr="003E2C49">
        <w:rPr>
          <w:noProof/>
        </w:rPr>
        <w:tab/>
        <w:t>store the uplink grant received from the HARQ entity;</w:t>
      </w:r>
    </w:p>
    <w:p w:rsidR="00411627" w:rsidRPr="003E2C49" w:rsidRDefault="00411627" w:rsidP="00411627">
      <w:pPr>
        <w:pStyle w:val="B1"/>
        <w:rPr>
          <w:noProof/>
        </w:rPr>
      </w:pPr>
      <w:r w:rsidRPr="003E2C49">
        <w:rPr>
          <w:noProof/>
          <w:lang w:eastAsia="ko-KR"/>
        </w:rPr>
        <w:t>1&gt;</w:t>
      </w:r>
      <w:r w:rsidRPr="003E2C49">
        <w:rPr>
          <w:noProof/>
        </w:rPr>
        <w:tab/>
        <w:t>generate a transmission as described below.</w:t>
      </w:r>
    </w:p>
    <w:p w:rsidR="00411627" w:rsidRPr="003E2C49" w:rsidRDefault="00411627" w:rsidP="00411627">
      <w:pPr>
        <w:rPr>
          <w:noProof/>
        </w:rPr>
      </w:pPr>
      <w:r w:rsidRPr="003E2C49">
        <w:rPr>
          <w:noProof/>
        </w:rPr>
        <w:t>To generate a transmission</w:t>
      </w:r>
      <w:r w:rsidRPr="003E2C49">
        <w:rPr>
          <w:noProof/>
          <w:lang w:eastAsia="ko-KR"/>
        </w:rPr>
        <w:t xml:space="preserve"> for a TB</w:t>
      </w:r>
      <w:r w:rsidRPr="003E2C49">
        <w:rPr>
          <w:noProof/>
        </w:rPr>
        <w:t>, the HARQ process shall:</w:t>
      </w:r>
    </w:p>
    <w:p w:rsidR="003B18D8" w:rsidRPr="003E2C49" w:rsidRDefault="00411627" w:rsidP="003B18D8">
      <w:pPr>
        <w:pStyle w:val="B1"/>
        <w:rPr>
          <w:noProof/>
        </w:rPr>
      </w:pPr>
      <w:r w:rsidRPr="003E2C49">
        <w:rPr>
          <w:noProof/>
          <w:lang w:eastAsia="ko-KR"/>
        </w:rPr>
        <w:t>1&gt;</w:t>
      </w:r>
      <w:r w:rsidRPr="003E2C49">
        <w:rPr>
          <w:noProof/>
        </w:rPr>
        <w:tab/>
        <w:t>if the MAC PDU was obtained from the Msg3 buffer; or</w:t>
      </w:r>
    </w:p>
    <w:p w:rsidR="00411627" w:rsidRPr="003E2C49" w:rsidRDefault="003B18D8" w:rsidP="003B18D8">
      <w:pPr>
        <w:pStyle w:val="B1"/>
        <w:rPr>
          <w:noProof/>
        </w:rPr>
      </w:pPr>
      <w:r w:rsidRPr="003E2C49">
        <w:rPr>
          <w:noProof/>
        </w:rPr>
        <w:t>1&gt;</w:t>
      </w:r>
      <w:r w:rsidRPr="003E2C49">
        <w:rPr>
          <w:noProof/>
        </w:rPr>
        <w:tab/>
        <w:t>if the MAC PDU was obtained from the MSGA buffer; or</w:t>
      </w:r>
    </w:p>
    <w:p w:rsidR="00411627" w:rsidRPr="003E2C49" w:rsidRDefault="00411627" w:rsidP="00411627">
      <w:pPr>
        <w:pStyle w:val="B1"/>
        <w:rPr>
          <w:noProof/>
          <w:lang w:eastAsia="ko-KR"/>
        </w:rPr>
      </w:pPr>
      <w:r w:rsidRPr="003E2C49">
        <w:rPr>
          <w:noProof/>
          <w:lang w:eastAsia="ko-KR"/>
        </w:rPr>
        <w:t>1&gt;</w:t>
      </w:r>
      <w:r w:rsidRPr="003E2C49">
        <w:rPr>
          <w:rFonts w:eastAsia="PMingLiU"/>
          <w:noProof/>
          <w:lang w:eastAsia="zh-TW"/>
        </w:rPr>
        <w:tab/>
        <w:t xml:space="preserve">if </w:t>
      </w:r>
      <w:r w:rsidRPr="003E2C49">
        <w:rPr>
          <w:noProof/>
        </w:rPr>
        <w:t>there is no measurement gap at the time of the transmission</w:t>
      </w:r>
      <w:r w:rsidRPr="003E2C49">
        <w:rPr>
          <w:noProof/>
          <w:lang w:eastAsia="zh-TW"/>
        </w:rPr>
        <w:t xml:space="preserve"> and, in case of retransmission, </w:t>
      </w:r>
      <w:r w:rsidRPr="003E2C49">
        <w:rPr>
          <w:noProof/>
        </w:rPr>
        <w:t xml:space="preserve">the </w:t>
      </w:r>
      <w:r w:rsidRPr="003E2C49">
        <w:rPr>
          <w:rFonts w:eastAsia="PMingLiU"/>
          <w:noProof/>
          <w:lang w:eastAsia="zh-TW"/>
        </w:rPr>
        <w:t>re</w:t>
      </w:r>
      <w:r w:rsidRPr="003E2C49">
        <w:rPr>
          <w:noProof/>
        </w:rPr>
        <w:t>transmission</w:t>
      </w:r>
      <w:r w:rsidRPr="003E2C49">
        <w:rPr>
          <w:noProof/>
          <w:lang w:eastAsia="zh-TW"/>
        </w:rPr>
        <w:t xml:space="preserve"> does not collide with a transmission for a MAC PDU obtained from the Msg3 buffer</w:t>
      </w:r>
      <w:r w:rsidR="003B18D8" w:rsidRPr="003E2C49">
        <w:rPr>
          <w:noProof/>
          <w:lang w:eastAsia="zh-TW"/>
        </w:rPr>
        <w:t xml:space="preserve"> or the MSGA buffer</w:t>
      </w:r>
      <w:r w:rsidRPr="003E2C49">
        <w:rPr>
          <w:noProof/>
          <w:lang w:eastAsia="ko-KR"/>
        </w:rPr>
        <w:t>:</w:t>
      </w:r>
    </w:p>
    <w:p w:rsidR="00E82967" w:rsidRPr="003E2C49" w:rsidRDefault="00E82967" w:rsidP="00E82967">
      <w:pPr>
        <w:pStyle w:val="B2"/>
        <w:rPr>
          <w:noProof/>
        </w:rPr>
      </w:pPr>
      <w:r w:rsidRPr="003E2C49">
        <w:rPr>
          <w:noProof/>
        </w:rPr>
        <w:t>2&gt;</w:t>
      </w:r>
      <w:r w:rsidRPr="003E2C49">
        <w:rPr>
          <w:noProof/>
        </w:rPr>
        <w:tab/>
        <w:t>if there are neither transmission of NR sidelink communication nor transmission of V2X sidelink communication at the time of the transmission; or</w:t>
      </w:r>
    </w:p>
    <w:p w:rsidR="00E82967" w:rsidRPr="003E2C49" w:rsidRDefault="00E82967" w:rsidP="00E82967">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neither the transmission of NR sidelink communication is prioritized as described in clause </w:t>
      </w:r>
      <w:r w:rsidR="000F52CF" w:rsidRPr="003E2C49">
        <w:rPr>
          <w:noProof/>
        </w:rPr>
        <w:t>5.22</w:t>
      </w:r>
      <w:r w:rsidRPr="003E2C49">
        <w:rPr>
          <w:noProof/>
        </w:rPr>
        <w:t xml:space="preserve">.1.3.1 nor the transmissions of V2X sidelink communication is prioritized as described in clause 5.4.2.2 of TS 36.321 </w:t>
      </w:r>
      <w:r w:rsidR="000F52CF" w:rsidRPr="003E2C49">
        <w:rPr>
          <w:noProof/>
        </w:rPr>
        <w:t>[22]</w:t>
      </w:r>
      <w:r w:rsidRPr="003E2C49">
        <w:rPr>
          <w:noProof/>
        </w:rPr>
        <w:t>; or</w:t>
      </w:r>
    </w:p>
    <w:p w:rsidR="00E82967" w:rsidRPr="003E2C49" w:rsidRDefault="00E82967" w:rsidP="00E82967">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w:t>
      </w:r>
      <w:r w:rsidRPr="003E2C49">
        <w:t xml:space="preserve">the value of the highest priority of the logical channel(s) in the MAC PDU is lower than </w:t>
      </w:r>
      <w:r w:rsidRPr="003E2C49">
        <w:rPr>
          <w:i/>
        </w:rPr>
        <w:t>ul-PrioritizationThres</w:t>
      </w:r>
      <w:r w:rsidRPr="003E2C49">
        <w:t xml:space="preserve"> if </w:t>
      </w:r>
      <w:r w:rsidRPr="003E2C49">
        <w:rPr>
          <w:i/>
        </w:rPr>
        <w:t>ul-PrioritizationThres</w:t>
      </w:r>
      <w:r w:rsidRPr="003E2C49">
        <w:t xml:space="preserve"> is configured</w:t>
      </w:r>
      <w:r w:rsidRPr="003E2C49">
        <w:rPr>
          <w:noProof/>
        </w:rPr>
        <w:t>; or</w:t>
      </w:r>
    </w:p>
    <w:p w:rsidR="00E82967" w:rsidRPr="003E2C49" w:rsidRDefault="00E82967" w:rsidP="00E82967">
      <w:pPr>
        <w:pStyle w:val="B2"/>
        <w:rPr>
          <w:noProof/>
        </w:rPr>
      </w:pPr>
      <w:r w:rsidRPr="003E2C49">
        <w:rPr>
          <w:noProof/>
        </w:rPr>
        <w:t>2&gt;</w:t>
      </w:r>
      <w:r w:rsidRPr="003E2C49">
        <w:rPr>
          <w:noProof/>
        </w:rPr>
        <w:tab/>
        <w:t xml:space="preserve">if there are both a sidelink grant for transmission of NR sidelink communication and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the MAC entity is able to perform this UL transmission simultaneously with both the transmission of NR sidelink communication which is prioritized as described in clause </w:t>
      </w:r>
      <w:r w:rsidR="000F52CF" w:rsidRPr="003E2C49">
        <w:rPr>
          <w:noProof/>
        </w:rPr>
        <w:t>5.22</w:t>
      </w:r>
      <w:r w:rsidRPr="003E2C49">
        <w:rPr>
          <w:noProof/>
        </w:rPr>
        <w:t xml:space="preserve">.1.3.1 and the transmissions of V2X sidelink communication which are prioritized as described in clause 5.14.1.2.2 of TS 36.321 </w:t>
      </w:r>
      <w:r w:rsidR="000F52CF" w:rsidRPr="003E2C49">
        <w:rPr>
          <w:noProof/>
        </w:rPr>
        <w:t>[22]</w:t>
      </w:r>
      <w:r w:rsidRPr="003E2C49">
        <w:rPr>
          <w:noProof/>
        </w:rPr>
        <w:t>; or</w:t>
      </w:r>
    </w:p>
    <w:p w:rsidR="00E82967" w:rsidRPr="003E2C49" w:rsidRDefault="00E82967" w:rsidP="00E82967">
      <w:pPr>
        <w:pStyle w:val="B2"/>
        <w:rPr>
          <w:noProof/>
        </w:rPr>
      </w:pPr>
      <w:r w:rsidRPr="003E2C49">
        <w:rPr>
          <w:noProof/>
        </w:rPr>
        <w:t>2&gt;</w:t>
      </w:r>
      <w:r w:rsidRPr="003E2C49">
        <w:rPr>
          <w:noProof/>
        </w:rPr>
        <w:tab/>
        <w:t xml:space="preserve">if there is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either none of the transmissions of V2X sidelink communication is prioritized as described in clause 5.4.2.2 of TS 36.321 </w:t>
      </w:r>
      <w:r w:rsidR="000F52CF" w:rsidRPr="003E2C49">
        <w:rPr>
          <w:noProof/>
        </w:rPr>
        <w:t>[22]</w:t>
      </w:r>
      <w:r w:rsidRPr="003E2C49">
        <w:rPr>
          <w:noProof/>
        </w:rPr>
        <w:t xml:space="preserve"> or the MAC entity is able to perform this UL transmission simultaneously with the transmissions of V2X sidelink communication which are prioritized as described in clause 5.14.1.2.2 of TS 36.321 </w:t>
      </w:r>
      <w:r w:rsidR="000F52CF" w:rsidRPr="003E2C49">
        <w:rPr>
          <w:noProof/>
        </w:rPr>
        <w:t>[22]</w:t>
      </w:r>
      <w:r w:rsidRPr="003E2C49">
        <w:rPr>
          <w:noProof/>
        </w:rPr>
        <w:t>; or</w:t>
      </w:r>
    </w:p>
    <w:p w:rsidR="00E82967" w:rsidRPr="003E2C49" w:rsidRDefault="00E82967" w:rsidP="00E82967">
      <w:pPr>
        <w:pStyle w:val="B2"/>
        <w:rPr>
          <w:noProof/>
        </w:rPr>
      </w:pPr>
      <w:r w:rsidRPr="003E2C49">
        <w:rPr>
          <w:noProof/>
        </w:rPr>
        <w:t>2&gt;</w:t>
      </w:r>
      <w:r w:rsidRPr="003E2C49">
        <w:rPr>
          <w:noProof/>
        </w:rPr>
        <w:tab/>
        <w:t xml:space="preserve">if there is a sidelink grant for transmission of NR sidelink communication at the time of the transmission, and if the transmission of NR sidelink communication is not prioritized as described in clause </w:t>
      </w:r>
      <w:r w:rsidR="000F52CF" w:rsidRPr="003E2C49">
        <w:rPr>
          <w:noProof/>
        </w:rPr>
        <w:t>5.22</w:t>
      </w:r>
      <w:r w:rsidRPr="003E2C49">
        <w:rPr>
          <w:noProof/>
        </w:rPr>
        <w:t xml:space="preserve">.1.3.1, or </w:t>
      </w:r>
      <w:r w:rsidRPr="003E2C49">
        <w:t xml:space="preserve">the value of the highest priority of the logical channel(s) in the MAC PDU is lower than </w:t>
      </w:r>
      <w:r w:rsidRPr="003E2C49">
        <w:rPr>
          <w:i/>
        </w:rPr>
        <w:t>ul-PrioritizationThres</w:t>
      </w:r>
      <w:r w:rsidRPr="003E2C49">
        <w:t xml:space="preserve"> if </w:t>
      </w:r>
      <w:r w:rsidRPr="003E2C49">
        <w:rPr>
          <w:i/>
        </w:rPr>
        <w:t>ul-PrioritizationThres</w:t>
      </w:r>
      <w:r w:rsidRPr="003E2C49">
        <w:t xml:space="preserve"> is configured, or </w:t>
      </w:r>
      <w:r w:rsidRPr="003E2C49">
        <w:rPr>
          <w:noProof/>
        </w:rPr>
        <w:t xml:space="preserve">there is a sidelink grant for transmission of NR sidelink </w:t>
      </w:r>
      <w:r w:rsidRPr="003E2C49">
        <w:rPr>
          <w:noProof/>
        </w:rPr>
        <w:lastRenderedPageBreak/>
        <w:t xml:space="preserve">communication at the time of the transmission, and the MAC entity is able to perform this UL transmission simultaneously with the transmission of NR sidelink communication which is prioritized as described in clause </w:t>
      </w:r>
      <w:r w:rsidR="000F52CF" w:rsidRPr="003E2C49">
        <w:rPr>
          <w:noProof/>
        </w:rPr>
        <w:t>5.22</w:t>
      </w:r>
      <w:r w:rsidRPr="003E2C49">
        <w:rPr>
          <w:noProof/>
        </w:rPr>
        <w:t>.1.3.1:</w:t>
      </w:r>
    </w:p>
    <w:p w:rsidR="00E82967" w:rsidRPr="003E2C49" w:rsidRDefault="00E82967" w:rsidP="00E82967">
      <w:pPr>
        <w:pStyle w:val="NO"/>
        <w:rPr>
          <w:noProof/>
        </w:rPr>
      </w:pPr>
      <w:r w:rsidRPr="003E2C49">
        <w:rPr>
          <w:noProof/>
        </w:rPr>
        <w:t>NOTE 1:</w:t>
      </w:r>
      <w:r w:rsidRPr="003E2C49">
        <w:rPr>
          <w:noProof/>
        </w:rPr>
        <w:tab/>
        <w:t>Among the UL transmissions where the MAC entity is able to perform the transmission of NR sidelink communication prioritized simultaneously, if there are more than one UL transmission which the MAC entity is not able to perform simultaneously, it is up to UE implementation whether this UL transmission is performed.</w:t>
      </w:r>
    </w:p>
    <w:p w:rsidR="00E82967" w:rsidRPr="003E2C49" w:rsidRDefault="00E82967" w:rsidP="00E82967">
      <w:pPr>
        <w:pStyle w:val="NO"/>
        <w:rPr>
          <w:noProof/>
        </w:rPr>
      </w:pPr>
      <w:r w:rsidRPr="003E2C49">
        <w:rPr>
          <w:noProof/>
        </w:rPr>
        <w:t>NOTE 2:</w:t>
      </w:r>
      <w:r w:rsidRPr="003E2C49">
        <w:rPr>
          <w:noProof/>
        </w:rPr>
        <w:tab/>
        <w:t>Among the UL transmissions that the MAC entity is able to perform simultaneously with all transmissions of V2X sidelink communication prioritized, if there are more than one UL transmission which the MAC entity is not able to perform simultaneously, it is up to UE implementation whether this UL transmission is performed.</w:t>
      </w:r>
    </w:p>
    <w:p w:rsidR="00E82967" w:rsidRPr="003E2C49" w:rsidRDefault="00E82967" w:rsidP="00E82967">
      <w:pPr>
        <w:pStyle w:val="NO"/>
        <w:rPr>
          <w:noProof/>
        </w:rPr>
      </w:pPr>
      <w:r w:rsidRPr="003E2C49">
        <w:rPr>
          <w:noProof/>
        </w:rPr>
        <w:t>NOTE 3:</w:t>
      </w:r>
      <w:r w:rsidRPr="003E2C49">
        <w:rPr>
          <w:noProof/>
        </w:rPr>
        <w:tab/>
        <w:t>Among the UL transmissions where the MAC entity is able to perform the transmission of NR sidelink communication prioritized simultaneously with all transmissions of V2X sidelink communication prioritized, if there are more than one UL transmission which the MAC entity is not able to perform simultaneously, it is up to UE implementation whether this UL transmission is performed.</w:t>
      </w:r>
    </w:p>
    <w:p w:rsidR="00E82967" w:rsidRPr="003E2C49" w:rsidRDefault="00E82967" w:rsidP="00E82967">
      <w:pPr>
        <w:pStyle w:val="NO"/>
        <w:rPr>
          <w:noProof/>
          <w:lang w:eastAsia="ko-KR"/>
        </w:rPr>
      </w:pPr>
      <w:r w:rsidRPr="003E2C49">
        <w:rPr>
          <w:noProof/>
        </w:rPr>
        <w:t>NOTE 4:</w:t>
      </w:r>
      <w:r w:rsidRPr="003E2C49">
        <w:rPr>
          <w:noProof/>
        </w:rPr>
        <w:tab/>
        <w:t xml:space="preserve">If there is a configured grant for transmission of V2X sidelink communication on SL-SCH as described in clause 5.14.1.2.2 of TS 36.321 </w:t>
      </w:r>
      <w:r w:rsidR="000F52CF" w:rsidRPr="003E2C49">
        <w:rPr>
          <w:noProof/>
        </w:rPr>
        <w:t>[22]</w:t>
      </w:r>
      <w:r w:rsidRPr="003E2C49">
        <w:rPr>
          <w:noProof/>
        </w:rPr>
        <w:t xml:space="preserve"> at the time of the transmission, and the MAC entity is not able to perform this UL transmission simultaneously</w:t>
      </w:r>
      <w:r w:rsidRPr="003E2C49">
        <w:rPr>
          <w:rFonts w:eastAsiaTheme="minorEastAsia"/>
          <w:lang w:eastAsia="ko-KR"/>
        </w:rPr>
        <w:t xml:space="preserve"> with the </w:t>
      </w:r>
      <w:r w:rsidRPr="003E2C49">
        <w:rPr>
          <w:noProof/>
        </w:rPr>
        <w:t>transmission of V2X sidelink communication</w:t>
      </w:r>
      <w:r w:rsidRPr="003E2C49">
        <w:rPr>
          <w:rFonts w:eastAsiaTheme="minorEastAsia"/>
          <w:lang w:eastAsia="ko-KR"/>
        </w:rPr>
        <w:t>, and prioritization-related information is not available prior to the time of the transmission due to processing time restriction, it is up to UE implementation whether this UL transmission is performed.</w:t>
      </w:r>
    </w:p>
    <w:p w:rsidR="00411627" w:rsidRPr="003E2C49" w:rsidRDefault="00E82967" w:rsidP="003E2C49">
      <w:pPr>
        <w:pStyle w:val="B3"/>
        <w:rPr>
          <w:lang w:eastAsia="ko-KR"/>
        </w:rPr>
      </w:pPr>
      <w:r w:rsidRPr="003E2C49">
        <w:rPr>
          <w:noProof/>
          <w:lang w:eastAsia="ko-KR"/>
        </w:rPr>
        <w:t>3</w:t>
      </w:r>
      <w:r w:rsidR="00411627" w:rsidRPr="003E2C49">
        <w:rPr>
          <w:noProof/>
          <w:lang w:eastAsia="ko-KR"/>
        </w:rPr>
        <w:t>&gt;</w:t>
      </w:r>
      <w:r w:rsidR="00411627" w:rsidRPr="003E2C49">
        <w:rPr>
          <w:noProof/>
        </w:rPr>
        <w:tab/>
        <w:t>instruct the physical layer to generate a transmission according to the stored uplink grant</w:t>
      </w:r>
      <w:r w:rsidR="00411627" w:rsidRPr="003E2C49">
        <w:rPr>
          <w:noProof/>
          <w:lang w:eastAsia="ko-KR"/>
        </w:rPr>
        <w:t>.</w:t>
      </w:r>
    </w:p>
    <w:p w:rsidR="00FA61AC" w:rsidRPr="003E2C49" w:rsidRDefault="00FA61AC" w:rsidP="00FA61AC">
      <w:pPr>
        <w:rPr>
          <w:noProof/>
        </w:rPr>
      </w:pPr>
      <w:bookmarkStart w:id="220" w:name="_Toc29239838"/>
      <w:r w:rsidRPr="003E2C49">
        <w:rPr>
          <w:noProof/>
        </w:rPr>
        <w:t>If a HARQ process receives downlink feedback information, the HARQ process shall:</w:t>
      </w:r>
    </w:p>
    <w:p w:rsidR="00FA61AC" w:rsidRPr="003E2C49" w:rsidRDefault="00FA61AC" w:rsidP="00FA61AC">
      <w:pPr>
        <w:pStyle w:val="B1"/>
        <w:rPr>
          <w:lang w:eastAsia="ko-KR"/>
        </w:rPr>
      </w:pPr>
      <w:r w:rsidRPr="003E2C49">
        <w:rPr>
          <w:noProof/>
          <w:lang w:eastAsia="ko-KR"/>
        </w:rPr>
        <w:t>1&gt;</w:t>
      </w:r>
      <w:r w:rsidRPr="003E2C49">
        <w:rPr>
          <w:noProof/>
        </w:rPr>
        <w:tab/>
      </w:r>
      <w:r w:rsidRPr="003E2C49">
        <w:rPr>
          <w:noProof/>
          <w:lang w:eastAsia="ko-KR"/>
        </w:rPr>
        <w:t xml:space="preserve">stop the </w:t>
      </w:r>
      <w:r w:rsidRPr="003E2C49">
        <w:rPr>
          <w:i/>
          <w:noProof/>
          <w:lang w:eastAsia="ko-KR"/>
        </w:rPr>
        <w:t>cg-RetransmissionTimer</w:t>
      </w:r>
      <w:r w:rsidRPr="003E2C49">
        <w:rPr>
          <w:noProof/>
          <w:lang w:eastAsia="ko-KR"/>
        </w:rPr>
        <w:t>, if running;</w:t>
      </w:r>
    </w:p>
    <w:p w:rsidR="00FA61AC" w:rsidRPr="003E2C49" w:rsidRDefault="00FA61AC" w:rsidP="00FA61AC">
      <w:pPr>
        <w:pStyle w:val="B1"/>
        <w:rPr>
          <w:noProof/>
          <w:lang w:eastAsia="en-US"/>
        </w:rPr>
      </w:pPr>
      <w:r w:rsidRPr="003E2C49">
        <w:rPr>
          <w:noProof/>
          <w:lang w:eastAsia="ko-KR"/>
        </w:rPr>
        <w:t>1&gt;</w:t>
      </w:r>
      <w:r w:rsidRPr="003E2C49">
        <w:rPr>
          <w:noProof/>
        </w:rPr>
        <w:tab/>
        <w:t>if acknowledgement is indicated:</w:t>
      </w:r>
    </w:p>
    <w:p w:rsidR="00FA61AC" w:rsidRPr="003E2C49" w:rsidRDefault="00FA61AC" w:rsidP="00FA61AC">
      <w:pPr>
        <w:pStyle w:val="B2"/>
        <w:rPr>
          <w:lang w:eastAsia="ko-KR"/>
        </w:rPr>
      </w:pPr>
      <w:r w:rsidRPr="003E2C49">
        <w:rPr>
          <w:noProof/>
          <w:lang w:eastAsia="ko-KR"/>
        </w:rPr>
        <w:t>2&gt;</w:t>
      </w:r>
      <w:r w:rsidRPr="003E2C49">
        <w:rPr>
          <w:noProof/>
        </w:rPr>
        <w:tab/>
      </w:r>
      <w:r w:rsidRPr="003E2C49">
        <w:rPr>
          <w:noProof/>
          <w:lang w:eastAsia="ko-KR"/>
        </w:rPr>
        <w:t xml:space="preserve">stop the </w:t>
      </w:r>
      <w:r w:rsidRPr="003E2C49">
        <w:rPr>
          <w:i/>
          <w:noProof/>
          <w:lang w:eastAsia="ko-KR"/>
        </w:rPr>
        <w:t>configuredGrantTimer</w:t>
      </w:r>
      <w:r w:rsidRPr="003E2C49">
        <w:rPr>
          <w:noProof/>
          <w:lang w:eastAsia="ko-KR"/>
        </w:rPr>
        <w:t>, if running.</w:t>
      </w:r>
    </w:p>
    <w:p w:rsidR="00FA61AC" w:rsidRPr="003E2C49" w:rsidRDefault="00FA61AC" w:rsidP="00FA61AC">
      <w:pPr>
        <w:rPr>
          <w:noProof/>
          <w:lang w:eastAsia="en-US"/>
        </w:rPr>
      </w:pPr>
      <w:r w:rsidRPr="003E2C49">
        <w:rPr>
          <w:noProof/>
        </w:rPr>
        <w:t xml:space="preserve">If the </w:t>
      </w:r>
      <w:r w:rsidRPr="003E2C49">
        <w:rPr>
          <w:i/>
          <w:noProof/>
          <w:lang w:eastAsia="ko-KR"/>
        </w:rPr>
        <w:t>configuredGrantTimer</w:t>
      </w:r>
      <w:r w:rsidRPr="003E2C49">
        <w:rPr>
          <w:noProof/>
        </w:rPr>
        <w:t xml:space="preserve"> expires for a HARQ process, the HARQ process shall:</w:t>
      </w:r>
    </w:p>
    <w:p w:rsidR="00FA61AC" w:rsidRPr="003E2C49" w:rsidRDefault="00FA61AC" w:rsidP="00FA61AC">
      <w:pPr>
        <w:pStyle w:val="B1"/>
        <w:rPr>
          <w:lang w:eastAsia="ko-KR"/>
        </w:rPr>
      </w:pPr>
      <w:r w:rsidRPr="003E2C49">
        <w:rPr>
          <w:noProof/>
          <w:lang w:eastAsia="ko-KR"/>
        </w:rPr>
        <w:t>1&gt;</w:t>
      </w:r>
      <w:r w:rsidRPr="003E2C49">
        <w:rPr>
          <w:noProof/>
        </w:rPr>
        <w:tab/>
      </w:r>
      <w:r w:rsidRPr="003E2C49">
        <w:rPr>
          <w:noProof/>
          <w:lang w:eastAsia="ko-KR"/>
        </w:rPr>
        <w:t xml:space="preserve">stop the </w:t>
      </w:r>
      <w:r w:rsidRPr="003E2C49">
        <w:rPr>
          <w:i/>
          <w:noProof/>
          <w:lang w:eastAsia="ko-KR"/>
        </w:rPr>
        <w:t>cg-RetransmissionTimer</w:t>
      </w:r>
      <w:r w:rsidRPr="003E2C49">
        <w:rPr>
          <w:noProof/>
          <w:lang w:eastAsia="ko-KR"/>
        </w:rPr>
        <w:t>, if running.</w:t>
      </w:r>
    </w:p>
    <w:p w:rsidR="00411627" w:rsidRPr="003E2C49" w:rsidRDefault="00411627" w:rsidP="00411627">
      <w:pPr>
        <w:pStyle w:val="Heading3"/>
        <w:rPr>
          <w:lang w:eastAsia="ko-KR"/>
        </w:rPr>
      </w:pPr>
      <w:bookmarkStart w:id="221" w:name="_Toc37296197"/>
      <w:r w:rsidRPr="003E2C49">
        <w:rPr>
          <w:lang w:eastAsia="ko-KR"/>
        </w:rPr>
        <w:t>5.4.3</w:t>
      </w:r>
      <w:r w:rsidRPr="003E2C49">
        <w:rPr>
          <w:lang w:eastAsia="ko-KR"/>
        </w:rPr>
        <w:tab/>
        <w:t>Multiplexing and assembly</w:t>
      </w:r>
      <w:bookmarkEnd w:id="220"/>
      <w:bookmarkEnd w:id="221"/>
    </w:p>
    <w:p w:rsidR="00411627" w:rsidRPr="003E2C49" w:rsidRDefault="00411627" w:rsidP="00411627">
      <w:pPr>
        <w:pStyle w:val="Heading4"/>
        <w:rPr>
          <w:lang w:eastAsia="ko-KR"/>
        </w:rPr>
      </w:pPr>
      <w:bookmarkStart w:id="222" w:name="_Toc29239839"/>
      <w:bookmarkStart w:id="223" w:name="_Toc37296198"/>
      <w:r w:rsidRPr="003E2C49">
        <w:rPr>
          <w:lang w:eastAsia="ko-KR"/>
        </w:rPr>
        <w:t>5.4.3.1</w:t>
      </w:r>
      <w:r w:rsidRPr="003E2C49">
        <w:rPr>
          <w:lang w:eastAsia="ko-KR"/>
        </w:rPr>
        <w:tab/>
        <w:t xml:space="preserve">Logical </w:t>
      </w:r>
      <w:r w:rsidR="000B354E" w:rsidRPr="003E2C49">
        <w:rPr>
          <w:lang w:eastAsia="ko-KR"/>
        </w:rPr>
        <w:t>C</w:t>
      </w:r>
      <w:r w:rsidRPr="003E2C49">
        <w:rPr>
          <w:lang w:eastAsia="ko-KR"/>
        </w:rPr>
        <w:t xml:space="preserve">hannel </w:t>
      </w:r>
      <w:r w:rsidR="000B354E" w:rsidRPr="003E2C49">
        <w:rPr>
          <w:lang w:eastAsia="ko-KR"/>
        </w:rPr>
        <w:t>P</w:t>
      </w:r>
      <w:r w:rsidRPr="003E2C49">
        <w:rPr>
          <w:lang w:eastAsia="ko-KR"/>
        </w:rPr>
        <w:t>rioritization</w:t>
      </w:r>
      <w:bookmarkEnd w:id="222"/>
      <w:bookmarkEnd w:id="223"/>
    </w:p>
    <w:p w:rsidR="00411627" w:rsidRPr="003E2C49" w:rsidRDefault="00411627" w:rsidP="00411627">
      <w:pPr>
        <w:pStyle w:val="Heading5"/>
        <w:rPr>
          <w:lang w:eastAsia="ko-KR"/>
        </w:rPr>
      </w:pPr>
      <w:bookmarkStart w:id="224" w:name="_Toc29239840"/>
      <w:bookmarkStart w:id="225" w:name="_Toc37296199"/>
      <w:r w:rsidRPr="003E2C49">
        <w:rPr>
          <w:lang w:eastAsia="ko-KR"/>
        </w:rPr>
        <w:t>5.4.3.1.1</w:t>
      </w:r>
      <w:r w:rsidRPr="003E2C49">
        <w:rPr>
          <w:lang w:eastAsia="ko-KR"/>
        </w:rPr>
        <w:tab/>
        <w:t>General</w:t>
      </w:r>
      <w:bookmarkEnd w:id="224"/>
      <w:bookmarkEnd w:id="225"/>
    </w:p>
    <w:p w:rsidR="00411627" w:rsidRPr="003E2C49" w:rsidRDefault="00411627" w:rsidP="00411627">
      <w:pPr>
        <w:rPr>
          <w:lang w:eastAsia="ko-KR"/>
        </w:rPr>
      </w:pPr>
      <w:r w:rsidRPr="003E2C49">
        <w:rPr>
          <w:lang w:eastAsia="ko-KR"/>
        </w:rPr>
        <w:t>The Logical Channel Prioritization</w:t>
      </w:r>
      <w:r w:rsidR="000B354E" w:rsidRPr="003E2C49">
        <w:rPr>
          <w:lang w:eastAsia="ko-KR"/>
        </w:rPr>
        <w:t xml:space="preserve"> (LCP)</w:t>
      </w:r>
      <w:r w:rsidRPr="003E2C49">
        <w:rPr>
          <w:lang w:eastAsia="ko-KR"/>
        </w:rPr>
        <w:t xml:space="preserve"> procedure is applied whenever a new transmission is performed.</w:t>
      </w:r>
    </w:p>
    <w:p w:rsidR="00411627" w:rsidRPr="003E2C49" w:rsidRDefault="00411627" w:rsidP="00411627">
      <w:pPr>
        <w:rPr>
          <w:lang w:eastAsia="ko-KR"/>
        </w:rPr>
      </w:pPr>
      <w:r w:rsidRPr="003E2C49">
        <w:rPr>
          <w:lang w:eastAsia="ko-KR"/>
        </w:rPr>
        <w:t>RRC controls the scheduling of uplink data by signalling for each logical channel per MAC entity:</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priority</w:t>
      </w:r>
      <w:r w:rsidRPr="003E2C49">
        <w:rPr>
          <w:lang w:eastAsia="ko-KR"/>
        </w:rPr>
        <w:t xml:space="preserve"> where an increasing priority value indicates a lower priority level;</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prioritisedBitRate</w:t>
      </w:r>
      <w:r w:rsidRPr="003E2C49">
        <w:rPr>
          <w:lang w:eastAsia="ko-KR"/>
        </w:rPr>
        <w:t xml:space="preserve"> which sets the Prioritized Bit Rate (PBR);</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bucketSizeDuration</w:t>
      </w:r>
      <w:r w:rsidRPr="003E2C49">
        <w:rPr>
          <w:lang w:eastAsia="ko-KR"/>
        </w:rPr>
        <w:t xml:space="preserve"> which sets the Bucket Size Duration (BSD).</w:t>
      </w:r>
    </w:p>
    <w:p w:rsidR="00411627" w:rsidRPr="003E2C49" w:rsidRDefault="00411627" w:rsidP="00411627">
      <w:pPr>
        <w:rPr>
          <w:lang w:eastAsia="ko-KR"/>
        </w:rPr>
      </w:pPr>
      <w:r w:rsidRPr="003E2C49">
        <w:rPr>
          <w:lang w:eastAsia="ko-KR"/>
        </w:rPr>
        <w:t>RRC additionally controls the LCP procedure by configuring mapping restrictions for each logical channel:</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allowedSCS-List</w:t>
      </w:r>
      <w:r w:rsidRPr="003E2C49">
        <w:rPr>
          <w:lang w:eastAsia="ko-KR"/>
        </w:rPr>
        <w:t xml:space="preserve"> which sets the allowed Subcarrier Spacing(s) for transmission;</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maxPUSCH-Duration</w:t>
      </w:r>
      <w:r w:rsidRPr="003E2C49">
        <w:rPr>
          <w:lang w:eastAsia="ko-KR"/>
        </w:rPr>
        <w:t xml:space="preserve"> which sets the maximum PUSCH duration allowed for transmission;</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configuredGrantType1Allowed</w:t>
      </w:r>
      <w:r w:rsidRPr="003E2C49">
        <w:rPr>
          <w:lang w:eastAsia="ko-KR"/>
        </w:rPr>
        <w:t xml:space="preserve"> which sets whether a configured grant Type 1 can be used for transmission;</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allowedServingCells</w:t>
      </w:r>
      <w:r w:rsidRPr="003E2C49">
        <w:rPr>
          <w:lang w:eastAsia="ko-KR"/>
        </w:rPr>
        <w:t xml:space="preserve"> which sets the allowed cell(s) for transmission</w:t>
      </w:r>
      <w:r w:rsidR="00506E50" w:rsidRPr="003E2C49">
        <w:rPr>
          <w:lang w:eastAsia="ko-KR"/>
        </w:rPr>
        <w:t>;</w:t>
      </w:r>
    </w:p>
    <w:p w:rsidR="00506E50" w:rsidRPr="003E2C49" w:rsidRDefault="00506E50" w:rsidP="00506E50">
      <w:pPr>
        <w:pStyle w:val="B1"/>
        <w:rPr>
          <w:lang w:eastAsia="ko-KR"/>
        </w:rPr>
      </w:pPr>
      <w:r w:rsidRPr="003E2C49">
        <w:rPr>
          <w:lang w:eastAsia="ko-KR"/>
        </w:rPr>
        <w:lastRenderedPageBreak/>
        <w:t>-</w:t>
      </w:r>
      <w:r w:rsidRPr="003E2C49">
        <w:rPr>
          <w:lang w:eastAsia="ko-KR"/>
        </w:rPr>
        <w:tab/>
      </w:r>
      <w:r w:rsidRPr="003E2C49">
        <w:rPr>
          <w:i/>
          <w:lang w:eastAsia="ko-KR"/>
        </w:rPr>
        <w:t>allowedCG-List</w:t>
      </w:r>
      <w:r w:rsidRPr="003E2C49">
        <w:rPr>
          <w:lang w:eastAsia="ko-KR"/>
        </w:rPr>
        <w:t xml:space="preserve"> which sets the allowed configured grant(s) for transmission;</w:t>
      </w:r>
    </w:p>
    <w:p w:rsidR="00506E50" w:rsidRPr="003E2C49" w:rsidRDefault="00506E50" w:rsidP="003E2C49">
      <w:pPr>
        <w:pStyle w:val="B1"/>
        <w:rPr>
          <w:rFonts w:eastAsia="Malgun Gothic"/>
          <w:lang w:eastAsia="ko-KR"/>
        </w:rPr>
      </w:pPr>
      <w:r w:rsidRPr="003E2C49">
        <w:rPr>
          <w:lang w:eastAsia="ko-KR"/>
        </w:rPr>
        <w:t>-</w:t>
      </w:r>
      <w:r w:rsidRPr="003E2C49">
        <w:rPr>
          <w:lang w:eastAsia="ko-KR"/>
        </w:rPr>
        <w:tab/>
      </w:r>
      <w:r w:rsidRPr="003E2C49">
        <w:rPr>
          <w:i/>
        </w:rPr>
        <w:t xml:space="preserve">allowedPHY-PriorityIndex </w:t>
      </w:r>
      <w:r w:rsidRPr="003E2C49">
        <w:rPr>
          <w:lang w:eastAsia="ko-KR"/>
        </w:rPr>
        <w:t>which sets the allowed PHY priority index(es) of a dynamic grant for transmission.</w:t>
      </w:r>
    </w:p>
    <w:p w:rsidR="00411627" w:rsidRPr="003E2C49" w:rsidRDefault="00411627" w:rsidP="00411627">
      <w:pPr>
        <w:rPr>
          <w:lang w:eastAsia="ko-KR"/>
        </w:rPr>
      </w:pPr>
      <w:r w:rsidRPr="003E2C49">
        <w:rPr>
          <w:lang w:eastAsia="ko-KR"/>
        </w:rPr>
        <w:t>The following UE variable is used for the Logical channel prioritization procedure: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Bj</w:t>
      </w:r>
      <w:r w:rsidRPr="003E2C49">
        <w:rPr>
          <w:lang w:eastAsia="ko-KR"/>
        </w:rPr>
        <w:t xml:space="preserve"> which is maintained for each logical channel </w:t>
      </w:r>
      <w:r w:rsidRPr="003E2C49">
        <w:rPr>
          <w:i/>
        </w:rPr>
        <w:t>j</w:t>
      </w:r>
      <w:r w:rsidRPr="003E2C49">
        <w:rPr>
          <w:lang w:eastAsia="ko-KR"/>
        </w:rPr>
        <w:t>.</w:t>
      </w:r>
    </w:p>
    <w:p w:rsidR="00411627" w:rsidRPr="003E2C49" w:rsidRDefault="00411627" w:rsidP="00411627">
      <w:pPr>
        <w:rPr>
          <w:lang w:eastAsia="ko-KR"/>
        </w:rPr>
      </w:pPr>
      <w:r w:rsidRPr="003E2C49">
        <w:rPr>
          <w:lang w:eastAsia="ko-KR"/>
        </w:rPr>
        <w:t xml:space="preserve">The MAC entity shall initialize </w:t>
      </w:r>
      <w:r w:rsidRPr="003E2C49">
        <w:rPr>
          <w:i/>
        </w:rPr>
        <w:t>Bj</w:t>
      </w:r>
      <w:r w:rsidRPr="003E2C49">
        <w:rPr>
          <w:lang w:eastAsia="ko-KR"/>
        </w:rPr>
        <w:t xml:space="preserve"> of the logical channel to zero when the logical channel is established.</w:t>
      </w:r>
    </w:p>
    <w:p w:rsidR="00411627" w:rsidRPr="003E2C49" w:rsidRDefault="00411627" w:rsidP="00411627">
      <w:pPr>
        <w:rPr>
          <w:lang w:eastAsia="ko-KR"/>
        </w:rPr>
      </w:pPr>
      <w:r w:rsidRPr="003E2C49">
        <w:rPr>
          <w:lang w:eastAsia="ko-KR"/>
        </w:rPr>
        <w:t xml:space="preserve">For each logical channel </w:t>
      </w:r>
      <w:r w:rsidRPr="003E2C49">
        <w:rPr>
          <w:i/>
        </w:rPr>
        <w:t>j</w:t>
      </w:r>
      <w:r w:rsidRPr="003E2C49">
        <w:rPr>
          <w:lang w:eastAsia="ko-KR"/>
        </w:rPr>
        <w:t>, the MAC entity shall:</w:t>
      </w:r>
    </w:p>
    <w:p w:rsidR="00411627" w:rsidRPr="003E2C49" w:rsidRDefault="00411627" w:rsidP="00411627">
      <w:pPr>
        <w:pStyle w:val="B1"/>
        <w:rPr>
          <w:lang w:eastAsia="ko-KR"/>
        </w:rPr>
      </w:pPr>
      <w:r w:rsidRPr="003E2C49">
        <w:rPr>
          <w:lang w:eastAsia="ko-KR"/>
        </w:rPr>
        <w:t>1&gt;</w:t>
      </w:r>
      <w:r w:rsidRPr="003E2C49">
        <w:rPr>
          <w:lang w:eastAsia="ko-KR"/>
        </w:rPr>
        <w:tab/>
        <w:t xml:space="preserve">increment </w:t>
      </w:r>
      <w:r w:rsidRPr="003E2C49">
        <w:rPr>
          <w:i/>
          <w:lang w:eastAsia="ko-KR"/>
        </w:rPr>
        <w:t>Bj</w:t>
      </w:r>
      <w:r w:rsidRPr="003E2C49">
        <w:rPr>
          <w:lang w:eastAsia="ko-KR"/>
        </w:rPr>
        <w:t xml:space="preserve"> by the product PBR × T before every instance of the LCP procedure, where T is the time elapsed since </w:t>
      </w:r>
      <w:r w:rsidRPr="003E2C49">
        <w:rPr>
          <w:i/>
          <w:lang w:eastAsia="ko-KR"/>
        </w:rPr>
        <w:t>Bj</w:t>
      </w:r>
      <w:r w:rsidRPr="003E2C49">
        <w:rPr>
          <w:lang w:eastAsia="ko-KR"/>
        </w:rPr>
        <w:t xml:space="preserve"> was last incremented;</w:t>
      </w:r>
    </w:p>
    <w:p w:rsidR="00411627" w:rsidRPr="003E2C49" w:rsidRDefault="00411627" w:rsidP="00411627">
      <w:pPr>
        <w:pStyle w:val="B1"/>
        <w:rPr>
          <w:lang w:eastAsia="ko-KR"/>
        </w:rPr>
      </w:pPr>
      <w:r w:rsidRPr="003E2C49">
        <w:rPr>
          <w:lang w:eastAsia="ko-KR"/>
        </w:rPr>
        <w:t>1&gt;</w:t>
      </w:r>
      <w:r w:rsidRPr="003E2C49">
        <w:rPr>
          <w:lang w:eastAsia="ko-KR"/>
        </w:rPr>
        <w:tab/>
        <w:t xml:space="preserve">if the value of </w:t>
      </w:r>
      <w:r w:rsidRPr="003E2C49">
        <w:rPr>
          <w:i/>
          <w:lang w:eastAsia="ko-KR"/>
        </w:rPr>
        <w:t>Bj</w:t>
      </w:r>
      <w:r w:rsidRPr="003E2C49">
        <w:rPr>
          <w:lang w:eastAsia="ko-KR"/>
        </w:rPr>
        <w:t xml:space="preserve"> is greater than the bucket size (i.e. PBR × BSD):</w:t>
      </w:r>
    </w:p>
    <w:p w:rsidR="00411627" w:rsidRPr="003E2C49" w:rsidRDefault="00411627" w:rsidP="00411627">
      <w:pPr>
        <w:pStyle w:val="B2"/>
        <w:rPr>
          <w:lang w:eastAsia="ko-KR"/>
        </w:rPr>
      </w:pPr>
      <w:r w:rsidRPr="003E2C49">
        <w:rPr>
          <w:lang w:eastAsia="ko-KR"/>
        </w:rPr>
        <w:t>2&gt;</w:t>
      </w:r>
      <w:r w:rsidRPr="003E2C49">
        <w:rPr>
          <w:lang w:eastAsia="ko-KR"/>
        </w:rPr>
        <w:tab/>
        <w:t xml:space="preserve">set </w:t>
      </w:r>
      <w:r w:rsidRPr="003E2C49">
        <w:rPr>
          <w:i/>
          <w:lang w:eastAsia="ko-KR"/>
        </w:rPr>
        <w:t>Bj</w:t>
      </w:r>
      <w:r w:rsidRPr="003E2C49">
        <w:rPr>
          <w:lang w:eastAsia="ko-KR"/>
        </w:rPr>
        <w:t xml:space="preserve"> to the bucket size.</w:t>
      </w:r>
    </w:p>
    <w:p w:rsidR="00411627" w:rsidRPr="003E2C49" w:rsidRDefault="00411627" w:rsidP="00411627">
      <w:pPr>
        <w:pStyle w:val="NO"/>
        <w:rPr>
          <w:lang w:eastAsia="ko-KR"/>
        </w:rPr>
      </w:pPr>
      <w:r w:rsidRPr="003E2C49">
        <w:rPr>
          <w:lang w:eastAsia="ko-KR"/>
        </w:rPr>
        <w:t>NOTE:</w:t>
      </w:r>
      <w:r w:rsidRPr="003E2C49">
        <w:rPr>
          <w:lang w:eastAsia="ko-KR"/>
        </w:rPr>
        <w:tab/>
        <w:t xml:space="preserve">The exact moment(s) when the UE updates </w:t>
      </w:r>
      <w:r w:rsidRPr="003E2C49">
        <w:rPr>
          <w:i/>
          <w:lang w:eastAsia="ko-KR"/>
        </w:rPr>
        <w:t>Bj</w:t>
      </w:r>
      <w:r w:rsidRPr="003E2C49">
        <w:rPr>
          <w:lang w:eastAsia="ko-KR"/>
        </w:rPr>
        <w:t xml:space="preserve"> between LCP procedures is up to UE implementation, as long as </w:t>
      </w:r>
      <w:r w:rsidRPr="003E2C49">
        <w:rPr>
          <w:i/>
          <w:lang w:eastAsia="ko-KR"/>
        </w:rPr>
        <w:t>Bj</w:t>
      </w:r>
      <w:r w:rsidRPr="003E2C49">
        <w:rPr>
          <w:lang w:eastAsia="ko-KR"/>
        </w:rPr>
        <w:t xml:space="preserve"> is up to date at the time when a grant is processed by LCP.</w:t>
      </w:r>
    </w:p>
    <w:p w:rsidR="00411627" w:rsidRPr="003E2C49" w:rsidRDefault="00411627" w:rsidP="00411627">
      <w:pPr>
        <w:pStyle w:val="Heading5"/>
        <w:rPr>
          <w:lang w:eastAsia="ko-KR"/>
        </w:rPr>
      </w:pPr>
      <w:bookmarkStart w:id="226" w:name="_Toc29239841"/>
      <w:bookmarkStart w:id="227" w:name="_Toc37296200"/>
      <w:r w:rsidRPr="003E2C49">
        <w:rPr>
          <w:lang w:eastAsia="ko-KR"/>
        </w:rPr>
        <w:t>5.4.3.1.2</w:t>
      </w:r>
      <w:r w:rsidRPr="003E2C49">
        <w:rPr>
          <w:lang w:eastAsia="ko-KR"/>
        </w:rPr>
        <w:tab/>
        <w:t>Selection of logical channels</w:t>
      </w:r>
      <w:bookmarkEnd w:id="226"/>
      <w:bookmarkEnd w:id="227"/>
    </w:p>
    <w:p w:rsidR="00411627" w:rsidRPr="003E2C49" w:rsidRDefault="00411627" w:rsidP="00411627">
      <w:pPr>
        <w:rPr>
          <w:lang w:eastAsia="ko-KR"/>
        </w:rPr>
      </w:pPr>
      <w:r w:rsidRPr="003E2C49">
        <w:rPr>
          <w:lang w:eastAsia="ko-KR"/>
        </w:rPr>
        <w:t>The MAC entity shall, when a new transmission is performed:</w:t>
      </w:r>
    </w:p>
    <w:p w:rsidR="00411627" w:rsidRPr="003E2C49" w:rsidRDefault="00411627" w:rsidP="00411627">
      <w:pPr>
        <w:pStyle w:val="B1"/>
        <w:rPr>
          <w:lang w:eastAsia="ko-KR"/>
        </w:rPr>
      </w:pPr>
      <w:r w:rsidRPr="003E2C49">
        <w:rPr>
          <w:lang w:eastAsia="ko-KR"/>
        </w:rPr>
        <w:t>1&gt;</w:t>
      </w:r>
      <w:r w:rsidRPr="003E2C49">
        <w:rPr>
          <w:lang w:eastAsia="ko-KR"/>
        </w:rPr>
        <w:tab/>
        <w:t>select the logical channels for each UL grant that satisfy all the following conditions:</w:t>
      </w:r>
    </w:p>
    <w:p w:rsidR="00411627" w:rsidRPr="003E2C49" w:rsidRDefault="00411627" w:rsidP="00411627">
      <w:pPr>
        <w:pStyle w:val="B2"/>
        <w:rPr>
          <w:lang w:eastAsia="ko-KR"/>
        </w:rPr>
      </w:pPr>
      <w:r w:rsidRPr="003E2C49">
        <w:rPr>
          <w:lang w:eastAsia="ko-KR"/>
        </w:rPr>
        <w:t>2&gt;</w:t>
      </w:r>
      <w:r w:rsidRPr="003E2C49">
        <w:rPr>
          <w:lang w:eastAsia="ko-KR"/>
        </w:rPr>
        <w:tab/>
        <w:t xml:space="preserve">the set of allowed Subcarrier Spacing index values in </w:t>
      </w:r>
      <w:r w:rsidRPr="003E2C49">
        <w:rPr>
          <w:i/>
          <w:lang w:eastAsia="ko-KR"/>
        </w:rPr>
        <w:t>allowedSCS-List</w:t>
      </w:r>
      <w:r w:rsidRPr="003E2C49">
        <w:rPr>
          <w:lang w:eastAsia="ko-KR"/>
        </w:rPr>
        <w:t>, if configured, includes the Subcarrier Spacing index associated to the UL grant; and</w:t>
      </w:r>
    </w:p>
    <w:p w:rsidR="00411627" w:rsidRPr="003E2C49" w:rsidRDefault="00411627" w:rsidP="00411627">
      <w:pPr>
        <w:pStyle w:val="B2"/>
        <w:rPr>
          <w:lang w:eastAsia="ko-KR"/>
        </w:rPr>
      </w:pPr>
      <w:r w:rsidRPr="003E2C49">
        <w:rPr>
          <w:lang w:eastAsia="ko-KR"/>
        </w:rPr>
        <w:t>2&gt;</w:t>
      </w:r>
      <w:r w:rsidRPr="003E2C49">
        <w:rPr>
          <w:lang w:eastAsia="ko-KR"/>
        </w:rPr>
        <w:tab/>
      </w:r>
      <w:r w:rsidRPr="003E2C49">
        <w:rPr>
          <w:i/>
          <w:lang w:eastAsia="ko-KR"/>
        </w:rPr>
        <w:t>maxPUSCH-Duration</w:t>
      </w:r>
      <w:r w:rsidRPr="003E2C49">
        <w:rPr>
          <w:lang w:eastAsia="ko-KR"/>
        </w:rPr>
        <w:t>, if configured, is larger than or equal to the PUSCH transmission duration associated to the UL grant; and</w:t>
      </w:r>
    </w:p>
    <w:p w:rsidR="00411627" w:rsidRPr="003E2C49" w:rsidRDefault="00411627" w:rsidP="00411627">
      <w:pPr>
        <w:pStyle w:val="B2"/>
        <w:rPr>
          <w:lang w:eastAsia="ko-KR"/>
        </w:rPr>
      </w:pPr>
      <w:r w:rsidRPr="003E2C49">
        <w:rPr>
          <w:lang w:eastAsia="ko-KR"/>
        </w:rPr>
        <w:t>2&gt;</w:t>
      </w:r>
      <w:r w:rsidRPr="003E2C49">
        <w:rPr>
          <w:lang w:eastAsia="ko-KR"/>
        </w:rPr>
        <w:tab/>
      </w:r>
      <w:r w:rsidRPr="003E2C49">
        <w:rPr>
          <w:i/>
          <w:lang w:eastAsia="ko-KR"/>
        </w:rPr>
        <w:t>configuredGrantType1Allowed</w:t>
      </w:r>
      <w:r w:rsidRPr="003E2C49">
        <w:rPr>
          <w:lang w:eastAsia="ko-KR"/>
        </w:rPr>
        <w:t xml:space="preserve">, if configured, is set to </w:t>
      </w:r>
      <w:r w:rsidR="000D76D9" w:rsidRPr="003E2C49">
        <w:rPr>
          <w:i/>
          <w:lang w:eastAsia="ko-KR"/>
        </w:rPr>
        <w:t>true</w:t>
      </w:r>
      <w:r w:rsidR="000D76D9" w:rsidRPr="003E2C49">
        <w:rPr>
          <w:lang w:eastAsia="ko-KR"/>
        </w:rPr>
        <w:t xml:space="preserve"> </w:t>
      </w:r>
      <w:r w:rsidRPr="003E2C49">
        <w:rPr>
          <w:lang w:eastAsia="ko-KR"/>
        </w:rPr>
        <w:t>in case the UL grant is a Configured Grant Type 1; and</w:t>
      </w:r>
    </w:p>
    <w:p w:rsidR="00411627" w:rsidRPr="003E2C49" w:rsidRDefault="00411627" w:rsidP="00411627">
      <w:pPr>
        <w:pStyle w:val="B2"/>
        <w:rPr>
          <w:lang w:eastAsia="ko-KR"/>
        </w:rPr>
      </w:pPr>
      <w:r w:rsidRPr="003E2C49">
        <w:rPr>
          <w:lang w:eastAsia="ko-KR"/>
        </w:rPr>
        <w:t>2&gt;</w:t>
      </w:r>
      <w:r w:rsidRPr="003E2C49">
        <w:rPr>
          <w:lang w:eastAsia="ko-KR"/>
        </w:rPr>
        <w:tab/>
      </w:r>
      <w:r w:rsidRPr="003E2C49">
        <w:rPr>
          <w:i/>
          <w:lang w:eastAsia="ko-KR"/>
        </w:rPr>
        <w:t>allowedServingCells</w:t>
      </w:r>
      <w:r w:rsidRPr="003E2C49">
        <w:rPr>
          <w:lang w:eastAsia="ko-KR"/>
        </w:rPr>
        <w:t>, if configured, includes the Cell information associated to the UL grant.</w:t>
      </w:r>
      <w:r w:rsidR="00407694" w:rsidRPr="003E2C49">
        <w:rPr>
          <w:lang w:eastAsia="ko-KR"/>
        </w:rPr>
        <w:t xml:space="preserve"> Does not apply to logical channels associated with a DRB configured with PDCP duplication </w:t>
      </w:r>
      <w:r w:rsidR="00D0631E" w:rsidRPr="003E2C49">
        <w:rPr>
          <w:lang w:eastAsia="ko-KR"/>
        </w:rPr>
        <w:t xml:space="preserve">within the same MAC entity (i.e. CA duplication) </w:t>
      </w:r>
      <w:r w:rsidR="00407694" w:rsidRPr="003E2C49">
        <w:rPr>
          <w:lang w:eastAsia="ko-KR"/>
        </w:rPr>
        <w:t>for which PDCP duplication is deactivated</w:t>
      </w:r>
      <w:r w:rsidR="00506E50" w:rsidRPr="003E2C49">
        <w:rPr>
          <w:lang w:eastAsia="ko-KR"/>
        </w:rPr>
        <w:t>; and</w:t>
      </w:r>
    </w:p>
    <w:p w:rsidR="00506E50" w:rsidRPr="003E2C49" w:rsidRDefault="00506E50" w:rsidP="00506E50">
      <w:pPr>
        <w:pStyle w:val="B2"/>
        <w:rPr>
          <w:lang w:eastAsia="ko-KR"/>
        </w:rPr>
      </w:pPr>
      <w:r w:rsidRPr="003E2C49">
        <w:rPr>
          <w:lang w:eastAsia="ko-KR"/>
        </w:rPr>
        <w:t>2&gt;</w:t>
      </w:r>
      <w:r w:rsidRPr="003E2C49">
        <w:rPr>
          <w:lang w:eastAsia="ko-KR"/>
        </w:rPr>
        <w:tab/>
      </w:r>
      <w:r w:rsidRPr="003E2C49">
        <w:rPr>
          <w:i/>
          <w:lang w:eastAsia="ko-KR"/>
        </w:rPr>
        <w:t>allowedCG-List</w:t>
      </w:r>
      <w:r w:rsidRPr="003E2C49">
        <w:rPr>
          <w:lang w:eastAsia="ko-KR"/>
        </w:rPr>
        <w:t>, if configured, includes the configured grant index associated to the UL grant; and</w:t>
      </w:r>
    </w:p>
    <w:p w:rsidR="00506E50" w:rsidRPr="003E2C49" w:rsidRDefault="00506E50" w:rsidP="00506E50">
      <w:pPr>
        <w:pStyle w:val="B2"/>
        <w:rPr>
          <w:rFonts w:eastAsia="Malgun Gothic"/>
          <w:lang w:eastAsia="ko-KR"/>
        </w:rPr>
      </w:pPr>
      <w:r w:rsidRPr="003E2C49">
        <w:rPr>
          <w:lang w:eastAsia="ko-KR"/>
        </w:rPr>
        <w:t>2&gt;</w:t>
      </w:r>
      <w:r w:rsidRPr="003E2C49">
        <w:rPr>
          <w:lang w:eastAsia="ko-KR"/>
        </w:rPr>
        <w:tab/>
      </w:r>
      <w:r w:rsidRPr="003E2C49">
        <w:rPr>
          <w:i/>
        </w:rPr>
        <w:t>allowedPHY-PriorityIndex</w:t>
      </w:r>
      <w:r w:rsidRPr="003E2C49">
        <w:rPr>
          <w:lang w:eastAsia="ko-KR"/>
        </w:rPr>
        <w:t>, if configured, includes the priority index (as specified in clause 9 of TS 38.213 [6]) associated to the dynamic UL grant.</w:t>
      </w:r>
    </w:p>
    <w:p w:rsidR="00411627" w:rsidRPr="003E2C49" w:rsidRDefault="00411627" w:rsidP="00411627">
      <w:pPr>
        <w:pStyle w:val="NO"/>
        <w:rPr>
          <w:lang w:eastAsia="ko-KR"/>
        </w:rPr>
      </w:pPr>
      <w:r w:rsidRPr="003E2C49">
        <w:rPr>
          <w:lang w:eastAsia="ko-KR"/>
        </w:rPr>
        <w:t>NOTE:</w:t>
      </w:r>
      <w:r w:rsidRPr="003E2C49">
        <w:rPr>
          <w:lang w:eastAsia="ko-KR"/>
        </w:rPr>
        <w:tab/>
        <w:t>The Subcarrier Spacing index, PUSCH transmission duration</w:t>
      </w:r>
      <w:r w:rsidR="00506E50" w:rsidRPr="003E2C49">
        <w:rPr>
          <w:lang w:eastAsia="ko-KR"/>
        </w:rPr>
        <w:t>,</w:t>
      </w:r>
      <w:r w:rsidRPr="003E2C49">
        <w:rPr>
          <w:lang w:eastAsia="ko-KR"/>
        </w:rPr>
        <w:t xml:space="preserve"> Cell information</w:t>
      </w:r>
      <w:r w:rsidR="00587DE6" w:rsidRPr="003E2C49">
        <w:rPr>
          <w:lang w:eastAsia="ko-KR"/>
        </w:rPr>
        <w:t>,</w:t>
      </w:r>
      <w:r w:rsidR="00506E50" w:rsidRPr="003E2C49">
        <w:rPr>
          <w:rFonts w:eastAsia="Malgun Gothic"/>
          <w:lang w:eastAsia="ko-KR"/>
        </w:rPr>
        <w:t xml:space="preserve"> and priority index</w:t>
      </w:r>
      <w:r w:rsidRPr="003E2C49">
        <w:rPr>
          <w:lang w:eastAsia="ko-KR"/>
        </w:rPr>
        <w:t xml:space="preserve"> are included in Uplink transmission information received from lower layers for the corresponding scheduled uplink transmission.</w:t>
      </w:r>
    </w:p>
    <w:p w:rsidR="00411627" w:rsidRPr="003E2C49" w:rsidRDefault="00411627" w:rsidP="00411627">
      <w:pPr>
        <w:pStyle w:val="Heading5"/>
        <w:rPr>
          <w:lang w:eastAsia="ko-KR"/>
        </w:rPr>
      </w:pPr>
      <w:bookmarkStart w:id="228" w:name="_Toc29239842"/>
      <w:bookmarkStart w:id="229" w:name="_Toc37296201"/>
      <w:r w:rsidRPr="003E2C49">
        <w:rPr>
          <w:lang w:eastAsia="ko-KR"/>
        </w:rPr>
        <w:t>5.4.3.1.3</w:t>
      </w:r>
      <w:r w:rsidRPr="003E2C49">
        <w:rPr>
          <w:lang w:eastAsia="ko-KR"/>
        </w:rPr>
        <w:tab/>
        <w:t>Allocation of resources</w:t>
      </w:r>
      <w:bookmarkEnd w:id="228"/>
      <w:bookmarkEnd w:id="229"/>
    </w:p>
    <w:p w:rsidR="00411627" w:rsidRPr="003E2C49" w:rsidRDefault="00411627" w:rsidP="00411627">
      <w:pPr>
        <w:rPr>
          <w:lang w:eastAsia="ko-KR"/>
        </w:rPr>
      </w:pPr>
      <w:r w:rsidRPr="003E2C49">
        <w:rPr>
          <w:lang w:eastAsia="ko-KR"/>
        </w:rPr>
        <w:t>The MAC entity shall, when a new transmission is performed:</w:t>
      </w:r>
    </w:p>
    <w:p w:rsidR="00411627" w:rsidRPr="003E2C49" w:rsidRDefault="00411627" w:rsidP="00411627">
      <w:pPr>
        <w:pStyle w:val="B1"/>
        <w:rPr>
          <w:lang w:eastAsia="ko-KR"/>
        </w:rPr>
      </w:pPr>
      <w:r w:rsidRPr="003E2C49">
        <w:rPr>
          <w:lang w:eastAsia="ko-KR"/>
        </w:rPr>
        <w:t>1&gt;</w:t>
      </w:r>
      <w:r w:rsidRPr="003E2C49">
        <w:rPr>
          <w:lang w:eastAsia="ko-KR"/>
        </w:rPr>
        <w:tab/>
        <w:t>allocate resources to the logical channels as follows:</w:t>
      </w:r>
    </w:p>
    <w:p w:rsidR="00411627" w:rsidRPr="003E2C49" w:rsidRDefault="00411627" w:rsidP="00411627">
      <w:pPr>
        <w:pStyle w:val="B2"/>
        <w:rPr>
          <w:noProof/>
        </w:rPr>
      </w:pPr>
      <w:r w:rsidRPr="003E2C49">
        <w:rPr>
          <w:noProof/>
          <w:lang w:eastAsia="ko-KR"/>
        </w:rPr>
        <w:t>2&gt;</w:t>
      </w:r>
      <w:r w:rsidRPr="003E2C49">
        <w:rPr>
          <w:noProof/>
        </w:rPr>
        <w:tab/>
        <w:t xml:space="preserve">logical channels selected in </w:t>
      </w:r>
      <w:r w:rsidR="00B9580D" w:rsidRPr="003E2C49">
        <w:rPr>
          <w:noProof/>
          <w:lang w:eastAsia="ko-KR"/>
        </w:rPr>
        <w:t>clause</w:t>
      </w:r>
      <w:r w:rsidRPr="003E2C49">
        <w:rPr>
          <w:noProof/>
        </w:rPr>
        <w:t xml:space="preserve"> 5.4.3.1.2</w:t>
      </w:r>
      <w:r w:rsidRPr="003E2C49">
        <w:rPr>
          <w:noProof/>
          <w:lang w:eastAsia="ko-KR"/>
        </w:rPr>
        <w:t xml:space="preserve"> for the UL grant </w:t>
      </w:r>
      <w:r w:rsidRPr="003E2C49">
        <w:rPr>
          <w:noProof/>
        </w:rPr>
        <w:t xml:space="preserve">with </w:t>
      </w:r>
      <w:r w:rsidRPr="003E2C49">
        <w:rPr>
          <w:i/>
          <w:noProof/>
        </w:rPr>
        <w:t>Bj</w:t>
      </w:r>
      <w:r w:rsidRPr="003E2C49">
        <w:rPr>
          <w:noProof/>
        </w:rPr>
        <w:t xml:space="preserve"> &gt; 0 are allocated resources in a decreasing priority order. If the PBR of a logical channel is set to </w:t>
      </w:r>
      <w:r w:rsidRPr="003E2C49">
        <w:rPr>
          <w:i/>
          <w:noProof/>
        </w:rPr>
        <w:t>infinity</w:t>
      </w:r>
      <w:r w:rsidRPr="003E2C49">
        <w:rPr>
          <w:noProof/>
        </w:rPr>
        <w:t>, the MAC entity shall allocate resources for all the data that is available for transmission on the logical channel before meeting the PBR of the lower priority logical channel(s);</w:t>
      </w:r>
    </w:p>
    <w:p w:rsidR="00411627" w:rsidRPr="003E2C49" w:rsidRDefault="00411627" w:rsidP="00411627">
      <w:pPr>
        <w:pStyle w:val="B2"/>
        <w:rPr>
          <w:noProof/>
        </w:rPr>
      </w:pPr>
      <w:r w:rsidRPr="003E2C49">
        <w:rPr>
          <w:noProof/>
          <w:lang w:eastAsia="ko-KR"/>
        </w:rPr>
        <w:t>2&gt;</w:t>
      </w:r>
      <w:r w:rsidRPr="003E2C49">
        <w:rPr>
          <w:noProof/>
        </w:rPr>
        <w:tab/>
        <w:t xml:space="preserve">decrement </w:t>
      </w:r>
      <w:r w:rsidRPr="003E2C49">
        <w:rPr>
          <w:i/>
          <w:noProof/>
        </w:rPr>
        <w:t>Bj</w:t>
      </w:r>
      <w:r w:rsidRPr="003E2C49">
        <w:rPr>
          <w:noProof/>
        </w:rPr>
        <w:t xml:space="preserve"> by the total size of MAC SDUs served to logical channel </w:t>
      </w:r>
      <w:r w:rsidRPr="003E2C49">
        <w:rPr>
          <w:i/>
        </w:rPr>
        <w:t>j</w:t>
      </w:r>
      <w:r w:rsidRPr="003E2C49">
        <w:rPr>
          <w:noProof/>
        </w:rPr>
        <w:t xml:space="preserve"> </w:t>
      </w:r>
      <w:r w:rsidRPr="003E2C49">
        <w:rPr>
          <w:noProof/>
          <w:lang w:eastAsia="ko-KR"/>
        </w:rPr>
        <w:t>above</w:t>
      </w:r>
      <w:r w:rsidRPr="003E2C49">
        <w:rPr>
          <w:noProof/>
        </w:rPr>
        <w:t>;</w:t>
      </w:r>
    </w:p>
    <w:p w:rsidR="00411627" w:rsidRPr="003E2C49" w:rsidRDefault="00411627" w:rsidP="00411627">
      <w:pPr>
        <w:pStyle w:val="B2"/>
        <w:rPr>
          <w:noProof/>
        </w:rPr>
      </w:pPr>
      <w:r w:rsidRPr="003E2C49">
        <w:rPr>
          <w:noProof/>
          <w:lang w:eastAsia="ko-KR"/>
        </w:rPr>
        <w:t>2&gt;</w:t>
      </w:r>
      <w:r w:rsidRPr="003E2C49">
        <w:rPr>
          <w:noProof/>
        </w:rPr>
        <w:tab/>
        <w:t xml:space="preserve">if any resources remain, all the logical channels selected in </w:t>
      </w:r>
      <w:r w:rsidR="00B9580D" w:rsidRPr="003E2C49">
        <w:rPr>
          <w:noProof/>
        </w:rPr>
        <w:t>clause</w:t>
      </w:r>
      <w:r w:rsidRPr="003E2C49">
        <w:rPr>
          <w:noProof/>
        </w:rPr>
        <w:t xml:space="preserve"> 5.4.3.1.2 are served in a strict decreasing priority order (regardless of the value of </w:t>
      </w:r>
      <w:r w:rsidRPr="003E2C49">
        <w:rPr>
          <w:i/>
          <w:noProof/>
        </w:rPr>
        <w:t>Bj</w:t>
      </w:r>
      <w:r w:rsidRPr="003E2C49">
        <w:rPr>
          <w:noProof/>
        </w:rPr>
        <w:t>) until either the data for that logical channel or the UL grant is exhausted, whichever comes first. Logical channels configured with equal priority should be served equally.</w:t>
      </w:r>
    </w:p>
    <w:p w:rsidR="00411627" w:rsidRPr="003E2C49" w:rsidRDefault="00411627" w:rsidP="00411627">
      <w:pPr>
        <w:pStyle w:val="NO"/>
        <w:rPr>
          <w:lang w:eastAsia="ko-KR"/>
        </w:rPr>
      </w:pPr>
      <w:r w:rsidRPr="003E2C49">
        <w:rPr>
          <w:lang w:eastAsia="ko-KR"/>
        </w:rPr>
        <w:lastRenderedPageBreak/>
        <w:t>NOTE</w:t>
      </w:r>
      <w:r w:rsidR="00AF08D2" w:rsidRPr="003E2C49">
        <w:rPr>
          <w:lang w:eastAsia="ko-KR"/>
        </w:rPr>
        <w:t xml:space="preserve"> 1</w:t>
      </w:r>
      <w:r w:rsidRPr="003E2C49">
        <w:rPr>
          <w:lang w:eastAsia="ko-KR"/>
        </w:rPr>
        <w:t>:</w:t>
      </w:r>
      <w:r w:rsidRPr="003E2C49">
        <w:rPr>
          <w:lang w:eastAsia="ko-KR"/>
        </w:rPr>
        <w:tab/>
        <w:t xml:space="preserve">The value of </w:t>
      </w:r>
      <w:r w:rsidRPr="003E2C49">
        <w:rPr>
          <w:i/>
          <w:lang w:eastAsia="ko-KR"/>
        </w:rPr>
        <w:t>Bj</w:t>
      </w:r>
      <w:r w:rsidRPr="003E2C49">
        <w:t xml:space="preserve"> </w:t>
      </w:r>
      <w:r w:rsidRPr="003E2C49">
        <w:rPr>
          <w:lang w:eastAsia="ko-KR"/>
        </w:rPr>
        <w:t>can be negative.</w:t>
      </w:r>
    </w:p>
    <w:p w:rsidR="00411627" w:rsidRPr="003E2C49" w:rsidRDefault="00411627" w:rsidP="00411627">
      <w:pPr>
        <w:rPr>
          <w:lang w:eastAsia="ko-KR"/>
        </w:rPr>
      </w:pPr>
      <w:r w:rsidRPr="003E2C49">
        <w:rPr>
          <w:lang w:eastAsia="ko-KR"/>
        </w:rPr>
        <w:t>If the MAC entity is requested to simultaneously transmit multiple MAC PDUs, or if the MAC entity receives the multiple UL grants within one or more coinciding PDCCH occasions (i.e. on different Serving Cells), it is up to UE implementation in which order the grants are processed.</w:t>
      </w:r>
    </w:p>
    <w:p w:rsidR="00411627" w:rsidRPr="003E2C49" w:rsidRDefault="00411627" w:rsidP="00411627">
      <w:pPr>
        <w:rPr>
          <w:lang w:eastAsia="ko-KR"/>
        </w:rPr>
      </w:pPr>
      <w:r w:rsidRPr="003E2C49">
        <w:rPr>
          <w:lang w:eastAsia="ko-KR"/>
        </w:rPr>
        <w:t>The UE shall also follow the rules below during the scheduling procedures above:</w:t>
      </w:r>
    </w:p>
    <w:p w:rsidR="00411627" w:rsidRPr="003E2C49" w:rsidRDefault="00411627" w:rsidP="00411627">
      <w:pPr>
        <w:pStyle w:val="B1"/>
        <w:rPr>
          <w:lang w:eastAsia="ko-KR"/>
        </w:rPr>
      </w:pPr>
      <w:r w:rsidRPr="003E2C49">
        <w:rPr>
          <w:lang w:eastAsia="ko-KR"/>
        </w:rPr>
        <w:t>-</w:t>
      </w:r>
      <w:r w:rsidRPr="003E2C49">
        <w:rPr>
          <w:lang w:eastAsia="ko-KR"/>
        </w:rPr>
        <w:tab/>
        <w:t>the UE should not segment an RLC SDU (or partially transmitted SDU or retransmitted RLC PDU) if the whole SDU (or partially transmitted SDU or retransmitted RLC PDU) fits into the remaining resources of the associated MAC entity;</w:t>
      </w:r>
    </w:p>
    <w:p w:rsidR="00411627" w:rsidRPr="003E2C49" w:rsidRDefault="00411627" w:rsidP="00411627">
      <w:pPr>
        <w:pStyle w:val="B1"/>
        <w:rPr>
          <w:lang w:eastAsia="ko-KR"/>
        </w:rPr>
      </w:pPr>
      <w:r w:rsidRPr="003E2C49">
        <w:rPr>
          <w:lang w:eastAsia="ko-KR"/>
        </w:rPr>
        <w:t>-</w:t>
      </w:r>
      <w:r w:rsidRPr="003E2C49">
        <w:rPr>
          <w:lang w:eastAsia="ko-KR"/>
        </w:rPr>
        <w:tab/>
        <w:t>if the UE segments an RLC SDU from the logical channel, it shall maximize the size of the segment to fill the grant of the associated MAC entity as much as possible;</w:t>
      </w:r>
    </w:p>
    <w:p w:rsidR="00411627" w:rsidRPr="003E2C49" w:rsidRDefault="00411627" w:rsidP="00411627">
      <w:pPr>
        <w:pStyle w:val="B1"/>
        <w:rPr>
          <w:lang w:eastAsia="ko-KR"/>
        </w:rPr>
      </w:pPr>
      <w:r w:rsidRPr="003E2C49">
        <w:rPr>
          <w:lang w:eastAsia="ko-KR"/>
        </w:rPr>
        <w:t>-</w:t>
      </w:r>
      <w:r w:rsidRPr="003E2C49">
        <w:rPr>
          <w:lang w:eastAsia="ko-KR"/>
        </w:rPr>
        <w:tab/>
        <w:t>the UE should maximise the transmission of data;</w:t>
      </w:r>
    </w:p>
    <w:p w:rsidR="00411627" w:rsidRPr="003E2C49" w:rsidRDefault="00411627" w:rsidP="00411627">
      <w:pPr>
        <w:pStyle w:val="B1"/>
        <w:rPr>
          <w:lang w:eastAsia="ko-KR"/>
        </w:rPr>
      </w:pPr>
      <w:r w:rsidRPr="003E2C49">
        <w:rPr>
          <w:lang w:eastAsia="ko-KR"/>
        </w:rPr>
        <w:t>-</w:t>
      </w:r>
      <w:r w:rsidRPr="003E2C49">
        <w:rPr>
          <w:lang w:eastAsia="ko-KR"/>
        </w:rPr>
        <w:tab/>
        <w:t xml:space="preserve">if the MAC entity is given a UL grant size that is equal to or larger than 8 bytes while having data available </w:t>
      </w:r>
      <w:r w:rsidR="00003244" w:rsidRPr="003E2C49">
        <w:rPr>
          <w:lang w:eastAsia="ko-KR"/>
        </w:rPr>
        <w:t xml:space="preserve">and allowed (according to </w:t>
      </w:r>
      <w:r w:rsidR="00B9580D" w:rsidRPr="003E2C49">
        <w:rPr>
          <w:lang w:eastAsia="ko-KR"/>
        </w:rPr>
        <w:t>clause</w:t>
      </w:r>
      <w:r w:rsidR="00003244" w:rsidRPr="003E2C49">
        <w:rPr>
          <w:lang w:eastAsia="ko-KR"/>
        </w:rPr>
        <w:t xml:space="preserve"> 5.4.3.1) </w:t>
      </w:r>
      <w:r w:rsidRPr="003E2C49">
        <w:rPr>
          <w:lang w:eastAsia="ko-KR"/>
        </w:rPr>
        <w:t>for transmission, the MAC entity shall not transmit only padding BSR and/or padding.</w:t>
      </w:r>
    </w:p>
    <w:p w:rsidR="00411627" w:rsidRPr="003E2C49" w:rsidRDefault="00411627" w:rsidP="00411627">
      <w:pPr>
        <w:rPr>
          <w:lang w:eastAsia="ko-KR"/>
        </w:rPr>
      </w:pPr>
      <w:r w:rsidRPr="003E2C49">
        <w:rPr>
          <w:lang w:eastAsia="ko-KR"/>
        </w:rPr>
        <w:t>The MAC entity shall not generate a MAC PDU for the HARQ entity if the following conditions are satisfied:</w:t>
      </w:r>
    </w:p>
    <w:p w:rsidR="00411627" w:rsidRPr="003E2C49" w:rsidRDefault="00411627" w:rsidP="00411627">
      <w:pPr>
        <w:pStyle w:val="B1"/>
        <w:rPr>
          <w:lang w:eastAsia="ko-KR"/>
        </w:rPr>
      </w:pPr>
      <w:r w:rsidRPr="003E2C49">
        <w:rPr>
          <w:lang w:eastAsia="ko-KR"/>
        </w:rPr>
        <w:t>-</w:t>
      </w:r>
      <w:r w:rsidRPr="003E2C49">
        <w:rPr>
          <w:lang w:eastAsia="ko-KR"/>
        </w:rPr>
        <w:tab/>
        <w:t xml:space="preserve">the MAC entity is configured with </w:t>
      </w:r>
      <w:r w:rsidRPr="003E2C49">
        <w:rPr>
          <w:i/>
          <w:lang w:eastAsia="ko-KR"/>
        </w:rPr>
        <w:t>skipUplinkTxDynamic</w:t>
      </w:r>
      <w:r w:rsidRPr="003E2C49">
        <w:rPr>
          <w:lang w:eastAsia="ko-KR"/>
        </w:rPr>
        <w:t xml:space="preserve"> </w:t>
      </w:r>
      <w:r w:rsidR="00D272FB" w:rsidRPr="003E2C49">
        <w:rPr>
          <w:lang w:eastAsia="ko-KR"/>
        </w:rPr>
        <w:t xml:space="preserve">with value </w:t>
      </w:r>
      <w:r w:rsidR="00D272FB" w:rsidRPr="003E2C49">
        <w:rPr>
          <w:i/>
          <w:lang w:eastAsia="ko-KR"/>
        </w:rPr>
        <w:t>true</w:t>
      </w:r>
      <w:r w:rsidR="00D272FB" w:rsidRPr="003E2C49">
        <w:rPr>
          <w:lang w:eastAsia="ko-KR"/>
        </w:rPr>
        <w:t xml:space="preserve"> </w:t>
      </w:r>
      <w:r w:rsidRPr="003E2C49">
        <w:rPr>
          <w:lang w:eastAsia="ko-KR"/>
        </w:rPr>
        <w:t>and the grant indicated to the HARQ entity was addressed to a C-RNTI, or the grant indicated to the HARQ entity is a configured uplink grant; and</w:t>
      </w:r>
    </w:p>
    <w:p w:rsidR="00411627" w:rsidRPr="003E2C49" w:rsidRDefault="00411627" w:rsidP="00411627">
      <w:pPr>
        <w:pStyle w:val="B1"/>
        <w:rPr>
          <w:lang w:eastAsia="ko-KR"/>
        </w:rPr>
      </w:pPr>
      <w:r w:rsidRPr="003E2C49">
        <w:rPr>
          <w:lang w:eastAsia="ko-KR"/>
        </w:rPr>
        <w:t>-</w:t>
      </w:r>
      <w:r w:rsidRPr="003E2C49">
        <w:rPr>
          <w:lang w:eastAsia="ko-KR"/>
        </w:rPr>
        <w:tab/>
        <w:t>there is no aperiodic CSI requested for this PUSCH transmission as specified in TS 38.212 [9]; and</w:t>
      </w:r>
    </w:p>
    <w:p w:rsidR="00411627" w:rsidRPr="003E2C49" w:rsidRDefault="00411627" w:rsidP="00411627">
      <w:pPr>
        <w:pStyle w:val="B1"/>
        <w:rPr>
          <w:lang w:eastAsia="ko-KR"/>
        </w:rPr>
      </w:pPr>
      <w:r w:rsidRPr="003E2C49">
        <w:rPr>
          <w:lang w:eastAsia="ko-KR"/>
        </w:rPr>
        <w:t>-</w:t>
      </w:r>
      <w:r w:rsidRPr="003E2C49">
        <w:rPr>
          <w:lang w:eastAsia="ko-KR"/>
        </w:rPr>
        <w:tab/>
        <w:t>the MAC PDU includes zero MAC SDUs; and</w:t>
      </w:r>
    </w:p>
    <w:p w:rsidR="00411627" w:rsidRPr="003E2C49" w:rsidRDefault="00411627" w:rsidP="00411627">
      <w:pPr>
        <w:pStyle w:val="B1"/>
        <w:rPr>
          <w:lang w:eastAsia="ko-KR"/>
        </w:rPr>
      </w:pPr>
      <w:r w:rsidRPr="003E2C49">
        <w:rPr>
          <w:lang w:eastAsia="ko-KR"/>
        </w:rPr>
        <w:t>-</w:t>
      </w:r>
      <w:r w:rsidRPr="003E2C49">
        <w:rPr>
          <w:lang w:eastAsia="ko-KR"/>
        </w:rPr>
        <w:tab/>
        <w:t>the MAC PDU includes only the periodic BSR and there is no data available for any LCG, or the MAC PDU includes only the padding BSR.</w:t>
      </w:r>
    </w:p>
    <w:p w:rsidR="00411627" w:rsidRPr="003E2C49" w:rsidRDefault="00411627" w:rsidP="00411627">
      <w:pPr>
        <w:rPr>
          <w:lang w:eastAsia="ko-KR"/>
        </w:rPr>
      </w:pPr>
      <w:r w:rsidRPr="003E2C49">
        <w:rPr>
          <w:lang w:eastAsia="ko-KR"/>
        </w:rPr>
        <w:t>Logical channels shall be prioritised in accordance with the following order (highest priority listed first):</w:t>
      </w:r>
    </w:p>
    <w:p w:rsidR="00411627" w:rsidRPr="003E2C49" w:rsidRDefault="00411627" w:rsidP="00411627">
      <w:pPr>
        <w:pStyle w:val="B1"/>
        <w:rPr>
          <w:lang w:eastAsia="ko-KR"/>
        </w:rPr>
      </w:pPr>
      <w:r w:rsidRPr="003E2C49">
        <w:rPr>
          <w:lang w:eastAsia="ko-KR"/>
        </w:rPr>
        <w:t>-</w:t>
      </w:r>
      <w:r w:rsidRPr="003E2C49">
        <w:rPr>
          <w:lang w:eastAsia="ko-KR"/>
        </w:rPr>
        <w:tab/>
        <w:t>C-RNTI MAC CE or data from UL-CCCH;</w:t>
      </w:r>
    </w:p>
    <w:p w:rsidR="00411627" w:rsidRPr="003E2C49" w:rsidRDefault="00411627" w:rsidP="00411627">
      <w:pPr>
        <w:pStyle w:val="B1"/>
        <w:rPr>
          <w:lang w:eastAsia="ko-KR"/>
        </w:rPr>
      </w:pPr>
      <w:r w:rsidRPr="003E2C49">
        <w:rPr>
          <w:lang w:eastAsia="ko-KR"/>
        </w:rPr>
        <w:t>-</w:t>
      </w:r>
      <w:r w:rsidRPr="003E2C49">
        <w:rPr>
          <w:lang w:eastAsia="ko-KR"/>
        </w:rPr>
        <w:tab/>
        <w:t>Configured Grant Confirmation MAC CE</w:t>
      </w:r>
      <w:r w:rsidR="00AF08D2" w:rsidRPr="003E2C49">
        <w:rPr>
          <w:lang w:eastAsia="ko-KR"/>
        </w:rPr>
        <w:t xml:space="preserve"> or BFR MAC CE</w:t>
      </w:r>
      <w:r w:rsidR="00506E50" w:rsidRPr="003E2C49">
        <w:rPr>
          <w:lang w:eastAsia="ko-KR"/>
        </w:rPr>
        <w:t xml:space="preserve"> or Multiple Entry Configured Grant Confirmation MAC CE</w:t>
      </w:r>
      <w:r w:rsidRPr="003E2C49">
        <w:rPr>
          <w:lang w:eastAsia="ko-KR"/>
        </w:rPr>
        <w:t>;</w:t>
      </w:r>
    </w:p>
    <w:p w:rsidR="00E82967" w:rsidRPr="003E2C49" w:rsidRDefault="00E82967" w:rsidP="00E82967">
      <w:pPr>
        <w:pStyle w:val="B1"/>
        <w:rPr>
          <w:lang w:eastAsia="ko-KR"/>
        </w:rPr>
      </w:pPr>
      <w:r w:rsidRPr="003E2C49">
        <w:rPr>
          <w:lang w:eastAsia="ko-KR"/>
        </w:rPr>
        <w:t>-</w:t>
      </w:r>
      <w:r w:rsidRPr="003E2C49">
        <w:rPr>
          <w:lang w:eastAsia="ko-KR"/>
        </w:rPr>
        <w:tab/>
      </w:r>
      <w:r w:rsidRPr="003E2C49">
        <w:rPr>
          <w:noProof/>
        </w:rPr>
        <w:t xml:space="preserve">Sidelink 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p>
    <w:p w:rsidR="00FA61AC" w:rsidRPr="003E2C49" w:rsidRDefault="00FA61AC" w:rsidP="00FA61AC">
      <w:pPr>
        <w:pStyle w:val="B1"/>
        <w:rPr>
          <w:lang w:eastAsia="ko-KR"/>
        </w:rPr>
      </w:pPr>
      <w:r w:rsidRPr="003E2C49">
        <w:rPr>
          <w:lang w:eastAsia="ko-KR"/>
        </w:rPr>
        <w:t>-</w:t>
      </w:r>
      <w:r w:rsidRPr="003E2C49">
        <w:rPr>
          <w:lang w:eastAsia="ko-KR"/>
        </w:rPr>
        <w:tab/>
        <w:t>LBT failure MAC CE;</w:t>
      </w:r>
    </w:p>
    <w:p w:rsidR="00E82967" w:rsidRPr="003E2C49" w:rsidRDefault="00E82967" w:rsidP="00E82967">
      <w:pPr>
        <w:pStyle w:val="B1"/>
        <w:rPr>
          <w:lang w:eastAsia="ko-KR"/>
        </w:rPr>
      </w:pPr>
      <w:r w:rsidRPr="003E2C49">
        <w:rPr>
          <w:noProof/>
        </w:rPr>
        <w:t>-</w:t>
      </w:r>
      <w:r w:rsidRPr="003E2C49">
        <w:rPr>
          <w:noProof/>
        </w:rPr>
        <w:tab/>
        <w:t xml:space="preserve">MAC CE for SL-BSR prioritized according to clause </w:t>
      </w:r>
      <w:r w:rsidR="000F52CF" w:rsidRPr="003E2C49">
        <w:rPr>
          <w:noProof/>
        </w:rPr>
        <w:t>5.22</w:t>
      </w:r>
      <w:r w:rsidRPr="003E2C49">
        <w:rPr>
          <w:noProof/>
        </w:rPr>
        <w:t>.1.6;</w:t>
      </w:r>
    </w:p>
    <w:p w:rsidR="00411627" w:rsidRPr="003E2C49" w:rsidRDefault="00411627" w:rsidP="00411627">
      <w:pPr>
        <w:pStyle w:val="B1"/>
        <w:rPr>
          <w:lang w:eastAsia="ko-KR"/>
        </w:rPr>
      </w:pPr>
      <w:r w:rsidRPr="003E2C49">
        <w:rPr>
          <w:lang w:eastAsia="ko-KR"/>
        </w:rPr>
        <w:t>-</w:t>
      </w:r>
      <w:r w:rsidRPr="003E2C49">
        <w:rPr>
          <w:lang w:eastAsia="ko-KR"/>
        </w:rPr>
        <w:tab/>
        <w:t>MAC CE for BSR, with exception of BSR included for padding;</w:t>
      </w:r>
    </w:p>
    <w:p w:rsidR="00411627" w:rsidRPr="003E2C49" w:rsidRDefault="00411627" w:rsidP="00411627">
      <w:pPr>
        <w:pStyle w:val="B1"/>
        <w:rPr>
          <w:lang w:eastAsia="ko-KR"/>
        </w:rPr>
      </w:pPr>
      <w:r w:rsidRPr="003E2C49">
        <w:rPr>
          <w:lang w:eastAsia="ko-KR"/>
        </w:rPr>
        <w:t>-</w:t>
      </w:r>
      <w:r w:rsidRPr="003E2C49">
        <w:rPr>
          <w:lang w:eastAsia="ko-KR"/>
        </w:rPr>
        <w:tab/>
        <w:t>Single Entry PHR MAC CE or Multiple Entry PHR MAC CE;</w:t>
      </w:r>
    </w:p>
    <w:p w:rsidR="0047246C" w:rsidRPr="003E2C49" w:rsidRDefault="0047246C" w:rsidP="0047246C">
      <w:pPr>
        <w:pStyle w:val="B1"/>
        <w:rPr>
          <w:lang w:eastAsia="ko-KR"/>
        </w:rPr>
      </w:pPr>
      <w:r w:rsidRPr="003E2C49">
        <w:rPr>
          <w:lang w:eastAsia="ko-KR"/>
        </w:rPr>
        <w:t>-</w:t>
      </w:r>
      <w:r w:rsidRPr="003E2C49">
        <w:rPr>
          <w:lang w:eastAsia="ko-KR"/>
        </w:rPr>
        <w:tab/>
        <w:t>MAC CE for the number of Desired Guard Symbols;</w:t>
      </w:r>
    </w:p>
    <w:p w:rsidR="0047246C" w:rsidRPr="003E2C49" w:rsidRDefault="0047246C" w:rsidP="0047246C">
      <w:pPr>
        <w:pStyle w:val="B1"/>
        <w:rPr>
          <w:lang w:eastAsia="ko-KR"/>
        </w:rPr>
      </w:pPr>
      <w:r w:rsidRPr="003E2C49">
        <w:rPr>
          <w:lang w:eastAsia="ko-KR"/>
        </w:rPr>
        <w:t>-</w:t>
      </w:r>
      <w:r w:rsidRPr="003E2C49">
        <w:rPr>
          <w:lang w:eastAsia="ko-KR"/>
        </w:rPr>
        <w:tab/>
        <w:t>MAC CE for Pre-emptive BSR;</w:t>
      </w:r>
    </w:p>
    <w:p w:rsidR="00E82967" w:rsidRPr="003E2C49" w:rsidRDefault="00E82967" w:rsidP="00E82967">
      <w:pPr>
        <w:pStyle w:val="B1"/>
        <w:rPr>
          <w:lang w:eastAsia="ko-KR"/>
        </w:rPr>
      </w:pPr>
      <w:r w:rsidRPr="003E2C49">
        <w:rPr>
          <w:noProof/>
        </w:rPr>
        <w:t>-</w:t>
      </w:r>
      <w:r w:rsidRPr="003E2C49">
        <w:rPr>
          <w:noProof/>
        </w:rPr>
        <w:tab/>
        <w:t xml:space="preserve">MAC CE for SL-BSR, with exception of SL-BSR prioritized according to clause </w:t>
      </w:r>
      <w:r w:rsidR="000F52CF" w:rsidRPr="003E2C49">
        <w:rPr>
          <w:noProof/>
        </w:rPr>
        <w:t>5.22</w:t>
      </w:r>
      <w:r w:rsidRPr="003E2C49">
        <w:rPr>
          <w:noProof/>
        </w:rPr>
        <w:t>.1.6 and SL-BSR included for padding;</w:t>
      </w:r>
    </w:p>
    <w:p w:rsidR="00411627" w:rsidRPr="003E2C49" w:rsidRDefault="00411627" w:rsidP="00411627">
      <w:pPr>
        <w:pStyle w:val="B1"/>
        <w:rPr>
          <w:lang w:eastAsia="ko-KR"/>
        </w:rPr>
      </w:pPr>
      <w:r w:rsidRPr="003E2C49">
        <w:rPr>
          <w:lang w:eastAsia="ko-KR"/>
        </w:rPr>
        <w:t>-</w:t>
      </w:r>
      <w:r w:rsidRPr="003E2C49">
        <w:rPr>
          <w:lang w:eastAsia="ko-KR"/>
        </w:rPr>
        <w:tab/>
        <w:t>data from any Logical Channel, except data from UL-CCCH;</w:t>
      </w:r>
    </w:p>
    <w:p w:rsidR="0026647C" w:rsidRPr="003E2C49" w:rsidRDefault="0026647C" w:rsidP="00411627">
      <w:pPr>
        <w:pStyle w:val="B1"/>
        <w:rPr>
          <w:lang w:eastAsia="ko-KR"/>
        </w:rPr>
      </w:pPr>
      <w:r w:rsidRPr="003E2C49">
        <w:rPr>
          <w:lang w:eastAsia="ko-KR"/>
        </w:rPr>
        <w:t>-</w:t>
      </w:r>
      <w:r w:rsidRPr="003E2C49">
        <w:rPr>
          <w:lang w:eastAsia="ko-KR"/>
        </w:rPr>
        <w:tab/>
        <w:t xml:space="preserve">MAC </w:t>
      </w:r>
      <w:r w:rsidR="00475EB5" w:rsidRPr="003E2C49">
        <w:rPr>
          <w:lang w:eastAsia="ko-KR"/>
        </w:rPr>
        <w:t>CE</w:t>
      </w:r>
      <w:r w:rsidRPr="003E2C49">
        <w:rPr>
          <w:lang w:eastAsia="ko-KR"/>
        </w:rPr>
        <w:t xml:space="preserve"> for Recommended bit rate query;</w:t>
      </w:r>
    </w:p>
    <w:p w:rsidR="00411627" w:rsidRPr="003E2C49" w:rsidRDefault="00411627" w:rsidP="00411627">
      <w:pPr>
        <w:pStyle w:val="B1"/>
        <w:rPr>
          <w:lang w:eastAsia="ko-KR"/>
        </w:rPr>
      </w:pPr>
      <w:r w:rsidRPr="003E2C49">
        <w:rPr>
          <w:lang w:eastAsia="ko-KR"/>
        </w:rPr>
        <w:t>-</w:t>
      </w:r>
      <w:r w:rsidRPr="003E2C49">
        <w:rPr>
          <w:lang w:eastAsia="ko-KR"/>
        </w:rPr>
        <w:tab/>
        <w:t>MAC CE for BSR included for padding</w:t>
      </w:r>
      <w:r w:rsidR="00E82967" w:rsidRPr="003E2C49">
        <w:rPr>
          <w:lang w:eastAsia="ko-KR"/>
        </w:rPr>
        <w:t>;</w:t>
      </w:r>
    </w:p>
    <w:p w:rsidR="00E82967" w:rsidRPr="003E2C49" w:rsidRDefault="00E82967" w:rsidP="00E82967">
      <w:pPr>
        <w:pStyle w:val="B1"/>
        <w:rPr>
          <w:noProof/>
        </w:rPr>
      </w:pPr>
      <w:bookmarkStart w:id="230" w:name="_Toc29239843"/>
      <w:r w:rsidRPr="003E2C49">
        <w:rPr>
          <w:noProof/>
        </w:rPr>
        <w:t>-</w:t>
      </w:r>
      <w:r w:rsidRPr="003E2C49">
        <w:rPr>
          <w:noProof/>
        </w:rPr>
        <w:tab/>
        <w:t>MAC CE for SL-BSR included for padding.</w:t>
      </w:r>
    </w:p>
    <w:p w:rsidR="00AF08D2" w:rsidRPr="003E2C49" w:rsidRDefault="00AF08D2" w:rsidP="00AF08D2">
      <w:pPr>
        <w:pStyle w:val="NO"/>
        <w:rPr>
          <w:noProof/>
        </w:rPr>
      </w:pPr>
      <w:r w:rsidRPr="003E2C49">
        <w:rPr>
          <w:lang w:eastAsia="ko-KR"/>
        </w:rPr>
        <w:t>NOTE 2</w:t>
      </w:r>
      <w:r w:rsidRPr="003E2C49">
        <w:rPr>
          <w:noProof/>
        </w:rPr>
        <w:t>:</w:t>
      </w:r>
      <w:r w:rsidRPr="003E2C49">
        <w:rPr>
          <w:noProof/>
        </w:rPr>
        <w:tab/>
        <w:t xml:space="preserve">Prioritization between </w:t>
      </w:r>
      <w:r w:rsidRPr="003E2C49">
        <w:rPr>
          <w:lang w:eastAsia="ko-KR"/>
        </w:rPr>
        <w:t>Configured Grant Confirmation MAC CE</w:t>
      </w:r>
      <w:r w:rsidRPr="003E2C49">
        <w:rPr>
          <w:noProof/>
        </w:rPr>
        <w:t xml:space="preserve"> and BFR MAC CE is up to UE implementation.</w:t>
      </w:r>
    </w:p>
    <w:p w:rsidR="00411627" w:rsidRPr="003E2C49" w:rsidRDefault="00411627" w:rsidP="00411627">
      <w:pPr>
        <w:pStyle w:val="Heading4"/>
        <w:rPr>
          <w:lang w:eastAsia="ko-KR"/>
        </w:rPr>
      </w:pPr>
      <w:bookmarkStart w:id="231" w:name="_Toc37296202"/>
      <w:r w:rsidRPr="003E2C49">
        <w:rPr>
          <w:lang w:eastAsia="ko-KR"/>
        </w:rPr>
        <w:lastRenderedPageBreak/>
        <w:t>5.4.3.2</w:t>
      </w:r>
      <w:r w:rsidRPr="003E2C49">
        <w:rPr>
          <w:lang w:eastAsia="ko-KR"/>
        </w:rPr>
        <w:tab/>
        <w:t>Multiplexing of MAC Control Elements and MAC SDUs</w:t>
      </w:r>
      <w:bookmarkEnd w:id="230"/>
      <w:bookmarkEnd w:id="231"/>
    </w:p>
    <w:p w:rsidR="00411627" w:rsidRPr="003E2C49" w:rsidRDefault="00411627" w:rsidP="00411627">
      <w:pPr>
        <w:rPr>
          <w:lang w:eastAsia="ko-KR"/>
        </w:rPr>
      </w:pPr>
      <w:r w:rsidRPr="003E2C49">
        <w:rPr>
          <w:lang w:eastAsia="ko-KR"/>
        </w:rPr>
        <w:t xml:space="preserve">The MAC entity shall multiplex MAC CEs and MAC SDUs in a MAC PDU according to </w:t>
      </w:r>
      <w:r w:rsidR="00B9580D" w:rsidRPr="003E2C49">
        <w:rPr>
          <w:lang w:eastAsia="ko-KR"/>
        </w:rPr>
        <w:t>clause</w:t>
      </w:r>
      <w:r w:rsidRPr="003E2C49">
        <w:rPr>
          <w:lang w:eastAsia="ko-KR"/>
        </w:rPr>
        <w:t>s 5.4.3.1 and 6.1.2.</w:t>
      </w:r>
    </w:p>
    <w:p w:rsidR="00FA61AC" w:rsidRPr="003E2C49" w:rsidRDefault="00FA61AC" w:rsidP="00FA61AC">
      <w:pPr>
        <w:pStyle w:val="NO"/>
        <w:rPr>
          <w:lang w:eastAsia="ko-KR"/>
        </w:rPr>
      </w:pPr>
      <w:bookmarkStart w:id="232" w:name="_Toc29239844"/>
      <w:r w:rsidRPr="003E2C49">
        <w:rPr>
          <w:lang w:eastAsia="ko-KR"/>
        </w:rPr>
        <w:t>NOTE:</w:t>
      </w:r>
      <w:r w:rsidRPr="003E2C49">
        <w:rPr>
          <w:lang w:eastAsia="ko-KR"/>
        </w:rPr>
        <w:tab/>
        <w:t>Content of a MAC PDU does not change after being built for transmission on a dynamic uplink grant, regardless of LBT outcome.</w:t>
      </w:r>
    </w:p>
    <w:p w:rsidR="00411627" w:rsidRPr="003E2C49" w:rsidRDefault="00411627" w:rsidP="00411627">
      <w:pPr>
        <w:pStyle w:val="Heading3"/>
        <w:rPr>
          <w:lang w:eastAsia="ko-KR"/>
        </w:rPr>
      </w:pPr>
      <w:bookmarkStart w:id="233" w:name="_Toc37296203"/>
      <w:r w:rsidRPr="003E2C49">
        <w:rPr>
          <w:lang w:eastAsia="ko-KR"/>
        </w:rPr>
        <w:t>5.4.4</w:t>
      </w:r>
      <w:r w:rsidRPr="003E2C49">
        <w:rPr>
          <w:lang w:eastAsia="ko-KR"/>
        </w:rPr>
        <w:tab/>
        <w:t>Scheduling Request</w:t>
      </w:r>
      <w:bookmarkEnd w:id="232"/>
      <w:bookmarkEnd w:id="233"/>
    </w:p>
    <w:p w:rsidR="00411627" w:rsidRPr="003E2C49" w:rsidRDefault="00411627" w:rsidP="00411627">
      <w:pPr>
        <w:rPr>
          <w:lang w:eastAsia="ko-KR"/>
        </w:rPr>
      </w:pPr>
      <w:r w:rsidRPr="003E2C49">
        <w:rPr>
          <w:lang w:eastAsia="ko-KR"/>
        </w:rPr>
        <w:t>The Scheduling Request (SR) is used for requesting UL-SCH resources for new transmission.</w:t>
      </w:r>
    </w:p>
    <w:p w:rsidR="00411627" w:rsidRPr="003E2C49" w:rsidRDefault="00411627" w:rsidP="00411627">
      <w:pPr>
        <w:rPr>
          <w:lang w:eastAsia="ko-KR"/>
        </w:rPr>
      </w:pPr>
      <w:r w:rsidRPr="003E2C49">
        <w:rPr>
          <w:lang w:eastAsia="ko-KR"/>
        </w:rPr>
        <w:t>The MAC entity may be configured with zero, one, or more SR configurations. An SR configuration consists of a set of PUCCH resources for SR across different BWPs and cells. For a logical channel</w:t>
      </w:r>
      <w:r w:rsidR="00AF08D2" w:rsidRPr="003E2C49">
        <w:rPr>
          <w:rFonts w:eastAsia="Malgun Gothic"/>
          <w:lang w:eastAsia="ko-KR"/>
        </w:rPr>
        <w:t xml:space="preserve"> or for SCell beam failure recovery (see clause 5.17)</w:t>
      </w:r>
      <w:r w:rsidR="00FA61AC" w:rsidRPr="003E2C49">
        <w:rPr>
          <w:lang w:eastAsia="ko-KR"/>
        </w:rPr>
        <w:t xml:space="preserve"> and for consistent LBT failure (see clause 5.</w:t>
      </w:r>
      <w:r w:rsidR="00A422E2" w:rsidRPr="003E2C49">
        <w:rPr>
          <w:lang w:eastAsia="ko-KR"/>
        </w:rPr>
        <w:t>21</w:t>
      </w:r>
      <w:r w:rsidR="00FA61AC" w:rsidRPr="003E2C49">
        <w:rPr>
          <w:lang w:eastAsia="ko-KR"/>
        </w:rPr>
        <w:t>)</w:t>
      </w:r>
      <w:r w:rsidRPr="003E2C49">
        <w:rPr>
          <w:lang w:eastAsia="ko-KR"/>
        </w:rPr>
        <w:t>, at most one PUCCH resource for SR is configured per BWP.</w:t>
      </w:r>
    </w:p>
    <w:p w:rsidR="00411627" w:rsidRPr="003E2C49" w:rsidRDefault="00411627" w:rsidP="00411627">
      <w:pPr>
        <w:rPr>
          <w:lang w:eastAsia="ko-KR"/>
        </w:rPr>
      </w:pPr>
      <w:r w:rsidRPr="003E2C49">
        <w:rPr>
          <w:lang w:eastAsia="ko-KR"/>
        </w:rPr>
        <w:t>Each SR configuration corresponds to one or more logical channels</w:t>
      </w:r>
      <w:r w:rsidR="00AF08D2" w:rsidRPr="003E2C49">
        <w:rPr>
          <w:rFonts w:eastAsia="Malgun Gothic"/>
          <w:lang w:eastAsia="ko-KR"/>
        </w:rPr>
        <w:t xml:space="preserve"> or to SCell beam failure recovery</w:t>
      </w:r>
      <w:r w:rsidR="00FA61AC" w:rsidRPr="003E2C49">
        <w:rPr>
          <w:lang w:eastAsia="ko-KR"/>
        </w:rPr>
        <w:t xml:space="preserve"> and/or to consistent LBT failure</w:t>
      </w:r>
      <w:r w:rsidRPr="003E2C49">
        <w:rPr>
          <w:lang w:eastAsia="ko-KR"/>
        </w:rPr>
        <w:t>. Each logical channel</w:t>
      </w:r>
      <w:r w:rsidR="00FA61AC" w:rsidRPr="003E2C49">
        <w:rPr>
          <w:lang w:eastAsia="ko-KR"/>
        </w:rPr>
        <w:t>, and consistent LBT failure,</w:t>
      </w:r>
      <w:r w:rsidRPr="003E2C49">
        <w:rPr>
          <w:lang w:eastAsia="ko-KR"/>
        </w:rPr>
        <w:t xml:space="preserve"> may be mapped to zero or one SR configuration, which is configured by RRC. The SR configuration of the logical channel that triggered </w:t>
      </w:r>
      <w:r w:rsidR="0047246C" w:rsidRPr="003E2C49">
        <w:rPr>
          <w:lang w:eastAsia="ko-KR"/>
        </w:rPr>
        <w:t>a</w:t>
      </w:r>
      <w:r w:rsidRPr="003E2C49">
        <w:rPr>
          <w:lang w:eastAsia="ko-KR"/>
        </w:rPr>
        <w:t xml:space="preserve"> BSR </w:t>
      </w:r>
      <w:r w:rsidR="0047246C" w:rsidRPr="003E2C49">
        <w:rPr>
          <w:lang w:eastAsia="ko-KR"/>
        </w:rPr>
        <w:t xml:space="preserve">other than Pre-emptive BSR </w:t>
      </w:r>
      <w:r w:rsidRPr="003E2C49">
        <w:rPr>
          <w:lang w:eastAsia="ko-KR"/>
        </w:rPr>
        <w:t>(</w:t>
      </w:r>
      <w:r w:rsidR="00B9580D" w:rsidRPr="003E2C49">
        <w:rPr>
          <w:lang w:eastAsia="ko-KR"/>
        </w:rPr>
        <w:t>clause</w:t>
      </w:r>
      <w:r w:rsidRPr="003E2C49">
        <w:rPr>
          <w:lang w:eastAsia="ko-KR"/>
        </w:rPr>
        <w:t xml:space="preserve"> 5.4.5)</w:t>
      </w:r>
      <w:r w:rsidR="00AF08D2" w:rsidRPr="003E2C49">
        <w:rPr>
          <w:rFonts w:eastAsia="Malgun Gothic"/>
          <w:lang w:eastAsia="ko-KR"/>
        </w:rPr>
        <w:t xml:space="preserve"> or the SCell beam failure recovery</w:t>
      </w:r>
      <w:r w:rsidR="00FA61AC" w:rsidRPr="003E2C49">
        <w:rPr>
          <w:rFonts w:eastAsia="Malgun Gothic"/>
          <w:lang w:eastAsia="ko-KR"/>
        </w:rPr>
        <w:t xml:space="preserve"> </w:t>
      </w:r>
      <w:r w:rsidR="00FA61AC" w:rsidRPr="003E2C49">
        <w:rPr>
          <w:lang w:eastAsia="ko-KR"/>
        </w:rPr>
        <w:t>or the consistent LBT failure (clause 5.</w:t>
      </w:r>
      <w:r w:rsidR="00A422E2" w:rsidRPr="003E2C49">
        <w:rPr>
          <w:lang w:eastAsia="ko-KR"/>
        </w:rPr>
        <w:t>21</w:t>
      </w:r>
      <w:r w:rsidR="00FA61AC" w:rsidRPr="003E2C49">
        <w:rPr>
          <w:lang w:eastAsia="ko-KR"/>
        </w:rPr>
        <w:t>)</w:t>
      </w:r>
      <w:r w:rsidRPr="003E2C49">
        <w:rPr>
          <w:lang w:eastAsia="ko-KR"/>
        </w:rPr>
        <w:t xml:space="preserve"> (if such a configuration exists) is considered as corresponding SR configuration for the triggered SR.</w:t>
      </w:r>
      <w:r w:rsidR="0047246C" w:rsidRPr="003E2C49">
        <w:rPr>
          <w:lang w:eastAsia="ko-KR"/>
        </w:rPr>
        <w:t xml:space="preserve"> Any SR configuration may be used for an SR triggered by Pre-emptive BSR (clause 5.4.5).</w:t>
      </w:r>
    </w:p>
    <w:p w:rsidR="00411627" w:rsidRPr="003E2C49" w:rsidRDefault="00411627" w:rsidP="00411627">
      <w:pPr>
        <w:rPr>
          <w:lang w:eastAsia="ko-KR"/>
        </w:rPr>
      </w:pPr>
      <w:r w:rsidRPr="003E2C49">
        <w:rPr>
          <w:lang w:eastAsia="ko-KR"/>
        </w:rPr>
        <w:t>RRC configures the following parameters for the scheduling request procedure: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sr-ProhibitTimer</w:t>
      </w:r>
      <w:r w:rsidRPr="003E2C49">
        <w:rPr>
          <w:lang w:eastAsia="ko-KR"/>
        </w:rPr>
        <w:t xml:space="preserve"> (per SR configuration);</w:t>
      </w:r>
    </w:p>
    <w:p w:rsidR="00411627" w:rsidRPr="003E2C49" w:rsidRDefault="00411627" w:rsidP="00AB6258">
      <w:pPr>
        <w:pStyle w:val="B1"/>
        <w:rPr>
          <w:lang w:eastAsia="ko-KR"/>
        </w:rPr>
      </w:pPr>
      <w:r w:rsidRPr="003E2C49">
        <w:rPr>
          <w:lang w:eastAsia="ko-KR"/>
        </w:rPr>
        <w:t>-</w:t>
      </w:r>
      <w:r w:rsidRPr="003E2C49">
        <w:rPr>
          <w:lang w:eastAsia="ko-KR"/>
        </w:rPr>
        <w:tab/>
      </w:r>
      <w:r w:rsidRPr="003E2C49">
        <w:rPr>
          <w:i/>
          <w:lang w:eastAsia="ko-KR"/>
        </w:rPr>
        <w:t>sr-TransMax</w:t>
      </w:r>
      <w:r w:rsidRPr="003E2C49">
        <w:rPr>
          <w:lang w:eastAsia="ko-KR"/>
        </w:rPr>
        <w:t xml:space="preserve"> (per SR configuration)</w:t>
      </w:r>
      <w:r w:rsidR="00C45146" w:rsidRPr="003E2C49">
        <w:rPr>
          <w:lang w:eastAsia="ko-KR"/>
        </w:rPr>
        <w:t>.</w:t>
      </w:r>
    </w:p>
    <w:p w:rsidR="00411627" w:rsidRPr="003E2C49" w:rsidRDefault="00411627" w:rsidP="00411627">
      <w:pPr>
        <w:rPr>
          <w:lang w:eastAsia="ko-KR"/>
        </w:rPr>
      </w:pPr>
      <w:r w:rsidRPr="003E2C49">
        <w:rPr>
          <w:lang w:eastAsia="ko-KR"/>
        </w:rPr>
        <w:t>The following UE variables are used for the scheduling request procedure: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SR_COUNTER</w:t>
      </w:r>
      <w:r w:rsidRPr="003E2C49">
        <w:rPr>
          <w:lang w:eastAsia="ko-KR"/>
        </w:rPr>
        <w:t xml:space="preserve"> (per SR configuration).</w:t>
      </w:r>
    </w:p>
    <w:p w:rsidR="00411627" w:rsidRPr="003E2C49" w:rsidRDefault="00411627" w:rsidP="00411627">
      <w:pPr>
        <w:rPr>
          <w:noProof/>
          <w:lang w:eastAsia="ko-KR"/>
        </w:rPr>
      </w:pPr>
      <w:r w:rsidRPr="003E2C49">
        <w:rPr>
          <w:noProof/>
        </w:rPr>
        <w:t xml:space="preserve">If an SR is triggered and there </w:t>
      </w:r>
      <w:r w:rsidRPr="003E2C49">
        <w:rPr>
          <w:noProof/>
          <w:lang w:eastAsia="ko-KR"/>
        </w:rPr>
        <w:t>are</w:t>
      </w:r>
      <w:r w:rsidRPr="003E2C49">
        <w:rPr>
          <w:noProof/>
        </w:rPr>
        <w:t xml:space="preserve"> no other SR</w:t>
      </w:r>
      <w:r w:rsidRPr="003E2C49">
        <w:rPr>
          <w:noProof/>
          <w:lang w:eastAsia="ko-KR"/>
        </w:rPr>
        <w:t>s</w:t>
      </w:r>
      <w:r w:rsidRPr="003E2C49">
        <w:rPr>
          <w:noProof/>
        </w:rPr>
        <w:t xml:space="preserve"> pending</w:t>
      </w:r>
      <w:r w:rsidRPr="003E2C49">
        <w:rPr>
          <w:noProof/>
          <w:lang w:eastAsia="ko-KR"/>
        </w:rPr>
        <w:t xml:space="preserve"> corresponding to the same SR configuration</w:t>
      </w:r>
      <w:r w:rsidRPr="003E2C49">
        <w:rPr>
          <w:noProof/>
        </w:rPr>
        <w:t xml:space="preserve">, the MAC entity shall set the </w:t>
      </w:r>
      <w:r w:rsidRPr="003E2C49">
        <w:rPr>
          <w:i/>
          <w:noProof/>
        </w:rPr>
        <w:t>SR_COUNTER</w:t>
      </w:r>
      <w:r w:rsidRPr="003E2C49">
        <w:rPr>
          <w:noProof/>
        </w:rPr>
        <w:t xml:space="preserve"> </w:t>
      </w:r>
      <w:r w:rsidRPr="003E2C49">
        <w:rPr>
          <w:noProof/>
          <w:lang w:eastAsia="ko-KR"/>
        </w:rPr>
        <w:t xml:space="preserve">of the corresponding SR configuration </w:t>
      </w:r>
      <w:r w:rsidRPr="003E2C49">
        <w:rPr>
          <w:noProof/>
        </w:rPr>
        <w:t>to 0.</w:t>
      </w:r>
    </w:p>
    <w:p w:rsidR="00E82967" w:rsidRPr="003E2C49" w:rsidRDefault="00411627" w:rsidP="00AF08D2">
      <w:pPr>
        <w:rPr>
          <w:noProof/>
          <w:lang w:eastAsia="ko-KR"/>
        </w:rPr>
      </w:pPr>
      <w:r w:rsidRPr="003E2C49">
        <w:rPr>
          <w:noProof/>
        </w:rPr>
        <w:t>When an SR is triggered, it shall be considered as pending until it is cancelled.</w:t>
      </w:r>
    </w:p>
    <w:p w:rsidR="00AF08D2" w:rsidRPr="003E2C49" w:rsidRDefault="00AF08D2" w:rsidP="00AF08D2">
      <w:pPr>
        <w:rPr>
          <w:rFonts w:eastAsia="Malgun Gothic"/>
          <w:lang w:eastAsia="ko-KR"/>
        </w:rPr>
      </w:pPr>
      <w:r w:rsidRPr="003E2C49">
        <w:rPr>
          <w:rFonts w:eastAsia="Malgun Gothic"/>
          <w:noProof/>
          <w:lang w:eastAsia="ko-KR"/>
        </w:rPr>
        <w:t xml:space="preserve">Except for SCell beam failure recovery, </w:t>
      </w:r>
      <w:r w:rsidRPr="003E2C49">
        <w:rPr>
          <w:lang w:eastAsia="ko-KR"/>
        </w:rPr>
        <w:t>a</w:t>
      </w:r>
      <w:r w:rsidR="00411627" w:rsidRPr="003E2C49">
        <w:rPr>
          <w:lang w:eastAsia="ko-KR"/>
        </w:rPr>
        <w:t>ll pending SR(s)</w:t>
      </w:r>
      <w:r w:rsidR="00FA61AC" w:rsidRPr="003E2C49">
        <w:rPr>
          <w:lang w:eastAsia="ko-KR"/>
        </w:rPr>
        <w:t xml:space="preserve"> for BSR</w:t>
      </w:r>
      <w:r w:rsidR="00411627" w:rsidRPr="003E2C49">
        <w:rPr>
          <w:lang w:eastAsia="ko-KR"/>
        </w:rPr>
        <w:t xml:space="preserve"> triggered </w:t>
      </w:r>
      <w:r w:rsidR="00E82967" w:rsidRPr="003E2C49">
        <w:rPr>
          <w:lang w:eastAsia="ko-KR"/>
        </w:rPr>
        <w:t xml:space="preserve">according to the BSR procedure (clause 5.4.5) </w:t>
      </w:r>
      <w:r w:rsidR="00411627" w:rsidRPr="003E2C49">
        <w:rPr>
          <w:lang w:eastAsia="ko-KR"/>
        </w:rPr>
        <w:t xml:space="preserve">prior to the MAC PDU assembly shall be cancelled and each respective </w:t>
      </w:r>
      <w:r w:rsidR="00411627" w:rsidRPr="003E2C49">
        <w:rPr>
          <w:i/>
          <w:lang w:eastAsia="ko-KR"/>
        </w:rPr>
        <w:t>sr-ProhibitTimer</w:t>
      </w:r>
      <w:r w:rsidR="00411627" w:rsidRPr="003E2C49">
        <w:rPr>
          <w:lang w:eastAsia="ko-KR"/>
        </w:rPr>
        <w:t xml:space="preserve"> shall be stopped when the MAC PDU is transmitted</w:t>
      </w:r>
      <w:r w:rsidR="00FA61AC" w:rsidRPr="003E2C49">
        <w:rPr>
          <w:lang w:eastAsia="ko-KR"/>
        </w:rPr>
        <w:t>, regardless of LBT failure indication from lower layers,</w:t>
      </w:r>
      <w:r w:rsidR="00411627" w:rsidRPr="003E2C49">
        <w:rPr>
          <w:lang w:eastAsia="ko-KR"/>
        </w:rPr>
        <w:t xml:space="preserve"> and this PDU includes a </w:t>
      </w:r>
      <w:r w:rsidR="000D76D9" w:rsidRPr="003E2C49">
        <w:rPr>
          <w:lang w:eastAsia="ko-KR"/>
        </w:rPr>
        <w:t xml:space="preserve">Long or Short </w:t>
      </w:r>
      <w:r w:rsidR="00411627" w:rsidRPr="003E2C49">
        <w:rPr>
          <w:lang w:eastAsia="ko-KR"/>
        </w:rPr>
        <w:t xml:space="preserve">BSR MAC CE which contains buffer status up to (and including) the last event that triggered a BSR (see </w:t>
      </w:r>
      <w:r w:rsidR="00B9580D" w:rsidRPr="003E2C49">
        <w:rPr>
          <w:lang w:eastAsia="ko-KR"/>
        </w:rPr>
        <w:t>clause</w:t>
      </w:r>
      <w:r w:rsidR="00411627" w:rsidRPr="003E2C49">
        <w:rPr>
          <w:lang w:eastAsia="ko-KR"/>
        </w:rPr>
        <w:t xml:space="preserve"> 5.4.5) prior to the MAC PDU assembly. </w:t>
      </w:r>
      <w:r w:rsidRPr="003E2C49">
        <w:rPr>
          <w:rFonts w:eastAsia="Malgun Gothic"/>
          <w:noProof/>
          <w:lang w:eastAsia="ko-KR"/>
        </w:rPr>
        <w:t xml:space="preserve">Except for SCell beam failure recovery, </w:t>
      </w:r>
      <w:r w:rsidRPr="003E2C49">
        <w:rPr>
          <w:lang w:eastAsia="ko-KR"/>
        </w:rPr>
        <w:t>a</w:t>
      </w:r>
      <w:r w:rsidR="00411627" w:rsidRPr="003E2C49">
        <w:rPr>
          <w:lang w:eastAsia="ko-KR"/>
        </w:rPr>
        <w:t>ll pending SR(s)</w:t>
      </w:r>
      <w:r w:rsidR="00FA61AC" w:rsidRPr="003E2C49">
        <w:rPr>
          <w:lang w:eastAsia="ko-KR"/>
        </w:rPr>
        <w:t xml:space="preserve"> for BSR</w:t>
      </w:r>
      <w:r w:rsidR="00E82967" w:rsidRPr="003E2C49">
        <w:rPr>
          <w:lang w:eastAsia="ko-KR"/>
        </w:rPr>
        <w:t xml:space="preserve"> triggered according to the BSR procedure (clause 5.4.5)</w:t>
      </w:r>
      <w:r w:rsidR="00411627" w:rsidRPr="003E2C49">
        <w:rPr>
          <w:lang w:eastAsia="ko-KR"/>
        </w:rPr>
        <w:t xml:space="preserve"> shall be cancelled </w:t>
      </w:r>
      <w:r w:rsidR="002874E6" w:rsidRPr="003E2C49">
        <w:rPr>
          <w:lang w:eastAsia="ko-KR"/>
        </w:rPr>
        <w:t xml:space="preserve">and each respective </w:t>
      </w:r>
      <w:r w:rsidR="002874E6" w:rsidRPr="003E2C49">
        <w:rPr>
          <w:i/>
          <w:lang w:eastAsia="ko-KR"/>
        </w:rPr>
        <w:t>sr-ProhibitTimer</w:t>
      </w:r>
      <w:r w:rsidR="002874E6" w:rsidRPr="003E2C49">
        <w:rPr>
          <w:lang w:eastAsia="ko-KR"/>
        </w:rPr>
        <w:t xml:space="preserve"> shall be stopped </w:t>
      </w:r>
      <w:r w:rsidR="00411627" w:rsidRPr="003E2C49">
        <w:rPr>
          <w:lang w:eastAsia="ko-KR"/>
        </w:rPr>
        <w:t>when the UL grant(s) can accommodate all pending data available for transmission.</w:t>
      </w:r>
      <w:r w:rsidRPr="003E2C49">
        <w:rPr>
          <w:rFonts w:eastAsia="Malgun Gothic"/>
          <w:lang w:eastAsia="ko-KR"/>
        </w:rPr>
        <w:t xml:space="preserve"> Pending SR triggered prior to the MAC PDU assembly for beam failure recovery of a</w:t>
      </w:r>
      <w:r w:rsidR="00987E05" w:rsidRPr="003E2C49">
        <w:rPr>
          <w:rFonts w:eastAsia="Malgun Gothic"/>
          <w:lang w:eastAsia="ko-KR"/>
        </w:rPr>
        <w:t>n</w:t>
      </w:r>
      <w:r w:rsidRPr="003E2C49">
        <w:rPr>
          <w:rFonts w:eastAsia="Malgun Gothic"/>
          <w:lang w:eastAsia="ko-KR"/>
        </w:rPr>
        <w:t xml:space="preserve"> SCell shall be cancelled when the MAC PDU is transmitted and this PDU includes a</w:t>
      </w:r>
      <w:r w:rsidR="00F122D6" w:rsidRPr="003E2C49">
        <w:rPr>
          <w:rFonts w:eastAsia="Malgun Gothic"/>
          <w:lang w:eastAsia="ko-KR"/>
        </w:rPr>
        <w:t>n</w:t>
      </w:r>
      <w:r w:rsidRPr="003E2C49">
        <w:rPr>
          <w:rFonts w:eastAsia="Malgun Gothic"/>
          <w:lang w:eastAsia="ko-KR"/>
        </w:rPr>
        <w:t xml:space="preserve"> SCell BFR MAC CE or truncated SCell BFR MAC CE which contains beam failure recovery information of that SCell. If all the SR(s) triggered for SCell beam failure recovery are cancelled </w:t>
      </w:r>
      <w:r w:rsidRPr="003E2C49">
        <w:rPr>
          <w:noProof/>
        </w:rPr>
        <w:t xml:space="preserve">the MAC entity shall stop </w:t>
      </w:r>
      <w:r w:rsidRPr="003E2C49">
        <w:rPr>
          <w:i/>
          <w:lang w:eastAsia="ko-KR"/>
        </w:rPr>
        <w:t xml:space="preserve">sr-ProhibitTimer </w:t>
      </w:r>
      <w:r w:rsidRPr="003E2C49">
        <w:rPr>
          <w:lang w:eastAsia="ko-KR"/>
        </w:rPr>
        <w:t xml:space="preserve">of corresponding </w:t>
      </w:r>
      <w:r w:rsidRPr="003E2C49">
        <w:rPr>
          <w:noProof/>
          <w:lang w:eastAsia="ko-KR"/>
        </w:rPr>
        <w:t>SR configuration.</w:t>
      </w:r>
    </w:p>
    <w:p w:rsidR="00FA61AC" w:rsidRPr="003E2C49" w:rsidRDefault="00FA61AC" w:rsidP="00FA61AC">
      <w:pPr>
        <w:rPr>
          <w:lang w:eastAsia="ko-KR"/>
        </w:rPr>
      </w:pPr>
      <w:r w:rsidRPr="003E2C49">
        <w:rPr>
          <w:lang w:eastAsia="ko-KR"/>
        </w:rPr>
        <w:t>The MAC entity shall for each pending SR triggered by consistent LBT failure:</w:t>
      </w:r>
    </w:p>
    <w:p w:rsidR="00FA61AC" w:rsidRPr="003E2C49" w:rsidRDefault="00FA61AC" w:rsidP="00FA61AC">
      <w:pPr>
        <w:pStyle w:val="B1"/>
        <w:rPr>
          <w:lang w:eastAsia="ko-KR"/>
        </w:rPr>
      </w:pPr>
      <w:r w:rsidRPr="003E2C49">
        <w:rPr>
          <w:noProof/>
          <w:lang w:eastAsia="ko-KR"/>
        </w:rPr>
        <w:t>1&gt;</w:t>
      </w:r>
      <w:r w:rsidRPr="003E2C49">
        <w:rPr>
          <w:noProof/>
        </w:rPr>
        <w:tab/>
        <w:t>if a MAC PDU is transmitted</w:t>
      </w:r>
      <w:r w:rsidRPr="003E2C49">
        <w:rPr>
          <w:lang w:eastAsia="ko-KR"/>
        </w:rPr>
        <w:t>, regardless of LBT failure indication from lower layers, and</w:t>
      </w:r>
      <w:r w:rsidRPr="003E2C49">
        <w:rPr>
          <w:noProof/>
        </w:rPr>
        <w:t xml:space="preserve"> the MAC PDU includes an LBT failure MAC CE that indicates consistent LBT failure for the Serving Cell that triggered this SR; </w:t>
      </w:r>
      <w:r w:rsidRPr="003E2C49">
        <w:rPr>
          <w:lang w:eastAsia="ko-KR"/>
        </w:rPr>
        <w:t>or</w:t>
      </w:r>
    </w:p>
    <w:p w:rsidR="00FA61AC" w:rsidRPr="003E2C49" w:rsidRDefault="00FA61AC" w:rsidP="00FA61AC">
      <w:pPr>
        <w:pStyle w:val="B1"/>
        <w:rPr>
          <w:lang w:eastAsia="ko-KR"/>
        </w:rPr>
      </w:pPr>
      <w:r w:rsidRPr="003E2C49">
        <w:rPr>
          <w:noProof/>
          <w:lang w:eastAsia="ko-KR"/>
        </w:rPr>
        <w:t>1&gt;</w:t>
      </w:r>
      <w:r w:rsidRPr="003E2C49">
        <w:rPr>
          <w:noProof/>
        </w:rPr>
        <w:tab/>
      </w:r>
      <w:r w:rsidRPr="003E2C49">
        <w:rPr>
          <w:lang w:eastAsia="ko-KR"/>
        </w:rPr>
        <w:t>if the corresponding consistent LBT failure is cancelled (see clause 5.</w:t>
      </w:r>
      <w:r w:rsidR="00A422E2" w:rsidRPr="003E2C49">
        <w:rPr>
          <w:lang w:eastAsia="ko-KR"/>
        </w:rPr>
        <w:t>21</w:t>
      </w:r>
      <w:r w:rsidRPr="003E2C49">
        <w:rPr>
          <w:lang w:eastAsia="ko-KR"/>
        </w:rPr>
        <w:t>):</w:t>
      </w:r>
    </w:p>
    <w:p w:rsidR="00411627" w:rsidRPr="003E2C49" w:rsidRDefault="00FA61AC" w:rsidP="003E2C49">
      <w:pPr>
        <w:pStyle w:val="B2"/>
        <w:rPr>
          <w:noProof/>
          <w:lang w:eastAsia="en-US"/>
        </w:rPr>
      </w:pPr>
      <w:r w:rsidRPr="003E2C49">
        <w:rPr>
          <w:noProof/>
          <w:lang w:eastAsia="ko-KR"/>
        </w:rPr>
        <w:t>2&gt;</w:t>
      </w:r>
      <w:r w:rsidRPr="003E2C49">
        <w:rPr>
          <w:noProof/>
          <w:lang w:eastAsia="ko-KR"/>
        </w:rPr>
        <w:tab/>
      </w:r>
      <w:r w:rsidRPr="003E2C49">
        <w:rPr>
          <w:noProof/>
        </w:rPr>
        <w:t xml:space="preserve">cancel the </w:t>
      </w:r>
      <w:r w:rsidRPr="003E2C49">
        <w:rPr>
          <w:lang w:eastAsia="ko-KR"/>
        </w:rPr>
        <w:t xml:space="preserve">pending SR and stop the corresponding </w:t>
      </w:r>
      <w:r w:rsidRPr="003E2C49">
        <w:rPr>
          <w:i/>
          <w:lang w:eastAsia="ko-KR"/>
        </w:rPr>
        <w:t>sr-ProhibitTimer</w:t>
      </w:r>
      <w:r w:rsidRPr="003E2C49">
        <w:rPr>
          <w:lang w:eastAsia="ko-KR"/>
        </w:rPr>
        <w:t>.</w:t>
      </w:r>
    </w:p>
    <w:p w:rsidR="00411627" w:rsidRPr="003E2C49" w:rsidRDefault="00411627" w:rsidP="00411627">
      <w:pPr>
        <w:rPr>
          <w:noProof/>
          <w:lang w:eastAsia="ko-KR"/>
        </w:rPr>
      </w:pPr>
      <w:r w:rsidRPr="003E2C49">
        <w:rPr>
          <w:noProof/>
          <w:lang w:eastAsia="ko-KR"/>
        </w:rPr>
        <w:t>Only PUCCH resources on a BWP which is active at the time of SR transmission occasion are considered valid.</w:t>
      </w:r>
    </w:p>
    <w:p w:rsidR="00411627" w:rsidRPr="003E2C49" w:rsidRDefault="00411627" w:rsidP="00411627">
      <w:pPr>
        <w:rPr>
          <w:noProof/>
        </w:rPr>
      </w:pPr>
      <w:r w:rsidRPr="003E2C49">
        <w:rPr>
          <w:noProof/>
          <w:lang w:eastAsia="ko-KR"/>
        </w:rPr>
        <w:t>A</w:t>
      </w:r>
      <w:r w:rsidRPr="003E2C49">
        <w:rPr>
          <w:noProof/>
        </w:rPr>
        <w:t xml:space="preserve">s long as </w:t>
      </w:r>
      <w:r w:rsidRPr="003E2C49">
        <w:rPr>
          <w:noProof/>
          <w:lang w:eastAsia="ko-KR"/>
        </w:rPr>
        <w:t xml:space="preserve">at least </w:t>
      </w:r>
      <w:r w:rsidRPr="003E2C49">
        <w:rPr>
          <w:noProof/>
        </w:rPr>
        <w:t>one SR is pending, the MAC entity shall for each pending SR:</w:t>
      </w:r>
    </w:p>
    <w:p w:rsidR="00411627" w:rsidRPr="003E2C49" w:rsidRDefault="00411627" w:rsidP="00411627">
      <w:pPr>
        <w:pStyle w:val="B1"/>
        <w:rPr>
          <w:noProof/>
          <w:lang w:eastAsia="ko-KR"/>
        </w:rPr>
      </w:pPr>
      <w:r w:rsidRPr="003E2C49">
        <w:rPr>
          <w:noProof/>
          <w:lang w:eastAsia="ko-KR"/>
        </w:rPr>
        <w:t>1&gt;</w:t>
      </w:r>
      <w:r w:rsidRPr="003E2C49">
        <w:rPr>
          <w:noProof/>
        </w:rPr>
        <w:tab/>
        <w:t xml:space="preserve">if the MAC entity has no valid PUCCH resource </w:t>
      </w:r>
      <w:r w:rsidRPr="003E2C49">
        <w:rPr>
          <w:noProof/>
          <w:lang w:eastAsia="ko-KR"/>
        </w:rPr>
        <w:t xml:space="preserve">configured </w:t>
      </w:r>
      <w:r w:rsidRPr="003E2C49">
        <w:rPr>
          <w:noProof/>
        </w:rPr>
        <w:t>for the pending SR</w:t>
      </w:r>
      <w:r w:rsidRPr="003E2C49">
        <w:rPr>
          <w:noProof/>
          <w:lang w:eastAsia="ko-KR"/>
        </w:rPr>
        <w:t>:</w:t>
      </w:r>
    </w:p>
    <w:p w:rsidR="00411627" w:rsidRPr="003E2C49" w:rsidRDefault="00411627" w:rsidP="00411627">
      <w:pPr>
        <w:pStyle w:val="B2"/>
        <w:rPr>
          <w:noProof/>
        </w:rPr>
      </w:pPr>
      <w:r w:rsidRPr="003E2C49">
        <w:rPr>
          <w:noProof/>
          <w:lang w:eastAsia="ko-KR"/>
        </w:rPr>
        <w:lastRenderedPageBreak/>
        <w:t>2&gt;</w:t>
      </w:r>
      <w:r w:rsidRPr="003E2C49">
        <w:rPr>
          <w:noProof/>
          <w:lang w:eastAsia="ko-KR"/>
        </w:rPr>
        <w:tab/>
      </w:r>
      <w:r w:rsidRPr="003E2C49">
        <w:rPr>
          <w:noProof/>
        </w:rPr>
        <w:t xml:space="preserve">initiate a Random Access procedure (see </w:t>
      </w:r>
      <w:r w:rsidR="00B9580D" w:rsidRPr="003E2C49">
        <w:rPr>
          <w:noProof/>
        </w:rPr>
        <w:t>clause</w:t>
      </w:r>
      <w:r w:rsidRPr="003E2C49">
        <w:rPr>
          <w:noProof/>
        </w:rPr>
        <w:t xml:space="preserve"> 5.1) on the SpCell and cancel </w:t>
      </w:r>
      <w:r w:rsidRPr="003E2C49">
        <w:rPr>
          <w:noProof/>
          <w:lang w:eastAsia="ko-KR"/>
        </w:rPr>
        <w:t xml:space="preserve">the </w:t>
      </w:r>
      <w:r w:rsidRPr="003E2C49">
        <w:rPr>
          <w:noProof/>
        </w:rPr>
        <w:t>pending SR.</w:t>
      </w:r>
    </w:p>
    <w:p w:rsidR="00411627" w:rsidRPr="003E2C49" w:rsidRDefault="00411627" w:rsidP="00411627">
      <w:pPr>
        <w:pStyle w:val="B1"/>
        <w:rPr>
          <w:noProof/>
          <w:lang w:eastAsia="ko-KR"/>
        </w:rPr>
      </w:pPr>
      <w:r w:rsidRPr="003E2C49">
        <w:rPr>
          <w:noProof/>
          <w:lang w:eastAsia="ko-KR"/>
        </w:rPr>
        <w:t>1&gt;</w:t>
      </w:r>
      <w:r w:rsidRPr="003E2C49">
        <w:rPr>
          <w:noProof/>
        </w:rPr>
        <w:tab/>
        <w:t>else</w:t>
      </w:r>
      <w:r w:rsidRPr="003E2C49">
        <w:rPr>
          <w:noProof/>
          <w:lang w:eastAsia="ko-KR"/>
        </w:rPr>
        <w:t>,</w:t>
      </w:r>
      <w:r w:rsidRPr="003E2C49">
        <w:rPr>
          <w:noProof/>
        </w:rPr>
        <w:t xml:space="preserve"> </w:t>
      </w:r>
      <w:r w:rsidRPr="003E2C49">
        <w:rPr>
          <w:noProof/>
          <w:lang w:eastAsia="ko-KR"/>
        </w:rPr>
        <w:t>for the SR configuration corresponding to the pending SR:</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when</w:t>
      </w:r>
      <w:r w:rsidRPr="003E2C49">
        <w:rPr>
          <w:noProof/>
        </w:rPr>
        <w:t xml:space="preserve"> the MAC entity has </w:t>
      </w:r>
      <w:r w:rsidRPr="003E2C49">
        <w:rPr>
          <w:noProof/>
          <w:lang w:eastAsia="ko-KR"/>
        </w:rPr>
        <w:t>an SR transmission occasion on the</w:t>
      </w:r>
      <w:r w:rsidRPr="003E2C49">
        <w:rPr>
          <w:noProof/>
        </w:rPr>
        <w:t xml:space="preserve"> valid PUCCH resource for SR configured</w:t>
      </w:r>
      <w:r w:rsidRPr="003E2C49">
        <w:rPr>
          <w:noProof/>
          <w:lang w:eastAsia="ko-KR"/>
        </w:rPr>
        <w:t>;</w:t>
      </w:r>
      <w:r w:rsidRPr="003E2C49">
        <w:rPr>
          <w:noProof/>
        </w:rPr>
        <w:t xml:space="preserve"> and</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r>
      <w:r w:rsidRPr="003E2C49">
        <w:rPr>
          <w:noProof/>
        </w:rPr>
        <w:t xml:space="preserve">if </w:t>
      </w:r>
      <w:r w:rsidRPr="003E2C49">
        <w:rPr>
          <w:i/>
          <w:noProof/>
        </w:rPr>
        <w:t>sr-ProhibitTimer</w:t>
      </w:r>
      <w:r w:rsidRPr="003E2C49">
        <w:rPr>
          <w:noProof/>
        </w:rPr>
        <w:t xml:space="preserve"> is not running</w:t>
      </w:r>
      <w:r w:rsidRPr="003E2C49">
        <w:rPr>
          <w:noProof/>
          <w:lang w:eastAsia="ko-KR"/>
        </w:rPr>
        <w:t xml:space="preserve"> at the time of the SR transmission occasion; and</w:t>
      </w:r>
    </w:p>
    <w:p w:rsidR="00411627" w:rsidRPr="003E2C49" w:rsidRDefault="00411627" w:rsidP="00411627">
      <w:pPr>
        <w:pStyle w:val="B2"/>
        <w:rPr>
          <w:noProof/>
        </w:rPr>
      </w:pPr>
      <w:r w:rsidRPr="003E2C49">
        <w:rPr>
          <w:noProof/>
        </w:rPr>
        <w:t>2&gt;</w:t>
      </w:r>
      <w:r w:rsidRPr="003E2C49">
        <w:rPr>
          <w:noProof/>
          <w:lang w:eastAsia="ko-KR"/>
        </w:rPr>
        <w:tab/>
      </w:r>
      <w:r w:rsidRPr="003E2C49">
        <w:rPr>
          <w:noProof/>
        </w:rPr>
        <w:t>if the PUCCH resource for the SR transmission occasion does not overlap with a measurement gap</w:t>
      </w:r>
      <w:r w:rsidR="00506E50" w:rsidRPr="003E2C49">
        <w:rPr>
          <w:noProof/>
        </w:rPr>
        <w:t>:</w:t>
      </w:r>
    </w:p>
    <w:p w:rsidR="00411627" w:rsidRPr="003E2C49" w:rsidRDefault="00506E50" w:rsidP="003E2C49">
      <w:pPr>
        <w:pStyle w:val="B3"/>
        <w:rPr>
          <w:noProof/>
        </w:rPr>
      </w:pPr>
      <w:r w:rsidRPr="003E2C49">
        <w:rPr>
          <w:noProof/>
        </w:rPr>
        <w:t>3</w:t>
      </w:r>
      <w:r w:rsidR="00411627" w:rsidRPr="003E2C49">
        <w:rPr>
          <w:noProof/>
        </w:rPr>
        <w:t>&gt;</w:t>
      </w:r>
      <w:r w:rsidR="00411627" w:rsidRPr="003E2C49">
        <w:rPr>
          <w:noProof/>
          <w:lang w:eastAsia="ko-KR"/>
        </w:rPr>
        <w:tab/>
      </w:r>
      <w:r w:rsidR="00411627" w:rsidRPr="003E2C49">
        <w:rPr>
          <w:noProof/>
        </w:rPr>
        <w:t>if the PUCCH resource for the SR transmission occasion overlap</w:t>
      </w:r>
      <w:r w:rsidR="00DA0FEF" w:rsidRPr="003E2C49">
        <w:rPr>
          <w:noProof/>
        </w:rPr>
        <w:t>s</w:t>
      </w:r>
      <w:r w:rsidR="00411627" w:rsidRPr="003E2C49">
        <w:rPr>
          <w:noProof/>
        </w:rPr>
        <w:t xml:space="preserve"> with</w:t>
      </w:r>
      <w:r w:rsidR="00E82967" w:rsidRPr="003E2C49">
        <w:rPr>
          <w:noProof/>
        </w:rPr>
        <w:t xml:space="preserve"> neither</w:t>
      </w:r>
      <w:r w:rsidR="00411627" w:rsidRPr="003E2C49">
        <w:rPr>
          <w:noProof/>
        </w:rPr>
        <w:t xml:space="preserve"> a UL-SCH resource</w:t>
      </w:r>
      <w:r w:rsidR="00E82967" w:rsidRPr="003E2C49">
        <w:rPr>
          <w:noProof/>
        </w:rPr>
        <w:t xml:space="preserve"> nor a</w:t>
      </w:r>
      <w:r w:rsidR="00DA0FEF" w:rsidRPr="003E2C49">
        <w:rPr>
          <w:noProof/>
        </w:rPr>
        <w:t>n</w:t>
      </w:r>
      <w:r w:rsidR="00E82967" w:rsidRPr="003E2C49">
        <w:rPr>
          <w:noProof/>
        </w:rPr>
        <w:t xml:space="preserve"> SL-SCH resource</w:t>
      </w:r>
      <w:r w:rsidRPr="003E2C49">
        <w:rPr>
          <w:noProof/>
        </w:rPr>
        <w:t>; or</w:t>
      </w:r>
    </w:p>
    <w:p w:rsidR="00506E50" w:rsidRPr="003E2C49" w:rsidRDefault="00506E50" w:rsidP="00506E50">
      <w:pPr>
        <w:pStyle w:val="B3"/>
        <w:rPr>
          <w:noProof/>
        </w:rPr>
      </w:pPr>
      <w:r w:rsidRPr="003E2C49">
        <w:rPr>
          <w:noProof/>
          <w:lang w:eastAsia="ko-KR"/>
        </w:rPr>
        <w:t>3&gt;</w:t>
      </w:r>
      <w:r w:rsidRPr="003E2C49">
        <w:rPr>
          <w:noProof/>
          <w:lang w:eastAsia="ko-KR"/>
        </w:rPr>
        <w:tab/>
        <w:t xml:space="preserve">if the MAC entity is configured with </w:t>
      </w:r>
      <w:r w:rsidRPr="003E2C49">
        <w:rPr>
          <w:i/>
          <w:noProof/>
          <w:lang w:eastAsia="ko-KR"/>
        </w:rPr>
        <w:t>lch-basedPrioritization</w:t>
      </w:r>
      <w:r w:rsidRPr="003E2C49">
        <w:rPr>
          <w:noProof/>
          <w:lang w:eastAsia="ko-KR"/>
        </w:rPr>
        <w:t>, and the PUCCH resource for the SR transmission occasion overlaps with any UL-SCH resource(s), and the priority of the logical channel that triggered SR is higher than the priority of the uplink grant(s) for any UL-SCH resource(s) where the priority of the uplink grant is determined as specified in clause 5.4.1</w:t>
      </w:r>
      <w:r w:rsidR="00E82967" w:rsidRPr="003E2C49">
        <w:rPr>
          <w:noProof/>
          <w:lang w:eastAsia="ko-KR"/>
        </w:rPr>
        <w:t>; or</w:t>
      </w:r>
    </w:p>
    <w:p w:rsidR="00E82967" w:rsidRPr="003E2C49" w:rsidRDefault="00E82967" w:rsidP="00E82967">
      <w:pPr>
        <w:pStyle w:val="B3"/>
        <w:rPr>
          <w:noProof/>
        </w:rPr>
      </w:pPr>
      <w:r w:rsidRPr="003E2C49">
        <w:rPr>
          <w:noProof/>
        </w:rPr>
        <w:t>3&gt;</w:t>
      </w:r>
      <w:r w:rsidRPr="003E2C49">
        <w:rPr>
          <w:noProof/>
        </w:rPr>
        <w:tab/>
        <w:t xml:space="preserve">if a SL-SCH resource overlaps with the PUCCH resource for the SR transmission occasion for the pending SR triggered as specfied in clause 5.4.5, and the MAC entity is not able to perform this SR transmission simultaneously with the transmission of the SL-SCH resource, and either transmission on the SL-SCH resource is not prioritized as described in clause </w:t>
      </w:r>
      <w:r w:rsidR="000F52CF" w:rsidRPr="003E2C49">
        <w:rPr>
          <w:noProof/>
        </w:rPr>
        <w:t>5.22</w:t>
      </w:r>
      <w:r w:rsidRPr="003E2C49">
        <w:rPr>
          <w:noProof/>
        </w:rPr>
        <w:t xml:space="preserve">.1.3.1 or the priority value of the logical channel that triggered SR is lower than </w:t>
      </w:r>
      <w:r w:rsidRPr="003E2C49">
        <w:rPr>
          <w:i/>
        </w:rPr>
        <w:t>ul-Prioritizationthres</w:t>
      </w:r>
      <w:r w:rsidRPr="003E2C49">
        <w:t>, if configured</w:t>
      </w:r>
      <w:r w:rsidRPr="003E2C49">
        <w:rPr>
          <w:noProof/>
        </w:rPr>
        <w:t>; or</w:t>
      </w:r>
    </w:p>
    <w:p w:rsidR="00E82967" w:rsidRPr="003E2C49" w:rsidRDefault="00E82967" w:rsidP="00E82967">
      <w:pPr>
        <w:pStyle w:val="B3"/>
        <w:rPr>
          <w:noProof/>
        </w:rPr>
      </w:pPr>
      <w:r w:rsidRPr="003E2C49">
        <w:rPr>
          <w:noProof/>
        </w:rPr>
        <w:t>3&gt;</w:t>
      </w:r>
      <w:r w:rsidRPr="003E2C49">
        <w:rPr>
          <w:noProof/>
        </w:rPr>
        <w:tab/>
        <w:t xml:space="preserve">if a SL-SCH resource overlaps with the PUCCH resource for the SR transmission occasion for the pending SR triggered as specfied in clause </w:t>
      </w:r>
      <w:r w:rsidR="000F52CF" w:rsidRPr="003E2C49">
        <w:rPr>
          <w:noProof/>
        </w:rPr>
        <w:t>5.22</w:t>
      </w:r>
      <w:r w:rsidRPr="003E2C49">
        <w:rPr>
          <w:noProof/>
        </w:rPr>
        <w:t xml:space="preserve">.1.5, and the MAC entity is not able to perform this SR transmission simultaneously with the transmission of the SL-SCH resource, and the priority of the triggered SR determined as specified in clause </w:t>
      </w:r>
      <w:r w:rsidR="000F52CF" w:rsidRPr="003E2C49">
        <w:rPr>
          <w:noProof/>
        </w:rPr>
        <w:t>5.22</w:t>
      </w:r>
      <w:r w:rsidRPr="003E2C49">
        <w:rPr>
          <w:noProof/>
        </w:rPr>
        <w:t xml:space="preserve">.1.5 is higher than the priority of the MAC PDU determined as specified in clause </w:t>
      </w:r>
      <w:r w:rsidR="000F52CF" w:rsidRPr="003E2C49">
        <w:rPr>
          <w:noProof/>
        </w:rPr>
        <w:t>5.22</w:t>
      </w:r>
      <w:r w:rsidRPr="003E2C49">
        <w:rPr>
          <w:noProof/>
        </w:rPr>
        <w:t>.1.3.1 for the SL-SCH resource:</w:t>
      </w:r>
    </w:p>
    <w:p w:rsidR="00506E50" w:rsidRPr="003E2C49" w:rsidRDefault="00506E50" w:rsidP="00506E50">
      <w:pPr>
        <w:pStyle w:val="B4"/>
        <w:rPr>
          <w:noProof/>
          <w:lang w:eastAsia="ko-KR"/>
        </w:rPr>
      </w:pPr>
      <w:bookmarkStart w:id="234" w:name="_Hlk36893044"/>
      <w:r w:rsidRPr="003E2C49">
        <w:rPr>
          <w:lang w:eastAsia="ko-KR"/>
        </w:rPr>
        <w:t>4&gt;</w:t>
      </w:r>
      <w:r w:rsidRPr="003E2C49">
        <w:rPr>
          <w:lang w:eastAsia="ko-KR"/>
        </w:rPr>
        <w:tab/>
      </w:r>
      <w:r w:rsidRPr="003E2C49">
        <w:rPr>
          <w:rFonts w:eastAsia="Malgun Gothic"/>
          <w:lang w:eastAsia="ko-KR"/>
        </w:rPr>
        <w:t>the other overlapping uplink grant(s), if any, is a de-prioritized uplink grant;</w:t>
      </w:r>
    </w:p>
    <w:bookmarkEnd w:id="234"/>
    <w:p w:rsidR="00411627" w:rsidRPr="003E2C49" w:rsidRDefault="00506E50" w:rsidP="003E2C49">
      <w:pPr>
        <w:pStyle w:val="B4"/>
        <w:rPr>
          <w:noProof/>
        </w:rPr>
      </w:pPr>
      <w:r w:rsidRPr="003E2C49">
        <w:rPr>
          <w:noProof/>
          <w:lang w:eastAsia="ko-KR"/>
        </w:rPr>
        <w:t>4</w:t>
      </w:r>
      <w:r w:rsidR="00411627" w:rsidRPr="003E2C49">
        <w:rPr>
          <w:noProof/>
          <w:lang w:eastAsia="ko-KR"/>
        </w:rPr>
        <w:t>&gt;</w:t>
      </w:r>
      <w:r w:rsidR="00411627" w:rsidRPr="003E2C49">
        <w:rPr>
          <w:noProof/>
        </w:rPr>
        <w:tab/>
        <w:t xml:space="preserve">if SR_COUNTER &lt; </w:t>
      </w:r>
      <w:r w:rsidR="00411627" w:rsidRPr="003E2C49">
        <w:rPr>
          <w:lang w:eastAsia="ko-KR"/>
        </w:rPr>
        <w:t>sr-TransMax</w:t>
      </w:r>
      <w:r w:rsidR="00411627" w:rsidRPr="003E2C49">
        <w:rPr>
          <w:noProof/>
        </w:rPr>
        <w:t>:</w:t>
      </w:r>
    </w:p>
    <w:p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instruct the physical layer to signal the SR on one valid PUCCH resource for SR;</w:t>
      </w:r>
    </w:p>
    <w:p w:rsidR="00FA61AC" w:rsidRPr="003E2C49" w:rsidRDefault="00506E50" w:rsidP="003E2C49">
      <w:pPr>
        <w:pStyle w:val="B5"/>
        <w:rPr>
          <w:noProof/>
        </w:rPr>
      </w:pPr>
      <w:r w:rsidRPr="003E2C49">
        <w:rPr>
          <w:noProof/>
          <w:lang w:eastAsia="ko-KR"/>
        </w:rPr>
        <w:t>5</w:t>
      </w:r>
      <w:r w:rsidR="00FA61AC" w:rsidRPr="003E2C49">
        <w:rPr>
          <w:noProof/>
          <w:lang w:eastAsia="ko-KR"/>
        </w:rPr>
        <w:t>&gt;</w:t>
      </w:r>
      <w:r w:rsidR="00FA61AC" w:rsidRPr="003E2C49">
        <w:rPr>
          <w:noProof/>
        </w:rPr>
        <w:tab/>
        <w:t>if LBT failure indication is not received from lower layers:</w:t>
      </w:r>
    </w:p>
    <w:p w:rsidR="00FA61AC" w:rsidRPr="003E2C49" w:rsidRDefault="00FA61AC" w:rsidP="003E2C49">
      <w:pPr>
        <w:pStyle w:val="B5"/>
        <w:rPr>
          <w:noProof/>
        </w:rPr>
      </w:pPr>
      <w:r w:rsidRPr="003E2C49">
        <w:rPr>
          <w:noProof/>
          <w:lang w:eastAsia="ko-KR"/>
        </w:rPr>
        <w:t>5&gt;</w:t>
      </w:r>
      <w:r w:rsidRPr="003E2C49">
        <w:rPr>
          <w:noProof/>
        </w:rPr>
        <w:tab/>
        <w:t xml:space="preserve">increment </w:t>
      </w:r>
      <w:r w:rsidRPr="003E2C49">
        <w:rPr>
          <w:i/>
          <w:noProof/>
        </w:rPr>
        <w:t>SR_COUNTER</w:t>
      </w:r>
      <w:r w:rsidRPr="003E2C49">
        <w:rPr>
          <w:noProof/>
        </w:rPr>
        <w:t xml:space="preserve"> by 1;</w:t>
      </w:r>
    </w:p>
    <w:p w:rsidR="00411627" w:rsidRPr="003E2C49" w:rsidRDefault="00506E50" w:rsidP="003E2C49">
      <w:pPr>
        <w:pStyle w:val="B6"/>
        <w:rPr>
          <w:noProof/>
        </w:rPr>
      </w:pPr>
      <w:r w:rsidRPr="003E2C49">
        <w:rPr>
          <w:noProof/>
          <w:lang w:eastAsia="ko-KR"/>
        </w:rPr>
        <w:t>6</w:t>
      </w:r>
      <w:r w:rsidR="00411627" w:rsidRPr="003E2C49">
        <w:rPr>
          <w:noProof/>
          <w:lang w:eastAsia="ko-KR"/>
        </w:rPr>
        <w:t>&gt;</w:t>
      </w:r>
      <w:r w:rsidR="00411627" w:rsidRPr="003E2C49">
        <w:rPr>
          <w:noProof/>
        </w:rPr>
        <w:tab/>
        <w:t xml:space="preserve">start the </w:t>
      </w:r>
      <w:r w:rsidR="00411627" w:rsidRPr="003E2C49">
        <w:rPr>
          <w:i/>
          <w:noProof/>
        </w:rPr>
        <w:t>sr-ProhibitTimer</w:t>
      </w:r>
      <w:r w:rsidR="00411627" w:rsidRPr="003E2C49">
        <w:rPr>
          <w:noProof/>
        </w:rPr>
        <w:t>.</w:t>
      </w:r>
    </w:p>
    <w:p w:rsidR="00411627" w:rsidRPr="003E2C49" w:rsidRDefault="00506E50" w:rsidP="003E2C49">
      <w:pPr>
        <w:pStyle w:val="B4"/>
        <w:rPr>
          <w:noProof/>
        </w:rPr>
      </w:pPr>
      <w:r w:rsidRPr="003E2C49">
        <w:rPr>
          <w:noProof/>
          <w:lang w:eastAsia="ko-KR"/>
        </w:rPr>
        <w:t>4</w:t>
      </w:r>
      <w:r w:rsidR="00411627" w:rsidRPr="003E2C49">
        <w:rPr>
          <w:noProof/>
          <w:lang w:eastAsia="ko-KR"/>
        </w:rPr>
        <w:t>&gt;</w:t>
      </w:r>
      <w:r w:rsidR="00411627" w:rsidRPr="003E2C49">
        <w:rPr>
          <w:noProof/>
        </w:rPr>
        <w:tab/>
        <w:t>else:</w:t>
      </w:r>
    </w:p>
    <w:p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notify RRC to release PUCCH for all Serving Cells;</w:t>
      </w:r>
    </w:p>
    <w:p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notify RRC to release SRS for all Serving Cells;</w:t>
      </w:r>
    </w:p>
    <w:p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r>
      <w:r w:rsidR="00411627" w:rsidRPr="003E2C49">
        <w:rPr>
          <w:noProof/>
          <w:lang w:eastAsia="ko-KR"/>
        </w:rPr>
        <w:t>clear</w:t>
      </w:r>
      <w:r w:rsidR="00411627" w:rsidRPr="003E2C49">
        <w:rPr>
          <w:noProof/>
        </w:rPr>
        <w:t xml:space="preserve"> any configured downlink assignments and uplink grants;</w:t>
      </w:r>
    </w:p>
    <w:p w:rsidR="007529C9" w:rsidRPr="003E2C49" w:rsidRDefault="00506E50" w:rsidP="003E2C49">
      <w:pPr>
        <w:pStyle w:val="B5"/>
        <w:rPr>
          <w:noProof/>
        </w:rPr>
      </w:pPr>
      <w:r w:rsidRPr="003E2C49">
        <w:rPr>
          <w:noProof/>
          <w:lang w:eastAsia="ko-KR"/>
        </w:rPr>
        <w:t>5</w:t>
      </w:r>
      <w:r w:rsidR="007529C9" w:rsidRPr="003E2C49">
        <w:rPr>
          <w:noProof/>
          <w:lang w:eastAsia="ko-KR"/>
        </w:rPr>
        <w:t>&gt;</w:t>
      </w:r>
      <w:r w:rsidR="007529C9" w:rsidRPr="003E2C49">
        <w:rPr>
          <w:noProof/>
        </w:rPr>
        <w:tab/>
      </w:r>
      <w:r w:rsidR="007529C9" w:rsidRPr="003E2C49">
        <w:rPr>
          <w:noProof/>
          <w:lang w:eastAsia="ko-KR"/>
        </w:rPr>
        <w:t>clear</w:t>
      </w:r>
      <w:r w:rsidR="007529C9" w:rsidRPr="003E2C49">
        <w:rPr>
          <w:noProof/>
        </w:rPr>
        <w:t xml:space="preserve"> any </w:t>
      </w:r>
      <w:r w:rsidR="007529C9" w:rsidRPr="003E2C49">
        <w:t>PUSCH resources for semi-persistent CSI reporting</w:t>
      </w:r>
      <w:r w:rsidR="007529C9" w:rsidRPr="003E2C49">
        <w:rPr>
          <w:noProof/>
        </w:rPr>
        <w:t>;</w:t>
      </w:r>
    </w:p>
    <w:p w:rsidR="00411627" w:rsidRPr="003E2C49" w:rsidRDefault="00506E50" w:rsidP="003E2C49">
      <w:pPr>
        <w:pStyle w:val="B5"/>
        <w:rPr>
          <w:noProof/>
        </w:rPr>
      </w:pPr>
      <w:r w:rsidRPr="003E2C49">
        <w:rPr>
          <w:noProof/>
          <w:lang w:eastAsia="ko-KR"/>
        </w:rPr>
        <w:t>5</w:t>
      </w:r>
      <w:r w:rsidR="00411627" w:rsidRPr="003E2C49">
        <w:rPr>
          <w:noProof/>
          <w:lang w:eastAsia="ko-KR"/>
        </w:rPr>
        <w:t>&gt;</w:t>
      </w:r>
      <w:r w:rsidR="00411627" w:rsidRPr="003E2C49">
        <w:rPr>
          <w:noProof/>
        </w:rPr>
        <w:tab/>
        <w:t xml:space="preserve">initiate a Random Access procedure (see </w:t>
      </w:r>
      <w:r w:rsidR="00B9580D" w:rsidRPr="003E2C49">
        <w:rPr>
          <w:noProof/>
        </w:rPr>
        <w:t>clause</w:t>
      </w:r>
      <w:r w:rsidR="00411627" w:rsidRPr="003E2C49">
        <w:rPr>
          <w:noProof/>
        </w:rPr>
        <w:t xml:space="preserve"> 5.1) on the SpCell and cancel all pending SRs.</w:t>
      </w:r>
    </w:p>
    <w:p w:rsidR="002643FB" w:rsidRPr="003E2C49" w:rsidRDefault="00411627" w:rsidP="002643FB">
      <w:pPr>
        <w:pStyle w:val="NO"/>
        <w:rPr>
          <w:noProof/>
        </w:rPr>
      </w:pPr>
      <w:r w:rsidRPr="003E2C49">
        <w:rPr>
          <w:noProof/>
        </w:rPr>
        <w:t>NOTE</w:t>
      </w:r>
      <w:r w:rsidR="002643FB" w:rsidRPr="003E2C49">
        <w:rPr>
          <w:noProof/>
        </w:rPr>
        <w:t xml:space="preserve"> 1</w:t>
      </w:r>
      <w:r w:rsidRPr="003E2C49">
        <w:rPr>
          <w:noProof/>
        </w:rPr>
        <w:t>:</w:t>
      </w:r>
      <w:r w:rsidRPr="003E2C49">
        <w:rPr>
          <w:noProof/>
        </w:rPr>
        <w:tab/>
      </w:r>
      <w:r w:rsidR="00AF08D2" w:rsidRPr="003E2C49">
        <w:rPr>
          <w:rFonts w:eastAsia="Malgun Gothic"/>
          <w:noProof/>
        </w:rPr>
        <w:t xml:space="preserve">Except for SR for SCell beam failure recovery, </w:t>
      </w:r>
      <w:r w:rsidR="00AF08D2" w:rsidRPr="003E2C49">
        <w:rPr>
          <w:noProof/>
        </w:rPr>
        <w:t>t</w:t>
      </w:r>
      <w:r w:rsidRPr="003E2C49">
        <w:rPr>
          <w:noProof/>
        </w:rPr>
        <w:t xml:space="preserve">he selection of which valid PUCCH resource for SR to signal SR on when the MAC entity has more than one </w:t>
      </w:r>
      <w:r w:rsidRPr="003E2C49">
        <w:rPr>
          <w:noProof/>
          <w:lang w:eastAsia="ko-KR"/>
        </w:rPr>
        <w:t xml:space="preserve">overlapping </w:t>
      </w:r>
      <w:r w:rsidRPr="003E2C49">
        <w:rPr>
          <w:noProof/>
        </w:rPr>
        <w:t xml:space="preserve">valid PUCCH resource for </w:t>
      </w:r>
      <w:r w:rsidRPr="003E2C49">
        <w:rPr>
          <w:noProof/>
          <w:lang w:eastAsia="ko-KR"/>
        </w:rPr>
        <w:t xml:space="preserve">the </w:t>
      </w:r>
      <w:r w:rsidRPr="003E2C49">
        <w:rPr>
          <w:noProof/>
        </w:rPr>
        <w:t xml:space="preserve">SR </w:t>
      </w:r>
      <w:r w:rsidRPr="003E2C49">
        <w:rPr>
          <w:noProof/>
          <w:lang w:eastAsia="ko-KR"/>
        </w:rPr>
        <w:t xml:space="preserve">transmission occasion </w:t>
      </w:r>
      <w:r w:rsidRPr="003E2C49">
        <w:rPr>
          <w:noProof/>
        </w:rPr>
        <w:t>is left to UE implementation.</w:t>
      </w:r>
    </w:p>
    <w:p w:rsidR="00411627" w:rsidRPr="003E2C49" w:rsidRDefault="002643FB" w:rsidP="002643FB">
      <w:pPr>
        <w:pStyle w:val="NO"/>
        <w:rPr>
          <w:noProof/>
        </w:rPr>
      </w:pPr>
      <w:r w:rsidRPr="003E2C49">
        <w:rPr>
          <w:noProof/>
        </w:rPr>
        <w:t>NOTE 2:</w:t>
      </w:r>
      <w:r w:rsidRPr="003E2C49">
        <w:rPr>
          <w:noProof/>
        </w:rPr>
        <w:tab/>
        <w:t>If more than one individual SR triggers an instruction from the MAC entity to the PHY layer to signal the SR on the same valid PUCCH resource, the SR_COUNTER for the relevant SR configuration is incremented only once.</w:t>
      </w:r>
    </w:p>
    <w:p w:rsidR="00AF08D2" w:rsidRPr="003E2C49" w:rsidRDefault="00AF08D2" w:rsidP="00AF08D2">
      <w:pPr>
        <w:pStyle w:val="NO"/>
        <w:rPr>
          <w:noProof/>
        </w:rPr>
      </w:pPr>
      <w:r w:rsidRPr="003E2C49">
        <w:rPr>
          <w:noProof/>
        </w:rPr>
        <w:t>NOTE 3:</w:t>
      </w:r>
      <w:r w:rsidRPr="003E2C49">
        <w:rPr>
          <w:noProof/>
        </w:rPr>
        <w:tab/>
        <w:t>When the MAC entity has pending SR for SCell beam failure recovery and the MAC entity has one or more PUCCH resources overlapping with PUCCH resource for SCell beam failure recovery for the SR transmission occasion, the MAC entity considers only the PUCCH resource for SCell beam failure recovery as valid.</w:t>
      </w:r>
    </w:p>
    <w:p w:rsidR="00FA61AC" w:rsidRPr="003E2C49" w:rsidRDefault="00FA61AC" w:rsidP="00FA61AC">
      <w:pPr>
        <w:pStyle w:val="NO"/>
        <w:rPr>
          <w:lang w:eastAsia="ko-KR"/>
        </w:rPr>
      </w:pPr>
      <w:r w:rsidRPr="003E2C49">
        <w:rPr>
          <w:lang w:eastAsia="ko-KR"/>
        </w:rPr>
        <w:lastRenderedPageBreak/>
        <w:t>NOTE 4:</w:t>
      </w:r>
      <w:r w:rsidRPr="003E2C49">
        <w:rPr>
          <w:lang w:eastAsia="ko-KR"/>
        </w:rPr>
        <w:tab/>
        <w:t>For a UE operating in a semi-static channel access mode as described in TS 37.213 [18], PUCCH resources overlapping with the idle time of a fixed frame period are not considered valid.</w:t>
      </w:r>
    </w:p>
    <w:p w:rsidR="00AF08D2" w:rsidRPr="003E2C49" w:rsidRDefault="00411627" w:rsidP="00AF08D2">
      <w:pPr>
        <w:rPr>
          <w:noProof/>
        </w:rPr>
      </w:pPr>
      <w:r w:rsidRPr="003E2C49">
        <w:rPr>
          <w:noProof/>
        </w:rPr>
        <w:t xml:space="preserve">The MAC entity may stop, if any, ongoing Random Access procedure due to a pending SR </w:t>
      </w:r>
      <w:r w:rsidR="00AF08D2" w:rsidRPr="003E2C49">
        <w:rPr>
          <w:noProof/>
        </w:rPr>
        <w:t xml:space="preserve">for BSR </w:t>
      </w:r>
      <w:r w:rsidRPr="003E2C49">
        <w:rPr>
          <w:noProof/>
        </w:rPr>
        <w:t xml:space="preserve">which has no valid PUCCH resources configured, which was initiated by MAC entity prior to the MAC PDU assembly. </w:t>
      </w:r>
      <w:r w:rsidR="00AF08D2" w:rsidRPr="003E2C49">
        <w:rPr>
          <w:rFonts w:eastAsia="Malgun Gothic"/>
        </w:rPr>
        <w:t xml:space="preserve">The ongoing </w:t>
      </w:r>
      <w:r w:rsidRPr="003E2C49">
        <w:rPr>
          <w:noProof/>
        </w:rPr>
        <w:t>Random Access procedure may be stop</w:t>
      </w:r>
      <w:r w:rsidRPr="003E2C49">
        <w:rPr>
          <w:noProof/>
          <w:lang w:eastAsia="ko-KR"/>
        </w:rPr>
        <w:t>p</w:t>
      </w:r>
      <w:r w:rsidRPr="003E2C49">
        <w:rPr>
          <w:noProof/>
        </w:rPr>
        <w:t>ed when the MAC PDU is transmitted</w:t>
      </w:r>
      <w:r w:rsidR="00395609" w:rsidRPr="003E2C49">
        <w:rPr>
          <w:noProof/>
        </w:rPr>
        <w:t>, regardless of LBT failure indication from lower layers,</w:t>
      </w:r>
      <w:r w:rsidRPr="003E2C49">
        <w:rPr>
          <w:noProof/>
        </w:rPr>
        <w:t xml:space="preserve"> using a UL grant other than a UL grant provided by Random Access Response</w:t>
      </w:r>
      <w:r w:rsidR="003B18D8" w:rsidRPr="003E2C49">
        <w:rPr>
          <w:noProof/>
        </w:rPr>
        <w:t xml:space="preserve"> or a UL grant determined </w:t>
      </w:r>
      <w:r w:rsidR="003B18D8" w:rsidRPr="003E2C49">
        <w:rPr>
          <w:lang w:eastAsia="ko-KR"/>
        </w:rPr>
        <w:t xml:space="preserve">as specified in </w:t>
      </w:r>
      <w:r w:rsidR="005D3B77">
        <w:rPr>
          <w:lang w:eastAsia="ko-KR"/>
        </w:rPr>
        <w:t>clause</w:t>
      </w:r>
      <w:r w:rsidR="003B18D8" w:rsidRPr="003E2C49">
        <w:rPr>
          <w:lang w:eastAsia="ko-KR"/>
        </w:rPr>
        <w:t xml:space="preserve"> 5.1.2a for the transmission of the MSGA payload</w:t>
      </w:r>
      <w:r w:rsidRPr="003E2C49">
        <w:rPr>
          <w:noProof/>
          <w:lang w:eastAsia="ko-KR"/>
        </w:rPr>
        <w:t>,</w:t>
      </w:r>
      <w:r w:rsidRPr="003E2C49">
        <w:rPr>
          <w:noProof/>
        </w:rPr>
        <w:t xml:space="preserve"> and this PDU includes a BSR MAC CE which contains buffer status up to (and including) the last event that triggered a BSR (see </w:t>
      </w:r>
      <w:r w:rsidR="00B9580D" w:rsidRPr="003E2C49">
        <w:rPr>
          <w:noProof/>
        </w:rPr>
        <w:t>clause</w:t>
      </w:r>
      <w:r w:rsidRPr="003E2C49">
        <w:rPr>
          <w:noProof/>
        </w:rPr>
        <w:t xml:space="preserve"> 5.4.5) prior to the MAC PDU assembly, or when the UL grant(s) can accommodate all pending data available for transmission.</w:t>
      </w:r>
      <w:r w:rsidR="00AF08D2" w:rsidRPr="003E2C49">
        <w:rPr>
          <w:noProof/>
        </w:rPr>
        <w:t xml:space="preserve"> T</w:t>
      </w:r>
      <w:r w:rsidR="00AF08D2" w:rsidRPr="003E2C49">
        <w:rPr>
          <w:rFonts w:eastAsia="Malgun Gothic"/>
        </w:rPr>
        <w:t>he ongoing Random Access procedure due to a pending SR for BFR of a</w:t>
      </w:r>
      <w:r w:rsidR="00F122D6" w:rsidRPr="003E2C49">
        <w:rPr>
          <w:rFonts w:eastAsia="Malgun Gothic"/>
        </w:rPr>
        <w:t>n</w:t>
      </w:r>
      <w:r w:rsidR="00AF08D2" w:rsidRPr="003E2C49">
        <w:rPr>
          <w:rFonts w:eastAsia="Malgun Gothic"/>
        </w:rPr>
        <w:t xml:space="preserve"> SCell may be stopped when the MAC PDU is transmitted using a UL grant other than a UL grant provided by Random Access Response and this PDU contains a</w:t>
      </w:r>
      <w:r w:rsidR="00F122D6" w:rsidRPr="003E2C49">
        <w:rPr>
          <w:rFonts w:eastAsia="Malgun Gothic"/>
        </w:rPr>
        <w:t>n</w:t>
      </w:r>
      <w:r w:rsidR="00AF08D2" w:rsidRPr="003E2C49">
        <w:rPr>
          <w:rFonts w:eastAsia="Malgun Gothic"/>
        </w:rPr>
        <w:t xml:space="preserve"> SCell BFR MAC CE </w:t>
      </w:r>
      <w:r w:rsidR="00AF08D2" w:rsidRPr="003E2C49">
        <w:rPr>
          <w:rFonts w:eastAsia="Malgun Gothic"/>
          <w:lang w:eastAsia="ko-KR"/>
        </w:rPr>
        <w:t xml:space="preserve">or truncated SCell BFR MAC CE </w:t>
      </w:r>
      <w:r w:rsidR="00AF08D2" w:rsidRPr="003E2C49">
        <w:rPr>
          <w:rFonts w:eastAsia="Malgun Gothic"/>
        </w:rPr>
        <w:t>which includes beam failure recovery information of that SCell.</w:t>
      </w:r>
    </w:p>
    <w:p w:rsidR="00395609" w:rsidRPr="003E2C49" w:rsidRDefault="00395609" w:rsidP="005D3B77">
      <w:pPr>
        <w:pStyle w:val="EditorsNoteAuto"/>
        <w:rPr>
          <w:noProof/>
          <w:lang w:eastAsia="ko-KR"/>
        </w:rPr>
      </w:pPr>
      <w:r w:rsidRPr="003E2C49">
        <w:rPr>
          <w:noProof/>
        </w:rPr>
        <w:t>Editor</w:t>
      </w:r>
      <w:r w:rsidR="005D3B77">
        <w:rPr>
          <w:noProof/>
        </w:rPr>
        <w:t>'</w:t>
      </w:r>
      <w:r w:rsidRPr="003E2C49">
        <w:rPr>
          <w:noProof/>
        </w:rPr>
        <w:t>s Note: It is FFS how Random Access procedures started due to consistent LBT failures are cancelled.</w:t>
      </w:r>
    </w:p>
    <w:p w:rsidR="00411627" w:rsidRPr="003E2C49" w:rsidRDefault="00411627" w:rsidP="00411627">
      <w:pPr>
        <w:rPr>
          <w:noProof/>
        </w:rPr>
      </w:pPr>
    </w:p>
    <w:p w:rsidR="00411627" w:rsidRPr="003E2C49" w:rsidRDefault="00411627" w:rsidP="00411627">
      <w:pPr>
        <w:pStyle w:val="Heading3"/>
        <w:rPr>
          <w:lang w:eastAsia="ko-KR"/>
        </w:rPr>
      </w:pPr>
      <w:bookmarkStart w:id="235" w:name="_Toc29239845"/>
      <w:bookmarkStart w:id="236" w:name="_Toc37296204"/>
      <w:r w:rsidRPr="003E2C49">
        <w:rPr>
          <w:lang w:eastAsia="ko-KR"/>
        </w:rPr>
        <w:t>5.4.5</w:t>
      </w:r>
      <w:r w:rsidRPr="003E2C49">
        <w:rPr>
          <w:lang w:eastAsia="ko-KR"/>
        </w:rPr>
        <w:tab/>
        <w:t>Buffer Status Reporting</w:t>
      </w:r>
      <w:bookmarkEnd w:id="235"/>
      <w:bookmarkEnd w:id="236"/>
    </w:p>
    <w:p w:rsidR="00411627" w:rsidRPr="003E2C49" w:rsidRDefault="00411627" w:rsidP="00411627">
      <w:pPr>
        <w:rPr>
          <w:lang w:eastAsia="ko-KR"/>
        </w:rPr>
      </w:pPr>
      <w:r w:rsidRPr="003E2C49">
        <w:rPr>
          <w:lang w:eastAsia="ko-KR"/>
        </w:rPr>
        <w:t>The Buffer Status reporting (BSR) procedure is used to provide the serving gNB with information about UL data volume in the MAC entity.</w:t>
      </w:r>
      <w:r w:rsidR="0047246C" w:rsidRPr="003E2C49">
        <w:rPr>
          <w:rFonts w:eastAsia="Malgun Gothic"/>
          <w:lang w:eastAsia="ko-KR"/>
        </w:rPr>
        <w:t xml:space="preserve"> In the case of IAB, it is additionally used by an IAB-MT to provide its parent IAB-DU with the information about the amount of the data expected to arrive at the MT of the IAB node from its child node(s) and or UE(s) connected to it. This BSR is referred to as Pre-emptive BSR.</w:t>
      </w:r>
    </w:p>
    <w:p w:rsidR="00411627" w:rsidRPr="003E2C49" w:rsidRDefault="0047246C" w:rsidP="00411627">
      <w:pPr>
        <w:rPr>
          <w:lang w:eastAsia="ko-KR"/>
        </w:rPr>
      </w:pPr>
      <w:r w:rsidRPr="003E2C49">
        <w:rPr>
          <w:rFonts w:eastAsia="Malgun Gothic"/>
          <w:lang w:eastAsia="ko-KR"/>
        </w:rPr>
        <w:t xml:space="preserve">For BSR other than Pre-emptive BSR, </w:t>
      </w:r>
      <w:r w:rsidR="00411627" w:rsidRPr="003E2C49">
        <w:rPr>
          <w:lang w:eastAsia="ko-KR"/>
        </w:rPr>
        <w:t>RRC configures the following parameters to control the BSR:</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periodicBSR-Timer</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retxBSR-Timer</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logicalChannelSR-DelayTimerApplied</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logicalChannelSR-DelayTimer</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logicalChannelSR-Mask</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logicalChannelGroup</w:t>
      </w:r>
      <w:r w:rsidRPr="003E2C49">
        <w:rPr>
          <w:lang w:eastAsia="ko-KR"/>
        </w:rPr>
        <w:t>.</w:t>
      </w:r>
    </w:p>
    <w:p w:rsidR="00411627" w:rsidRPr="003E2C49" w:rsidRDefault="00411627" w:rsidP="00411627">
      <w:pPr>
        <w:rPr>
          <w:lang w:eastAsia="ko-KR"/>
        </w:rPr>
      </w:pPr>
      <w:r w:rsidRPr="003E2C49">
        <w:rPr>
          <w:lang w:eastAsia="ko-KR"/>
        </w:rPr>
        <w:t xml:space="preserve">Each logical channel may be allocated to an LCG using the </w:t>
      </w:r>
      <w:r w:rsidRPr="003E2C49">
        <w:rPr>
          <w:i/>
          <w:lang w:eastAsia="ko-KR"/>
        </w:rPr>
        <w:t>logicalChannelGroup</w:t>
      </w:r>
      <w:r w:rsidRPr="003E2C49">
        <w:rPr>
          <w:lang w:eastAsia="ko-KR"/>
        </w:rPr>
        <w:t>. The maximum number of LCGs is eight.</w:t>
      </w:r>
    </w:p>
    <w:p w:rsidR="00411627" w:rsidRPr="003E2C49" w:rsidRDefault="00411627" w:rsidP="00411627">
      <w:pPr>
        <w:rPr>
          <w:lang w:eastAsia="ko-KR"/>
        </w:rPr>
      </w:pPr>
      <w:r w:rsidRPr="003E2C49">
        <w:rPr>
          <w:lang w:eastAsia="ko-KR"/>
        </w:rPr>
        <w:t xml:space="preserve">The MAC entity determines the amount of UL data available for a logical channel according to the data volume calculation procedure in TSs 38.322 </w:t>
      </w:r>
      <w:r w:rsidR="00F83284" w:rsidRPr="003E2C49">
        <w:rPr>
          <w:lang w:eastAsia="ko-KR"/>
        </w:rPr>
        <w:t xml:space="preserve">[3] </w:t>
      </w:r>
      <w:r w:rsidRPr="003E2C49">
        <w:rPr>
          <w:lang w:eastAsia="ko-KR"/>
        </w:rPr>
        <w:t>and 38.323 [4].</w:t>
      </w:r>
    </w:p>
    <w:p w:rsidR="00411627" w:rsidRPr="003E2C49" w:rsidRDefault="00411627" w:rsidP="00411627">
      <w:pPr>
        <w:rPr>
          <w:lang w:eastAsia="ko-KR"/>
        </w:rPr>
      </w:pPr>
      <w:r w:rsidRPr="003E2C49">
        <w:rPr>
          <w:lang w:eastAsia="ko-KR"/>
        </w:rPr>
        <w:t xml:space="preserve">A BSR </w:t>
      </w:r>
      <w:r w:rsidR="0047246C" w:rsidRPr="003E2C49">
        <w:rPr>
          <w:rFonts w:eastAsia="Malgun Gothic"/>
          <w:lang w:eastAsia="ko-KR"/>
        </w:rPr>
        <w:t>other than Pre-emptive BSR</w:t>
      </w:r>
      <w:r w:rsidR="0047246C" w:rsidRPr="003E2C49">
        <w:rPr>
          <w:lang w:eastAsia="ko-KR"/>
        </w:rPr>
        <w:t xml:space="preserve"> </w:t>
      </w:r>
      <w:r w:rsidRPr="003E2C49">
        <w:rPr>
          <w:lang w:eastAsia="ko-KR"/>
        </w:rPr>
        <w:t>shall be triggered if any of the following events occur:</w:t>
      </w:r>
    </w:p>
    <w:p w:rsidR="00411627" w:rsidRPr="003E2C49" w:rsidRDefault="00411627" w:rsidP="00411627">
      <w:pPr>
        <w:pStyle w:val="B1"/>
        <w:rPr>
          <w:lang w:eastAsia="ko-KR"/>
        </w:rPr>
      </w:pPr>
      <w:r w:rsidRPr="003E2C49">
        <w:rPr>
          <w:lang w:eastAsia="ko-KR"/>
        </w:rPr>
        <w:t>-</w:t>
      </w:r>
      <w:r w:rsidRPr="003E2C49">
        <w:rPr>
          <w:lang w:eastAsia="ko-KR"/>
        </w:rPr>
        <w:tab/>
        <w:t>UL data</w:t>
      </w:r>
      <w:r w:rsidR="000D76D9" w:rsidRPr="003E2C49">
        <w:rPr>
          <w:lang w:eastAsia="ko-KR"/>
        </w:rPr>
        <w:t>,</w:t>
      </w:r>
      <w:r w:rsidRPr="003E2C49">
        <w:rPr>
          <w:lang w:eastAsia="ko-KR"/>
        </w:rPr>
        <w:t xml:space="preserve"> for a logical channel which belongs to an LCG</w:t>
      </w:r>
      <w:r w:rsidR="000D76D9" w:rsidRPr="003E2C49">
        <w:rPr>
          <w:lang w:eastAsia="ko-KR"/>
        </w:rPr>
        <w:t>, becomes available to the MAC entity</w:t>
      </w:r>
      <w:r w:rsidRPr="003E2C49">
        <w:rPr>
          <w:lang w:eastAsia="ko-KR"/>
        </w:rPr>
        <w:t>; and either</w:t>
      </w:r>
    </w:p>
    <w:p w:rsidR="00411627" w:rsidRPr="003E2C49" w:rsidRDefault="00411627" w:rsidP="00411627">
      <w:pPr>
        <w:pStyle w:val="B2"/>
        <w:rPr>
          <w:lang w:eastAsia="ko-KR"/>
        </w:rPr>
      </w:pPr>
      <w:r w:rsidRPr="003E2C49">
        <w:rPr>
          <w:lang w:eastAsia="ko-KR"/>
        </w:rPr>
        <w:t>-</w:t>
      </w:r>
      <w:r w:rsidRPr="003E2C49">
        <w:rPr>
          <w:lang w:eastAsia="ko-KR"/>
        </w:rPr>
        <w:tab/>
      </w:r>
      <w:r w:rsidR="000D76D9" w:rsidRPr="003E2C49">
        <w:rPr>
          <w:lang w:eastAsia="ko-KR"/>
        </w:rPr>
        <w:t>this</w:t>
      </w:r>
      <w:r w:rsidRPr="003E2C49">
        <w:rPr>
          <w:lang w:eastAsia="ko-KR"/>
        </w:rPr>
        <w:t xml:space="preserve"> UL data belongs to a logical channel with higher priority than the priority of any logical channel containing available UL data which belong to any LCG; or</w:t>
      </w:r>
    </w:p>
    <w:p w:rsidR="00411627" w:rsidRPr="003E2C49" w:rsidRDefault="00411627" w:rsidP="00411627">
      <w:pPr>
        <w:pStyle w:val="B2"/>
        <w:rPr>
          <w:lang w:eastAsia="ko-KR"/>
        </w:rPr>
      </w:pPr>
      <w:r w:rsidRPr="003E2C49">
        <w:rPr>
          <w:lang w:eastAsia="ko-KR"/>
        </w:rPr>
        <w:t>-</w:t>
      </w:r>
      <w:r w:rsidRPr="003E2C49">
        <w:rPr>
          <w:lang w:eastAsia="ko-KR"/>
        </w:rPr>
        <w:tab/>
        <w:t>none of the logical channels which belong to an LCG contains any available UL data.</w:t>
      </w:r>
    </w:p>
    <w:p w:rsidR="00411627" w:rsidRPr="003E2C49" w:rsidRDefault="00411627" w:rsidP="00411627">
      <w:pPr>
        <w:pStyle w:val="B1"/>
        <w:rPr>
          <w:lang w:eastAsia="ko-KR"/>
        </w:rPr>
      </w:pPr>
      <w:r w:rsidRPr="003E2C49">
        <w:rPr>
          <w:lang w:eastAsia="ko-KR"/>
        </w:rPr>
        <w:tab/>
        <w:t>in which case the BSR is referred below to as 'Regular BSR';</w:t>
      </w:r>
    </w:p>
    <w:p w:rsidR="00411627" w:rsidRPr="003E2C49" w:rsidRDefault="00411627" w:rsidP="00411627">
      <w:pPr>
        <w:pStyle w:val="B1"/>
        <w:rPr>
          <w:lang w:eastAsia="ko-KR"/>
        </w:rPr>
      </w:pPr>
      <w:r w:rsidRPr="003E2C49">
        <w:rPr>
          <w:lang w:eastAsia="ko-KR"/>
        </w:rPr>
        <w:t>-</w:t>
      </w:r>
      <w:r w:rsidRPr="003E2C49">
        <w:rPr>
          <w:lang w:eastAsia="ko-KR"/>
        </w:rPr>
        <w:tab/>
        <w:t>UL resources are allocated and number of padding bits is equal to or larger than the size of the Buffer Status Report MAC CE plus its subheader, in which case the BSR is referred below to as 'Padding BSR';</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retxBSR-Timer</w:t>
      </w:r>
      <w:r w:rsidRPr="003E2C49">
        <w:rPr>
          <w:lang w:eastAsia="ko-KR"/>
        </w:rPr>
        <w:t xml:space="preserve"> expires, and at least one of the logical channels which belong to an LCG contains UL data, in which case the BSR is referred below to as 'Regular BSR';</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periodicBSR-Timer</w:t>
      </w:r>
      <w:r w:rsidRPr="003E2C49">
        <w:rPr>
          <w:lang w:eastAsia="ko-KR"/>
        </w:rPr>
        <w:t xml:space="preserve"> expires, in which case the BSR is referred below to as 'Periodic BSR'.</w:t>
      </w:r>
    </w:p>
    <w:p w:rsidR="00294F34" w:rsidRPr="003E2C49" w:rsidRDefault="00294F34" w:rsidP="00294F34">
      <w:pPr>
        <w:pStyle w:val="NO"/>
        <w:rPr>
          <w:noProof/>
        </w:rPr>
      </w:pPr>
      <w:r w:rsidRPr="003E2C49">
        <w:rPr>
          <w:noProof/>
        </w:rPr>
        <w:t>NOTE</w:t>
      </w:r>
      <w:r w:rsidR="0047246C" w:rsidRPr="003E2C49">
        <w:rPr>
          <w:noProof/>
        </w:rPr>
        <w:t xml:space="preserve"> 1</w:t>
      </w:r>
      <w:r w:rsidRPr="003E2C49">
        <w:rPr>
          <w:noProof/>
        </w:rPr>
        <w:t>:</w:t>
      </w:r>
      <w:r w:rsidRPr="003E2C49">
        <w:rPr>
          <w:noProof/>
        </w:rPr>
        <w:tab/>
        <w:t>When Regular BSR triggering events occur for multiple logical channels simultaneously, each logical channel triggers one separate Regular BSR.</w:t>
      </w:r>
    </w:p>
    <w:p w:rsidR="0047246C" w:rsidRPr="003E2C49" w:rsidRDefault="0047246C" w:rsidP="0047246C">
      <w:pPr>
        <w:overflowPunct/>
        <w:autoSpaceDE/>
        <w:adjustRightInd/>
        <w:rPr>
          <w:rFonts w:eastAsia="Malgun Gothic"/>
          <w:noProof/>
          <w:lang w:eastAsia="en-US"/>
        </w:rPr>
      </w:pPr>
      <w:r w:rsidRPr="003E2C49">
        <w:rPr>
          <w:rFonts w:eastAsia="Malgun Gothic"/>
          <w:noProof/>
          <w:lang w:eastAsia="en-US"/>
        </w:rPr>
        <w:lastRenderedPageBreak/>
        <w:t>If configured, Pre-emptive BSR may be triggered for the specific case of an IAB-MT if any of the following events occur:</w:t>
      </w:r>
    </w:p>
    <w:p w:rsidR="0047246C" w:rsidRPr="003E2C49" w:rsidRDefault="0047246C" w:rsidP="003E2C49">
      <w:pPr>
        <w:pStyle w:val="B1"/>
        <w:rPr>
          <w:rFonts w:eastAsia="Malgun Gothic"/>
          <w:lang w:eastAsia="ko-KR"/>
        </w:rPr>
      </w:pPr>
      <w:r w:rsidRPr="003E2C49">
        <w:rPr>
          <w:rFonts w:eastAsia="Malgun Gothic"/>
          <w:lang w:eastAsia="ko-KR"/>
        </w:rPr>
        <w:t>-</w:t>
      </w:r>
      <w:r w:rsidRPr="003E2C49">
        <w:rPr>
          <w:rFonts w:eastAsia="Malgun Gothic"/>
          <w:lang w:eastAsia="ko-KR"/>
        </w:rPr>
        <w:tab/>
      </w:r>
      <w:r w:rsidRPr="003E2C49">
        <w:rPr>
          <w:rFonts w:eastAsia="Malgun Gothic"/>
          <w:noProof/>
        </w:rPr>
        <w:t>UL grant is provided to child IAB node or UE;</w:t>
      </w:r>
    </w:p>
    <w:p w:rsidR="0047246C" w:rsidRPr="003E2C49" w:rsidRDefault="0047246C" w:rsidP="003E2C49">
      <w:pPr>
        <w:pStyle w:val="B1"/>
        <w:rPr>
          <w:rFonts w:eastAsia="Malgun Gothic"/>
          <w:noProof/>
        </w:rPr>
      </w:pPr>
      <w:r w:rsidRPr="003E2C49">
        <w:rPr>
          <w:rFonts w:eastAsia="Malgun Gothic"/>
          <w:lang w:eastAsia="ko-KR"/>
        </w:rPr>
        <w:t>-</w:t>
      </w:r>
      <w:r w:rsidRPr="003E2C49">
        <w:rPr>
          <w:rFonts w:eastAsia="Malgun Gothic"/>
          <w:lang w:eastAsia="ko-KR"/>
        </w:rPr>
        <w:tab/>
      </w:r>
      <w:r w:rsidRPr="003E2C49">
        <w:rPr>
          <w:rFonts w:eastAsia="Malgun Gothic"/>
          <w:noProof/>
        </w:rPr>
        <w:t>BSR is received from child IAB node or UE.</w:t>
      </w:r>
    </w:p>
    <w:p w:rsidR="00411627" w:rsidRPr="003E2C49" w:rsidRDefault="00411627" w:rsidP="00411627">
      <w:pPr>
        <w:rPr>
          <w:noProof/>
        </w:rPr>
      </w:pPr>
      <w:r w:rsidRPr="003E2C49">
        <w:rPr>
          <w:noProof/>
        </w:rPr>
        <w:t>For Regular BSR</w:t>
      </w:r>
      <w:r w:rsidRPr="003E2C49">
        <w:rPr>
          <w:noProof/>
          <w:lang w:eastAsia="ko-KR"/>
        </w:rPr>
        <w:t>, the MAC entity shall</w:t>
      </w:r>
      <w:r w:rsidRPr="003E2C49">
        <w:rPr>
          <w:noProof/>
        </w:rPr>
        <w:t>:</w:t>
      </w:r>
    </w:p>
    <w:p w:rsidR="00411627" w:rsidRPr="003E2C49" w:rsidRDefault="00411627" w:rsidP="00411627">
      <w:pPr>
        <w:pStyle w:val="B1"/>
        <w:rPr>
          <w:noProof/>
        </w:rPr>
      </w:pPr>
      <w:r w:rsidRPr="003E2C49">
        <w:rPr>
          <w:noProof/>
          <w:lang w:eastAsia="ko-KR"/>
        </w:rPr>
        <w:t>1&gt;</w:t>
      </w:r>
      <w:r w:rsidRPr="003E2C49">
        <w:rPr>
          <w:noProof/>
        </w:rPr>
        <w:tab/>
        <w:t xml:space="preserve">if the BSR is triggered for a logical channel for which </w:t>
      </w:r>
      <w:r w:rsidRPr="003E2C49">
        <w:rPr>
          <w:i/>
          <w:noProof/>
        </w:rPr>
        <w:t>logicalChannelSR-DelayTimerApplied</w:t>
      </w:r>
      <w:r w:rsidRPr="003E2C49">
        <w:rPr>
          <w:noProof/>
        </w:rPr>
        <w:t xml:space="preserve"> </w:t>
      </w:r>
      <w:r w:rsidR="00D272FB" w:rsidRPr="003E2C49">
        <w:rPr>
          <w:noProof/>
        </w:rPr>
        <w:t xml:space="preserve">with value </w:t>
      </w:r>
      <w:r w:rsidR="00D272FB" w:rsidRPr="003E2C49">
        <w:rPr>
          <w:i/>
          <w:noProof/>
        </w:rPr>
        <w:t>true</w:t>
      </w:r>
      <w:r w:rsidR="00D272FB" w:rsidRPr="003E2C49">
        <w:rPr>
          <w:noProof/>
        </w:rPr>
        <w:t xml:space="preserve"> </w:t>
      </w:r>
      <w:r w:rsidRPr="003E2C49">
        <w:rPr>
          <w:noProof/>
        </w:rPr>
        <w:t>is configured by upper layers:</w:t>
      </w:r>
    </w:p>
    <w:p w:rsidR="00411627" w:rsidRPr="003E2C49" w:rsidRDefault="00411627" w:rsidP="00411627">
      <w:pPr>
        <w:pStyle w:val="B2"/>
        <w:rPr>
          <w:noProof/>
        </w:rPr>
      </w:pPr>
      <w:r w:rsidRPr="003E2C49">
        <w:rPr>
          <w:noProof/>
          <w:lang w:eastAsia="ko-KR"/>
        </w:rPr>
        <w:t>2&gt;</w:t>
      </w:r>
      <w:r w:rsidRPr="003E2C49">
        <w:rPr>
          <w:noProof/>
        </w:rPr>
        <w:tab/>
        <w:t xml:space="preserve">start or restart the </w:t>
      </w:r>
      <w:r w:rsidRPr="003E2C49">
        <w:rPr>
          <w:i/>
          <w:noProof/>
        </w:rPr>
        <w:t>logicalChannelSR-DelayTimer</w:t>
      </w:r>
      <w:r w:rsidRPr="003E2C49">
        <w:rPr>
          <w:noProof/>
        </w:rPr>
        <w:t>.</w:t>
      </w:r>
    </w:p>
    <w:p w:rsidR="00411627" w:rsidRPr="003E2C49" w:rsidRDefault="00411627" w:rsidP="00411627">
      <w:pPr>
        <w:pStyle w:val="B1"/>
        <w:rPr>
          <w:noProof/>
        </w:rPr>
      </w:pPr>
      <w:r w:rsidRPr="003E2C49">
        <w:rPr>
          <w:noProof/>
          <w:lang w:eastAsia="ko-KR"/>
        </w:rPr>
        <w:t>1&gt;</w:t>
      </w:r>
      <w:r w:rsidRPr="003E2C49">
        <w:rPr>
          <w:noProof/>
        </w:rPr>
        <w:tab/>
        <w:t>else:</w:t>
      </w:r>
    </w:p>
    <w:p w:rsidR="00411627" w:rsidRPr="003E2C49" w:rsidRDefault="00411627" w:rsidP="00411627">
      <w:pPr>
        <w:pStyle w:val="B2"/>
        <w:rPr>
          <w:noProof/>
        </w:rPr>
      </w:pPr>
      <w:r w:rsidRPr="003E2C49">
        <w:rPr>
          <w:noProof/>
          <w:lang w:eastAsia="ko-KR"/>
        </w:rPr>
        <w:t>2&gt;</w:t>
      </w:r>
      <w:r w:rsidRPr="003E2C49">
        <w:rPr>
          <w:noProof/>
        </w:rPr>
        <w:tab/>
        <w:t xml:space="preserve">if running, stop the </w:t>
      </w:r>
      <w:r w:rsidRPr="003E2C49">
        <w:rPr>
          <w:i/>
          <w:noProof/>
        </w:rPr>
        <w:t>logicalChannelSR-DelayTimer</w:t>
      </w:r>
      <w:r w:rsidRPr="003E2C49">
        <w:rPr>
          <w:noProof/>
        </w:rPr>
        <w:t>.</w:t>
      </w:r>
    </w:p>
    <w:p w:rsidR="00411627" w:rsidRPr="003E2C49" w:rsidRDefault="00411627" w:rsidP="00411627">
      <w:pPr>
        <w:rPr>
          <w:noProof/>
          <w:lang w:eastAsia="ko-KR"/>
        </w:rPr>
      </w:pPr>
      <w:r w:rsidRPr="003E2C49">
        <w:rPr>
          <w:noProof/>
        </w:rPr>
        <w:t>For Regular and Periodic BSR, the MAC entity shall</w:t>
      </w:r>
      <w:r w:rsidRPr="003E2C49">
        <w:rPr>
          <w:noProof/>
          <w:lang w:eastAsia="ko-KR"/>
        </w:rPr>
        <w:t>:</w:t>
      </w:r>
    </w:p>
    <w:p w:rsidR="00411627" w:rsidRPr="003E2C49" w:rsidRDefault="00411627" w:rsidP="00411627">
      <w:pPr>
        <w:pStyle w:val="B1"/>
        <w:rPr>
          <w:noProof/>
          <w:lang w:eastAsia="ko-KR"/>
        </w:rPr>
      </w:pPr>
      <w:r w:rsidRPr="003E2C49">
        <w:rPr>
          <w:noProof/>
          <w:lang w:eastAsia="ko-KR"/>
        </w:rPr>
        <w:t>1&gt;</w:t>
      </w:r>
      <w:r w:rsidRPr="003E2C49">
        <w:rPr>
          <w:noProof/>
          <w:lang w:eastAsia="ko-KR"/>
        </w:rPr>
        <w:tab/>
        <w:t>if more than one LCG has data available for transmission when the MAC PDU containing the BSR is to be built:</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report Long BSR for all LCGs which have data available for transmission.</w:t>
      </w:r>
    </w:p>
    <w:p w:rsidR="00411627" w:rsidRPr="003E2C49" w:rsidRDefault="00411627" w:rsidP="00411627">
      <w:pPr>
        <w:pStyle w:val="B1"/>
        <w:rPr>
          <w:noProof/>
          <w:lang w:eastAsia="ko-KR"/>
        </w:rPr>
      </w:pPr>
      <w:r w:rsidRPr="003E2C49">
        <w:rPr>
          <w:noProof/>
          <w:lang w:eastAsia="ko-KR"/>
        </w:rPr>
        <w:t>1&gt;</w:t>
      </w:r>
      <w:r w:rsidRPr="003E2C49">
        <w:rPr>
          <w:noProof/>
          <w:lang w:eastAsia="ko-KR"/>
        </w:rPr>
        <w:tab/>
        <w:t>else:</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report Short BSR.</w:t>
      </w:r>
    </w:p>
    <w:p w:rsidR="00411627" w:rsidRPr="003E2C49" w:rsidRDefault="00411627" w:rsidP="00411627">
      <w:pPr>
        <w:rPr>
          <w:noProof/>
        </w:rPr>
      </w:pPr>
      <w:r w:rsidRPr="003E2C49">
        <w:rPr>
          <w:noProof/>
        </w:rPr>
        <w:t>For Padding BSR</w:t>
      </w:r>
      <w:r w:rsidR="00F11B4A" w:rsidRPr="003E2C49">
        <w:rPr>
          <w:noProof/>
        </w:rPr>
        <w:t>, the MAC entity shall</w:t>
      </w:r>
      <w:r w:rsidRPr="003E2C49">
        <w:rPr>
          <w:noProof/>
        </w:rPr>
        <w:t>:</w:t>
      </w:r>
    </w:p>
    <w:p w:rsidR="00411627" w:rsidRPr="003E2C49" w:rsidRDefault="00411627" w:rsidP="00411627">
      <w:pPr>
        <w:pStyle w:val="B1"/>
        <w:rPr>
          <w:noProof/>
        </w:rPr>
      </w:pPr>
      <w:r w:rsidRPr="003E2C49">
        <w:rPr>
          <w:noProof/>
          <w:lang w:eastAsia="ko-KR"/>
        </w:rPr>
        <w:t>1&gt;</w:t>
      </w:r>
      <w:r w:rsidRPr="003E2C49">
        <w:rPr>
          <w:noProof/>
        </w:rPr>
        <w:tab/>
        <w:t>if the number of padding bits is equal to or larger than the size of the Short BSR plus its subheader but smaller than the size of the Long BSR plus its subheader:</w:t>
      </w:r>
    </w:p>
    <w:p w:rsidR="00411627" w:rsidRPr="003E2C49" w:rsidRDefault="00411627" w:rsidP="00411627">
      <w:pPr>
        <w:pStyle w:val="B2"/>
        <w:rPr>
          <w:noProof/>
          <w:lang w:eastAsia="ko-KR"/>
        </w:rPr>
      </w:pPr>
      <w:r w:rsidRPr="003E2C49">
        <w:rPr>
          <w:noProof/>
          <w:lang w:eastAsia="ko-KR"/>
        </w:rPr>
        <w:t>2&gt;</w:t>
      </w:r>
      <w:r w:rsidRPr="003E2C49">
        <w:rPr>
          <w:noProof/>
        </w:rPr>
        <w:tab/>
        <w:t xml:space="preserve">if more than one LCG has data </w:t>
      </w:r>
      <w:r w:rsidRPr="003E2C49">
        <w:rPr>
          <w:noProof/>
          <w:lang w:eastAsia="zh-TW"/>
        </w:rPr>
        <w:t xml:space="preserve">available for transmission </w:t>
      </w:r>
      <w:r w:rsidRPr="003E2C49">
        <w:rPr>
          <w:noProof/>
          <w:lang w:eastAsia="ko-KR"/>
        </w:rPr>
        <w:t>when</w:t>
      </w:r>
      <w:r w:rsidRPr="003E2C49">
        <w:rPr>
          <w:noProof/>
        </w:rPr>
        <w:t xml:space="preserve"> the BSR is </w:t>
      </w:r>
      <w:r w:rsidRPr="003E2C49">
        <w:rPr>
          <w:noProof/>
          <w:lang w:eastAsia="ko-KR"/>
        </w:rPr>
        <w:t xml:space="preserve">to be </w:t>
      </w:r>
      <w:r w:rsidRPr="003E2C49">
        <w:rPr>
          <w:noProof/>
        </w:rPr>
        <w:t>built:</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if the number of padding bits is equal to the size of the Short BSR plus its subheader:</w:t>
      </w:r>
    </w:p>
    <w:p w:rsidR="00411627" w:rsidRPr="003E2C49" w:rsidRDefault="00411627" w:rsidP="00411627">
      <w:pPr>
        <w:pStyle w:val="B4"/>
        <w:rPr>
          <w:noProof/>
        </w:rPr>
      </w:pPr>
      <w:r w:rsidRPr="003E2C49">
        <w:rPr>
          <w:noProof/>
          <w:lang w:eastAsia="ko-KR"/>
        </w:rPr>
        <w:t>4&gt;</w:t>
      </w:r>
      <w:r w:rsidRPr="003E2C49">
        <w:rPr>
          <w:noProof/>
          <w:lang w:eastAsia="ko-KR"/>
        </w:rPr>
        <w:tab/>
      </w:r>
      <w:r w:rsidRPr="003E2C49">
        <w:rPr>
          <w:noProof/>
        </w:rPr>
        <w:t xml:space="preserve">report </w:t>
      </w:r>
      <w:r w:rsidRPr="003E2C49">
        <w:rPr>
          <w:noProof/>
          <w:lang w:eastAsia="ko-KR"/>
        </w:rPr>
        <w:t xml:space="preserve">Short </w:t>
      </w:r>
      <w:r w:rsidRPr="003E2C49">
        <w:rPr>
          <w:noProof/>
        </w:rPr>
        <w:t>Truncated BSR of the LCG with the highest priority logical channel with data available for transmission.</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else:</w:t>
      </w:r>
    </w:p>
    <w:p w:rsidR="00411627" w:rsidRPr="003E2C49" w:rsidRDefault="00411627" w:rsidP="00411627">
      <w:pPr>
        <w:pStyle w:val="B4"/>
        <w:rPr>
          <w:noProof/>
        </w:rPr>
      </w:pPr>
      <w:r w:rsidRPr="003E2C49">
        <w:rPr>
          <w:noProof/>
          <w:lang w:eastAsia="ko-KR"/>
        </w:rPr>
        <w:t>4&gt;</w:t>
      </w:r>
      <w:r w:rsidRPr="003E2C49">
        <w:rPr>
          <w:noProof/>
          <w:lang w:eastAsia="ko-KR"/>
        </w:rPr>
        <w:tab/>
      </w:r>
      <w:r w:rsidRPr="003E2C49">
        <w:rPr>
          <w:noProof/>
        </w:rPr>
        <w:t xml:space="preserve">report </w:t>
      </w:r>
      <w:r w:rsidRPr="003E2C49">
        <w:rPr>
          <w:noProof/>
          <w:lang w:eastAsia="ko-KR"/>
        </w:rPr>
        <w:t xml:space="preserve">Long </w:t>
      </w:r>
      <w:r w:rsidRPr="003E2C49">
        <w:rPr>
          <w:noProof/>
        </w:rPr>
        <w:t>Truncated BSR of the LCG</w:t>
      </w:r>
      <w:r w:rsidRPr="003E2C49">
        <w:rPr>
          <w:noProof/>
          <w:lang w:eastAsia="ko-KR"/>
        </w:rPr>
        <w:t>(s)</w:t>
      </w:r>
      <w:r w:rsidRPr="003E2C49">
        <w:rPr>
          <w:noProof/>
        </w:rPr>
        <w:t xml:space="preserve"> with the logical channels having data available for transmission following a decreasing order of </w:t>
      </w:r>
      <w:r w:rsidR="007529C9" w:rsidRPr="003E2C49">
        <w:rPr>
          <w:noProof/>
        </w:rPr>
        <w:t xml:space="preserve">the highest </w:t>
      </w:r>
      <w:r w:rsidRPr="003E2C49">
        <w:rPr>
          <w:noProof/>
        </w:rPr>
        <w:t>priority</w:t>
      </w:r>
      <w:r w:rsidR="007529C9" w:rsidRPr="003E2C49">
        <w:t xml:space="preserve"> </w:t>
      </w:r>
      <w:r w:rsidR="007529C9" w:rsidRPr="003E2C49">
        <w:rPr>
          <w:noProof/>
        </w:rPr>
        <w:t>logical channel (with or without data available for transmission) in each of these LCG(s)</w:t>
      </w:r>
      <w:r w:rsidRPr="003E2C49">
        <w:rPr>
          <w:noProof/>
          <w:lang w:eastAsia="ko-KR"/>
        </w:rPr>
        <w:t>, and in case of equal priority, in increasing order of LCGID</w:t>
      </w:r>
      <w:r w:rsidRPr="003E2C49">
        <w:rPr>
          <w:noProof/>
        </w:rPr>
        <w:t>.</w:t>
      </w:r>
    </w:p>
    <w:p w:rsidR="00411627" w:rsidRPr="003E2C49" w:rsidRDefault="00411627" w:rsidP="00411627">
      <w:pPr>
        <w:pStyle w:val="B2"/>
        <w:rPr>
          <w:noProof/>
          <w:lang w:eastAsia="ko-KR"/>
        </w:rPr>
      </w:pPr>
      <w:r w:rsidRPr="003E2C49">
        <w:rPr>
          <w:noProof/>
          <w:lang w:eastAsia="ko-KR"/>
        </w:rPr>
        <w:t>2&gt;</w:t>
      </w:r>
      <w:r w:rsidRPr="003E2C49">
        <w:rPr>
          <w:noProof/>
        </w:rPr>
        <w:tab/>
        <w:t>else</w:t>
      </w:r>
      <w:r w:rsidRPr="003E2C49">
        <w:rPr>
          <w:noProof/>
          <w:lang w:eastAsia="ko-KR"/>
        </w:rPr>
        <w:t>:</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r>
      <w:r w:rsidRPr="003E2C49">
        <w:rPr>
          <w:noProof/>
        </w:rPr>
        <w:t>report Short BSR</w:t>
      </w:r>
      <w:r w:rsidRPr="003E2C49">
        <w:rPr>
          <w:noProof/>
          <w:lang w:eastAsia="ko-KR"/>
        </w:rPr>
        <w:t>.</w:t>
      </w:r>
    </w:p>
    <w:p w:rsidR="00411627" w:rsidRPr="003E2C49" w:rsidRDefault="00411627" w:rsidP="00411627">
      <w:pPr>
        <w:pStyle w:val="B1"/>
        <w:rPr>
          <w:noProof/>
          <w:lang w:eastAsia="ko-KR"/>
        </w:rPr>
      </w:pPr>
      <w:r w:rsidRPr="003E2C49">
        <w:rPr>
          <w:noProof/>
          <w:lang w:eastAsia="ko-KR"/>
        </w:rPr>
        <w:t>1&gt;</w:t>
      </w:r>
      <w:r w:rsidRPr="003E2C49">
        <w:rPr>
          <w:noProof/>
        </w:rPr>
        <w:tab/>
        <w:t>else if the number of padding bits is equal to or larger than the size of the Long BSR plus its subheader</w:t>
      </w:r>
      <w:r w:rsidRPr="003E2C49">
        <w:rPr>
          <w:noProof/>
          <w:lang w:eastAsia="ko-KR"/>
        </w:rPr>
        <w:t>:</w:t>
      </w:r>
    </w:p>
    <w:p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report Long BSR</w:t>
      </w:r>
      <w:r w:rsidRPr="003E2C49">
        <w:rPr>
          <w:noProof/>
          <w:lang w:eastAsia="ko-KR"/>
        </w:rPr>
        <w:t xml:space="preserve"> for all LCGs which have data available for transmission</w:t>
      </w:r>
      <w:r w:rsidRPr="003E2C49">
        <w:rPr>
          <w:noProof/>
        </w:rPr>
        <w:t>.</w:t>
      </w:r>
    </w:p>
    <w:p w:rsidR="0047246C" w:rsidRPr="003E2C49" w:rsidRDefault="0047246C" w:rsidP="0047246C">
      <w:pPr>
        <w:overflowPunct/>
        <w:autoSpaceDE/>
        <w:adjustRightInd/>
        <w:rPr>
          <w:rFonts w:eastAsia="Malgun Gothic"/>
          <w:noProof/>
          <w:lang w:eastAsia="ko-KR"/>
        </w:rPr>
      </w:pPr>
      <w:r w:rsidRPr="003E2C49">
        <w:rPr>
          <w:rFonts w:eastAsia="Malgun Gothic"/>
          <w:noProof/>
          <w:lang w:eastAsia="en-US"/>
        </w:rPr>
        <w:t>For Pre-emptive BSR, the MAC entity shall</w:t>
      </w:r>
      <w:r w:rsidRPr="003E2C49">
        <w:rPr>
          <w:rFonts w:eastAsia="Malgun Gothic"/>
          <w:noProof/>
          <w:lang w:eastAsia="ko-KR"/>
        </w:rPr>
        <w:t>:</w:t>
      </w:r>
    </w:p>
    <w:p w:rsidR="0047246C" w:rsidRPr="003E2C49" w:rsidRDefault="0047246C" w:rsidP="003E2C49">
      <w:pPr>
        <w:pStyle w:val="B1"/>
        <w:rPr>
          <w:rFonts w:eastAsia="Malgun Gothic"/>
          <w:noProof/>
          <w:lang w:eastAsia="ko-KR"/>
        </w:rPr>
      </w:pPr>
      <w:r w:rsidRPr="003E2C49">
        <w:rPr>
          <w:rFonts w:eastAsia="Malgun Gothic"/>
          <w:noProof/>
          <w:lang w:eastAsia="ko-KR"/>
        </w:rPr>
        <w:t>1&gt;</w:t>
      </w:r>
      <w:r w:rsidRPr="003E2C49">
        <w:rPr>
          <w:rFonts w:eastAsia="Malgun Gothic"/>
          <w:noProof/>
          <w:lang w:eastAsia="ko-KR"/>
        </w:rPr>
        <w:tab/>
        <w:t>report Pre-emptive BSR.</w:t>
      </w:r>
    </w:p>
    <w:p w:rsidR="00411627" w:rsidRPr="003E2C49" w:rsidRDefault="00411627" w:rsidP="00411627">
      <w:pPr>
        <w:rPr>
          <w:noProof/>
          <w:lang w:eastAsia="ko-KR"/>
        </w:rPr>
      </w:pPr>
      <w:r w:rsidRPr="003E2C49">
        <w:rPr>
          <w:noProof/>
          <w:lang w:eastAsia="ko-KR"/>
        </w:rPr>
        <w:t xml:space="preserve">For BSR triggered by </w:t>
      </w:r>
      <w:r w:rsidRPr="003E2C49">
        <w:rPr>
          <w:i/>
          <w:noProof/>
          <w:lang w:eastAsia="ko-KR"/>
        </w:rPr>
        <w:t>retxBSR-Timer</w:t>
      </w:r>
      <w:r w:rsidRPr="003E2C49">
        <w:rPr>
          <w:noProof/>
          <w:lang w:eastAsia="ko-KR"/>
        </w:rPr>
        <w:t xml:space="preserve"> expiry, the MAC entity considers that the logical channel that triggered the BSR is the highest priority logical channel that has data available for transmission at the time the BSR is triggered.</w:t>
      </w:r>
    </w:p>
    <w:p w:rsidR="00411627" w:rsidRPr="003E2C49" w:rsidRDefault="00411627" w:rsidP="00411627">
      <w:pPr>
        <w:rPr>
          <w:noProof/>
          <w:lang w:eastAsia="ko-KR"/>
        </w:rPr>
      </w:pPr>
      <w:r w:rsidRPr="003E2C49">
        <w:rPr>
          <w:noProof/>
          <w:lang w:eastAsia="ko-KR"/>
        </w:rPr>
        <w:t>The MAC entity shall:</w:t>
      </w:r>
    </w:p>
    <w:p w:rsidR="00411627" w:rsidRPr="003E2C49" w:rsidRDefault="00411627" w:rsidP="00411627">
      <w:pPr>
        <w:pStyle w:val="B1"/>
        <w:rPr>
          <w:noProof/>
        </w:rPr>
      </w:pPr>
      <w:r w:rsidRPr="003E2C49">
        <w:rPr>
          <w:noProof/>
          <w:lang w:eastAsia="ko-KR"/>
        </w:rPr>
        <w:t>1&gt;</w:t>
      </w:r>
      <w:r w:rsidRPr="003E2C49">
        <w:rPr>
          <w:noProof/>
          <w:lang w:eastAsia="ko-KR"/>
        </w:rPr>
        <w:tab/>
        <w:t>i</w:t>
      </w:r>
      <w:r w:rsidRPr="003E2C49">
        <w:rPr>
          <w:noProof/>
        </w:rPr>
        <w:t xml:space="preserve">f the Buffer Status reporting procedure determines that at least one BSR </w:t>
      </w:r>
      <w:r w:rsidR="0047246C" w:rsidRPr="003E2C49">
        <w:rPr>
          <w:rFonts w:eastAsia="Malgun Gothic"/>
          <w:noProof/>
          <w:lang w:eastAsia="en-US"/>
        </w:rPr>
        <w:t xml:space="preserve">other than Pre-emptive BSR </w:t>
      </w:r>
      <w:r w:rsidRPr="003E2C49">
        <w:rPr>
          <w:noProof/>
        </w:rPr>
        <w:t>has been triggered and not cancelled:</w:t>
      </w:r>
    </w:p>
    <w:p w:rsidR="00411627" w:rsidRPr="003E2C49" w:rsidRDefault="00411627" w:rsidP="00411627">
      <w:pPr>
        <w:pStyle w:val="B2"/>
        <w:rPr>
          <w:noProof/>
        </w:rPr>
      </w:pPr>
      <w:r w:rsidRPr="003E2C49">
        <w:rPr>
          <w:noProof/>
          <w:lang w:eastAsia="ko-KR"/>
        </w:rPr>
        <w:lastRenderedPageBreak/>
        <w:t>2&gt;</w:t>
      </w:r>
      <w:r w:rsidRPr="003E2C49">
        <w:rPr>
          <w:noProof/>
        </w:rPr>
        <w:tab/>
        <w:t xml:space="preserve">if UL-SCH resources are available for a </w:t>
      </w:r>
      <w:r w:rsidRPr="003E2C49">
        <w:rPr>
          <w:noProof/>
          <w:lang w:eastAsia="ko-KR"/>
        </w:rPr>
        <w:t xml:space="preserve">new </w:t>
      </w:r>
      <w:r w:rsidRPr="003E2C49">
        <w:rPr>
          <w:noProof/>
        </w:rPr>
        <w:t>transmission</w:t>
      </w:r>
      <w:r w:rsidR="00D10A60" w:rsidRPr="003E2C49">
        <w:rPr>
          <w:noProof/>
        </w:rPr>
        <w:t xml:space="preserve"> and the UL-SCH resources can accommodate the BSR MAC CE plus its subheader as a result of logical channel prioritization</w:t>
      </w:r>
      <w:r w:rsidRPr="003E2C49">
        <w:rPr>
          <w:noProof/>
        </w:rPr>
        <w:t>:</w:t>
      </w:r>
    </w:p>
    <w:p w:rsidR="00411627" w:rsidRPr="003E2C49" w:rsidRDefault="00411627" w:rsidP="00411627">
      <w:pPr>
        <w:pStyle w:val="B3"/>
        <w:rPr>
          <w:noProof/>
        </w:rPr>
      </w:pPr>
      <w:r w:rsidRPr="003E2C49">
        <w:rPr>
          <w:noProof/>
          <w:lang w:eastAsia="ko-KR"/>
        </w:rPr>
        <w:t>3&gt;</w:t>
      </w:r>
      <w:r w:rsidRPr="003E2C49">
        <w:rPr>
          <w:noProof/>
        </w:rPr>
        <w:tab/>
        <w:t xml:space="preserve">instruct the Multiplexing and Assembly procedure to generate the BSR MAC </w:t>
      </w:r>
      <w:r w:rsidRPr="003E2C49">
        <w:rPr>
          <w:noProof/>
          <w:lang w:eastAsia="ko-KR"/>
        </w:rPr>
        <w:t>CE(s)</w:t>
      </w:r>
      <w:r w:rsidRPr="003E2C49">
        <w:rPr>
          <w:noProof/>
        </w:rPr>
        <w:t>;</w:t>
      </w:r>
    </w:p>
    <w:p w:rsidR="00411627" w:rsidRPr="003E2C49" w:rsidRDefault="00411627" w:rsidP="00411627">
      <w:pPr>
        <w:pStyle w:val="B3"/>
        <w:rPr>
          <w:noProof/>
        </w:rPr>
      </w:pPr>
      <w:r w:rsidRPr="003E2C49">
        <w:rPr>
          <w:noProof/>
          <w:lang w:eastAsia="ko-KR"/>
        </w:rPr>
        <w:t>3&gt;</w:t>
      </w:r>
      <w:r w:rsidRPr="003E2C49">
        <w:rPr>
          <w:noProof/>
        </w:rPr>
        <w:tab/>
        <w:t xml:space="preserve">start or restart </w:t>
      </w:r>
      <w:r w:rsidRPr="003E2C49">
        <w:rPr>
          <w:i/>
          <w:noProof/>
        </w:rPr>
        <w:t>periodicBSR-Timer</w:t>
      </w:r>
      <w:r w:rsidRPr="003E2C49">
        <w:rPr>
          <w:noProof/>
          <w:lang w:eastAsia="ko-KR"/>
        </w:rPr>
        <w:t xml:space="preserve"> except when all the generated BSRs are long or short Truncated BSRs</w:t>
      </w:r>
      <w:r w:rsidRPr="003E2C49">
        <w:rPr>
          <w:noProof/>
        </w:rPr>
        <w:t>;</w:t>
      </w:r>
    </w:p>
    <w:p w:rsidR="00411627" w:rsidRPr="003E2C49" w:rsidRDefault="00411627" w:rsidP="00411627">
      <w:pPr>
        <w:pStyle w:val="B3"/>
        <w:rPr>
          <w:noProof/>
        </w:rPr>
      </w:pPr>
      <w:r w:rsidRPr="003E2C49">
        <w:rPr>
          <w:lang w:eastAsia="ko-KR"/>
        </w:rPr>
        <w:t>3&gt;</w:t>
      </w:r>
      <w:r w:rsidRPr="003E2C49">
        <w:tab/>
        <w:t xml:space="preserve">start or restart </w:t>
      </w:r>
      <w:r w:rsidRPr="003E2C49">
        <w:rPr>
          <w:i/>
          <w:noProof/>
        </w:rPr>
        <w:t>retxBSR-Timer</w:t>
      </w:r>
      <w:r w:rsidRPr="003E2C49">
        <w:rPr>
          <w:noProof/>
        </w:rPr>
        <w:t>.</w:t>
      </w:r>
    </w:p>
    <w:p w:rsidR="001C555C" w:rsidRPr="003E2C49" w:rsidRDefault="001C555C" w:rsidP="001C555C">
      <w:pPr>
        <w:pStyle w:val="B2"/>
        <w:rPr>
          <w:noProof/>
        </w:rPr>
      </w:pPr>
      <w:r w:rsidRPr="003E2C49">
        <w:rPr>
          <w:noProof/>
        </w:rPr>
        <w:t>2&gt;</w:t>
      </w:r>
      <w:r w:rsidRPr="003E2C49">
        <w:rPr>
          <w:noProof/>
        </w:rPr>
        <w:tab/>
        <w:t xml:space="preserve">if a Regular BSR has been triggered and </w:t>
      </w:r>
      <w:r w:rsidRPr="003E2C49">
        <w:rPr>
          <w:i/>
          <w:noProof/>
        </w:rPr>
        <w:t>logicalChannelSR-DelayTimer</w:t>
      </w:r>
      <w:r w:rsidRPr="003E2C49">
        <w:rPr>
          <w:noProof/>
        </w:rPr>
        <w:t xml:space="preserve"> is not running:</w:t>
      </w:r>
    </w:p>
    <w:p w:rsidR="001C555C" w:rsidRPr="003E2C49" w:rsidRDefault="001C555C" w:rsidP="001C555C">
      <w:pPr>
        <w:pStyle w:val="B3"/>
        <w:rPr>
          <w:noProof/>
        </w:rPr>
      </w:pPr>
      <w:r w:rsidRPr="003E2C49">
        <w:rPr>
          <w:noProof/>
        </w:rPr>
        <w:t>3</w:t>
      </w:r>
      <w:r w:rsidR="00411627" w:rsidRPr="003E2C49">
        <w:rPr>
          <w:noProof/>
        </w:rPr>
        <w:t>&gt;</w:t>
      </w:r>
      <w:r w:rsidR="00411627" w:rsidRPr="003E2C49">
        <w:rPr>
          <w:noProof/>
        </w:rPr>
        <w:tab/>
        <w:t>if there is no UL-SCH resource available for a new transmission; or</w:t>
      </w:r>
    </w:p>
    <w:p w:rsidR="00411627" w:rsidRPr="003E2C49" w:rsidRDefault="001C555C" w:rsidP="001C555C">
      <w:pPr>
        <w:pStyle w:val="B3"/>
        <w:rPr>
          <w:noProof/>
        </w:rPr>
      </w:pPr>
      <w:r w:rsidRPr="003E2C49">
        <w:rPr>
          <w:noProof/>
        </w:rPr>
        <w:t>3&gt;</w:t>
      </w:r>
      <w:r w:rsidRPr="003E2C49">
        <w:rPr>
          <w:noProof/>
        </w:rPr>
        <w:tab/>
        <w:t xml:space="preserve">if the MAC entity is configured with configured uplink grant(s) and the Regular BSR was triggered for a logical channel for which </w:t>
      </w:r>
      <w:r w:rsidRPr="003E2C49">
        <w:rPr>
          <w:i/>
          <w:noProof/>
        </w:rPr>
        <w:t>logicalChannelSR-Mask</w:t>
      </w:r>
      <w:r w:rsidR="000D76D9" w:rsidRPr="003E2C49">
        <w:rPr>
          <w:noProof/>
        </w:rPr>
        <w:t xml:space="preserve"> is set to </w:t>
      </w:r>
      <w:r w:rsidR="000D76D9" w:rsidRPr="003E2C49">
        <w:rPr>
          <w:i/>
          <w:noProof/>
        </w:rPr>
        <w:t>false</w:t>
      </w:r>
      <w:r w:rsidRPr="003E2C49">
        <w:rPr>
          <w:noProof/>
        </w:rPr>
        <w:t>; or</w:t>
      </w:r>
    </w:p>
    <w:p w:rsidR="00411627" w:rsidRPr="003E2C49" w:rsidRDefault="001C555C" w:rsidP="001C555C">
      <w:pPr>
        <w:pStyle w:val="B3"/>
        <w:rPr>
          <w:noProof/>
        </w:rPr>
      </w:pPr>
      <w:r w:rsidRPr="003E2C49">
        <w:rPr>
          <w:noProof/>
        </w:rPr>
        <w:t>3</w:t>
      </w:r>
      <w:r w:rsidR="00411627" w:rsidRPr="003E2C49">
        <w:rPr>
          <w:noProof/>
        </w:rPr>
        <w:t>&gt;</w:t>
      </w:r>
      <w:r w:rsidR="00411627" w:rsidRPr="003E2C49">
        <w:rPr>
          <w:noProof/>
        </w:rPr>
        <w:tab/>
        <w:t xml:space="preserve">if the UL-SCH resources available for a new transmission do not meet the LCP mapping restrictions (see </w:t>
      </w:r>
      <w:r w:rsidR="00B9580D" w:rsidRPr="003E2C49">
        <w:rPr>
          <w:noProof/>
        </w:rPr>
        <w:t>clause</w:t>
      </w:r>
      <w:r w:rsidR="00411627" w:rsidRPr="003E2C49">
        <w:rPr>
          <w:noProof/>
        </w:rPr>
        <w:t xml:space="preserve"> 5.4.3.1) configured for the </w:t>
      </w:r>
      <w:r w:rsidR="00411627" w:rsidRPr="003E2C49">
        <w:rPr>
          <w:noProof/>
          <w:lang w:eastAsia="ko-KR"/>
        </w:rPr>
        <w:t>logical channel</w:t>
      </w:r>
      <w:r w:rsidR="00411627" w:rsidRPr="003E2C49">
        <w:rPr>
          <w:noProof/>
        </w:rPr>
        <w:t xml:space="preserve"> that triggered the BSR:</w:t>
      </w:r>
    </w:p>
    <w:p w:rsidR="0047246C" w:rsidRPr="003E2C49" w:rsidRDefault="001C555C" w:rsidP="0047246C">
      <w:pPr>
        <w:overflowPunct/>
        <w:autoSpaceDE/>
        <w:adjustRightInd/>
        <w:ind w:left="1418" w:hanging="284"/>
        <w:rPr>
          <w:rFonts w:eastAsia="Malgun Gothic"/>
          <w:noProof/>
          <w:lang w:eastAsia="en-US"/>
        </w:rPr>
      </w:pPr>
      <w:r w:rsidRPr="003E2C49">
        <w:rPr>
          <w:noProof/>
          <w:lang w:eastAsia="ko-KR"/>
        </w:rPr>
        <w:t>4</w:t>
      </w:r>
      <w:r w:rsidR="00411627" w:rsidRPr="003E2C49">
        <w:rPr>
          <w:noProof/>
          <w:lang w:eastAsia="ko-KR"/>
        </w:rPr>
        <w:t>&gt;</w:t>
      </w:r>
      <w:r w:rsidR="00411627" w:rsidRPr="003E2C49">
        <w:rPr>
          <w:noProof/>
        </w:rPr>
        <w:tab/>
      </w:r>
      <w:r w:rsidR="00411627" w:rsidRPr="003E2C49">
        <w:rPr>
          <w:noProof/>
          <w:lang w:eastAsia="ko-KR"/>
        </w:rPr>
        <w:t xml:space="preserve">trigger </w:t>
      </w:r>
      <w:r w:rsidR="00411627" w:rsidRPr="003E2C49">
        <w:rPr>
          <w:noProof/>
        </w:rPr>
        <w:t>a Scheduling Request.</w:t>
      </w:r>
    </w:p>
    <w:p w:rsidR="0047246C" w:rsidRPr="003E2C49" w:rsidRDefault="0047246C" w:rsidP="003E2C49">
      <w:pPr>
        <w:pStyle w:val="B1"/>
        <w:rPr>
          <w:rFonts w:eastAsia="Malgun Gothic"/>
          <w:noProof/>
        </w:rPr>
      </w:pPr>
      <w:r w:rsidRPr="003E2C49">
        <w:rPr>
          <w:rFonts w:eastAsia="Malgun Gothic"/>
          <w:noProof/>
        </w:rPr>
        <w:t>1&gt;</w:t>
      </w:r>
      <w:r w:rsidRPr="003E2C49">
        <w:rPr>
          <w:rFonts w:eastAsia="Malgun Gothic"/>
          <w:noProof/>
        </w:rPr>
        <w:tab/>
        <w:t>if the Buffer Status reporting procedure determines that at least one Pre-emptive BSR has been triggered and not cancelled:</w:t>
      </w:r>
    </w:p>
    <w:p w:rsidR="0047246C" w:rsidRPr="003E2C49" w:rsidRDefault="0047246C" w:rsidP="003E2C49">
      <w:pPr>
        <w:pStyle w:val="B2"/>
        <w:rPr>
          <w:rFonts w:eastAsia="Malgun Gothic"/>
          <w:noProof/>
        </w:rPr>
      </w:pPr>
      <w:r w:rsidRPr="003E2C49">
        <w:rPr>
          <w:rFonts w:eastAsia="Malgun Gothic"/>
          <w:noProof/>
          <w:lang w:eastAsia="ko-KR"/>
        </w:rPr>
        <w:t>2&gt;</w:t>
      </w:r>
      <w:r w:rsidRPr="003E2C49">
        <w:rPr>
          <w:rFonts w:eastAsia="Malgun Gothic"/>
          <w:noProof/>
        </w:rPr>
        <w:tab/>
        <w:t xml:space="preserve">if UL-SCH resources are available for a </w:t>
      </w:r>
      <w:r w:rsidRPr="003E2C49">
        <w:rPr>
          <w:rFonts w:eastAsia="Malgun Gothic"/>
          <w:noProof/>
          <w:lang w:eastAsia="ko-KR"/>
        </w:rPr>
        <w:t xml:space="preserve">new </w:t>
      </w:r>
      <w:r w:rsidRPr="003E2C49">
        <w:rPr>
          <w:rFonts w:eastAsia="Malgun Gothic"/>
          <w:noProof/>
        </w:rPr>
        <w:t>transmission and the UL-SCH resources can accommodate the Pre-emptive BSR MAC CE plus its subheader as a result of logical channel prioritization:</w:t>
      </w:r>
    </w:p>
    <w:p w:rsidR="0047246C" w:rsidRPr="003E2C49" w:rsidRDefault="0047246C" w:rsidP="003E2C49">
      <w:pPr>
        <w:pStyle w:val="B3"/>
        <w:rPr>
          <w:rFonts w:eastAsia="Malgun Gothic"/>
          <w:noProof/>
        </w:rPr>
      </w:pPr>
      <w:r w:rsidRPr="003E2C49">
        <w:rPr>
          <w:rFonts w:eastAsia="Malgun Gothic"/>
          <w:noProof/>
          <w:lang w:eastAsia="ko-KR"/>
        </w:rPr>
        <w:t>3&gt;</w:t>
      </w:r>
      <w:r w:rsidRPr="003E2C49">
        <w:rPr>
          <w:rFonts w:eastAsia="Malgun Gothic"/>
          <w:noProof/>
        </w:rPr>
        <w:tab/>
        <w:t xml:space="preserve">instruct the Multiplexing and Assembly procedure to generate the Pre-emptive BSR MAC </w:t>
      </w:r>
      <w:r w:rsidRPr="003E2C49">
        <w:rPr>
          <w:rFonts w:eastAsia="Malgun Gothic"/>
          <w:noProof/>
          <w:lang w:eastAsia="ko-KR"/>
        </w:rPr>
        <w:t>CE</w:t>
      </w:r>
      <w:r w:rsidR="001F5CCE" w:rsidRPr="003E2C49">
        <w:rPr>
          <w:rFonts w:eastAsia="Malgun Gothic"/>
          <w:noProof/>
        </w:rPr>
        <w:t>.</w:t>
      </w:r>
    </w:p>
    <w:p w:rsidR="0047246C" w:rsidRPr="003E2C49" w:rsidRDefault="0047246C" w:rsidP="003E2C49">
      <w:pPr>
        <w:pStyle w:val="B2"/>
        <w:rPr>
          <w:rFonts w:eastAsia="Malgun Gothic"/>
          <w:noProof/>
        </w:rPr>
      </w:pPr>
      <w:r w:rsidRPr="003E2C49">
        <w:rPr>
          <w:rFonts w:eastAsia="Malgun Gothic"/>
          <w:noProof/>
        </w:rPr>
        <w:t>2&gt;</w:t>
      </w:r>
      <w:r w:rsidRPr="003E2C49">
        <w:rPr>
          <w:rFonts w:eastAsia="Malgun Gothic"/>
          <w:noProof/>
        </w:rPr>
        <w:tab/>
        <w:t>else:</w:t>
      </w:r>
    </w:p>
    <w:p w:rsidR="0047246C" w:rsidRPr="003E2C49" w:rsidRDefault="0047246C" w:rsidP="003E2C49">
      <w:pPr>
        <w:pStyle w:val="B3"/>
        <w:rPr>
          <w:rFonts w:eastAsia="Malgun Gothic"/>
          <w:noProof/>
        </w:rPr>
      </w:pPr>
      <w:r w:rsidRPr="003E2C49">
        <w:rPr>
          <w:rFonts w:eastAsia="Malgun Gothic"/>
          <w:noProof/>
        </w:rPr>
        <w:t>3&gt;</w:t>
      </w:r>
      <w:r w:rsidRPr="003E2C49">
        <w:rPr>
          <w:rFonts w:eastAsia="Malgun Gothic"/>
          <w:noProof/>
        </w:rPr>
        <w:tab/>
        <w:t>trigger a Scheduling Request.</w:t>
      </w:r>
    </w:p>
    <w:p w:rsidR="009C2E93" w:rsidRPr="003E2C49" w:rsidRDefault="009C2E93" w:rsidP="009C2E93">
      <w:pPr>
        <w:pStyle w:val="NO"/>
        <w:rPr>
          <w:noProof/>
        </w:rPr>
      </w:pPr>
      <w:r w:rsidRPr="003E2C49">
        <w:rPr>
          <w:noProof/>
        </w:rPr>
        <w:t>NOTE</w:t>
      </w:r>
      <w:r w:rsidR="0047246C" w:rsidRPr="003E2C49">
        <w:rPr>
          <w:noProof/>
        </w:rPr>
        <w:t xml:space="preserve"> 2</w:t>
      </w:r>
      <w:r w:rsidRPr="003E2C49">
        <w:rPr>
          <w:noProof/>
        </w:rPr>
        <w:t>:</w:t>
      </w:r>
      <w:r w:rsidRPr="003E2C4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rsidR="00411627" w:rsidRPr="003E2C49" w:rsidRDefault="0047246C" w:rsidP="00411627">
      <w:pPr>
        <w:rPr>
          <w:lang w:eastAsia="ko-KR"/>
        </w:rPr>
      </w:pPr>
      <w:r w:rsidRPr="003E2C49">
        <w:rPr>
          <w:rFonts w:eastAsia="Malgun Gothic"/>
          <w:lang w:eastAsia="ko-KR"/>
        </w:rPr>
        <w:t xml:space="preserve">For the case when Pre-emptive BSR is being sent, a MAC PDU may contain one BSR MAC CE for Pre-emptive BSR, and one BSR MAC CE for BSR other than Pre-emptive BSR. </w:t>
      </w:r>
      <w:r w:rsidR="00411627" w:rsidRPr="003E2C49">
        <w:rPr>
          <w:lang w:eastAsia="ko-KR"/>
        </w:rPr>
        <w:t xml:space="preserve">A MAC PDU </w:t>
      </w:r>
      <w:r w:rsidRPr="003E2C49">
        <w:rPr>
          <w:rFonts w:eastAsia="Malgun Gothic"/>
          <w:lang w:eastAsia="ko-KR"/>
        </w:rPr>
        <w:t xml:space="preserve">not containing a BSR MAC CE for Pre-emptive BSR </w:t>
      </w:r>
      <w:r w:rsidR="00411627" w:rsidRPr="003E2C49">
        <w:rPr>
          <w:lang w:eastAsia="ko-KR"/>
        </w:rPr>
        <w:t>shall contain at most one BSR MAC CE, even when multiple events have triggered a BSR. The Regular BSR and the Periodic BSR shall have precedence over the padding BSR.</w:t>
      </w:r>
    </w:p>
    <w:p w:rsidR="00411627" w:rsidRPr="003E2C49" w:rsidRDefault="00411627" w:rsidP="00411627">
      <w:pPr>
        <w:rPr>
          <w:lang w:eastAsia="ko-KR"/>
        </w:rPr>
      </w:pPr>
      <w:r w:rsidRPr="003E2C49">
        <w:rPr>
          <w:lang w:eastAsia="ko-KR"/>
        </w:rPr>
        <w:t xml:space="preserve">The MAC entity shall restart </w:t>
      </w:r>
      <w:r w:rsidRPr="003E2C49">
        <w:rPr>
          <w:i/>
          <w:lang w:eastAsia="ko-KR"/>
        </w:rPr>
        <w:t>retxBSR-Timer</w:t>
      </w:r>
      <w:r w:rsidRPr="003E2C49">
        <w:rPr>
          <w:lang w:eastAsia="ko-KR"/>
        </w:rPr>
        <w:t xml:space="preserve"> upon reception of a grant for transmission of new data on any UL-SCH.</w:t>
      </w:r>
    </w:p>
    <w:p w:rsidR="00411627" w:rsidRPr="003E2C49" w:rsidRDefault="00411627" w:rsidP="00411627">
      <w:pPr>
        <w:rPr>
          <w:lang w:eastAsia="ko-KR"/>
        </w:rPr>
      </w:pPr>
      <w:r w:rsidRPr="003E2C49">
        <w:rPr>
          <w:lang w:eastAsia="ko-KR"/>
        </w:rPr>
        <w:t xml:space="preserve">All triggered BSRs </w:t>
      </w:r>
      <w:r w:rsidR="0047246C" w:rsidRPr="003E2C49">
        <w:rPr>
          <w:rFonts w:eastAsia="Malgun Gothic"/>
          <w:lang w:eastAsia="ko-KR"/>
        </w:rPr>
        <w:t xml:space="preserve">other than Pre-emptive BSR </w:t>
      </w:r>
      <w:r w:rsidRPr="003E2C49">
        <w:rPr>
          <w:lang w:eastAsia="ko-KR"/>
        </w:rPr>
        <w:t xml:space="preserve">may be cancelled when the UL grant(s) can accommodate all pending data available for transmission but is not sufficient to additionally accommodate the BSR MAC CE plus its subheader. All BSRs </w:t>
      </w:r>
      <w:r w:rsidR="0047246C" w:rsidRPr="003E2C49">
        <w:rPr>
          <w:rFonts w:eastAsia="Malgun Gothic"/>
          <w:lang w:eastAsia="ko-KR"/>
        </w:rPr>
        <w:t xml:space="preserve">other than Pre-emptive BSR </w:t>
      </w:r>
      <w:r w:rsidRPr="003E2C49">
        <w:rPr>
          <w:lang w:eastAsia="ko-KR"/>
        </w:rPr>
        <w:t xml:space="preserve">triggered prior to MAC PDU assembly shall be cancelled when a MAC PDU </w:t>
      </w:r>
      <w:r w:rsidR="00F0479E" w:rsidRPr="003E2C49">
        <w:rPr>
          <w:lang w:eastAsia="ko-KR"/>
        </w:rPr>
        <w:t>is transmitted</w:t>
      </w:r>
      <w:r w:rsidR="00FA61AC" w:rsidRPr="003E2C49">
        <w:rPr>
          <w:lang w:eastAsia="ko-KR"/>
        </w:rPr>
        <w:t>, regardless of LBT failure indication from lower layers,</w:t>
      </w:r>
      <w:r w:rsidR="00F0479E" w:rsidRPr="003E2C49">
        <w:rPr>
          <w:lang w:eastAsia="ko-KR"/>
        </w:rPr>
        <w:t xml:space="preserve"> and this PDU</w:t>
      </w:r>
      <w:r w:rsidRPr="003E2C49">
        <w:rPr>
          <w:lang w:eastAsia="ko-KR"/>
        </w:rPr>
        <w:t xml:space="preserve"> includes a </w:t>
      </w:r>
      <w:r w:rsidR="00F0479E" w:rsidRPr="003E2C49">
        <w:rPr>
          <w:lang w:eastAsia="ko-KR"/>
        </w:rPr>
        <w:t xml:space="preserve">Long or Short </w:t>
      </w:r>
      <w:r w:rsidRPr="003E2C49">
        <w:rPr>
          <w:lang w:eastAsia="ko-KR"/>
        </w:rPr>
        <w:t>BSR</w:t>
      </w:r>
      <w:r w:rsidRPr="003E2C49">
        <w:t xml:space="preserve"> </w:t>
      </w:r>
      <w:r w:rsidRPr="003E2C49">
        <w:rPr>
          <w:lang w:eastAsia="ko-KR"/>
        </w:rPr>
        <w:t xml:space="preserve">MAC CE </w:t>
      </w:r>
      <w:r w:rsidR="00F0479E" w:rsidRPr="003E2C49">
        <w:rPr>
          <w:lang w:eastAsia="ko-KR"/>
        </w:rPr>
        <w:t>which contains buffer status up to (and including) the last event that triggered a BSR prior to the MAC PDU assembly</w:t>
      </w:r>
      <w:r w:rsidRPr="003E2C49">
        <w:rPr>
          <w:lang w:eastAsia="ko-KR"/>
        </w:rPr>
        <w:t>.</w:t>
      </w:r>
      <w:r w:rsidR="0047246C" w:rsidRPr="003E2C49">
        <w:rPr>
          <w:rFonts w:eastAsia="Malgun Gothic"/>
          <w:lang w:eastAsia="ko-KR"/>
        </w:rPr>
        <w:t xml:space="preserve"> A Pre-emptive BSR shall be cancelled when a MAC PDU is transmitted and this PDU includes the corresponding Pre-emptive BSR</w:t>
      </w:r>
      <w:r w:rsidR="0047246C" w:rsidRPr="003E2C49">
        <w:rPr>
          <w:rFonts w:eastAsia="Malgun Gothic"/>
          <w:lang w:eastAsia="en-US"/>
        </w:rPr>
        <w:t xml:space="preserve"> </w:t>
      </w:r>
      <w:r w:rsidR="0047246C" w:rsidRPr="003E2C49">
        <w:rPr>
          <w:rFonts w:eastAsia="Malgun Gothic"/>
          <w:lang w:eastAsia="ko-KR"/>
        </w:rPr>
        <w:t>MAC CE.</w:t>
      </w:r>
    </w:p>
    <w:p w:rsidR="00F0479E" w:rsidRPr="003E2C49" w:rsidRDefault="00F0479E" w:rsidP="00F0479E">
      <w:pPr>
        <w:pStyle w:val="NO"/>
        <w:rPr>
          <w:noProof/>
        </w:rPr>
      </w:pPr>
      <w:r w:rsidRPr="003E2C49">
        <w:rPr>
          <w:noProof/>
        </w:rPr>
        <w:t>NOTE</w:t>
      </w:r>
      <w:r w:rsidR="0047246C" w:rsidRPr="003E2C49">
        <w:rPr>
          <w:noProof/>
        </w:rPr>
        <w:t xml:space="preserve"> 3</w:t>
      </w:r>
      <w:r w:rsidRPr="003E2C49">
        <w:rPr>
          <w:noProof/>
        </w:rPr>
        <w:t>:</w:t>
      </w:r>
      <w:r w:rsidRPr="003E2C49">
        <w:rPr>
          <w:noProof/>
        </w:rPr>
        <w:tab/>
        <w:t>MAC PDU assembly can happen at any point in time between uplink grant reception and actual transmission of the corresponding MAC PDU. BSR and SR can be triggered after the assembly of a MAC PDU which contains a BSR MAC CE, but before the transmission of this MAC PDU. In addition, BSR and SR can be triggered during MAC PDU assembly.</w:t>
      </w:r>
    </w:p>
    <w:p w:rsidR="0047246C" w:rsidRPr="003E2C49" w:rsidRDefault="0047246C" w:rsidP="003E2C49">
      <w:pPr>
        <w:pStyle w:val="NO"/>
        <w:rPr>
          <w:rFonts w:eastAsia="Malgun Gothic"/>
          <w:noProof/>
          <w:lang w:eastAsia="en-US"/>
        </w:rPr>
      </w:pPr>
      <w:bookmarkStart w:id="237" w:name="_Toc29239846"/>
      <w:r w:rsidRPr="003E2C49">
        <w:rPr>
          <w:rFonts w:eastAsia="Malgun Gothic"/>
          <w:noProof/>
          <w:lang w:eastAsia="en-US"/>
        </w:rPr>
        <w:t>NOTE</w:t>
      </w:r>
      <w:r w:rsidRPr="003E2C49">
        <w:rPr>
          <w:noProof/>
        </w:rPr>
        <w:t xml:space="preserve"> 4</w:t>
      </w:r>
      <w:r w:rsidRPr="003E2C49">
        <w:rPr>
          <w:rFonts w:eastAsia="Malgun Gothic"/>
          <w:noProof/>
          <w:lang w:eastAsia="en-US"/>
        </w:rPr>
        <w:t>:</w:t>
      </w:r>
      <w:r w:rsidRPr="003E2C49">
        <w:rPr>
          <w:rFonts w:eastAsia="Malgun Gothic"/>
          <w:noProof/>
          <w:lang w:eastAsia="en-US"/>
        </w:rPr>
        <w:tab/>
      </w:r>
      <w:r w:rsidRPr="003E2C49">
        <w:rPr>
          <w:lang w:eastAsia="zh-CN"/>
        </w:rPr>
        <w:t>Pre-emptive BSR may be used for the case of dual-connected IAB node. It is up to network implementation to work out the associated MAC entity or entities, and the associated expected amount of data. For the case of dual-connected IAB node, there may be ambiguity in Pre-emptive BSR calculations and interpretation by the receiving nodes in case where BH RLC channels mapped to different egress Cell Groups are not mapped to different ingress LCGs.</w:t>
      </w:r>
    </w:p>
    <w:p w:rsidR="00FA61AC" w:rsidRPr="003E2C49" w:rsidRDefault="00FA61AC" w:rsidP="00FA61AC">
      <w:pPr>
        <w:pStyle w:val="NO"/>
        <w:rPr>
          <w:noProof/>
        </w:rPr>
      </w:pPr>
      <w:r w:rsidRPr="003E2C49">
        <w:rPr>
          <w:noProof/>
        </w:rPr>
        <w:lastRenderedPageBreak/>
        <w:t>NOTE 5:</w:t>
      </w:r>
      <w:r w:rsidRPr="003E2C49">
        <w:rPr>
          <w:noProof/>
        </w:rPr>
        <w:tab/>
        <w:t xml:space="preserve">If a HARQ process is configured with </w:t>
      </w:r>
      <w:r w:rsidRPr="003E2C49">
        <w:rPr>
          <w:i/>
          <w:noProof/>
          <w:lang w:eastAsia="ko-KR"/>
        </w:rPr>
        <w:t>cg-RetransmissionTimer</w:t>
      </w:r>
      <w:r w:rsidRPr="003E2C49">
        <w:rPr>
          <w:noProof/>
        </w:rPr>
        <w:t xml:space="preserve"> and if the BSR is already included in a MAC PDU for transmission by this HARQ process, but not yet transmitted by lower layers, it is up to UE implementation how to handle the BSR content.</w:t>
      </w:r>
    </w:p>
    <w:p w:rsidR="00411627" w:rsidRPr="003E2C49" w:rsidRDefault="00411627" w:rsidP="00411627">
      <w:pPr>
        <w:pStyle w:val="Heading3"/>
        <w:rPr>
          <w:lang w:eastAsia="ko-KR"/>
        </w:rPr>
      </w:pPr>
      <w:bookmarkStart w:id="238" w:name="_Toc37296205"/>
      <w:r w:rsidRPr="003E2C49">
        <w:rPr>
          <w:lang w:eastAsia="ko-KR"/>
        </w:rPr>
        <w:t>5.4.6</w:t>
      </w:r>
      <w:r w:rsidRPr="003E2C49">
        <w:rPr>
          <w:lang w:eastAsia="ko-KR"/>
        </w:rPr>
        <w:tab/>
        <w:t>Power Headroom Reporting</w:t>
      </w:r>
      <w:bookmarkEnd w:id="237"/>
      <w:bookmarkEnd w:id="238"/>
    </w:p>
    <w:p w:rsidR="00411627" w:rsidRPr="003E2C49" w:rsidRDefault="00411627" w:rsidP="00411627">
      <w:pPr>
        <w:rPr>
          <w:noProof/>
          <w:lang w:eastAsia="ko-KR"/>
        </w:rPr>
      </w:pPr>
      <w:r w:rsidRPr="003E2C49">
        <w:rPr>
          <w:noProof/>
        </w:rPr>
        <w:t xml:space="preserve">The Power Headroom reporting procedure is used to provide the serving </w:t>
      </w:r>
      <w:r w:rsidRPr="003E2C49">
        <w:rPr>
          <w:noProof/>
          <w:lang w:eastAsia="ko-KR"/>
        </w:rPr>
        <w:t>g</w:t>
      </w:r>
      <w:r w:rsidRPr="003E2C49">
        <w:rPr>
          <w:noProof/>
        </w:rPr>
        <w:t>NB with</w:t>
      </w:r>
      <w:r w:rsidR="00EB5286" w:rsidRPr="003E2C49">
        <w:t xml:space="preserve"> </w:t>
      </w:r>
      <w:r w:rsidR="00EB5286" w:rsidRPr="003E2C49">
        <w:rPr>
          <w:noProof/>
        </w:rPr>
        <w:t>the following</w:t>
      </w:r>
      <w:r w:rsidRPr="003E2C49">
        <w:rPr>
          <w:noProof/>
        </w:rPr>
        <w:t xml:space="preserve"> information</w:t>
      </w:r>
      <w:r w:rsidR="00EB5286" w:rsidRPr="003E2C49">
        <w:rPr>
          <w:noProof/>
        </w:rPr>
        <w:t>:</w:t>
      </w:r>
    </w:p>
    <w:p w:rsidR="00EB5286" w:rsidRPr="003E2C49" w:rsidRDefault="00EB5286" w:rsidP="00EB5286">
      <w:pPr>
        <w:pStyle w:val="B1"/>
        <w:rPr>
          <w:noProof/>
          <w:lang w:eastAsia="ko-KR"/>
        </w:rPr>
      </w:pPr>
      <w:r w:rsidRPr="003E2C49">
        <w:rPr>
          <w:noProof/>
          <w:lang w:eastAsia="ko-KR"/>
        </w:rPr>
        <w:t>-</w:t>
      </w:r>
      <w:r w:rsidRPr="003E2C49">
        <w:rPr>
          <w:noProof/>
          <w:lang w:eastAsia="ko-KR"/>
        </w:rPr>
        <w:tab/>
        <w:t>Type 1 power headroom: the difference between the nominal UE maximum transmit power and the estimated power for UL-SCH transmission per activated Serving Cell;</w:t>
      </w:r>
    </w:p>
    <w:p w:rsidR="00EB5286" w:rsidRPr="003E2C49" w:rsidRDefault="00EB5286" w:rsidP="00EB5286">
      <w:pPr>
        <w:pStyle w:val="B1"/>
        <w:rPr>
          <w:noProof/>
          <w:lang w:eastAsia="ko-KR"/>
        </w:rPr>
      </w:pPr>
      <w:r w:rsidRPr="003E2C49">
        <w:rPr>
          <w:noProof/>
          <w:lang w:eastAsia="ko-KR"/>
        </w:rPr>
        <w:t>-</w:t>
      </w:r>
      <w:r w:rsidRPr="003E2C49">
        <w:rPr>
          <w:noProof/>
          <w:lang w:eastAsia="ko-KR"/>
        </w:rPr>
        <w:tab/>
        <w:t>Type 2 power headroom: the difference between the nominal UE maximum transmit power and the estimated power for UL-SCH and PUCCH transmission on SpCell of the other MAC entity (i.e. E-UTRA MAC entity in EN-DC</w:t>
      </w:r>
      <w:r w:rsidR="00C02BCD" w:rsidRPr="003E2C49">
        <w:rPr>
          <w:noProof/>
          <w:lang w:eastAsia="ko-KR"/>
        </w:rPr>
        <w:t>, NE-DC, and NGEN-DC</w:t>
      </w:r>
      <w:r w:rsidRPr="003E2C49">
        <w:rPr>
          <w:noProof/>
          <w:lang w:eastAsia="ko-KR"/>
        </w:rPr>
        <w:t xml:space="preserve"> case</w:t>
      </w:r>
      <w:r w:rsidR="00C02BCD" w:rsidRPr="003E2C49">
        <w:rPr>
          <w:noProof/>
          <w:lang w:eastAsia="ko-KR"/>
        </w:rPr>
        <w:t>s</w:t>
      </w:r>
      <w:r w:rsidRPr="003E2C49">
        <w:rPr>
          <w:noProof/>
          <w:lang w:eastAsia="ko-KR"/>
        </w:rPr>
        <w:t>);</w:t>
      </w:r>
    </w:p>
    <w:p w:rsidR="00EB5286" w:rsidRPr="003E2C49" w:rsidRDefault="00EB5286" w:rsidP="00EB5286">
      <w:pPr>
        <w:pStyle w:val="B1"/>
        <w:rPr>
          <w:noProof/>
          <w:lang w:eastAsia="ko-KR"/>
        </w:rPr>
      </w:pPr>
      <w:r w:rsidRPr="003E2C49">
        <w:rPr>
          <w:noProof/>
          <w:lang w:eastAsia="ko-KR"/>
        </w:rPr>
        <w:t>-</w:t>
      </w:r>
      <w:r w:rsidRPr="003E2C49">
        <w:rPr>
          <w:noProof/>
          <w:lang w:eastAsia="ko-KR"/>
        </w:rPr>
        <w:tab/>
        <w:t>Type 3 power headroom: the difference between the nominal UE maximum transmit power and the estimated power for SRS transmission per activated Serving Cell.</w:t>
      </w:r>
    </w:p>
    <w:p w:rsidR="00411627" w:rsidRPr="003E2C49" w:rsidRDefault="00411627" w:rsidP="00411627">
      <w:pPr>
        <w:rPr>
          <w:lang w:eastAsia="ko-KR"/>
        </w:rPr>
      </w:pPr>
      <w:r w:rsidRPr="003E2C49">
        <w:rPr>
          <w:lang w:eastAsia="ko-KR"/>
        </w:rPr>
        <w:t>RRC controls Power Headroom reporting by configuring the following parameters:</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phr-PeriodicTimer</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phr-ProhibitTimer</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phr-Tx-PowerFactorChange</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phr-Type2OtherCell</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phr-ModeOtherCG</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multiplePHR</w:t>
      </w:r>
      <w:r w:rsidRPr="003E2C49">
        <w:rPr>
          <w:lang w:eastAsia="ko-KR"/>
        </w:rPr>
        <w:t>.</w:t>
      </w:r>
    </w:p>
    <w:p w:rsidR="00411627" w:rsidRPr="003E2C49" w:rsidRDefault="00411627" w:rsidP="00411627">
      <w:pPr>
        <w:rPr>
          <w:noProof/>
        </w:rPr>
      </w:pPr>
      <w:r w:rsidRPr="003E2C49">
        <w:rPr>
          <w:noProof/>
        </w:rPr>
        <w:t>A Power Headroom Report (PHR) shall be triggered if any of the following events occur:</w:t>
      </w:r>
    </w:p>
    <w:p w:rsidR="00411627" w:rsidRPr="003E2C49" w:rsidRDefault="00411627" w:rsidP="00411627">
      <w:pPr>
        <w:pStyle w:val="B1"/>
        <w:rPr>
          <w:noProof/>
          <w:lang w:eastAsia="ko-KR"/>
        </w:rPr>
      </w:pPr>
      <w:r w:rsidRPr="003E2C49">
        <w:rPr>
          <w:noProof/>
        </w:rPr>
        <w:t>-</w:t>
      </w:r>
      <w:r w:rsidRPr="003E2C49">
        <w:rPr>
          <w:noProof/>
        </w:rPr>
        <w:tab/>
      </w:r>
      <w:r w:rsidRPr="003E2C49">
        <w:rPr>
          <w:i/>
          <w:noProof/>
        </w:rPr>
        <w:t>p</w:t>
      </w:r>
      <w:r w:rsidRPr="003E2C49">
        <w:rPr>
          <w:i/>
          <w:noProof/>
          <w:lang w:eastAsia="ko-KR"/>
        </w:rPr>
        <w:t>hr-P</w:t>
      </w:r>
      <w:r w:rsidRPr="003E2C49">
        <w:rPr>
          <w:i/>
          <w:noProof/>
        </w:rPr>
        <w:t>rohibitTimer</w:t>
      </w:r>
      <w:r w:rsidRPr="003E2C49">
        <w:rPr>
          <w:noProof/>
        </w:rPr>
        <w:t xml:space="preserve"> expires or has expired and the path loss has changed more than </w:t>
      </w:r>
      <w:r w:rsidRPr="003E2C49">
        <w:rPr>
          <w:i/>
        </w:rPr>
        <w:t>phr-Tx-PowerFactorChange</w:t>
      </w:r>
      <w:r w:rsidRPr="003E2C49">
        <w:rPr>
          <w:noProof/>
        </w:rPr>
        <w:t xml:space="preserve"> dB for at least one activated Serving Cell of any MAC entity which is used as a pathloss reference since the last transmission of a PHR in this MAC entity when the MAC entity has UL resources for new transmission;</w:t>
      </w:r>
    </w:p>
    <w:p w:rsidR="00411627" w:rsidRPr="003E2C49" w:rsidRDefault="00411627" w:rsidP="00411627">
      <w:pPr>
        <w:pStyle w:val="NO"/>
        <w:rPr>
          <w:noProof/>
          <w:lang w:eastAsia="ko-KR"/>
        </w:rPr>
      </w:pPr>
      <w:r w:rsidRPr="003E2C49">
        <w:rPr>
          <w:noProof/>
          <w:lang w:eastAsia="ko-KR"/>
        </w:rPr>
        <w:t>NOTE 1:</w:t>
      </w:r>
      <w:r w:rsidRPr="003E2C49">
        <w:rPr>
          <w:noProof/>
          <w:lang w:eastAsia="ko-KR"/>
        </w:rPr>
        <w:tab/>
        <w:t>The path loss variation for one cell assessed above is between the pathloss measured at present time on the current pathloss reference and the pathloss measured at the transmission time of the last transmission of PHR on the pathloss reference in use at that time, irrespective of whether the pathloss reference has changed in between.</w:t>
      </w:r>
    </w:p>
    <w:p w:rsidR="00411627" w:rsidRPr="003E2C49" w:rsidRDefault="00411627" w:rsidP="00411627">
      <w:pPr>
        <w:pStyle w:val="B1"/>
        <w:rPr>
          <w:noProof/>
        </w:rPr>
      </w:pPr>
      <w:r w:rsidRPr="003E2C49">
        <w:rPr>
          <w:noProof/>
        </w:rPr>
        <w:t>-</w:t>
      </w:r>
      <w:r w:rsidRPr="003E2C49">
        <w:rPr>
          <w:noProof/>
        </w:rPr>
        <w:tab/>
      </w:r>
      <w:r w:rsidRPr="003E2C49">
        <w:rPr>
          <w:i/>
          <w:noProof/>
        </w:rPr>
        <w:t>p</w:t>
      </w:r>
      <w:r w:rsidRPr="003E2C49">
        <w:rPr>
          <w:i/>
          <w:noProof/>
          <w:lang w:eastAsia="ko-KR"/>
        </w:rPr>
        <w:t>hr-P</w:t>
      </w:r>
      <w:r w:rsidRPr="003E2C49">
        <w:rPr>
          <w:i/>
          <w:noProof/>
        </w:rPr>
        <w:t>eriodicTimer</w:t>
      </w:r>
      <w:r w:rsidRPr="003E2C49">
        <w:rPr>
          <w:noProof/>
        </w:rPr>
        <w:t xml:space="preserve"> expires;</w:t>
      </w:r>
    </w:p>
    <w:p w:rsidR="00411627" w:rsidRPr="003E2C49" w:rsidRDefault="00411627" w:rsidP="00411627">
      <w:pPr>
        <w:pStyle w:val="B1"/>
        <w:rPr>
          <w:noProof/>
        </w:rPr>
      </w:pPr>
      <w:r w:rsidRPr="003E2C49">
        <w:rPr>
          <w:noProof/>
        </w:rPr>
        <w:t>-</w:t>
      </w:r>
      <w:r w:rsidRPr="003E2C49">
        <w:rPr>
          <w:noProof/>
        </w:rPr>
        <w:tab/>
        <w:t>upon configuration or reconfiguration of the power headroom reporting functionality by upper layers, which is not used to disable the function;</w:t>
      </w:r>
    </w:p>
    <w:p w:rsidR="00411627" w:rsidRPr="003E2C49" w:rsidRDefault="00411627" w:rsidP="00411627">
      <w:pPr>
        <w:pStyle w:val="B1"/>
        <w:rPr>
          <w:noProof/>
        </w:rPr>
      </w:pPr>
      <w:r w:rsidRPr="003E2C49">
        <w:rPr>
          <w:noProof/>
        </w:rPr>
        <w:t>-</w:t>
      </w:r>
      <w:r w:rsidRPr="003E2C49">
        <w:rPr>
          <w:noProof/>
        </w:rPr>
        <w:tab/>
        <w:t>activation of an SCell of any MAC entity with configured uplink</w:t>
      </w:r>
      <w:r w:rsidRPr="003E2C49">
        <w:rPr>
          <w:noProof/>
          <w:lang w:eastAsia="zh-TW"/>
        </w:rPr>
        <w:t>;</w:t>
      </w:r>
    </w:p>
    <w:p w:rsidR="00411627" w:rsidRPr="003E2C49" w:rsidRDefault="00411627" w:rsidP="00411627">
      <w:pPr>
        <w:pStyle w:val="B1"/>
        <w:rPr>
          <w:noProof/>
        </w:rPr>
      </w:pPr>
      <w:r w:rsidRPr="003E2C49">
        <w:rPr>
          <w:noProof/>
        </w:rPr>
        <w:t>-</w:t>
      </w:r>
      <w:r w:rsidRPr="003E2C49">
        <w:rPr>
          <w:noProof/>
        </w:rPr>
        <w:tab/>
        <w:t>addition of the PSCell (i.e. PSCell is newly added or changed)</w:t>
      </w:r>
      <w:r w:rsidRPr="003E2C49">
        <w:rPr>
          <w:noProof/>
          <w:lang w:eastAsia="zh-TW"/>
        </w:rPr>
        <w:t>;</w:t>
      </w:r>
    </w:p>
    <w:p w:rsidR="00411627" w:rsidRPr="003E2C49" w:rsidRDefault="00411627" w:rsidP="00411627">
      <w:pPr>
        <w:pStyle w:val="B1"/>
        <w:rPr>
          <w:noProof/>
        </w:rPr>
      </w:pPr>
      <w:r w:rsidRPr="003E2C49">
        <w:rPr>
          <w:noProof/>
        </w:rPr>
        <w:t>-</w:t>
      </w:r>
      <w:r w:rsidRPr="003E2C49">
        <w:rPr>
          <w:noProof/>
        </w:rPr>
        <w:tab/>
      </w:r>
      <w:r w:rsidRPr="003E2C49">
        <w:rPr>
          <w:i/>
          <w:noProof/>
        </w:rPr>
        <w:t>p</w:t>
      </w:r>
      <w:r w:rsidRPr="003E2C49">
        <w:rPr>
          <w:i/>
          <w:noProof/>
          <w:lang w:eastAsia="ko-KR"/>
        </w:rPr>
        <w:t>hr-P</w:t>
      </w:r>
      <w:r w:rsidRPr="003E2C49">
        <w:rPr>
          <w:i/>
          <w:noProof/>
        </w:rPr>
        <w:t>rohibitTimer</w:t>
      </w:r>
      <w:r w:rsidRPr="003E2C49">
        <w:rPr>
          <w:noProof/>
        </w:rPr>
        <w:t xml:space="preserve"> expires or has expired, when the MAC entity has UL resources for new transmission, and the following is true for any of the activated Serving Cells of any MAC entity with configured uplink:</w:t>
      </w:r>
    </w:p>
    <w:p w:rsidR="00411627" w:rsidRPr="003E2C49" w:rsidRDefault="00411627" w:rsidP="00411627">
      <w:pPr>
        <w:pStyle w:val="B2"/>
        <w:rPr>
          <w:noProof/>
        </w:rPr>
      </w:pPr>
      <w:r w:rsidRPr="003E2C49">
        <w:rPr>
          <w:noProof/>
        </w:rPr>
        <w:t>-</w:t>
      </w:r>
      <w:r w:rsidRPr="003E2C49">
        <w:rPr>
          <w:noProof/>
        </w:rPr>
        <w:tab/>
        <w:t>there are UL resources allocated for transmission or there is a PUCCH transmission on this cell, and the required power backoff due to power management (as allowed by P-MPR</w:t>
      </w:r>
      <w:r w:rsidRPr="003E2C49">
        <w:rPr>
          <w:noProof/>
          <w:vertAlign w:val="subscript"/>
        </w:rPr>
        <w:t>c</w:t>
      </w:r>
      <w:r w:rsidRPr="003E2C49">
        <w:rPr>
          <w:noProof/>
        </w:rPr>
        <w:t xml:space="preserve"> </w:t>
      </w:r>
      <w:r w:rsidRPr="003E2C49">
        <w:rPr>
          <w:noProof/>
          <w:lang w:eastAsia="ko-KR"/>
        </w:rPr>
        <w:t>as specified in TS 38.101</w:t>
      </w:r>
      <w:r w:rsidR="003C3233" w:rsidRPr="003E2C49">
        <w:rPr>
          <w:noProof/>
          <w:lang w:eastAsia="ko-KR"/>
        </w:rPr>
        <w:t>-1</w:t>
      </w:r>
      <w:r w:rsidRPr="003E2C49">
        <w:rPr>
          <w:noProof/>
          <w:lang w:eastAsia="ko-KR"/>
        </w:rPr>
        <w:t xml:space="preserve"> </w:t>
      </w:r>
      <w:r w:rsidRPr="003E2C49">
        <w:rPr>
          <w:noProof/>
        </w:rPr>
        <w:t>[</w:t>
      </w:r>
      <w:r w:rsidR="003C3233" w:rsidRPr="003E2C49">
        <w:rPr>
          <w:noProof/>
          <w:lang w:eastAsia="ko-KR"/>
        </w:rPr>
        <w:t>14</w:t>
      </w:r>
      <w:r w:rsidRPr="003E2C49">
        <w:rPr>
          <w:noProof/>
        </w:rPr>
        <w:t>]</w:t>
      </w:r>
      <w:r w:rsidR="003C3233" w:rsidRPr="003E2C49">
        <w:rPr>
          <w:noProof/>
        </w:rPr>
        <w:t>, TS 38.101-2 [15]</w:t>
      </w:r>
      <w:r w:rsidR="00D7424B" w:rsidRPr="003E2C49">
        <w:rPr>
          <w:noProof/>
        </w:rPr>
        <w:t>,</w:t>
      </w:r>
      <w:r w:rsidR="003C3233" w:rsidRPr="003E2C49">
        <w:rPr>
          <w:noProof/>
        </w:rPr>
        <w:t xml:space="preserve"> and TS 38.101-3 [16]</w:t>
      </w:r>
      <w:r w:rsidRPr="003E2C49">
        <w:rPr>
          <w:noProof/>
        </w:rPr>
        <w:t xml:space="preserve">) for this cell has changed more than </w:t>
      </w:r>
      <w:r w:rsidRPr="003E2C49">
        <w:rPr>
          <w:i/>
          <w:noProof/>
        </w:rPr>
        <w:t>phr-Tx-PowerFactorChange</w:t>
      </w:r>
      <w:r w:rsidRPr="003E2C49">
        <w:rPr>
          <w:noProof/>
        </w:rPr>
        <w:t xml:space="preserve"> dB since the last transmission of a PHR when the MAC entity had UL resources allocated for transmission or PUCCH transmission on this cell.</w:t>
      </w:r>
    </w:p>
    <w:p w:rsidR="00411627" w:rsidRPr="003E2C49" w:rsidRDefault="00411627" w:rsidP="00411627">
      <w:pPr>
        <w:pStyle w:val="NO"/>
        <w:rPr>
          <w:noProof/>
        </w:rPr>
      </w:pPr>
      <w:r w:rsidRPr="003E2C49">
        <w:rPr>
          <w:noProof/>
        </w:rPr>
        <w:t>NOTE</w:t>
      </w:r>
      <w:r w:rsidRPr="003E2C49">
        <w:rPr>
          <w:noProof/>
          <w:lang w:eastAsia="ko-KR"/>
        </w:rPr>
        <w:t xml:space="preserve"> 2</w:t>
      </w:r>
      <w:r w:rsidRPr="003E2C49">
        <w:rPr>
          <w:noProof/>
        </w:rPr>
        <w:t>:</w:t>
      </w:r>
      <w:r w:rsidRPr="003E2C49">
        <w:rPr>
          <w:noProof/>
        </w:rPr>
        <w:tab/>
        <w:t>The MAC entity should avoid triggering a PHR when the required power backoff due to power management decreases only temporarily (e.g. for up to a few tens of milliseconds) and it should avoid reflecting such temporary decrease in the values of P</w:t>
      </w:r>
      <w:r w:rsidRPr="003E2C49">
        <w:rPr>
          <w:noProof/>
          <w:vertAlign w:val="subscript"/>
        </w:rPr>
        <w:t>CMAX,</w:t>
      </w:r>
      <w:r w:rsidRPr="003E2C49">
        <w:rPr>
          <w:noProof/>
          <w:vertAlign w:val="subscript"/>
          <w:lang w:eastAsia="ko-KR"/>
        </w:rPr>
        <w:t>f,</w:t>
      </w:r>
      <w:r w:rsidRPr="003E2C49">
        <w:rPr>
          <w:noProof/>
          <w:vertAlign w:val="subscript"/>
        </w:rPr>
        <w:t>c</w:t>
      </w:r>
      <w:r w:rsidRPr="003E2C49">
        <w:rPr>
          <w:noProof/>
        </w:rPr>
        <w:t>/PH when a PHR is triggered by other triggering conditions.</w:t>
      </w:r>
    </w:p>
    <w:p w:rsidR="00FA61AC" w:rsidRPr="003E2C49" w:rsidRDefault="00FA61AC" w:rsidP="00FA61AC">
      <w:pPr>
        <w:pStyle w:val="NO"/>
        <w:rPr>
          <w:noProof/>
        </w:rPr>
      </w:pPr>
      <w:r w:rsidRPr="003E2C49">
        <w:rPr>
          <w:noProof/>
        </w:rPr>
        <w:lastRenderedPageBreak/>
        <w:t>NOTE</w:t>
      </w:r>
      <w:r w:rsidRPr="003E2C49">
        <w:rPr>
          <w:noProof/>
          <w:lang w:eastAsia="ko-KR"/>
        </w:rPr>
        <w:t xml:space="preserve"> 3</w:t>
      </w:r>
      <w:r w:rsidRPr="003E2C49">
        <w:rPr>
          <w:noProof/>
        </w:rPr>
        <w:t>:</w:t>
      </w:r>
      <w:r w:rsidRPr="003E2C49">
        <w:rPr>
          <w:noProof/>
        </w:rPr>
        <w:tab/>
        <w:t xml:space="preserve">If a HARQ process is configured with </w:t>
      </w:r>
      <w:r w:rsidRPr="003E2C49">
        <w:rPr>
          <w:i/>
          <w:noProof/>
          <w:lang w:eastAsia="ko-KR"/>
        </w:rPr>
        <w:t>cg-RetransmissionTimer</w:t>
      </w:r>
      <w:r w:rsidRPr="003E2C49">
        <w:rPr>
          <w:noProof/>
        </w:rPr>
        <w:t xml:space="preserve"> and if the PHR is already included in a MAC PDU for transmission by this HARQ process, but not yet transmitted by lower layers, it is up to UE implementation how to handle the PHR content.</w:t>
      </w:r>
    </w:p>
    <w:p w:rsidR="00411627" w:rsidRPr="003E2C49" w:rsidRDefault="00411627" w:rsidP="00411627">
      <w:pPr>
        <w:rPr>
          <w:noProof/>
        </w:rPr>
      </w:pPr>
      <w:r w:rsidRPr="003E2C49">
        <w:rPr>
          <w:noProof/>
        </w:rPr>
        <w:t xml:space="preserve">If the MAC entity has UL resources allocated for </w:t>
      </w:r>
      <w:r w:rsidRPr="003E2C49">
        <w:rPr>
          <w:noProof/>
          <w:lang w:eastAsia="ko-KR"/>
        </w:rPr>
        <w:t xml:space="preserve">a </w:t>
      </w:r>
      <w:r w:rsidRPr="003E2C49">
        <w:rPr>
          <w:noProof/>
        </w:rPr>
        <w:t>new transmission the MAC entity shall:</w:t>
      </w:r>
    </w:p>
    <w:p w:rsidR="00411627" w:rsidRPr="003E2C49" w:rsidRDefault="00411627" w:rsidP="00411627">
      <w:pPr>
        <w:pStyle w:val="B1"/>
        <w:rPr>
          <w:noProof/>
          <w:lang w:eastAsia="ko-KR"/>
        </w:rPr>
      </w:pPr>
      <w:r w:rsidRPr="003E2C49">
        <w:rPr>
          <w:noProof/>
          <w:lang w:eastAsia="ko-KR"/>
        </w:rPr>
        <w:t>1&gt;</w:t>
      </w:r>
      <w:r w:rsidRPr="003E2C49">
        <w:rPr>
          <w:noProof/>
        </w:rPr>
        <w:tab/>
        <w:t>if it is the first UL resource allocated for a new transmission since the last MAC reset</w:t>
      </w:r>
      <w:r w:rsidRPr="003E2C49">
        <w:rPr>
          <w:noProof/>
          <w:lang w:eastAsia="ko-KR"/>
        </w:rPr>
        <w:t>:</w:t>
      </w:r>
    </w:p>
    <w:p w:rsidR="00411627" w:rsidRPr="003E2C49" w:rsidRDefault="00411627" w:rsidP="00411627">
      <w:pPr>
        <w:pStyle w:val="B2"/>
        <w:rPr>
          <w:noProof/>
        </w:rPr>
      </w:pPr>
      <w:r w:rsidRPr="003E2C49">
        <w:rPr>
          <w:noProof/>
          <w:lang w:eastAsia="ko-KR"/>
        </w:rPr>
        <w:t>2&gt;</w:t>
      </w:r>
      <w:r w:rsidRPr="003E2C49">
        <w:rPr>
          <w:noProof/>
          <w:lang w:eastAsia="ko-KR"/>
        </w:rPr>
        <w:tab/>
      </w:r>
      <w:r w:rsidRPr="003E2C49">
        <w:rPr>
          <w:noProof/>
        </w:rPr>
        <w:t xml:space="preserve">start </w:t>
      </w:r>
      <w:r w:rsidRPr="003E2C49">
        <w:rPr>
          <w:i/>
          <w:noProof/>
        </w:rPr>
        <w:t>phr-PeriodicTimer</w:t>
      </w:r>
      <w:r w:rsidRPr="003E2C49">
        <w:rPr>
          <w:noProof/>
        </w:rPr>
        <w:t>;</w:t>
      </w:r>
    </w:p>
    <w:p w:rsidR="00411627" w:rsidRPr="003E2C49" w:rsidRDefault="00411627" w:rsidP="00411627">
      <w:pPr>
        <w:pStyle w:val="B1"/>
        <w:rPr>
          <w:noProof/>
        </w:rPr>
      </w:pPr>
      <w:r w:rsidRPr="003E2C49">
        <w:rPr>
          <w:noProof/>
          <w:lang w:eastAsia="ko-KR"/>
        </w:rPr>
        <w:t>1&gt;</w:t>
      </w:r>
      <w:r w:rsidRPr="003E2C49">
        <w:rPr>
          <w:noProof/>
        </w:rPr>
        <w:tab/>
        <w:t>if the Power Headroom reporting procedure determines that at least one PHR has been triggered and not cancelled</w:t>
      </w:r>
      <w:r w:rsidR="00EB5286" w:rsidRPr="003E2C49">
        <w:rPr>
          <w:noProof/>
        </w:rPr>
        <w:t>;</w:t>
      </w:r>
      <w:r w:rsidRPr="003E2C49">
        <w:rPr>
          <w:noProof/>
        </w:rPr>
        <w:t xml:space="preserve"> and</w:t>
      </w:r>
    </w:p>
    <w:p w:rsidR="00411627" w:rsidRPr="003E2C49" w:rsidRDefault="00411627" w:rsidP="00411627">
      <w:pPr>
        <w:pStyle w:val="B1"/>
        <w:rPr>
          <w:noProof/>
        </w:rPr>
      </w:pPr>
      <w:r w:rsidRPr="003E2C49">
        <w:rPr>
          <w:noProof/>
          <w:lang w:eastAsia="ko-KR"/>
        </w:rPr>
        <w:t>1&gt;</w:t>
      </w:r>
      <w:r w:rsidRPr="003E2C49">
        <w:rPr>
          <w:noProof/>
        </w:rPr>
        <w:tab/>
        <w:t xml:space="preserve">if the allocated UL resources can accommodate </w:t>
      </w:r>
      <w:r w:rsidRPr="003E2C49">
        <w:rPr>
          <w:noProof/>
          <w:lang w:eastAsia="zh-CN"/>
        </w:rPr>
        <w:t xml:space="preserve">the </w:t>
      </w:r>
      <w:r w:rsidRPr="003E2C49">
        <w:rPr>
          <w:noProof/>
        </w:rPr>
        <w:t xml:space="preserve">MAC </w:t>
      </w:r>
      <w:r w:rsidRPr="003E2C49">
        <w:rPr>
          <w:noProof/>
          <w:lang w:eastAsia="ko-KR"/>
        </w:rPr>
        <w:t>CE</w:t>
      </w:r>
      <w:r w:rsidRPr="003E2C49">
        <w:rPr>
          <w:noProof/>
        </w:rPr>
        <w:t xml:space="preserve"> for PHR which the MAC entity is configured to transmit</w:t>
      </w:r>
      <w:r w:rsidRPr="003E2C49">
        <w:rPr>
          <w:noProof/>
          <w:lang w:eastAsia="zh-CN"/>
        </w:rPr>
        <w:t>,</w:t>
      </w:r>
      <w:r w:rsidRPr="003E2C49">
        <w:t xml:space="preserve"> plus its subheader</w:t>
      </w:r>
      <w:r w:rsidRPr="003E2C49">
        <w:rPr>
          <w:lang w:eastAsia="zh-CN"/>
        </w:rPr>
        <w:t>,</w:t>
      </w:r>
      <w:r w:rsidRPr="003E2C49">
        <w:rPr>
          <w:noProof/>
        </w:rPr>
        <w:t xml:space="preserve"> as a result of</w:t>
      </w:r>
      <w:r w:rsidR="00EB5286" w:rsidRPr="003E2C49">
        <w:t xml:space="preserve"> </w:t>
      </w:r>
      <w:r w:rsidR="00EB5286" w:rsidRPr="003E2C49">
        <w:rPr>
          <w:noProof/>
        </w:rPr>
        <w:t xml:space="preserve">LCP as defined in </w:t>
      </w:r>
      <w:r w:rsidR="00B9580D" w:rsidRPr="003E2C49">
        <w:rPr>
          <w:noProof/>
        </w:rPr>
        <w:t>clause</w:t>
      </w:r>
      <w:r w:rsidR="00EB5286" w:rsidRPr="003E2C49">
        <w:rPr>
          <w:noProof/>
        </w:rPr>
        <w:t xml:space="preserve"> 5.4.3.1</w:t>
      </w:r>
      <w:r w:rsidRPr="003E2C49">
        <w:rPr>
          <w:noProof/>
        </w:rPr>
        <w:t>:</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if </w:t>
      </w:r>
      <w:r w:rsidRPr="003E2C49">
        <w:rPr>
          <w:i/>
          <w:noProof/>
          <w:lang w:eastAsia="ko-KR"/>
        </w:rPr>
        <w:t>multiplePHR</w:t>
      </w:r>
      <w:r w:rsidRPr="003E2C49">
        <w:rPr>
          <w:noProof/>
          <w:lang w:eastAsia="ko-KR"/>
        </w:rPr>
        <w:t xml:space="preserve"> </w:t>
      </w:r>
      <w:r w:rsidR="00D272FB" w:rsidRPr="003E2C49">
        <w:rPr>
          <w:noProof/>
          <w:lang w:eastAsia="ko-KR"/>
        </w:rPr>
        <w:t xml:space="preserve">with value </w:t>
      </w:r>
      <w:r w:rsidR="00D272FB" w:rsidRPr="003E2C49">
        <w:rPr>
          <w:i/>
          <w:noProof/>
          <w:lang w:eastAsia="ko-KR"/>
        </w:rPr>
        <w:t>true</w:t>
      </w:r>
      <w:r w:rsidR="00D272FB" w:rsidRPr="003E2C49">
        <w:rPr>
          <w:noProof/>
          <w:lang w:eastAsia="ko-KR"/>
        </w:rPr>
        <w:t xml:space="preserve"> </w:t>
      </w:r>
      <w:r w:rsidRPr="003E2C49">
        <w:rPr>
          <w:noProof/>
          <w:lang w:eastAsia="ko-KR"/>
        </w:rPr>
        <w:t>is configured:</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for each activated Serving Cell with configured uplink associated with any MAC entity:</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obtain the value of the Type 1 or Type 3 power headroom for the corresponding uplink carrier</w:t>
      </w:r>
      <w:r w:rsidR="000D76D9" w:rsidRPr="003E2C49">
        <w:rPr>
          <w:noProof/>
          <w:lang w:eastAsia="ko-KR"/>
        </w:rPr>
        <w:t xml:space="preserve"> as specified in </w:t>
      </w:r>
      <w:r w:rsidR="00B9580D" w:rsidRPr="003E2C49">
        <w:rPr>
          <w:noProof/>
          <w:lang w:eastAsia="ko-KR"/>
        </w:rPr>
        <w:t>clause</w:t>
      </w:r>
      <w:r w:rsidR="000D76D9" w:rsidRPr="003E2C49">
        <w:rPr>
          <w:noProof/>
          <w:lang w:eastAsia="ko-KR"/>
        </w:rPr>
        <w:t xml:space="preserve"> 7.7 of TS 38.213 [6]</w:t>
      </w:r>
      <w:r w:rsidRPr="003E2C49">
        <w:rPr>
          <w:noProof/>
          <w:lang w:eastAsia="ko-KR"/>
        </w:rPr>
        <w:t>;</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if this MAC entity has UL resources allocated for transmission on this Serving Cell; or</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t xml:space="preserve">if the other MAC entity, if configured, has UL resources allocated for transmission on this Serving Cell and </w:t>
      </w:r>
      <w:r w:rsidRPr="003E2C49">
        <w:rPr>
          <w:i/>
          <w:noProof/>
          <w:lang w:eastAsia="ko-KR"/>
        </w:rPr>
        <w:t>phr-ModeOtherCG</w:t>
      </w:r>
      <w:r w:rsidRPr="003E2C49">
        <w:rPr>
          <w:noProof/>
          <w:lang w:eastAsia="ko-KR"/>
        </w:rPr>
        <w:t xml:space="preserve"> is set to </w:t>
      </w:r>
      <w:r w:rsidRPr="003E2C49">
        <w:rPr>
          <w:i/>
          <w:noProof/>
          <w:lang w:eastAsia="ko-KR"/>
        </w:rPr>
        <w:t>real</w:t>
      </w:r>
      <w:r w:rsidRPr="003E2C49">
        <w:rPr>
          <w:noProof/>
          <w:lang w:eastAsia="ko-KR"/>
        </w:rPr>
        <w:t xml:space="preserve"> by upper layers:</w:t>
      </w:r>
    </w:p>
    <w:p w:rsidR="00411627" w:rsidRPr="003E2C49" w:rsidRDefault="00411627" w:rsidP="00411627">
      <w:pPr>
        <w:pStyle w:val="B5"/>
        <w:rPr>
          <w:noProof/>
          <w:lang w:eastAsia="ko-KR"/>
        </w:rPr>
      </w:pPr>
      <w:r w:rsidRPr="003E2C49">
        <w:rPr>
          <w:noProof/>
          <w:lang w:eastAsia="ko-KR"/>
        </w:rPr>
        <w:t>5&gt;</w:t>
      </w:r>
      <w:r w:rsidRPr="003E2C49">
        <w:rPr>
          <w:noProof/>
          <w:lang w:eastAsia="ko-KR"/>
        </w:rPr>
        <w:tab/>
        <w:t>obtain the value for the corresponding P</w:t>
      </w:r>
      <w:r w:rsidRPr="003E2C49">
        <w:rPr>
          <w:noProof/>
          <w:vertAlign w:val="subscript"/>
          <w:lang w:eastAsia="ko-KR"/>
        </w:rPr>
        <w:t>CMAX,f,c</w:t>
      </w:r>
      <w:r w:rsidRPr="003E2C49">
        <w:rPr>
          <w:noProof/>
          <w:lang w:eastAsia="ko-KR"/>
        </w:rPr>
        <w:t xml:space="preserve"> field from the physical layer.</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if </w:t>
      </w:r>
      <w:r w:rsidRPr="003E2C49">
        <w:rPr>
          <w:i/>
          <w:noProof/>
          <w:lang w:eastAsia="ko-KR"/>
        </w:rPr>
        <w:t>phr-Type2OtherCell</w:t>
      </w:r>
      <w:r w:rsidRPr="003E2C49">
        <w:rPr>
          <w:noProof/>
          <w:lang w:eastAsia="ko-KR"/>
        </w:rPr>
        <w:t xml:space="preserve"> </w:t>
      </w:r>
      <w:r w:rsidR="00D272FB" w:rsidRPr="003E2C49">
        <w:rPr>
          <w:noProof/>
          <w:lang w:eastAsia="ko-KR"/>
        </w:rPr>
        <w:t xml:space="preserve">with value </w:t>
      </w:r>
      <w:r w:rsidR="00D272FB" w:rsidRPr="003E2C49">
        <w:rPr>
          <w:i/>
          <w:noProof/>
          <w:lang w:eastAsia="ko-KR"/>
        </w:rPr>
        <w:t>true</w:t>
      </w:r>
      <w:r w:rsidR="00D272FB" w:rsidRPr="003E2C49">
        <w:rPr>
          <w:noProof/>
          <w:lang w:eastAsia="ko-KR"/>
        </w:rPr>
        <w:t xml:space="preserve"> </w:t>
      </w:r>
      <w:r w:rsidRPr="003E2C49">
        <w:rPr>
          <w:noProof/>
          <w:lang w:eastAsia="ko-KR"/>
        </w:rPr>
        <w:t>is configured:</w:t>
      </w:r>
    </w:p>
    <w:p w:rsidR="00411627" w:rsidRPr="003E2C49" w:rsidRDefault="00411627" w:rsidP="00411627">
      <w:pPr>
        <w:pStyle w:val="B4"/>
        <w:rPr>
          <w:noProof/>
          <w:lang w:eastAsia="ko-KR"/>
        </w:rPr>
      </w:pPr>
      <w:r w:rsidRPr="003E2C49">
        <w:rPr>
          <w:noProof/>
          <w:lang w:eastAsia="ko-KR"/>
        </w:rPr>
        <w:t>4&gt;</w:t>
      </w:r>
      <w:r w:rsidRPr="003E2C49">
        <w:rPr>
          <w:noProof/>
          <w:lang w:eastAsia="ko-KR"/>
        </w:rPr>
        <w:tab/>
      </w:r>
      <w:r w:rsidR="004E1F8E" w:rsidRPr="003E2C49">
        <w:rPr>
          <w:noProof/>
          <w:lang w:eastAsia="ko-KR"/>
        </w:rPr>
        <w:t xml:space="preserve">if </w:t>
      </w:r>
      <w:r w:rsidR="00EB5286" w:rsidRPr="003E2C49">
        <w:rPr>
          <w:noProof/>
          <w:lang w:eastAsia="ko-KR"/>
        </w:rPr>
        <w:t>the other MAC entity is E-UTRA MAC entity</w:t>
      </w:r>
      <w:r w:rsidRPr="003E2C49">
        <w:rPr>
          <w:noProof/>
          <w:lang w:eastAsia="ko-KR"/>
        </w:rPr>
        <w:t>:</w:t>
      </w:r>
    </w:p>
    <w:p w:rsidR="00411627" w:rsidRPr="003E2C49" w:rsidRDefault="00411627" w:rsidP="00411627">
      <w:pPr>
        <w:pStyle w:val="B5"/>
        <w:rPr>
          <w:noProof/>
          <w:lang w:eastAsia="ko-KR"/>
        </w:rPr>
      </w:pPr>
      <w:r w:rsidRPr="003E2C49">
        <w:rPr>
          <w:noProof/>
          <w:lang w:eastAsia="ko-KR"/>
        </w:rPr>
        <w:t>5&gt;</w:t>
      </w:r>
      <w:r w:rsidRPr="003E2C49">
        <w:rPr>
          <w:noProof/>
          <w:lang w:eastAsia="ko-KR"/>
        </w:rPr>
        <w:tab/>
        <w:t>obtain the value of the Type 2 power headroom for the SpCell of the other MAC entity</w:t>
      </w:r>
      <w:r w:rsidR="00EB5286" w:rsidRPr="003E2C49">
        <w:rPr>
          <w:noProof/>
          <w:lang w:eastAsia="ko-KR"/>
        </w:rPr>
        <w:t xml:space="preserve"> (i.e. E-UTRA MAC entity)</w:t>
      </w:r>
      <w:r w:rsidRPr="003E2C49">
        <w:rPr>
          <w:noProof/>
          <w:lang w:eastAsia="ko-KR"/>
        </w:rPr>
        <w:t>;</w:t>
      </w:r>
    </w:p>
    <w:p w:rsidR="00411627" w:rsidRPr="003E2C49" w:rsidRDefault="00411627" w:rsidP="00411627">
      <w:pPr>
        <w:pStyle w:val="B5"/>
        <w:rPr>
          <w:noProof/>
          <w:lang w:eastAsia="ko-KR"/>
        </w:rPr>
      </w:pPr>
      <w:r w:rsidRPr="003E2C49">
        <w:rPr>
          <w:noProof/>
          <w:lang w:eastAsia="ko-KR"/>
        </w:rPr>
        <w:t>5&gt;</w:t>
      </w:r>
      <w:r w:rsidRPr="003E2C49">
        <w:rPr>
          <w:noProof/>
          <w:lang w:eastAsia="ko-KR"/>
        </w:rPr>
        <w:tab/>
        <w:t xml:space="preserve">if </w:t>
      </w:r>
      <w:r w:rsidRPr="003E2C49">
        <w:rPr>
          <w:i/>
          <w:noProof/>
          <w:lang w:eastAsia="ko-KR"/>
        </w:rPr>
        <w:t>phr-ModeOtherCG</w:t>
      </w:r>
      <w:r w:rsidRPr="003E2C49">
        <w:rPr>
          <w:noProof/>
          <w:lang w:eastAsia="ko-KR"/>
        </w:rPr>
        <w:t xml:space="preserve"> is set to </w:t>
      </w:r>
      <w:r w:rsidRPr="003E2C49">
        <w:rPr>
          <w:i/>
          <w:noProof/>
          <w:lang w:eastAsia="ko-KR"/>
        </w:rPr>
        <w:t>real</w:t>
      </w:r>
      <w:r w:rsidRPr="003E2C49">
        <w:rPr>
          <w:noProof/>
          <w:lang w:eastAsia="ko-KR"/>
        </w:rPr>
        <w:t xml:space="preserve"> by upper layers:</w:t>
      </w:r>
    </w:p>
    <w:p w:rsidR="00411627" w:rsidRPr="003E2C49" w:rsidRDefault="00411627" w:rsidP="00411627">
      <w:pPr>
        <w:pStyle w:val="B6"/>
        <w:rPr>
          <w:noProof/>
          <w:lang w:eastAsia="ko-KR"/>
        </w:rPr>
      </w:pPr>
      <w:r w:rsidRPr="003E2C49">
        <w:rPr>
          <w:noProof/>
          <w:lang w:eastAsia="ko-KR"/>
        </w:rPr>
        <w:t>6&gt;</w:t>
      </w:r>
      <w:r w:rsidRPr="003E2C49">
        <w:rPr>
          <w:noProof/>
          <w:lang w:eastAsia="ko-KR"/>
        </w:rPr>
        <w:tab/>
        <w:t>obtain the value for the corresponding P</w:t>
      </w:r>
      <w:r w:rsidRPr="003E2C49">
        <w:rPr>
          <w:noProof/>
          <w:vertAlign w:val="subscript"/>
          <w:lang w:eastAsia="ko-KR"/>
        </w:rPr>
        <w:t>CMAX,f,c</w:t>
      </w:r>
      <w:r w:rsidRPr="003E2C49">
        <w:rPr>
          <w:noProof/>
          <w:lang w:eastAsia="ko-KR"/>
        </w:rPr>
        <w:t xml:space="preserve"> field for the SpCell of the other MAC entity </w:t>
      </w:r>
      <w:r w:rsidR="00EB5286" w:rsidRPr="003E2C49">
        <w:rPr>
          <w:noProof/>
          <w:lang w:eastAsia="ko-KR"/>
        </w:rPr>
        <w:t xml:space="preserve">(i.e. E-UTRA MAC entity) </w:t>
      </w:r>
      <w:r w:rsidRPr="003E2C49">
        <w:rPr>
          <w:noProof/>
          <w:lang w:eastAsia="ko-KR"/>
        </w:rPr>
        <w:t>from the physical layer.</w:t>
      </w:r>
    </w:p>
    <w:p w:rsidR="00411627" w:rsidRPr="003E2C49" w:rsidRDefault="00411627" w:rsidP="00411627">
      <w:pPr>
        <w:pStyle w:val="B3"/>
        <w:rPr>
          <w:noProof/>
        </w:rPr>
      </w:pPr>
      <w:r w:rsidRPr="003E2C49">
        <w:rPr>
          <w:noProof/>
          <w:lang w:eastAsia="ko-KR"/>
        </w:rPr>
        <w:t>3&gt;</w:t>
      </w:r>
      <w:r w:rsidRPr="003E2C49">
        <w:rPr>
          <w:noProof/>
        </w:rPr>
        <w:tab/>
        <w:t xml:space="preserve">instruct the Multiplexing and Assembly procedure to generate and transmit </w:t>
      </w:r>
      <w:r w:rsidR="00EB5286" w:rsidRPr="003E2C49">
        <w:rPr>
          <w:noProof/>
        </w:rPr>
        <w:t>the Multiple Entry</w:t>
      </w:r>
      <w:r w:rsidRPr="003E2C49">
        <w:rPr>
          <w:noProof/>
        </w:rPr>
        <w:t xml:space="preserve"> PHR MAC </w:t>
      </w:r>
      <w:r w:rsidRPr="003E2C49">
        <w:rPr>
          <w:noProof/>
          <w:lang w:eastAsia="ko-KR"/>
        </w:rPr>
        <w:t>CE</w:t>
      </w:r>
      <w:r w:rsidRPr="003E2C49">
        <w:rPr>
          <w:noProof/>
        </w:rPr>
        <w:t xml:space="preserve"> as defined in </w:t>
      </w:r>
      <w:r w:rsidR="00B9580D" w:rsidRPr="003E2C49">
        <w:rPr>
          <w:noProof/>
        </w:rPr>
        <w:t>clause</w:t>
      </w:r>
      <w:r w:rsidRPr="003E2C49">
        <w:rPr>
          <w:noProof/>
        </w:rPr>
        <w:t xml:space="preserve"> 6.1.3.</w:t>
      </w:r>
      <w:r w:rsidRPr="003E2C49">
        <w:rPr>
          <w:noProof/>
          <w:lang w:eastAsia="ko-KR"/>
        </w:rPr>
        <w:t>9</w:t>
      </w:r>
      <w:r w:rsidRPr="003E2C49">
        <w:rPr>
          <w:noProof/>
        </w:rPr>
        <w:t xml:space="preserve"> based on the values reported by the physical layer.</w:t>
      </w:r>
    </w:p>
    <w:p w:rsidR="00411627" w:rsidRPr="003E2C49" w:rsidRDefault="00411627" w:rsidP="00411627">
      <w:pPr>
        <w:pStyle w:val="B2"/>
        <w:rPr>
          <w:noProof/>
        </w:rPr>
      </w:pPr>
      <w:r w:rsidRPr="003E2C49">
        <w:rPr>
          <w:noProof/>
          <w:lang w:eastAsia="ko-KR"/>
        </w:rPr>
        <w:t>2&gt;</w:t>
      </w:r>
      <w:r w:rsidRPr="003E2C49">
        <w:rPr>
          <w:noProof/>
        </w:rPr>
        <w:tab/>
        <w:t>else</w:t>
      </w:r>
      <w:r w:rsidRPr="003E2C49">
        <w:rPr>
          <w:noProof/>
          <w:lang w:eastAsia="ko-KR"/>
        </w:rPr>
        <w:t xml:space="preserve"> (i.e. Single Entry PHR format is used)</w:t>
      </w:r>
      <w:r w:rsidRPr="003E2C49">
        <w:rPr>
          <w:noProof/>
        </w:rPr>
        <w:t>:</w:t>
      </w:r>
    </w:p>
    <w:p w:rsidR="00411627" w:rsidRPr="003E2C49" w:rsidRDefault="00411627" w:rsidP="00411627">
      <w:pPr>
        <w:pStyle w:val="B3"/>
        <w:rPr>
          <w:noProof/>
        </w:rPr>
      </w:pPr>
      <w:r w:rsidRPr="003E2C49">
        <w:rPr>
          <w:noProof/>
          <w:lang w:eastAsia="ko-KR"/>
        </w:rPr>
        <w:t>3&gt;</w:t>
      </w:r>
      <w:r w:rsidRPr="003E2C49">
        <w:rPr>
          <w:noProof/>
        </w:rPr>
        <w:tab/>
        <w:t>obtain the value of the Type 1 power headroom from the physical layer</w:t>
      </w:r>
      <w:r w:rsidRPr="003E2C49">
        <w:rPr>
          <w:noProof/>
          <w:lang w:eastAsia="ko-KR"/>
        </w:rPr>
        <w:t xml:space="preserve"> for the corresponding uplink carrier of the PCell</w:t>
      </w:r>
      <w:r w:rsidRPr="003E2C49">
        <w:rPr>
          <w:noProof/>
        </w:rPr>
        <w:t>;</w:t>
      </w:r>
    </w:p>
    <w:p w:rsidR="00411627" w:rsidRPr="003E2C49" w:rsidRDefault="00411627" w:rsidP="00411627">
      <w:pPr>
        <w:pStyle w:val="B3"/>
        <w:rPr>
          <w:noProof/>
        </w:rPr>
      </w:pPr>
      <w:r w:rsidRPr="003E2C49">
        <w:rPr>
          <w:noProof/>
        </w:rPr>
        <w:t>3&gt;</w:t>
      </w:r>
      <w:r w:rsidRPr="003E2C49">
        <w:rPr>
          <w:noProof/>
        </w:rPr>
        <w:tab/>
        <w:t>obtain the value for the corresponding P</w:t>
      </w:r>
      <w:r w:rsidRPr="003E2C49">
        <w:rPr>
          <w:noProof/>
          <w:vertAlign w:val="subscript"/>
        </w:rPr>
        <w:t>CMAX,</w:t>
      </w:r>
      <w:r w:rsidRPr="003E2C49">
        <w:rPr>
          <w:noProof/>
          <w:vertAlign w:val="subscript"/>
          <w:lang w:eastAsia="ko-KR"/>
        </w:rPr>
        <w:t>f,</w:t>
      </w:r>
      <w:r w:rsidRPr="003E2C49">
        <w:rPr>
          <w:noProof/>
          <w:vertAlign w:val="subscript"/>
        </w:rPr>
        <w:t>c</w:t>
      </w:r>
      <w:r w:rsidRPr="003E2C49">
        <w:rPr>
          <w:noProof/>
        </w:rPr>
        <w:t xml:space="preserve"> field from the physical layer;</w:t>
      </w:r>
    </w:p>
    <w:p w:rsidR="00411627" w:rsidRPr="003E2C49" w:rsidRDefault="00411627" w:rsidP="00411627">
      <w:pPr>
        <w:pStyle w:val="B3"/>
        <w:rPr>
          <w:noProof/>
        </w:rPr>
      </w:pPr>
      <w:r w:rsidRPr="003E2C49">
        <w:rPr>
          <w:noProof/>
          <w:lang w:eastAsia="ko-KR"/>
        </w:rPr>
        <w:t>3&gt;</w:t>
      </w:r>
      <w:r w:rsidRPr="003E2C49">
        <w:rPr>
          <w:noProof/>
        </w:rPr>
        <w:tab/>
        <w:t xml:space="preserve">instruct the Multiplexing and Assembly procedure to generate and transmit </w:t>
      </w:r>
      <w:r w:rsidR="00EB5286" w:rsidRPr="003E2C49">
        <w:rPr>
          <w:noProof/>
        </w:rPr>
        <w:t>the Single Entry</w:t>
      </w:r>
      <w:r w:rsidRPr="003E2C49">
        <w:rPr>
          <w:noProof/>
        </w:rPr>
        <w:t xml:space="preserve"> PHR MAC </w:t>
      </w:r>
      <w:r w:rsidRPr="003E2C49">
        <w:rPr>
          <w:noProof/>
          <w:lang w:eastAsia="ko-KR"/>
        </w:rPr>
        <w:t>CE</w:t>
      </w:r>
      <w:r w:rsidRPr="003E2C49">
        <w:rPr>
          <w:noProof/>
        </w:rPr>
        <w:t xml:space="preserve"> as defined in </w:t>
      </w:r>
      <w:r w:rsidR="00B9580D" w:rsidRPr="003E2C49">
        <w:rPr>
          <w:noProof/>
        </w:rPr>
        <w:t>clause</w:t>
      </w:r>
      <w:r w:rsidRPr="003E2C49">
        <w:rPr>
          <w:noProof/>
        </w:rPr>
        <w:t xml:space="preserve"> 6.1.3.</w:t>
      </w:r>
      <w:r w:rsidRPr="003E2C49">
        <w:rPr>
          <w:noProof/>
          <w:lang w:eastAsia="ko-KR"/>
        </w:rPr>
        <w:t>8</w:t>
      </w:r>
      <w:r w:rsidRPr="003E2C49">
        <w:rPr>
          <w:noProof/>
        </w:rPr>
        <w:t xml:space="preserve"> based on the value</w:t>
      </w:r>
      <w:r w:rsidR="00EB5286" w:rsidRPr="003E2C49">
        <w:rPr>
          <w:noProof/>
        </w:rPr>
        <w:t>s</w:t>
      </w:r>
      <w:r w:rsidRPr="003E2C49">
        <w:rPr>
          <w:noProof/>
        </w:rPr>
        <w:t xml:space="preserve"> reported by the physical layer.</w:t>
      </w:r>
    </w:p>
    <w:p w:rsidR="00411627" w:rsidRPr="003E2C49" w:rsidRDefault="00411627" w:rsidP="00411627">
      <w:pPr>
        <w:pStyle w:val="B2"/>
        <w:rPr>
          <w:noProof/>
        </w:rPr>
      </w:pPr>
      <w:r w:rsidRPr="003E2C49">
        <w:rPr>
          <w:noProof/>
          <w:lang w:eastAsia="ko-KR"/>
        </w:rPr>
        <w:t>2&gt;</w:t>
      </w:r>
      <w:r w:rsidRPr="003E2C49">
        <w:rPr>
          <w:noProof/>
        </w:rPr>
        <w:tab/>
        <w:t xml:space="preserve">start or restart </w:t>
      </w:r>
      <w:r w:rsidRPr="003E2C49">
        <w:rPr>
          <w:i/>
          <w:noProof/>
        </w:rPr>
        <w:t>phr-PeriodicTimer</w:t>
      </w:r>
      <w:r w:rsidRPr="003E2C49">
        <w:rPr>
          <w:noProof/>
        </w:rPr>
        <w:t>;</w:t>
      </w:r>
    </w:p>
    <w:p w:rsidR="00411627" w:rsidRPr="003E2C49" w:rsidRDefault="00411627" w:rsidP="00411627">
      <w:pPr>
        <w:pStyle w:val="B2"/>
        <w:rPr>
          <w:noProof/>
        </w:rPr>
      </w:pPr>
      <w:r w:rsidRPr="003E2C49">
        <w:rPr>
          <w:noProof/>
          <w:lang w:eastAsia="ko-KR"/>
        </w:rPr>
        <w:t>2&gt;</w:t>
      </w:r>
      <w:r w:rsidRPr="003E2C49">
        <w:rPr>
          <w:noProof/>
        </w:rPr>
        <w:tab/>
        <w:t xml:space="preserve">start or restart </w:t>
      </w:r>
      <w:r w:rsidRPr="003E2C49">
        <w:rPr>
          <w:i/>
          <w:noProof/>
        </w:rPr>
        <w:t>phr-</w:t>
      </w:r>
      <w:r w:rsidRPr="003E2C49">
        <w:rPr>
          <w:i/>
          <w:noProof/>
          <w:lang w:eastAsia="ko-KR"/>
        </w:rPr>
        <w:t>Prohibit</w:t>
      </w:r>
      <w:r w:rsidRPr="003E2C49">
        <w:rPr>
          <w:i/>
          <w:noProof/>
        </w:rPr>
        <w:t>Timer</w:t>
      </w:r>
      <w:r w:rsidRPr="003E2C49">
        <w:rPr>
          <w:noProof/>
        </w:rPr>
        <w:t>;</w:t>
      </w:r>
    </w:p>
    <w:p w:rsidR="004032B8" w:rsidRPr="003E2C49" w:rsidRDefault="00411627" w:rsidP="004032B8">
      <w:pPr>
        <w:pStyle w:val="B2"/>
        <w:rPr>
          <w:noProof/>
        </w:rPr>
      </w:pPr>
      <w:r w:rsidRPr="003E2C49">
        <w:rPr>
          <w:noProof/>
          <w:lang w:eastAsia="ko-KR"/>
        </w:rPr>
        <w:t>2&gt;</w:t>
      </w:r>
      <w:r w:rsidRPr="003E2C49">
        <w:rPr>
          <w:noProof/>
        </w:rPr>
        <w:tab/>
        <w:t>cancel all triggered PHR(s).</w:t>
      </w:r>
    </w:p>
    <w:p w:rsidR="00411627" w:rsidRPr="003E2C49" w:rsidRDefault="00411627" w:rsidP="00411627">
      <w:pPr>
        <w:pStyle w:val="Heading2"/>
        <w:rPr>
          <w:lang w:eastAsia="ko-KR"/>
        </w:rPr>
      </w:pPr>
      <w:bookmarkStart w:id="239" w:name="_Toc29239847"/>
      <w:bookmarkStart w:id="240" w:name="_Toc37296206"/>
      <w:r w:rsidRPr="003E2C49">
        <w:rPr>
          <w:lang w:eastAsia="ko-KR"/>
        </w:rPr>
        <w:t>5.5</w:t>
      </w:r>
      <w:r w:rsidRPr="003E2C49">
        <w:rPr>
          <w:lang w:eastAsia="ko-KR"/>
        </w:rPr>
        <w:tab/>
        <w:t>PCH reception</w:t>
      </w:r>
      <w:bookmarkEnd w:id="239"/>
      <w:bookmarkEnd w:id="240"/>
    </w:p>
    <w:p w:rsidR="00411627" w:rsidRPr="003E2C49" w:rsidRDefault="00411627" w:rsidP="00411627">
      <w:pPr>
        <w:rPr>
          <w:noProof/>
        </w:rPr>
      </w:pPr>
      <w:r w:rsidRPr="003E2C49">
        <w:rPr>
          <w:noProof/>
        </w:rPr>
        <w:t xml:space="preserve">When </w:t>
      </w:r>
      <w:r w:rsidRPr="003E2C49">
        <w:t>the MAC entity needs to receive PCH</w:t>
      </w:r>
      <w:r w:rsidRPr="003E2C49">
        <w:rPr>
          <w:noProof/>
        </w:rPr>
        <w:t xml:space="preserve">, the </w:t>
      </w:r>
      <w:r w:rsidRPr="003E2C49">
        <w:t>MAC entity</w:t>
      </w:r>
      <w:r w:rsidRPr="003E2C49">
        <w:rPr>
          <w:noProof/>
        </w:rPr>
        <w:t xml:space="preserve"> shall:</w:t>
      </w:r>
    </w:p>
    <w:p w:rsidR="00411627" w:rsidRPr="003E2C49" w:rsidRDefault="00411627" w:rsidP="00411627">
      <w:pPr>
        <w:pStyle w:val="B1"/>
        <w:rPr>
          <w:noProof/>
        </w:rPr>
      </w:pPr>
      <w:r w:rsidRPr="003E2C49">
        <w:rPr>
          <w:noProof/>
          <w:lang w:eastAsia="ko-KR"/>
        </w:rPr>
        <w:t>1&gt;</w:t>
      </w:r>
      <w:r w:rsidRPr="003E2C49">
        <w:rPr>
          <w:noProof/>
        </w:rPr>
        <w:tab/>
        <w:t>if a PCH assignment has been received on the PDCCH for the P-RNTI:</w:t>
      </w:r>
    </w:p>
    <w:p w:rsidR="00411627" w:rsidRPr="003E2C49" w:rsidRDefault="00411627" w:rsidP="00411627">
      <w:pPr>
        <w:pStyle w:val="B2"/>
        <w:rPr>
          <w:noProof/>
          <w:lang w:eastAsia="ko-KR"/>
        </w:rPr>
      </w:pPr>
      <w:r w:rsidRPr="003E2C49">
        <w:rPr>
          <w:noProof/>
          <w:lang w:eastAsia="ko-KR"/>
        </w:rPr>
        <w:lastRenderedPageBreak/>
        <w:t>2&gt;</w:t>
      </w:r>
      <w:r w:rsidRPr="003E2C49">
        <w:rPr>
          <w:noProof/>
        </w:rPr>
        <w:tab/>
        <w:t>attempt to decode the TB on the PCH as indicated by the PDCCH information</w:t>
      </w:r>
      <w:r w:rsidRPr="003E2C49">
        <w:rPr>
          <w:noProof/>
          <w:lang w:eastAsia="ko-KR"/>
        </w:rPr>
        <w:t>;</w:t>
      </w:r>
    </w:p>
    <w:p w:rsidR="00411627" w:rsidRPr="003E2C49" w:rsidRDefault="00411627" w:rsidP="00411627">
      <w:pPr>
        <w:pStyle w:val="B2"/>
        <w:rPr>
          <w:noProof/>
          <w:lang w:eastAsia="ko-KR"/>
        </w:rPr>
      </w:pPr>
      <w:r w:rsidRPr="003E2C49">
        <w:rPr>
          <w:noProof/>
          <w:lang w:eastAsia="ko-KR"/>
        </w:rPr>
        <w:t>2&gt;</w:t>
      </w:r>
      <w:r w:rsidRPr="003E2C49">
        <w:rPr>
          <w:noProof/>
        </w:rPr>
        <w:tab/>
        <w:t xml:space="preserve">if </w:t>
      </w:r>
      <w:r w:rsidRPr="003E2C49">
        <w:rPr>
          <w:noProof/>
          <w:lang w:eastAsia="ko-KR"/>
        </w:rPr>
        <w:t>the</w:t>
      </w:r>
      <w:r w:rsidRPr="003E2C49">
        <w:rPr>
          <w:noProof/>
        </w:rPr>
        <w:t xml:space="preserve"> TB on the PCH has been successfully decoded:</w:t>
      </w:r>
    </w:p>
    <w:p w:rsidR="00411627" w:rsidRPr="003E2C49" w:rsidRDefault="00411627" w:rsidP="00411627">
      <w:pPr>
        <w:pStyle w:val="B3"/>
        <w:rPr>
          <w:noProof/>
        </w:rPr>
      </w:pPr>
      <w:r w:rsidRPr="003E2C49">
        <w:rPr>
          <w:noProof/>
          <w:lang w:eastAsia="ko-KR"/>
        </w:rPr>
        <w:t>3&gt;</w:t>
      </w:r>
      <w:r w:rsidRPr="003E2C49">
        <w:rPr>
          <w:noProof/>
        </w:rPr>
        <w:tab/>
        <w:t>deliver the decoded MAC PDU to upper layers.</w:t>
      </w:r>
    </w:p>
    <w:p w:rsidR="00411627" w:rsidRPr="003E2C49" w:rsidRDefault="00411627" w:rsidP="00411627">
      <w:pPr>
        <w:pStyle w:val="Heading2"/>
        <w:rPr>
          <w:lang w:eastAsia="ko-KR"/>
        </w:rPr>
      </w:pPr>
      <w:bookmarkStart w:id="241" w:name="_Toc29239848"/>
      <w:bookmarkStart w:id="242" w:name="_Toc37296207"/>
      <w:r w:rsidRPr="003E2C49">
        <w:rPr>
          <w:lang w:eastAsia="ko-KR"/>
        </w:rPr>
        <w:t>5.6</w:t>
      </w:r>
      <w:r w:rsidRPr="003E2C49">
        <w:rPr>
          <w:lang w:eastAsia="ko-KR"/>
        </w:rPr>
        <w:tab/>
        <w:t>BCH reception</w:t>
      </w:r>
      <w:bookmarkEnd w:id="241"/>
      <w:bookmarkEnd w:id="242"/>
    </w:p>
    <w:p w:rsidR="00411627" w:rsidRPr="003E2C49" w:rsidRDefault="00411627" w:rsidP="00411627">
      <w:pPr>
        <w:rPr>
          <w:noProof/>
        </w:rPr>
      </w:pPr>
      <w:r w:rsidRPr="003E2C49">
        <w:rPr>
          <w:noProof/>
        </w:rPr>
        <w:t xml:space="preserve">When the </w:t>
      </w:r>
      <w:r w:rsidRPr="003E2C49">
        <w:t>MAC entity</w:t>
      </w:r>
      <w:r w:rsidRPr="003E2C49">
        <w:rPr>
          <w:noProof/>
        </w:rPr>
        <w:t xml:space="preserve"> needs to receive BCH, the </w:t>
      </w:r>
      <w:r w:rsidRPr="003E2C49">
        <w:t>MAC entity</w:t>
      </w:r>
      <w:r w:rsidRPr="003E2C49">
        <w:rPr>
          <w:noProof/>
        </w:rPr>
        <w:t xml:space="preserve"> shall:</w:t>
      </w:r>
    </w:p>
    <w:p w:rsidR="00411627" w:rsidRPr="003E2C49" w:rsidRDefault="00411627" w:rsidP="00411627">
      <w:pPr>
        <w:pStyle w:val="B1"/>
        <w:rPr>
          <w:noProof/>
        </w:rPr>
      </w:pPr>
      <w:r w:rsidRPr="003E2C49">
        <w:rPr>
          <w:noProof/>
          <w:lang w:eastAsia="ko-KR"/>
        </w:rPr>
        <w:t>1&gt;</w:t>
      </w:r>
      <w:r w:rsidRPr="003E2C49">
        <w:rPr>
          <w:noProof/>
        </w:rPr>
        <w:tab/>
        <w:t>receive and attempt to decode the BCH;</w:t>
      </w:r>
    </w:p>
    <w:p w:rsidR="00411627" w:rsidRPr="003E2C49" w:rsidRDefault="00411627" w:rsidP="00411627">
      <w:pPr>
        <w:pStyle w:val="B1"/>
        <w:rPr>
          <w:noProof/>
        </w:rPr>
      </w:pPr>
      <w:r w:rsidRPr="003E2C49">
        <w:rPr>
          <w:noProof/>
          <w:lang w:eastAsia="ko-KR"/>
        </w:rPr>
        <w:t>1&gt;</w:t>
      </w:r>
      <w:r w:rsidRPr="003E2C49">
        <w:rPr>
          <w:noProof/>
        </w:rPr>
        <w:tab/>
        <w:t>if a TB on the BCH has been successfully decoded:</w:t>
      </w:r>
    </w:p>
    <w:p w:rsidR="00411627" w:rsidRPr="003E2C49" w:rsidRDefault="00411627" w:rsidP="00411627">
      <w:pPr>
        <w:pStyle w:val="B2"/>
        <w:rPr>
          <w:noProof/>
        </w:rPr>
      </w:pPr>
      <w:r w:rsidRPr="003E2C49">
        <w:rPr>
          <w:noProof/>
          <w:lang w:eastAsia="ko-KR"/>
        </w:rPr>
        <w:t>2&gt;</w:t>
      </w:r>
      <w:r w:rsidRPr="003E2C49">
        <w:rPr>
          <w:noProof/>
        </w:rPr>
        <w:tab/>
        <w:t>deliver the decoded MAC PDU to upper layers.</w:t>
      </w:r>
    </w:p>
    <w:p w:rsidR="00411627" w:rsidRPr="003E2C49" w:rsidRDefault="00411627" w:rsidP="00411627">
      <w:pPr>
        <w:pStyle w:val="Heading2"/>
        <w:rPr>
          <w:lang w:eastAsia="ko-KR"/>
        </w:rPr>
      </w:pPr>
      <w:bookmarkStart w:id="243" w:name="_Toc29239849"/>
      <w:bookmarkStart w:id="244" w:name="_Toc37296208"/>
      <w:r w:rsidRPr="003E2C49">
        <w:rPr>
          <w:lang w:eastAsia="ko-KR"/>
        </w:rPr>
        <w:t>5.7</w:t>
      </w:r>
      <w:r w:rsidRPr="003E2C49">
        <w:rPr>
          <w:lang w:eastAsia="ko-KR"/>
        </w:rPr>
        <w:tab/>
        <w:t>Discontinuous Reception (DRX)</w:t>
      </w:r>
      <w:bookmarkEnd w:id="243"/>
      <w:bookmarkEnd w:id="244"/>
    </w:p>
    <w:p w:rsidR="00411627" w:rsidRPr="003E2C49" w:rsidRDefault="00411627" w:rsidP="00411627">
      <w:pPr>
        <w:rPr>
          <w:lang w:eastAsia="ko-KR"/>
        </w:rPr>
      </w:pPr>
      <w:r w:rsidRPr="003E2C49">
        <w:rPr>
          <w:lang w:eastAsia="ko-KR"/>
        </w:rPr>
        <w:t xml:space="preserve">The MAC entity may be configured by RRC with a DRX functionality that controls the UE's PDCCH monitoring activity for the MAC entity's C-RNTI, </w:t>
      </w:r>
      <w:r w:rsidR="00FA61AC" w:rsidRPr="003E2C49">
        <w:rPr>
          <w:lang w:eastAsia="ko-KR"/>
        </w:rPr>
        <w:t xml:space="preserve">CI-RNTI, </w:t>
      </w:r>
      <w:r w:rsidRPr="003E2C49">
        <w:rPr>
          <w:lang w:eastAsia="ko-KR"/>
        </w:rPr>
        <w:t xml:space="preserve">CS-RNTI, INT-RNTI, SFI-RNTI, SP-CSI-RNTI, TPC-PUCCH-RNTI, TPC-PUSCH-RNTI, and TPC-SRS-RNTI. When using DRX operation, the MAC entity shall also monitor PDCCH according to requirements found in other </w:t>
      </w:r>
      <w:r w:rsidR="00B9580D" w:rsidRPr="003E2C49">
        <w:rPr>
          <w:lang w:eastAsia="ko-KR"/>
        </w:rPr>
        <w:t>clause</w:t>
      </w:r>
      <w:r w:rsidRPr="003E2C49">
        <w:rPr>
          <w:lang w:eastAsia="ko-KR"/>
        </w:rPr>
        <w:t xml:space="preserve">s of this specification. When in RRC_CONNECTED, if DRX is configured, </w:t>
      </w:r>
      <w:r w:rsidR="000D76D9" w:rsidRPr="003E2C49">
        <w:rPr>
          <w:lang w:eastAsia="ko-KR"/>
        </w:rPr>
        <w:t xml:space="preserve">for all the activated Serving Cells, </w:t>
      </w:r>
      <w:r w:rsidRPr="003E2C49">
        <w:rPr>
          <w:lang w:eastAsia="ko-KR"/>
        </w:rPr>
        <w:t xml:space="preserve">the MAC entity may monitor the PDCCH discontinuously using the DRX operation specified in this </w:t>
      </w:r>
      <w:r w:rsidR="00B9580D" w:rsidRPr="003E2C49">
        <w:rPr>
          <w:lang w:eastAsia="ko-KR"/>
        </w:rPr>
        <w:t>clause</w:t>
      </w:r>
      <w:r w:rsidRPr="003E2C49">
        <w:rPr>
          <w:lang w:eastAsia="ko-KR"/>
        </w:rPr>
        <w:t xml:space="preserve">; otherwise the MAC entity shall monitor the PDCCH </w:t>
      </w:r>
      <w:r w:rsidR="00D272FB" w:rsidRPr="003E2C49">
        <w:rPr>
          <w:lang w:eastAsia="ko-KR"/>
        </w:rPr>
        <w:t>as specified in TS 38.213 [6]</w:t>
      </w:r>
      <w:r w:rsidRPr="003E2C49">
        <w:rPr>
          <w:lang w:eastAsia="ko-KR"/>
        </w:rPr>
        <w:t>.</w:t>
      </w:r>
    </w:p>
    <w:p w:rsidR="00411627" w:rsidRPr="003E2C49" w:rsidRDefault="00411627" w:rsidP="00411627">
      <w:pPr>
        <w:rPr>
          <w:lang w:eastAsia="ko-KR"/>
        </w:rPr>
      </w:pPr>
      <w:r w:rsidRPr="003E2C49">
        <w:rPr>
          <w:lang w:eastAsia="ko-KR"/>
        </w:rPr>
        <w:t>RRC controls DRX operation by configuring the following parameters:</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drx-onDurationTimer</w:t>
      </w:r>
      <w:r w:rsidRPr="003E2C49">
        <w:rPr>
          <w:lang w:eastAsia="ko-KR"/>
        </w:rPr>
        <w:t>: the duration at the beginning of a DRX Cycle;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drx-SlotOffset</w:t>
      </w:r>
      <w:r w:rsidRPr="003E2C49">
        <w:rPr>
          <w:lang w:eastAsia="ko-KR"/>
        </w:rPr>
        <w:t xml:space="preserve">: the delay before starting the </w:t>
      </w:r>
      <w:r w:rsidRPr="003E2C49">
        <w:rPr>
          <w:i/>
          <w:lang w:eastAsia="ko-KR"/>
        </w:rPr>
        <w:t>drx-onDurationTimer</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drx-InactivityTimer</w:t>
      </w:r>
      <w:r w:rsidRPr="003E2C49">
        <w:rPr>
          <w:lang w:eastAsia="ko-KR"/>
        </w:rPr>
        <w:t>: the duration after the PDCCH occasion in which a PDCCH indicates a new UL or DL transmission for the MAC entity;</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drx-RetransmissionTimerDL</w:t>
      </w:r>
      <w:r w:rsidRPr="003E2C49">
        <w:rPr>
          <w:lang w:eastAsia="ko-KR"/>
        </w:rPr>
        <w:t xml:space="preserve"> (per DL HARQ process</w:t>
      </w:r>
      <w:r w:rsidR="000D76D9" w:rsidRPr="003E2C49">
        <w:rPr>
          <w:lang w:eastAsia="ko-KR"/>
        </w:rPr>
        <w:t xml:space="preserve"> except for the broadcast process</w:t>
      </w:r>
      <w:r w:rsidRPr="003E2C49">
        <w:rPr>
          <w:lang w:eastAsia="ko-KR"/>
        </w:rPr>
        <w:t>): the maximum duration until a DL retransmission is received;</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drx-RetransmissionTimerUL</w:t>
      </w:r>
      <w:r w:rsidRPr="003E2C49">
        <w:rPr>
          <w:lang w:eastAsia="ko-KR"/>
        </w:rPr>
        <w:t xml:space="preserve"> (per UL HARQ process): the maximum duration until a grant for UL retransmission is received;</w:t>
      </w:r>
    </w:p>
    <w:p w:rsidR="00411627" w:rsidRPr="003E2C49" w:rsidRDefault="00411627" w:rsidP="00411627">
      <w:pPr>
        <w:pStyle w:val="B1"/>
        <w:rPr>
          <w:lang w:eastAsia="ko-KR"/>
        </w:rPr>
      </w:pPr>
      <w:r w:rsidRPr="003E2C49">
        <w:rPr>
          <w:lang w:eastAsia="ko-KR"/>
        </w:rPr>
        <w:t>-</w:t>
      </w:r>
      <w:r w:rsidRPr="003E2C49">
        <w:rPr>
          <w:lang w:eastAsia="ko-KR"/>
        </w:rPr>
        <w:tab/>
      </w:r>
      <w:r w:rsidR="00AB6258" w:rsidRPr="003E2C49">
        <w:rPr>
          <w:i/>
          <w:lang w:eastAsia="ko-KR"/>
        </w:rPr>
        <w:t>drx-LongCycleStartOffset</w:t>
      </w:r>
      <w:r w:rsidRPr="003E2C49">
        <w:rPr>
          <w:lang w:eastAsia="ko-KR"/>
        </w:rPr>
        <w:t xml:space="preserve">: </w:t>
      </w:r>
      <w:proofErr w:type="gramStart"/>
      <w:r w:rsidRPr="003E2C49">
        <w:rPr>
          <w:lang w:eastAsia="ko-KR"/>
        </w:rPr>
        <w:t>the</w:t>
      </w:r>
      <w:proofErr w:type="gramEnd"/>
      <w:r w:rsidRPr="003E2C49">
        <w:rPr>
          <w:lang w:eastAsia="ko-KR"/>
        </w:rPr>
        <w:t xml:space="preserve"> Long DRX cycle</w:t>
      </w:r>
      <w:r w:rsidR="00AB6258" w:rsidRPr="003E2C49">
        <w:rPr>
          <w:lang w:eastAsia="ko-KR"/>
        </w:rPr>
        <w:t xml:space="preserve"> and </w:t>
      </w:r>
      <w:r w:rsidR="00AB6258" w:rsidRPr="003E2C49">
        <w:rPr>
          <w:i/>
          <w:lang w:eastAsia="ko-KR"/>
        </w:rPr>
        <w:t>drx-StartOffset</w:t>
      </w:r>
      <w:r w:rsidR="00AB6258" w:rsidRPr="003E2C49">
        <w:rPr>
          <w:lang w:eastAsia="ko-KR"/>
        </w:rPr>
        <w:t xml:space="preserve"> which defines the subframe where the Long and Short DRX Cycle starts</w:t>
      </w:r>
      <w:r w:rsidRPr="003E2C49">
        <w:rPr>
          <w:lang w:eastAsia="ko-KR"/>
        </w:rPr>
        <w:t>;</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drx-ShortCycle</w:t>
      </w:r>
      <w:r w:rsidRPr="003E2C49">
        <w:rPr>
          <w:lang w:eastAsia="ko-KR"/>
        </w:rPr>
        <w:t xml:space="preserve"> (optional): </w:t>
      </w:r>
      <w:proofErr w:type="gramStart"/>
      <w:r w:rsidRPr="003E2C49">
        <w:rPr>
          <w:lang w:eastAsia="ko-KR"/>
        </w:rPr>
        <w:t>the</w:t>
      </w:r>
      <w:proofErr w:type="gramEnd"/>
      <w:r w:rsidRPr="003E2C49">
        <w:rPr>
          <w:lang w:eastAsia="ko-KR"/>
        </w:rPr>
        <w:t xml:space="preserve"> Short DRX cycle;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drx-ShortCycleTimer</w:t>
      </w:r>
      <w:r w:rsidRPr="003E2C49">
        <w:rPr>
          <w:lang w:eastAsia="ko-KR"/>
        </w:rPr>
        <w:t xml:space="preserve"> (optional): the duration the UE shall follow the Short DRX cycle;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drx-HARQ-RTT-TimerDL</w:t>
      </w:r>
      <w:r w:rsidRPr="003E2C49">
        <w:rPr>
          <w:lang w:eastAsia="ko-KR"/>
        </w:rPr>
        <w:t xml:space="preserve"> (per DL HARQ process</w:t>
      </w:r>
      <w:r w:rsidR="000D76D9" w:rsidRPr="003E2C49">
        <w:rPr>
          <w:lang w:eastAsia="ko-KR"/>
        </w:rPr>
        <w:t xml:space="preserve"> except for the broadcast process</w:t>
      </w:r>
      <w:r w:rsidRPr="003E2C49">
        <w:rPr>
          <w:lang w:eastAsia="ko-KR"/>
        </w:rPr>
        <w:t>): the minimum duration before a DL assignment for HARQ retransmission is expected by the MAC entity;</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drx-HARQ-RTT-TimerUL</w:t>
      </w:r>
      <w:r w:rsidRPr="003E2C49">
        <w:rPr>
          <w:lang w:eastAsia="ko-KR"/>
        </w:rPr>
        <w:t xml:space="preserve"> (per UL HARQ process): the minimum duration before a UL HARQ retransmission grant is expected by the MAC entity</w:t>
      </w:r>
      <w:r w:rsidR="003E7C56" w:rsidRPr="003E2C49">
        <w:rPr>
          <w:lang w:eastAsia="ko-KR"/>
        </w:rPr>
        <w:t>;</w:t>
      </w:r>
    </w:p>
    <w:p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ps-Wakeup</w:t>
      </w:r>
      <w:r w:rsidRPr="003E2C49">
        <w:rPr>
          <w:lang w:eastAsia="ko-KR"/>
        </w:rPr>
        <w:t xml:space="preserve"> (optional): the configuration to start associated </w:t>
      </w:r>
      <w:r w:rsidRPr="003E2C49">
        <w:rPr>
          <w:i/>
          <w:lang w:eastAsia="ko-KR"/>
        </w:rPr>
        <w:t>drx-onDurationTimer</w:t>
      </w:r>
      <w:r w:rsidRPr="003E2C49">
        <w:rPr>
          <w:lang w:eastAsia="ko-KR"/>
        </w:rPr>
        <w:t xml:space="preserve"> in case DCP is</w:t>
      </w:r>
      <w:r w:rsidRPr="003E2C49">
        <w:rPr>
          <w:lang w:eastAsia="zh-CN"/>
        </w:rPr>
        <w:t xml:space="preserve"> monitored but</w:t>
      </w:r>
      <w:r w:rsidRPr="003E2C49">
        <w:rPr>
          <w:lang w:eastAsia="ko-KR"/>
        </w:rPr>
        <w:t xml:space="preserve"> not detected</w:t>
      </w:r>
      <w:r w:rsidR="003E7C56" w:rsidRPr="003E2C49">
        <w:rPr>
          <w:lang w:eastAsia="ko-KR"/>
        </w:rPr>
        <w:t>;</w:t>
      </w:r>
    </w:p>
    <w:p w:rsidR="00E82967" w:rsidRPr="003E2C49" w:rsidRDefault="00E82967" w:rsidP="00E82967">
      <w:pPr>
        <w:pStyle w:val="B1"/>
        <w:rPr>
          <w:lang w:eastAsia="zh-CN"/>
        </w:rPr>
      </w:pPr>
      <w:r w:rsidRPr="003E2C49">
        <w:rPr>
          <w:lang w:eastAsia="ko-KR"/>
        </w:rPr>
        <w:t>-</w:t>
      </w:r>
      <w:r w:rsidRPr="003E2C49">
        <w:rPr>
          <w:lang w:eastAsia="ko-KR"/>
        </w:rPr>
        <w:tab/>
      </w:r>
      <w:r w:rsidRPr="003E2C49">
        <w:rPr>
          <w:i/>
          <w:lang w:eastAsia="ko-KR"/>
        </w:rPr>
        <w:t>ps-Periodic_CSI_Transmit</w:t>
      </w:r>
      <w:r w:rsidRPr="003E2C49">
        <w:rPr>
          <w:lang w:eastAsia="ko-KR"/>
        </w:rPr>
        <w:t xml:space="preserve"> (optional): the configuration to report periodic CSI during the time duration indicated by </w:t>
      </w:r>
      <w:r w:rsidRPr="003E2C49">
        <w:rPr>
          <w:i/>
          <w:lang w:eastAsia="ko-KR"/>
        </w:rPr>
        <w:t>drx-onDurationTimer</w:t>
      </w:r>
      <w:r w:rsidRPr="003E2C49">
        <w:rPr>
          <w:lang w:eastAsia="ko-KR"/>
        </w:rPr>
        <w:t xml:space="preserve"> in case DCP is configured but associated </w:t>
      </w:r>
      <w:r w:rsidRPr="003E2C49">
        <w:rPr>
          <w:i/>
          <w:lang w:eastAsia="ko-KR"/>
        </w:rPr>
        <w:t>drx-onDurationTimer</w:t>
      </w:r>
      <w:r w:rsidRPr="003E2C49">
        <w:rPr>
          <w:lang w:eastAsia="ko-KR"/>
        </w:rPr>
        <w:t xml:space="preserve"> is not started</w:t>
      </w:r>
      <w:r w:rsidR="003E7C56" w:rsidRPr="003E2C49">
        <w:rPr>
          <w:lang w:eastAsia="ko-KR"/>
        </w:rPr>
        <w:t>;</w:t>
      </w:r>
    </w:p>
    <w:p w:rsidR="00E82967" w:rsidRPr="003E2C49" w:rsidRDefault="00E82967" w:rsidP="00E82967">
      <w:pPr>
        <w:pStyle w:val="B1"/>
        <w:rPr>
          <w:lang w:eastAsia="zh-CN"/>
        </w:rPr>
      </w:pPr>
      <w:r w:rsidRPr="003E2C49">
        <w:rPr>
          <w:lang w:eastAsia="ko-KR"/>
        </w:rPr>
        <w:t>-</w:t>
      </w:r>
      <w:r w:rsidRPr="003E2C49">
        <w:rPr>
          <w:lang w:eastAsia="ko-KR"/>
        </w:rPr>
        <w:tab/>
      </w:r>
      <w:r w:rsidRPr="003E2C49">
        <w:rPr>
          <w:i/>
          <w:lang w:eastAsia="ko-KR"/>
        </w:rPr>
        <w:t>ps-TransmitPeriodicL1-RSRP</w:t>
      </w:r>
      <w:r w:rsidRPr="003E2C49">
        <w:rPr>
          <w:lang w:eastAsia="ko-KR"/>
        </w:rPr>
        <w:t xml:space="preserve"> (optional): the configuration to transmit periodic L1-RSRP report(s) during the time duration indicated by </w:t>
      </w:r>
      <w:r w:rsidRPr="003E2C49">
        <w:rPr>
          <w:i/>
          <w:lang w:eastAsia="ko-KR"/>
        </w:rPr>
        <w:t>drx-onDurationTimer</w:t>
      </w:r>
      <w:r w:rsidRPr="003E2C49">
        <w:rPr>
          <w:lang w:eastAsia="ko-KR"/>
        </w:rPr>
        <w:t xml:space="preserve"> in case DCP is configured but associated </w:t>
      </w:r>
      <w:r w:rsidRPr="003E2C49">
        <w:rPr>
          <w:i/>
          <w:lang w:eastAsia="ko-KR"/>
        </w:rPr>
        <w:t>drx-onDurationTimer</w:t>
      </w:r>
      <w:r w:rsidRPr="003E2C49">
        <w:rPr>
          <w:lang w:eastAsia="ko-KR"/>
        </w:rPr>
        <w:t xml:space="preserve"> is not started.</w:t>
      </w:r>
    </w:p>
    <w:p w:rsidR="00411627" w:rsidRPr="003E2C49" w:rsidRDefault="00411627" w:rsidP="00411627">
      <w:pPr>
        <w:rPr>
          <w:noProof/>
        </w:rPr>
      </w:pPr>
      <w:r w:rsidRPr="003E2C49">
        <w:rPr>
          <w:noProof/>
        </w:rPr>
        <w:lastRenderedPageBreak/>
        <w:t>When a DRX cycle is configured, the Active Time includes the time while:</w:t>
      </w:r>
    </w:p>
    <w:p w:rsidR="00411627" w:rsidRPr="003E2C49" w:rsidRDefault="00411627" w:rsidP="00411627">
      <w:pPr>
        <w:pStyle w:val="B1"/>
        <w:rPr>
          <w:noProof/>
        </w:rPr>
      </w:pPr>
      <w:r w:rsidRPr="003E2C49">
        <w:rPr>
          <w:noProof/>
        </w:rPr>
        <w:t>-</w:t>
      </w:r>
      <w:r w:rsidRPr="003E2C49">
        <w:rPr>
          <w:noProof/>
        </w:rPr>
        <w:tab/>
      </w:r>
      <w:r w:rsidRPr="003E2C49">
        <w:rPr>
          <w:i/>
          <w:noProof/>
        </w:rPr>
        <w:t>drx-onDurationTimer</w:t>
      </w:r>
      <w:r w:rsidRPr="003E2C49">
        <w:rPr>
          <w:noProof/>
        </w:rPr>
        <w:t xml:space="preserve"> or </w:t>
      </w:r>
      <w:r w:rsidRPr="003E2C49">
        <w:rPr>
          <w:i/>
          <w:noProof/>
        </w:rPr>
        <w:t>drx-InactivityTimer</w:t>
      </w:r>
      <w:r w:rsidRPr="003E2C49">
        <w:rPr>
          <w:noProof/>
        </w:rPr>
        <w:t xml:space="preserve"> or </w:t>
      </w:r>
      <w:r w:rsidRPr="003E2C49">
        <w:rPr>
          <w:i/>
        </w:rPr>
        <w:t>drx-RetransmissionTimerDL</w:t>
      </w:r>
      <w:r w:rsidRPr="003E2C49">
        <w:rPr>
          <w:noProof/>
        </w:rPr>
        <w:t xml:space="preserve"> or </w:t>
      </w:r>
      <w:r w:rsidRPr="003E2C49">
        <w:rPr>
          <w:i/>
        </w:rPr>
        <w:t>drx-RetransmissionTimerUL</w:t>
      </w:r>
      <w:r w:rsidRPr="003E2C49">
        <w:rPr>
          <w:noProof/>
        </w:rPr>
        <w:t xml:space="preserve"> or </w:t>
      </w:r>
      <w:r w:rsidRPr="003E2C49">
        <w:rPr>
          <w:i/>
          <w:noProof/>
        </w:rPr>
        <w:t>ra-ContentionResolutionTimer</w:t>
      </w:r>
      <w:r w:rsidRPr="003E2C49">
        <w:rPr>
          <w:noProof/>
        </w:rPr>
        <w:t xml:space="preserve"> (as described in </w:t>
      </w:r>
      <w:r w:rsidR="00B9580D" w:rsidRPr="003E2C49">
        <w:rPr>
          <w:noProof/>
        </w:rPr>
        <w:t>clause</w:t>
      </w:r>
      <w:r w:rsidRPr="003E2C49">
        <w:rPr>
          <w:noProof/>
        </w:rPr>
        <w:t xml:space="preserve"> 5.1.5) is running; or</w:t>
      </w:r>
    </w:p>
    <w:p w:rsidR="00411627" w:rsidRPr="003E2C49" w:rsidRDefault="00411627" w:rsidP="00411627">
      <w:pPr>
        <w:pStyle w:val="B1"/>
        <w:rPr>
          <w:noProof/>
        </w:rPr>
      </w:pPr>
      <w:r w:rsidRPr="003E2C49">
        <w:rPr>
          <w:noProof/>
        </w:rPr>
        <w:t>-</w:t>
      </w:r>
      <w:r w:rsidRPr="003E2C49">
        <w:rPr>
          <w:noProof/>
        </w:rPr>
        <w:tab/>
        <w:t xml:space="preserve">a Scheduling Request is sent on PUCCH and is pending (as described in </w:t>
      </w:r>
      <w:r w:rsidR="00B9580D" w:rsidRPr="003E2C49">
        <w:rPr>
          <w:noProof/>
        </w:rPr>
        <w:t>clause</w:t>
      </w:r>
      <w:r w:rsidRPr="003E2C49">
        <w:rPr>
          <w:noProof/>
        </w:rPr>
        <w:t xml:space="preserve"> 5.4.4); or</w:t>
      </w:r>
    </w:p>
    <w:p w:rsidR="00411627" w:rsidRPr="003E2C49" w:rsidRDefault="00411627" w:rsidP="00411627">
      <w:pPr>
        <w:pStyle w:val="B1"/>
        <w:rPr>
          <w:noProof/>
        </w:rPr>
      </w:pPr>
      <w:r w:rsidRPr="003E2C49">
        <w:rPr>
          <w:noProof/>
        </w:rPr>
        <w:t>-</w:t>
      </w:r>
      <w:r w:rsidRPr="003E2C49">
        <w:rPr>
          <w:noProof/>
        </w:rPr>
        <w:tab/>
        <w:t xml:space="preserve">a PDCCH indicating a new transmission addressed to the C-RNTI of the MAC entity has not been received after successful reception of a Random Access Response for the Random Access Preamble not selected by the </w:t>
      </w:r>
      <w:r w:rsidRPr="003E2C49">
        <w:rPr>
          <w:noProof/>
          <w:lang w:eastAsia="ko-KR"/>
        </w:rPr>
        <w:t>MAC entity</w:t>
      </w:r>
      <w:r w:rsidRPr="003E2C49">
        <w:rPr>
          <w:noProof/>
        </w:rPr>
        <w:t xml:space="preserve"> among the contention-based Random Access Preamble (as described in </w:t>
      </w:r>
      <w:r w:rsidR="00B9580D" w:rsidRPr="003E2C49">
        <w:rPr>
          <w:noProof/>
        </w:rPr>
        <w:t>clause</w:t>
      </w:r>
      <w:r w:rsidRPr="003E2C49">
        <w:rPr>
          <w:noProof/>
        </w:rPr>
        <w:t xml:space="preserve"> 5.1.4).</w:t>
      </w:r>
    </w:p>
    <w:p w:rsidR="00411627" w:rsidRPr="003E2C49" w:rsidRDefault="00411627" w:rsidP="00411627">
      <w:pPr>
        <w:rPr>
          <w:lang w:eastAsia="ko-KR"/>
        </w:rPr>
      </w:pPr>
      <w:r w:rsidRPr="003E2C49">
        <w:rPr>
          <w:lang w:eastAsia="ko-KR"/>
        </w:rPr>
        <w:t>When DRX is configured, the MAC entity shall:</w:t>
      </w:r>
    </w:p>
    <w:p w:rsidR="000652D0" w:rsidRPr="003E2C49" w:rsidRDefault="000652D0" w:rsidP="000652D0">
      <w:pPr>
        <w:pStyle w:val="B1"/>
        <w:rPr>
          <w:noProof/>
          <w:lang w:eastAsia="ko-KR"/>
        </w:rPr>
      </w:pPr>
      <w:r w:rsidRPr="003E2C49">
        <w:rPr>
          <w:noProof/>
          <w:lang w:eastAsia="ko-KR"/>
        </w:rPr>
        <w:t>1&gt;</w:t>
      </w:r>
      <w:r w:rsidRPr="003E2C49">
        <w:rPr>
          <w:noProof/>
          <w:lang w:eastAsia="ko-KR"/>
        </w:rPr>
        <w:tab/>
        <w:t>if a MAC PDU is received in a configured downlink assignment:</w:t>
      </w:r>
    </w:p>
    <w:p w:rsidR="000652D0" w:rsidRPr="003E2C49" w:rsidRDefault="000652D0" w:rsidP="000652D0">
      <w:pPr>
        <w:pStyle w:val="B2"/>
        <w:rPr>
          <w:noProof/>
          <w:lang w:eastAsia="ko-KR"/>
        </w:rPr>
      </w:pPr>
      <w:r w:rsidRPr="003E2C49">
        <w:rPr>
          <w:noProof/>
          <w:lang w:eastAsia="ko-KR"/>
        </w:rPr>
        <w:t>2&gt;</w:t>
      </w:r>
      <w:r w:rsidRPr="003E2C49">
        <w:rPr>
          <w:noProof/>
          <w:lang w:eastAsia="ko-KR"/>
        </w:rPr>
        <w:tab/>
        <w:t xml:space="preserve">start the </w:t>
      </w:r>
      <w:r w:rsidRPr="003E2C49">
        <w:rPr>
          <w:i/>
          <w:noProof/>
          <w:lang w:eastAsia="ko-KR"/>
        </w:rPr>
        <w:t>drx-HARQ-RTT-TimerDL</w:t>
      </w:r>
      <w:r w:rsidRPr="003E2C49">
        <w:rPr>
          <w:noProof/>
          <w:lang w:eastAsia="ko-KR"/>
        </w:rPr>
        <w:t xml:space="preserve"> for the corresponding HARQ process in the first symbol after the end of the corresponding transmission carrying the DL HARQ feedback;</w:t>
      </w:r>
    </w:p>
    <w:p w:rsidR="000652D0" w:rsidRPr="003E2C49" w:rsidRDefault="000652D0" w:rsidP="000652D0">
      <w:pPr>
        <w:pStyle w:val="B2"/>
        <w:rPr>
          <w:noProof/>
          <w:lang w:eastAsia="ko-KR"/>
        </w:rPr>
      </w:pPr>
      <w:r w:rsidRPr="003E2C49">
        <w:rPr>
          <w:noProof/>
          <w:lang w:eastAsia="ko-KR"/>
        </w:rPr>
        <w:t>2&gt;</w:t>
      </w:r>
      <w:r w:rsidRPr="003E2C49">
        <w:rPr>
          <w:noProof/>
          <w:lang w:eastAsia="ko-KR"/>
        </w:rPr>
        <w:tab/>
        <w:t xml:space="preserve">stop the </w:t>
      </w:r>
      <w:r w:rsidRPr="003E2C49">
        <w:rPr>
          <w:i/>
          <w:noProof/>
          <w:lang w:eastAsia="ko-KR"/>
        </w:rPr>
        <w:t>drx-RetransmissionTimerDL</w:t>
      </w:r>
      <w:r w:rsidRPr="003E2C49">
        <w:rPr>
          <w:noProof/>
          <w:lang w:eastAsia="ko-KR"/>
        </w:rPr>
        <w:t xml:space="preserve"> for the corresponding HARQ process.</w:t>
      </w:r>
    </w:p>
    <w:p w:rsidR="00411627" w:rsidRPr="003E2C49" w:rsidRDefault="00411627" w:rsidP="00411627">
      <w:pPr>
        <w:pStyle w:val="B1"/>
        <w:rPr>
          <w:noProof/>
          <w:lang w:eastAsia="ko-KR"/>
        </w:rPr>
      </w:pPr>
      <w:r w:rsidRPr="003E2C49">
        <w:rPr>
          <w:noProof/>
          <w:lang w:eastAsia="ko-KR"/>
        </w:rPr>
        <w:t>1&gt;</w:t>
      </w:r>
      <w:r w:rsidRPr="003E2C49">
        <w:rPr>
          <w:noProof/>
          <w:lang w:eastAsia="ko-KR"/>
        </w:rPr>
        <w:tab/>
        <w:t>if a MAC PDU is transmitted in a configured uplink grant:</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start the </w:t>
      </w:r>
      <w:r w:rsidRPr="003E2C49">
        <w:rPr>
          <w:i/>
          <w:noProof/>
          <w:lang w:eastAsia="ko-KR"/>
        </w:rPr>
        <w:t>drx-HARQ-RTT-TimerUL</w:t>
      </w:r>
      <w:r w:rsidRPr="003E2C49">
        <w:rPr>
          <w:noProof/>
          <w:lang w:eastAsia="ko-KR"/>
        </w:rPr>
        <w:t xml:space="preserve"> for the corresponding HARQ process </w:t>
      </w:r>
      <w:r w:rsidR="004B4A94" w:rsidRPr="003E2C49">
        <w:rPr>
          <w:noProof/>
          <w:lang w:eastAsia="ko-KR"/>
        </w:rPr>
        <w:t xml:space="preserve">in the first symbol </w:t>
      </w:r>
      <w:r w:rsidRPr="003E2C49">
        <w:rPr>
          <w:noProof/>
          <w:lang w:eastAsia="ko-KR"/>
        </w:rPr>
        <w:t xml:space="preserve">after </w:t>
      </w:r>
      <w:r w:rsidR="004B4A94" w:rsidRPr="003E2C49">
        <w:rPr>
          <w:noProof/>
          <w:lang w:eastAsia="ko-KR"/>
        </w:rPr>
        <w:t xml:space="preserve">the end of </w:t>
      </w:r>
      <w:r w:rsidRPr="003E2C49">
        <w:rPr>
          <w:noProof/>
          <w:lang w:eastAsia="ko-KR"/>
        </w:rPr>
        <w:t>the first repetition of the corresponding PUSCH transmission;</w:t>
      </w:r>
    </w:p>
    <w:p w:rsidR="00411627" w:rsidRPr="003E2C49" w:rsidRDefault="00411627" w:rsidP="00411627">
      <w:pPr>
        <w:pStyle w:val="B2"/>
        <w:rPr>
          <w:noProof/>
          <w:lang w:eastAsia="ko-KR"/>
        </w:rPr>
      </w:pPr>
      <w:r w:rsidRPr="003E2C49">
        <w:rPr>
          <w:noProof/>
          <w:lang w:eastAsia="ko-KR"/>
        </w:rPr>
        <w:t>2&gt;</w:t>
      </w:r>
      <w:r w:rsidRPr="003E2C49">
        <w:rPr>
          <w:noProof/>
          <w:lang w:eastAsia="ko-KR"/>
        </w:rPr>
        <w:tab/>
        <w:t xml:space="preserve">stop the </w:t>
      </w:r>
      <w:r w:rsidRPr="003E2C49">
        <w:rPr>
          <w:i/>
          <w:noProof/>
          <w:lang w:eastAsia="ko-KR"/>
        </w:rPr>
        <w:t>drx-RetransmissionTimerUL</w:t>
      </w:r>
      <w:r w:rsidRPr="003E2C49">
        <w:rPr>
          <w:noProof/>
          <w:lang w:eastAsia="ko-KR"/>
        </w:rPr>
        <w:t xml:space="preserve"> for the corresponding HARQ process.</w:t>
      </w:r>
    </w:p>
    <w:p w:rsidR="00411627" w:rsidRPr="003E2C49" w:rsidRDefault="00411627" w:rsidP="00411627">
      <w:pPr>
        <w:pStyle w:val="B1"/>
      </w:pPr>
      <w:r w:rsidRPr="003E2C49">
        <w:rPr>
          <w:noProof/>
          <w:lang w:eastAsia="ko-KR"/>
        </w:rPr>
        <w:t>1&gt;</w:t>
      </w:r>
      <w:r w:rsidRPr="003E2C49">
        <w:rPr>
          <w:noProof/>
        </w:rPr>
        <w:tab/>
        <w:t xml:space="preserve">if a </w:t>
      </w:r>
      <w:r w:rsidRPr="003E2C49">
        <w:rPr>
          <w:i/>
          <w:lang w:eastAsia="ko-KR"/>
        </w:rPr>
        <w:t>drx-HARQ-RTT-TimerDL</w:t>
      </w:r>
      <w:r w:rsidRPr="003E2C49">
        <w:rPr>
          <w:noProof/>
        </w:rPr>
        <w:t xml:space="preserve"> expires</w:t>
      </w:r>
      <w:r w:rsidRPr="003E2C49">
        <w:t>:</w:t>
      </w:r>
    </w:p>
    <w:p w:rsidR="00411627" w:rsidRPr="003E2C49" w:rsidRDefault="00411627" w:rsidP="00411627">
      <w:pPr>
        <w:pStyle w:val="B2"/>
        <w:rPr>
          <w:noProof/>
        </w:rPr>
      </w:pPr>
      <w:r w:rsidRPr="003E2C49">
        <w:rPr>
          <w:noProof/>
          <w:lang w:eastAsia="ko-KR"/>
        </w:rPr>
        <w:t>2&gt;</w:t>
      </w:r>
      <w:r w:rsidRPr="003E2C49">
        <w:rPr>
          <w:noProof/>
        </w:rPr>
        <w:tab/>
        <w:t>if the data of the corresponding HARQ process was not successfully decoded:</w:t>
      </w:r>
    </w:p>
    <w:p w:rsidR="00411627" w:rsidRPr="003E2C49" w:rsidRDefault="00411627" w:rsidP="00411627">
      <w:pPr>
        <w:pStyle w:val="B3"/>
        <w:rPr>
          <w:noProof/>
          <w:lang w:eastAsia="ko-KR"/>
        </w:rPr>
      </w:pPr>
      <w:r w:rsidRPr="003E2C49">
        <w:rPr>
          <w:noProof/>
          <w:lang w:eastAsia="ko-KR"/>
        </w:rPr>
        <w:t>3&gt;</w:t>
      </w:r>
      <w:r w:rsidRPr="003E2C49">
        <w:rPr>
          <w:noProof/>
        </w:rPr>
        <w:tab/>
        <w:t xml:space="preserve">start the </w:t>
      </w:r>
      <w:r w:rsidRPr="003E2C49">
        <w:rPr>
          <w:i/>
        </w:rPr>
        <w:t>drx-RetransmissionTimer</w:t>
      </w:r>
      <w:r w:rsidRPr="003E2C49">
        <w:rPr>
          <w:i/>
          <w:lang w:eastAsia="ko-KR"/>
        </w:rPr>
        <w:t>DL</w:t>
      </w:r>
      <w:r w:rsidRPr="003E2C49">
        <w:rPr>
          <w:noProof/>
        </w:rPr>
        <w:t xml:space="preserve"> for the corresponding HARQ process</w:t>
      </w:r>
      <w:r w:rsidR="004B4A94" w:rsidRPr="003E2C49">
        <w:rPr>
          <w:noProof/>
        </w:rPr>
        <w:t xml:space="preserve"> in the first symbol after the expiry of </w:t>
      </w:r>
      <w:r w:rsidR="004B4A94" w:rsidRPr="003E2C49">
        <w:rPr>
          <w:i/>
          <w:noProof/>
        </w:rPr>
        <w:t>drx-HARQ-RTT-TimerDL</w:t>
      </w:r>
      <w:r w:rsidRPr="003E2C49">
        <w:rPr>
          <w:noProof/>
          <w:lang w:eastAsia="ko-KR"/>
        </w:rPr>
        <w:t>.</w:t>
      </w:r>
    </w:p>
    <w:p w:rsidR="00411627" w:rsidRPr="003E2C49" w:rsidRDefault="00411627" w:rsidP="00411627">
      <w:pPr>
        <w:pStyle w:val="B1"/>
        <w:rPr>
          <w:noProof/>
        </w:rPr>
      </w:pPr>
      <w:r w:rsidRPr="003E2C49">
        <w:rPr>
          <w:noProof/>
          <w:lang w:eastAsia="ko-KR"/>
        </w:rPr>
        <w:t>1&gt;</w:t>
      </w:r>
      <w:r w:rsidRPr="003E2C49">
        <w:rPr>
          <w:noProof/>
        </w:rPr>
        <w:tab/>
        <w:t xml:space="preserve">if a </w:t>
      </w:r>
      <w:r w:rsidRPr="003E2C49">
        <w:rPr>
          <w:i/>
          <w:lang w:eastAsia="ko-KR"/>
        </w:rPr>
        <w:t>drx-HARQ-RTT-TimerUL</w:t>
      </w:r>
      <w:r w:rsidRPr="003E2C49">
        <w:rPr>
          <w:noProof/>
        </w:rPr>
        <w:t xml:space="preserve"> expires:</w:t>
      </w:r>
    </w:p>
    <w:p w:rsidR="00411627" w:rsidRPr="003E2C49" w:rsidRDefault="00411627" w:rsidP="00411627">
      <w:pPr>
        <w:pStyle w:val="B2"/>
        <w:rPr>
          <w:noProof/>
        </w:rPr>
      </w:pPr>
      <w:r w:rsidRPr="003E2C49">
        <w:rPr>
          <w:noProof/>
          <w:lang w:eastAsia="ko-KR"/>
        </w:rPr>
        <w:t>2&gt;</w:t>
      </w:r>
      <w:r w:rsidRPr="003E2C49">
        <w:rPr>
          <w:noProof/>
        </w:rPr>
        <w:tab/>
        <w:t xml:space="preserve">start the </w:t>
      </w:r>
      <w:r w:rsidRPr="003E2C49">
        <w:rPr>
          <w:i/>
          <w:noProof/>
        </w:rPr>
        <w:t>drx-RetransmissionTimer</w:t>
      </w:r>
      <w:r w:rsidRPr="003E2C49">
        <w:rPr>
          <w:i/>
          <w:noProof/>
          <w:lang w:eastAsia="ko-KR"/>
        </w:rPr>
        <w:t>UL</w:t>
      </w:r>
      <w:r w:rsidRPr="003E2C49">
        <w:t xml:space="preserve"> </w:t>
      </w:r>
      <w:r w:rsidRPr="003E2C49">
        <w:rPr>
          <w:noProof/>
        </w:rPr>
        <w:t>for the corresponding HARQ process</w:t>
      </w:r>
      <w:r w:rsidR="004B4A94" w:rsidRPr="003E2C49">
        <w:rPr>
          <w:noProof/>
        </w:rPr>
        <w:t xml:space="preserve"> in the first symbol after the expiry of </w:t>
      </w:r>
      <w:r w:rsidR="004B4A94" w:rsidRPr="003E2C49">
        <w:rPr>
          <w:i/>
          <w:noProof/>
        </w:rPr>
        <w:t>drx-HARQ-RTT-TimerUL</w:t>
      </w:r>
      <w:r w:rsidRPr="003E2C49">
        <w:rPr>
          <w:noProof/>
        </w:rPr>
        <w:t>.</w:t>
      </w:r>
    </w:p>
    <w:p w:rsidR="00411627" w:rsidRPr="003E2C49" w:rsidRDefault="00411627" w:rsidP="00411627">
      <w:pPr>
        <w:pStyle w:val="B1"/>
        <w:rPr>
          <w:noProof/>
        </w:rPr>
      </w:pPr>
      <w:r w:rsidRPr="003E2C49">
        <w:rPr>
          <w:noProof/>
          <w:lang w:eastAsia="ko-KR"/>
        </w:rPr>
        <w:t>1&gt;</w:t>
      </w:r>
      <w:r w:rsidRPr="003E2C49">
        <w:rPr>
          <w:noProof/>
        </w:rPr>
        <w:tab/>
        <w:t xml:space="preserve">if a DRX Command MAC </w:t>
      </w:r>
      <w:r w:rsidRPr="003E2C49">
        <w:rPr>
          <w:noProof/>
          <w:lang w:eastAsia="ko-KR"/>
        </w:rPr>
        <w:t>CE</w:t>
      </w:r>
      <w:r w:rsidRPr="003E2C49">
        <w:rPr>
          <w:noProof/>
        </w:rPr>
        <w:t xml:space="preserve"> or a Long DRX Command MAC </w:t>
      </w:r>
      <w:r w:rsidRPr="003E2C49">
        <w:rPr>
          <w:noProof/>
          <w:lang w:eastAsia="ko-KR"/>
        </w:rPr>
        <w:t>CE</w:t>
      </w:r>
      <w:r w:rsidRPr="003E2C49">
        <w:rPr>
          <w:noProof/>
        </w:rPr>
        <w:t xml:space="preserve"> is received:</w:t>
      </w:r>
    </w:p>
    <w:p w:rsidR="00411627" w:rsidRPr="003E2C49" w:rsidRDefault="00411627" w:rsidP="00411627">
      <w:pPr>
        <w:pStyle w:val="B2"/>
        <w:rPr>
          <w:noProof/>
        </w:rPr>
      </w:pPr>
      <w:r w:rsidRPr="003E2C49">
        <w:rPr>
          <w:noProof/>
          <w:lang w:eastAsia="ko-KR"/>
        </w:rPr>
        <w:t>2&gt;</w:t>
      </w:r>
      <w:r w:rsidRPr="003E2C49">
        <w:rPr>
          <w:noProof/>
        </w:rPr>
        <w:tab/>
        <w:t xml:space="preserve">stop </w:t>
      </w:r>
      <w:r w:rsidRPr="003E2C49">
        <w:rPr>
          <w:i/>
          <w:noProof/>
        </w:rPr>
        <w:t>drx-onDurationTimer</w:t>
      </w:r>
      <w:r w:rsidRPr="003E2C49">
        <w:rPr>
          <w:noProof/>
        </w:rPr>
        <w:t>;</w:t>
      </w:r>
    </w:p>
    <w:p w:rsidR="00411627" w:rsidRPr="003E2C49" w:rsidRDefault="00411627" w:rsidP="00411627">
      <w:pPr>
        <w:pStyle w:val="B2"/>
        <w:rPr>
          <w:noProof/>
        </w:rPr>
      </w:pPr>
      <w:r w:rsidRPr="003E2C49">
        <w:rPr>
          <w:noProof/>
          <w:lang w:eastAsia="ko-KR"/>
        </w:rPr>
        <w:t>2&gt;</w:t>
      </w:r>
      <w:r w:rsidRPr="003E2C49">
        <w:rPr>
          <w:noProof/>
        </w:rPr>
        <w:tab/>
        <w:t xml:space="preserve">stop </w:t>
      </w:r>
      <w:r w:rsidRPr="003E2C49">
        <w:rPr>
          <w:i/>
          <w:noProof/>
        </w:rPr>
        <w:t>drx-InactivityTimer</w:t>
      </w:r>
      <w:r w:rsidRPr="003E2C49">
        <w:rPr>
          <w:noProof/>
        </w:rPr>
        <w:t>.</w:t>
      </w:r>
    </w:p>
    <w:p w:rsidR="00411627" w:rsidRPr="003E2C49" w:rsidRDefault="00411627" w:rsidP="00411627">
      <w:pPr>
        <w:pStyle w:val="B1"/>
        <w:rPr>
          <w:lang w:eastAsia="ko-KR"/>
        </w:rPr>
      </w:pPr>
      <w:r w:rsidRPr="003E2C49">
        <w:rPr>
          <w:lang w:eastAsia="ko-KR"/>
        </w:rPr>
        <w:t>1&gt;</w:t>
      </w:r>
      <w:r w:rsidRPr="003E2C49">
        <w:rPr>
          <w:lang w:eastAsia="ko-KR"/>
        </w:rPr>
        <w:tab/>
        <w:t xml:space="preserve">if </w:t>
      </w:r>
      <w:r w:rsidRPr="003E2C49">
        <w:rPr>
          <w:i/>
          <w:lang w:eastAsia="ko-KR"/>
        </w:rPr>
        <w:t>drx-InactivityTimer</w:t>
      </w:r>
      <w:r w:rsidRPr="003E2C49">
        <w:rPr>
          <w:lang w:eastAsia="ko-KR"/>
        </w:rPr>
        <w:t xml:space="preserve"> expires or a DRX Command MAC CE is received:</w:t>
      </w:r>
    </w:p>
    <w:p w:rsidR="00411627" w:rsidRPr="003E2C49" w:rsidRDefault="00411627" w:rsidP="00411627">
      <w:pPr>
        <w:pStyle w:val="B2"/>
        <w:rPr>
          <w:noProof/>
        </w:rPr>
      </w:pPr>
      <w:r w:rsidRPr="003E2C49">
        <w:rPr>
          <w:lang w:eastAsia="ko-KR"/>
        </w:rPr>
        <w:t>2&gt;</w:t>
      </w:r>
      <w:r w:rsidRPr="003E2C49">
        <w:rPr>
          <w:lang w:eastAsia="ko-KR"/>
        </w:rPr>
        <w:tab/>
      </w:r>
      <w:r w:rsidRPr="003E2C49">
        <w:rPr>
          <w:noProof/>
        </w:rPr>
        <w:t>if the Short DRX cycle is configured:</w:t>
      </w:r>
    </w:p>
    <w:p w:rsidR="00411627" w:rsidRPr="003E2C49" w:rsidRDefault="00411627" w:rsidP="00411627">
      <w:pPr>
        <w:pStyle w:val="B3"/>
        <w:rPr>
          <w:noProof/>
        </w:rPr>
      </w:pPr>
      <w:r w:rsidRPr="003E2C49">
        <w:rPr>
          <w:noProof/>
        </w:rPr>
        <w:t>3&gt;</w:t>
      </w:r>
      <w:r w:rsidRPr="003E2C49">
        <w:rPr>
          <w:noProof/>
        </w:rPr>
        <w:tab/>
        <w:t xml:space="preserve">start or restart </w:t>
      </w:r>
      <w:r w:rsidRPr="003E2C49">
        <w:rPr>
          <w:i/>
          <w:noProof/>
        </w:rPr>
        <w:t>drx-ShortCycle</w:t>
      </w:r>
      <w:r w:rsidRPr="003E2C49">
        <w:rPr>
          <w:i/>
          <w:noProof/>
          <w:lang w:eastAsia="ko-KR"/>
        </w:rPr>
        <w:t>Timer</w:t>
      </w:r>
      <w:r w:rsidR="004B4A94" w:rsidRPr="003E2C49">
        <w:rPr>
          <w:noProof/>
          <w:lang w:eastAsia="ko-KR"/>
        </w:rPr>
        <w:t xml:space="preserve"> in the first symbol after the expiry of </w:t>
      </w:r>
      <w:r w:rsidR="004B4A94" w:rsidRPr="003E2C49">
        <w:rPr>
          <w:i/>
          <w:noProof/>
          <w:lang w:eastAsia="ko-KR"/>
        </w:rPr>
        <w:t>drx-InactivityTimer</w:t>
      </w:r>
      <w:r w:rsidR="004B4A94" w:rsidRPr="003E2C49">
        <w:rPr>
          <w:noProof/>
          <w:lang w:eastAsia="ko-KR"/>
        </w:rPr>
        <w:t xml:space="preserve"> or in the first symbol after the end of DRX Command MAC CE reception</w:t>
      </w:r>
      <w:r w:rsidRPr="003E2C49">
        <w:rPr>
          <w:noProof/>
        </w:rPr>
        <w:t>;</w:t>
      </w:r>
    </w:p>
    <w:p w:rsidR="00411627" w:rsidRPr="003E2C49" w:rsidRDefault="00411627" w:rsidP="00411627">
      <w:pPr>
        <w:pStyle w:val="B3"/>
        <w:rPr>
          <w:noProof/>
        </w:rPr>
      </w:pPr>
      <w:r w:rsidRPr="003E2C49">
        <w:rPr>
          <w:noProof/>
        </w:rPr>
        <w:t>3&gt;</w:t>
      </w:r>
      <w:r w:rsidRPr="003E2C49">
        <w:rPr>
          <w:noProof/>
        </w:rPr>
        <w:tab/>
        <w:t>use the Short DRX Cycle.</w:t>
      </w:r>
    </w:p>
    <w:p w:rsidR="00411627" w:rsidRPr="003E2C49" w:rsidRDefault="00411627" w:rsidP="00411627">
      <w:pPr>
        <w:pStyle w:val="B2"/>
        <w:rPr>
          <w:noProof/>
        </w:rPr>
      </w:pPr>
      <w:r w:rsidRPr="003E2C49">
        <w:rPr>
          <w:noProof/>
        </w:rPr>
        <w:t>2&gt;</w:t>
      </w:r>
      <w:r w:rsidRPr="003E2C49">
        <w:rPr>
          <w:noProof/>
        </w:rPr>
        <w:tab/>
        <w:t>else:</w:t>
      </w:r>
    </w:p>
    <w:p w:rsidR="00411627" w:rsidRPr="003E2C49" w:rsidRDefault="00411627" w:rsidP="00411627">
      <w:pPr>
        <w:pStyle w:val="B3"/>
        <w:rPr>
          <w:noProof/>
        </w:rPr>
      </w:pPr>
      <w:r w:rsidRPr="003E2C49">
        <w:rPr>
          <w:noProof/>
        </w:rPr>
        <w:t>3&gt;</w:t>
      </w:r>
      <w:r w:rsidRPr="003E2C49">
        <w:rPr>
          <w:noProof/>
        </w:rPr>
        <w:tab/>
        <w:t>use the Long DRX cycle.</w:t>
      </w:r>
    </w:p>
    <w:p w:rsidR="00411627" w:rsidRPr="003E2C49" w:rsidRDefault="00411627" w:rsidP="00411627">
      <w:pPr>
        <w:pStyle w:val="B1"/>
        <w:rPr>
          <w:noProof/>
        </w:rPr>
      </w:pPr>
      <w:r w:rsidRPr="003E2C49">
        <w:rPr>
          <w:noProof/>
        </w:rPr>
        <w:t>1&gt;</w:t>
      </w:r>
      <w:r w:rsidRPr="003E2C49">
        <w:rPr>
          <w:noProof/>
        </w:rPr>
        <w:tab/>
        <w:t xml:space="preserve">if </w:t>
      </w:r>
      <w:r w:rsidRPr="003E2C49">
        <w:rPr>
          <w:i/>
          <w:noProof/>
        </w:rPr>
        <w:t>drx-ShortCycle</w:t>
      </w:r>
      <w:r w:rsidRPr="003E2C49">
        <w:rPr>
          <w:i/>
          <w:noProof/>
          <w:lang w:eastAsia="ko-KR"/>
        </w:rPr>
        <w:t>Timer</w:t>
      </w:r>
      <w:r w:rsidRPr="003E2C49">
        <w:rPr>
          <w:noProof/>
        </w:rPr>
        <w:t xml:space="preserve"> expires:</w:t>
      </w:r>
    </w:p>
    <w:p w:rsidR="00411627" w:rsidRPr="003E2C49" w:rsidRDefault="00411627" w:rsidP="00411627">
      <w:pPr>
        <w:pStyle w:val="B2"/>
        <w:rPr>
          <w:noProof/>
        </w:rPr>
      </w:pPr>
      <w:r w:rsidRPr="003E2C49">
        <w:rPr>
          <w:noProof/>
        </w:rPr>
        <w:t>2&gt;</w:t>
      </w:r>
      <w:r w:rsidRPr="003E2C49">
        <w:rPr>
          <w:noProof/>
        </w:rPr>
        <w:tab/>
        <w:t>use the Long DRX cycle.</w:t>
      </w:r>
    </w:p>
    <w:p w:rsidR="00411627" w:rsidRPr="003E2C49" w:rsidRDefault="00411627" w:rsidP="00411627">
      <w:pPr>
        <w:pStyle w:val="B1"/>
      </w:pPr>
      <w:r w:rsidRPr="003E2C49">
        <w:rPr>
          <w:lang w:eastAsia="ko-KR"/>
        </w:rPr>
        <w:t>1&gt;</w:t>
      </w:r>
      <w:r w:rsidRPr="003E2C49">
        <w:tab/>
        <w:t xml:space="preserve">if a Long DRX Command MAC </w:t>
      </w:r>
      <w:r w:rsidRPr="003E2C49">
        <w:rPr>
          <w:lang w:eastAsia="ko-KR"/>
        </w:rPr>
        <w:t>CE</w:t>
      </w:r>
      <w:r w:rsidRPr="003E2C49">
        <w:t xml:space="preserve"> is received:</w:t>
      </w:r>
    </w:p>
    <w:p w:rsidR="00411627" w:rsidRPr="003E2C49" w:rsidRDefault="00411627" w:rsidP="00411627">
      <w:pPr>
        <w:pStyle w:val="B2"/>
        <w:rPr>
          <w:noProof/>
        </w:rPr>
      </w:pPr>
      <w:r w:rsidRPr="003E2C49">
        <w:rPr>
          <w:noProof/>
          <w:lang w:eastAsia="ko-KR"/>
        </w:rPr>
        <w:t>2&gt;</w:t>
      </w:r>
      <w:r w:rsidRPr="003E2C49">
        <w:rPr>
          <w:noProof/>
        </w:rPr>
        <w:tab/>
        <w:t xml:space="preserve">stop </w:t>
      </w:r>
      <w:r w:rsidRPr="003E2C49">
        <w:rPr>
          <w:i/>
          <w:noProof/>
        </w:rPr>
        <w:t>drx-ShortCycleTimer</w:t>
      </w:r>
      <w:r w:rsidRPr="003E2C49">
        <w:rPr>
          <w:noProof/>
        </w:rPr>
        <w:t>;</w:t>
      </w:r>
    </w:p>
    <w:p w:rsidR="00411627" w:rsidRPr="003E2C49" w:rsidRDefault="00411627" w:rsidP="00411627">
      <w:pPr>
        <w:pStyle w:val="B2"/>
        <w:rPr>
          <w:noProof/>
        </w:rPr>
      </w:pPr>
      <w:r w:rsidRPr="003E2C49">
        <w:rPr>
          <w:noProof/>
          <w:lang w:eastAsia="ko-KR"/>
        </w:rPr>
        <w:t>2&gt;</w:t>
      </w:r>
      <w:r w:rsidRPr="003E2C49">
        <w:rPr>
          <w:noProof/>
        </w:rPr>
        <w:tab/>
        <w:t>use the Long DRX cycle.</w:t>
      </w:r>
    </w:p>
    <w:p w:rsidR="00411627" w:rsidRPr="003E2C49" w:rsidRDefault="00411627" w:rsidP="00411627">
      <w:pPr>
        <w:pStyle w:val="B1"/>
        <w:rPr>
          <w:noProof/>
        </w:rPr>
      </w:pPr>
      <w:r w:rsidRPr="003E2C49">
        <w:rPr>
          <w:noProof/>
        </w:rPr>
        <w:lastRenderedPageBreak/>
        <w:t>1&gt;</w:t>
      </w:r>
      <w:r w:rsidRPr="003E2C49">
        <w:rPr>
          <w:noProof/>
        </w:rPr>
        <w:tab/>
        <w:t>if the Short DRX Cycle is used, and</w:t>
      </w:r>
      <w:r w:rsidRPr="003E2C49">
        <w:rPr>
          <w:noProof/>
          <w:lang w:eastAsia="ko-KR"/>
        </w:rPr>
        <w:t xml:space="preserve"> </w:t>
      </w:r>
      <w:r w:rsidRPr="003E2C49">
        <w:rPr>
          <w:noProof/>
        </w:rPr>
        <w:t>[(SFN × 10) + subframe number] modulo (</w:t>
      </w:r>
      <w:r w:rsidRPr="003E2C49">
        <w:rPr>
          <w:i/>
          <w:noProof/>
        </w:rPr>
        <w:t>drx-ShortCycle</w:t>
      </w:r>
      <w:r w:rsidRPr="003E2C49">
        <w:rPr>
          <w:noProof/>
        </w:rPr>
        <w:t>) = (</w:t>
      </w:r>
      <w:r w:rsidRPr="003E2C49">
        <w:rPr>
          <w:i/>
          <w:noProof/>
        </w:rPr>
        <w:t>drx-StartOffset</w:t>
      </w:r>
      <w:r w:rsidRPr="003E2C49">
        <w:rPr>
          <w:noProof/>
        </w:rPr>
        <w:t>) modulo (</w:t>
      </w:r>
      <w:r w:rsidRPr="003E2C49">
        <w:rPr>
          <w:i/>
          <w:noProof/>
        </w:rPr>
        <w:t>drx-ShortCycle</w:t>
      </w:r>
      <w:r w:rsidRPr="003E2C49">
        <w:rPr>
          <w:noProof/>
        </w:rPr>
        <w:t>)</w:t>
      </w:r>
      <w:r w:rsidR="00E82967" w:rsidRPr="003E2C49">
        <w:rPr>
          <w:noProof/>
        </w:rPr>
        <w:t>:</w:t>
      </w:r>
    </w:p>
    <w:p w:rsidR="00E82967" w:rsidRPr="003E2C49" w:rsidRDefault="00E82967" w:rsidP="00E82967">
      <w:pPr>
        <w:pStyle w:val="B2"/>
        <w:rPr>
          <w:noProof/>
        </w:rPr>
      </w:pPr>
      <w:r w:rsidRPr="003E2C49">
        <w:rPr>
          <w:noProof/>
          <w:lang w:eastAsia="ko-KR"/>
        </w:rPr>
        <w:t>2&gt;</w:t>
      </w:r>
      <w:r w:rsidRPr="003E2C49">
        <w:rPr>
          <w:noProof/>
        </w:rPr>
        <w:tab/>
        <w:t xml:space="preserve">start </w:t>
      </w:r>
      <w:r w:rsidRPr="003E2C49">
        <w:rPr>
          <w:i/>
          <w:noProof/>
        </w:rPr>
        <w:t>drx-onDurationTimer</w:t>
      </w:r>
      <w:r w:rsidRPr="003E2C49">
        <w:rPr>
          <w:noProof/>
          <w:lang w:eastAsia="ko-KR"/>
        </w:rPr>
        <w:t xml:space="preserve"> after </w:t>
      </w:r>
      <w:r w:rsidRPr="003E2C49">
        <w:rPr>
          <w:i/>
          <w:noProof/>
          <w:lang w:eastAsia="ko-KR"/>
        </w:rPr>
        <w:t>drx-SlotOffset</w:t>
      </w:r>
      <w:r w:rsidRPr="003E2C49">
        <w:rPr>
          <w:noProof/>
          <w:lang w:eastAsia="ko-KR"/>
        </w:rPr>
        <w:t xml:space="preserve"> from the beginning of the subframe.</w:t>
      </w:r>
    </w:p>
    <w:p w:rsidR="00411627" w:rsidRPr="003E2C49" w:rsidRDefault="00411627" w:rsidP="00411627">
      <w:pPr>
        <w:pStyle w:val="B1"/>
        <w:rPr>
          <w:noProof/>
          <w:lang w:eastAsia="ko-KR"/>
        </w:rPr>
      </w:pPr>
      <w:r w:rsidRPr="003E2C49">
        <w:rPr>
          <w:noProof/>
        </w:rPr>
        <w:t>1&gt;</w:t>
      </w:r>
      <w:r w:rsidRPr="003E2C49">
        <w:rPr>
          <w:noProof/>
        </w:rPr>
        <w:tab/>
        <w:t>if the Long DRX Cycle is used, and</w:t>
      </w:r>
      <w:r w:rsidRPr="003E2C49">
        <w:rPr>
          <w:noProof/>
          <w:lang w:eastAsia="ko-KR"/>
        </w:rPr>
        <w:t xml:space="preserve"> [(SFN × 10) + subframe number] modulo (</w:t>
      </w:r>
      <w:r w:rsidRPr="003E2C49">
        <w:rPr>
          <w:i/>
          <w:noProof/>
          <w:lang w:eastAsia="ko-KR"/>
        </w:rPr>
        <w:t>drx-LongCycle</w:t>
      </w:r>
      <w:r w:rsidRPr="003E2C49">
        <w:rPr>
          <w:noProof/>
          <w:lang w:eastAsia="ko-KR"/>
        </w:rPr>
        <w:t xml:space="preserve">) = </w:t>
      </w:r>
      <w:r w:rsidRPr="003E2C49">
        <w:rPr>
          <w:i/>
          <w:noProof/>
          <w:lang w:eastAsia="ko-KR"/>
        </w:rPr>
        <w:t>drx-StartOffset</w:t>
      </w:r>
      <w:r w:rsidRPr="003E2C49">
        <w:rPr>
          <w:noProof/>
          <w:lang w:eastAsia="ko-KR"/>
        </w:rPr>
        <w:t>:</w:t>
      </w:r>
    </w:p>
    <w:p w:rsidR="00E82967" w:rsidRPr="003E2C49" w:rsidRDefault="00E82967" w:rsidP="00E82967">
      <w:pPr>
        <w:pStyle w:val="B2"/>
        <w:rPr>
          <w:noProof/>
        </w:rPr>
      </w:pPr>
      <w:r w:rsidRPr="003E2C49">
        <w:rPr>
          <w:noProof/>
          <w:lang w:eastAsia="ko-KR"/>
        </w:rPr>
        <w:t>2&gt;</w:t>
      </w:r>
      <w:r w:rsidRPr="003E2C49">
        <w:rPr>
          <w:noProof/>
        </w:rPr>
        <w:tab/>
        <w:t>if DCP is configured for the active DL BWP:</w:t>
      </w:r>
    </w:p>
    <w:p w:rsidR="00E82967" w:rsidRPr="003E2C49" w:rsidRDefault="00E82967" w:rsidP="00E82967">
      <w:pPr>
        <w:pStyle w:val="B3"/>
        <w:rPr>
          <w:noProof/>
        </w:rPr>
      </w:pPr>
      <w:r w:rsidRPr="003E2C49">
        <w:rPr>
          <w:noProof/>
          <w:lang w:eastAsia="ko-KR"/>
        </w:rPr>
        <w:t>3&gt;</w:t>
      </w:r>
      <w:r w:rsidRPr="003E2C49">
        <w:rPr>
          <w:noProof/>
        </w:rPr>
        <w:tab/>
        <w:t xml:space="preserve">if </w:t>
      </w:r>
      <w:r w:rsidRPr="003E2C49">
        <w:rPr>
          <w:noProof/>
          <w:lang w:eastAsia="zh-CN"/>
        </w:rPr>
        <w:t>DCP</w:t>
      </w:r>
      <w:r w:rsidRPr="003E2C49">
        <w:rPr>
          <w:noProof/>
        </w:rPr>
        <w:t xml:space="preserve"> indication associated with the current DRX Cycle received from lower layer indicated to start </w:t>
      </w:r>
      <w:r w:rsidRPr="003E2C49">
        <w:rPr>
          <w:i/>
          <w:noProof/>
        </w:rPr>
        <w:t>drx-onDurationTimer</w:t>
      </w:r>
      <w:r w:rsidRPr="003E2C49">
        <w:rPr>
          <w:noProof/>
        </w:rPr>
        <w:t>, as specified in TS 38.213 [6]; or</w:t>
      </w:r>
    </w:p>
    <w:p w:rsidR="00E82967" w:rsidRPr="003E2C49" w:rsidRDefault="00E82967" w:rsidP="00E82967">
      <w:pPr>
        <w:pStyle w:val="B3"/>
        <w:rPr>
          <w:noProof/>
        </w:rPr>
      </w:pPr>
      <w:r w:rsidRPr="003E2C49">
        <w:rPr>
          <w:noProof/>
          <w:lang w:eastAsia="ko-KR"/>
        </w:rPr>
        <w:t>3&gt;</w:t>
      </w:r>
      <w:r w:rsidRPr="003E2C49">
        <w:rPr>
          <w:noProof/>
        </w:rPr>
        <w:tab/>
        <w:t>if all DCP occasion(s) in time domain, as specified in TS 38.213 [6], associated with the current DRX Cycle occurred in Active Time considering grants/assignments/DRX Command MAC CE/Long DRX Command MAC CE received and Scheduling Request sent until 4 ms prior to start of the last DCP occasion,</w:t>
      </w:r>
      <w:r w:rsidRPr="003E2C49">
        <w:rPr>
          <w:lang w:eastAsia="ko-KR"/>
        </w:rPr>
        <w:t xml:space="preserve"> or within BWP switching interruption length, or during a measurement gap</w:t>
      </w:r>
      <w:r w:rsidRPr="003E2C49">
        <w:rPr>
          <w:noProof/>
        </w:rPr>
        <w:t>; or</w:t>
      </w:r>
    </w:p>
    <w:p w:rsidR="00E82967" w:rsidRPr="003E2C49" w:rsidRDefault="00E82967" w:rsidP="00E82967">
      <w:pPr>
        <w:pStyle w:val="B3"/>
        <w:rPr>
          <w:noProof/>
        </w:rPr>
      </w:pPr>
      <w:r w:rsidRPr="003E2C49">
        <w:rPr>
          <w:noProof/>
          <w:lang w:eastAsia="ko-KR"/>
        </w:rPr>
        <w:t>3&gt;</w:t>
      </w:r>
      <w:r w:rsidRPr="003E2C49">
        <w:rPr>
          <w:noProof/>
        </w:rPr>
        <w:tab/>
        <w:t xml:space="preserve">if </w:t>
      </w:r>
      <w:r w:rsidRPr="003E2C49">
        <w:rPr>
          <w:i/>
          <w:noProof/>
        </w:rPr>
        <w:t>ps-Wakeup</w:t>
      </w:r>
      <w:r w:rsidRPr="003E2C49">
        <w:rPr>
          <w:noProof/>
        </w:rPr>
        <w:t xml:space="preserve"> is configured with value </w:t>
      </w:r>
      <w:r w:rsidRPr="003E2C49">
        <w:rPr>
          <w:i/>
          <w:noProof/>
        </w:rPr>
        <w:t>true</w:t>
      </w:r>
      <w:r w:rsidRPr="003E2C49">
        <w:rPr>
          <w:noProof/>
        </w:rPr>
        <w:t xml:space="preserve"> and DCP indication associated with the current DRX Cycle has not been received from lower layers:</w:t>
      </w:r>
    </w:p>
    <w:p w:rsidR="00E82967" w:rsidRPr="003E2C49" w:rsidRDefault="00E82967" w:rsidP="00E82967">
      <w:pPr>
        <w:pStyle w:val="B4"/>
        <w:rPr>
          <w:noProof/>
          <w:lang w:eastAsia="ko-KR"/>
        </w:rPr>
      </w:pPr>
      <w:r w:rsidRPr="003E2C49">
        <w:rPr>
          <w:noProof/>
          <w:lang w:eastAsia="ko-KR"/>
        </w:rPr>
        <w:t>4&gt;</w:t>
      </w:r>
      <w:r w:rsidRPr="003E2C49">
        <w:rPr>
          <w:noProof/>
        </w:rPr>
        <w:tab/>
        <w:t xml:space="preserve">start </w:t>
      </w:r>
      <w:r w:rsidRPr="003E2C49">
        <w:rPr>
          <w:i/>
          <w:noProof/>
        </w:rPr>
        <w:t>drx-onDurationTimer</w:t>
      </w:r>
      <w:r w:rsidRPr="003E2C49">
        <w:rPr>
          <w:noProof/>
          <w:lang w:eastAsia="ko-KR"/>
        </w:rPr>
        <w:t xml:space="preserve"> after </w:t>
      </w:r>
      <w:r w:rsidRPr="003E2C49">
        <w:rPr>
          <w:i/>
          <w:noProof/>
          <w:lang w:eastAsia="ko-KR"/>
        </w:rPr>
        <w:t>drx-SlotOffset</w:t>
      </w:r>
      <w:r w:rsidRPr="003E2C49">
        <w:rPr>
          <w:noProof/>
          <w:lang w:eastAsia="ko-KR"/>
        </w:rPr>
        <w:t xml:space="preserve"> from the beginning of the subframe.</w:t>
      </w:r>
    </w:p>
    <w:p w:rsidR="00E82967" w:rsidRPr="003E2C49" w:rsidRDefault="00E82967" w:rsidP="00E82967">
      <w:pPr>
        <w:pStyle w:val="B2"/>
        <w:rPr>
          <w:noProof/>
          <w:lang w:eastAsia="ko-KR"/>
        </w:rPr>
      </w:pPr>
      <w:r w:rsidRPr="003E2C49">
        <w:rPr>
          <w:noProof/>
          <w:lang w:eastAsia="ko-KR"/>
        </w:rPr>
        <w:t>2&gt;</w:t>
      </w:r>
      <w:r w:rsidRPr="003E2C49">
        <w:rPr>
          <w:noProof/>
        </w:rPr>
        <w:tab/>
        <w:t>else:</w:t>
      </w:r>
    </w:p>
    <w:p w:rsidR="00411627" w:rsidRPr="003E2C49" w:rsidRDefault="00E82967" w:rsidP="003E2C49">
      <w:pPr>
        <w:pStyle w:val="B3"/>
        <w:rPr>
          <w:noProof/>
          <w:lang w:eastAsia="ko-KR"/>
        </w:rPr>
      </w:pPr>
      <w:r w:rsidRPr="003E2C49">
        <w:rPr>
          <w:noProof/>
          <w:lang w:eastAsia="ko-KR"/>
        </w:rPr>
        <w:t>3</w:t>
      </w:r>
      <w:r w:rsidR="00411627" w:rsidRPr="003E2C49">
        <w:rPr>
          <w:noProof/>
          <w:lang w:eastAsia="ko-KR"/>
        </w:rPr>
        <w:t>&gt;</w:t>
      </w:r>
      <w:r w:rsidR="00411627" w:rsidRPr="003E2C49">
        <w:rPr>
          <w:noProof/>
        </w:rPr>
        <w:tab/>
        <w:t xml:space="preserve">start </w:t>
      </w:r>
      <w:r w:rsidR="00411627" w:rsidRPr="003E2C49">
        <w:rPr>
          <w:i/>
          <w:noProof/>
        </w:rPr>
        <w:t>drx-onDurationTimer</w:t>
      </w:r>
      <w:r w:rsidR="00411627" w:rsidRPr="003E2C49">
        <w:rPr>
          <w:noProof/>
          <w:lang w:eastAsia="ko-KR"/>
        </w:rPr>
        <w:t xml:space="preserve"> after </w:t>
      </w:r>
      <w:r w:rsidR="00411627" w:rsidRPr="003E2C49">
        <w:rPr>
          <w:i/>
          <w:noProof/>
          <w:lang w:eastAsia="ko-KR"/>
        </w:rPr>
        <w:t>drx-SlotOffset</w:t>
      </w:r>
      <w:r w:rsidR="004B4A94" w:rsidRPr="003E2C49">
        <w:rPr>
          <w:noProof/>
          <w:lang w:eastAsia="ko-KR"/>
        </w:rPr>
        <w:t xml:space="preserve"> from the beginning of the subframe</w:t>
      </w:r>
      <w:r w:rsidR="00411627" w:rsidRPr="003E2C49">
        <w:rPr>
          <w:noProof/>
          <w:lang w:eastAsia="ko-KR"/>
        </w:rPr>
        <w:t>.</w:t>
      </w:r>
    </w:p>
    <w:p w:rsidR="00927E6F" w:rsidRPr="003E2C49" w:rsidRDefault="00927E6F" w:rsidP="003E2C49">
      <w:pPr>
        <w:pStyle w:val="NO"/>
        <w:rPr>
          <w:rFonts w:eastAsiaTheme="minorEastAsia"/>
          <w:lang w:eastAsia="en-US"/>
        </w:rPr>
      </w:pPr>
      <w:r w:rsidRPr="003E2C49">
        <w:rPr>
          <w:rFonts w:eastAsiaTheme="minorEastAsia"/>
          <w:lang w:eastAsia="en-US"/>
        </w:rPr>
        <w:t>NOTE</w:t>
      </w:r>
      <w:r w:rsidRPr="003E2C49">
        <w:rPr>
          <w:noProof/>
        </w:rPr>
        <w:t xml:space="preserve"> 1</w:t>
      </w:r>
      <w:r w:rsidRPr="003E2C49">
        <w:rPr>
          <w:rFonts w:eastAsiaTheme="minorEastAsia"/>
          <w:lang w:eastAsia="en-US"/>
        </w:rPr>
        <w:t>:</w:t>
      </w:r>
      <w:r w:rsidRPr="003E2C49">
        <w:rPr>
          <w:rFonts w:eastAsiaTheme="minorEastAsia"/>
          <w:lang w:eastAsia="en-US"/>
        </w:rPr>
        <w:tab/>
        <w:t>In case of unaligned SFN across carriers in a cell group, the SFN of the SpCell is used to calculate the DRX duration.</w:t>
      </w:r>
    </w:p>
    <w:p w:rsidR="00411627" w:rsidRPr="003E2C49" w:rsidRDefault="00411627" w:rsidP="00927E6F">
      <w:pPr>
        <w:pStyle w:val="B1"/>
        <w:rPr>
          <w:noProof/>
        </w:rPr>
      </w:pPr>
      <w:r w:rsidRPr="003E2C49">
        <w:rPr>
          <w:noProof/>
        </w:rPr>
        <w:t>1&gt;</w:t>
      </w:r>
      <w:r w:rsidRPr="003E2C49">
        <w:rPr>
          <w:noProof/>
        </w:rPr>
        <w:tab/>
        <w:t xml:space="preserve">if </w:t>
      </w:r>
      <w:r w:rsidRPr="003E2C49">
        <w:rPr>
          <w:noProof/>
          <w:lang w:eastAsia="ko-KR"/>
        </w:rPr>
        <w:t>the MAC entity is in</w:t>
      </w:r>
      <w:r w:rsidRPr="003E2C49">
        <w:rPr>
          <w:noProof/>
        </w:rPr>
        <w:t xml:space="preserve"> Active Time:</w:t>
      </w:r>
    </w:p>
    <w:p w:rsidR="00411627" w:rsidRPr="003E2C49" w:rsidRDefault="00411627" w:rsidP="00411627">
      <w:pPr>
        <w:pStyle w:val="B2"/>
        <w:rPr>
          <w:noProof/>
        </w:rPr>
      </w:pPr>
      <w:r w:rsidRPr="003E2C49">
        <w:rPr>
          <w:noProof/>
        </w:rPr>
        <w:t>2&gt;</w:t>
      </w:r>
      <w:r w:rsidRPr="003E2C49">
        <w:rPr>
          <w:noProof/>
        </w:rPr>
        <w:tab/>
        <w:t>monitor the PDCCH</w:t>
      </w:r>
      <w:r w:rsidR="00D272FB" w:rsidRPr="003E2C49">
        <w:rPr>
          <w:noProof/>
        </w:rPr>
        <w:t xml:space="preserve"> as specified in TS 38.213 [6]</w:t>
      </w:r>
      <w:r w:rsidRPr="003E2C49">
        <w:rPr>
          <w:noProof/>
        </w:rPr>
        <w:t>;</w:t>
      </w:r>
    </w:p>
    <w:p w:rsidR="00411627" w:rsidRPr="003E2C49" w:rsidRDefault="00411627" w:rsidP="00411627">
      <w:pPr>
        <w:pStyle w:val="B2"/>
        <w:rPr>
          <w:noProof/>
          <w:lang w:eastAsia="ko-KR"/>
        </w:rPr>
      </w:pPr>
      <w:r w:rsidRPr="003E2C49">
        <w:rPr>
          <w:noProof/>
          <w:lang w:eastAsia="ko-KR"/>
        </w:rPr>
        <w:t>2&gt;</w:t>
      </w:r>
      <w:r w:rsidRPr="003E2C49">
        <w:rPr>
          <w:noProof/>
        </w:rPr>
        <w:tab/>
        <w:t>if the PDCCH indicates a DL transmission:</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r>
      <w:r w:rsidRPr="003E2C49">
        <w:rPr>
          <w:noProof/>
        </w:rPr>
        <w:t xml:space="preserve">start the </w:t>
      </w:r>
      <w:r w:rsidRPr="003E2C49">
        <w:rPr>
          <w:i/>
          <w:lang w:eastAsia="ko-KR"/>
        </w:rPr>
        <w:t>drx-HARQ-RTT-TimerDL</w:t>
      </w:r>
      <w:r w:rsidRPr="003E2C49">
        <w:rPr>
          <w:noProof/>
        </w:rPr>
        <w:t xml:space="preserve"> for the corresponding HARQ process</w:t>
      </w:r>
      <w:r w:rsidRPr="003E2C49">
        <w:rPr>
          <w:noProof/>
          <w:lang w:eastAsia="ko-KR"/>
        </w:rPr>
        <w:t xml:space="preserve"> </w:t>
      </w:r>
      <w:r w:rsidR="004B4A94" w:rsidRPr="003E2C49">
        <w:rPr>
          <w:noProof/>
          <w:lang w:eastAsia="ko-KR"/>
        </w:rPr>
        <w:t xml:space="preserve">in the first symbol </w:t>
      </w:r>
      <w:r w:rsidRPr="003E2C49">
        <w:rPr>
          <w:noProof/>
          <w:lang w:eastAsia="ko-KR"/>
        </w:rPr>
        <w:t>after</w:t>
      </w:r>
      <w:r w:rsidR="004B4A94" w:rsidRPr="003E2C49">
        <w:t xml:space="preserve"> </w:t>
      </w:r>
      <w:r w:rsidR="004B4A94" w:rsidRPr="003E2C49">
        <w:rPr>
          <w:noProof/>
          <w:lang w:eastAsia="ko-KR"/>
        </w:rPr>
        <w:t>the end of</w:t>
      </w:r>
      <w:r w:rsidRPr="003E2C49">
        <w:rPr>
          <w:noProof/>
          <w:lang w:eastAsia="ko-KR"/>
        </w:rPr>
        <w:t xml:space="preserve"> the corresponding </w:t>
      </w:r>
      <w:r w:rsidR="000652D0" w:rsidRPr="003E2C49">
        <w:rPr>
          <w:noProof/>
          <w:lang w:eastAsia="ko-KR"/>
        </w:rPr>
        <w:t>transmission carrying the DL HARQ feedback</w:t>
      </w:r>
      <w:r w:rsidR="00FA61AC" w:rsidRPr="003E2C49">
        <w:rPr>
          <w:lang w:eastAsia="ko-KR"/>
        </w:rPr>
        <w:t>, regardless of LBT failure indication from lower layers</w:t>
      </w:r>
      <w:r w:rsidRPr="003E2C49">
        <w:rPr>
          <w:noProof/>
          <w:lang w:eastAsia="ko-KR"/>
        </w:rPr>
        <w:t>;</w:t>
      </w:r>
    </w:p>
    <w:p w:rsidR="00FA61AC" w:rsidRPr="003E2C49" w:rsidRDefault="00FA61AC" w:rsidP="00FA61AC">
      <w:pPr>
        <w:pStyle w:val="NO"/>
        <w:rPr>
          <w:noProof/>
        </w:rPr>
      </w:pPr>
      <w:r w:rsidRPr="003E2C49">
        <w:rPr>
          <w:noProof/>
        </w:rPr>
        <w:t>NOTE 2:</w:t>
      </w:r>
      <w:r w:rsidRPr="003E2C49">
        <w:rPr>
          <w:noProof/>
        </w:rPr>
        <w:tab/>
        <w:t xml:space="preserve">When HARQ feedback is postponed by </w:t>
      </w:r>
      <w:r w:rsidRPr="003E2C49">
        <w:t>PDSCH-to-HARQ_feedback timing</w:t>
      </w:r>
      <w:r w:rsidRPr="003E2C49">
        <w:rPr>
          <w:noProof/>
          <w:lang w:eastAsia="ko-KR"/>
        </w:rPr>
        <w:t xml:space="preserve"> indicating a </w:t>
      </w:r>
      <w:r w:rsidRPr="003E2C49">
        <w:rPr>
          <w:noProof/>
        </w:rPr>
        <w:t>non-numerical k1 value, as specified in TS 38.213 [6], the corresponding transmission opportunity to send the DL HARQ feedback is indicated in a later PDCCH requesting the HARQ-ACK feedback.</w:t>
      </w:r>
    </w:p>
    <w:p w:rsidR="00411627" w:rsidRPr="003E2C49" w:rsidRDefault="00411627" w:rsidP="00411627">
      <w:pPr>
        <w:pStyle w:val="B3"/>
        <w:rPr>
          <w:noProof/>
          <w:lang w:eastAsia="ko-KR"/>
        </w:rPr>
      </w:pPr>
      <w:r w:rsidRPr="003E2C49">
        <w:rPr>
          <w:noProof/>
          <w:lang w:eastAsia="ko-KR"/>
        </w:rPr>
        <w:t>3&gt;</w:t>
      </w:r>
      <w:r w:rsidRPr="003E2C49">
        <w:rPr>
          <w:noProof/>
          <w:lang w:eastAsia="ko-KR"/>
        </w:rPr>
        <w:tab/>
        <w:t xml:space="preserve">stop the </w:t>
      </w:r>
      <w:r w:rsidRPr="003E2C49">
        <w:rPr>
          <w:i/>
          <w:noProof/>
          <w:lang w:eastAsia="ko-KR"/>
        </w:rPr>
        <w:t>drx-RetransmissionTimerDL</w:t>
      </w:r>
      <w:r w:rsidRPr="003E2C49">
        <w:rPr>
          <w:noProof/>
          <w:lang w:eastAsia="ko-KR"/>
        </w:rPr>
        <w:t xml:space="preserve"> for the corresponding HARQ process.</w:t>
      </w:r>
    </w:p>
    <w:p w:rsidR="00FA61AC" w:rsidRPr="003E2C49" w:rsidRDefault="00FA61AC" w:rsidP="00FA61AC">
      <w:pPr>
        <w:pStyle w:val="B3"/>
        <w:rPr>
          <w:noProof/>
          <w:lang w:eastAsia="ko-KR"/>
        </w:rPr>
      </w:pPr>
      <w:r w:rsidRPr="003E2C49">
        <w:rPr>
          <w:noProof/>
          <w:lang w:eastAsia="ko-KR"/>
        </w:rPr>
        <w:t>3&gt;</w:t>
      </w:r>
      <w:r w:rsidRPr="003E2C49">
        <w:rPr>
          <w:noProof/>
          <w:lang w:eastAsia="ko-KR"/>
        </w:rPr>
        <w:tab/>
        <w:t xml:space="preserve">if the </w:t>
      </w:r>
      <w:r w:rsidRPr="003E2C49">
        <w:t>PDSCH-to-HARQ_feedback timing</w:t>
      </w:r>
      <w:r w:rsidRPr="003E2C49">
        <w:rPr>
          <w:noProof/>
          <w:lang w:eastAsia="ko-KR"/>
        </w:rPr>
        <w:t xml:space="preserve"> indicate a non-numerical k1 value as specified in TS 38.213 [6]:</w:t>
      </w:r>
    </w:p>
    <w:p w:rsidR="00FA61AC" w:rsidRPr="003E2C49" w:rsidRDefault="00FA61AC" w:rsidP="00FA61AC">
      <w:pPr>
        <w:pStyle w:val="B4"/>
        <w:rPr>
          <w:noProof/>
          <w:lang w:eastAsia="ko-KR"/>
        </w:rPr>
      </w:pPr>
      <w:r w:rsidRPr="003E2C49">
        <w:rPr>
          <w:noProof/>
          <w:lang w:eastAsia="ko-KR"/>
        </w:rPr>
        <w:t>4&gt;</w:t>
      </w:r>
      <w:r w:rsidRPr="003E2C49">
        <w:rPr>
          <w:noProof/>
          <w:lang w:eastAsia="ko-KR"/>
        </w:rPr>
        <w:tab/>
        <w:t xml:space="preserve">start the </w:t>
      </w:r>
      <w:r w:rsidRPr="003E2C49">
        <w:rPr>
          <w:i/>
          <w:noProof/>
          <w:lang w:eastAsia="ko-KR"/>
        </w:rPr>
        <w:t>drx-RetransmissionTimerDL</w:t>
      </w:r>
      <w:r w:rsidRPr="003E2C49">
        <w:rPr>
          <w:noProof/>
          <w:lang w:eastAsia="ko-KR"/>
        </w:rPr>
        <w:t xml:space="preserve"> in the first symbol after the PDSCH transmission for the corresponding HARQ process.</w:t>
      </w:r>
    </w:p>
    <w:p w:rsidR="00411627" w:rsidRPr="003E2C49" w:rsidRDefault="00411627" w:rsidP="00411627">
      <w:pPr>
        <w:pStyle w:val="B2"/>
        <w:rPr>
          <w:noProof/>
        </w:rPr>
      </w:pPr>
      <w:r w:rsidRPr="003E2C49">
        <w:rPr>
          <w:noProof/>
          <w:lang w:eastAsia="ko-KR"/>
        </w:rPr>
        <w:t>2&gt;</w:t>
      </w:r>
      <w:r w:rsidRPr="003E2C49">
        <w:rPr>
          <w:noProof/>
        </w:rPr>
        <w:tab/>
        <w:t xml:space="preserve">if the PDCCH </w:t>
      </w:r>
      <w:r w:rsidRPr="003E2C49">
        <w:rPr>
          <w:rFonts w:eastAsia="SimSun"/>
          <w:noProof/>
        </w:rPr>
        <w:t>indicates</w:t>
      </w:r>
      <w:r w:rsidRPr="003E2C49">
        <w:rPr>
          <w:noProof/>
        </w:rPr>
        <w:t xml:space="preserve"> a UL transmission:</w:t>
      </w:r>
    </w:p>
    <w:p w:rsidR="00411627" w:rsidRPr="003E2C49" w:rsidRDefault="00411627" w:rsidP="00411627">
      <w:pPr>
        <w:pStyle w:val="B3"/>
        <w:rPr>
          <w:noProof/>
        </w:rPr>
      </w:pPr>
      <w:r w:rsidRPr="003E2C49">
        <w:rPr>
          <w:noProof/>
          <w:lang w:eastAsia="ko-KR"/>
        </w:rPr>
        <w:t>3&gt;</w:t>
      </w:r>
      <w:r w:rsidRPr="003E2C49">
        <w:rPr>
          <w:noProof/>
        </w:rPr>
        <w:tab/>
        <w:t xml:space="preserve">start the </w:t>
      </w:r>
      <w:r w:rsidRPr="003E2C49">
        <w:rPr>
          <w:i/>
          <w:lang w:eastAsia="ko-KR"/>
        </w:rPr>
        <w:t>drx-HARQ-RTT-TimerUL</w:t>
      </w:r>
      <w:r w:rsidRPr="003E2C49">
        <w:rPr>
          <w:noProof/>
        </w:rPr>
        <w:t xml:space="preserve"> for the corresponding HARQ process</w:t>
      </w:r>
      <w:r w:rsidRPr="003E2C49">
        <w:rPr>
          <w:noProof/>
          <w:lang w:eastAsia="ko-KR"/>
        </w:rPr>
        <w:t xml:space="preserve"> </w:t>
      </w:r>
      <w:r w:rsidR="004B4A94" w:rsidRPr="003E2C49">
        <w:rPr>
          <w:noProof/>
          <w:lang w:eastAsia="ko-KR"/>
        </w:rPr>
        <w:t xml:space="preserve">in the first symbol </w:t>
      </w:r>
      <w:r w:rsidRPr="003E2C49">
        <w:rPr>
          <w:noProof/>
          <w:lang w:eastAsia="ko-KR"/>
        </w:rPr>
        <w:t>after</w:t>
      </w:r>
      <w:r w:rsidR="004B4A94" w:rsidRPr="003E2C49">
        <w:rPr>
          <w:noProof/>
          <w:lang w:eastAsia="ko-KR"/>
        </w:rPr>
        <w:t xml:space="preserve"> the end of</w:t>
      </w:r>
      <w:r w:rsidRPr="003E2C49">
        <w:rPr>
          <w:noProof/>
          <w:lang w:eastAsia="ko-KR"/>
        </w:rPr>
        <w:t xml:space="preserve"> the first repetition of the corresponding PUSCH transmission</w:t>
      </w:r>
      <w:r w:rsidR="00FA61AC" w:rsidRPr="003E2C49">
        <w:rPr>
          <w:lang w:eastAsia="ko-KR"/>
        </w:rPr>
        <w:t>, regardless of LBT failure indication from lower layers</w:t>
      </w:r>
      <w:r w:rsidRPr="003E2C49">
        <w:rPr>
          <w:noProof/>
        </w:rPr>
        <w:t>;</w:t>
      </w:r>
    </w:p>
    <w:p w:rsidR="00411627" w:rsidRPr="003E2C49" w:rsidRDefault="00411627" w:rsidP="00411627">
      <w:pPr>
        <w:pStyle w:val="B3"/>
        <w:rPr>
          <w:noProof/>
        </w:rPr>
      </w:pPr>
      <w:r w:rsidRPr="003E2C49">
        <w:rPr>
          <w:noProof/>
          <w:lang w:eastAsia="ko-KR"/>
        </w:rPr>
        <w:t>3&gt;</w:t>
      </w:r>
      <w:r w:rsidRPr="003E2C49">
        <w:rPr>
          <w:noProof/>
        </w:rPr>
        <w:tab/>
        <w:t xml:space="preserve">stop the </w:t>
      </w:r>
      <w:r w:rsidRPr="003E2C49">
        <w:rPr>
          <w:i/>
        </w:rPr>
        <w:t>drx-RetransmissionTimer</w:t>
      </w:r>
      <w:r w:rsidRPr="003E2C49">
        <w:rPr>
          <w:i/>
          <w:lang w:eastAsia="ko-KR"/>
        </w:rPr>
        <w:t>UL</w:t>
      </w:r>
      <w:r w:rsidRPr="003E2C49">
        <w:rPr>
          <w:noProof/>
        </w:rPr>
        <w:t xml:space="preserve"> for the corresponding HARQ process.</w:t>
      </w:r>
    </w:p>
    <w:p w:rsidR="00411627" w:rsidRPr="003E2C49" w:rsidRDefault="00411627" w:rsidP="00411627">
      <w:pPr>
        <w:pStyle w:val="B2"/>
        <w:tabs>
          <w:tab w:val="left" w:pos="7383"/>
        </w:tabs>
        <w:rPr>
          <w:noProof/>
        </w:rPr>
      </w:pPr>
      <w:r w:rsidRPr="003E2C49">
        <w:rPr>
          <w:noProof/>
        </w:rPr>
        <w:t>2&gt;</w:t>
      </w:r>
      <w:r w:rsidRPr="003E2C49">
        <w:rPr>
          <w:noProof/>
        </w:rPr>
        <w:tab/>
        <w:t>if the PDCCH indicates a new transmission (DL or UL):</w:t>
      </w:r>
    </w:p>
    <w:p w:rsidR="00411627" w:rsidRPr="003E2C49" w:rsidRDefault="00411627" w:rsidP="00411627">
      <w:pPr>
        <w:pStyle w:val="B3"/>
        <w:rPr>
          <w:noProof/>
        </w:rPr>
      </w:pPr>
      <w:r w:rsidRPr="003E2C49">
        <w:rPr>
          <w:noProof/>
        </w:rPr>
        <w:t>3&gt;</w:t>
      </w:r>
      <w:r w:rsidRPr="003E2C49">
        <w:rPr>
          <w:noProof/>
        </w:rPr>
        <w:tab/>
        <w:t xml:space="preserve">start or restart </w:t>
      </w:r>
      <w:r w:rsidRPr="003E2C49">
        <w:rPr>
          <w:i/>
          <w:noProof/>
        </w:rPr>
        <w:t>drx-InactivityTimer</w:t>
      </w:r>
      <w:r w:rsidR="004B4A94" w:rsidRPr="003E2C49">
        <w:rPr>
          <w:noProof/>
        </w:rPr>
        <w:t xml:space="preserve"> in the first symbol after the end of the PDCCH reception</w:t>
      </w:r>
      <w:r w:rsidRPr="003E2C49">
        <w:rPr>
          <w:noProof/>
        </w:rPr>
        <w:t>.</w:t>
      </w:r>
    </w:p>
    <w:p w:rsidR="00E82967" w:rsidRPr="003E2C49" w:rsidRDefault="00E82967" w:rsidP="00E82967">
      <w:pPr>
        <w:pStyle w:val="B1"/>
        <w:rPr>
          <w:noProof/>
        </w:rPr>
      </w:pPr>
      <w:r w:rsidRPr="003E2C49">
        <w:rPr>
          <w:noProof/>
        </w:rPr>
        <w:t>1&gt;</w:t>
      </w:r>
      <w:r w:rsidRPr="003E2C49">
        <w:rPr>
          <w:noProof/>
        </w:rPr>
        <w:tab/>
        <w:t>if DCP is configured for the active DL BWP; and</w:t>
      </w:r>
    </w:p>
    <w:p w:rsidR="00E82967" w:rsidRPr="003E2C49" w:rsidRDefault="00E82967" w:rsidP="00E82967">
      <w:pPr>
        <w:pStyle w:val="B1"/>
        <w:rPr>
          <w:noProof/>
        </w:rPr>
      </w:pPr>
      <w:r w:rsidRPr="003E2C49">
        <w:rPr>
          <w:noProof/>
        </w:rPr>
        <w:t>1&gt;</w:t>
      </w:r>
      <w:r w:rsidRPr="003E2C49">
        <w:rPr>
          <w:noProof/>
        </w:rPr>
        <w:tab/>
        <w:t xml:space="preserve">if the current symbol n occurs within </w:t>
      </w:r>
      <w:r w:rsidRPr="003E2C49">
        <w:rPr>
          <w:i/>
          <w:noProof/>
        </w:rPr>
        <w:t>drx-onDurationTimer</w:t>
      </w:r>
      <w:r w:rsidRPr="003E2C49">
        <w:rPr>
          <w:noProof/>
        </w:rPr>
        <w:t xml:space="preserve"> duration; and</w:t>
      </w:r>
    </w:p>
    <w:p w:rsidR="00E82967" w:rsidRPr="003E2C49" w:rsidRDefault="00E82967" w:rsidP="00E82967">
      <w:pPr>
        <w:pStyle w:val="B1"/>
        <w:rPr>
          <w:noProof/>
        </w:rPr>
      </w:pPr>
      <w:r w:rsidRPr="003E2C49">
        <w:rPr>
          <w:noProof/>
        </w:rPr>
        <w:lastRenderedPageBreak/>
        <w:t>1&gt;</w:t>
      </w:r>
      <w:r w:rsidRPr="003E2C49">
        <w:rPr>
          <w:noProof/>
        </w:rPr>
        <w:tab/>
        <w:t xml:space="preserve">if </w:t>
      </w:r>
      <w:r w:rsidRPr="003E2C49">
        <w:rPr>
          <w:i/>
          <w:noProof/>
        </w:rPr>
        <w:t>drx-onDurationTimer</w:t>
      </w:r>
      <w:r w:rsidRPr="003E2C49">
        <w:rPr>
          <w:noProof/>
        </w:rPr>
        <w:t xml:space="preserve"> associated with the current DRX cycle is not started as specified in this clause; and</w:t>
      </w:r>
    </w:p>
    <w:p w:rsidR="00E82967" w:rsidRPr="003E2C49" w:rsidRDefault="00E82967" w:rsidP="00E82967">
      <w:pPr>
        <w:pStyle w:val="B1"/>
        <w:rPr>
          <w:noProof/>
        </w:rPr>
      </w:pPr>
      <w:r w:rsidRPr="003E2C49">
        <w:rPr>
          <w:noProof/>
        </w:rPr>
        <w:t>1&gt;</w:t>
      </w:r>
      <w:r w:rsidRPr="003E2C49">
        <w:rPr>
          <w:noProof/>
        </w:rPr>
        <w:tab/>
        <w:t>if the MAC entity would not be in Active Time considering grants/assignments/DRX Command MAC CE/Long DRX Command MAC CE received and Scheduling Request sent until 4 ms prior to symbol n when evaluating all DRX Active Time conditions as specified in this clause:</w:t>
      </w:r>
    </w:p>
    <w:p w:rsidR="00E82967" w:rsidRPr="003E2C49" w:rsidRDefault="00E82967" w:rsidP="00E82967">
      <w:pPr>
        <w:pStyle w:val="B2"/>
        <w:rPr>
          <w:noProof/>
        </w:rPr>
      </w:pPr>
      <w:r w:rsidRPr="003E2C49">
        <w:rPr>
          <w:noProof/>
        </w:rPr>
        <w:t>2&gt;</w:t>
      </w:r>
      <w:r w:rsidRPr="003E2C49">
        <w:rPr>
          <w:noProof/>
        </w:rPr>
        <w:tab/>
        <w:t>not transmit periodic SRS and semi-persistent SRS defined in TS 38.214 [7];</w:t>
      </w:r>
    </w:p>
    <w:p w:rsidR="00E82967" w:rsidRPr="003E2C49" w:rsidRDefault="00E82967" w:rsidP="00E82967">
      <w:pPr>
        <w:pStyle w:val="B2"/>
        <w:rPr>
          <w:noProof/>
        </w:rPr>
      </w:pPr>
      <w:r w:rsidRPr="003E2C49">
        <w:rPr>
          <w:noProof/>
        </w:rPr>
        <w:t>2&gt;</w:t>
      </w:r>
      <w:r w:rsidRPr="003E2C49">
        <w:rPr>
          <w:noProof/>
        </w:rPr>
        <w:tab/>
        <w:t>not report semi-persistent CSI</w:t>
      </w:r>
      <w:r w:rsidRPr="003E2C49">
        <w:t xml:space="preserve"> </w:t>
      </w:r>
      <w:r w:rsidRPr="003E2C49">
        <w:rPr>
          <w:noProof/>
        </w:rPr>
        <w:t>configured on PUSCH;</w:t>
      </w:r>
    </w:p>
    <w:p w:rsidR="00E82967" w:rsidRPr="003E2C49" w:rsidRDefault="00E82967" w:rsidP="00E82967">
      <w:pPr>
        <w:pStyle w:val="B2"/>
        <w:rPr>
          <w:noProof/>
        </w:rPr>
      </w:pPr>
      <w:r w:rsidRPr="003E2C49">
        <w:rPr>
          <w:noProof/>
        </w:rPr>
        <w:t>2&gt;</w:t>
      </w:r>
      <w:r w:rsidRPr="003E2C49">
        <w:rPr>
          <w:noProof/>
        </w:rPr>
        <w:tab/>
        <w:t xml:space="preserve">if </w:t>
      </w:r>
      <w:r w:rsidRPr="003E2C49">
        <w:rPr>
          <w:i/>
          <w:noProof/>
        </w:rPr>
        <w:t>ps-Periodic_CSI_Transmit</w:t>
      </w:r>
      <w:r w:rsidRPr="003E2C49">
        <w:rPr>
          <w:noProof/>
        </w:rPr>
        <w:t xml:space="preserve"> is not configured with value </w:t>
      </w:r>
      <w:r w:rsidRPr="003E2C49">
        <w:rPr>
          <w:i/>
          <w:noProof/>
        </w:rPr>
        <w:t>true</w:t>
      </w:r>
      <w:r w:rsidRPr="003E2C49">
        <w:rPr>
          <w:noProof/>
        </w:rPr>
        <w:t>:</w:t>
      </w:r>
    </w:p>
    <w:p w:rsidR="00E82967" w:rsidRPr="003E2C49" w:rsidRDefault="00E82967" w:rsidP="00E82967">
      <w:pPr>
        <w:pStyle w:val="B3"/>
        <w:rPr>
          <w:noProof/>
        </w:rPr>
      </w:pPr>
      <w:r w:rsidRPr="003E2C49">
        <w:rPr>
          <w:noProof/>
        </w:rPr>
        <w:t>3&gt;</w:t>
      </w:r>
      <w:r w:rsidRPr="003E2C49">
        <w:rPr>
          <w:noProof/>
        </w:rPr>
        <w:tab/>
        <w:t xml:space="preserve">if </w:t>
      </w:r>
      <w:r w:rsidRPr="003E2C49">
        <w:rPr>
          <w:i/>
          <w:noProof/>
        </w:rPr>
        <w:t>ps-TransmitPeriodicL1-RSRP</w:t>
      </w:r>
      <w:r w:rsidRPr="003E2C49">
        <w:rPr>
          <w:noProof/>
        </w:rPr>
        <w:t xml:space="preserve"> is not configured with value </w:t>
      </w:r>
      <w:r w:rsidRPr="003E2C49">
        <w:rPr>
          <w:i/>
          <w:noProof/>
        </w:rPr>
        <w:t>true</w:t>
      </w:r>
      <w:r w:rsidRPr="003E2C49">
        <w:rPr>
          <w:noProof/>
        </w:rPr>
        <w:t>:</w:t>
      </w:r>
    </w:p>
    <w:p w:rsidR="00E82967" w:rsidRPr="003E2C49" w:rsidRDefault="00E82967" w:rsidP="00E82967">
      <w:pPr>
        <w:pStyle w:val="B4"/>
        <w:rPr>
          <w:noProof/>
        </w:rPr>
      </w:pPr>
      <w:r w:rsidRPr="003E2C49">
        <w:rPr>
          <w:noProof/>
        </w:rPr>
        <w:t>4&gt;</w:t>
      </w:r>
      <w:r w:rsidRPr="003E2C49">
        <w:rPr>
          <w:noProof/>
        </w:rPr>
        <w:tab/>
        <w:t>not report periodic CSI on PUCCH.</w:t>
      </w:r>
    </w:p>
    <w:p w:rsidR="00E82967" w:rsidRPr="003E2C49" w:rsidRDefault="00E82967" w:rsidP="00E82967">
      <w:pPr>
        <w:pStyle w:val="B3"/>
        <w:rPr>
          <w:noProof/>
        </w:rPr>
      </w:pPr>
      <w:r w:rsidRPr="003E2C49">
        <w:rPr>
          <w:noProof/>
        </w:rPr>
        <w:t>3&gt;</w:t>
      </w:r>
      <w:r w:rsidRPr="003E2C49">
        <w:rPr>
          <w:noProof/>
        </w:rPr>
        <w:tab/>
        <w:t>else:</w:t>
      </w:r>
    </w:p>
    <w:p w:rsidR="00E82967" w:rsidRPr="003E2C49" w:rsidRDefault="00E82967" w:rsidP="00E82967">
      <w:pPr>
        <w:pStyle w:val="B4"/>
        <w:rPr>
          <w:noProof/>
        </w:rPr>
      </w:pPr>
      <w:r w:rsidRPr="003E2C49">
        <w:rPr>
          <w:noProof/>
        </w:rPr>
        <w:t>4&gt;</w:t>
      </w:r>
      <w:r w:rsidRPr="003E2C49">
        <w:rPr>
          <w:noProof/>
        </w:rPr>
        <w:tab/>
        <w:t>not report periodic CSI on PUCCH, except L1-RSRP report(s).</w:t>
      </w:r>
    </w:p>
    <w:p w:rsidR="00E82967" w:rsidRPr="003E2C49" w:rsidRDefault="00E82967" w:rsidP="00E82967">
      <w:pPr>
        <w:pStyle w:val="B1"/>
        <w:rPr>
          <w:noProof/>
        </w:rPr>
      </w:pPr>
      <w:r w:rsidRPr="003E2C49">
        <w:rPr>
          <w:noProof/>
        </w:rPr>
        <w:t>1&gt;</w:t>
      </w:r>
      <w:r w:rsidRPr="003E2C49">
        <w:rPr>
          <w:noProof/>
        </w:rPr>
        <w:tab/>
        <w:t>else:</w:t>
      </w:r>
    </w:p>
    <w:p w:rsidR="00411627" w:rsidRPr="003E2C49" w:rsidRDefault="00E82967" w:rsidP="003E2C49">
      <w:pPr>
        <w:pStyle w:val="B2"/>
        <w:rPr>
          <w:noProof/>
        </w:rPr>
      </w:pPr>
      <w:r w:rsidRPr="003E2C49">
        <w:rPr>
          <w:noProof/>
        </w:rPr>
        <w:t>2</w:t>
      </w:r>
      <w:r w:rsidR="00411627" w:rsidRPr="003E2C49">
        <w:rPr>
          <w:noProof/>
        </w:rPr>
        <w:t>&gt;</w:t>
      </w:r>
      <w:r w:rsidR="00411627" w:rsidRPr="003E2C49">
        <w:rPr>
          <w:noProof/>
        </w:rPr>
        <w:tab/>
      </w:r>
      <w:r w:rsidR="000220E9" w:rsidRPr="003E2C49">
        <w:rPr>
          <w:noProof/>
        </w:rPr>
        <w:t xml:space="preserve">in current symbol n, if the MAC entity would not be in Active Time considering grants/assignments/DRX Command MAC CE/Long DRX Command MAC CE received and Scheduling Request sent </w:t>
      </w:r>
      <w:r w:rsidR="00D272FB" w:rsidRPr="003E2C49">
        <w:rPr>
          <w:noProof/>
        </w:rPr>
        <w:t xml:space="preserve">until </w:t>
      </w:r>
      <w:r w:rsidR="000220E9" w:rsidRPr="003E2C49">
        <w:rPr>
          <w:noProof/>
        </w:rPr>
        <w:t xml:space="preserve">4 ms prior to symbol n when evaluating all DRX Active Time conditions as specified in this </w:t>
      </w:r>
      <w:r w:rsidR="00B9580D" w:rsidRPr="003E2C49">
        <w:rPr>
          <w:noProof/>
        </w:rPr>
        <w:t>clause</w:t>
      </w:r>
      <w:r w:rsidR="00411627" w:rsidRPr="003E2C49">
        <w:rPr>
          <w:noProof/>
        </w:rPr>
        <w:t>:</w:t>
      </w:r>
    </w:p>
    <w:p w:rsidR="002B0E6A" w:rsidRPr="003E2C49" w:rsidRDefault="00E82967" w:rsidP="003E2C49">
      <w:pPr>
        <w:pStyle w:val="B3"/>
        <w:rPr>
          <w:noProof/>
        </w:rPr>
      </w:pPr>
      <w:r w:rsidRPr="003E2C49">
        <w:rPr>
          <w:noProof/>
        </w:rPr>
        <w:t>3</w:t>
      </w:r>
      <w:r w:rsidR="00411627" w:rsidRPr="003E2C49">
        <w:rPr>
          <w:noProof/>
        </w:rPr>
        <w:t>&gt;</w:t>
      </w:r>
      <w:r w:rsidR="00411627" w:rsidRPr="003E2C49">
        <w:rPr>
          <w:noProof/>
        </w:rPr>
        <w:tab/>
        <w:t xml:space="preserve">not transmit </w:t>
      </w:r>
      <w:r w:rsidR="000A0288" w:rsidRPr="003E2C49">
        <w:rPr>
          <w:noProof/>
        </w:rPr>
        <w:t>periodic</w:t>
      </w:r>
      <w:r w:rsidR="00411627" w:rsidRPr="003E2C49">
        <w:rPr>
          <w:noProof/>
        </w:rPr>
        <w:t xml:space="preserve"> SRS </w:t>
      </w:r>
      <w:r w:rsidR="000A0288" w:rsidRPr="003E2C49">
        <w:rPr>
          <w:noProof/>
        </w:rPr>
        <w:t xml:space="preserve">and semi-persistent SRS </w:t>
      </w:r>
      <w:r w:rsidR="00411627" w:rsidRPr="003E2C49">
        <w:rPr>
          <w:noProof/>
        </w:rPr>
        <w:t>defined in TS 38.214 [7]</w:t>
      </w:r>
      <w:r w:rsidR="00EA6538" w:rsidRPr="003E2C49">
        <w:rPr>
          <w:noProof/>
        </w:rPr>
        <w:t>;</w:t>
      </w:r>
    </w:p>
    <w:p w:rsidR="00411627" w:rsidRPr="003E2C49" w:rsidRDefault="00E82967" w:rsidP="003E2C49">
      <w:pPr>
        <w:pStyle w:val="B3"/>
        <w:rPr>
          <w:noProof/>
        </w:rPr>
      </w:pPr>
      <w:r w:rsidRPr="003E2C49">
        <w:rPr>
          <w:noProof/>
        </w:rPr>
        <w:t>3</w:t>
      </w:r>
      <w:r w:rsidR="002B0E6A" w:rsidRPr="003E2C49">
        <w:rPr>
          <w:noProof/>
        </w:rPr>
        <w:t>&gt;</w:t>
      </w:r>
      <w:r w:rsidR="002B0E6A" w:rsidRPr="003E2C49">
        <w:rPr>
          <w:noProof/>
          <w:lang w:eastAsia="ko-KR"/>
        </w:rPr>
        <w:tab/>
      </w:r>
      <w:r w:rsidR="002B0E6A" w:rsidRPr="003E2C49">
        <w:rPr>
          <w:noProof/>
        </w:rPr>
        <w:t xml:space="preserve">not report </w:t>
      </w:r>
      <w:r w:rsidR="002B0E6A" w:rsidRPr="003E2C49">
        <w:rPr>
          <w:noProof/>
          <w:lang w:eastAsia="ko-KR"/>
        </w:rPr>
        <w:t>CSI</w:t>
      </w:r>
      <w:r w:rsidR="002B0E6A" w:rsidRPr="003E2C49">
        <w:rPr>
          <w:noProof/>
        </w:rPr>
        <w:t xml:space="preserve"> on PUCCH and semi-persistent CSI </w:t>
      </w:r>
      <w:r w:rsidR="00C80C63" w:rsidRPr="003E2C49">
        <w:rPr>
          <w:noProof/>
        </w:rPr>
        <w:t xml:space="preserve">configured </w:t>
      </w:r>
      <w:r w:rsidR="002B0E6A" w:rsidRPr="003E2C49">
        <w:rPr>
          <w:noProof/>
        </w:rPr>
        <w:t>on PUSCH.</w:t>
      </w:r>
    </w:p>
    <w:p w:rsidR="00411627" w:rsidRPr="003E2C49" w:rsidRDefault="00E82967" w:rsidP="003E2C49">
      <w:pPr>
        <w:pStyle w:val="B2"/>
        <w:rPr>
          <w:noProof/>
          <w:lang w:eastAsia="ko-KR"/>
        </w:rPr>
      </w:pPr>
      <w:r w:rsidRPr="003E2C49">
        <w:rPr>
          <w:noProof/>
          <w:lang w:eastAsia="ko-KR"/>
        </w:rPr>
        <w:t>2</w:t>
      </w:r>
      <w:r w:rsidR="00411627" w:rsidRPr="003E2C49">
        <w:rPr>
          <w:noProof/>
          <w:lang w:eastAsia="ko-KR"/>
        </w:rPr>
        <w:t>&gt;</w:t>
      </w:r>
      <w:r w:rsidR="00411627" w:rsidRPr="003E2C49">
        <w:rPr>
          <w:noProof/>
          <w:lang w:eastAsia="ko-KR"/>
        </w:rPr>
        <w:tab/>
        <w:t>if C</w:t>
      </w:r>
      <w:r w:rsidR="00AB6258" w:rsidRPr="003E2C49">
        <w:rPr>
          <w:noProof/>
          <w:lang w:eastAsia="ko-KR"/>
        </w:rPr>
        <w:t>S</w:t>
      </w:r>
      <w:r w:rsidR="00411627" w:rsidRPr="003E2C49">
        <w:rPr>
          <w:noProof/>
          <w:lang w:eastAsia="ko-KR"/>
        </w:rPr>
        <w:t>I masking (</w:t>
      </w:r>
      <w:r w:rsidR="00411627" w:rsidRPr="003E2C49">
        <w:rPr>
          <w:i/>
          <w:noProof/>
          <w:lang w:eastAsia="ko-KR"/>
        </w:rPr>
        <w:t>c</w:t>
      </w:r>
      <w:r w:rsidR="00AB6258" w:rsidRPr="003E2C49">
        <w:rPr>
          <w:i/>
          <w:noProof/>
          <w:lang w:eastAsia="ko-KR"/>
        </w:rPr>
        <w:t>s</w:t>
      </w:r>
      <w:r w:rsidR="00411627" w:rsidRPr="003E2C49">
        <w:rPr>
          <w:i/>
          <w:noProof/>
          <w:lang w:eastAsia="ko-KR"/>
        </w:rPr>
        <w:t>i-Mask</w:t>
      </w:r>
      <w:r w:rsidR="00411627" w:rsidRPr="003E2C49">
        <w:rPr>
          <w:noProof/>
          <w:lang w:eastAsia="ko-KR"/>
        </w:rPr>
        <w:t>) is setup by upper layers:</w:t>
      </w:r>
    </w:p>
    <w:p w:rsidR="00411627" w:rsidRPr="003E2C49" w:rsidRDefault="00E82967" w:rsidP="003E2C49">
      <w:pPr>
        <w:pStyle w:val="B3"/>
        <w:rPr>
          <w:noProof/>
          <w:lang w:eastAsia="ko-KR"/>
        </w:rPr>
      </w:pPr>
      <w:r w:rsidRPr="003E2C49">
        <w:rPr>
          <w:noProof/>
          <w:lang w:eastAsia="ko-KR"/>
        </w:rPr>
        <w:t>3</w:t>
      </w:r>
      <w:r w:rsidR="00411627" w:rsidRPr="003E2C49">
        <w:rPr>
          <w:noProof/>
        </w:rPr>
        <w:t>&gt;</w:t>
      </w:r>
      <w:r w:rsidR="00411627" w:rsidRPr="003E2C49">
        <w:rPr>
          <w:noProof/>
        </w:rPr>
        <w:tab/>
      </w:r>
      <w:r w:rsidR="004C1629" w:rsidRPr="003E2C49">
        <w:rPr>
          <w:noProof/>
        </w:rPr>
        <w:t xml:space="preserve">in current symbol n, if </w:t>
      </w:r>
      <w:r w:rsidR="00466A2C" w:rsidRPr="003E2C49">
        <w:rPr>
          <w:i/>
          <w:noProof/>
          <w:lang w:eastAsia="ko-KR"/>
        </w:rPr>
        <w:t>drx-</w:t>
      </w:r>
      <w:r w:rsidR="004C1629" w:rsidRPr="003E2C49">
        <w:rPr>
          <w:i/>
          <w:noProof/>
        </w:rPr>
        <w:t>onDurationTimer</w:t>
      </w:r>
      <w:r w:rsidR="004C1629" w:rsidRPr="003E2C49">
        <w:rPr>
          <w:noProof/>
        </w:rPr>
        <w:t xml:space="preserve"> would not be running considering grants/assignments/DRX Command MAC CE/Long DRX Command MAC CE received </w:t>
      </w:r>
      <w:r w:rsidR="00D272FB" w:rsidRPr="003E2C49">
        <w:rPr>
          <w:noProof/>
        </w:rPr>
        <w:t xml:space="preserve">until </w:t>
      </w:r>
      <w:r w:rsidR="004C1629" w:rsidRPr="003E2C49">
        <w:rPr>
          <w:noProof/>
          <w:lang w:eastAsia="ko-KR"/>
        </w:rPr>
        <w:t>4 ms prior to</w:t>
      </w:r>
      <w:r w:rsidR="004C1629" w:rsidRPr="003E2C49">
        <w:rPr>
          <w:noProof/>
        </w:rPr>
        <w:t xml:space="preserve"> symbol n when evaluating all DRX Active Time conditions as specified in this </w:t>
      </w:r>
      <w:r w:rsidR="00B9580D" w:rsidRPr="003E2C49">
        <w:rPr>
          <w:noProof/>
        </w:rPr>
        <w:t>clause</w:t>
      </w:r>
      <w:r w:rsidR="00411627" w:rsidRPr="003E2C49">
        <w:rPr>
          <w:noProof/>
          <w:lang w:eastAsia="ko-KR"/>
        </w:rPr>
        <w:t>:</w:t>
      </w:r>
    </w:p>
    <w:p w:rsidR="00411627" w:rsidRPr="003E2C49" w:rsidRDefault="00E82967" w:rsidP="003E2C49">
      <w:pPr>
        <w:pStyle w:val="B4"/>
        <w:rPr>
          <w:noProof/>
          <w:lang w:eastAsia="ko-KR"/>
        </w:rPr>
      </w:pPr>
      <w:r w:rsidRPr="003E2C49">
        <w:rPr>
          <w:noProof/>
          <w:lang w:eastAsia="ko-KR"/>
        </w:rPr>
        <w:t>4</w:t>
      </w:r>
      <w:r w:rsidR="00411627" w:rsidRPr="003E2C49">
        <w:rPr>
          <w:noProof/>
          <w:lang w:eastAsia="ko-KR"/>
        </w:rPr>
        <w:t>&gt;</w:t>
      </w:r>
      <w:r w:rsidR="00411627" w:rsidRPr="003E2C49">
        <w:rPr>
          <w:noProof/>
          <w:lang w:eastAsia="ko-KR"/>
        </w:rPr>
        <w:tab/>
      </w:r>
      <w:r w:rsidR="00411627" w:rsidRPr="003E2C49">
        <w:rPr>
          <w:noProof/>
        </w:rPr>
        <w:t xml:space="preserve">not report </w:t>
      </w:r>
      <w:r w:rsidR="00411627" w:rsidRPr="003E2C49">
        <w:rPr>
          <w:noProof/>
          <w:lang w:eastAsia="ko-KR"/>
        </w:rPr>
        <w:t>CSI</w:t>
      </w:r>
      <w:r w:rsidR="00411627" w:rsidRPr="003E2C49">
        <w:rPr>
          <w:noProof/>
        </w:rPr>
        <w:t xml:space="preserve"> on PUCCH.</w:t>
      </w:r>
    </w:p>
    <w:p w:rsidR="00C80C63" w:rsidRPr="003E2C49" w:rsidRDefault="00C80C63" w:rsidP="00C02596">
      <w:pPr>
        <w:pStyle w:val="NO"/>
        <w:rPr>
          <w:noProof/>
        </w:rPr>
      </w:pPr>
      <w:r w:rsidRPr="003E2C49">
        <w:rPr>
          <w:noProof/>
        </w:rPr>
        <w:t>NOTE</w:t>
      </w:r>
      <w:r w:rsidR="00927E6F" w:rsidRPr="003E2C49">
        <w:rPr>
          <w:noProof/>
        </w:rPr>
        <w:t xml:space="preserve"> </w:t>
      </w:r>
      <w:r w:rsidR="00FA61AC" w:rsidRPr="003E2C49">
        <w:rPr>
          <w:noProof/>
        </w:rPr>
        <w:t>3</w:t>
      </w:r>
      <w:r w:rsidRPr="003E2C49">
        <w:rPr>
          <w:noProof/>
        </w:rPr>
        <w:t>:</w:t>
      </w:r>
      <w:r w:rsidRPr="003E2C49">
        <w:rPr>
          <w:noProof/>
        </w:rPr>
        <w:tab/>
        <w:t xml:space="preserve">If a UE multiplexes a CSI configured on PUCCH with other overlapping UCI(s) according to the procedure specified in TS 38.213 [6] </w:t>
      </w:r>
      <w:r w:rsidR="005D3B77">
        <w:rPr>
          <w:noProof/>
        </w:rPr>
        <w:t>clause</w:t>
      </w:r>
      <w:r w:rsidRPr="003E2C49">
        <w:rPr>
          <w:noProof/>
        </w:rPr>
        <w:t xml:space="preserve"> 9.2.5 and this CSI multiplexed with other UCI(s) would be reported on a PUCCH resource outside DRX Active Time, it is up to UE implementation whether to report this CSI multiplexed with other UCI(s).</w:t>
      </w:r>
    </w:p>
    <w:p w:rsidR="00411627" w:rsidRPr="003E2C49" w:rsidRDefault="00411627" w:rsidP="00411627">
      <w:pPr>
        <w:rPr>
          <w:noProof/>
          <w:lang w:eastAsia="ko-KR"/>
        </w:rPr>
      </w:pPr>
      <w:r w:rsidRPr="003E2C49">
        <w:rPr>
          <w:noProof/>
        </w:rPr>
        <w:t>Regardless of whether the MAC entity is monitoring PDCCH or not, the MAC entity transmits HARQ feedback</w:t>
      </w:r>
      <w:r w:rsidR="000D76D9" w:rsidRPr="003E2C49">
        <w:rPr>
          <w:noProof/>
        </w:rPr>
        <w:t>, aperiodic CSI on PUSCH,</w:t>
      </w:r>
      <w:r w:rsidRPr="003E2C49">
        <w:rPr>
          <w:noProof/>
        </w:rPr>
        <w:t xml:space="preserve"> and </w:t>
      </w:r>
      <w:r w:rsidR="000A0288" w:rsidRPr="003E2C49">
        <w:rPr>
          <w:noProof/>
        </w:rPr>
        <w:t>aperiodic</w:t>
      </w:r>
      <w:r w:rsidRPr="003E2C49">
        <w:rPr>
          <w:noProof/>
        </w:rPr>
        <w:t xml:space="preserve"> SRS </w:t>
      </w:r>
      <w:r w:rsidRPr="003E2C49">
        <w:rPr>
          <w:noProof/>
          <w:lang w:eastAsia="ko-KR"/>
        </w:rPr>
        <w:t xml:space="preserve">defined in TS 38.214 </w:t>
      </w:r>
      <w:r w:rsidRPr="003E2C49">
        <w:rPr>
          <w:noProof/>
        </w:rPr>
        <w:t>[7] when such is expected.</w:t>
      </w:r>
    </w:p>
    <w:p w:rsidR="00411627" w:rsidRPr="003E2C49" w:rsidRDefault="00411627" w:rsidP="00411627">
      <w:pPr>
        <w:rPr>
          <w:noProof/>
        </w:rPr>
      </w:pPr>
      <w:r w:rsidRPr="003E2C49">
        <w:rPr>
          <w:noProof/>
          <w:lang w:eastAsia="ko-KR"/>
        </w:rPr>
        <w:t xml:space="preserve">The MAC entity needs not to monitor the PDCCH if it is not a complete PDCCH occasion (e.g. the Active Time starts or </w:t>
      </w:r>
      <w:r w:rsidR="000652D0" w:rsidRPr="003E2C49">
        <w:rPr>
          <w:noProof/>
          <w:lang w:eastAsia="ko-KR"/>
        </w:rPr>
        <w:t xml:space="preserve">ends </w:t>
      </w:r>
      <w:r w:rsidRPr="003E2C49">
        <w:rPr>
          <w:noProof/>
          <w:lang w:eastAsia="ko-KR"/>
        </w:rPr>
        <w:t>in the middle of a PDCCH occasion).</w:t>
      </w:r>
    </w:p>
    <w:p w:rsidR="00411627" w:rsidRPr="003E2C49" w:rsidRDefault="00411627" w:rsidP="00411627">
      <w:pPr>
        <w:pStyle w:val="Heading2"/>
        <w:rPr>
          <w:lang w:eastAsia="ko-KR"/>
        </w:rPr>
      </w:pPr>
      <w:bookmarkStart w:id="245" w:name="_Toc29239850"/>
      <w:bookmarkStart w:id="246" w:name="_Toc37296209"/>
      <w:r w:rsidRPr="003E2C49">
        <w:rPr>
          <w:lang w:eastAsia="ko-KR"/>
        </w:rPr>
        <w:t>5.8</w:t>
      </w:r>
      <w:r w:rsidRPr="003E2C49">
        <w:rPr>
          <w:lang w:eastAsia="ko-KR"/>
        </w:rPr>
        <w:tab/>
        <w:t>Transmission and reception without dynamic scheduling</w:t>
      </w:r>
      <w:bookmarkEnd w:id="245"/>
      <w:bookmarkEnd w:id="246"/>
    </w:p>
    <w:p w:rsidR="00411627" w:rsidRPr="003E2C49" w:rsidRDefault="00411627" w:rsidP="00411627">
      <w:pPr>
        <w:pStyle w:val="Heading3"/>
        <w:rPr>
          <w:lang w:eastAsia="ko-KR"/>
        </w:rPr>
      </w:pPr>
      <w:bookmarkStart w:id="247" w:name="_Toc29239851"/>
      <w:bookmarkStart w:id="248" w:name="_Toc37296210"/>
      <w:r w:rsidRPr="003E2C49">
        <w:rPr>
          <w:lang w:eastAsia="ko-KR"/>
        </w:rPr>
        <w:t>5.8.1</w:t>
      </w:r>
      <w:r w:rsidRPr="003E2C49">
        <w:rPr>
          <w:lang w:eastAsia="ko-KR"/>
        </w:rPr>
        <w:tab/>
        <w:t>Downlink</w:t>
      </w:r>
      <w:bookmarkEnd w:id="247"/>
      <w:bookmarkEnd w:id="248"/>
    </w:p>
    <w:p w:rsidR="00411627" w:rsidRPr="003E2C49" w:rsidRDefault="00411627" w:rsidP="00411627">
      <w:pPr>
        <w:rPr>
          <w:lang w:eastAsia="ko-KR"/>
        </w:rPr>
      </w:pPr>
      <w:r w:rsidRPr="003E2C49">
        <w:rPr>
          <w:lang w:eastAsia="ko-KR"/>
        </w:rPr>
        <w:t xml:space="preserve">Semi-Persistent Scheduling (SPS) is configured by RRC per Serving Cell and per BWP. </w:t>
      </w:r>
      <w:r w:rsidR="00506E50" w:rsidRPr="003E2C49">
        <w:rPr>
          <w:noProof/>
          <w:lang w:eastAsia="ko-KR"/>
        </w:rPr>
        <w:t xml:space="preserve">Multiple assignments can be active simultaneously in the same BWP. </w:t>
      </w:r>
      <w:r w:rsidRPr="003E2C49">
        <w:rPr>
          <w:lang w:eastAsia="ko-KR"/>
        </w:rPr>
        <w:t>Activation and deactivation of the DL SPS are independent among the Serving Cells.</w:t>
      </w:r>
    </w:p>
    <w:p w:rsidR="00411627" w:rsidRPr="003E2C49" w:rsidRDefault="00411627" w:rsidP="00411627">
      <w:pPr>
        <w:rPr>
          <w:lang w:eastAsia="ko-KR"/>
        </w:rPr>
      </w:pPr>
      <w:r w:rsidRPr="003E2C49">
        <w:rPr>
          <w:lang w:eastAsia="ko-KR"/>
        </w:rPr>
        <w:t>For the DL SPS, a DL assignment is provided by PDCCH, and stored or cleared based on L1 signalling indicating SPS activation or deactivation.</w:t>
      </w:r>
    </w:p>
    <w:p w:rsidR="00411627" w:rsidRPr="003E2C49" w:rsidRDefault="00411627" w:rsidP="00411627">
      <w:pPr>
        <w:rPr>
          <w:lang w:eastAsia="ko-KR"/>
        </w:rPr>
      </w:pPr>
      <w:r w:rsidRPr="003E2C49">
        <w:rPr>
          <w:lang w:eastAsia="ko-KR"/>
        </w:rPr>
        <w:t xml:space="preserve">RRC configures the following parameters when </w:t>
      </w:r>
      <w:r w:rsidR="00506E50" w:rsidRPr="003E2C49">
        <w:rPr>
          <w:rFonts w:eastAsia="Malgun Gothic"/>
          <w:lang w:eastAsia="ko-KR"/>
        </w:rPr>
        <w:t xml:space="preserve">the </w:t>
      </w:r>
      <w:r w:rsidRPr="003E2C49">
        <w:rPr>
          <w:lang w:eastAsia="ko-KR"/>
        </w:rPr>
        <w:t>SPS is configured:</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cs-RNTI</w:t>
      </w:r>
      <w:r w:rsidRPr="003E2C49">
        <w:rPr>
          <w:lang w:eastAsia="ko-KR"/>
        </w:rPr>
        <w:t>: CS-RNTI for activation, deactivation, and retransmission;</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nrofHARQ-Processes</w:t>
      </w:r>
      <w:r w:rsidRPr="003E2C49">
        <w:rPr>
          <w:lang w:eastAsia="ko-KR"/>
        </w:rPr>
        <w:t>: the number of configured HARQ processes for SPS;</w:t>
      </w:r>
    </w:p>
    <w:p w:rsidR="00506E50" w:rsidRPr="003E2C49" w:rsidRDefault="00506E50" w:rsidP="003E2C49">
      <w:pPr>
        <w:pStyle w:val="B1"/>
        <w:rPr>
          <w:noProof/>
          <w:lang w:eastAsia="ko-KR"/>
        </w:rPr>
      </w:pPr>
      <w:r w:rsidRPr="003E2C49">
        <w:rPr>
          <w:noProof/>
          <w:lang w:eastAsia="ko-KR"/>
        </w:rPr>
        <w:lastRenderedPageBreak/>
        <w:t>-</w:t>
      </w:r>
      <w:r w:rsidRPr="003E2C49">
        <w:rPr>
          <w:noProof/>
          <w:lang w:eastAsia="ko-KR"/>
        </w:rPr>
        <w:tab/>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Pr="003E2C49">
        <w:rPr>
          <w:noProof/>
          <w:lang w:eastAsia="ko-KR"/>
        </w:rPr>
        <w:t>: Offset of HARQ process for SPS;</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periodicity</w:t>
      </w:r>
      <w:r w:rsidRPr="003E2C49">
        <w:rPr>
          <w:lang w:eastAsia="ko-KR"/>
        </w:rPr>
        <w:t xml:space="preserve">: </w:t>
      </w:r>
      <w:r w:rsidR="00D10A60" w:rsidRPr="003E2C49">
        <w:rPr>
          <w:lang w:eastAsia="ko-KR"/>
        </w:rPr>
        <w:t>periodicity of configured downlink assignment for SPS</w:t>
      </w:r>
      <w:r w:rsidRPr="003E2C49">
        <w:rPr>
          <w:lang w:eastAsia="ko-KR"/>
        </w:rPr>
        <w:t>.</w:t>
      </w:r>
    </w:p>
    <w:p w:rsidR="00411627" w:rsidRPr="003E2C49" w:rsidRDefault="00411627" w:rsidP="00411627">
      <w:pPr>
        <w:rPr>
          <w:lang w:eastAsia="ko-KR"/>
        </w:rPr>
      </w:pPr>
      <w:r w:rsidRPr="003E2C49">
        <w:rPr>
          <w:lang w:eastAsia="ko-KR"/>
        </w:rPr>
        <w:t xml:space="preserve">When </w:t>
      </w:r>
      <w:r w:rsidR="00506E50" w:rsidRPr="003E2C49">
        <w:rPr>
          <w:rFonts w:eastAsia="Malgun Gothic"/>
          <w:lang w:eastAsia="ko-KR"/>
        </w:rPr>
        <w:t xml:space="preserve">the </w:t>
      </w:r>
      <w:r w:rsidRPr="003E2C49">
        <w:rPr>
          <w:lang w:eastAsia="ko-KR"/>
        </w:rPr>
        <w:t>SPS is released by upper layers, all the corresponding configurations shall be released.</w:t>
      </w:r>
    </w:p>
    <w:p w:rsidR="00411627" w:rsidRPr="003E2C49" w:rsidRDefault="00411627" w:rsidP="00411627">
      <w:pPr>
        <w:rPr>
          <w:lang w:eastAsia="ko-KR"/>
        </w:rPr>
      </w:pPr>
      <w:r w:rsidRPr="003E2C49">
        <w:rPr>
          <w:lang w:eastAsia="ko-KR"/>
        </w:rPr>
        <w:t>After a downlink assignment is configured for SPS, the MAC entity shall consider sequentially that the N</w:t>
      </w:r>
      <w:r w:rsidRPr="003E2C49">
        <w:rPr>
          <w:vertAlign w:val="superscript"/>
          <w:lang w:eastAsia="ko-KR"/>
        </w:rPr>
        <w:t>th</w:t>
      </w:r>
      <w:r w:rsidRPr="003E2C49">
        <w:rPr>
          <w:lang w:eastAsia="ko-KR"/>
        </w:rPr>
        <w:t xml:space="preserve"> downlink assignment occurs in the slot for which:</w:t>
      </w:r>
    </w:p>
    <w:p w:rsidR="00411627" w:rsidRPr="003E2C49" w:rsidRDefault="00411627" w:rsidP="00411627">
      <w:pPr>
        <w:jc w:val="center"/>
        <w:rPr>
          <w:lang w:eastAsia="ko-KR"/>
        </w:rPr>
      </w:pPr>
      <w:r w:rsidRPr="003E2C49">
        <w:rPr>
          <w:lang w:eastAsia="ko-KR"/>
        </w:rPr>
        <w:t>(</w:t>
      </w:r>
      <w:r w:rsidRPr="003E2C49">
        <w:rPr>
          <w:i/>
          <w:lang w:eastAsia="ko-KR"/>
        </w:rPr>
        <w:t>numberOfSlotsPerFrame</w:t>
      </w:r>
      <w:r w:rsidRPr="003E2C49">
        <w:rPr>
          <w:lang w:eastAsia="ko-KR"/>
        </w:rPr>
        <w:t xml:space="preserve"> × SFN + slot number in the frame) =</w:t>
      </w:r>
      <w:r w:rsidRPr="003E2C49">
        <w:rPr>
          <w:lang w:eastAsia="ko-KR"/>
        </w:rPr>
        <w:br/>
        <w:t>[(</w:t>
      </w:r>
      <w:r w:rsidRPr="003E2C49">
        <w:rPr>
          <w:i/>
          <w:lang w:eastAsia="ko-KR"/>
        </w:rPr>
        <w:t>numberOfSlotsPerFrame</w:t>
      </w:r>
      <w:r w:rsidRPr="003E2C49">
        <w:rPr>
          <w:lang w:eastAsia="ko-KR"/>
        </w:rPr>
        <w:t xml:space="preserve"> × SFN</w:t>
      </w:r>
      <w:r w:rsidRPr="003E2C49">
        <w:rPr>
          <w:vertAlign w:val="subscript"/>
          <w:lang w:eastAsia="ko-KR"/>
        </w:rPr>
        <w:t>start time</w:t>
      </w:r>
      <w:r w:rsidRPr="003E2C49">
        <w:rPr>
          <w:lang w:eastAsia="ko-KR"/>
        </w:rPr>
        <w:t xml:space="preserve"> + slot</w:t>
      </w:r>
      <w:r w:rsidRPr="003E2C49">
        <w:rPr>
          <w:vertAlign w:val="subscript"/>
          <w:lang w:eastAsia="ko-KR"/>
        </w:rPr>
        <w:t>start time</w:t>
      </w:r>
      <w:r w:rsidRPr="003E2C49">
        <w:rPr>
          <w:lang w:eastAsia="ko-KR"/>
        </w:rPr>
        <w:t xml:space="preserve">) + N × </w:t>
      </w:r>
      <w:r w:rsidRPr="003E2C49">
        <w:rPr>
          <w:i/>
          <w:lang w:eastAsia="ko-KR"/>
        </w:rPr>
        <w:t>periodicity</w:t>
      </w:r>
      <w:r w:rsidRPr="003E2C49">
        <w:rPr>
          <w:lang w:eastAsia="ko-KR"/>
        </w:rPr>
        <w:t xml:space="preserve"> × </w:t>
      </w:r>
      <w:r w:rsidRPr="003E2C49">
        <w:rPr>
          <w:i/>
          <w:lang w:eastAsia="ko-KR"/>
        </w:rPr>
        <w:t>numberOfSlotsPerFrame</w:t>
      </w:r>
      <w:r w:rsidRPr="003E2C49">
        <w:rPr>
          <w:lang w:eastAsia="ko-KR"/>
        </w:rPr>
        <w:t xml:space="preserve"> / 10] modulo (1024 × </w:t>
      </w:r>
      <w:r w:rsidRPr="003E2C49">
        <w:rPr>
          <w:i/>
          <w:lang w:eastAsia="ko-KR"/>
        </w:rPr>
        <w:t>numberOfSlotsPerFrame</w:t>
      </w:r>
      <w:r w:rsidRPr="003E2C49">
        <w:rPr>
          <w:lang w:eastAsia="ko-KR"/>
        </w:rPr>
        <w:t>)</w:t>
      </w:r>
    </w:p>
    <w:p w:rsidR="00927E6F" w:rsidRPr="003E2C49" w:rsidRDefault="00411627" w:rsidP="00927E6F">
      <w:pPr>
        <w:rPr>
          <w:lang w:eastAsia="ko-KR"/>
        </w:rPr>
      </w:pPr>
      <w:r w:rsidRPr="003E2C49">
        <w:rPr>
          <w:lang w:eastAsia="ko-KR"/>
        </w:rPr>
        <w:t>where SFN</w:t>
      </w:r>
      <w:r w:rsidRPr="003E2C49">
        <w:rPr>
          <w:vertAlign w:val="subscript"/>
          <w:lang w:eastAsia="ko-KR"/>
        </w:rPr>
        <w:t>start time</w:t>
      </w:r>
      <w:r w:rsidRPr="003E2C49">
        <w:rPr>
          <w:lang w:eastAsia="ko-KR"/>
        </w:rPr>
        <w:t xml:space="preserve"> and slot</w:t>
      </w:r>
      <w:r w:rsidRPr="003E2C49">
        <w:rPr>
          <w:vertAlign w:val="subscript"/>
          <w:lang w:eastAsia="ko-KR"/>
        </w:rPr>
        <w:t>start time</w:t>
      </w:r>
      <w:r w:rsidRPr="003E2C49">
        <w:rPr>
          <w:lang w:eastAsia="ko-KR"/>
        </w:rPr>
        <w:t xml:space="preserve"> are the SFN and slot, respectively,</w:t>
      </w:r>
      <w:r w:rsidRPr="003E2C49">
        <w:t xml:space="preserve"> </w:t>
      </w:r>
      <w:r w:rsidRPr="003E2C49">
        <w:rPr>
          <w:lang w:eastAsia="ko-KR"/>
        </w:rPr>
        <w:t>of the first transmission of PDSCH where the configured downlink assignment was (re-)initialised.</w:t>
      </w:r>
    </w:p>
    <w:p w:rsidR="00411627" w:rsidRPr="003E2C49" w:rsidRDefault="00927E6F" w:rsidP="003E2C49">
      <w:pPr>
        <w:pStyle w:val="NO"/>
        <w:rPr>
          <w:lang w:eastAsia="ko-KR"/>
        </w:rPr>
      </w:pPr>
      <w:r w:rsidRPr="003E2C49">
        <w:rPr>
          <w:rFonts w:eastAsiaTheme="minorEastAsia"/>
          <w:lang w:eastAsia="en-US"/>
        </w:rPr>
        <w:t>NOTE:</w:t>
      </w:r>
      <w:r w:rsidRPr="003E2C49">
        <w:rPr>
          <w:rFonts w:eastAsiaTheme="minorEastAsia"/>
          <w:noProof/>
          <w:lang w:eastAsia="en-US"/>
        </w:rPr>
        <w:tab/>
        <w:t>In case of unaligned SFN across carriers in a cell group</w:t>
      </w:r>
      <w:r w:rsidRPr="003E2C49">
        <w:rPr>
          <w:rFonts w:eastAsiaTheme="minorEastAsia"/>
          <w:lang w:eastAsia="en-US"/>
        </w:rPr>
        <w:t xml:space="preserve">, the SFN of the concerned </w:t>
      </w:r>
      <w:r w:rsidR="00E541C6" w:rsidRPr="003E2C49">
        <w:rPr>
          <w:rFonts w:eastAsiaTheme="minorEastAsia"/>
          <w:lang w:eastAsia="en-US"/>
        </w:rPr>
        <w:t>S</w:t>
      </w:r>
      <w:r w:rsidRPr="003E2C49">
        <w:rPr>
          <w:rFonts w:eastAsiaTheme="minorEastAsia"/>
          <w:lang w:eastAsia="en-US"/>
        </w:rPr>
        <w:t xml:space="preserve">erving </w:t>
      </w:r>
      <w:r w:rsidR="00E541C6" w:rsidRPr="003E2C49">
        <w:rPr>
          <w:rFonts w:eastAsiaTheme="minorEastAsia"/>
          <w:lang w:eastAsia="en-US"/>
        </w:rPr>
        <w:t>C</w:t>
      </w:r>
      <w:r w:rsidRPr="003E2C49">
        <w:rPr>
          <w:rFonts w:eastAsiaTheme="minorEastAsia"/>
          <w:lang w:eastAsia="en-US"/>
        </w:rPr>
        <w:t>ell is used to calculate the occu</w:t>
      </w:r>
      <w:r w:rsidR="002250B2" w:rsidRPr="003E2C49">
        <w:rPr>
          <w:rFonts w:eastAsiaTheme="minorEastAsia"/>
          <w:lang w:eastAsia="en-US"/>
        </w:rPr>
        <w:t>r</w:t>
      </w:r>
      <w:r w:rsidRPr="003E2C49">
        <w:rPr>
          <w:rFonts w:eastAsiaTheme="minorEastAsia"/>
          <w:lang w:eastAsia="en-US"/>
        </w:rPr>
        <w:t>rences of configured downlink assignments.</w:t>
      </w:r>
    </w:p>
    <w:p w:rsidR="00411627" w:rsidRPr="003E2C49" w:rsidRDefault="00411627" w:rsidP="00411627">
      <w:pPr>
        <w:pStyle w:val="Heading3"/>
        <w:rPr>
          <w:lang w:eastAsia="ko-KR"/>
        </w:rPr>
      </w:pPr>
      <w:bookmarkStart w:id="249" w:name="_Toc29239852"/>
      <w:bookmarkStart w:id="250" w:name="_Toc37296211"/>
      <w:r w:rsidRPr="003E2C49">
        <w:rPr>
          <w:lang w:eastAsia="ko-KR"/>
        </w:rPr>
        <w:t>5.8.2</w:t>
      </w:r>
      <w:r w:rsidRPr="003E2C49">
        <w:rPr>
          <w:lang w:eastAsia="ko-KR"/>
        </w:rPr>
        <w:tab/>
        <w:t>Uplink</w:t>
      </w:r>
      <w:bookmarkEnd w:id="249"/>
      <w:bookmarkEnd w:id="250"/>
    </w:p>
    <w:p w:rsidR="00411627" w:rsidRPr="003E2C49" w:rsidRDefault="00411627" w:rsidP="00411627">
      <w:pPr>
        <w:rPr>
          <w:noProof/>
          <w:lang w:eastAsia="ko-KR"/>
        </w:rPr>
      </w:pPr>
      <w:r w:rsidRPr="003E2C49">
        <w:rPr>
          <w:noProof/>
          <w:lang w:eastAsia="ko-KR"/>
        </w:rPr>
        <w:t xml:space="preserve">There are </w:t>
      </w:r>
      <w:r w:rsidR="00FA61AC" w:rsidRPr="003E2C49">
        <w:rPr>
          <w:noProof/>
          <w:lang w:eastAsia="ko-KR"/>
        </w:rPr>
        <w:t xml:space="preserve">three </w:t>
      </w:r>
      <w:r w:rsidRPr="003E2C49">
        <w:rPr>
          <w:noProof/>
          <w:lang w:eastAsia="ko-KR"/>
        </w:rPr>
        <w:t>types of transmission without dynamic grant:</w:t>
      </w:r>
    </w:p>
    <w:p w:rsidR="00411627" w:rsidRPr="003E2C49" w:rsidRDefault="00411627" w:rsidP="00411627">
      <w:pPr>
        <w:pStyle w:val="B1"/>
        <w:rPr>
          <w:noProof/>
          <w:lang w:eastAsia="ko-KR"/>
        </w:rPr>
      </w:pPr>
      <w:r w:rsidRPr="003E2C49">
        <w:rPr>
          <w:noProof/>
          <w:lang w:eastAsia="ko-KR"/>
        </w:rPr>
        <w:t>-</w:t>
      </w:r>
      <w:r w:rsidRPr="003E2C49">
        <w:rPr>
          <w:noProof/>
          <w:lang w:eastAsia="ko-KR"/>
        </w:rPr>
        <w:tab/>
        <w:t>configured grant Type 1 where an uplink grant is provided by RRC, and stored as configured uplink grant;</w:t>
      </w:r>
    </w:p>
    <w:p w:rsidR="00411627" w:rsidRPr="003E2C49" w:rsidRDefault="00411627" w:rsidP="00411627">
      <w:pPr>
        <w:pStyle w:val="B1"/>
        <w:rPr>
          <w:noProof/>
          <w:lang w:eastAsia="ko-KR"/>
        </w:rPr>
      </w:pPr>
      <w:r w:rsidRPr="003E2C49">
        <w:rPr>
          <w:noProof/>
          <w:lang w:eastAsia="ko-KR"/>
        </w:rPr>
        <w:t>-</w:t>
      </w:r>
      <w:r w:rsidRPr="003E2C49">
        <w:rPr>
          <w:noProof/>
          <w:lang w:eastAsia="ko-KR"/>
        </w:rPr>
        <w:tab/>
        <w:t>configured grant Type 2 where an uplink grant is provided by PDCCH, and stored or cleared as configured uplink grant based on L1 signalling indicating configured uplink grant activation or deactivation</w:t>
      </w:r>
      <w:r w:rsidR="00FA61AC" w:rsidRPr="003E2C49">
        <w:rPr>
          <w:noProof/>
          <w:lang w:eastAsia="ko-KR"/>
        </w:rPr>
        <w:t>;</w:t>
      </w:r>
    </w:p>
    <w:p w:rsidR="00FA61AC" w:rsidRPr="003E2C49" w:rsidRDefault="00FA61AC" w:rsidP="00FA61AC">
      <w:pPr>
        <w:pStyle w:val="B1"/>
        <w:rPr>
          <w:noProof/>
          <w:lang w:eastAsia="ko-KR"/>
        </w:rPr>
      </w:pPr>
      <w:r w:rsidRPr="003E2C49">
        <w:rPr>
          <w:noProof/>
          <w:lang w:eastAsia="ko-KR"/>
        </w:rPr>
        <w:t>-</w:t>
      </w:r>
      <w:r w:rsidRPr="003E2C49">
        <w:rPr>
          <w:noProof/>
          <w:lang w:eastAsia="ko-KR"/>
        </w:rPr>
        <w:tab/>
        <w:t xml:space="preserve">retransmissions on a stored configured uplink grant of Type 1 or Type 2 configured with </w:t>
      </w:r>
      <w:r w:rsidRPr="003E2C49">
        <w:rPr>
          <w:i/>
          <w:noProof/>
          <w:lang w:eastAsia="ko-KR"/>
        </w:rPr>
        <w:t>cg-RetransmissionTimer</w:t>
      </w:r>
      <w:r w:rsidRPr="003E2C49">
        <w:rPr>
          <w:noProof/>
          <w:lang w:eastAsia="ko-KR"/>
        </w:rPr>
        <w:t>.</w:t>
      </w:r>
    </w:p>
    <w:p w:rsidR="00411627" w:rsidRPr="003E2C49" w:rsidRDefault="00411627" w:rsidP="00411627">
      <w:pPr>
        <w:rPr>
          <w:noProof/>
          <w:lang w:eastAsia="ko-KR"/>
        </w:rPr>
      </w:pPr>
      <w:r w:rsidRPr="003E2C49">
        <w:rPr>
          <w:noProof/>
          <w:lang w:eastAsia="ko-KR"/>
        </w:rPr>
        <w:t xml:space="preserve">Type 1 and Type 2 are configured by RRC per Serving Cell and per BWP. Multiple configurations can be active simultaneously </w:t>
      </w:r>
      <w:r w:rsidR="00506E50" w:rsidRPr="003E2C49">
        <w:rPr>
          <w:rFonts w:eastAsia="Malgun Gothic"/>
          <w:noProof/>
          <w:lang w:eastAsia="ko-KR"/>
        </w:rPr>
        <w:t>in the same BWP</w:t>
      </w:r>
      <w:r w:rsidRPr="003E2C49">
        <w:rPr>
          <w:noProof/>
          <w:lang w:eastAsia="ko-KR"/>
        </w:rPr>
        <w:t xml:space="preserve">. For Type 2, activation and deactivation are independent among the Serving Cells. For the same </w:t>
      </w:r>
      <w:r w:rsidR="00506E50" w:rsidRPr="003E2C49">
        <w:rPr>
          <w:rFonts w:eastAsia="Malgun Gothic"/>
          <w:noProof/>
          <w:lang w:eastAsia="ko-KR"/>
        </w:rPr>
        <w:t>BWP</w:t>
      </w:r>
      <w:r w:rsidRPr="003E2C49">
        <w:rPr>
          <w:noProof/>
          <w:lang w:eastAsia="ko-KR"/>
        </w:rPr>
        <w:t xml:space="preserve">, the MAC entity </w:t>
      </w:r>
      <w:r w:rsidR="00506E50" w:rsidRPr="003E2C49">
        <w:rPr>
          <w:rFonts w:eastAsia="Malgun Gothic"/>
          <w:noProof/>
          <w:lang w:eastAsia="ko-KR"/>
        </w:rPr>
        <w:t>can be</w:t>
      </w:r>
      <w:r w:rsidRPr="003E2C49">
        <w:rPr>
          <w:noProof/>
          <w:lang w:eastAsia="ko-KR"/>
        </w:rPr>
        <w:t xml:space="preserve"> configured with </w:t>
      </w:r>
      <w:r w:rsidR="00506E50" w:rsidRPr="003E2C49">
        <w:rPr>
          <w:rFonts w:eastAsia="Malgun Gothic"/>
          <w:noProof/>
          <w:lang w:eastAsia="ko-KR"/>
        </w:rPr>
        <w:t xml:space="preserve">both </w:t>
      </w:r>
      <w:r w:rsidRPr="003E2C49">
        <w:rPr>
          <w:noProof/>
          <w:lang w:eastAsia="ko-KR"/>
        </w:rPr>
        <w:t xml:space="preserve">Type 1 </w:t>
      </w:r>
      <w:r w:rsidR="00506E50" w:rsidRPr="003E2C49">
        <w:rPr>
          <w:rFonts w:eastAsia="Malgun Gothic"/>
          <w:noProof/>
          <w:lang w:eastAsia="ko-KR"/>
        </w:rPr>
        <w:t xml:space="preserve">and </w:t>
      </w:r>
      <w:r w:rsidRPr="003E2C49">
        <w:rPr>
          <w:noProof/>
          <w:lang w:eastAsia="ko-KR"/>
        </w:rPr>
        <w:t>Type 2.</w:t>
      </w:r>
    </w:p>
    <w:p w:rsidR="00411627" w:rsidRPr="003E2C49" w:rsidRDefault="00411627" w:rsidP="00411627">
      <w:pPr>
        <w:rPr>
          <w:noProof/>
          <w:lang w:eastAsia="ko-KR"/>
        </w:rPr>
      </w:pPr>
      <w:r w:rsidRPr="003E2C49">
        <w:rPr>
          <w:noProof/>
          <w:lang w:eastAsia="ko-KR"/>
        </w:rPr>
        <w:t>RRC configures the following parameters when the configured grant Type 1 is configured:</w:t>
      </w:r>
    </w:p>
    <w:p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cs-RNTI</w:t>
      </w:r>
      <w:r w:rsidRPr="003E2C49">
        <w:rPr>
          <w:noProof/>
          <w:lang w:eastAsia="ko-KR"/>
        </w:rPr>
        <w:t>: CS-RNTI for retransmission;</w:t>
      </w:r>
    </w:p>
    <w:p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periodicity</w:t>
      </w:r>
      <w:r w:rsidRPr="003E2C49">
        <w:rPr>
          <w:noProof/>
          <w:lang w:eastAsia="ko-KR"/>
        </w:rPr>
        <w:t>: periodicity of the configured grant Type 1;</w:t>
      </w:r>
    </w:p>
    <w:p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timeDomainOffset</w:t>
      </w:r>
      <w:r w:rsidRPr="003E2C49">
        <w:rPr>
          <w:noProof/>
          <w:lang w:eastAsia="ko-KR"/>
        </w:rPr>
        <w:t>: Offset of a resource with respect to SFN</w:t>
      </w:r>
      <w:r w:rsidR="00D272FB" w:rsidRPr="003E2C49">
        <w:rPr>
          <w:noProof/>
          <w:lang w:eastAsia="ko-KR"/>
        </w:rPr>
        <w:t xml:space="preserve"> </w:t>
      </w:r>
      <w:r w:rsidRPr="003E2C49">
        <w:rPr>
          <w:noProof/>
          <w:lang w:eastAsia="ko-KR"/>
        </w:rPr>
        <w:t>=</w:t>
      </w:r>
      <w:r w:rsidR="00D272FB" w:rsidRPr="003E2C49">
        <w:rPr>
          <w:noProof/>
          <w:lang w:eastAsia="ko-KR"/>
        </w:rPr>
        <w:t xml:space="preserve"> </w:t>
      </w:r>
      <w:r w:rsidR="00506E50" w:rsidRPr="003E2C49">
        <w:rPr>
          <w:rFonts w:eastAsia="Malgun Gothic"/>
          <w:i/>
          <w:noProof/>
          <w:lang w:eastAsia="ko-KR"/>
        </w:rPr>
        <w:t>timeReferenceSFN</w:t>
      </w:r>
      <w:r w:rsidRPr="003E2C49">
        <w:rPr>
          <w:noProof/>
          <w:lang w:eastAsia="ko-KR"/>
        </w:rPr>
        <w:t xml:space="preserve"> in time domain;</w:t>
      </w:r>
    </w:p>
    <w:p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timeDomainAllocation</w:t>
      </w:r>
      <w:r w:rsidRPr="003E2C49">
        <w:rPr>
          <w:noProof/>
          <w:lang w:eastAsia="ko-KR"/>
        </w:rPr>
        <w:t xml:space="preserve">: Allocation of configured uplink grant in time domain which contains </w:t>
      </w:r>
      <w:r w:rsidRPr="003E2C49">
        <w:rPr>
          <w:i/>
          <w:noProof/>
          <w:lang w:eastAsia="ko-KR"/>
        </w:rPr>
        <w:t>startSymbolAndLength</w:t>
      </w:r>
      <w:r w:rsidRPr="003E2C49">
        <w:rPr>
          <w:noProof/>
          <w:lang w:eastAsia="ko-KR"/>
        </w:rPr>
        <w:t xml:space="preserve"> (i.e. </w:t>
      </w:r>
      <w:r w:rsidRPr="003E2C49">
        <w:rPr>
          <w:i/>
          <w:noProof/>
          <w:lang w:eastAsia="ko-KR"/>
        </w:rPr>
        <w:t>SLIV</w:t>
      </w:r>
      <w:r w:rsidRPr="003E2C49">
        <w:rPr>
          <w:noProof/>
          <w:lang w:eastAsia="ko-KR"/>
        </w:rPr>
        <w:t xml:space="preserve"> in TS 38.214 [7]);</w:t>
      </w:r>
    </w:p>
    <w:p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nrofHARQ-Processes</w:t>
      </w:r>
      <w:r w:rsidRPr="003E2C49">
        <w:rPr>
          <w:noProof/>
          <w:lang w:eastAsia="ko-KR"/>
        </w:rPr>
        <w:t>: the number of HARQ processes</w:t>
      </w:r>
      <w:r w:rsidR="00D10A60" w:rsidRPr="003E2C49">
        <w:rPr>
          <w:noProof/>
          <w:lang w:eastAsia="ko-KR"/>
        </w:rPr>
        <w:t xml:space="preserve"> for configured grant</w:t>
      </w:r>
      <w:r w:rsidR="00506E50" w:rsidRPr="003E2C49">
        <w:rPr>
          <w:noProof/>
          <w:lang w:eastAsia="ko-KR"/>
        </w:rPr>
        <w:t>;</w:t>
      </w:r>
    </w:p>
    <w:p w:rsidR="00E541C6" w:rsidRPr="003E2C49" w:rsidRDefault="00E541C6" w:rsidP="00E541C6">
      <w:pPr>
        <w:pStyle w:val="B1"/>
        <w:rPr>
          <w:rFonts w:eastAsia="Malgun Gothic"/>
          <w:noProof/>
          <w:lang w:eastAsia="ko-KR"/>
        </w:rPr>
      </w:pPr>
      <w:r w:rsidRPr="003E2C49">
        <w:rPr>
          <w:noProof/>
          <w:lang w:eastAsia="ko-KR"/>
        </w:rPr>
        <w:t>-</w:t>
      </w:r>
      <w:r w:rsidRPr="003E2C49">
        <w:rPr>
          <w:noProof/>
          <w:lang w:eastAsia="ko-KR"/>
        </w:rPr>
        <w:tab/>
      </w:r>
      <w:r w:rsidRPr="003E2C49">
        <w:rPr>
          <w:i/>
          <w:noProof/>
          <w:lang w:eastAsia="ko-KR"/>
        </w:rPr>
        <w:t>harq-ProcID-Offset</w:t>
      </w:r>
      <w:r w:rsidRPr="003E2C49">
        <w:rPr>
          <w:noProof/>
          <w:lang w:eastAsia="ko-KR"/>
        </w:rPr>
        <w:t>: offset of HARQ process for configured grant for operation with shared spectrum channel access;</w:t>
      </w:r>
    </w:p>
    <w:p w:rsidR="00506E50" w:rsidRPr="003E2C49" w:rsidRDefault="00506E50" w:rsidP="003E2C49">
      <w:pPr>
        <w:pStyle w:val="B1"/>
        <w:rPr>
          <w:noProof/>
          <w:lang w:eastAsia="ko-KR"/>
        </w:rPr>
      </w:pPr>
      <w:r w:rsidRPr="003E2C49">
        <w:rPr>
          <w:noProof/>
          <w:lang w:eastAsia="ko-KR"/>
        </w:rPr>
        <w:t>-</w:t>
      </w:r>
      <w:r w:rsidRPr="003E2C49">
        <w:rPr>
          <w:noProof/>
          <w:lang w:eastAsia="ko-KR"/>
        </w:rPr>
        <w:tab/>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00E541C6" w:rsidRPr="003E2C49">
        <w:rPr>
          <w:i/>
          <w:noProof/>
          <w:lang w:eastAsia="ko-KR"/>
        </w:rPr>
        <w:t>2</w:t>
      </w:r>
      <w:r w:rsidRPr="003E2C49">
        <w:rPr>
          <w:noProof/>
          <w:lang w:eastAsia="ko-KR"/>
        </w:rPr>
        <w:t>: offset of HARQ process for configured grant;</w:t>
      </w:r>
    </w:p>
    <w:p w:rsidR="00506E50" w:rsidRPr="003E2C49" w:rsidRDefault="00506E50" w:rsidP="003E2C49">
      <w:pPr>
        <w:pStyle w:val="B1"/>
        <w:rPr>
          <w:rFonts w:eastAsia="Malgun Gothic"/>
          <w:noProof/>
          <w:lang w:eastAsia="ko-KR"/>
        </w:rPr>
      </w:pPr>
      <w:r w:rsidRPr="003E2C49">
        <w:rPr>
          <w:noProof/>
          <w:lang w:eastAsia="ko-KR"/>
        </w:rPr>
        <w:t>-</w:t>
      </w:r>
      <w:r w:rsidRPr="003E2C49">
        <w:rPr>
          <w:noProof/>
          <w:lang w:eastAsia="ko-KR"/>
        </w:rPr>
        <w:tab/>
      </w:r>
      <w:r w:rsidRPr="003E2C49">
        <w:rPr>
          <w:rFonts w:eastAsia="Malgun Gothic"/>
          <w:i/>
          <w:noProof/>
          <w:lang w:eastAsia="ko-KR"/>
        </w:rPr>
        <w:t>timeReferenceSFN</w:t>
      </w:r>
      <w:r w:rsidRPr="003E2C49">
        <w:rPr>
          <w:noProof/>
          <w:lang w:eastAsia="ko-KR"/>
        </w:rPr>
        <w:t>: SFN used for determination of the offset of a resource in time domain. The UE uses the closest SFN with the indicated number preceding the reception of the configured grant configuration.</w:t>
      </w:r>
    </w:p>
    <w:p w:rsidR="00411627" w:rsidRPr="003E2C49" w:rsidRDefault="00411627" w:rsidP="00411627">
      <w:pPr>
        <w:rPr>
          <w:noProof/>
          <w:lang w:eastAsia="ko-KR"/>
        </w:rPr>
      </w:pPr>
      <w:r w:rsidRPr="003E2C49">
        <w:rPr>
          <w:noProof/>
          <w:lang w:eastAsia="ko-KR"/>
        </w:rPr>
        <w:t>RRC configures the following parameters when the configured grant Type 2 is configured:</w:t>
      </w:r>
    </w:p>
    <w:p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cs-RNTI</w:t>
      </w:r>
      <w:r w:rsidRPr="003E2C49">
        <w:rPr>
          <w:noProof/>
          <w:lang w:eastAsia="ko-KR"/>
        </w:rPr>
        <w:t>: CS-RNTI for activation, deactivation, and retransmission;</w:t>
      </w:r>
    </w:p>
    <w:p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periodicity</w:t>
      </w:r>
      <w:r w:rsidRPr="003E2C49">
        <w:rPr>
          <w:noProof/>
          <w:lang w:eastAsia="ko-KR"/>
        </w:rPr>
        <w:t>: periodicity of the configured grant Type 2;</w:t>
      </w:r>
    </w:p>
    <w:p w:rsidR="00411627" w:rsidRPr="003E2C49" w:rsidRDefault="00411627" w:rsidP="00411627">
      <w:pPr>
        <w:pStyle w:val="B1"/>
        <w:rPr>
          <w:noProof/>
          <w:lang w:eastAsia="ko-KR"/>
        </w:rPr>
      </w:pPr>
      <w:r w:rsidRPr="003E2C49">
        <w:rPr>
          <w:noProof/>
          <w:lang w:eastAsia="ko-KR"/>
        </w:rPr>
        <w:t>-</w:t>
      </w:r>
      <w:r w:rsidRPr="003E2C49">
        <w:rPr>
          <w:noProof/>
          <w:lang w:eastAsia="ko-KR"/>
        </w:rPr>
        <w:tab/>
      </w:r>
      <w:r w:rsidRPr="003E2C49">
        <w:rPr>
          <w:i/>
          <w:noProof/>
          <w:lang w:eastAsia="ko-KR"/>
        </w:rPr>
        <w:t>nrofHARQ-Processes</w:t>
      </w:r>
      <w:r w:rsidRPr="003E2C49">
        <w:rPr>
          <w:noProof/>
          <w:lang w:eastAsia="ko-KR"/>
        </w:rPr>
        <w:t>: the number of HARQ processes</w:t>
      </w:r>
      <w:r w:rsidR="00D10A60" w:rsidRPr="003E2C49">
        <w:rPr>
          <w:noProof/>
          <w:lang w:eastAsia="ko-KR"/>
        </w:rPr>
        <w:t xml:space="preserve"> for configured grant</w:t>
      </w:r>
      <w:r w:rsidR="00506E50" w:rsidRPr="003E2C49">
        <w:rPr>
          <w:noProof/>
          <w:lang w:eastAsia="ko-KR"/>
        </w:rPr>
        <w:t>;</w:t>
      </w:r>
    </w:p>
    <w:p w:rsidR="00E541C6" w:rsidRPr="003E2C49" w:rsidRDefault="00E541C6" w:rsidP="00E541C6">
      <w:pPr>
        <w:pStyle w:val="B1"/>
        <w:rPr>
          <w:rFonts w:eastAsia="Malgun Gothic"/>
          <w:noProof/>
          <w:lang w:eastAsia="ko-KR"/>
        </w:rPr>
      </w:pPr>
      <w:r w:rsidRPr="003E2C49">
        <w:rPr>
          <w:noProof/>
          <w:lang w:eastAsia="ko-KR"/>
        </w:rPr>
        <w:t>-</w:t>
      </w:r>
      <w:r w:rsidRPr="003E2C49">
        <w:rPr>
          <w:noProof/>
          <w:lang w:eastAsia="ko-KR"/>
        </w:rPr>
        <w:tab/>
      </w:r>
      <w:r w:rsidRPr="003E2C49">
        <w:rPr>
          <w:i/>
          <w:noProof/>
          <w:lang w:eastAsia="ko-KR"/>
        </w:rPr>
        <w:t>harq-ProcID-Offset</w:t>
      </w:r>
      <w:r w:rsidRPr="003E2C49">
        <w:rPr>
          <w:noProof/>
          <w:lang w:eastAsia="ko-KR"/>
        </w:rPr>
        <w:t>: offset of HARQ process for configured grant for operation with shared spectrum channel access;</w:t>
      </w:r>
    </w:p>
    <w:p w:rsidR="00506E50" w:rsidRPr="003E2C49" w:rsidRDefault="00506E50" w:rsidP="003E2C49">
      <w:pPr>
        <w:pStyle w:val="B1"/>
        <w:rPr>
          <w:rFonts w:eastAsia="Malgun Gothic"/>
          <w:noProof/>
          <w:lang w:eastAsia="ko-KR"/>
        </w:rPr>
      </w:pPr>
      <w:r w:rsidRPr="003E2C49">
        <w:rPr>
          <w:noProof/>
          <w:lang w:eastAsia="ko-KR"/>
        </w:rPr>
        <w:lastRenderedPageBreak/>
        <w:t>-</w:t>
      </w:r>
      <w:r w:rsidRPr="003E2C49">
        <w:rPr>
          <w:noProof/>
          <w:lang w:eastAsia="ko-KR"/>
        </w:rPr>
        <w:tab/>
      </w:r>
      <w:r w:rsidRPr="003E2C49">
        <w:rPr>
          <w:i/>
          <w:noProof/>
          <w:lang w:eastAsia="ko-KR"/>
        </w:rPr>
        <w:t>harq-</w:t>
      </w:r>
      <w:r w:rsidR="00E541C6" w:rsidRPr="003E2C49">
        <w:rPr>
          <w:i/>
          <w:noProof/>
          <w:lang w:eastAsia="ko-KR"/>
        </w:rPr>
        <w:t>P</w:t>
      </w:r>
      <w:r w:rsidRPr="003E2C49">
        <w:rPr>
          <w:i/>
          <w:noProof/>
          <w:lang w:eastAsia="ko-KR"/>
        </w:rPr>
        <w:t>rocID-</w:t>
      </w:r>
      <w:r w:rsidR="00E541C6" w:rsidRPr="003E2C49">
        <w:rPr>
          <w:i/>
          <w:noProof/>
          <w:lang w:eastAsia="ko-KR"/>
        </w:rPr>
        <w:t>O</w:t>
      </w:r>
      <w:r w:rsidRPr="003E2C49">
        <w:rPr>
          <w:i/>
          <w:noProof/>
          <w:lang w:eastAsia="ko-KR"/>
        </w:rPr>
        <w:t>ffset</w:t>
      </w:r>
      <w:r w:rsidR="00E541C6" w:rsidRPr="003E2C49">
        <w:rPr>
          <w:i/>
          <w:noProof/>
          <w:lang w:eastAsia="ko-KR"/>
        </w:rPr>
        <w:t>2</w:t>
      </w:r>
      <w:r w:rsidRPr="003E2C49">
        <w:rPr>
          <w:noProof/>
          <w:lang w:eastAsia="ko-KR"/>
        </w:rPr>
        <w:t>: offset of HARQ process for configured grant.</w:t>
      </w:r>
    </w:p>
    <w:p w:rsidR="00FA61AC" w:rsidRPr="003E2C49" w:rsidRDefault="00FA61AC" w:rsidP="00FA61AC">
      <w:pPr>
        <w:rPr>
          <w:noProof/>
          <w:lang w:eastAsia="ko-KR"/>
        </w:rPr>
      </w:pPr>
      <w:r w:rsidRPr="003E2C49">
        <w:rPr>
          <w:noProof/>
          <w:lang w:eastAsia="ko-KR"/>
        </w:rPr>
        <w:t>RRC configures the following parameters when retransmissions on configured uplink grant is configured:</w:t>
      </w:r>
    </w:p>
    <w:p w:rsidR="00FA61AC" w:rsidRPr="003E2C49" w:rsidRDefault="00FA61AC" w:rsidP="00FA61AC">
      <w:pPr>
        <w:pStyle w:val="B1"/>
        <w:rPr>
          <w:noProof/>
          <w:lang w:eastAsia="ko-KR"/>
        </w:rPr>
      </w:pPr>
      <w:r w:rsidRPr="003E2C49">
        <w:rPr>
          <w:noProof/>
          <w:lang w:eastAsia="ko-KR"/>
        </w:rPr>
        <w:t>-</w:t>
      </w:r>
      <w:r w:rsidRPr="003E2C49">
        <w:rPr>
          <w:noProof/>
          <w:lang w:eastAsia="ko-KR"/>
        </w:rPr>
        <w:tab/>
      </w:r>
      <w:r w:rsidRPr="003E2C49">
        <w:rPr>
          <w:i/>
          <w:noProof/>
          <w:lang w:eastAsia="ko-KR"/>
        </w:rPr>
        <w:t>cg-RetransmissionTimer</w:t>
      </w:r>
      <w:r w:rsidRPr="003E2C49">
        <w:rPr>
          <w:noProof/>
          <w:lang w:eastAsia="ko-KR"/>
        </w:rPr>
        <w:t>: the duration after a configured grant (re)transmission of a HARQ process when the UE shall not autonomously retransmit that HARQ process.</w:t>
      </w:r>
    </w:p>
    <w:p w:rsidR="00411627" w:rsidRPr="003E2C49" w:rsidRDefault="00411627" w:rsidP="00411627">
      <w:pPr>
        <w:rPr>
          <w:noProof/>
          <w:lang w:eastAsia="ko-KR"/>
        </w:rPr>
      </w:pPr>
      <w:r w:rsidRPr="003E2C49">
        <w:rPr>
          <w:noProof/>
          <w:lang w:eastAsia="ko-KR"/>
        </w:rPr>
        <w:t>Upon configuration of a configured grant Type 1 for a Serving Cell by upper layers, the MAC entity shall:</w:t>
      </w:r>
    </w:p>
    <w:p w:rsidR="00411627" w:rsidRPr="003E2C49" w:rsidRDefault="00411627" w:rsidP="00411627">
      <w:pPr>
        <w:pStyle w:val="B1"/>
        <w:rPr>
          <w:noProof/>
          <w:lang w:eastAsia="ko-KR"/>
        </w:rPr>
      </w:pPr>
      <w:r w:rsidRPr="003E2C49">
        <w:rPr>
          <w:noProof/>
          <w:lang w:eastAsia="ko-KR"/>
        </w:rPr>
        <w:t>1&gt;</w:t>
      </w:r>
      <w:r w:rsidRPr="003E2C49">
        <w:rPr>
          <w:noProof/>
          <w:lang w:eastAsia="ko-KR"/>
        </w:rPr>
        <w:tab/>
        <w:t>store the uplink grant provided by upper layers as a configured uplink grant for the indicated Serving Cell;</w:t>
      </w:r>
    </w:p>
    <w:p w:rsidR="00411627" w:rsidRPr="003E2C49" w:rsidRDefault="00411627" w:rsidP="00411627">
      <w:pPr>
        <w:pStyle w:val="B1"/>
        <w:rPr>
          <w:noProof/>
          <w:lang w:eastAsia="ko-KR"/>
        </w:rPr>
      </w:pPr>
      <w:r w:rsidRPr="003E2C49">
        <w:rPr>
          <w:noProof/>
          <w:lang w:eastAsia="ko-KR"/>
        </w:rPr>
        <w:t>1&gt;</w:t>
      </w:r>
      <w:r w:rsidRPr="003E2C49">
        <w:rPr>
          <w:noProof/>
          <w:lang w:eastAsia="ko-KR"/>
        </w:rPr>
        <w:tab/>
        <w:t xml:space="preserve">initialise or re-initialise the configured uplink grant to start in the symbol according to </w:t>
      </w:r>
      <w:r w:rsidRPr="003E2C49">
        <w:rPr>
          <w:i/>
          <w:noProof/>
          <w:lang w:eastAsia="ko-KR"/>
        </w:rPr>
        <w:t>timeDomainOffset</w:t>
      </w:r>
      <w:r w:rsidRPr="003E2C49">
        <w:rPr>
          <w:noProof/>
          <w:lang w:eastAsia="ko-KR"/>
        </w:rPr>
        <w:t xml:space="preserve"> and </w:t>
      </w:r>
      <w:r w:rsidRPr="003E2C49">
        <w:rPr>
          <w:i/>
          <w:noProof/>
          <w:lang w:eastAsia="ko-KR"/>
        </w:rPr>
        <w:t>S</w:t>
      </w:r>
      <w:r w:rsidRPr="003E2C49">
        <w:rPr>
          <w:noProof/>
          <w:lang w:eastAsia="ko-KR"/>
        </w:rPr>
        <w:t xml:space="preserve"> (derived from </w:t>
      </w:r>
      <w:r w:rsidRPr="003E2C49">
        <w:rPr>
          <w:i/>
          <w:noProof/>
          <w:lang w:eastAsia="ko-KR"/>
        </w:rPr>
        <w:t>SLIV</w:t>
      </w:r>
      <w:r w:rsidRPr="003E2C49">
        <w:rPr>
          <w:noProof/>
          <w:lang w:eastAsia="ko-KR"/>
        </w:rPr>
        <w:t xml:space="preserve"> as specified in TS 38.214 [7]), and to reoccur with </w:t>
      </w:r>
      <w:r w:rsidRPr="003E2C49">
        <w:rPr>
          <w:i/>
          <w:noProof/>
          <w:lang w:eastAsia="ko-KR"/>
        </w:rPr>
        <w:t>periodicity</w:t>
      </w:r>
      <w:r w:rsidRPr="003E2C49">
        <w:rPr>
          <w:noProof/>
          <w:lang w:eastAsia="ko-KR"/>
        </w:rPr>
        <w:t>.</w:t>
      </w:r>
    </w:p>
    <w:p w:rsidR="00411627" w:rsidRPr="003E2C49" w:rsidRDefault="00411627" w:rsidP="00411627">
      <w:pPr>
        <w:rPr>
          <w:noProof/>
          <w:lang w:eastAsia="ko-KR"/>
        </w:rPr>
      </w:pPr>
      <w:r w:rsidRPr="003E2C49">
        <w:rPr>
          <w:noProof/>
          <w:lang w:eastAsia="ko-KR"/>
        </w:rPr>
        <w:t xml:space="preserve">After an uplink grant is configured for a configured grant Type 1, the MAC entity shall consider </w:t>
      </w:r>
      <w:r w:rsidR="00506E50" w:rsidRPr="003E2C49">
        <w:rPr>
          <w:rFonts w:eastAsia="Malgun Gothic"/>
          <w:noProof/>
          <w:lang w:eastAsia="ko-KR"/>
        </w:rPr>
        <w:t xml:space="preserve">sequentially </w:t>
      </w:r>
      <w:r w:rsidRPr="003E2C49">
        <w:rPr>
          <w:noProof/>
          <w:lang w:eastAsia="ko-KR"/>
        </w:rPr>
        <w:t xml:space="preserve">that the </w:t>
      </w:r>
      <w:r w:rsidR="00506E50" w:rsidRPr="003E2C49">
        <w:rPr>
          <w:lang w:eastAsia="ko-KR"/>
        </w:rPr>
        <w:t>N</w:t>
      </w:r>
      <w:r w:rsidR="00506E50" w:rsidRPr="003E2C49">
        <w:rPr>
          <w:vertAlign w:val="superscript"/>
          <w:lang w:eastAsia="ko-KR"/>
        </w:rPr>
        <w:t>th</w:t>
      </w:r>
      <w:r w:rsidR="00506E50" w:rsidRPr="003E2C49">
        <w:rPr>
          <w:noProof/>
          <w:lang w:eastAsia="ko-KR"/>
        </w:rPr>
        <w:t xml:space="preserve"> </w:t>
      </w:r>
      <w:r w:rsidRPr="003E2C49">
        <w:rPr>
          <w:noProof/>
          <w:lang w:eastAsia="ko-KR"/>
        </w:rPr>
        <w:t>uplink grant</w:t>
      </w:r>
      <w:r w:rsidR="00506E50" w:rsidRPr="003E2C49">
        <w:rPr>
          <w:noProof/>
          <w:lang w:eastAsia="ko-KR"/>
        </w:rPr>
        <w:t xml:space="preserve"> </w:t>
      </w:r>
      <w:r w:rsidR="00506E50" w:rsidRPr="003E2C49">
        <w:rPr>
          <w:rFonts w:eastAsia="Malgun Gothic"/>
          <w:noProof/>
          <w:lang w:eastAsia="ko-KR"/>
        </w:rPr>
        <w:t>occurs in the</w:t>
      </w:r>
      <w:r w:rsidR="000220E9" w:rsidRPr="003E2C49">
        <w:rPr>
          <w:noProof/>
          <w:lang w:eastAsia="ko-KR"/>
        </w:rPr>
        <w:t xml:space="preserve"> </w:t>
      </w:r>
      <w:r w:rsidRPr="003E2C49">
        <w:rPr>
          <w:noProof/>
          <w:lang w:eastAsia="ko-KR"/>
        </w:rPr>
        <w:t>symbol for which:</w:t>
      </w:r>
    </w:p>
    <w:p w:rsidR="00411627" w:rsidRPr="003E2C49" w:rsidRDefault="00411627" w:rsidP="00411627">
      <w:pPr>
        <w:jc w:val="center"/>
        <w:rPr>
          <w:noProof/>
          <w:lang w:eastAsia="ko-KR"/>
        </w:rPr>
      </w:pPr>
      <w:r w:rsidRPr="003E2C49">
        <w:rPr>
          <w:noProof/>
          <w:lang w:eastAsia="ko-KR"/>
        </w:rPr>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 symbol number in the slot] =</w:t>
      </w:r>
      <w:r w:rsidRPr="003E2C49">
        <w:rPr>
          <w:noProof/>
          <w:lang w:eastAsia="ko-KR"/>
        </w:rPr>
        <w:br/>
        <w:t xml:space="preserve"> </w:t>
      </w:r>
      <w:r w:rsidR="000A4709" w:rsidRPr="003E2C49">
        <w:rPr>
          <w:noProof/>
          <w:lang w:eastAsia="ko-KR"/>
        </w:rPr>
        <w:t>(</w:t>
      </w:r>
      <w:r w:rsidR="00506E50" w:rsidRPr="003E2C49">
        <w:rPr>
          <w:rFonts w:eastAsia="Malgun Gothic"/>
          <w:i/>
          <w:noProof/>
          <w:lang w:eastAsia="ko-KR"/>
        </w:rPr>
        <w:t>timeReferenceSFN</w:t>
      </w:r>
      <w:r w:rsidR="00506E50" w:rsidRPr="003E2C49">
        <w:rPr>
          <w:rFonts w:eastAsia="Malgun Gothic"/>
          <w:noProof/>
          <w:lang w:eastAsia="ko-KR"/>
        </w:rPr>
        <w:t xml:space="preserve"> × </w:t>
      </w:r>
      <w:r w:rsidR="00506E50" w:rsidRPr="003E2C49">
        <w:rPr>
          <w:rFonts w:eastAsia="Malgun Gothic"/>
          <w:i/>
          <w:noProof/>
          <w:lang w:eastAsia="ko-KR"/>
        </w:rPr>
        <w:t>numberOfSlotsPerFrame</w:t>
      </w:r>
      <w:r w:rsidR="00506E50" w:rsidRPr="003E2C49">
        <w:rPr>
          <w:rFonts w:eastAsia="Malgun Gothic"/>
          <w:noProof/>
          <w:lang w:eastAsia="ko-KR"/>
        </w:rPr>
        <w:t xml:space="preserve"> × </w:t>
      </w:r>
      <w:r w:rsidR="00506E50" w:rsidRPr="003E2C49">
        <w:rPr>
          <w:rFonts w:eastAsia="Malgun Gothic"/>
          <w:i/>
          <w:noProof/>
          <w:lang w:eastAsia="ko-KR"/>
        </w:rPr>
        <w:t xml:space="preserve">numberOfSymbolsPerSlot + </w:t>
      </w:r>
      <w:r w:rsidRPr="003E2C49">
        <w:rPr>
          <w:i/>
          <w:noProof/>
          <w:lang w:eastAsia="ko-KR"/>
        </w:rPr>
        <w:t>timeDomainOffset</w:t>
      </w:r>
      <w:r w:rsidRPr="003E2C49">
        <w:rPr>
          <w:noProof/>
          <w:lang w:eastAsia="ko-KR"/>
        </w:rPr>
        <w:t xml:space="preserve"> × </w:t>
      </w:r>
      <w:r w:rsidRPr="003E2C49">
        <w:rPr>
          <w:i/>
          <w:noProof/>
          <w:lang w:eastAsia="ko-KR"/>
        </w:rPr>
        <w:t>numberOfSymbolsPerSlot</w:t>
      </w:r>
      <w:r w:rsidRPr="003E2C49">
        <w:rPr>
          <w:noProof/>
          <w:lang w:eastAsia="ko-KR"/>
        </w:rPr>
        <w:t xml:space="preserve"> + </w:t>
      </w:r>
      <w:r w:rsidRPr="003E2C49">
        <w:rPr>
          <w:i/>
          <w:noProof/>
          <w:lang w:eastAsia="ko-KR"/>
        </w:rPr>
        <w:t>S</w:t>
      </w:r>
      <w:r w:rsidRPr="003E2C49">
        <w:rPr>
          <w:noProof/>
          <w:lang w:eastAsia="ko-KR"/>
        </w:rPr>
        <w:t xml:space="preserve"> + N × </w:t>
      </w:r>
      <w:r w:rsidRPr="003E2C49">
        <w:rPr>
          <w:i/>
          <w:noProof/>
          <w:lang w:eastAsia="ko-KR"/>
        </w:rPr>
        <w:t>periodicity</w:t>
      </w:r>
      <w:r w:rsidRPr="003E2C49">
        <w:rPr>
          <w:noProof/>
          <w:lang w:eastAsia="ko-KR"/>
        </w:rPr>
        <w:t xml:space="preserve">) modulo (1024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w:t>
      </w:r>
      <w:r w:rsidR="000220E9" w:rsidRPr="003E2C49">
        <w:rPr>
          <w:noProof/>
          <w:lang w:eastAsia="ko-KR"/>
        </w:rPr>
        <w:t>.</w:t>
      </w:r>
    </w:p>
    <w:p w:rsidR="00506E50" w:rsidRPr="003E2C49" w:rsidRDefault="00506E50" w:rsidP="005D3B77">
      <w:pPr>
        <w:pStyle w:val="EditorsNoteAuto"/>
        <w:rPr>
          <w:lang w:eastAsia="ko-KR"/>
        </w:rPr>
      </w:pPr>
      <w:r w:rsidRPr="003E2C49">
        <w:rPr>
          <w:lang w:eastAsia="ko-KR"/>
        </w:rPr>
        <w:t>Editor</w:t>
      </w:r>
      <w:r w:rsidR="005D3B77">
        <w:rPr>
          <w:lang w:eastAsia="ko-KR"/>
        </w:rPr>
        <w:t>'</w:t>
      </w:r>
      <w:r w:rsidRPr="003E2C49">
        <w:rPr>
          <w:lang w:eastAsia="ko-KR"/>
        </w:rPr>
        <w:t>s Note: The step of determining the closest N needs to be added.</w:t>
      </w:r>
    </w:p>
    <w:p w:rsidR="00411627" w:rsidRPr="003E2C49" w:rsidRDefault="00411627" w:rsidP="00411627">
      <w:pPr>
        <w:rPr>
          <w:noProof/>
          <w:lang w:eastAsia="ko-KR"/>
        </w:rPr>
      </w:pPr>
      <w:r w:rsidRPr="003E2C49">
        <w:rPr>
          <w:noProof/>
          <w:lang w:eastAsia="ko-KR"/>
        </w:rPr>
        <w:t xml:space="preserve">After an uplink grant is configured for a configured grant Type 2, the MAC entity shall consider </w:t>
      </w:r>
      <w:r w:rsidR="00506E50" w:rsidRPr="003E2C49">
        <w:rPr>
          <w:rFonts w:eastAsia="Malgun Gothic"/>
          <w:noProof/>
          <w:lang w:eastAsia="ko-KR"/>
        </w:rPr>
        <w:t xml:space="preserve">sequentially </w:t>
      </w:r>
      <w:r w:rsidRPr="003E2C49">
        <w:rPr>
          <w:noProof/>
          <w:lang w:eastAsia="ko-KR"/>
        </w:rPr>
        <w:t xml:space="preserve">that the </w:t>
      </w:r>
      <w:r w:rsidR="00506E50" w:rsidRPr="003E2C49">
        <w:rPr>
          <w:lang w:eastAsia="ko-KR"/>
        </w:rPr>
        <w:t>N</w:t>
      </w:r>
      <w:r w:rsidR="00506E50" w:rsidRPr="003E2C49">
        <w:rPr>
          <w:vertAlign w:val="superscript"/>
          <w:lang w:eastAsia="ko-KR"/>
        </w:rPr>
        <w:t>th</w:t>
      </w:r>
      <w:r w:rsidR="00506E50" w:rsidRPr="003E2C49">
        <w:rPr>
          <w:noProof/>
          <w:lang w:eastAsia="ko-KR"/>
        </w:rPr>
        <w:t xml:space="preserve"> </w:t>
      </w:r>
      <w:r w:rsidRPr="003E2C49">
        <w:rPr>
          <w:noProof/>
          <w:lang w:eastAsia="ko-KR"/>
        </w:rPr>
        <w:t xml:space="preserve">uplink grant </w:t>
      </w:r>
      <w:r w:rsidR="00506E50" w:rsidRPr="003E2C49">
        <w:rPr>
          <w:rFonts w:eastAsia="Malgun Gothic"/>
          <w:noProof/>
          <w:lang w:eastAsia="ko-KR"/>
        </w:rPr>
        <w:t>occurs in the</w:t>
      </w:r>
      <w:r w:rsidR="000220E9" w:rsidRPr="003E2C49">
        <w:rPr>
          <w:noProof/>
          <w:lang w:eastAsia="ko-KR"/>
        </w:rPr>
        <w:t xml:space="preserve"> </w:t>
      </w:r>
      <w:r w:rsidRPr="003E2C49">
        <w:rPr>
          <w:noProof/>
          <w:lang w:eastAsia="ko-KR"/>
        </w:rPr>
        <w:t>symbol for which:</w:t>
      </w:r>
    </w:p>
    <w:p w:rsidR="00411627" w:rsidRPr="003E2C49" w:rsidRDefault="00411627" w:rsidP="00411627">
      <w:pPr>
        <w:jc w:val="center"/>
        <w:rPr>
          <w:noProof/>
          <w:lang w:eastAsia="ko-KR"/>
        </w:rPr>
      </w:pPr>
      <w:r w:rsidRPr="003E2C49">
        <w:rPr>
          <w:noProof/>
          <w:lang w:eastAsia="ko-KR"/>
        </w:rPr>
        <w:t xml:space="preserve">[(SFN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 number in the frame × </w:t>
      </w:r>
      <w:r w:rsidRPr="003E2C49">
        <w:rPr>
          <w:i/>
          <w:noProof/>
          <w:lang w:eastAsia="ko-KR"/>
        </w:rPr>
        <w:t>numberOfSymbolsPerSlot</w:t>
      </w:r>
      <w:r w:rsidRPr="003E2C49">
        <w:rPr>
          <w:noProof/>
          <w:lang w:eastAsia="ko-KR"/>
        </w:rPr>
        <w:t>) + symbol number in the slot] =</w:t>
      </w:r>
      <w:r w:rsidRPr="003E2C49">
        <w:rPr>
          <w:noProof/>
          <w:lang w:eastAsia="ko-KR"/>
        </w:rPr>
        <w:br/>
        <w:t>[(SFN</w:t>
      </w:r>
      <w:r w:rsidRPr="003E2C49">
        <w:rPr>
          <w:noProof/>
          <w:vertAlign w:val="subscript"/>
          <w:lang w:eastAsia="ko-KR"/>
        </w:rPr>
        <w:t>start time</w:t>
      </w:r>
      <w:r w:rsidRPr="003E2C49">
        <w:rPr>
          <w:noProof/>
          <w:lang w:eastAsia="ko-KR"/>
        </w:rPr>
        <w:t xml:space="preserve">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 xml:space="preserve"> + slot</w:t>
      </w:r>
      <w:r w:rsidRPr="003E2C49">
        <w:rPr>
          <w:noProof/>
          <w:vertAlign w:val="subscript"/>
          <w:lang w:eastAsia="ko-KR"/>
        </w:rPr>
        <w:t>start time</w:t>
      </w:r>
      <w:r w:rsidRPr="003E2C49">
        <w:rPr>
          <w:noProof/>
          <w:lang w:eastAsia="ko-KR"/>
        </w:rPr>
        <w:t xml:space="preserve"> × </w:t>
      </w:r>
      <w:r w:rsidRPr="003E2C49">
        <w:rPr>
          <w:i/>
          <w:noProof/>
          <w:lang w:eastAsia="ko-KR"/>
        </w:rPr>
        <w:t>numberOfSymbolsPerSlot</w:t>
      </w:r>
      <w:r w:rsidRPr="003E2C49">
        <w:rPr>
          <w:noProof/>
          <w:lang w:eastAsia="ko-KR"/>
        </w:rPr>
        <w:t xml:space="preserve"> + symbol</w:t>
      </w:r>
      <w:r w:rsidRPr="003E2C49">
        <w:rPr>
          <w:noProof/>
          <w:vertAlign w:val="subscript"/>
          <w:lang w:eastAsia="ko-KR"/>
        </w:rPr>
        <w:t>start time</w:t>
      </w:r>
      <w:r w:rsidRPr="003E2C49">
        <w:rPr>
          <w:noProof/>
          <w:lang w:eastAsia="ko-KR"/>
        </w:rPr>
        <w:t xml:space="preserve">) + N × </w:t>
      </w:r>
      <w:r w:rsidRPr="003E2C49">
        <w:rPr>
          <w:i/>
          <w:noProof/>
          <w:lang w:eastAsia="ko-KR"/>
        </w:rPr>
        <w:t>periodicity</w:t>
      </w:r>
      <w:r w:rsidRPr="003E2C49">
        <w:rPr>
          <w:noProof/>
          <w:lang w:eastAsia="ko-KR"/>
        </w:rPr>
        <w:t xml:space="preserve">] modulo (1024 × </w:t>
      </w:r>
      <w:r w:rsidRPr="003E2C49">
        <w:rPr>
          <w:i/>
          <w:noProof/>
          <w:lang w:eastAsia="ko-KR"/>
        </w:rPr>
        <w:t>numberOfSlotsPerFrame</w:t>
      </w:r>
      <w:r w:rsidRPr="003E2C49">
        <w:rPr>
          <w:noProof/>
          <w:lang w:eastAsia="ko-KR"/>
        </w:rPr>
        <w:t xml:space="preserve"> × </w:t>
      </w:r>
      <w:r w:rsidRPr="003E2C49">
        <w:rPr>
          <w:i/>
          <w:noProof/>
          <w:lang w:eastAsia="ko-KR"/>
        </w:rPr>
        <w:t>numberOfSymbolsPerSlot</w:t>
      </w:r>
      <w:r w:rsidRPr="003E2C49">
        <w:rPr>
          <w:noProof/>
          <w:lang w:eastAsia="ko-KR"/>
        </w:rPr>
        <w:t>)</w:t>
      </w:r>
      <w:r w:rsidR="000220E9" w:rsidRPr="003E2C49">
        <w:rPr>
          <w:noProof/>
          <w:lang w:eastAsia="ko-KR"/>
        </w:rPr>
        <w:t>.</w:t>
      </w:r>
    </w:p>
    <w:p w:rsidR="00927E6F" w:rsidRPr="003E2C49" w:rsidRDefault="00411627" w:rsidP="00927E6F">
      <w:pPr>
        <w:rPr>
          <w:noProof/>
          <w:lang w:eastAsia="ko-KR"/>
        </w:rPr>
      </w:pPr>
      <w:r w:rsidRPr="003E2C49">
        <w:rPr>
          <w:noProof/>
          <w:lang w:eastAsia="ko-KR"/>
        </w:rPr>
        <w:t>where SFN</w:t>
      </w:r>
      <w:r w:rsidRPr="003E2C49">
        <w:rPr>
          <w:noProof/>
          <w:vertAlign w:val="subscript"/>
          <w:lang w:eastAsia="ko-KR"/>
        </w:rPr>
        <w:t>start time</w:t>
      </w:r>
      <w:r w:rsidRPr="003E2C49">
        <w:rPr>
          <w:noProof/>
          <w:lang w:eastAsia="ko-KR"/>
        </w:rPr>
        <w:t>, slot</w:t>
      </w:r>
      <w:r w:rsidRPr="003E2C49">
        <w:rPr>
          <w:noProof/>
          <w:vertAlign w:val="subscript"/>
          <w:lang w:eastAsia="ko-KR"/>
        </w:rPr>
        <w:t>start time</w:t>
      </w:r>
      <w:r w:rsidRPr="003E2C49">
        <w:rPr>
          <w:noProof/>
          <w:lang w:eastAsia="ko-KR"/>
        </w:rPr>
        <w:t>, and symbol</w:t>
      </w:r>
      <w:r w:rsidRPr="003E2C49">
        <w:rPr>
          <w:noProof/>
          <w:vertAlign w:val="subscript"/>
          <w:lang w:eastAsia="ko-KR"/>
        </w:rPr>
        <w:t>start time</w:t>
      </w:r>
      <w:r w:rsidRPr="003E2C49">
        <w:rPr>
          <w:noProof/>
          <w:lang w:eastAsia="ko-KR"/>
        </w:rPr>
        <w:t xml:space="preserve"> are the SFN, slot, and symbol, respectively, of the first transmission </w:t>
      </w:r>
      <w:r w:rsidR="00D10A60" w:rsidRPr="003E2C49">
        <w:rPr>
          <w:noProof/>
          <w:lang w:eastAsia="ko-KR"/>
        </w:rPr>
        <w:t xml:space="preserve">opportunity </w:t>
      </w:r>
      <w:r w:rsidRPr="003E2C49">
        <w:rPr>
          <w:noProof/>
          <w:lang w:eastAsia="ko-KR"/>
        </w:rPr>
        <w:t>of PUSCH where the configured uplink grant was (re-)initialised.</w:t>
      </w:r>
    </w:p>
    <w:p w:rsidR="00411627" w:rsidRPr="003E2C49" w:rsidRDefault="00927E6F" w:rsidP="003E2C49">
      <w:pPr>
        <w:pStyle w:val="NO"/>
        <w:rPr>
          <w:noProof/>
          <w:lang w:eastAsia="ko-KR"/>
        </w:rPr>
      </w:pPr>
      <w:r w:rsidRPr="003E2C49">
        <w:rPr>
          <w:rFonts w:eastAsiaTheme="minorEastAsia"/>
          <w:lang w:eastAsia="en-US"/>
        </w:rPr>
        <w:t>NOTE:</w:t>
      </w:r>
      <w:r w:rsidRPr="003E2C49">
        <w:rPr>
          <w:rFonts w:eastAsiaTheme="minorEastAsia"/>
          <w:noProof/>
          <w:lang w:eastAsia="en-US"/>
        </w:rPr>
        <w:tab/>
        <w:t>In case of unaligned SFN across carriers in a cell group</w:t>
      </w:r>
      <w:r w:rsidRPr="003E2C49">
        <w:rPr>
          <w:rFonts w:eastAsiaTheme="minorEastAsia"/>
          <w:lang w:eastAsia="en-US"/>
        </w:rPr>
        <w:t xml:space="preserve">, the SFN of the concerned </w:t>
      </w:r>
      <w:r w:rsidR="00E541C6" w:rsidRPr="003E2C49">
        <w:rPr>
          <w:rFonts w:eastAsiaTheme="minorEastAsia"/>
          <w:lang w:eastAsia="en-US"/>
        </w:rPr>
        <w:t>S</w:t>
      </w:r>
      <w:r w:rsidRPr="003E2C49">
        <w:rPr>
          <w:rFonts w:eastAsiaTheme="minorEastAsia"/>
          <w:lang w:eastAsia="en-US"/>
        </w:rPr>
        <w:t xml:space="preserve">erving </w:t>
      </w:r>
      <w:r w:rsidR="00E541C6" w:rsidRPr="003E2C49">
        <w:rPr>
          <w:rFonts w:eastAsiaTheme="minorEastAsia"/>
          <w:lang w:eastAsia="en-US"/>
        </w:rPr>
        <w:t>C</w:t>
      </w:r>
      <w:r w:rsidRPr="003E2C49">
        <w:rPr>
          <w:rFonts w:eastAsiaTheme="minorEastAsia"/>
          <w:lang w:eastAsia="en-US"/>
        </w:rPr>
        <w:t>ell is used to calculate the occur</w:t>
      </w:r>
      <w:r w:rsidR="002250B2" w:rsidRPr="003E2C49">
        <w:rPr>
          <w:rFonts w:eastAsiaTheme="minorEastAsia"/>
          <w:lang w:eastAsia="en-US"/>
        </w:rPr>
        <w:t>r</w:t>
      </w:r>
      <w:r w:rsidRPr="003E2C49">
        <w:rPr>
          <w:rFonts w:eastAsiaTheme="minorEastAsia"/>
          <w:lang w:eastAsia="en-US"/>
        </w:rPr>
        <w:t>ences of configured uplink grants.</w:t>
      </w:r>
    </w:p>
    <w:p w:rsidR="00411627" w:rsidRPr="003E2C49" w:rsidRDefault="00411627" w:rsidP="00411627">
      <w:pPr>
        <w:rPr>
          <w:noProof/>
          <w:lang w:eastAsia="ko-KR"/>
        </w:rPr>
      </w:pPr>
      <w:r w:rsidRPr="003E2C49">
        <w:rPr>
          <w:noProof/>
          <w:lang w:eastAsia="ko-KR"/>
        </w:rPr>
        <w:t xml:space="preserve">When </w:t>
      </w:r>
      <w:r w:rsidR="00506E50" w:rsidRPr="003E2C49">
        <w:rPr>
          <w:noProof/>
          <w:lang w:eastAsia="ko-KR"/>
        </w:rPr>
        <w:t>the</w:t>
      </w:r>
      <w:r w:rsidRPr="003E2C49">
        <w:rPr>
          <w:noProof/>
          <w:lang w:eastAsia="ko-KR"/>
        </w:rPr>
        <w:t xml:space="preserve"> configured uplink grant is released by upper layers, all the corresponding configurations shall be released and all corresponding uplink grants shall be cleared.</w:t>
      </w:r>
    </w:p>
    <w:p w:rsidR="00411627" w:rsidRPr="003E2C49" w:rsidRDefault="00411627" w:rsidP="00411627">
      <w:pPr>
        <w:rPr>
          <w:noProof/>
          <w:lang w:eastAsia="ko-KR"/>
        </w:rPr>
      </w:pPr>
      <w:r w:rsidRPr="003E2C49">
        <w:rPr>
          <w:noProof/>
          <w:lang w:eastAsia="ko-KR"/>
        </w:rPr>
        <w:t>The MAC entity shall:</w:t>
      </w:r>
    </w:p>
    <w:p w:rsidR="00411627" w:rsidRPr="003E2C49" w:rsidRDefault="00411627" w:rsidP="00411627">
      <w:pPr>
        <w:pStyle w:val="B1"/>
        <w:rPr>
          <w:noProof/>
          <w:lang w:eastAsia="ko-KR"/>
        </w:rPr>
      </w:pPr>
      <w:r w:rsidRPr="003E2C49">
        <w:rPr>
          <w:noProof/>
          <w:lang w:eastAsia="ko-KR"/>
        </w:rPr>
        <w:t>1&gt;</w:t>
      </w:r>
      <w:r w:rsidRPr="003E2C49">
        <w:rPr>
          <w:noProof/>
          <w:lang w:eastAsia="ko-KR"/>
        </w:rPr>
        <w:tab/>
        <w:t xml:space="preserve">if </w:t>
      </w:r>
      <w:r w:rsidR="00506E50" w:rsidRPr="003E2C49">
        <w:rPr>
          <w:rFonts w:eastAsia="Malgun Gothic"/>
          <w:noProof/>
          <w:lang w:eastAsia="ko-KR"/>
        </w:rPr>
        <w:t xml:space="preserve">at least one </w:t>
      </w:r>
      <w:r w:rsidRPr="003E2C49">
        <w:rPr>
          <w:noProof/>
        </w:rPr>
        <w:t>configured uplink grant confirmation has been triggered and not cancelled</w:t>
      </w:r>
      <w:r w:rsidRPr="003E2C49">
        <w:rPr>
          <w:noProof/>
          <w:lang w:eastAsia="ko-KR"/>
        </w:rPr>
        <w:t>; and</w:t>
      </w:r>
    </w:p>
    <w:p w:rsidR="00411627" w:rsidRPr="003E2C49" w:rsidRDefault="00411627" w:rsidP="00411627">
      <w:pPr>
        <w:pStyle w:val="B1"/>
        <w:rPr>
          <w:noProof/>
        </w:rPr>
      </w:pPr>
      <w:r w:rsidRPr="003E2C49">
        <w:rPr>
          <w:noProof/>
          <w:lang w:eastAsia="ko-KR"/>
        </w:rPr>
        <w:t>1&gt;</w:t>
      </w:r>
      <w:r w:rsidRPr="003E2C49">
        <w:rPr>
          <w:noProof/>
        </w:rPr>
        <w:tab/>
        <w:t>if the MAC entity has UL resources allocated for new transmission:</w:t>
      </w:r>
    </w:p>
    <w:p w:rsidR="00506E50" w:rsidRPr="003E2C49" w:rsidRDefault="00506E50" w:rsidP="00506E50">
      <w:pPr>
        <w:ind w:left="851" w:hanging="284"/>
        <w:rPr>
          <w:rFonts w:eastAsia="Malgun Gothic"/>
          <w:noProof/>
          <w:lang w:eastAsia="ko-KR"/>
        </w:rPr>
      </w:pPr>
      <w:r w:rsidRPr="003E2C49">
        <w:rPr>
          <w:rFonts w:eastAsia="Malgun Gothic"/>
          <w:noProof/>
          <w:lang w:eastAsia="ko-KR"/>
        </w:rPr>
        <w:t>2&gt;</w:t>
      </w:r>
      <w:r w:rsidRPr="003E2C49">
        <w:rPr>
          <w:rFonts w:eastAsia="Malgun Gothic"/>
          <w:noProof/>
          <w:lang w:eastAsia="ko-KR"/>
        </w:rPr>
        <w:tab/>
        <w:t xml:space="preserve">if the MAC entity is configured with </w:t>
      </w:r>
      <w:r w:rsidRPr="003E2C49">
        <w:rPr>
          <w:rFonts w:eastAsia="Malgun Gothic"/>
          <w:i/>
          <w:noProof/>
          <w:lang w:eastAsia="ko-KR"/>
        </w:rPr>
        <w:t>configuredGrantConfigList</w:t>
      </w:r>
      <w:r w:rsidRPr="003E2C49">
        <w:rPr>
          <w:rFonts w:eastAsia="Malgun Gothic"/>
          <w:noProof/>
          <w:lang w:eastAsia="ko-KR"/>
        </w:rPr>
        <w:t>:</w:t>
      </w:r>
    </w:p>
    <w:p w:rsidR="00506E50" w:rsidRPr="003E2C49" w:rsidRDefault="00506E50" w:rsidP="00506E50">
      <w:pPr>
        <w:pStyle w:val="B3"/>
        <w:rPr>
          <w:rFonts w:eastAsiaTheme="minorEastAsia"/>
          <w:noProof/>
          <w:lang w:eastAsia="ko-KR"/>
        </w:rPr>
      </w:pPr>
      <w:r w:rsidRPr="003E2C49">
        <w:rPr>
          <w:noProof/>
          <w:lang w:eastAsia="ko-KR"/>
        </w:rPr>
        <w:t>3&gt;</w:t>
      </w:r>
      <w:r w:rsidRPr="003E2C49">
        <w:rPr>
          <w:noProof/>
          <w:lang w:eastAsia="zh-CN"/>
        </w:rPr>
        <w:tab/>
        <w:t xml:space="preserve">instruct the Multiplexing and Assembly procedure to generate a Multiple Entry </w:t>
      </w:r>
      <w:r w:rsidRPr="003E2C49">
        <w:rPr>
          <w:noProof/>
          <w:lang w:eastAsia="ko-KR"/>
        </w:rPr>
        <w:t>Configured Grant</w:t>
      </w:r>
      <w:r w:rsidRPr="003E2C49">
        <w:rPr>
          <w:noProof/>
          <w:lang w:eastAsia="zh-CN"/>
        </w:rPr>
        <w:t xml:space="preserve"> </w:t>
      </w:r>
      <w:r w:rsidRPr="003E2C49">
        <w:rPr>
          <w:noProof/>
          <w:lang w:eastAsia="ko-KR"/>
        </w:rPr>
        <w:t>C</w:t>
      </w:r>
      <w:r w:rsidRPr="003E2C49">
        <w:rPr>
          <w:noProof/>
          <w:lang w:eastAsia="zh-CN"/>
        </w:rPr>
        <w:t xml:space="preserve">onfirmation MAC </w:t>
      </w:r>
      <w:r w:rsidRPr="003E2C49">
        <w:rPr>
          <w:noProof/>
          <w:lang w:eastAsia="ko-KR"/>
        </w:rPr>
        <w:t>CE</w:t>
      </w:r>
      <w:r w:rsidRPr="003E2C49">
        <w:rPr>
          <w:noProof/>
          <w:lang w:eastAsia="zh-CN"/>
        </w:rPr>
        <w:t xml:space="preserve"> as defined in clause 6.1.3.</w:t>
      </w:r>
      <w:r w:rsidRPr="003E2C49">
        <w:rPr>
          <w:noProof/>
          <w:lang w:eastAsia="ko-KR"/>
        </w:rPr>
        <w:t>31</w:t>
      </w:r>
      <w:r w:rsidRPr="003E2C49">
        <w:rPr>
          <w:noProof/>
          <w:lang w:eastAsia="zh-CN"/>
        </w:rPr>
        <w:t>.</w:t>
      </w:r>
    </w:p>
    <w:p w:rsidR="00506E50" w:rsidRPr="003E2C49" w:rsidRDefault="00506E50" w:rsidP="00506E50">
      <w:pPr>
        <w:ind w:left="851" w:hanging="284"/>
        <w:rPr>
          <w:noProof/>
          <w:lang w:eastAsia="ko-KR"/>
        </w:rPr>
      </w:pPr>
      <w:r w:rsidRPr="003E2C49">
        <w:rPr>
          <w:rFonts w:eastAsia="Malgun Gothic"/>
          <w:noProof/>
          <w:lang w:eastAsia="ko-KR"/>
        </w:rPr>
        <w:t>2&gt;</w:t>
      </w:r>
      <w:r w:rsidRPr="003E2C49">
        <w:rPr>
          <w:rFonts w:eastAsia="Malgun Gothic"/>
          <w:noProof/>
          <w:lang w:eastAsia="ko-KR"/>
        </w:rPr>
        <w:tab/>
        <w:t>else:</w:t>
      </w:r>
    </w:p>
    <w:p w:rsidR="00411627" w:rsidRPr="003E2C49" w:rsidRDefault="00506E50" w:rsidP="003E2C49">
      <w:pPr>
        <w:pStyle w:val="B3"/>
        <w:rPr>
          <w:noProof/>
          <w:lang w:eastAsia="zh-CN"/>
        </w:rPr>
      </w:pPr>
      <w:r w:rsidRPr="003E2C49">
        <w:rPr>
          <w:noProof/>
          <w:lang w:eastAsia="ko-KR"/>
        </w:rPr>
        <w:t>3</w:t>
      </w:r>
      <w:r w:rsidR="00411627" w:rsidRPr="003E2C49">
        <w:rPr>
          <w:noProof/>
          <w:lang w:eastAsia="ko-KR"/>
        </w:rPr>
        <w:t>&gt;</w:t>
      </w:r>
      <w:r w:rsidR="00411627" w:rsidRPr="003E2C49">
        <w:rPr>
          <w:noProof/>
          <w:lang w:eastAsia="zh-CN"/>
        </w:rPr>
        <w:tab/>
        <w:t xml:space="preserve">instruct the Multiplexing and Assembly procedure to generate a </w:t>
      </w:r>
      <w:r w:rsidR="00411627" w:rsidRPr="003E2C49">
        <w:rPr>
          <w:noProof/>
          <w:lang w:eastAsia="ko-KR"/>
        </w:rPr>
        <w:t>Configured Grant</w:t>
      </w:r>
      <w:r w:rsidR="00411627" w:rsidRPr="003E2C49">
        <w:rPr>
          <w:noProof/>
          <w:lang w:eastAsia="zh-CN"/>
        </w:rPr>
        <w:t xml:space="preserve"> </w:t>
      </w:r>
      <w:r w:rsidR="00411627" w:rsidRPr="003E2C49">
        <w:rPr>
          <w:noProof/>
          <w:lang w:eastAsia="ko-KR"/>
        </w:rPr>
        <w:t>C</w:t>
      </w:r>
      <w:r w:rsidR="00411627" w:rsidRPr="003E2C49">
        <w:rPr>
          <w:noProof/>
          <w:lang w:eastAsia="zh-CN"/>
        </w:rPr>
        <w:t xml:space="preserve">onfirmation MAC </w:t>
      </w:r>
      <w:r w:rsidR="00411627" w:rsidRPr="003E2C49">
        <w:rPr>
          <w:noProof/>
          <w:lang w:eastAsia="ko-KR"/>
        </w:rPr>
        <w:t>CE</w:t>
      </w:r>
      <w:r w:rsidR="00411627" w:rsidRPr="003E2C49">
        <w:rPr>
          <w:noProof/>
          <w:lang w:eastAsia="zh-CN"/>
        </w:rPr>
        <w:t xml:space="preserve"> as defined in </w:t>
      </w:r>
      <w:r w:rsidR="00B9580D" w:rsidRPr="003E2C49">
        <w:rPr>
          <w:noProof/>
          <w:lang w:eastAsia="zh-CN"/>
        </w:rPr>
        <w:t>clause</w:t>
      </w:r>
      <w:r w:rsidR="00411627" w:rsidRPr="003E2C49">
        <w:rPr>
          <w:noProof/>
          <w:lang w:eastAsia="zh-CN"/>
        </w:rPr>
        <w:t xml:space="preserve"> 6.1.3.</w:t>
      </w:r>
      <w:r w:rsidR="00411627" w:rsidRPr="003E2C49">
        <w:rPr>
          <w:noProof/>
          <w:lang w:eastAsia="ko-KR"/>
        </w:rPr>
        <w:t>7</w:t>
      </w:r>
      <w:r w:rsidRPr="003E2C49">
        <w:rPr>
          <w:noProof/>
          <w:lang w:eastAsia="zh-CN"/>
        </w:rPr>
        <w:t>.</w:t>
      </w:r>
    </w:p>
    <w:p w:rsidR="00411627" w:rsidRPr="003E2C49" w:rsidRDefault="00411627" w:rsidP="00411627">
      <w:pPr>
        <w:pStyle w:val="B2"/>
        <w:rPr>
          <w:noProof/>
          <w:lang w:eastAsia="zh-CN"/>
        </w:rPr>
      </w:pPr>
      <w:r w:rsidRPr="003E2C49">
        <w:rPr>
          <w:noProof/>
          <w:lang w:eastAsia="ko-KR"/>
        </w:rPr>
        <w:t>2&gt;</w:t>
      </w:r>
      <w:r w:rsidRPr="003E2C49">
        <w:rPr>
          <w:noProof/>
          <w:lang w:eastAsia="zh-CN"/>
        </w:rPr>
        <w:tab/>
        <w:t xml:space="preserve">cancel the triggered </w:t>
      </w:r>
      <w:r w:rsidRPr="003E2C49">
        <w:rPr>
          <w:noProof/>
          <w:lang w:eastAsia="ko-KR"/>
        </w:rPr>
        <w:t>configured uplink grant</w:t>
      </w:r>
      <w:r w:rsidRPr="003E2C49">
        <w:rPr>
          <w:noProof/>
          <w:lang w:eastAsia="zh-CN"/>
        </w:rPr>
        <w:t xml:space="preserve"> confirmation.</w:t>
      </w:r>
    </w:p>
    <w:p w:rsidR="00411627" w:rsidRPr="003E2C49" w:rsidRDefault="00411627" w:rsidP="00411627">
      <w:pPr>
        <w:rPr>
          <w:noProof/>
          <w:lang w:eastAsia="ko-KR"/>
        </w:rPr>
      </w:pPr>
      <w:r w:rsidRPr="003E2C49">
        <w:rPr>
          <w:noProof/>
          <w:lang w:eastAsia="zh-CN"/>
        </w:rPr>
        <w:t xml:space="preserve">For a configured grant Type 2, </w:t>
      </w:r>
      <w:r w:rsidRPr="003E2C49">
        <w:rPr>
          <w:noProof/>
          <w:lang w:eastAsia="ko-KR"/>
        </w:rPr>
        <w:t>t</w:t>
      </w:r>
      <w:r w:rsidRPr="003E2C49">
        <w:rPr>
          <w:noProof/>
        </w:rPr>
        <w:t xml:space="preserve">he MAC entity shall </w:t>
      </w:r>
      <w:r w:rsidRPr="003E2C49">
        <w:rPr>
          <w:noProof/>
          <w:lang w:eastAsia="ko-KR"/>
        </w:rPr>
        <w:t>clear</w:t>
      </w:r>
      <w:r w:rsidRPr="003E2C49">
        <w:rPr>
          <w:noProof/>
        </w:rPr>
        <w:t xml:space="preserve"> the configured uplink grant</w:t>
      </w:r>
      <w:r w:rsidR="00506E50" w:rsidRPr="003E2C49">
        <w:rPr>
          <w:noProof/>
        </w:rPr>
        <w:t>(s)</w:t>
      </w:r>
      <w:r w:rsidRPr="003E2C49">
        <w:rPr>
          <w:noProof/>
          <w:lang w:eastAsia="zh-CN"/>
        </w:rPr>
        <w:t xml:space="preserve"> </w:t>
      </w:r>
      <w:r w:rsidRPr="003E2C49">
        <w:rPr>
          <w:noProof/>
        </w:rPr>
        <w:t>immediately after</w:t>
      </w:r>
      <w:r w:rsidRPr="003E2C49">
        <w:rPr>
          <w:noProof/>
          <w:lang w:eastAsia="zh-CN"/>
        </w:rPr>
        <w:t xml:space="preserve"> </w:t>
      </w:r>
      <w:r w:rsidRPr="003E2C49">
        <w:t xml:space="preserve">first transmission of </w:t>
      </w:r>
      <w:r w:rsidRPr="003E2C49">
        <w:rPr>
          <w:noProof/>
          <w:lang w:eastAsia="ko-KR"/>
        </w:rPr>
        <w:t>Configured Grant C</w:t>
      </w:r>
      <w:r w:rsidRPr="003E2C49">
        <w:rPr>
          <w:noProof/>
        </w:rPr>
        <w:t>onfirmation MAC C</w:t>
      </w:r>
      <w:r w:rsidRPr="003E2C49">
        <w:rPr>
          <w:noProof/>
          <w:lang w:eastAsia="ko-KR"/>
        </w:rPr>
        <w:t>E</w:t>
      </w:r>
      <w:r w:rsidR="00506E50" w:rsidRPr="003E2C49">
        <w:rPr>
          <w:rFonts w:eastAsia="Malgun Gothic"/>
          <w:noProof/>
          <w:lang w:eastAsia="ko-KR"/>
        </w:rPr>
        <w:t xml:space="preserve"> or Multiple Entry Configured Grant Confirmation MAC CE</w:t>
      </w:r>
      <w:r w:rsidRPr="003E2C49">
        <w:rPr>
          <w:noProof/>
        </w:rPr>
        <w:t xml:space="preserve"> </w:t>
      </w:r>
      <w:r w:rsidR="00506E50" w:rsidRPr="003E2C49">
        <w:rPr>
          <w:rFonts w:eastAsia="Malgun Gothic"/>
          <w:noProof/>
          <w:lang w:eastAsia="zh-CN"/>
        </w:rPr>
        <w:t>which confirms</w:t>
      </w:r>
      <w:r w:rsidRPr="003E2C49">
        <w:rPr>
          <w:noProof/>
        </w:rPr>
        <w:t xml:space="preserve"> the </w:t>
      </w:r>
      <w:r w:rsidRPr="003E2C49">
        <w:rPr>
          <w:noProof/>
          <w:lang w:eastAsia="ko-KR"/>
        </w:rPr>
        <w:t>configured uplink grant deactivation</w:t>
      </w:r>
      <w:r w:rsidRPr="003E2C49">
        <w:rPr>
          <w:noProof/>
        </w:rPr>
        <w:t>.</w:t>
      </w:r>
    </w:p>
    <w:p w:rsidR="00FA61AC" w:rsidRPr="003E2C49" w:rsidRDefault="00411627" w:rsidP="00FA61AC">
      <w:pPr>
        <w:rPr>
          <w:noProof/>
          <w:lang w:eastAsia="ko-KR"/>
        </w:rPr>
      </w:pPr>
      <w:r w:rsidRPr="003E2C49">
        <w:rPr>
          <w:noProof/>
          <w:lang w:eastAsia="ko-KR"/>
        </w:rPr>
        <w:t xml:space="preserve">Retransmissions </w:t>
      </w:r>
      <w:r w:rsidR="00FA61AC" w:rsidRPr="003E2C49">
        <w:rPr>
          <w:noProof/>
          <w:lang w:eastAsia="ko-KR"/>
        </w:rPr>
        <w:t>are done by:</w:t>
      </w:r>
    </w:p>
    <w:p w:rsidR="00FA61AC" w:rsidRPr="003E2C49" w:rsidRDefault="00FA61AC" w:rsidP="00FA61AC">
      <w:pPr>
        <w:pStyle w:val="B1"/>
        <w:rPr>
          <w:noProof/>
          <w:lang w:eastAsia="ko-KR"/>
        </w:rPr>
      </w:pPr>
      <w:r w:rsidRPr="003E2C49">
        <w:rPr>
          <w:noProof/>
          <w:lang w:eastAsia="ko-KR"/>
        </w:rPr>
        <w:t>-</w:t>
      </w:r>
      <w:r w:rsidRPr="003E2C49">
        <w:rPr>
          <w:noProof/>
          <w:lang w:eastAsia="ko-KR"/>
        </w:rPr>
        <w:tab/>
      </w:r>
      <w:r w:rsidR="00411627" w:rsidRPr="003E2C49">
        <w:rPr>
          <w:noProof/>
          <w:lang w:eastAsia="ko-KR"/>
        </w:rPr>
        <w:t>repetition of configured uplink grants</w:t>
      </w:r>
      <w:r w:rsidRPr="003E2C49">
        <w:rPr>
          <w:noProof/>
          <w:lang w:eastAsia="ko-KR"/>
        </w:rPr>
        <w:t>; or</w:t>
      </w:r>
    </w:p>
    <w:p w:rsidR="00FA61AC" w:rsidRPr="003E2C49" w:rsidRDefault="00FA61AC" w:rsidP="00FA61AC">
      <w:pPr>
        <w:pStyle w:val="B1"/>
        <w:rPr>
          <w:noProof/>
          <w:lang w:eastAsia="ko-KR"/>
        </w:rPr>
      </w:pPr>
      <w:r w:rsidRPr="003E2C49">
        <w:rPr>
          <w:noProof/>
          <w:lang w:eastAsia="ko-KR"/>
        </w:rPr>
        <w:lastRenderedPageBreak/>
        <w:t>-</w:t>
      </w:r>
      <w:r w:rsidRPr="003E2C49">
        <w:rPr>
          <w:noProof/>
          <w:lang w:eastAsia="ko-KR"/>
        </w:rPr>
        <w:tab/>
        <w:t>receiving</w:t>
      </w:r>
      <w:r w:rsidR="00411627" w:rsidRPr="003E2C49">
        <w:rPr>
          <w:noProof/>
          <w:lang w:eastAsia="ko-KR"/>
        </w:rPr>
        <w:t xml:space="preserve"> uplink grants addressed to CS-RNTI</w:t>
      </w:r>
      <w:r w:rsidRPr="003E2C49">
        <w:rPr>
          <w:noProof/>
          <w:lang w:eastAsia="ko-KR"/>
        </w:rPr>
        <w:t>; or</w:t>
      </w:r>
    </w:p>
    <w:p w:rsidR="00411627" w:rsidRPr="003E2C49" w:rsidRDefault="00FA61AC" w:rsidP="003E2C49">
      <w:pPr>
        <w:pStyle w:val="B1"/>
        <w:rPr>
          <w:noProof/>
          <w:lang w:eastAsia="ko-KR"/>
        </w:rPr>
      </w:pPr>
      <w:r w:rsidRPr="003E2C49">
        <w:rPr>
          <w:noProof/>
          <w:lang w:eastAsia="ko-KR"/>
        </w:rPr>
        <w:t>-</w:t>
      </w:r>
      <w:r w:rsidRPr="003E2C49">
        <w:rPr>
          <w:noProof/>
          <w:lang w:eastAsia="ko-KR"/>
        </w:rPr>
        <w:tab/>
      </w:r>
      <w:r w:rsidRPr="003E2C49">
        <w:rPr>
          <w:lang w:eastAsia="ko-KR"/>
        </w:rPr>
        <w:t>retransmission on configured uplink grants</w:t>
      </w:r>
      <w:r w:rsidR="00411627" w:rsidRPr="003E2C49">
        <w:rPr>
          <w:noProof/>
          <w:lang w:eastAsia="ko-KR"/>
        </w:rPr>
        <w:t>.</w:t>
      </w:r>
    </w:p>
    <w:p w:rsidR="00E82967" w:rsidRPr="003E2C49" w:rsidRDefault="00E82967" w:rsidP="00E82967">
      <w:pPr>
        <w:pStyle w:val="Heading3"/>
        <w:rPr>
          <w:lang w:eastAsia="ko-KR"/>
        </w:rPr>
      </w:pPr>
      <w:bookmarkStart w:id="251" w:name="_Toc20428307"/>
      <w:bookmarkStart w:id="252" w:name="_Toc37296212"/>
      <w:bookmarkStart w:id="253" w:name="_Toc29239853"/>
      <w:r w:rsidRPr="003E2C49">
        <w:rPr>
          <w:lang w:eastAsia="ko-KR"/>
        </w:rPr>
        <w:t>5.8.3</w:t>
      </w:r>
      <w:r w:rsidRPr="003E2C49">
        <w:rPr>
          <w:lang w:eastAsia="ko-KR"/>
        </w:rPr>
        <w:tab/>
        <w:t>Sidelink</w:t>
      </w:r>
      <w:bookmarkEnd w:id="251"/>
      <w:bookmarkEnd w:id="252"/>
    </w:p>
    <w:p w:rsidR="00E82967" w:rsidRPr="003E2C49" w:rsidRDefault="00E82967" w:rsidP="00E82967">
      <w:pPr>
        <w:rPr>
          <w:noProof/>
          <w:lang w:eastAsia="ko-KR"/>
        </w:rPr>
      </w:pPr>
      <w:r w:rsidRPr="003E2C49">
        <w:rPr>
          <w:noProof/>
          <w:lang w:eastAsia="ko-KR"/>
        </w:rPr>
        <w:t>There are two types of transmission without dynamic grant:</w:t>
      </w:r>
    </w:p>
    <w:p w:rsidR="00E82967" w:rsidRPr="003E2C49" w:rsidRDefault="00E82967" w:rsidP="00E82967">
      <w:pPr>
        <w:pStyle w:val="B1"/>
        <w:rPr>
          <w:noProof/>
          <w:lang w:eastAsia="ko-KR"/>
        </w:rPr>
      </w:pPr>
      <w:r w:rsidRPr="003E2C49">
        <w:rPr>
          <w:noProof/>
          <w:lang w:eastAsia="ko-KR"/>
        </w:rPr>
        <w:t>-</w:t>
      </w:r>
      <w:r w:rsidRPr="003E2C49">
        <w:rPr>
          <w:noProof/>
          <w:lang w:eastAsia="ko-KR"/>
        </w:rPr>
        <w:tab/>
        <w:t>configured grant Type 1 where an sidelink grant is provided by RRC, and stored as configured sidelink grant;</w:t>
      </w:r>
    </w:p>
    <w:p w:rsidR="00E82967" w:rsidRPr="003E2C49" w:rsidRDefault="00E82967" w:rsidP="00E82967">
      <w:pPr>
        <w:pStyle w:val="B1"/>
        <w:rPr>
          <w:noProof/>
          <w:lang w:eastAsia="ko-KR"/>
        </w:rPr>
      </w:pPr>
      <w:r w:rsidRPr="003E2C49">
        <w:rPr>
          <w:noProof/>
          <w:lang w:eastAsia="ko-KR"/>
        </w:rPr>
        <w:t>-</w:t>
      </w:r>
      <w:r w:rsidRPr="003E2C49">
        <w:rPr>
          <w:noProof/>
          <w:lang w:eastAsia="ko-KR"/>
        </w:rPr>
        <w:tab/>
        <w:t>configured grant Type 2 where an sidelink grant is provided by PDCCH, and stored or cleared as configured sidelink grant based on L1 signalling indicating configured sidelink grant activation or deactivation.</w:t>
      </w:r>
    </w:p>
    <w:p w:rsidR="00E82967" w:rsidRPr="003E2C49" w:rsidRDefault="00E82967" w:rsidP="00E82967">
      <w:pPr>
        <w:rPr>
          <w:noProof/>
          <w:lang w:eastAsia="ko-KR"/>
        </w:rPr>
      </w:pPr>
      <w:r w:rsidRPr="003E2C49">
        <w:rPr>
          <w:noProof/>
          <w:lang w:eastAsia="ko-KR"/>
        </w:rPr>
        <w:t>Type 1 and/or Type 2 are configured with a single BWP. Multiple configurations of up to [8] configured grants (including both Type 1 and Type 2, if configured) can be active simultaneously on the BWP.</w:t>
      </w:r>
    </w:p>
    <w:p w:rsidR="00E82967" w:rsidRPr="003E2C49" w:rsidRDefault="00E82967" w:rsidP="00E82967">
      <w:pPr>
        <w:rPr>
          <w:noProof/>
          <w:lang w:eastAsia="ko-KR"/>
        </w:rPr>
      </w:pPr>
      <w:r w:rsidRPr="003E2C49">
        <w:rPr>
          <w:noProof/>
          <w:lang w:eastAsia="ko-KR"/>
        </w:rPr>
        <w:t xml:space="preserve">RRC configures the following parameters when the configured grant Type 1 is configured, </w:t>
      </w:r>
      <w:r w:rsidRPr="003E2C49">
        <w:t>as specified in TS</w:t>
      </w:r>
      <w:r w:rsidR="00DA0FEF" w:rsidRPr="003E2C49">
        <w:t xml:space="preserve"> </w:t>
      </w:r>
      <w:r w:rsidRPr="003E2C49">
        <w:t>38.331</w:t>
      </w:r>
      <w:r w:rsidR="00DA0FEF" w:rsidRPr="003E2C49">
        <w:t xml:space="preserve"> </w:t>
      </w:r>
      <w:r w:rsidRPr="003E2C49">
        <w:t xml:space="preserve">[5] or TS 36.331 </w:t>
      </w:r>
      <w:r w:rsidR="000F52CF" w:rsidRPr="003E2C49">
        <w:t>[21]</w:t>
      </w:r>
      <w:r w:rsidRPr="003E2C49">
        <w:rPr>
          <w:noProof/>
          <w:lang w:eastAsia="ko-KR"/>
        </w:rPr>
        <w:t>:</w:t>
      </w:r>
    </w:p>
    <w:p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sl-ConfigIndexCG</w:t>
      </w:r>
      <w:r w:rsidRPr="003E2C49">
        <w:rPr>
          <w:noProof/>
          <w:lang w:eastAsia="ko-KR"/>
        </w:rPr>
        <w:t>: the identifier of a configured grant for sidelink;</w:t>
      </w:r>
    </w:p>
    <w:p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sl-CS-RNTI</w:t>
      </w:r>
      <w:r w:rsidRPr="003E2C49">
        <w:rPr>
          <w:noProof/>
          <w:lang w:eastAsia="ko-KR"/>
        </w:rPr>
        <w:t>: SLCS-RNTI for retransmission;</w:t>
      </w:r>
    </w:p>
    <w:p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sl-periodCG</w:t>
      </w:r>
      <w:r w:rsidRPr="003E2C49">
        <w:rPr>
          <w:noProof/>
          <w:lang w:eastAsia="ko-KR"/>
        </w:rPr>
        <w:t>: periodicity of the configured grant Type 1;</w:t>
      </w:r>
    </w:p>
    <w:p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sl-TimeOffsetCGType1</w:t>
      </w:r>
      <w:r w:rsidRPr="003E2C49">
        <w:rPr>
          <w:noProof/>
          <w:lang w:eastAsia="ko-KR"/>
        </w:rPr>
        <w:t>: Offset of a resource with respect to [SFN = 0] in time domain;</w:t>
      </w:r>
    </w:p>
    <w:p w:rsidR="00E82967" w:rsidRPr="003E2C49" w:rsidRDefault="00E82967" w:rsidP="00E82967">
      <w:pPr>
        <w:pStyle w:val="B1"/>
        <w:rPr>
          <w:noProof/>
          <w:lang w:eastAsia="ko-KR"/>
        </w:rPr>
      </w:pPr>
      <w:r w:rsidRPr="003E2C49">
        <w:rPr>
          <w:rFonts w:eastAsia="Malgun Gothic"/>
          <w:noProof/>
          <w:lang w:eastAsia="ko-KR"/>
        </w:rPr>
        <w:t>-</w:t>
      </w:r>
      <w:r w:rsidRPr="003E2C49">
        <w:rPr>
          <w:rFonts w:eastAsia="Malgun Gothic"/>
          <w:noProof/>
          <w:lang w:eastAsia="ko-KR"/>
        </w:rPr>
        <w:tab/>
      </w:r>
      <w:r w:rsidRPr="003E2C49">
        <w:rPr>
          <w:rFonts w:eastAsia="Malgun Gothic"/>
          <w:i/>
          <w:noProof/>
          <w:lang w:eastAsia="ko-KR"/>
        </w:rPr>
        <w:t>sl-</w:t>
      </w:r>
      <w:r w:rsidRPr="003E2C49">
        <w:rPr>
          <w:i/>
          <w:noProof/>
          <w:lang w:eastAsia="ko-KR"/>
        </w:rPr>
        <w:t>TimeResourceCGType1</w:t>
      </w:r>
      <w:r w:rsidRPr="003E2C49">
        <w:rPr>
          <w:rFonts w:eastAsia="Malgun Gothic"/>
          <w:noProof/>
          <w:lang w:eastAsia="ko-KR"/>
        </w:rPr>
        <w:t>:</w:t>
      </w:r>
      <w:r w:rsidRPr="003E2C49">
        <w:t xml:space="preserve"> </w:t>
      </w:r>
      <w:r w:rsidRPr="003E2C49">
        <w:rPr>
          <w:rFonts w:eastAsia="Malgun Gothic"/>
          <w:noProof/>
          <w:lang w:eastAsia="ko-KR"/>
        </w:rPr>
        <w:t xml:space="preserve">time resource location of </w:t>
      </w:r>
      <w:r w:rsidRPr="003E2C49">
        <w:rPr>
          <w:noProof/>
          <w:lang w:eastAsia="ko-KR"/>
        </w:rPr>
        <w:t>the configured grant Type 1;</w:t>
      </w:r>
    </w:p>
    <w:p w:rsidR="00E82967" w:rsidRPr="003E2C49" w:rsidRDefault="00E82967" w:rsidP="00E82967">
      <w:pPr>
        <w:pStyle w:val="B1"/>
        <w:rPr>
          <w:rFonts w:eastAsia="Malgun Gothic"/>
          <w:noProof/>
          <w:lang w:eastAsia="ko-KR"/>
        </w:rPr>
      </w:pPr>
      <w:r w:rsidRPr="003E2C49">
        <w:rPr>
          <w:rFonts w:eastAsia="Malgun Gothic"/>
          <w:noProof/>
          <w:lang w:eastAsia="ko-KR"/>
        </w:rPr>
        <w:t>-</w:t>
      </w:r>
      <w:r w:rsidRPr="003E2C49">
        <w:rPr>
          <w:rFonts w:eastAsia="Malgun Gothic"/>
          <w:noProof/>
          <w:lang w:eastAsia="ko-KR"/>
        </w:rPr>
        <w:tab/>
      </w:r>
      <w:r w:rsidRPr="003E2C49">
        <w:rPr>
          <w:rFonts w:eastAsia="Malgun Gothic"/>
          <w:i/>
          <w:noProof/>
          <w:lang w:eastAsia="ko-KR"/>
        </w:rPr>
        <w:t>sl-CG-MaxTransNumList</w:t>
      </w:r>
      <w:r w:rsidRPr="003E2C49">
        <w:rPr>
          <w:rFonts w:eastAsia="Malgun Gothic"/>
          <w:noProof/>
          <w:lang w:eastAsia="ko-KR"/>
        </w:rPr>
        <w:t>:</w:t>
      </w:r>
      <w:r w:rsidRPr="003E2C49">
        <w:t xml:space="preserve"> the </w:t>
      </w:r>
      <w:r w:rsidRPr="003E2C49">
        <w:rPr>
          <w:rFonts w:eastAsia="Malgun Gothic"/>
          <w:noProof/>
          <w:lang w:eastAsia="ko-KR"/>
        </w:rPr>
        <w:t>maximum number of times that a TB can be transmitted using the configured grant.</w:t>
      </w:r>
    </w:p>
    <w:p w:rsidR="00E82967" w:rsidRPr="003E2C49" w:rsidRDefault="00E82967" w:rsidP="00E82967">
      <w:pPr>
        <w:rPr>
          <w:noProof/>
          <w:lang w:eastAsia="ko-KR"/>
        </w:rPr>
      </w:pPr>
      <w:r w:rsidRPr="003E2C49">
        <w:rPr>
          <w:noProof/>
          <w:lang w:eastAsia="ko-KR"/>
        </w:rPr>
        <w:t>RRC configures the following parameters</w:t>
      </w:r>
      <w:r w:rsidRPr="003E2C49">
        <w:t xml:space="preserve"> </w:t>
      </w:r>
      <w:r w:rsidRPr="003E2C49">
        <w:rPr>
          <w:noProof/>
          <w:lang w:eastAsia="ko-KR"/>
        </w:rPr>
        <w:t xml:space="preserve">when the configured grant Type 2 is configured, </w:t>
      </w:r>
      <w:r w:rsidRPr="003E2C49">
        <w:t>as specified in TS</w:t>
      </w:r>
      <w:r w:rsidR="00DA0FEF" w:rsidRPr="003E2C49">
        <w:t xml:space="preserve"> </w:t>
      </w:r>
      <w:r w:rsidRPr="003E2C49">
        <w:t>38.331</w:t>
      </w:r>
      <w:r w:rsidR="00DA0FEF" w:rsidRPr="003E2C49">
        <w:t xml:space="preserve"> </w:t>
      </w:r>
      <w:r w:rsidRPr="003E2C49">
        <w:t>[5]</w:t>
      </w:r>
      <w:r w:rsidRPr="003E2C49">
        <w:rPr>
          <w:noProof/>
          <w:lang w:eastAsia="ko-KR"/>
        </w:rPr>
        <w:t>:</w:t>
      </w:r>
    </w:p>
    <w:p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sl-ConfigIndexCG</w:t>
      </w:r>
      <w:r w:rsidRPr="003E2C49">
        <w:rPr>
          <w:noProof/>
          <w:lang w:eastAsia="ko-KR"/>
        </w:rPr>
        <w:t>: the identifier of a configured grant for sidelink;</w:t>
      </w:r>
    </w:p>
    <w:p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sl-CS-RNTI</w:t>
      </w:r>
      <w:r w:rsidRPr="003E2C49">
        <w:rPr>
          <w:noProof/>
          <w:lang w:eastAsia="ko-KR"/>
        </w:rPr>
        <w:t>: SLCS-RNTI for activation, deactivation, and retransmission;</w:t>
      </w:r>
    </w:p>
    <w:p w:rsidR="00E82967" w:rsidRPr="003E2C49" w:rsidRDefault="00E82967" w:rsidP="00E82967">
      <w:pPr>
        <w:pStyle w:val="B1"/>
        <w:rPr>
          <w:noProof/>
          <w:lang w:eastAsia="ko-KR"/>
        </w:rPr>
      </w:pPr>
      <w:r w:rsidRPr="003E2C49">
        <w:rPr>
          <w:noProof/>
          <w:lang w:eastAsia="ko-KR"/>
        </w:rPr>
        <w:t>-</w:t>
      </w:r>
      <w:r w:rsidRPr="003E2C49">
        <w:rPr>
          <w:noProof/>
          <w:lang w:eastAsia="ko-KR"/>
        </w:rPr>
        <w:tab/>
      </w:r>
      <w:r w:rsidRPr="003E2C49">
        <w:rPr>
          <w:i/>
          <w:noProof/>
          <w:lang w:eastAsia="ko-KR"/>
        </w:rPr>
        <w:t>sl-periodCG</w:t>
      </w:r>
      <w:r w:rsidRPr="003E2C49">
        <w:rPr>
          <w:noProof/>
          <w:lang w:eastAsia="ko-KR"/>
        </w:rPr>
        <w:t>: periodicity of the configured grant Type 2;</w:t>
      </w:r>
    </w:p>
    <w:p w:rsidR="00E82967" w:rsidRPr="003E2C49" w:rsidRDefault="00E82967" w:rsidP="00E82967">
      <w:pPr>
        <w:pStyle w:val="B1"/>
        <w:rPr>
          <w:noProof/>
          <w:lang w:eastAsia="ko-KR"/>
        </w:rPr>
      </w:pPr>
      <w:r w:rsidRPr="003E2C49">
        <w:rPr>
          <w:rFonts w:eastAsia="Malgun Gothic"/>
          <w:noProof/>
          <w:lang w:eastAsia="ko-KR"/>
        </w:rPr>
        <w:t>-</w:t>
      </w:r>
      <w:r w:rsidRPr="003E2C49">
        <w:rPr>
          <w:rFonts w:eastAsia="Malgun Gothic"/>
          <w:noProof/>
          <w:lang w:eastAsia="ko-KR"/>
        </w:rPr>
        <w:tab/>
      </w:r>
      <w:r w:rsidRPr="003E2C49">
        <w:rPr>
          <w:rFonts w:eastAsia="Malgun Gothic"/>
          <w:i/>
          <w:noProof/>
          <w:lang w:eastAsia="ko-KR"/>
        </w:rPr>
        <w:t>sl-CG-MaxTransNumList</w:t>
      </w:r>
      <w:r w:rsidRPr="003E2C49">
        <w:rPr>
          <w:rFonts w:eastAsia="Malgun Gothic"/>
          <w:noProof/>
          <w:lang w:eastAsia="ko-KR"/>
        </w:rPr>
        <w:t>:</w:t>
      </w:r>
      <w:r w:rsidRPr="003E2C49">
        <w:t xml:space="preserve"> the </w:t>
      </w:r>
      <w:r w:rsidRPr="003E2C49">
        <w:rPr>
          <w:rFonts w:eastAsia="Malgun Gothic"/>
          <w:noProof/>
          <w:lang w:eastAsia="ko-KR"/>
        </w:rPr>
        <w:t>maximum number of times that a TB can be transmitted using the configured grant.</w:t>
      </w:r>
    </w:p>
    <w:p w:rsidR="00E82967" w:rsidRPr="003E2C49" w:rsidRDefault="00E82967" w:rsidP="00E82967">
      <w:pPr>
        <w:rPr>
          <w:noProof/>
        </w:rPr>
      </w:pPr>
      <w:r w:rsidRPr="003E2C49">
        <w:rPr>
          <w:noProof/>
          <w:lang w:eastAsia="ko-KR"/>
        </w:rPr>
        <w:t>Upon configuration of a configured grant Type 1</w:t>
      </w:r>
      <w:r w:rsidRPr="003E2C49">
        <w:t>, the MAC entity shall for each configured sidelink grant</w:t>
      </w:r>
      <w:r w:rsidRPr="003E2C49">
        <w:rPr>
          <w:noProof/>
        </w:rPr>
        <w:t>:</w:t>
      </w:r>
    </w:p>
    <w:p w:rsidR="00E82967" w:rsidRPr="003E2C49" w:rsidRDefault="00E82967" w:rsidP="00E82967">
      <w:pPr>
        <w:pStyle w:val="B1"/>
        <w:rPr>
          <w:noProof/>
          <w:lang w:eastAsia="ko-KR"/>
        </w:rPr>
      </w:pPr>
      <w:r w:rsidRPr="003E2C49">
        <w:rPr>
          <w:noProof/>
          <w:lang w:eastAsia="ko-KR"/>
        </w:rPr>
        <w:t>1&gt;</w:t>
      </w:r>
      <w:r w:rsidRPr="003E2C49">
        <w:rPr>
          <w:noProof/>
          <w:lang w:eastAsia="ko-KR"/>
        </w:rPr>
        <w:tab/>
        <w:t>store the sidelink grant provided by upper layers as a configured sidelink grant;</w:t>
      </w:r>
    </w:p>
    <w:p w:rsidR="00E82967" w:rsidRPr="003E2C49" w:rsidRDefault="00E82967" w:rsidP="00E82967">
      <w:pPr>
        <w:pStyle w:val="B1"/>
        <w:rPr>
          <w:noProof/>
          <w:lang w:eastAsia="ko-KR"/>
        </w:rPr>
      </w:pPr>
      <w:r w:rsidRPr="003E2C49">
        <w:rPr>
          <w:noProof/>
          <w:lang w:eastAsia="ko-KR"/>
        </w:rPr>
        <w:t>1&gt;</w:t>
      </w:r>
      <w:r w:rsidRPr="003E2C49">
        <w:rPr>
          <w:noProof/>
          <w:lang w:eastAsia="ko-KR"/>
        </w:rPr>
        <w:tab/>
        <w:t>initialise or re-initialise the configured sidelink grant to determine PSCCH duration(s) and PSSCH duration(s) according to</w:t>
      </w:r>
      <w:r w:rsidRPr="003E2C49">
        <w:rPr>
          <w:i/>
          <w:noProof/>
          <w:lang w:eastAsia="ko-KR"/>
        </w:rPr>
        <w:t xml:space="preserve"> sl-TimeOffsetCGType1</w:t>
      </w:r>
      <w:r w:rsidRPr="003E2C49">
        <w:rPr>
          <w:noProof/>
          <w:lang w:eastAsia="ko-KR"/>
        </w:rPr>
        <w:t xml:space="preserve"> and </w:t>
      </w:r>
      <w:r w:rsidRPr="003E2C49">
        <w:rPr>
          <w:i/>
          <w:noProof/>
          <w:lang w:eastAsia="ko-KR"/>
        </w:rPr>
        <w:t>sl-TimeResourceCGType1</w:t>
      </w:r>
      <w:r w:rsidRPr="003E2C49">
        <w:rPr>
          <w:noProof/>
          <w:lang w:eastAsia="ko-KR"/>
        </w:rPr>
        <w:t xml:space="preserve">, and to reoccur with </w:t>
      </w:r>
      <w:r w:rsidRPr="003E2C49">
        <w:rPr>
          <w:i/>
          <w:noProof/>
          <w:lang w:eastAsia="ko-KR"/>
        </w:rPr>
        <w:t>sl-periodCG</w:t>
      </w:r>
      <w:r w:rsidRPr="003E2C49">
        <w:rPr>
          <w:noProof/>
          <w:lang w:eastAsia="ko-KR"/>
        </w:rPr>
        <w:t xml:space="preserve"> for transmissions of multiple MAC PDUs according to </w:t>
      </w:r>
      <w:r w:rsidRPr="003E2C49">
        <w:t>clause 8.1.2</w:t>
      </w:r>
      <w:r w:rsidRPr="003E2C49">
        <w:rPr>
          <w:noProof/>
          <w:lang w:eastAsia="ko-KR"/>
        </w:rPr>
        <w:t xml:space="preserve"> of TS 38.214 [7].</w:t>
      </w:r>
    </w:p>
    <w:p w:rsidR="00E82967" w:rsidRPr="003E2C49" w:rsidRDefault="00E82967" w:rsidP="00E82967">
      <w:pPr>
        <w:rPr>
          <w:noProof/>
          <w:lang w:eastAsia="ko-KR"/>
        </w:rPr>
      </w:pPr>
      <w:r w:rsidRPr="003E2C49">
        <w:rPr>
          <w:noProof/>
          <w:lang w:eastAsia="ko-KR"/>
        </w:rPr>
        <w:t>When a configured sidelink grant is released by upper layers, all the corresponding configurations shall be released and all corresponding sidelink grants shall be cleared.</w:t>
      </w:r>
    </w:p>
    <w:p w:rsidR="00E82967" w:rsidRPr="003E2C49" w:rsidRDefault="00E82967" w:rsidP="00E82967">
      <w:pPr>
        <w:rPr>
          <w:noProof/>
          <w:lang w:eastAsia="ko-KR"/>
        </w:rPr>
      </w:pPr>
      <w:r w:rsidRPr="003E2C49">
        <w:rPr>
          <w:noProof/>
          <w:lang w:eastAsia="ko-KR"/>
        </w:rPr>
        <w:t>The MAC entity shall:</w:t>
      </w:r>
    </w:p>
    <w:p w:rsidR="00E82967" w:rsidRPr="003E2C49" w:rsidRDefault="00E82967" w:rsidP="00E82967">
      <w:pPr>
        <w:pStyle w:val="B1"/>
        <w:rPr>
          <w:noProof/>
          <w:lang w:eastAsia="ko-KR"/>
        </w:rPr>
      </w:pPr>
      <w:r w:rsidRPr="003E2C49">
        <w:rPr>
          <w:noProof/>
          <w:lang w:eastAsia="ko-KR"/>
        </w:rPr>
        <w:t>1&gt;</w:t>
      </w:r>
      <w:r w:rsidRPr="003E2C49">
        <w:rPr>
          <w:noProof/>
          <w:lang w:eastAsia="ko-KR"/>
        </w:rPr>
        <w:tab/>
        <w:t xml:space="preserve">if the </w:t>
      </w:r>
      <w:r w:rsidRPr="003E2C49">
        <w:rPr>
          <w:noProof/>
        </w:rPr>
        <w:t>configured sidelink grant confirmation has been triggered and not cancelled</w:t>
      </w:r>
      <w:r w:rsidRPr="003E2C49">
        <w:rPr>
          <w:noProof/>
          <w:lang w:eastAsia="ko-KR"/>
        </w:rPr>
        <w:t>; and</w:t>
      </w:r>
    </w:p>
    <w:p w:rsidR="00E82967" w:rsidRPr="003E2C49" w:rsidRDefault="00E82967" w:rsidP="00E82967">
      <w:pPr>
        <w:pStyle w:val="B1"/>
        <w:rPr>
          <w:noProof/>
        </w:rPr>
      </w:pPr>
      <w:r w:rsidRPr="003E2C49">
        <w:rPr>
          <w:noProof/>
          <w:lang w:eastAsia="ko-KR"/>
        </w:rPr>
        <w:t>1&gt;</w:t>
      </w:r>
      <w:r w:rsidRPr="003E2C49">
        <w:rPr>
          <w:noProof/>
        </w:rPr>
        <w:tab/>
        <w:t>if the MAC entity has UL resources allocated for new transmission:</w:t>
      </w:r>
    </w:p>
    <w:p w:rsidR="00E82967" w:rsidRPr="003E2C49" w:rsidRDefault="00E82967" w:rsidP="00E82967">
      <w:pPr>
        <w:pStyle w:val="B2"/>
        <w:rPr>
          <w:noProof/>
          <w:lang w:eastAsia="zh-CN"/>
        </w:rPr>
      </w:pPr>
      <w:r w:rsidRPr="003E2C49">
        <w:rPr>
          <w:noProof/>
          <w:lang w:eastAsia="ko-KR"/>
        </w:rPr>
        <w:t>2&gt;</w:t>
      </w:r>
      <w:r w:rsidRPr="003E2C49">
        <w:rPr>
          <w:noProof/>
          <w:lang w:eastAsia="zh-CN"/>
        </w:rPr>
        <w:tab/>
        <w:t xml:space="preserve">instruct the Multiplexing and Assembly procedure to generate a Sidelink </w:t>
      </w:r>
      <w:r w:rsidRPr="003E2C49">
        <w:rPr>
          <w:noProof/>
          <w:lang w:eastAsia="ko-KR"/>
        </w:rPr>
        <w:t>Configured Grant</w:t>
      </w:r>
      <w:r w:rsidRPr="003E2C49">
        <w:rPr>
          <w:noProof/>
          <w:lang w:eastAsia="zh-CN"/>
        </w:rPr>
        <w:t xml:space="preserve"> </w:t>
      </w:r>
      <w:r w:rsidRPr="003E2C49">
        <w:rPr>
          <w:noProof/>
          <w:lang w:eastAsia="ko-KR"/>
        </w:rPr>
        <w:t>C</w:t>
      </w:r>
      <w:r w:rsidRPr="003E2C49">
        <w:rPr>
          <w:noProof/>
          <w:lang w:eastAsia="zh-CN"/>
        </w:rPr>
        <w:t xml:space="preserve">onfirmation MAC CE as defined in clause </w:t>
      </w:r>
      <w:r w:rsidR="000F52CF" w:rsidRPr="003E2C49">
        <w:rPr>
          <w:noProof/>
          <w:lang w:eastAsia="zh-CN"/>
        </w:rPr>
        <w:t>6.1.3.34</w:t>
      </w:r>
      <w:r w:rsidRPr="003E2C49">
        <w:rPr>
          <w:noProof/>
          <w:lang w:eastAsia="zh-CN"/>
        </w:rPr>
        <w:t>;</w:t>
      </w:r>
    </w:p>
    <w:p w:rsidR="00E82967" w:rsidRPr="003E2C49" w:rsidRDefault="00E82967" w:rsidP="00E82967">
      <w:pPr>
        <w:pStyle w:val="B2"/>
        <w:rPr>
          <w:noProof/>
          <w:lang w:eastAsia="zh-CN"/>
        </w:rPr>
      </w:pPr>
      <w:r w:rsidRPr="003E2C49">
        <w:rPr>
          <w:noProof/>
          <w:lang w:eastAsia="ko-KR"/>
        </w:rPr>
        <w:t>2&gt;</w:t>
      </w:r>
      <w:r w:rsidRPr="003E2C49">
        <w:rPr>
          <w:noProof/>
          <w:lang w:eastAsia="zh-CN"/>
        </w:rPr>
        <w:tab/>
        <w:t xml:space="preserve">cancel the triggered </w:t>
      </w:r>
      <w:r w:rsidRPr="003E2C49">
        <w:rPr>
          <w:noProof/>
          <w:lang w:eastAsia="ko-KR"/>
        </w:rPr>
        <w:t>configured sidelink grant</w:t>
      </w:r>
      <w:r w:rsidRPr="003E2C49">
        <w:rPr>
          <w:noProof/>
          <w:lang w:eastAsia="zh-CN"/>
        </w:rPr>
        <w:t xml:space="preserve"> confirmation.</w:t>
      </w:r>
    </w:p>
    <w:p w:rsidR="00E82967" w:rsidRPr="003E2C49" w:rsidRDefault="00E82967" w:rsidP="00E82967">
      <w:pPr>
        <w:rPr>
          <w:lang w:eastAsia="ko-KR"/>
        </w:rPr>
      </w:pPr>
      <w:r w:rsidRPr="003E2C49">
        <w:rPr>
          <w:noProof/>
          <w:lang w:eastAsia="zh-CN"/>
        </w:rPr>
        <w:lastRenderedPageBreak/>
        <w:t xml:space="preserve">For a configured grant Type 2, </w:t>
      </w:r>
      <w:r w:rsidRPr="003E2C49">
        <w:rPr>
          <w:noProof/>
          <w:lang w:eastAsia="ko-KR"/>
        </w:rPr>
        <w:t>t</w:t>
      </w:r>
      <w:r w:rsidRPr="003E2C49">
        <w:rPr>
          <w:noProof/>
        </w:rPr>
        <w:t xml:space="preserve">he MAC entity shall </w:t>
      </w:r>
      <w:r w:rsidRPr="003E2C49">
        <w:rPr>
          <w:noProof/>
          <w:lang w:eastAsia="ko-KR"/>
        </w:rPr>
        <w:t>clear</w:t>
      </w:r>
      <w:r w:rsidRPr="003E2C49">
        <w:rPr>
          <w:noProof/>
        </w:rPr>
        <w:t xml:space="preserve"> the corresponding configured sidelink grant</w:t>
      </w:r>
      <w:r w:rsidRPr="003E2C49">
        <w:rPr>
          <w:noProof/>
          <w:lang w:eastAsia="zh-CN"/>
        </w:rPr>
        <w:t xml:space="preserve"> </w:t>
      </w:r>
      <w:r w:rsidRPr="003E2C49">
        <w:rPr>
          <w:noProof/>
        </w:rPr>
        <w:t>immediately after</w:t>
      </w:r>
      <w:r w:rsidRPr="003E2C49">
        <w:rPr>
          <w:noProof/>
          <w:lang w:eastAsia="zh-CN"/>
        </w:rPr>
        <w:t xml:space="preserve"> </w:t>
      </w:r>
      <w:r w:rsidRPr="003E2C49">
        <w:t xml:space="preserve">first transmission of </w:t>
      </w:r>
      <w:r w:rsidRPr="003E2C49">
        <w:rPr>
          <w:noProof/>
          <w:lang w:eastAsia="ko-KR"/>
        </w:rPr>
        <w:t>Configured Grant C</w:t>
      </w:r>
      <w:r w:rsidRPr="003E2C49">
        <w:rPr>
          <w:noProof/>
        </w:rPr>
        <w:t xml:space="preserve">onfirmation </w:t>
      </w:r>
      <w:r w:rsidRPr="003E2C49">
        <w:rPr>
          <w:noProof/>
          <w:lang w:eastAsia="zh-CN"/>
        </w:rPr>
        <w:t>triggered by</w:t>
      </w:r>
      <w:r w:rsidRPr="003E2C49">
        <w:rPr>
          <w:noProof/>
        </w:rPr>
        <w:t xml:space="preserve"> the </w:t>
      </w:r>
      <w:r w:rsidRPr="003E2C49">
        <w:rPr>
          <w:noProof/>
          <w:lang w:eastAsia="ko-KR"/>
        </w:rPr>
        <w:t>configured sidelink grant deactivation</w:t>
      </w:r>
      <w:r w:rsidRPr="003E2C49">
        <w:rPr>
          <w:noProof/>
        </w:rPr>
        <w:t>.</w:t>
      </w:r>
    </w:p>
    <w:p w:rsidR="00411627" w:rsidRPr="003E2C49" w:rsidRDefault="00411627" w:rsidP="00411627">
      <w:pPr>
        <w:pStyle w:val="Heading2"/>
        <w:rPr>
          <w:lang w:eastAsia="ko-KR"/>
        </w:rPr>
      </w:pPr>
      <w:bookmarkStart w:id="254" w:name="_Toc37296213"/>
      <w:r w:rsidRPr="003E2C49">
        <w:rPr>
          <w:lang w:eastAsia="ko-KR"/>
        </w:rPr>
        <w:t>5.9</w:t>
      </w:r>
      <w:r w:rsidRPr="003E2C49">
        <w:rPr>
          <w:lang w:eastAsia="ko-KR"/>
        </w:rPr>
        <w:tab/>
        <w:t>Activation/Deactivation of SCells</w:t>
      </w:r>
      <w:bookmarkEnd w:id="253"/>
      <w:bookmarkEnd w:id="254"/>
    </w:p>
    <w:p w:rsidR="00411627" w:rsidRPr="003E2C49" w:rsidRDefault="00411627" w:rsidP="00411627">
      <w:pPr>
        <w:rPr>
          <w:lang w:eastAsia="ko-KR"/>
        </w:rPr>
      </w:pPr>
      <w:r w:rsidRPr="003E2C49">
        <w:rPr>
          <w:lang w:eastAsia="ko-KR"/>
        </w:rPr>
        <w:t>If the MAC entity is configured with one or more SCells, the network may activate and deactivate the configured SCells. Upon configuration of an SCell, the SCell is deactivated</w:t>
      </w:r>
      <w:r w:rsidR="00927E6F" w:rsidRPr="003E2C49">
        <w:rPr>
          <w:lang w:eastAsia="ko-KR"/>
        </w:rPr>
        <w:t xml:space="preserve"> </w:t>
      </w:r>
      <w:r w:rsidR="00927E6F" w:rsidRPr="003E2C49">
        <w:t>unless the parameter</w:t>
      </w:r>
      <w:r w:rsidR="00927E6F" w:rsidRPr="003E2C49">
        <w:rPr>
          <w:i/>
        </w:rPr>
        <w:t xml:space="preserve"> sCellState </w:t>
      </w:r>
      <w:r w:rsidR="00927E6F" w:rsidRPr="003E2C49">
        <w:t xml:space="preserve">is set to </w:t>
      </w:r>
      <w:r w:rsidR="00927E6F" w:rsidRPr="003E2C49">
        <w:rPr>
          <w:i/>
        </w:rPr>
        <w:t>activated</w:t>
      </w:r>
      <w:r w:rsidR="00927E6F" w:rsidRPr="003E2C49">
        <w:t xml:space="preserve"> for the SCell within </w:t>
      </w:r>
      <w:r w:rsidR="00927E6F" w:rsidRPr="003E2C49">
        <w:rPr>
          <w:i/>
        </w:rPr>
        <w:t xml:space="preserve">RRCReconfiguration </w:t>
      </w:r>
      <w:r w:rsidR="00927E6F" w:rsidRPr="003E2C49">
        <w:t>message</w:t>
      </w:r>
      <w:r w:rsidRPr="003E2C49">
        <w:rPr>
          <w:lang w:eastAsia="ko-KR"/>
        </w:rPr>
        <w:t>.</w:t>
      </w:r>
    </w:p>
    <w:p w:rsidR="00411627" w:rsidRPr="003E2C49" w:rsidRDefault="00411627" w:rsidP="00411627">
      <w:pPr>
        <w:rPr>
          <w:lang w:eastAsia="ko-KR"/>
        </w:rPr>
      </w:pPr>
      <w:r w:rsidRPr="003E2C49">
        <w:rPr>
          <w:lang w:eastAsia="ko-KR"/>
        </w:rPr>
        <w:t>The configured SCell(s) is activated and deactivated by:</w:t>
      </w:r>
    </w:p>
    <w:p w:rsidR="00411627" w:rsidRPr="003E2C49" w:rsidRDefault="00411627" w:rsidP="00411627">
      <w:pPr>
        <w:pStyle w:val="B1"/>
        <w:rPr>
          <w:lang w:eastAsia="ko-KR"/>
        </w:rPr>
      </w:pPr>
      <w:r w:rsidRPr="003E2C49">
        <w:rPr>
          <w:lang w:eastAsia="ko-KR"/>
        </w:rPr>
        <w:t>-</w:t>
      </w:r>
      <w:r w:rsidRPr="003E2C49">
        <w:rPr>
          <w:lang w:eastAsia="ko-KR"/>
        </w:rPr>
        <w:tab/>
        <w:t xml:space="preserve">receiving the SCell Activation/Deactivation MAC CE described in </w:t>
      </w:r>
      <w:r w:rsidR="00B9580D" w:rsidRPr="003E2C49">
        <w:rPr>
          <w:lang w:eastAsia="ko-KR"/>
        </w:rPr>
        <w:t>clause</w:t>
      </w:r>
      <w:r w:rsidRPr="003E2C49">
        <w:rPr>
          <w:lang w:eastAsia="ko-KR"/>
        </w:rPr>
        <w:t xml:space="preserve"> 6.1.3.10;</w:t>
      </w:r>
    </w:p>
    <w:p w:rsidR="00411627" w:rsidRPr="003E2C49" w:rsidRDefault="00411627" w:rsidP="00411627">
      <w:pPr>
        <w:pStyle w:val="B1"/>
        <w:rPr>
          <w:lang w:eastAsia="ko-KR"/>
        </w:rPr>
      </w:pPr>
      <w:r w:rsidRPr="003E2C49">
        <w:rPr>
          <w:lang w:eastAsia="ko-KR"/>
        </w:rPr>
        <w:t>-</w:t>
      </w:r>
      <w:r w:rsidRPr="003E2C49">
        <w:rPr>
          <w:lang w:eastAsia="ko-KR"/>
        </w:rPr>
        <w:tab/>
        <w:t xml:space="preserve">configuring </w:t>
      </w:r>
      <w:r w:rsidRPr="003E2C49">
        <w:rPr>
          <w:i/>
          <w:lang w:eastAsia="ko-KR"/>
        </w:rPr>
        <w:t>sCellDeactivationTimer</w:t>
      </w:r>
      <w:r w:rsidRPr="003E2C49">
        <w:rPr>
          <w:lang w:eastAsia="ko-KR"/>
        </w:rPr>
        <w:t xml:space="preserve"> timer per configured SCell (except the SCell configured with PUCCH, if any): the associated SCell is deactivated upon its expiry.</w:t>
      </w:r>
    </w:p>
    <w:p w:rsidR="00411627" w:rsidRPr="003E2C49" w:rsidRDefault="00411627" w:rsidP="00411627">
      <w:pPr>
        <w:rPr>
          <w:lang w:eastAsia="ko-KR"/>
        </w:rPr>
      </w:pPr>
      <w:r w:rsidRPr="003E2C49">
        <w:t xml:space="preserve">The </w:t>
      </w:r>
      <w:r w:rsidRPr="003E2C49">
        <w:rPr>
          <w:noProof/>
          <w:lang w:eastAsia="zh-CN"/>
        </w:rPr>
        <w:t>MAC entity</w:t>
      </w:r>
      <w:r w:rsidRPr="003E2C49">
        <w:t xml:space="preserve"> shall for each configured SCell:</w:t>
      </w:r>
    </w:p>
    <w:p w:rsidR="00411627" w:rsidRPr="003E2C49" w:rsidRDefault="00411627" w:rsidP="00411627">
      <w:pPr>
        <w:pStyle w:val="B1"/>
      </w:pPr>
      <w:r w:rsidRPr="003E2C49">
        <w:rPr>
          <w:lang w:eastAsia="ko-KR"/>
        </w:rPr>
        <w:t>1&gt;</w:t>
      </w:r>
      <w:r w:rsidRPr="003E2C49">
        <w:tab/>
        <w:t xml:space="preserve">if </w:t>
      </w:r>
      <w:r w:rsidR="00927E6F" w:rsidRPr="003E2C49">
        <w:t xml:space="preserve">an SCell is configured with </w:t>
      </w:r>
      <w:r w:rsidR="00927E6F" w:rsidRPr="003E2C49">
        <w:rPr>
          <w:i/>
        </w:rPr>
        <w:t xml:space="preserve">sCellState </w:t>
      </w:r>
      <w:r w:rsidR="00927E6F" w:rsidRPr="003E2C49">
        <w:t xml:space="preserve">is set to </w:t>
      </w:r>
      <w:r w:rsidR="00927E6F" w:rsidRPr="003E2C49">
        <w:rPr>
          <w:i/>
        </w:rPr>
        <w:t>activated</w:t>
      </w:r>
      <w:r w:rsidR="00927E6F" w:rsidRPr="003E2C49">
        <w:t xml:space="preserve"> upon SCell configuration, or </w:t>
      </w:r>
      <w:r w:rsidRPr="003E2C49">
        <w:t xml:space="preserve">an </w:t>
      </w:r>
      <w:r w:rsidRPr="003E2C49">
        <w:rPr>
          <w:lang w:eastAsia="ko-KR"/>
        </w:rPr>
        <w:t xml:space="preserve">SCell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activating the SCell:</w:t>
      </w:r>
    </w:p>
    <w:p w:rsidR="00927E6F" w:rsidRPr="003E2C49" w:rsidRDefault="00927E6F" w:rsidP="00927E6F">
      <w:pPr>
        <w:pStyle w:val="B2"/>
        <w:rPr>
          <w:lang w:eastAsia="ko-KR"/>
        </w:rPr>
      </w:pPr>
      <w:r w:rsidRPr="003E2C49">
        <w:rPr>
          <w:lang w:eastAsia="ko-KR"/>
        </w:rPr>
        <w:t>2&gt;</w:t>
      </w:r>
      <w:r w:rsidRPr="003E2C49">
        <w:tab/>
      </w:r>
      <w:r w:rsidRPr="003E2C49">
        <w:rPr>
          <w:lang w:eastAsia="zh-CN"/>
        </w:rPr>
        <w:t xml:space="preserve">if </w:t>
      </w:r>
      <w:r w:rsidRPr="003E2C49">
        <w:rPr>
          <w:i/>
          <w:iCs/>
        </w:rPr>
        <w:t>firstActiveDownlinkBWP-Id</w:t>
      </w:r>
      <w:r w:rsidRPr="003E2C49">
        <w:t xml:space="preserve"> is not set to dormant BWP</w:t>
      </w:r>
      <w:r w:rsidRPr="003E2C49">
        <w:rPr>
          <w:lang w:eastAsia="zh-CN"/>
        </w:rPr>
        <w:t>:</w:t>
      </w:r>
    </w:p>
    <w:p w:rsidR="00411627" w:rsidRPr="003E2C49" w:rsidRDefault="00927E6F" w:rsidP="003E2C49">
      <w:pPr>
        <w:pStyle w:val="B3"/>
      </w:pPr>
      <w:r w:rsidRPr="003E2C49">
        <w:rPr>
          <w:lang w:eastAsia="ko-KR"/>
        </w:rPr>
        <w:t>3</w:t>
      </w:r>
      <w:r w:rsidR="00411627" w:rsidRPr="003E2C49">
        <w:rPr>
          <w:lang w:eastAsia="ko-KR"/>
        </w:rPr>
        <w:t>&gt;</w:t>
      </w:r>
      <w:r w:rsidR="00411627" w:rsidRPr="003E2C49">
        <w:tab/>
        <w:t>activate the SCell according to the timing defined in TS 38.213 [6]; i.e. apply normal SCell operation including:</w:t>
      </w:r>
    </w:p>
    <w:p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SRS transmissions on the SCell;</w:t>
      </w:r>
    </w:p>
    <w:p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CSI reporting for the SCell;</w:t>
      </w:r>
    </w:p>
    <w:p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PDCCH monitoring on the SCell;</w:t>
      </w:r>
    </w:p>
    <w:p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PDCCH monitoring for the SCell;</w:t>
      </w:r>
    </w:p>
    <w:p w:rsidR="00411627" w:rsidRPr="003E2C49" w:rsidRDefault="00927E6F" w:rsidP="003E2C49">
      <w:pPr>
        <w:pStyle w:val="B4"/>
        <w:rPr>
          <w:lang w:eastAsia="ko-KR"/>
        </w:rPr>
      </w:pPr>
      <w:r w:rsidRPr="003E2C49">
        <w:rPr>
          <w:lang w:eastAsia="ko-KR"/>
        </w:rPr>
        <w:t>4</w:t>
      </w:r>
      <w:r w:rsidR="00411627" w:rsidRPr="003E2C49">
        <w:rPr>
          <w:lang w:eastAsia="ko-KR"/>
        </w:rPr>
        <w:t>&gt;</w:t>
      </w:r>
      <w:r w:rsidR="00411627" w:rsidRPr="003E2C49">
        <w:rPr>
          <w:lang w:eastAsia="ko-KR"/>
        </w:rPr>
        <w:tab/>
        <w:t>PUCCH transmissions on the SCell, if configured.</w:t>
      </w:r>
    </w:p>
    <w:p w:rsidR="000C2689" w:rsidRPr="003E2C49" w:rsidRDefault="00927E6F" w:rsidP="003E2C49">
      <w:pPr>
        <w:pStyle w:val="B3"/>
        <w:rPr>
          <w:lang w:eastAsia="zh-CN"/>
        </w:rPr>
      </w:pPr>
      <w:r w:rsidRPr="003E2C49">
        <w:rPr>
          <w:lang w:eastAsia="zh-CN"/>
        </w:rPr>
        <w:t>3</w:t>
      </w:r>
      <w:r w:rsidR="000C2689" w:rsidRPr="003E2C49">
        <w:rPr>
          <w:lang w:eastAsia="zh-CN"/>
        </w:rPr>
        <w:t>&gt;</w:t>
      </w:r>
      <w:r w:rsidR="000D76D9" w:rsidRPr="003E2C49">
        <w:rPr>
          <w:lang w:eastAsia="zh-CN"/>
        </w:rPr>
        <w:tab/>
      </w:r>
      <w:r w:rsidR="000C2689" w:rsidRPr="003E2C49">
        <w:rPr>
          <w:lang w:eastAsia="zh-CN"/>
        </w:rPr>
        <w:t>if the SCell was deactivated prior to receiving this SCell Activation/Deactivation MAC CE:</w:t>
      </w:r>
    </w:p>
    <w:p w:rsidR="000C2689" w:rsidRPr="003E2C49" w:rsidRDefault="00927E6F" w:rsidP="003E2C49">
      <w:pPr>
        <w:pStyle w:val="B4"/>
        <w:rPr>
          <w:lang w:eastAsia="ko-KR"/>
        </w:rPr>
      </w:pPr>
      <w:r w:rsidRPr="003E2C49">
        <w:rPr>
          <w:lang w:eastAsia="ko-KR"/>
        </w:rPr>
        <w:t>4</w:t>
      </w:r>
      <w:r w:rsidR="000C2689" w:rsidRPr="003E2C49">
        <w:rPr>
          <w:lang w:eastAsia="ko-KR"/>
        </w:rPr>
        <w:t>&gt;</w:t>
      </w:r>
      <w:r w:rsidR="000C2689" w:rsidRPr="003E2C49">
        <w:rPr>
          <w:lang w:eastAsia="ko-KR"/>
        </w:rPr>
        <w:tab/>
        <w:t xml:space="preserve">activate the DL BWP and UL BWP indicated by </w:t>
      </w:r>
      <w:r w:rsidR="000C2689" w:rsidRPr="003E2C49">
        <w:rPr>
          <w:i/>
          <w:lang w:eastAsia="zh-CN"/>
        </w:rPr>
        <w:t>firstActiveDownlinkBWP-Id</w:t>
      </w:r>
      <w:r w:rsidR="000C2689" w:rsidRPr="003E2C49">
        <w:rPr>
          <w:lang w:eastAsia="zh-CN"/>
        </w:rPr>
        <w:t xml:space="preserve"> </w:t>
      </w:r>
      <w:r w:rsidR="000C2689" w:rsidRPr="003E2C49">
        <w:rPr>
          <w:lang w:eastAsia="ko-KR"/>
        </w:rPr>
        <w:t xml:space="preserve">and </w:t>
      </w:r>
      <w:r w:rsidR="000C2689" w:rsidRPr="003E2C49">
        <w:rPr>
          <w:i/>
          <w:lang w:eastAsia="zh-CN"/>
        </w:rPr>
        <w:t>firstActiveUplinkBWP-Id</w:t>
      </w:r>
      <w:r w:rsidR="000C2689" w:rsidRPr="003E2C49">
        <w:rPr>
          <w:lang w:eastAsia="zh-CN"/>
        </w:rPr>
        <w:t xml:space="preserve"> </w:t>
      </w:r>
      <w:r w:rsidR="000C2689" w:rsidRPr="003E2C49">
        <w:rPr>
          <w:lang w:eastAsia="ko-KR"/>
        </w:rPr>
        <w:t>respectively;</w:t>
      </w:r>
    </w:p>
    <w:p w:rsidR="00411627" w:rsidRPr="003E2C49" w:rsidRDefault="00927E6F" w:rsidP="00411627">
      <w:pPr>
        <w:pStyle w:val="B2"/>
      </w:pPr>
      <w:r w:rsidRPr="003E2C49">
        <w:t>3</w:t>
      </w:r>
      <w:r w:rsidR="00411627" w:rsidRPr="003E2C49">
        <w:t>&gt;</w:t>
      </w:r>
      <w:r w:rsidR="00411627" w:rsidRPr="003E2C49">
        <w:tab/>
        <w:t xml:space="preserve">start or restart the </w:t>
      </w:r>
      <w:r w:rsidR="00411627" w:rsidRPr="003E2C49">
        <w:rPr>
          <w:i/>
        </w:rPr>
        <w:t>sCellDeactivationTimer</w:t>
      </w:r>
      <w:r w:rsidR="00411627" w:rsidRPr="003E2C49">
        <w:t xml:space="preserve"> associated with the SCell</w:t>
      </w:r>
      <w:r w:rsidR="004C1629" w:rsidRPr="003E2C49">
        <w:t xml:space="preserve"> according to the timing defined in TS</w:t>
      </w:r>
      <w:r w:rsidR="004C1629" w:rsidRPr="003E2C49">
        <w:rPr>
          <w:lang w:eastAsia="ko-KR"/>
        </w:rPr>
        <w:t xml:space="preserve"> </w:t>
      </w:r>
      <w:r w:rsidR="004C1629" w:rsidRPr="003E2C49">
        <w:t>38.213 [6]</w:t>
      </w:r>
      <w:r w:rsidR="00411627" w:rsidRPr="003E2C49">
        <w:t>;</w:t>
      </w:r>
    </w:p>
    <w:p w:rsidR="00411627" w:rsidRPr="003E2C49" w:rsidRDefault="00927E6F" w:rsidP="003E2C49">
      <w:pPr>
        <w:pStyle w:val="B3"/>
        <w:rPr>
          <w:lang w:eastAsia="ko-KR"/>
        </w:rPr>
      </w:pPr>
      <w:r w:rsidRPr="003E2C49">
        <w:rPr>
          <w:lang w:eastAsia="ko-KR"/>
        </w:rPr>
        <w:t>3</w:t>
      </w:r>
      <w:r w:rsidR="00411627" w:rsidRPr="003E2C49">
        <w:rPr>
          <w:lang w:eastAsia="ko-KR"/>
        </w:rPr>
        <w:t>&gt;</w:t>
      </w:r>
      <w:r w:rsidR="00411627" w:rsidRPr="003E2C49">
        <w:rPr>
          <w:lang w:eastAsia="ko-KR"/>
        </w:rPr>
        <w:tab/>
        <w:t xml:space="preserve">(re-)initialize any suspended configured uplink grants of configured grant Type 1 associated with this SCell according to the stored configuration, if any, and to start in the symbol according to rules in </w:t>
      </w:r>
      <w:r w:rsidR="00B9580D" w:rsidRPr="003E2C49">
        <w:rPr>
          <w:lang w:eastAsia="ko-KR"/>
        </w:rPr>
        <w:t>clause</w:t>
      </w:r>
      <w:r w:rsidR="00411627" w:rsidRPr="003E2C49">
        <w:rPr>
          <w:lang w:eastAsia="ko-KR"/>
        </w:rPr>
        <w:t xml:space="preserve"> 5.8.2;</w:t>
      </w:r>
    </w:p>
    <w:p w:rsidR="00411627" w:rsidRPr="003E2C49" w:rsidRDefault="00927E6F" w:rsidP="003E2C49">
      <w:pPr>
        <w:pStyle w:val="B3"/>
        <w:rPr>
          <w:lang w:eastAsia="ko-KR"/>
        </w:rPr>
      </w:pPr>
      <w:r w:rsidRPr="003E2C49">
        <w:rPr>
          <w:lang w:eastAsia="ko-KR"/>
        </w:rPr>
        <w:t>3</w:t>
      </w:r>
      <w:r w:rsidR="00411627" w:rsidRPr="003E2C49">
        <w:rPr>
          <w:lang w:eastAsia="ko-KR"/>
        </w:rPr>
        <w:t>&gt;</w:t>
      </w:r>
      <w:r w:rsidR="00411627" w:rsidRPr="003E2C49">
        <w:rPr>
          <w:lang w:eastAsia="ko-KR"/>
        </w:rPr>
        <w:tab/>
        <w:t xml:space="preserve">trigger PHR according to </w:t>
      </w:r>
      <w:r w:rsidR="00B9580D" w:rsidRPr="003E2C49">
        <w:rPr>
          <w:lang w:eastAsia="ko-KR"/>
        </w:rPr>
        <w:t>clause</w:t>
      </w:r>
      <w:r w:rsidR="00411627" w:rsidRPr="003E2C49">
        <w:rPr>
          <w:lang w:eastAsia="ko-KR"/>
        </w:rPr>
        <w:t xml:space="preserve"> 5.4.6.</w:t>
      </w:r>
    </w:p>
    <w:p w:rsidR="00927E6F" w:rsidRPr="003E2C49" w:rsidRDefault="00927E6F" w:rsidP="00261186">
      <w:pPr>
        <w:pStyle w:val="B2"/>
        <w:rPr>
          <w:lang w:eastAsia="ko-KR"/>
        </w:rPr>
      </w:pPr>
      <w:r w:rsidRPr="003E2C49">
        <w:rPr>
          <w:lang w:eastAsia="zh-CN"/>
        </w:rPr>
        <w:t>2</w:t>
      </w:r>
      <w:r w:rsidRPr="003E2C49">
        <w:rPr>
          <w:lang w:eastAsia="ko-KR"/>
        </w:rPr>
        <w:t>&gt;</w:t>
      </w:r>
      <w:r w:rsidRPr="003E2C49">
        <w:rPr>
          <w:lang w:eastAsia="ko-KR"/>
        </w:rPr>
        <w:tab/>
        <w:t xml:space="preserve">else if </w:t>
      </w:r>
      <w:r w:rsidRPr="003E2C49">
        <w:rPr>
          <w:i/>
          <w:iCs/>
          <w:lang w:eastAsia="ko-KR"/>
        </w:rPr>
        <w:t>firstActiveDownlinkBWP-Id</w:t>
      </w:r>
      <w:r w:rsidRPr="003E2C49">
        <w:rPr>
          <w:lang w:eastAsia="ko-KR"/>
        </w:rPr>
        <w:t xml:space="preserve"> is set to dormant BWP:</w:t>
      </w:r>
    </w:p>
    <w:p w:rsidR="00927E6F" w:rsidRPr="003E2C49" w:rsidRDefault="00927E6F" w:rsidP="00261186">
      <w:pPr>
        <w:pStyle w:val="B3"/>
        <w:rPr>
          <w:lang w:eastAsia="zh-CN"/>
        </w:rPr>
      </w:pPr>
      <w:bookmarkStart w:id="255" w:name="_Hlk34312785"/>
      <w:r w:rsidRPr="003E2C49">
        <w:rPr>
          <w:lang w:eastAsia="zh-CN"/>
        </w:rPr>
        <w:t>3&gt;</w:t>
      </w:r>
      <w:r w:rsidRPr="003E2C49">
        <w:rPr>
          <w:lang w:eastAsia="zh-CN"/>
        </w:rPr>
        <w:tab/>
        <w:t xml:space="preserve">stop the </w:t>
      </w:r>
      <w:r w:rsidRPr="003E2C49">
        <w:rPr>
          <w:i/>
          <w:lang w:eastAsia="zh-CN"/>
        </w:rPr>
        <w:t>bwp-InactivityTimer</w:t>
      </w:r>
      <w:r w:rsidRPr="003E2C49">
        <w:rPr>
          <w:lang w:eastAsia="zh-CN"/>
        </w:rPr>
        <w:t xml:space="preserve"> of this Serving Cell, if running.</w:t>
      </w:r>
    </w:p>
    <w:p w:rsidR="00927E6F" w:rsidRPr="003E2C49" w:rsidRDefault="00927E6F" w:rsidP="00261186">
      <w:pPr>
        <w:pStyle w:val="B3"/>
        <w:rPr>
          <w:lang w:eastAsia="zh-CN"/>
        </w:rPr>
      </w:pPr>
      <w:r w:rsidRPr="003E2C49">
        <w:rPr>
          <w:lang w:eastAsia="zh-CN"/>
        </w:rPr>
        <w:t>3&gt;</w:t>
      </w:r>
      <w:r w:rsidRPr="003E2C49">
        <w:rPr>
          <w:lang w:eastAsia="zh-CN"/>
        </w:rPr>
        <w:tab/>
        <w:t>not monitor the PDCCH on the BWP;</w:t>
      </w:r>
    </w:p>
    <w:p w:rsidR="00927E6F" w:rsidRPr="003E2C49" w:rsidRDefault="00927E6F" w:rsidP="00261186">
      <w:pPr>
        <w:pStyle w:val="B3"/>
        <w:rPr>
          <w:lang w:eastAsia="zh-CN"/>
        </w:rPr>
      </w:pPr>
      <w:r w:rsidRPr="003E2C49">
        <w:rPr>
          <w:lang w:eastAsia="zh-CN"/>
        </w:rPr>
        <w:t>3&gt;</w:t>
      </w:r>
      <w:r w:rsidRPr="003E2C49">
        <w:rPr>
          <w:lang w:eastAsia="zh-CN"/>
        </w:rPr>
        <w:tab/>
        <w:t>not monitor the PDCCH for the BWP;</w:t>
      </w:r>
    </w:p>
    <w:p w:rsidR="00927E6F" w:rsidRPr="003E2C49" w:rsidRDefault="00927E6F" w:rsidP="00261186">
      <w:pPr>
        <w:pStyle w:val="B3"/>
        <w:rPr>
          <w:lang w:eastAsia="zh-CN"/>
        </w:rPr>
      </w:pPr>
      <w:r w:rsidRPr="003E2C49">
        <w:rPr>
          <w:lang w:eastAsia="zh-CN"/>
        </w:rPr>
        <w:t>3&gt;</w:t>
      </w:r>
      <w:r w:rsidRPr="003E2C49">
        <w:rPr>
          <w:lang w:eastAsia="zh-CN"/>
        </w:rPr>
        <w:tab/>
        <w:t>not receive DL-SCH on the BWP;</w:t>
      </w:r>
    </w:p>
    <w:p w:rsidR="00927E6F" w:rsidRPr="003E2C49" w:rsidRDefault="00927E6F" w:rsidP="00261186">
      <w:pPr>
        <w:pStyle w:val="B3"/>
        <w:rPr>
          <w:lang w:eastAsia="zh-CN"/>
        </w:rPr>
      </w:pPr>
      <w:r w:rsidRPr="003E2C49">
        <w:rPr>
          <w:lang w:eastAsia="zh-CN"/>
        </w:rPr>
        <w:t>3&gt;</w:t>
      </w:r>
      <w:r w:rsidRPr="003E2C49">
        <w:rPr>
          <w:lang w:eastAsia="zh-CN"/>
        </w:rPr>
        <w:tab/>
        <w:t>perform CSI measurement for the BWP, if configured;</w:t>
      </w:r>
    </w:p>
    <w:p w:rsidR="00927E6F" w:rsidRPr="003E2C49" w:rsidRDefault="00927E6F" w:rsidP="00261186">
      <w:pPr>
        <w:pStyle w:val="B3"/>
        <w:rPr>
          <w:lang w:eastAsia="zh-CN"/>
        </w:rPr>
      </w:pPr>
      <w:r w:rsidRPr="003E2C49">
        <w:rPr>
          <w:lang w:eastAsia="zh-CN"/>
        </w:rPr>
        <w:t>3&gt;</w:t>
      </w:r>
      <w:r w:rsidRPr="003E2C49">
        <w:rPr>
          <w:lang w:eastAsia="zh-CN"/>
        </w:rPr>
        <w:tab/>
        <w:t>stop all the UL behavior, i.e. stop any UL transmission, suspend any configured uplink grant Type 1 associated with the SCell, clear any configured uplink grant of configured grant Type 2 associated with the SCell;</w:t>
      </w:r>
    </w:p>
    <w:p w:rsidR="00927E6F" w:rsidRPr="003E2C49" w:rsidRDefault="00927E6F" w:rsidP="00927E6F">
      <w:pPr>
        <w:pStyle w:val="B3"/>
        <w:rPr>
          <w:lang w:eastAsia="zh-CN"/>
        </w:rPr>
      </w:pPr>
      <w:r w:rsidRPr="003E2C49">
        <w:rPr>
          <w:lang w:eastAsia="zh-CN"/>
        </w:rPr>
        <w:lastRenderedPageBreak/>
        <w:t>3&gt;</w:t>
      </w:r>
      <w:r w:rsidRPr="003E2C49">
        <w:rPr>
          <w:lang w:eastAsia="zh-CN"/>
        </w:rPr>
        <w:tab/>
        <w:t>if configured, perform beam failure detection and beam failure recovery for the SCell if beam failure is detected;</w:t>
      </w:r>
    </w:p>
    <w:p w:rsidR="00927E6F" w:rsidRPr="003E2C49" w:rsidRDefault="00927E6F" w:rsidP="00927E6F">
      <w:pPr>
        <w:pStyle w:val="B3"/>
        <w:rPr>
          <w:lang w:eastAsia="zh-CN"/>
        </w:rPr>
      </w:pPr>
      <w:r w:rsidRPr="003E2C49">
        <w:rPr>
          <w:lang w:eastAsia="zh-CN"/>
        </w:rPr>
        <w:t>3&gt;</w:t>
      </w:r>
      <w:r w:rsidRPr="003E2C49">
        <w:rPr>
          <w:lang w:eastAsia="zh-CN"/>
        </w:rPr>
        <w:tab/>
        <w:t>if the SCell was deactivated prior to receiving this SCell Activation/Deactivation MAC CE:</w:t>
      </w:r>
    </w:p>
    <w:p w:rsidR="00927E6F" w:rsidRPr="003E2C49" w:rsidRDefault="00927E6F" w:rsidP="00927E6F">
      <w:pPr>
        <w:pStyle w:val="B4"/>
        <w:rPr>
          <w:lang w:eastAsia="zh-CN"/>
        </w:rPr>
      </w:pPr>
      <w:r w:rsidRPr="003E2C49">
        <w:rPr>
          <w:lang w:eastAsia="zh-CN"/>
        </w:rPr>
        <w:t>4&gt;</w:t>
      </w:r>
      <w:r w:rsidRPr="003E2C49">
        <w:rPr>
          <w:lang w:eastAsia="zh-CN"/>
        </w:rPr>
        <w:tab/>
        <w:t xml:space="preserve">activate the DL BWP and UL BWP indicated by </w:t>
      </w:r>
      <w:r w:rsidRPr="003E2C49">
        <w:rPr>
          <w:i/>
          <w:iCs/>
          <w:lang w:eastAsia="zh-CN"/>
        </w:rPr>
        <w:t>firstActiveDownlinkBWP-Id</w:t>
      </w:r>
      <w:r w:rsidRPr="003E2C49">
        <w:rPr>
          <w:lang w:eastAsia="zh-CN"/>
        </w:rPr>
        <w:t xml:space="preserve"> and </w:t>
      </w:r>
      <w:r w:rsidRPr="003E2C49">
        <w:rPr>
          <w:i/>
          <w:iCs/>
          <w:lang w:eastAsia="zh-CN"/>
        </w:rPr>
        <w:t>firstActiveUplinkBWP-Id</w:t>
      </w:r>
      <w:r w:rsidRPr="003E2C49">
        <w:rPr>
          <w:lang w:eastAsia="zh-CN"/>
        </w:rPr>
        <w:t xml:space="preserve"> respectively;</w:t>
      </w:r>
    </w:p>
    <w:p w:rsidR="00927E6F" w:rsidRPr="003E2C49" w:rsidRDefault="00927E6F" w:rsidP="00927E6F">
      <w:pPr>
        <w:pStyle w:val="B3"/>
        <w:rPr>
          <w:lang w:eastAsia="zh-CN"/>
        </w:rPr>
      </w:pPr>
      <w:r w:rsidRPr="003E2C49">
        <w:rPr>
          <w:lang w:eastAsia="zh-CN"/>
        </w:rPr>
        <w:t>3&gt;</w:t>
      </w:r>
      <w:r w:rsidRPr="003E2C49">
        <w:rPr>
          <w:lang w:eastAsia="zh-CN"/>
        </w:rPr>
        <w:tab/>
        <w:t xml:space="preserve">else if </w:t>
      </w:r>
      <w:r w:rsidRPr="003E2C49">
        <w:t xml:space="preserve">an SCell is configured with </w:t>
      </w:r>
      <w:r w:rsidRPr="003E2C49">
        <w:rPr>
          <w:i/>
        </w:rPr>
        <w:t xml:space="preserve">sCellState </w:t>
      </w:r>
      <w:r w:rsidRPr="003E2C49">
        <w:t xml:space="preserve">is set to </w:t>
      </w:r>
      <w:r w:rsidRPr="003E2C49">
        <w:rPr>
          <w:i/>
        </w:rPr>
        <w:t>activated</w:t>
      </w:r>
      <w:r w:rsidRPr="003E2C49">
        <w:t xml:space="preserve"> upon SCell configuration:</w:t>
      </w:r>
    </w:p>
    <w:p w:rsidR="00927E6F" w:rsidRPr="003E2C49" w:rsidRDefault="00927E6F" w:rsidP="00261186">
      <w:pPr>
        <w:pStyle w:val="B4"/>
        <w:rPr>
          <w:lang w:eastAsia="zh-CN"/>
        </w:rPr>
      </w:pPr>
      <w:r w:rsidRPr="003E2C49">
        <w:rPr>
          <w:lang w:eastAsia="zh-CN"/>
        </w:rPr>
        <w:t>4&gt;</w:t>
      </w:r>
      <w:r w:rsidRPr="003E2C49">
        <w:rPr>
          <w:lang w:eastAsia="zh-CN"/>
        </w:rPr>
        <w:tab/>
        <w:t xml:space="preserve">activate the DL BWP and UL BWP indicated by </w:t>
      </w:r>
      <w:r w:rsidRPr="003E2C49">
        <w:rPr>
          <w:i/>
          <w:iCs/>
          <w:lang w:eastAsia="zh-CN"/>
        </w:rPr>
        <w:t>firstActiveDownlinkBWP-Id</w:t>
      </w:r>
      <w:r w:rsidRPr="003E2C49">
        <w:rPr>
          <w:lang w:eastAsia="zh-CN"/>
        </w:rPr>
        <w:t xml:space="preserve"> and </w:t>
      </w:r>
      <w:r w:rsidRPr="003E2C49">
        <w:rPr>
          <w:i/>
          <w:iCs/>
          <w:lang w:eastAsia="zh-CN"/>
        </w:rPr>
        <w:t>firstActiveUplinkBWP-Id</w:t>
      </w:r>
      <w:r w:rsidRPr="003E2C49">
        <w:rPr>
          <w:lang w:eastAsia="zh-CN"/>
        </w:rPr>
        <w:t xml:space="preserve"> respectively;</w:t>
      </w:r>
    </w:p>
    <w:p w:rsidR="00927E6F" w:rsidRPr="003E2C49" w:rsidRDefault="00927E6F" w:rsidP="00261186">
      <w:pPr>
        <w:pStyle w:val="B3"/>
        <w:rPr>
          <w:lang w:eastAsia="zh-CN"/>
        </w:rPr>
      </w:pPr>
      <w:r w:rsidRPr="003E2C49">
        <w:rPr>
          <w:lang w:eastAsia="zh-CN"/>
        </w:rPr>
        <w:t>3&gt;</w:t>
      </w:r>
      <w:r w:rsidRPr="003E2C49">
        <w:rPr>
          <w:lang w:eastAsia="zh-CN"/>
        </w:rPr>
        <w:tab/>
      </w:r>
      <w:r w:rsidRPr="003E2C49">
        <w:rPr>
          <w:lang w:eastAsia="ko-KR"/>
        </w:rPr>
        <w:t xml:space="preserve">start or restart the </w:t>
      </w:r>
      <w:r w:rsidRPr="003E2C49">
        <w:rPr>
          <w:i/>
          <w:iCs/>
          <w:lang w:eastAsia="ko-KR"/>
        </w:rPr>
        <w:t>sCellDeactivationTimer</w:t>
      </w:r>
      <w:r w:rsidRPr="003E2C49">
        <w:rPr>
          <w:lang w:eastAsia="ko-KR"/>
        </w:rPr>
        <w:t xml:space="preserve"> associated with the SCell according to the timing defined in TS 38.213 [6]</w:t>
      </w:r>
      <w:bookmarkEnd w:id="255"/>
      <w:r w:rsidR="002250B2" w:rsidRPr="003E2C49">
        <w:rPr>
          <w:lang w:eastAsia="ko-KR"/>
        </w:rPr>
        <w:t>.</w:t>
      </w:r>
    </w:p>
    <w:p w:rsidR="00411627" w:rsidRPr="003E2C49" w:rsidRDefault="00411627" w:rsidP="00411627">
      <w:pPr>
        <w:pStyle w:val="B1"/>
      </w:pPr>
      <w:r w:rsidRPr="003E2C49">
        <w:rPr>
          <w:lang w:eastAsia="ko-KR"/>
        </w:rPr>
        <w:t>1&gt;</w:t>
      </w:r>
      <w:r w:rsidRPr="003E2C49">
        <w:tab/>
        <w:t xml:space="preserve">else if an </w:t>
      </w:r>
      <w:r w:rsidRPr="003E2C49">
        <w:rPr>
          <w:lang w:eastAsia="ko-KR"/>
        </w:rPr>
        <w:t xml:space="preserve">SCell </w:t>
      </w:r>
      <w:r w:rsidRPr="003E2C49">
        <w:t xml:space="preserve">Activation/Deactivation MAC </w:t>
      </w:r>
      <w:r w:rsidRPr="003E2C49">
        <w:rPr>
          <w:lang w:eastAsia="ko-KR"/>
        </w:rPr>
        <w:t xml:space="preserve">CE is received </w:t>
      </w:r>
      <w:r w:rsidRPr="003E2C49">
        <w:t>deactivating the SCell; or</w:t>
      </w:r>
    </w:p>
    <w:p w:rsidR="00411627" w:rsidRPr="003E2C49" w:rsidRDefault="00411627" w:rsidP="00411627">
      <w:pPr>
        <w:pStyle w:val="B1"/>
      </w:pPr>
      <w:r w:rsidRPr="003E2C49">
        <w:rPr>
          <w:lang w:eastAsia="ko-KR"/>
        </w:rPr>
        <w:t>1&gt;</w:t>
      </w:r>
      <w:r w:rsidRPr="003E2C49">
        <w:tab/>
        <w:t xml:space="preserve">if the </w:t>
      </w:r>
      <w:r w:rsidRPr="003E2C49">
        <w:rPr>
          <w:i/>
        </w:rPr>
        <w:t>sCellDeactivationTimer</w:t>
      </w:r>
      <w:r w:rsidRPr="003E2C49">
        <w:t xml:space="preserve"> associated with the activated SCell expires:</w:t>
      </w:r>
    </w:p>
    <w:p w:rsidR="00411627" w:rsidRPr="003E2C49" w:rsidRDefault="00411627" w:rsidP="00411627">
      <w:pPr>
        <w:pStyle w:val="B2"/>
      </w:pPr>
      <w:r w:rsidRPr="003E2C49">
        <w:rPr>
          <w:lang w:eastAsia="ko-KR"/>
        </w:rPr>
        <w:t>2&gt;</w:t>
      </w:r>
      <w:r w:rsidRPr="003E2C49">
        <w:tab/>
        <w:t>deactivate the SCell according to the timing defined in TS 38.213 [6];</w:t>
      </w:r>
    </w:p>
    <w:p w:rsidR="00411627" w:rsidRPr="003E2C49" w:rsidRDefault="00411627" w:rsidP="00411627">
      <w:pPr>
        <w:pStyle w:val="B2"/>
      </w:pPr>
      <w:r w:rsidRPr="003E2C49">
        <w:rPr>
          <w:lang w:eastAsia="ko-KR"/>
        </w:rPr>
        <w:t>2&gt;</w:t>
      </w:r>
      <w:r w:rsidRPr="003E2C49">
        <w:tab/>
        <w:t xml:space="preserve">stop the </w:t>
      </w:r>
      <w:r w:rsidRPr="003E2C49">
        <w:rPr>
          <w:i/>
        </w:rPr>
        <w:t>sCellDeactivationTimer</w:t>
      </w:r>
      <w:r w:rsidRPr="003E2C49">
        <w:t xml:space="preserve"> associated with the SCell;</w:t>
      </w:r>
    </w:p>
    <w:p w:rsidR="00086838" w:rsidRPr="003E2C49" w:rsidRDefault="00411627" w:rsidP="00086838">
      <w:pPr>
        <w:pStyle w:val="B2"/>
      </w:pPr>
      <w:r w:rsidRPr="003E2C49">
        <w:t>2&gt;</w:t>
      </w:r>
      <w:r w:rsidRPr="003E2C49">
        <w:tab/>
        <w:t xml:space="preserve">stop the </w:t>
      </w:r>
      <w:r w:rsidRPr="003E2C49">
        <w:rPr>
          <w:i/>
        </w:rPr>
        <w:t>bwp-InactivityTimer</w:t>
      </w:r>
      <w:r w:rsidRPr="003E2C49">
        <w:t xml:space="preserve"> associated with the SCell;</w:t>
      </w:r>
    </w:p>
    <w:p w:rsidR="00411627" w:rsidRPr="003E2C49" w:rsidRDefault="00086838" w:rsidP="00086838">
      <w:pPr>
        <w:pStyle w:val="B2"/>
        <w:rPr>
          <w:lang w:eastAsia="ko-KR"/>
        </w:rPr>
      </w:pPr>
      <w:r w:rsidRPr="003E2C49">
        <w:t>2&gt;</w:t>
      </w:r>
      <w:r w:rsidR="000D76D9" w:rsidRPr="003E2C49">
        <w:tab/>
      </w:r>
      <w:r w:rsidRPr="003E2C49">
        <w:t>deactivate any active BWP associated with the SCell;</w:t>
      </w:r>
    </w:p>
    <w:p w:rsidR="004C1629" w:rsidRPr="003E2C49" w:rsidRDefault="00411627" w:rsidP="004C1629">
      <w:pPr>
        <w:pStyle w:val="B2"/>
        <w:rPr>
          <w:lang w:eastAsia="ko-KR"/>
        </w:rPr>
      </w:pPr>
      <w:r w:rsidRPr="003E2C49">
        <w:rPr>
          <w:lang w:eastAsia="ko-KR"/>
        </w:rPr>
        <w:t>2&gt;</w:t>
      </w:r>
      <w:r w:rsidRPr="003E2C49">
        <w:rPr>
          <w:lang w:eastAsia="ko-KR"/>
        </w:rPr>
        <w:tab/>
        <w:t>clear any configured downlink assignment and any configured uplink grant Type 2 associated with the SCell respectively;</w:t>
      </w:r>
    </w:p>
    <w:p w:rsidR="00411627" w:rsidRPr="003E2C49" w:rsidRDefault="004C1629" w:rsidP="004C1629">
      <w:pPr>
        <w:pStyle w:val="B2"/>
        <w:rPr>
          <w:lang w:eastAsia="ko-KR"/>
        </w:rPr>
      </w:pPr>
      <w:r w:rsidRPr="003E2C49">
        <w:rPr>
          <w:lang w:eastAsia="ko-KR"/>
        </w:rPr>
        <w:t>2&gt;</w:t>
      </w:r>
      <w:r w:rsidRPr="003E2C49">
        <w:rPr>
          <w:lang w:eastAsia="ko-KR"/>
        </w:rPr>
        <w:tab/>
        <w:t>clear any PUSCH resource for semi-persistent CSI reporting associated with the SCell;</w:t>
      </w:r>
    </w:p>
    <w:p w:rsidR="00411627" w:rsidRPr="003E2C49" w:rsidRDefault="00411627" w:rsidP="00411627">
      <w:pPr>
        <w:pStyle w:val="B2"/>
        <w:rPr>
          <w:lang w:eastAsia="ko-KR"/>
        </w:rPr>
      </w:pPr>
      <w:r w:rsidRPr="003E2C49">
        <w:rPr>
          <w:lang w:eastAsia="ko-KR"/>
        </w:rPr>
        <w:t>2&gt;</w:t>
      </w:r>
      <w:r w:rsidRPr="003E2C49">
        <w:rPr>
          <w:lang w:eastAsia="ko-KR"/>
        </w:rPr>
        <w:tab/>
        <w:t>suspend any configured uplink grant Type 1 associated with the SCell;</w:t>
      </w:r>
    </w:p>
    <w:p w:rsidR="00AF08D2" w:rsidRPr="003E2C49" w:rsidRDefault="00AF08D2" w:rsidP="00AF08D2">
      <w:pPr>
        <w:pStyle w:val="B2"/>
        <w:rPr>
          <w:lang w:eastAsia="ko-KR"/>
        </w:rPr>
      </w:pPr>
      <w:r w:rsidRPr="003E2C49">
        <w:rPr>
          <w:lang w:eastAsia="ko-KR"/>
        </w:rPr>
        <w:t>2&gt;</w:t>
      </w:r>
      <w:r w:rsidRPr="003E2C49">
        <w:rPr>
          <w:lang w:eastAsia="ko-KR"/>
        </w:rPr>
        <w:tab/>
        <w:t>cancel all the triggered BFRs (see clause 5.17) for this Serving Cell;</w:t>
      </w:r>
    </w:p>
    <w:p w:rsidR="00411627" w:rsidRPr="003E2C49" w:rsidRDefault="00411627" w:rsidP="00411627">
      <w:pPr>
        <w:pStyle w:val="B2"/>
      </w:pPr>
      <w:r w:rsidRPr="003E2C49">
        <w:rPr>
          <w:lang w:eastAsia="ko-KR"/>
        </w:rPr>
        <w:t>2&gt;</w:t>
      </w:r>
      <w:r w:rsidRPr="003E2C49">
        <w:tab/>
        <w:t>flush all HARQ buffers associated with the SCell</w:t>
      </w:r>
      <w:r w:rsidR="00FA61AC" w:rsidRPr="003E2C49">
        <w:t>;</w:t>
      </w:r>
    </w:p>
    <w:p w:rsidR="00FA61AC" w:rsidRPr="003E2C49" w:rsidRDefault="00FA61AC" w:rsidP="00FA61AC">
      <w:pPr>
        <w:pStyle w:val="B2"/>
      </w:pPr>
      <w:r w:rsidRPr="003E2C49">
        <w:rPr>
          <w:lang w:eastAsia="ko-KR"/>
        </w:rPr>
        <w:t>2&gt;</w:t>
      </w:r>
      <w:r w:rsidRPr="003E2C49">
        <w:tab/>
        <w:t>cancel, if any, triggered consistent LBT failure for the SCell.</w:t>
      </w:r>
    </w:p>
    <w:p w:rsidR="00411627" w:rsidRPr="003E2C49" w:rsidRDefault="00411627" w:rsidP="00411627">
      <w:pPr>
        <w:pStyle w:val="B1"/>
      </w:pPr>
      <w:r w:rsidRPr="003E2C49">
        <w:rPr>
          <w:lang w:eastAsia="ko-KR"/>
        </w:rPr>
        <w:t>1&gt;</w:t>
      </w:r>
      <w:r w:rsidRPr="003E2C49">
        <w:tab/>
        <w:t>if PDCCH on the activated SCell indicates an uplink grant or downlink assignment; or</w:t>
      </w:r>
    </w:p>
    <w:p w:rsidR="00411627" w:rsidRPr="003E2C49" w:rsidRDefault="00411627" w:rsidP="00411627">
      <w:pPr>
        <w:pStyle w:val="B1"/>
      </w:pPr>
      <w:r w:rsidRPr="003E2C49">
        <w:rPr>
          <w:lang w:eastAsia="ko-KR"/>
        </w:rPr>
        <w:t>1&gt;</w:t>
      </w:r>
      <w:r w:rsidRPr="003E2C49">
        <w:tab/>
        <w:t>if PDCCH on the Serving Cell scheduling the activated SCell indicates an uplink grant or a downlink assignment for the activated SCell; or</w:t>
      </w:r>
    </w:p>
    <w:p w:rsidR="00411627" w:rsidRPr="003E2C49" w:rsidRDefault="00411627" w:rsidP="00411627">
      <w:pPr>
        <w:pStyle w:val="B1"/>
      </w:pPr>
      <w:r w:rsidRPr="003E2C49">
        <w:t>1&gt;</w:t>
      </w:r>
      <w:r w:rsidRPr="003E2C49">
        <w:tab/>
        <w:t>if a MAC PDU is transmitted in a configured uplink grant or received in a configured downlink assignment:</w:t>
      </w:r>
    </w:p>
    <w:p w:rsidR="00411627" w:rsidRPr="003E2C49" w:rsidRDefault="00411627" w:rsidP="00411627">
      <w:pPr>
        <w:pStyle w:val="B2"/>
      </w:pPr>
      <w:r w:rsidRPr="003E2C49">
        <w:rPr>
          <w:lang w:eastAsia="ko-KR"/>
        </w:rPr>
        <w:t>2&gt;</w:t>
      </w:r>
      <w:r w:rsidRPr="003E2C49">
        <w:tab/>
        <w:t xml:space="preserve">restart the </w:t>
      </w:r>
      <w:r w:rsidRPr="003E2C49">
        <w:rPr>
          <w:i/>
        </w:rPr>
        <w:t>sCellDeactivationTimer</w:t>
      </w:r>
      <w:r w:rsidRPr="003E2C49">
        <w:t xml:space="preserve"> associated with the SCell.</w:t>
      </w:r>
    </w:p>
    <w:p w:rsidR="00411627" w:rsidRPr="003E2C49" w:rsidRDefault="00411627" w:rsidP="00411627">
      <w:pPr>
        <w:pStyle w:val="B1"/>
      </w:pPr>
      <w:r w:rsidRPr="003E2C49">
        <w:rPr>
          <w:lang w:eastAsia="ko-KR"/>
        </w:rPr>
        <w:t>1&gt;</w:t>
      </w:r>
      <w:r w:rsidRPr="003E2C49">
        <w:tab/>
        <w:t>if the SCell is deactivated:</w:t>
      </w:r>
    </w:p>
    <w:p w:rsidR="00411627" w:rsidRPr="003E2C49" w:rsidRDefault="00411627" w:rsidP="00411627">
      <w:pPr>
        <w:pStyle w:val="B2"/>
      </w:pPr>
      <w:r w:rsidRPr="003E2C49">
        <w:rPr>
          <w:lang w:eastAsia="ko-KR"/>
        </w:rPr>
        <w:t>2&gt;</w:t>
      </w:r>
      <w:r w:rsidRPr="003E2C49">
        <w:tab/>
        <w:t>not transmit SRS on the SCell;</w:t>
      </w:r>
    </w:p>
    <w:p w:rsidR="00411627" w:rsidRPr="003E2C49" w:rsidRDefault="00411627" w:rsidP="00411627">
      <w:pPr>
        <w:pStyle w:val="B2"/>
      </w:pPr>
      <w:r w:rsidRPr="003E2C49">
        <w:rPr>
          <w:lang w:eastAsia="ko-KR"/>
        </w:rPr>
        <w:t>2&gt;</w:t>
      </w:r>
      <w:r w:rsidRPr="003E2C49">
        <w:tab/>
        <w:t>not report CSI for the SCell;</w:t>
      </w:r>
    </w:p>
    <w:p w:rsidR="00411627" w:rsidRPr="003E2C49" w:rsidRDefault="00411627" w:rsidP="00411627">
      <w:pPr>
        <w:pStyle w:val="B2"/>
      </w:pPr>
      <w:r w:rsidRPr="003E2C49">
        <w:rPr>
          <w:lang w:eastAsia="ko-KR"/>
        </w:rPr>
        <w:t>2&gt;</w:t>
      </w:r>
      <w:r w:rsidRPr="003E2C49">
        <w:tab/>
        <w:t>not transmit on UL-SCH on the SCell;</w:t>
      </w:r>
    </w:p>
    <w:p w:rsidR="00411627" w:rsidRPr="003E2C49" w:rsidRDefault="00411627" w:rsidP="00411627">
      <w:pPr>
        <w:pStyle w:val="B2"/>
      </w:pPr>
      <w:r w:rsidRPr="003E2C49">
        <w:rPr>
          <w:lang w:eastAsia="ko-KR"/>
        </w:rPr>
        <w:t>2&gt;</w:t>
      </w:r>
      <w:r w:rsidRPr="003E2C49">
        <w:tab/>
        <w:t>not transmit on RACH on the SCell;</w:t>
      </w:r>
    </w:p>
    <w:p w:rsidR="00411627" w:rsidRPr="003E2C49" w:rsidRDefault="00411627" w:rsidP="00411627">
      <w:pPr>
        <w:pStyle w:val="B2"/>
      </w:pPr>
      <w:r w:rsidRPr="003E2C49">
        <w:rPr>
          <w:lang w:eastAsia="ko-KR"/>
        </w:rPr>
        <w:t>2&gt;</w:t>
      </w:r>
      <w:r w:rsidRPr="003E2C49">
        <w:tab/>
        <w:t>not monitor the PDCCH on the SCell;</w:t>
      </w:r>
    </w:p>
    <w:p w:rsidR="00411627" w:rsidRPr="003E2C49" w:rsidRDefault="00411627" w:rsidP="00411627">
      <w:pPr>
        <w:pStyle w:val="B2"/>
      </w:pPr>
      <w:r w:rsidRPr="003E2C49">
        <w:rPr>
          <w:lang w:eastAsia="ko-KR"/>
        </w:rPr>
        <w:t>2&gt;</w:t>
      </w:r>
      <w:r w:rsidRPr="003E2C49">
        <w:tab/>
        <w:t>not monitor the PDCCH for the SCell;</w:t>
      </w:r>
    </w:p>
    <w:p w:rsidR="00411627" w:rsidRPr="003E2C49" w:rsidRDefault="00411627" w:rsidP="00411627">
      <w:pPr>
        <w:pStyle w:val="B2"/>
      </w:pPr>
      <w:r w:rsidRPr="003E2C49">
        <w:rPr>
          <w:lang w:eastAsia="ko-KR"/>
        </w:rPr>
        <w:t>2&gt;</w:t>
      </w:r>
      <w:r w:rsidRPr="003E2C49">
        <w:tab/>
        <w:t>not transmit PUCCH on the SCell.</w:t>
      </w:r>
    </w:p>
    <w:p w:rsidR="00411627" w:rsidRPr="003E2C49" w:rsidRDefault="00411627" w:rsidP="00411627">
      <w:r w:rsidRPr="003E2C49">
        <w:t xml:space="preserve">HARQ feedback for the MAC PDU containing </w:t>
      </w:r>
      <w:r w:rsidRPr="003E2C49">
        <w:rPr>
          <w:lang w:eastAsia="ko-KR"/>
        </w:rPr>
        <w:t xml:space="preserve">SCell </w:t>
      </w:r>
      <w:r w:rsidRPr="003E2C49">
        <w:t xml:space="preserve">Activation/Deactivation MAC </w:t>
      </w:r>
      <w:r w:rsidRPr="003E2C49">
        <w:rPr>
          <w:lang w:eastAsia="ko-KR"/>
        </w:rPr>
        <w:t>CE</w:t>
      </w:r>
      <w:r w:rsidRPr="003E2C49">
        <w:t xml:space="preserve"> shall not be impacted by PCell</w:t>
      </w:r>
      <w:r w:rsidRPr="003E2C49">
        <w:rPr>
          <w:lang w:eastAsia="zh-TW"/>
        </w:rPr>
        <w:t>, PSCell</w:t>
      </w:r>
      <w:r w:rsidRPr="003E2C49">
        <w:t xml:space="preserve"> </w:t>
      </w:r>
      <w:r w:rsidRPr="003E2C49">
        <w:rPr>
          <w:lang w:eastAsia="zh-TW"/>
        </w:rPr>
        <w:t xml:space="preserve">and PUCCH SCell </w:t>
      </w:r>
      <w:r w:rsidRPr="003E2C49">
        <w:t>interruption</w:t>
      </w:r>
      <w:r w:rsidRPr="003E2C49">
        <w:rPr>
          <w:lang w:eastAsia="zh-TW"/>
        </w:rPr>
        <w:t>s</w:t>
      </w:r>
      <w:r w:rsidRPr="003E2C49">
        <w:t xml:space="preserve"> due to SCell activation/deactivation </w:t>
      </w:r>
      <w:r w:rsidRPr="003E2C49">
        <w:rPr>
          <w:lang w:eastAsia="ko-KR"/>
        </w:rPr>
        <w:t xml:space="preserve">in TS 38.133 </w:t>
      </w:r>
      <w:r w:rsidRPr="003E2C49">
        <w:t>[</w:t>
      </w:r>
      <w:r w:rsidRPr="003E2C49">
        <w:rPr>
          <w:lang w:eastAsia="ko-KR"/>
        </w:rPr>
        <w:t>11</w:t>
      </w:r>
      <w:r w:rsidRPr="003E2C49">
        <w:t>].</w:t>
      </w:r>
    </w:p>
    <w:p w:rsidR="00411627" w:rsidRPr="003E2C49" w:rsidRDefault="00411627" w:rsidP="00411627">
      <w:pPr>
        <w:rPr>
          <w:lang w:eastAsia="ko-KR"/>
        </w:rPr>
      </w:pPr>
      <w:r w:rsidRPr="003E2C49">
        <w:lastRenderedPageBreak/>
        <w:t xml:space="preserve">When SCell is deactivated, the ongoing </w:t>
      </w:r>
      <w:proofErr w:type="gramStart"/>
      <w:r w:rsidRPr="003E2C49">
        <w:t>Random Access</w:t>
      </w:r>
      <w:proofErr w:type="gramEnd"/>
      <w:r w:rsidRPr="003E2C49">
        <w:t xml:space="preserve"> procedure on the SCell, if any, is aborted</w:t>
      </w:r>
      <w:r w:rsidRPr="003E2C49">
        <w:rPr>
          <w:noProof/>
        </w:rPr>
        <w:t>.</w:t>
      </w:r>
    </w:p>
    <w:p w:rsidR="00411627" w:rsidRPr="003E2C49" w:rsidRDefault="00411627" w:rsidP="00411627">
      <w:pPr>
        <w:pStyle w:val="Heading2"/>
        <w:rPr>
          <w:lang w:eastAsia="ko-KR"/>
        </w:rPr>
      </w:pPr>
      <w:bookmarkStart w:id="256" w:name="_Toc29239854"/>
      <w:bookmarkStart w:id="257" w:name="_Toc37296214"/>
      <w:r w:rsidRPr="003E2C49">
        <w:rPr>
          <w:lang w:eastAsia="ko-KR"/>
        </w:rPr>
        <w:t>5.10</w:t>
      </w:r>
      <w:r w:rsidRPr="003E2C49">
        <w:rPr>
          <w:lang w:eastAsia="ko-KR"/>
        </w:rPr>
        <w:tab/>
        <w:t>Activation/Deactivation of PDCP duplication</w:t>
      </w:r>
      <w:bookmarkEnd w:id="256"/>
      <w:bookmarkEnd w:id="257"/>
    </w:p>
    <w:p w:rsidR="00411627" w:rsidRPr="003E2C49" w:rsidRDefault="00411627" w:rsidP="00411627">
      <w:pPr>
        <w:rPr>
          <w:lang w:eastAsia="ko-KR"/>
        </w:rPr>
      </w:pPr>
      <w:r w:rsidRPr="003E2C49">
        <w:rPr>
          <w:lang w:eastAsia="ko-KR"/>
        </w:rPr>
        <w:t xml:space="preserve">If one or more DRBs are configured with PDCP duplication, the network may activate and deactivate the PDCP duplication </w:t>
      </w:r>
      <w:r w:rsidR="00506E50" w:rsidRPr="003E2C49">
        <w:rPr>
          <w:lang w:eastAsia="ko-KR"/>
        </w:rPr>
        <w:t>for all or a subset of associated RLC entities</w:t>
      </w:r>
      <w:r w:rsidR="00506E50" w:rsidRPr="003E2C49">
        <w:rPr>
          <w:rFonts w:eastAsia="Malgun Gothic"/>
          <w:lang w:eastAsia="ko-KR"/>
        </w:rPr>
        <w:t xml:space="preserve"> </w:t>
      </w:r>
      <w:r w:rsidRPr="003E2C49">
        <w:rPr>
          <w:lang w:eastAsia="ko-KR"/>
        </w:rPr>
        <w:t>for the configured DRB(s).</w:t>
      </w:r>
    </w:p>
    <w:p w:rsidR="00411627" w:rsidRPr="003E2C49" w:rsidRDefault="00411627" w:rsidP="00411627">
      <w:pPr>
        <w:rPr>
          <w:lang w:eastAsia="ko-KR"/>
        </w:rPr>
      </w:pPr>
      <w:r w:rsidRPr="003E2C49">
        <w:rPr>
          <w:lang w:eastAsia="ko-KR"/>
        </w:rPr>
        <w:t>The PDCP duplication for the configured DRB(s) is activated and deactivated by:</w:t>
      </w:r>
    </w:p>
    <w:p w:rsidR="00506E50" w:rsidRPr="003E2C49" w:rsidRDefault="00411627" w:rsidP="003E2C49">
      <w:pPr>
        <w:pStyle w:val="B1"/>
        <w:rPr>
          <w:rFonts w:eastAsia="Malgun Gothic"/>
          <w:lang w:eastAsia="ko-KR"/>
        </w:rPr>
      </w:pPr>
      <w:r w:rsidRPr="003E2C49">
        <w:rPr>
          <w:lang w:eastAsia="ko-KR"/>
        </w:rPr>
        <w:t>-</w:t>
      </w:r>
      <w:r w:rsidRPr="003E2C49">
        <w:rPr>
          <w:lang w:eastAsia="ko-KR"/>
        </w:rPr>
        <w:tab/>
        <w:t xml:space="preserve">receiving the Duplication Activation/Deactivation MAC CE described in </w:t>
      </w:r>
      <w:r w:rsidR="00B9580D" w:rsidRPr="003E2C49">
        <w:rPr>
          <w:lang w:eastAsia="ko-KR"/>
        </w:rPr>
        <w:t>clause</w:t>
      </w:r>
      <w:r w:rsidRPr="003E2C49">
        <w:rPr>
          <w:lang w:eastAsia="ko-KR"/>
        </w:rPr>
        <w:t xml:space="preserve"> 6.1.3.11</w:t>
      </w:r>
      <w:r w:rsidR="004E1F8E" w:rsidRPr="003E2C49">
        <w:rPr>
          <w:lang w:eastAsia="ko-KR"/>
        </w:rPr>
        <w:t>;</w:t>
      </w:r>
    </w:p>
    <w:p w:rsidR="00407694" w:rsidRPr="003E2C49" w:rsidRDefault="00506E50" w:rsidP="00506E50">
      <w:pPr>
        <w:pStyle w:val="B1"/>
        <w:rPr>
          <w:lang w:eastAsia="ko-KR"/>
        </w:rPr>
      </w:pPr>
      <w:r w:rsidRPr="003E2C49">
        <w:rPr>
          <w:lang w:eastAsia="ko-KR"/>
        </w:rPr>
        <w:t>-</w:t>
      </w:r>
      <w:r w:rsidRPr="003E2C49">
        <w:rPr>
          <w:lang w:eastAsia="ko-KR"/>
        </w:rPr>
        <w:tab/>
        <w:t>receiving the Duplication RLC Activation/Deactivation MAC CE described in clause 6.1.3.32;</w:t>
      </w:r>
    </w:p>
    <w:p w:rsidR="00411627" w:rsidRPr="003E2C49" w:rsidRDefault="00407694" w:rsidP="00407694">
      <w:pPr>
        <w:pStyle w:val="B1"/>
        <w:rPr>
          <w:lang w:eastAsia="ko-KR"/>
        </w:rPr>
      </w:pPr>
      <w:r w:rsidRPr="003E2C49">
        <w:rPr>
          <w:lang w:eastAsia="ko-KR"/>
        </w:rPr>
        <w:t>-</w:t>
      </w:r>
      <w:r w:rsidRPr="003E2C49">
        <w:rPr>
          <w:lang w:eastAsia="ko-KR"/>
        </w:rPr>
        <w:tab/>
        <w:t>indication by RRC.</w:t>
      </w:r>
    </w:p>
    <w:p w:rsidR="00506E50" w:rsidRPr="003E2C49" w:rsidRDefault="00506E50" w:rsidP="00506E50">
      <w:pPr>
        <w:rPr>
          <w:lang w:eastAsia="ko-KR"/>
        </w:rPr>
      </w:pPr>
      <w:r w:rsidRPr="003E2C49">
        <w:rPr>
          <w:lang w:eastAsia="ko-KR"/>
        </w:rPr>
        <w:t>The PDCP duplication for all or a subset of associated RLC entities for the configured DRB(s) is activated and deactivated by:</w:t>
      </w:r>
    </w:p>
    <w:p w:rsidR="00506E50" w:rsidRPr="003E2C49" w:rsidRDefault="00506E50" w:rsidP="00506E50">
      <w:pPr>
        <w:pStyle w:val="B1"/>
        <w:rPr>
          <w:lang w:eastAsia="ko-KR"/>
        </w:rPr>
      </w:pPr>
      <w:r w:rsidRPr="003E2C49">
        <w:rPr>
          <w:lang w:eastAsia="ko-KR"/>
        </w:rPr>
        <w:t>-</w:t>
      </w:r>
      <w:r w:rsidRPr="003E2C49">
        <w:rPr>
          <w:lang w:eastAsia="ko-KR"/>
        </w:rPr>
        <w:tab/>
        <w:t>receiving the Duplication RLC Activation/Deactivation MAC CE described in clause 6.1.3.32;</w:t>
      </w:r>
    </w:p>
    <w:p w:rsidR="00506E50" w:rsidRPr="003E2C49" w:rsidRDefault="00506E50" w:rsidP="00506E50">
      <w:pPr>
        <w:pStyle w:val="B1"/>
        <w:rPr>
          <w:lang w:eastAsia="ko-KR"/>
        </w:rPr>
      </w:pPr>
      <w:r w:rsidRPr="003E2C49">
        <w:rPr>
          <w:lang w:eastAsia="ko-KR"/>
        </w:rPr>
        <w:t>-</w:t>
      </w:r>
      <w:r w:rsidRPr="003E2C49">
        <w:rPr>
          <w:lang w:eastAsia="ko-KR"/>
        </w:rPr>
        <w:tab/>
        <w:t>indication by RRC.</w:t>
      </w:r>
    </w:p>
    <w:p w:rsidR="00411627" w:rsidRPr="003E2C49" w:rsidRDefault="00411627" w:rsidP="00411627">
      <w:pPr>
        <w:rPr>
          <w:lang w:eastAsia="ko-KR"/>
        </w:rPr>
      </w:pPr>
      <w:r w:rsidRPr="003E2C49">
        <w:t xml:space="preserve">The </w:t>
      </w:r>
      <w:r w:rsidRPr="003E2C49">
        <w:rPr>
          <w:noProof/>
          <w:lang w:eastAsia="zh-CN"/>
        </w:rPr>
        <w:t>MAC entity</w:t>
      </w:r>
      <w:r w:rsidRPr="003E2C49">
        <w:t xml:space="preserve"> shall </w:t>
      </w:r>
      <w:r w:rsidRPr="003E2C49">
        <w:rPr>
          <w:lang w:eastAsia="ko-KR"/>
        </w:rPr>
        <w:t xml:space="preserve">for each DRB configured with </w:t>
      </w:r>
      <w:r w:rsidR="00481EF6" w:rsidRPr="003E2C49">
        <w:rPr>
          <w:lang w:eastAsia="ko-KR"/>
        </w:rPr>
        <w:t xml:space="preserve">PDCP </w:t>
      </w:r>
      <w:r w:rsidRPr="003E2C49">
        <w:rPr>
          <w:lang w:eastAsia="ko-KR"/>
        </w:rPr>
        <w:t>duplication</w:t>
      </w:r>
      <w:r w:rsidRPr="003E2C49">
        <w:t>:</w:t>
      </w:r>
    </w:p>
    <w:p w:rsidR="00411627" w:rsidRPr="003E2C49" w:rsidRDefault="00411627" w:rsidP="00411627">
      <w:pPr>
        <w:pStyle w:val="B1"/>
      </w:pPr>
      <w:r w:rsidRPr="003E2C49">
        <w:rPr>
          <w:lang w:eastAsia="ko-KR"/>
        </w:rPr>
        <w:t>1&gt;</w:t>
      </w:r>
      <w:r w:rsidRPr="003E2C49">
        <w:tab/>
        <w:t xml:space="preserve">if a Duplication Activation/Deactivation MAC </w:t>
      </w:r>
      <w:r w:rsidRPr="003E2C49">
        <w:rPr>
          <w:lang w:eastAsia="ko-KR"/>
        </w:rPr>
        <w:t>CE</w:t>
      </w:r>
      <w:r w:rsidRPr="003E2C49">
        <w:t xml:space="preserve"> </w:t>
      </w:r>
      <w:r w:rsidRPr="003E2C49">
        <w:rPr>
          <w:lang w:eastAsia="ko-KR"/>
        </w:rPr>
        <w:t xml:space="preserve">is received </w:t>
      </w:r>
      <w:r w:rsidRPr="003E2C49">
        <w:t>activating the PDCP duplication of the DRB:</w:t>
      </w:r>
    </w:p>
    <w:p w:rsidR="00411627" w:rsidRPr="003E2C49" w:rsidRDefault="00411627" w:rsidP="00411627">
      <w:pPr>
        <w:pStyle w:val="B2"/>
      </w:pPr>
      <w:r w:rsidRPr="003E2C49">
        <w:rPr>
          <w:lang w:eastAsia="ko-KR"/>
        </w:rPr>
        <w:t>2&gt;</w:t>
      </w:r>
      <w:r w:rsidRPr="003E2C49">
        <w:tab/>
        <w:t>indicate the activation of PDCP duplication of the DRB to upper layers</w:t>
      </w:r>
      <w:r w:rsidR="00407694" w:rsidRPr="003E2C49">
        <w:t>.</w:t>
      </w:r>
    </w:p>
    <w:p w:rsidR="00411627" w:rsidRPr="003E2C49" w:rsidRDefault="00411627" w:rsidP="00411627">
      <w:pPr>
        <w:pStyle w:val="B1"/>
      </w:pPr>
      <w:r w:rsidRPr="003E2C49">
        <w:rPr>
          <w:lang w:eastAsia="ko-KR"/>
        </w:rPr>
        <w:t>1&gt;</w:t>
      </w:r>
      <w:r w:rsidRPr="003E2C49">
        <w:tab/>
        <w:t xml:space="preserve">if a Duplication Activation/Deactivation MAC </w:t>
      </w:r>
      <w:r w:rsidRPr="003E2C49">
        <w:rPr>
          <w:lang w:eastAsia="ko-KR"/>
        </w:rPr>
        <w:t>CE</w:t>
      </w:r>
      <w:r w:rsidRPr="003E2C49">
        <w:t xml:space="preserve"> </w:t>
      </w:r>
      <w:r w:rsidRPr="003E2C49">
        <w:rPr>
          <w:lang w:eastAsia="ko-KR"/>
        </w:rPr>
        <w:t xml:space="preserve">is received </w:t>
      </w:r>
      <w:r w:rsidRPr="003E2C49">
        <w:t>deactivating the PDCP duplication of the DRB:</w:t>
      </w:r>
    </w:p>
    <w:p w:rsidR="00506E50" w:rsidRPr="003E2C49" w:rsidRDefault="00411627" w:rsidP="00506E50">
      <w:pPr>
        <w:ind w:left="851" w:hanging="284"/>
        <w:rPr>
          <w:rFonts w:eastAsia="Malgun Gothic"/>
        </w:rPr>
      </w:pPr>
      <w:r w:rsidRPr="003E2C49">
        <w:rPr>
          <w:lang w:eastAsia="ko-KR"/>
        </w:rPr>
        <w:t>2&gt;</w:t>
      </w:r>
      <w:r w:rsidRPr="003E2C49">
        <w:tab/>
        <w:t>indicate the deactivation of PDCP duplication of the DRB to upper layers</w:t>
      </w:r>
      <w:r w:rsidR="00407694" w:rsidRPr="003E2C49">
        <w:t>.</w:t>
      </w:r>
    </w:p>
    <w:p w:rsidR="00506E50" w:rsidRPr="003E2C49" w:rsidRDefault="00506E50" w:rsidP="005D3B77">
      <w:pPr>
        <w:pStyle w:val="EditorsNote"/>
        <w:rPr>
          <w:rFonts w:eastAsiaTheme="minorEastAsia"/>
          <w:lang w:eastAsia="ko-KR"/>
        </w:rPr>
      </w:pPr>
      <w:r w:rsidRPr="003E2C49">
        <w:rPr>
          <w:lang w:eastAsia="ko-KR"/>
        </w:rPr>
        <w:t>Editor</w:t>
      </w:r>
      <w:r w:rsidR="005D3B77">
        <w:rPr>
          <w:lang w:eastAsia="ko-KR"/>
        </w:rPr>
        <w:t>'</w:t>
      </w:r>
      <w:r w:rsidRPr="003E2C49">
        <w:rPr>
          <w:lang w:eastAsia="ko-KR"/>
        </w:rPr>
        <w:t>s Note: It is an FFS whether and how Rel-15 MAC CE turns on and off PDCP duplication with more than 2 RLC entities.</w:t>
      </w:r>
    </w:p>
    <w:p w:rsidR="00506E50" w:rsidRPr="003E2C49" w:rsidRDefault="00506E50" w:rsidP="00506E50">
      <w:pPr>
        <w:pStyle w:val="B1"/>
        <w:rPr>
          <w:lang w:eastAsia="en-US"/>
        </w:rPr>
      </w:pPr>
      <w:r w:rsidRPr="003E2C49">
        <w:rPr>
          <w:lang w:eastAsia="ko-KR"/>
        </w:rPr>
        <w:t>1&gt;</w:t>
      </w:r>
      <w:r w:rsidRPr="003E2C49">
        <w:tab/>
        <w:t xml:space="preserve">if a Duplication </w:t>
      </w:r>
      <w:r w:rsidRPr="003E2C49">
        <w:rPr>
          <w:lang w:eastAsia="ko-KR"/>
        </w:rPr>
        <w:t xml:space="preserve">RLC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 xml:space="preserve">activating </w:t>
      </w:r>
      <w:r w:rsidRPr="003E2C49">
        <w:rPr>
          <w:lang w:eastAsia="ko-KR"/>
        </w:rPr>
        <w:t>PDCP duplication for associated RLC entities of a DRB configured with PDCP duplication</w:t>
      </w:r>
      <w:r w:rsidRPr="003E2C49">
        <w:t>:</w:t>
      </w:r>
    </w:p>
    <w:p w:rsidR="00506E50" w:rsidRPr="003E2C49" w:rsidRDefault="00506E50" w:rsidP="00506E50">
      <w:pPr>
        <w:pStyle w:val="B2"/>
      </w:pPr>
      <w:r w:rsidRPr="003E2C49">
        <w:rPr>
          <w:lang w:eastAsia="ko-KR"/>
        </w:rPr>
        <w:t>2&gt;</w:t>
      </w:r>
      <w:r w:rsidRPr="003E2C49">
        <w:tab/>
        <w:t>indicate the activation of</w:t>
      </w:r>
      <w:r w:rsidRPr="003E2C49">
        <w:rPr>
          <w:lang w:eastAsia="ko-KR"/>
        </w:rPr>
        <w:t xml:space="preserve"> PDCP duplication for the indicated secondary RLC entity(ies) </w:t>
      </w:r>
      <w:r w:rsidRPr="003E2C49">
        <w:t>of the DRB to upper layers.</w:t>
      </w:r>
    </w:p>
    <w:p w:rsidR="00506E50" w:rsidRPr="003E2C49" w:rsidRDefault="00506E50" w:rsidP="00506E50">
      <w:pPr>
        <w:pStyle w:val="B1"/>
      </w:pPr>
      <w:r w:rsidRPr="003E2C49">
        <w:rPr>
          <w:lang w:eastAsia="ko-KR"/>
        </w:rPr>
        <w:t>1&gt;</w:t>
      </w:r>
      <w:r w:rsidRPr="003E2C49">
        <w:tab/>
        <w:t xml:space="preserve">if a Duplication </w:t>
      </w:r>
      <w:r w:rsidRPr="003E2C49">
        <w:rPr>
          <w:lang w:eastAsia="ko-KR"/>
        </w:rPr>
        <w:t xml:space="preserve">RLC </w:t>
      </w:r>
      <w:r w:rsidRPr="003E2C49">
        <w:t xml:space="preserve">Activation/Deactivation MAC </w:t>
      </w:r>
      <w:r w:rsidRPr="003E2C49">
        <w:rPr>
          <w:lang w:eastAsia="ko-KR"/>
        </w:rPr>
        <w:t>CE</w:t>
      </w:r>
      <w:r w:rsidRPr="003E2C49">
        <w:t xml:space="preserve"> </w:t>
      </w:r>
      <w:r w:rsidRPr="003E2C49">
        <w:rPr>
          <w:lang w:eastAsia="ko-KR"/>
        </w:rPr>
        <w:t xml:space="preserve">is received </w:t>
      </w:r>
      <w:r w:rsidRPr="003E2C49">
        <w:t xml:space="preserve">deactivating </w:t>
      </w:r>
      <w:r w:rsidRPr="003E2C49">
        <w:rPr>
          <w:lang w:eastAsia="ko-KR"/>
        </w:rPr>
        <w:t>PDCP duplication for associated RLC entities of a DRB configured with PDCP duplication</w:t>
      </w:r>
      <w:r w:rsidRPr="003E2C49">
        <w:t>:</w:t>
      </w:r>
    </w:p>
    <w:p w:rsidR="00411627" w:rsidRPr="003E2C49" w:rsidRDefault="00506E50" w:rsidP="00411627">
      <w:pPr>
        <w:pStyle w:val="B2"/>
        <w:rPr>
          <w:lang w:eastAsia="ko-KR"/>
        </w:rPr>
      </w:pPr>
      <w:r w:rsidRPr="003E2C49">
        <w:rPr>
          <w:lang w:eastAsia="ko-KR"/>
        </w:rPr>
        <w:t>2&gt;</w:t>
      </w:r>
      <w:r w:rsidRPr="003E2C49">
        <w:tab/>
        <w:t xml:space="preserve">indicate the deactivation of </w:t>
      </w:r>
      <w:r w:rsidRPr="003E2C49">
        <w:rPr>
          <w:lang w:eastAsia="ko-KR"/>
        </w:rPr>
        <w:t>PDCP duplication for the indicated secondary RLC entity(ies) of the DRB to</w:t>
      </w:r>
      <w:r w:rsidRPr="003E2C49">
        <w:t xml:space="preserve"> upper layers.</w:t>
      </w:r>
    </w:p>
    <w:p w:rsidR="00411627" w:rsidRPr="003E2C49" w:rsidRDefault="00411627" w:rsidP="00411627">
      <w:pPr>
        <w:pStyle w:val="Heading2"/>
        <w:rPr>
          <w:lang w:eastAsia="ko-KR"/>
        </w:rPr>
      </w:pPr>
      <w:bookmarkStart w:id="258" w:name="_Toc29239855"/>
      <w:bookmarkStart w:id="259" w:name="_Toc37296215"/>
      <w:r w:rsidRPr="003E2C49">
        <w:rPr>
          <w:lang w:eastAsia="ko-KR"/>
        </w:rPr>
        <w:t>5.11</w:t>
      </w:r>
      <w:r w:rsidRPr="003E2C49">
        <w:rPr>
          <w:lang w:eastAsia="ko-KR"/>
        </w:rPr>
        <w:tab/>
        <w:t>MAC reconfiguration</w:t>
      </w:r>
      <w:bookmarkEnd w:id="258"/>
      <w:bookmarkEnd w:id="259"/>
    </w:p>
    <w:p w:rsidR="00411627" w:rsidRPr="003E2C49" w:rsidRDefault="00411627" w:rsidP="00411627">
      <w:pPr>
        <w:rPr>
          <w:lang w:eastAsia="ko-KR"/>
        </w:rPr>
      </w:pPr>
      <w:r w:rsidRPr="003E2C49">
        <w:rPr>
          <w:lang w:eastAsia="ko-KR"/>
        </w:rPr>
        <w:t>When a reconfiguration of the MAC entity is requested by upper layers, the MAC entity shall:</w:t>
      </w:r>
    </w:p>
    <w:p w:rsidR="00411627" w:rsidRPr="003E2C49" w:rsidRDefault="00411627" w:rsidP="00411627">
      <w:pPr>
        <w:pStyle w:val="B1"/>
        <w:rPr>
          <w:lang w:eastAsia="ko-KR"/>
        </w:rPr>
      </w:pPr>
      <w:r w:rsidRPr="003E2C49">
        <w:rPr>
          <w:lang w:eastAsia="ko-KR"/>
        </w:rPr>
        <w:t>1&gt;</w:t>
      </w:r>
      <w:r w:rsidRPr="003E2C49">
        <w:rPr>
          <w:lang w:eastAsia="ko-KR"/>
        </w:rPr>
        <w:tab/>
        <w:t>initialize the corresponding HARQ entity upon addition of an SCell;</w:t>
      </w:r>
    </w:p>
    <w:p w:rsidR="00411627" w:rsidRPr="003E2C49" w:rsidRDefault="00411627" w:rsidP="00411627">
      <w:pPr>
        <w:pStyle w:val="B1"/>
        <w:rPr>
          <w:lang w:eastAsia="ko-KR"/>
        </w:rPr>
      </w:pPr>
      <w:r w:rsidRPr="003E2C49">
        <w:rPr>
          <w:lang w:eastAsia="ko-KR"/>
        </w:rPr>
        <w:t>1&gt;</w:t>
      </w:r>
      <w:r w:rsidRPr="003E2C49">
        <w:rPr>
          <w:lang w:eastAsia="ko-KR"/>
        </w:rPr>
        <w:tab/>
        <w:t>remove the corresponding HARQ entity upon removal of an SCell;</w:t>
      </w:r>
    </w:p>
    <w:p w:rsidR="00411627" w:rsidRPr="003E2C49" w:rsidRDefault="00411627" w:rsidP="00411627">
      <w:pPr>
        <w:pStyle w:val="B1"/>
        <w:rPr>
          <w:lang w:eastAsia="ko-KR"/>
        </w:rPr>
      </w:pPr>
      <w:r w:rsidRPr="003E2C49">
        <w:rPr>
          <w:lang w:eastAsia="ko-KR"/>
        </w:rPr>
        <w:t>1&gt;</w:t>
      </w:r>
      <w:r w:rsidRPr="003E2C49">
        <w:rPr>
          <w:lang w:eastAsia="ko-KR"/>
        </w:rPr>
        <w:tab/>
        <w:t>apply the new value for timers when the timer is (re)started;</w:t>
      </w:r>
    </w:p>
    <w:p w:rsidR="00411627" w:rsidRPr="003E2C49" w:rsidRDefault="00411627" w:rsidP="00411627">
      <w:pPr>
        <w:pStyle w:val="B1"/>
        <w:rPr>
          <w:lang w:eastAsia="ko-KR"/>
        </w:rPr>
      </w:pPr>
      <w:r w:rsidRPr="003E2C49">
        <w:rPr>
          <w:lang w:eastAsia="ko-KR"/>
        </w:rPr>
        <w:t>1&gt;</w:t>
      </w:r>
      <w:r w:rsidRPr="003E2C49">
        <w:rPr>
          <w:lang w:eastAsia="ko-KR"/>
        </w:rPr>
        <w:tab/>
        <w:t>apply the new maximum parameter value when counters are initialized;</w:t>
      </w:r>
    </w:p>
    <w:p w:rsidR="00411627" w:rsidRPr="003E2C49" w:rsidRDefault="00411627" w:rsidP="00411627">
      <w:pPr>
        <w:pStyle w:val="B1"/>
        <w:rPr>
          <w:lang w:eastAsia="ko-KR"/>
        </w:rPr>
      </w:pPr>
      <w:r w:rsidRPr="003E2C49">
        <w:rPr>
          <w:lang w:eastAsia="ko-KR"/>
        </w:rPr>
        <w:t>1&gt;</w:t>
      </w:r>
      <w:r w:rsidRPr="003E2C49">
        <w:rPr>
          <w:lang w:eastAsia="ko-KR"/>
        </w:rPr>
        <w:tab/>
        <w:t>apply immediately the configurations received from upper layers for other parameters.</w:t>
      </w:r>
    </w:p>
    <w:p w:rsidR="00411627" w:rsidRPr="003E2C49" w:rsidRDefault="00411627" w:rsidP="00411627">
      <w:pPr>
        <w:pStyle w:val="Heading2"/>
        <w:rPr>
          <w:lang w:eastAsia="ko-KR"/>
        </w:rPr>
      </w:pPr>
      <w:bookmarkStart w:id="260" w:name="_Toc29239856"/>
      <w:bookmarkStart w:id="261" w:name="_Toc37296216"/>
      <w:r w:rsidRPr="003E2C49">
        <w:rPr>
          <w:lang w:eastAsia="ko-KR"/>
        </w:rPr>
        <w:t>5.12</w:t>
      </w:r>
      <w:r w:rsidRPr="003E2C49">
        <w:rPr>
          <w:lang w:eastAsia="ko-KR"/>
        </w:rPr>
        <w:tab/>
        <w:t>MAC Reset</w:t>
      </w:r>
      <w:bookmarkEnd w:id="260"/>
      <w:bookmarkEnd w:id="261"/>
    </w:p>
    <w:p w:rsidR="00411627" w:rsidRPr="003E2C49" w:rsidRDefault="00411627" w:rsidP="00411627">
      <w:r w:rsidRPr="003E2C49">
        <w:t xml:space="preserve">If a reset of the MAC entity is requested by upper layers, the </w:t>
      </w:r>
      <w:r w:rsidRPr="003E2C49">
        <w:rPr>
          <w:noProof/>
        </w:rPr>
        <w:t>MAC entity</w:t>
      </w:r>
      <w:r w:rsidRPr="003E2C49">
        <w:t xml:space="preserve"> shall:</w:t>
      </w:r>
    </w:p>
    <w:p w:rsidR="00411627" w:rsidRPr="003E2C49" w:rsidRDefault="00411627" w:rsidP="00411627">
      <w:pPr>
        <w:pStyle w:val="B1"/>
      </w:pPr>
      <w:r w:rsidRPr="003E2C49">
        <w:rPr>
          <w:lang w:eastAsia="ko-KR"/>
        </w:rPr>
        <w:lastRenderedPageBreak/>
        <w:t>1&gt;</w:t>
      </w:r>
      <w:r w:rsidRPr="003E2C49">
        <w:tab/>
        <w:t xml:space="preserve">initialize </w:t>
      </w:r>
      <w:r w:rsidRPr="003E2C49">
        <w:rPr>
          <w:i/>
        </w:rPr>
        <w:t>Bj</w:t>
      </w:r>
      <w:r w:rsidRPr="003E2C49">
        <w:t xml:space="preserve"> for each logical channel to zero;</w:t>
      </w:r>
    </w:p>
    <w:p w:rsidR="00411627" w:rsidRPr="003E2C49" w:rsidRDefault="00411627" w:rsidP="00411627">
      <w:pPr>
        <w:pStyle w:val="B1"/>
      </w:pPr>
      <w:r w:rsidRPr="003E2C49">
        <w:t>1&gt;</w:t>
      </w:r>
      <w:r w:rsidRPr="003E2C49">
        <w:tab/>
        <w:t>stop (if running) all timers;</w:t>
      </w:r>
    </w:p>
    <w:p w:rsidR="00411627" w:rsidRPr="003E2C49" w:rsidRDefault="00411627" w:rsidP="00411627">
      <w:pPr>
        <w:pStyle w:val="B1"/>
      </w:pPr>
      <w:r w:rsidRPr="003E2C49">
        <w:t>1&gt;</w:t>
      </w:r>
      <w:r w:rsidRPr="003E2C49">
        <w:tab/>
        <w:t xml:space="preserve">consider all </w:t>
      </w:r>
      <w:r w:rsidRPr="003E2C49">
        <w:rPr>
          <w:i/>
          <w:noProof/>
        </w:rPr>
        <w:t>timeAlignmentTimer</w:t>
      </w:r>
      <w:r w:rsidRPr="003E2C49">
        <w:rPr>
          <w:iCs/>
          <w:noProof/>
        </w:rPr>
        <w:t>s</w:t>
      </w:r>
      <w:r w:rsidRPr="003E2C49">
        <w:t xml:space="preserve"> as expired and perform the corresponding actions in </w:t>
      </w:r>
      <w:r w:rsidR="00B9580D" w:rsidRPr="003E2C49">
        <w:t>clause</w:t>
      </w:r>
      <w:r w:rsidRPr="003E2C49">
        <w:t xml:space="preserve"> 5.2;</w:t>
      </w:r>
    </w:p>
    <w:p w:rsidR="00411627" w:rsidRPr="003E2C49" w:rsidRDefault="00411627" w:rsidP="00411627">
      <w:pPr>
        <w:pStyle w:val="B1"/>
      </w:pPr>
      <w:r w:rsidRPr="003E2C49">
        <w:t>1&gt;</w:t>
      </w:r>
      <w:r w:rsidRPr="003E2C49">
        <w:tab/>
        <w:t>set the NDIs for all uplink HARQ processes to the value 0;</w:t>
      </w:r>
    </w:p>
    <w:p w:rsidR="00411627" w:rsidRPr="003E2C49" w:rsidRDefault="00411627" w:rsidP="00411627">
      <w:pPr>
        <w:pStyle w:val="B1"/>
      </w:pPr>
      <w:r w:rsidRPr="003E2C49">
        <w:t>1&gt;</w:t>
      </w:r>
      <w:r w:rsidRPr="003E2C49">
        <w:tab/>
        <w:t>stop, if any, ongoing RACH procedure;</w:t>
      </w:r>
    </w:p>
    <w:p w:rsidR="00411627" w:rsidRPr="003E2C49" w:rsidRDefault="00411627" w:rsidP="00411627">
      <w:pPr>
        <w:pStyle w:val="B1"/>
      </w:pPr>
      <w:r w:rsidRPr="003E2C49">
        <w:t>1&gt;</w:t>
      </w:r>
      <w:r w:rsidRPr="003E2C49">
        <w:tab/>
      </w:r>
      <w:r w:rsidRPr="003E2C49">
        <w:rPr>
          <w:rFonts w:eastAsia="PMingLiU"/>
          <w:noProof/>
          <w:lang w:eastAsia="zh-TW"/>
        </w:rPr>
        <w:t xml:space="preserve">discard explicitly signalled </w:t>
      </w:r>
      <w:r w:rsidRPr="003E2C49">
        <w:rPr>
          <w:rFonts w:eastAsia="PMingLiU"/>
          <w:iCs/>
          <w:noProof/>
          <w:lang w:eastAsia="zh-TW"/>
        </w:rPr>
        <w:t>contention-free Random Access Resources</w:t>
      </w:r>
      <w:r w:rsidR="003B18D8" w:rsidRPr="003E2C49">
        <w:rPr>
          <w:rFonts w:eastAsia="PMingLiU"/>
          <w:iCs/>
          <w:noProof/>
          <w:lang w:eastAsia="zh-TW"/>
        </w:rPr>
        <w:t xml:space="preserve"> for 4-step RA type and 2-step RA type</w:t>
      </w:r>
      <w:r w:rsidRPr="003E2C49">
        <w:rPr>
          <w:rFonts w:eastAsia="PMingLiU"/>
          <w:noProof/>
          <w:lang w:eastAsia="zh-TW"/>
        </w:rPr>
        <w:t>, if any;</w:t>
      </w:r>
    </w:p>
    <w:p w:rsidR="00411627" w:rsidRPr="003E2C49" w:rsidRDefault="00411627" w:rsidP="00411627">
      <w:pPr>
        <w:pStyle w:val="B1"/>
      </w:pPr>
      <w:r w:rsidRPr="003E2C49">
        <w:t>1&gt;</w:t>
      </w:r>
      <w:r w:rsidRPr="003E2C49">
        <w:tab/>
        <w:t>flush Msg3 buffer;</w:t>
      </w:r>
    </w:p>
    <w:p w:rsidR="003B18D8" w:rsidRPr="003E2C49" w:rsidRDefault="003B18D8" w:rsidP="003B18D8">
      <w:pPr>
        <w:pStyle w:val="B1"/>
      </w:pPr>
      <w:r w:rsidRPr="003E2C49">
        <w:t>1&gt;</w:t>
      </w:r>
      <w:r w:rsidRPr="003E2C49">
        <w:tab/>
        <w:t>flush MSGA buffer;</w:t>
      </w:r>
    </w:p>
    <w:p w:rsidR="00411627" w:rsidRPr="003E2C49" w:rsidRDefault="00411627" w:rsidP="00411627">
      <w:pPr>
        <w:pStyle w:val="B1"/>
      </w:pPr>
      <w:r w:rsidRPr="003E2C49">
        <w:t>1&gt;</w:t>
      </w:r>
      <w:r w:rsidRPr="003E2C49">
        <w:tab/>
        <w:t>cancel, if any, triggered Scheduling Request procedure;</w:t>
      </w:r>
    </w:p>
    <w:p w:rsidR="00411627" w:rsidRPr="003E2C49" w:rsidRDefault="00411627" w:rsidP="00411627">
      <w:pPr>
        <w:pStyle w:val="B1"/>
      </w:pPr>
      <w:r w:rsidRPr="003E2C49">
        <w:t>1&gt;</w:t>
      </w:r>
      <w:r w:rsidRPr="003E2C49">
        <w:tab/>
        <w:t>cancel, if any, triggered Buffer Status Reporting procedure;</w:t>
      </w:r>
    </w:p>
    <w:p w:rsidR="00411627" w:rsidRPr="003E2C49" w:rsidRDefault="00411627" w:rsidP="00411627">
      <w:pPr>
        <w:pStyle w:val="B1"/>
      </w:pPr>
      <w:r w:rsidRPr="003E2C49">
        <w:t>1&gt;</w:t>
      </w:r>
      <w:r w:rsidRPr="003E2C49">
        <w:tab/>
        <w:t>cancel, if any, triggered Power Headroom Reporting procedure;</w:t>
      </w:r>
    </w:p>
    <w:p w:rsidR="00FA61AC" w:rsidRPr="003E2C49" w:rsidRDefault="00FA61AC" w:rsidP="00FA61AC">
      <w:pPr>
        <w:pStyle w:val="B1"/>
      </w:pPr>
      <w:r w:rsidRPr="003E2C49">
        <w:t>1&gt;</w:t>
      </w:r>
      <w:r w:rsidRPr="003E2C49">
        <w:tab/>
        <w:t>cancel, if any, triggered consistent LBT failure;</w:t>
      </w:r>
    </w:p>
    <w:p w:rsidR="00E82967" w:rsidRPr="003E2C49" w:rsidRDefault="00E82967" w:rsidP="00E82967">
      <w:pPr>
        <w:pStyle w:val="B1"/>
      </w:pPr>
      <w:r w:rsidRPr="003E2C49">
        <w:t>1&gt;</w:t>
      </w:r>
      <w:r w:rsidRPr="003E2C49">
        <w:tab/>
        <w:t>cancel, if any, triggered Sidelink Buffer Status Reporting procedure;</w:t>
      </w:r>
    </w:p>
    <w:p w:rsidR="00411627" w:rsidRPr="003E2C49" w:rsidRDefault="00411627" w:rsidP="00411627">
      <w:pPr>
        <w:pStyle w:val="B1"/>
      </w:pPr>
      <w:r w:rsidRPr="003E2C49">
        <w:t>1&gt;</w:t>
      </w:r>
      <w:r w:rsidRPr="003E2C49">
        <w:tab/>
        <w:t>flush the soft buffers for all DL HARQ processes;</w:t>
      </w:r>
    </w:p>
    <w:p w:rsidR="00411627" w:rsidRPr="003E2C49" w:rsidRDefault="00411627" w:rsidP="00411627">
      <w:pPr>
        <w:pStyle w:val="B1"/>
      </w:pPr>
      <w:r w:rsidRPr="003E2C49">
        <w:t>1&gt;</w:t>
      </w:r>
      <w:r w:rsidRPr="003E2C49">
        <w:tab/>
        <w:t>for each DL HARQ process, consider the next received transmission for a TB as the very first transmission;</w:t>
      </w:r>
    </w:p>
    <w:p w:rsidR="00411627" w:rsidRPr="003E2C49" w:rsidRDefault="00411627" w:rsidP="00411627">
      <w:pPr>
        <w:pStyle w:val="B1"/>
        <w:rPr>
          <w:lang w:eastAsia="ko-KR"/>
        </w:rPr>
      </w:pPr>
      <w:r w:rsidRPr="003E2C49">
        <w:t>1&gt;</w:t>
      </w:r>
      <w:r w:rsidRPr="003E2C49">
        <w:tab/>
        <w:t>release, if any, Temporary C-RNTI</w:t>
      </w:r>
      <w:r w:rsidRPr="003E2C49">
        <w:rPr>
          <w:lang w:eastAsia="ko-KR"/>
        </w:rPr>
        <w:t>;</w:t>
      </w:r>
    </w:p>
    <w:p w:rsidR="00411627" w:rsidRPr="003E2C49" w:rsidRDefault="00411627" w:rsidP="00411627">
      <w:pPr>
        <w:pStyle w:val="B1"/>
        <w:rPr>
          <w:lang w:eastAsia="ko-KR"/>
        </w:rPr>
      </w:pPr>
      <w:r w:rsidRPr="003E2C49">
        <w:rPr>
          <w:lang w:eastAsia="ko-KR"/>
        </w:rPr>
        <w:t>1&gt;</w:t>
      </w:r>
      <w:r w:rsidRPr="003E2C49">
        <w:rPr>
          <w:lang w:eastAsia="ko-KR"/>
        </w:rPr>
        <w:tab/>
        <w:t xml:space="preserve">reset </w:t>
      </w:r>
      <w:r w:rsidRPr="003E2C49">
        <w:rPr>
          <w:i/>
          <w:lang w:eastAsia="ko-KR"/>
        </w:rPr>
        <w:t>BFI_COUNTER</w:t>
      </w:r>
      <w:r w:rsidR="00FA61AC" w:rsidRPr="003E2C49">
        <w:rPr>
          <w:lang w:eastAsia="ko-KR"/>
        </w:rPr>
        <w:t>;</w:t>
      </w:r>
    </w:p>
    <w:p w:rsidR="00FA61AC" w:rsidRPr="003E2C49" w:rsidRDefault="00FA61AC" w:rsidP="00FA61AC">
      <w:pPr>
        <w:pStyle w:val="B1"/>
        <w:rPr>
          <w:lang w:eastAsia="ko-KR"/>
        </w:rPr>
      </w:pPr>
      <w:bookmarkStart w:id="262" w:name="_Toc29239857"/>
      <w:r w:rsidRPr="003E2C49">
        <w:rPr>
          <w:lang w:eastAsia="ko-KR"/>
        </w:rPr>
        <w:t>1&gt;</w:t>
      </w:r>
      <w:r w:rsidRPr="003E2C49">
        <w:rPr>
          <w:lang w:eastAsia="ko-KR"/>
        </w:rPr>
        <w:tab/>
        <w:t xml:space="preserve">reset </w:t>
      </w:r>
      <w:r w:rsidRPr="003E2C49">
        <w:rPr>
          <w:i/>
          <w:lang w:eastAsia="ko-KR"/>
        </w:rPr>
        <w:t>LBT_COUNTER</w:t>
      </w:r>
      <w:r w:rsidRPr="003E2C49">
        <w:rPr>
          <w:lang w:eastAsia="ko-KR"/>
        </w:rPr>
        <w:t>.</w:t>
      </w:r>
    </w:p>
    <w:p w:rsidR="00411627" w:rsidRPr="003E2C49" w:rsidRDefault="00411627" w:rsidP="00411627">
      <w:pPr>
        <w:pStyle w:val="Heading2"/>
        <w:rPr>
          <w:lang w:eastAsia="ko-KR"/>
        </w:rPr>
      </w:pPr>
      <w:bookmarkStart w:id="263" w:name="_Toc37296217"/>
      <w:r w:rsidRPr="003E2C49">
        <w:rPr>
          <w:lang w:eastAsia="ko-KR"/>
        </w:rPr>
        <w:t>5.13</w:t>
      </w:r>
      <w:r w:rsidRPr="003E2C49">
        <w:rPr>
          <w:lang w:eastAsia="ko-KR"/>
        </w:rPr>
        <w:tab/>
        <w:t>Handling of unknown, unforeseen and erroneous protocol data</w:t>
      </w:r>
      <w:bookmarkEnd w:id="262"/>
      <w:bookmarkEnd w:id="263"/>
    </w:p>
    <w:p w:rsidR="00411627" w:rsidRPr="003E2C49" w:rsidRDefault="00411627" w:rsidP="00411627">
      <w:pPr>
        <w:rPr>
          <w:lang w:eastAsia="ko-KR"/>
        </w:rPr>
      </w:pPr>
      <w:r w:rsidRPr="003E2C49">
        <w:rPr>
          <w:lang w:eastAsia="ko-KR"/>
        </w:rPr>
        <w:t>When a MAC entity receives a MAC PDU for the MAC entity's C-RNTI or CS-RNTI, or by the configured downlink assignment, containing a Reserved LCID value, or an LCID value the MAC Entity does not support, the MAC entity shall at least:</w:t>
      </w:r>
    </w:p>
    <w:p w:rsidR="00411627" w:rsidRPr="003E2C49" w:rsidRDefault="00411627" w:rsidP="00411627">
      <w:pPr>
        <w:pStyle w:val="B1"/>
        <w:rPr>
          <w:lang w:eastAsia="ko-KR"/>
        </w:rPr>
      </w:pPr>
      <w:r w:rsidRPr="003E2C49">
        <w:rPr>
          <w:lang w:eastAsia="ko-KR"/>
        </w:rPr>
        <w:t>1&gt;</w:t>
      </w:r>
      <w:r w:rsidRPr="003E2C49">
        <w:rPr>
          <w:lang w:eastAsia="ko-KR"/>
        </w:rPr>
        <w:tab/>
        <w:t>discard the received subPDU and any remaining subPDUs in the MAC PDU.</w:t>
      </w:r>
    </w:p>
    <w:p w:rsidR="00411627" w:rsidRPr="003E2C49" w:rsidRDefault="00411627" w:rsidP="00411627">
      <w:pPr>
        <w:rPr>
          <w:lang w:eastAsia="ko-KR"/>
        </w:rPr>
      </w:pPr>
      <w:r w:rsidRPr="003E2C49">
        <w:rPr>
          <w:lang w:eastAsia="ko-KR"/>
        </w:rPr>
        <w:t>When a MAC entity receives a MAC PDU for the MAC entity's C-RNTI or CS-RNTI, or by the configured downlink assignment, containing an LCID value which is not configured, the MAC entity shall at least:</w:t>
      </w:r>
    </w:p>
    <w:p w:rsidR="00411627" w:rsidRPr="003E2C49" w:rsidRDefault="00411627" w:rsidP="00411627">
      <w:pPr>
        <w:pStyle w:val="B1"/>
        <w:rPr>
          <w:lang w:eastAsia="ko-KR"/>
        </w:rPr>
      </w:pPr>
      <w:r w:rsidRPr="003E2C49">
        <w:rPr>
          <w:lang w:eastAsia="ko-KR"/>
        </w:rPr>
        <w:t>1&gt;</w:t>
      </w:r>
      <w:r w:rsidRPr="003E2C49">
        <w:rPr>
          <w:lang w:eastAsia="ko-KR"/>
        </w:rPr>
        <w:tab/>
        <w:t>discard the received subPDU.</w:t>
      </w:r>
    </w:p>
    <w:p w:rsidR="00E82967" w:rsidRPr="003E2C49" w:rsidRDefault="00E82967" w:rsidP="00E82967">
      <w:bookmarkStart w:id="264" w:name="_Toc29239858"/>
      <w:r w:rsidRPr="003E2C49">
        <w:t xml:space="preserve">When a MAC entity receives a MAC PDU on SL-SCH containing a Reserved LCID value for broadcast or groupcast, or an LCID </w:t>
      </w:r>
      <w:r w:rsidRPr="003E2C49">
        <w:rPr>
          <w:lang w:eastAsia="ko-KR"/>
        </w:rPr>
        <w:t>value which is not configured</w:t>
      </w:r>
      <w:r w:rsidRPr="003E2C49">
        <w:t xml:space="preserve">, the </w:t>
      </w:r>
      <w:r w:rsidRPr="003E2C49">
        <w:rPr>
          <w:noProof/>
          <w:lang w:eastAsia="zh-CN"/>
        </w:rPr>
        <w:t>MAC entity</w:t>
      </w:r>
      <w:r w:rsidRPr="003E2C49">
        <w:t xml:space="preserve"> shall:</w:t>
      </w:r>
    </w:p>
    <w:p w:rsidR="00E82967" w:rsidRPr="003E2C49" w:rsidRDefault="00E82967" w:rsidP="00E82967">
      <w:pPr>
        <w:pStyle w:val="B1"/>
      </w:pPr>
      <w:r w:rsidRPr="003E2C49">
        <w:rPr>
          <w:lang w:eastAsia="zh-TW"/>
        </w:rPr>
        <w:t>1&gt;</w:t>
      </w:r>
      <w:r w:rsidRPr="003E2C49">
        <w:rPr>
          <w:lang w:eastAsia="zh-TW"/>
        </w:rPr>
        <w:tab/>
      </w:r>
      <w:r w:rsidRPr="003E2C49">
        <w:t>discard the received subPDU.</w:t>
      </w:r>
    </w:p>
    <w:p w:rsidR="00411627" w:rsidRPr="003E2C49" w:rsidRDefault="00411627" w:rsidP="00411627">
      <w:pPr>
        <w:pStyle w:val="Heading2"/>
        <w:rPr>
          <w:lang w:eastAsia="ko-KR"/>
        </w:rPr>
      </w:pPr>
      <w:bookmarkStart w:id="265" w:name="_Toc37296218"/>
      <w:r w:rsidRPr="003E2C49">
        <w:rPr>
          <w:lang w:eastAsia="ko-KR"/>
        </w:rPr>
        <w:t>5.14</w:t>
      </w:r>
      <w:r w:rsidRPr="003E2C49">
        <w:rPr>
          <w:lang w:eastAsia="ko-KR"/>
        </w:rPr>
        <w:tab/>
        <w:t>Handling of measurement gaps</w:t>
      </w:r>
      <w:bookmarkEnd w:id="264"/>
      <w:bookmarkEnd w:id="265"/>
    </w:p>
    <w:p w:rsidR="00411627" w:rsidRPr="003E2C49" w:rsidRDefault="00411627" w:rsidP="00411627">
      <w:pPr>
        <w:rPr>
          <w:lang w:eastAsia="ko-KR"/>
        </w:rPr>
      </w:pPr>
      <w:r w:rsidRPr="003E2C49">
        <w:rPr>
          <w:lang w:eastAsia="ko-KR"/>
        </w:rPr>
        <w:t>During a measurement gap, the MAC entity shall</w:t>
      </w:r>
      <w:r w:rsidR="00086838" w:rsidRPr="003E2C49">
        <w:rPr>
          <w:lang w:eastAsia="ko-KR"/>
        </w:rPr>
        <w:t xml:space="preserve">, on the Serving Cell(s) in the corresponding frequency range of the measurement gap configured by </w:t>
      </w:r>
      <w:r w:rsidR="00086838" w:rsidRPr="003E2C49">
        <w:rPr>
          <w:i/>
        </w:rPr>
        <w:t>measGapConfig</w:t>
      </w:r>
      <w:r w:rsidR="00086838" w:rsidRPr="003E2C49">
        <w:t xml:space="preserve"> </w:t>
      </w:r>
      <w:r w:rsidR="00086838" w:rsidRPr="003E2C49">
        <w:rPr>
          <w:lang w:eastAsia="ko-KR"/>
        </w:rPr>
        <w:t>as specified in TS 38.331 [5]</w:t>
      </w:r>
      <w:r w:rsidRPr="003E2C49">
        <w:rPr>
          <w:lang w:eastAsia="ko-KR"/>
        </w:rPr>
        <w:t>:</w:t>
      </w:r>
    </w:p>
    <w:p w:rsidR="00411627" w:rsidRPr="003E2C49" w:rsidRDefault="00411627" w:rsidP="00411627">
      <w:pPr>
        <w:pStyle w:val="B1"/>
        <w:rPr>
          <w:lang w:eastAsia="ko-KR"/>
        </w:rPr>
      </w:pPr>
      <w:r w:rsidRPr="003E2C49">
        <w:rPr>
          <w:lang w:eastAsia="ko-KR"/>
        </w:rPr>
        <w:t>1&gt;</w:t>
      </w:r>
      <w:r w:rsidRPr="003E2C49">
        <w:rPr>
          <w:lang w:eastAsia="ko-KR"/>
        </w:rPr>
        <w:tab/>
        <w:t>not perform the transmission of HARQ feedback, SR, and CSI;</w:t>
      </w:r>
    </w:p>
    <w:p w:rsidR="00411627" w:rsidRPr="003E2C49" w:rsidRDefault="00411627" w:rsidP="00411627">
      <w:pPr>
        <w:pStyle w:val="B1"/>
        <w:rPr>
          <w:lang w:eastAsia="ko-KR"/>
        </w:rPr>
      </w:pPr>
      <w:r w:rsidRPr="003E2C49">
        <w:rPr>
          <w:lang w:eastAsia="ko-KR"/>
        </w:rPr>
        <w:t>1&gt;</w:t>
      </w:r>
      <w:r w:rsidRPr="003E2C49">
        <w:rPr>
          <w:lang w:eastAsia="ko-KR"/>
        </w:rPr>
        <w:tab/>
        <w:t>not report SRS;</w:t>
      </w:r>
    </w:p>
    <w:p w:rsidR="00411627" w:rsidRPr="003E2C49" w:rsidRDefault="00411627" w:rsidP="00411627">
      <w:pPr>
        <w:pStyle w:val="B1"/>
        <w:rPr>
          <w:lang w:eastAsia="ko-KR"/>
        </w:rPr>
      </w:pPr>
      <w:r w:rsidRPr="003E2C49">
        <w:rPr>
          <w:lang w:eastAsia="ko-KR"/>
        </w:rPr>
        <w:lastRenderedPageBreak/>
        <w:t>1&gt;</w:t>
      </w:r>
      <w:r w:rsidRPr="003E2C49">
        <w:rPr>
          <w:lang w:eastAsia="ko-KR"/>
        </w:rPr>
        <w:tab/>
        <w:t xml:space="preserve">not transmit on UL-SCH except for Msg3 </w:t>
      </w:r>
      <w:r w:rsidR="003B18D8" w:rsidRPr="003E2C49">
        <w:rPr>
          <w:lang w:eastAsia="ko-KR"/>
        </w:rPr>
        <w:t xml:space="preserve">or the MSGA payload </w:t>
      </w:r>
      <w:r w:rsidRPr="003E2C49">
        <w:rPr>
          <w:lang w:eastAsia="ko-KR"/>
        </w:rPr>
        <w:t xml:space="preserve">as specified in </w:t>
      </w:r>
      <w:r w:rsidR="00B9580D" w:rsidRPr="003E2C49">
        <w:rPr>
          <w:lang w:eastAsia="ko-KR"/>
        </w:rPr>
        <w:t>clause</w:t>
      </w:r>
      <w:r w:rsidRPr="003E2C49">
        <w:rPr>
          <w:lang w:eastAsia="ko-KR"/>
        </w:rPr>
        <w:t xml:space="preserve"> 5.4.2.2;</w:t>
      </w:r>
    </w:p>
    <w:p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Pr="003E2C49">
        <w:rPr>
          <w:i/>
          <w:lang w:eastAsia="ko-KR"/>
        </w:rPr>
        <w:t>ra-ResponseWindow</w:t>
      </w:r>
      <w:r w:rsidRPr="003E2C49">
        <w:rPr>
          <w:lang w:eastAsia="ko-KR"/>
        </w:rPr>
        <w:t xml:space="preserve"> or the </w:t>
      </w:r>
      <w:r w:rsidRPr="003E2C49">
        <w:rPr>
          <w:i/>
          <w:lang w:eastAsia="ko-KR"/>
        </w:rPr>
        <w:t>ra-ContentionResolutionTimer</w:t>
      </w:r>
      <w:r w:rsidRPr="003E2C49">
        <w:rPr>
          <w:lang w:eastAsia="ko-KR"/>
        </w:rPr>
        <w:t xml:space="preserve"> </w:t>
      </w:r>
      <w:r w:rsidR="003B18D8" w:rsidRPr="003E2C49">
        <w:rPr>
          <w:lang w:eastAsia="ko-KR"/>
        </w:rPr>
        <w:t xml:space="preserve">or the </w:t>
      </w:r>
      <w:r w:rsidR="003B18D8" w:rsidRPr="003E2C49">
        <w:rPr>
          <w:i/>
          <w:iCs/>
          <w:lang w:eastAsia="ko-KR"/>
        </w:rPr>
        <w:t>msgB-ResponseWindow</w:t>
      </w:r>
      <w:r w:rsidR="003B18D8" w:rsidRPr="003E2C49">
        <w:rPr>
          <w:lang w:eastAsia="ko-KR"/>
        </w:rPr>
        <w:t xml:space="preserve"> </w:t>
      </w:r>
      <w:r w:rsidRPr="003E2C49">
        <w:rPr>
          <w:lang w:eastAsia="ko-KR"/>
        </w:rPr>
        <w:t>is running:</w:t>
      </w:r>
    </w:p>
    <w:p w:rsidR="00411627" w:rsidRPr="003E2C49" w:rsidRDefault="00411627" w:rsidP="00411627">
      <w:pPr>
        <w:pStyle w:val="B2"/>
        <w:rPr>
          <w:lang w:eastAsia="ko-KR"/>
        </w:rPr>
      </w:pPr>
      <w:r w:rsidRPr="003E2C49">
        <w:rPr>
          <w:lang w:eastAsia="ko-KR"/>
        </w:rPr>
        <w:t>2&gt;</w:t>
      </w:r>
      <w:r w:rsidRPr="003E2C49">
        <w:rPr>
          <w:lang w:eastAsia="ko-KR"/>
        </w:rPr>
        <w:tab/>
        <w:t xml:space="preserve">monitor the PDCCH as specified in </w:t>
      </w:r>
      <w:r w:rsidR="00B9580D" w:rsidRPr="003E2C49">
        <w:rPr>
          <w:lang w:eastAsia="ko-KR"/>
        </w:rPr>
        <w:t>clause</w:t>
      </w:r>
      <w:r w:rsidRPr="003E2C49">
        <w:rPr>
          <w:lang w:eastAsia="ko-KR"/>
        </w:rPr>
        <w:t>s 5.1.4 and 5.1.5.</w:t>
      </w:r>
    </w:p>
    <w:p w:rsidR="00411627" w:rsidRPr="003E2C49" w:rsidRDefault="00411627" w:rsidP="00411627">
      <w:pPr>
        <w:pStyle w:val="B1"/>
        <w:rPr>
          <w:lang w:eastAsia="ko-KR"/>
        </w:rPr>
      </w:pPr>
      <w:r w:rsidRPr="003E2C49">
        <w:rPr>
          <w:lang w:eastAsia="ko-KR"/>
        </w:rPr>
        <w:t>1&gt;</w:t>
      </w:r>
      <w:r w:rsidRPr="003E2C49">
        <w:rPr>
          <w:lang w:eastAsia="ko-KR"/>
        </w:rPr>
        <w:tab/>
        <w:t>else:</w:t>
      </w:r>
    </w:p>
    <w:p w:rsidR="000D76D9" w:rsidRPr="003E2C49" w:rsidRDefault="00411627" w:rsidP="000D76D9">
      <w:pPr>
        <w:pStyle w:val="B2"/>
        <w:rPr>
          <w:lang w:eastAsia="ko-KR"/>
        </w:rPr>
      </w:pPr>
      <w:r w:rsidRPr="003E2C49">
        <w:rPr>
          <w:lang w:eastAsia="ko-KR"/>
        </w:rPr>
        <w:t>2&gt;</w:t>
      </w:r>
      <w:r w:rsidRPr="003E2C49">
        <w:rPr>
          <w:lang w:eastAsia="ko-KR"/>
        </w:rPr>
        <w:tab/>
        <w:t>not monitor the PDCCH</w:t>
      </w:r>
      <w:r w:rsidR="000D76D9" w:rsidRPr="003E2C49">
        <w:rPr>
          <w:lang w:eastAsia="ko-KR"/>
        </w:rPr>
        <w:t>;</w:t>
      </w:r>
    </w:p>
    <w:p w:rsidR="00411627" w:rsidRPr="003E2C49" w:rsidRDefault="000D76D9" w:rsidP="000D76D9">
      <w:pPr>
        <w:pStyle w:val="B2"/>
        <w:rPr>
          <w:lang w:eastAsia="ko-KR"/>
        </w:rPr>
      </w:pPr>
      <w:r w:rsidRPr="003E2C49">
        <w:rPr>
          <w:lang w:eastAsia="ko-KR"/>
        </w:rPr>
        <w:t>2&gt;</w:t>
      </w:r>
      <w:r w:rsidRPr="003E2C49">
        <w:rPr>
          <w:lang w:eastAsia="ko-KR"/>
        </w:rPr>
        <w:tab/>
        <w:t>not receive on DL-SCH</w:t>
      </w:r>
      <w:r w:rsidR="00411627" w:rsidRPr="003E2C49">
        <w:rPr>
          <w:lang w:eastAsia="ko-KR"/>
        </w:rPr>
        <w:t>.</w:t>
      </w:r>
    </w:p>
    <w:p w:rsidR="00411627" w:rsidRPr="003E2C49" w:rsidRDefault="00411627" w:rsidP="00411627">
      <w:pPr>
        <w:pStyle w:val="Heading2"/>
        <w:rPr>
          <w:lang w:eastAsia="ko-KR"/>
        </w:rPr>
      </w:pPr>
      <w:bookmarkStart w:id="266" w:name="_Toc29239859"/>
      <w:bookmarkStart w:id="267" w:name="_Toc37296219"/>
      <w:r w:rsidRPr="003E2C49">
        <w:rPr>
          <w:lang w:eastAsia="ko-KR"/>
        </w:rPr>
        <w:t>5.15</w:t>
      </w:r>
      <w:r w:rsidRPr="003E2C49">
        <w:rPr>
          <w:lang w:eastAsia="ko-KR"/>
        </w:rPr>
        <w:tab/>
        <w:t>Bandwidth Part (BWP) operation</w:t>
      </w:r>
      <w:bookmarkEnd w:id="266"/>
      <w:bookmarkEnd w:id="267"/>
    </w:p>
    <w:p w:rsidR="00E82967" w:rsidRPr="003E2C49" w:rsidRDefault="00E82967" w:rsidP="00E82967">
      <w:pPr>
        <w:pStyle w:val="Heading3"/>
        <w:rPr>
          <w:rFonts w:eastAsiaTheme="minorEastAsia"/>
          <w:lang w:eastAsia="ko-KR"/>
        </w:rPr>
      </w:pPr>
      <w:bookmarkStart w:id="268" w:name="_Toc37296220"/>
      <w:r w:rsidRPr="003E2C49">
        <w:t>5.15.1</w:t>
      </w:r>
      <w:r w:rsidRPr="003E2C49">
        <w:tab/>
        <w:t>Downlink and Uplink</w:t>
      </w:r>
      <w:bookmarkEnd w:id="268"/>
    </w:p>
    <w:p w:rsidR="00411627" w:rsidRPr="003E2C49" w:rsidRDefault="00411627" w:rsidP="00411627">
      <w:pPr>
        <w:rPr>
          <w:lang w:eastAsia="ko-KR"/>
        </w:rPr>
      </w:pPr>
      <w:r w:rsidRPr="003E2C49">
        <w:rPr>
          <w:lang w:eastAsia="ko-KR"/>
        </w:rPr>
        <w:t xml:space="preserve">In addition to clause 12 of TS 38.213 [6], this </w:t>
      </w:r>
      <w:r w:rsidR="00B9580D" w:rsidRPr="003E2C49">
        <w:rPr>
          <w:lang w:eastAsia="ko-KR"/>
        </w:rPr>
        <w:t>clause</w:t>
      </w:r>
      <w:r w:rsidRPr="003E2C49">
        <w:rPr>
          <w:lang w:eastAsia="ko-KR"/>
        </w:rPr>
        <w:t xml:space="preserve"> specifies requirements on BWP operation.</w:t>
      </w:r>
    </w:p>
    <w:p w:rsidR="00411627" w:rsidRPr="003E2C49" w:rsidRDefault="00411627" w:rsidP="00411627">
      <w:pPr>
        <w:rPr>
          <w:lang w:eastAsia="ko-KR"/>
        </w:rPr>
      </w:pPr>
      <w:r w:rsidRPr="003E2C49">
        <w:rPr>
          <w:lang w:eastAsia="ko-KR"/>
        </w:rPr>
        <w:t>A Serving Cell may be configured with one or multiple BWPs, and the maximum number of BWP per Serving Cell is specified in TS 38.213 [6].</w:t>
      </w:r>
    </w:p>
    <w:p w:rsidR="00927E6F" w:rsidRPr="003E2C49" w:rsidRDefault="00411627" w:rsidP="00927E6F">
      <w:pPr>
        <w:rPr>
          <w:lang w:eastAsia="ko-KR"/>
        </w:rPr>
      </w:pPr>
      <w:r w:rsidRPr="003E2C49">
        <w:rPr>
          <w:lang w:eastAsia="ko-KR"/>
        </w:rPr>
        <w:t xml:space="preserve">The BWP switching for a Serving Cell is used to activate an inactive BWP and deactivate an active BWP at a time. The BWP switching is controlled by the PDCCH indicating a downlink assignment or an uplink grant, by the </w:t>
      </w:r>
      <w:r w:rsidRPr="003E2C49">
        <w:rPr>
          <w:i/>
          <w:lang w:eastAsia="ko-KR"/>
        </w:rPr>
        <w:t>bwp-InactivityTimer</w:t>
      </w:r>
      <w:r w:rsidRPr="003E2C49">
        <w:rPr>
          <w:lang w:eastAsia="ko-KR"/>
        </w:rPr>
        <w:t xml:space="preserve">, by RRC signalling, or by the MAC entity itself upon initiation of </w:t>
      </w:r>
      <w:proofErr w:type="gramStart"/>
      <w:r w:rsidRPr="003E2C49">
        <w:rPr>
          <w:lang w:eastAsia="ko-KR"/>
        </w:rPr>
        <w:t>Random Access</w:t>
      </w:r>
      <w:proofErr w:type="gramEnd"/>
      <w:r w:rsidRPr="003E2C49">
        <w:rPr>
          <w:lang w:eastAsia="ko-KR"/>
        </w:rPr>
        <w:t xml:space="preserve"> procedure</w:t>
      </w:r>
      <w:r w:rsidR="00FA61AC" w:rsidRPr="003E2C49">
        <w:rPr>
          <w:lang w:eastAsia="ko-KR"/>
        </w:rPr>
        <w:t xml:space="preserve"> or upon detection of consistent LBT failure on SpCell</w:t>
      </w:r>
      <w:r w:rsidRPr="003E2C49">
        <w:rPr>
          <w:lang w:eastAsia="ko-KR"/>
        </w:rPr>
        <w:t xml:space="preserve">. Upon </w:t>
      </w:r>
      <w:r w:rsidR="000C2689" w:rsidRPr="003E2C49">
        <w:rPr>
          <w:lang w:eastAsia="ko-KR"/>
        </w:rPr>
        <w:t xml:space="preserve">RRC (re-)configuration of </w:t>
      </w:r>
      <w:r w:rsidR="000C2689" w:rsidRPr="003E2C49">
        <w:rPr>
          <w:i/>
          <w:lang w:eastAsia="ko-KR"/>
        </w:rPr>
        <w:t>firstActiveDownlinkBWP-Id</w:t>
      </w:r>
      <w:r w:rsidR="000C2689" w:rsidRPr="003E2C49">
        <w:rPr>
          <w:lang w:eastAsia="ko-KR"/>
        </w:rPr>
        <w:t xml:space="preserve"> </w:t>
      </w:r>
      <w:r w:rsidR="000C2689" w:rsidRPr="003E2C49">
        <w:rPr>
          <w:lang w:eastAsia="zh-CN"/>
        </w:rPr>
        <w:t>and/or</w:t>
      </w:r>
      <w:r w:rsidR="000C2689" w:rsidRPr="003E2C49">
        <w:rPr>
          <w:lang w:eastAsia="ko-KR"/>
        </w:rPr>
        <w:t xml:space="preserve"> </w:t>
      </w:r>
      <w:r w:rsidR="000C2689" w:rsidRPr="003E2C49">
        <w:rPr>
          <w:i/>
          <w:lang w:eastAsia="ko-KR"/>
        </w:rPr>
        <w:t>firstActiveUplinkBWP-Id</w:t>
      </w:r>
      <w:r w:rsidR="000C2689" w:rsidRPr="003E2C49">
        <w:rPr>
          <w:lang w:eastAsia="ko-KR"/>
        </w:rPr>
        <w:t xml:space="preserve"> for SpCell </w:t>
      </w:r>
      <w:r w:rsidRPr="003E2C49">
        <w:rPr>
          <w:lang w:eastAsia="ko-KR"/>
        </w:rPr>
        <w:t>or activation of an SCell, the DL BWP and</w:t>
      </w:r>
      <w:r w:rsidR="000C2689" w:rsidRPr="003E2C49">
        <w:rPr>
          <w:lang w:eastAsia="ko-KR"/>
        </w:rPr>
        <w:t>/or</w:t>
      </w:r>
      <w:r w:rsidRPr="003E2C49">
        <w:rPr>
          <w:lang w:eastAsia="ko-KR"/>
        </w:rPr>
        <w:t xml:space="preserve"> UL BWP indicated by </w:t>
      </w:r>
      <w:r w:rsidRPr="003E2C49">
        <w:rPr>
          <w:i/>
          <w:lang w:eastAsia="ko-KR"/>
        </w:rPr>
        <w:t>firstActiveDownlinkBWP-Id</w:t>
      </w:r>
      <w:r w:rsidRPr="003E2C49">
        <w:rPr>
          <w:lang w:eastAsia="ko-KR"/>
        </w:rPr>
        <w:t xml:space="preserve"> and</w:t>
      </w:r>
      <w:r w:rsidR="000C2689" w:rsidRPr="003E2C49">
        <w:rPr>
          <w:lang w:eastAsia="ko-KR"/>
        </w:rPr>
        <w:t>/or</w:t>
      </w:r>
      <w:r w:rsidRPr="003E2C49">
        <w:rPr>
          <w:lang w:eastAsia="ko-KR"/>
        </w:rPr>
        <w:t xml:space="preserve"> </w:t>
      </w:r>
      <w:r w:rsidRPr="003E2C49">
        <w:rPr>
          <w:i/>
          <w:lang w:eastAsia="ko-KR"/>
        </w:rPr>
        <w:t>firstActiveUplinkBWP-Id</w:t>
      </w:r>
      <w:r w:rsidRPr="003E2C49">
        <w:rPr>
          <w:lang w:eastAsia="ko-KR"/>
        </w:rPr>
        <w:t xml:space="preserve"> respectively (as specified in TS 38.331 [5]) is active without receiving PDCCH indicating a downlink assignment or an uplink grant. The active BWP for a Serving Cell is indicated by either RRC or PDCCH (as specified in TS 38.213 [6]). For unpaired spectrum, a DL BWP is paired with a UL BWP, and BWP switching is common for both UL and DL.</w:t>
      </w:r>
    </w:p>
    <w:p w:rsidR="00411627" w:rsidRPr="003E2C49" w:rsidRDefault="00927E6F" w:rsidP="00927E6F">
      <w:pPr>
        <w:rPr>
          <w:lang w:eastAsia="ko-KR"/>
        </w:rPr>
      </w:pPr>
      <w:r w:rsidRPr="003E2C49">
        <w:rPr>
          <w:lang w:eastAsia="zh-CN"/>
        </w:rPr>
        <w:t xml:space="preserve">Entering or leaving dormant BWP is done by BWP switching. It is controlled per SCell or per dormancy SCell group by the PDCCH (as specified in TS 38.212 [9]). The dormancy SCell group configuration indicated by </w:t>
      </w:r>
      <w:r w:rsidRPr="003E2C49">
        <w:rPr>
          <w:i/>
          <w:iCs/>
          <w:lang w:eastAsia="zh-CN"/>
        </w:rPr>
        <w:t>dormancySCellGroups</w:t>
      </w:r>
      <w:r w:rsidRPr="003E2C49">
        <w:rPr>
          <w:lang w:eastAsia="zh-CN"/>
        </w:rPr>
        <w:t xml:space="preserve"> and dormant BWP configuration for one SCell indicated by </w:t>
      </w:r>
      <w:r w:rsidRPr="003E2C49">
        <w:rPr>
          <w:i/>
          <w:lang w:eastAsia="zh-CN"/>
        </w:rPr>
        <w:t>dormantDownlinkBWP-Id</w:t>
      </w:r>
      <w:r w:rsidRPr="003E2C49">
        <w:rPr>
          <w:lang w:eastAsia="zh-CN"/>
        </w:rPr>
        <w:t xml:space="preserve"> are configured by RRC signalling as described in TS 38.331 [5]. Upon reception of the PDCCH indicating leaving dormant BWP from SpCell outside active time, the DL BWP indicated by </w:t>
      </w:r>
      <w:r w:rsidRPr="003E2C49">
        <w:rPr>
          <w:i/>
          <w:iCs/>
          <w:lang w:eastAsia="zh-CN"/>
        </w:rPr>
        <w:t>firstOutsideActiveTimeBWP-Id</w:t>
      </w:r>
      <w:r w:rsidRPr="003E2C49">
        <w:rPr>
          <w:lang w:eastAsia="zh-CN"/>
        </w:rPr>
        <w:t xml:space="preserve"> (as specified in TS 38.331 [5]) is activated. Upon reception of the PDCCH indicating leaving dormant BWP from SpCell within active time, the DL BWP indicated by </w:t>
      </w:r>
      <w:r w:rsidRPr="003E2C49">
        <w:rPr>
          <w:i/>
          <w:iCs/>
          <w:lang w:eastAsia="zh-CN"/>
        </w:rPr>
        <w:t>firstWithinActiveTimeBWP-Id</w:t>
      </w:r>
      <w:r w:rsidRPr="003E2C49">
        <w:rPr>
          <w:rFonts w:ascii="Courier New" w:hAnsi="Courier New"/>
          <w:noProof/>
          <w:sz w:val="16"/>
          <w:lang w:eastAsia="en-GB"/>
        </w:rPr>
        <w:t xml:space="preserve"> </w:t>
      </w:r>
      <w:r w:rsidRPr="003E2C49">
        <w:rPr>
          <w:lang w:eastAsia="zh-CN"/>
        </w:rPr>
        <w:t xml:space="preserve">(as specified in TS 38.331 [5]) is activated. Upon reception of the PDCCH indicating entering dormant BWP, the DL BWP indicated by </w:t>
      </w:r>
      <w:r w:rsidRPr="003E2C49">
        <w:rPr>
          <w:i/>
          <w:lang w:eastAsia="zh-CN"/>
        </w:rPr>
        <w:t>dormantDownlinkBWP-Id</w:t>
      </w:r>
      <w:r w:rsidRPr="003E2C49">
        <w:rPr>
          <w:lang w:eastAsia="zh-CN"/>
        </w:rPr>
        <w:t xml:space="preserve"> (as specified in TS 38.331 [5]) is activated. The dormant BWP configuration for SpCell or PUCCH SCell is not supported.</w:t>
      </w:r>
    </w:p>
    <w:p w:rsidR="00411627" w:rsidRPr="003E2C49" w:rsidRDefault="00411627" w:rsidP="00411627">
      <w:pPr>
        <w:rPr>
          <w:lang w:eastAsia="ko-KR"/>
        </w:rPr>
      </w:pPr>
      <w:r w:rsidRPr="003E2C49">
        <w:rPr>
          <w:lang w:eastAsia="ko-KR"/>
        </w:rPr>
        <w:t>For each activated Serving Cell configured with a BWP, the MAC entity shall:</w:t>
      </w:r>
    </w:p>
    <w:p w:rsidR="00411627" w:rsidRPr="003E2C49" w:rsidRDefault="00411627" w:rsidP="00411627">
      <w:pPr>
        <w:pStyle w:val="B1"/>
        <w:rPr>
          <w:lang w:eastAsia="ko-KR"/>
        </w:rPr>
      </w:pPr>
      <w:r w:rsidRPr="003E2C49">
        <w:rPr>
          <w:lang w:eastAsia="ko-KR"/>
        </w:rPr>
        <w:t>1&gt;</w:t>
      </w:r>
      <w:r w:rsidRPr="003E2C49">
        <w:rPr>
          <w:lang w:eastAsia="ko-KR"/>
        </w:rPr>
        <w:tab/>
        <w:t>if a BWP is activated</w:t>
      </w:r>
      <w:r w:rsidR="00927E6F" w:rsidRPr="003E2C49">
        <w:rPr>
          <w:lang w:eastAsia="ko-KR"/>
        </w:rPr>
        <w:t xml:space="preserve"> and it is not the dormant BWP</w:t>
      </w:r>
      <w:r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transmit on UL-SCH on the BWP;</w:t>
      </w:r>
    </w:p>
    <w:p w:rsidR="00411627" w:rsidRPr="003E2C49" w:rsidRDefault="00411627" w:rsidP="00411627">
      <w:pPr>
        <w:pStyle w:val="B2"/>
        <w:rPr>
          <w:lang w:eastAsia="ko-KR"/>
        </w:rPr>
      </w:pPr>
      <w:r w:rsidRPr="003E2C49">
        <w:rPr>
          <w:lang w:eastAsia="ko-KR"/>
        </w:rPr>
        <w:t>2&gt;</w:t>
      </w:r>
      <w:r w:rsidRPr="003E2C49">
        <w:rPr>
          <w:lang w:eastAsia="ko-KR"/>
        </w:rPr>
        <w:tab/>
        <w:t>transmit on RACH on the BWP</w:t>
      </w:r>
      <w:r w:rsidR="00FB5F8F" w:rsidRPr="003E2C49">
        <w:rPr>
          <w:lang w:eastAsia="ko-KR"/>
        </w:rPr>
        <w:t>, if PRACH occasions are configured</w:t>
      </w:r>
      <w:r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monitor the PDCCH on the BWP;</w:t>
      </w:r>
    </w:p>
    <w:p w:rsidR="00FB5F8F" w:rsidRPr="003E2C49" w:rsidRDefault="00411627" w:rsidP="00FB5F8F">
      <w:pPr>
        <w:pStyle w:val="B2"/>
        <w:rPr>
          <w:lang w:eastAsia="ko-KR"/>
        </w:rPr>
      </w:pPr>
      <w:r w:rsidRPr="003E2C49">
        <w:rPr>
          <w:lang w:eastAsia="ko-KR"/>
        </w:rPr>
        <w:t>2&gt;</w:t>
      </w:r>
      <w:r w:rsidRPr="003E2C49">
        <w:rPr>
          <w:lang w:eastAsia="ko-KR"/>
        </w:rPr>
        <w:tab/>
        <w:t>transmit PUCCH on the BWP</w:t>
      </w:r>
      <w:r w:rsidR="00FB5F8F" w:rsidRPr="003E2C49">
        <w:rPr>
          <w:lang w:eastAsia="ko-KR"/>
        </w:rPr>
        <w:t>, if configured</w:t>
      </w:r>
      <w:r w:rsidRPr="003E2C49">
        <w:rPr>
          <w:lang w:eastAsia="ko-KR"/>
        </w:rPr>
        <w:t>;</w:t>
      </w:r>
    </w:p>
    <w:p w:rsidR="00411627" w:rsidRPr="003E2C49" w:rsidRDefault="00FB5F8F" w:rsidP="00FB5F8F">
      <w:pPr>
        <w:pStyle w:val="B2"/>
        <w:rPr>
          <w:lang w:eastAsia="ko-KR"/>
        </w:rPr>
      </w:pPr>
      <w:r w:rsidRPr="003E2C49">
        <w:rPr>
          <w:lang w:eastAsia="ko-KR"/>
        </w:rPr>
        <w:t>2&gt;</w:t>
      </w:r>
      <w:r w:rsidRPr="003E2C49">
        <w:rPr>
          <w:lang w:eastAsia="ko-KR"/>
        </w:rPr>
        <w:tab/>
        <w:t>report CSI for the BWP;</w:t>
      </w:r>
    </w:p>
    <w:p w:rsidR="00411627" w:rsidRPr="003E2C49" w:rsidRDefault="00411627" w:rsidP="00411627">
      <w:pPr>
        <w:pStyle w:val="B2"/>
        <w:rPr>
          <w:lang w:eastAsia="ko-KR"/>
        </w:rPr>
      </w:pPr>
      <w:r w:rsidRPr="003E2C49">
        <w:rPr>
          <w:lang w:eastAsia="ko-KR"/>
        </w:rPr>
        <w:t>2&gt;</w:t>
      </w:r>
      <w:r w:rsidRPr="003E2C49">
        <w:rPr>
          <w:lang w:eastAsia="ko-KR"/>
        </w:rPr>
        <w:tab/>
        <w:t>transmit SRS on the BWP</w:t>
      </w:r>
      <w:r w:rsidR="00FB5F8F" w:rsidRPr="003E2C49">
        <w:rPr>
          <w:lang w:eastAsia="ko-KR"/>
        </w:rPr>
        <w:t>, if configured</w:t>
      </w:r>
      <w:r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receive DL-SCH on the BWP;</w:t>
      </w:r>
    </w:p>
    <w:p w:rsidR="00411627" w:rsidRPr="003E2C49" w:rsidRDefault="00411627" w:rsidP="00411627">
      <w:pPr>
        <w:pStyle w:val="B2"/>
        <w:rPr>
          <w:lang w:eastAsia="ko-KR"/>
        </w:rPr>
      </w:pPr>
      <w:r w:rsidRPr="003E2C49">
        <w:rPr>
          <w:lang w:eastAsia="ko-KR"/>
        </w:rPr>
        <w:t>2&gt;</w:t>
      </w:r>
      <w:r w:rsidRPr="003E2C49">
        <w:rPr>
          <w:lang w:eastAsia="ko-KR"/>
        </w:rPr>
        <w:tab/>
        <w:t xml:space="preserve">(re-)initialize any suspended configured uplink grants of configured grant Type 1 on the active BWP according to the stored configuration, if any, and to start in the symbol according to rules in </w:t>
      </w:r>
      <w:r w:rsidR="00B9580D" w:rsidRPr="003E2C49">
        <w:rPr>
          <w:lang w:eastAsia="ko-KR"/>
        </w:rPr>
        <w:t>clause</w:t>
      </w:r>
      <w:r w:rsidRPr="003E2C49">
        <w:rPr>
          <w:lang w:eastAsia="ko-KR"/>
        </w:rPr>
        <w:t xml:space="preserve"> 5.8.2</w:t>
      </w:r>
      <w:r w:rsidR="00FA61AC" w:rsidRPr="003E2C49">
        <w:rPr>
          <w:lang w:eastAsia="ko-KR"/>
        </w:rPr>
        <w:t>;</w:t>
      </w:r>
    </w:p>
    <w:p w:rsidR="00FA61AC" w:rsidRPr="003E2C49" w:rsidRDefault="00FA61AC" w:rsidP="00FA61AC">
      <w:pPr>
        <w:pStyle w:val="B2"/>
        <w:rPr>
          <w:lang w:eastAsia="ko-KR"/>
        </w:rPr>
      </w:pPr>
      <w:r w:rsidRPr="003E2C49">
        <w:rPr>
          <w:lang w:eastAsia="ko-KR"/>
        </w:rPr>
        <w:t>2&gt;</w:t>
      </w:r>
      <w:r w:rsidRPr="003E2C49">
        <w:rPr>
          <w:lang w:eastAsia="ko-KR"/>
        </w:rPr>
        <w:tab/>
        <w:t>if consistent LBT failure recovery is configured:</w:t>
      </w:r>
    </w:p>
    <w:p w:rsidR="00FA61AC" w:rsidRPr="003E2C49" w:rsidRDefault="00FA61AC" w:rsidP="00FA61AC">
      <w:pPr>
        <w:pStyle w:val="B3"/>
        <w:rPr>
          <w:lang w:eastAsia="ko-KR"/>
        </w:rPr>
      </w:pPr>
      <w:bookmarkStart w:id="269" w:name="_Hlk26363408"/>
      <w:r w:rsidRPr="003E2C49">
        <w:rPr>
          <w:lang w:eastAsia="ko-KR"/>
        </w:rPr>
        <w:lastRenderedPageBreak/>
        <w:t>3&gt;</w:t>
      </w:r>
      <w:r w:rsidRPr="003E2C49">
        <w:rPr>
          <w:lang w:eastAsia="ko-KR"/>
        </w:rPr>
        <w:tab/>
        <w:t xml:space="preserve">stop the </w:t>
      </w:r>
      <w:r w:rsidRPr="003E2C49">
        <w:rPr>
          <w:i/>
          <w:lang w:eastAsia="ko-KR"/>
        </w:rPr>
        <w:t>lbt-FailureDetectionTimer</w:t>
      </w:r>
      <w:r w:rsidRPr="003E2C49">
        <w:rPr>
          <w:lang w:eastAsia="ko-KR"/>
        </w:rPr>
        <w:t>, if running;</w:t>
      </w:r>
    </w:p>
    <w:p w:rsidR="00FA61AC" w:rsidRPr="003E2C49" w:rsidRDefault="00FA61AC" w:rsidP="00FA61AC">
      <w:pPr>
        <w:pStyle w:val="B3"/>
        <w:rPr>
          <w:lang w:eastAsia="ko-KR"/>
        </w:rPr>
      </w:pPr>
      <w:r w:rsidRPr="003E2C49">
        <w:rPr>
          <w:lang w:eastAsia="ko-KR"/>
        </w:rPr>
        <w:t>3&gt;</w:t>
      </w:r>
      <w:r w:rsidRPr="003E2C49">
        <w:rPr>
          <w:lang w:eastAsia="ko-KR"/>
        </w:rPr>
        <w:tab/>
        <w:t xml:space="preserve">set </w:t>
      </w:r>
      <w:r w:rsidRPr="003E2C49">
        <w:rPr>
          <w:i/>
          <w:lang w:eastAsia="ko-KR"/>
        </w:rPr>
        <w:t>LBT_COUNTER</w:t>
      </w:r>
      <w:r w:rsidRPr="003E2C49">
        <w:rPr>
          <w:lang w:eastAsia="ko-KR"/>
        </w:rPr>
        <w:t xml:space="preserve"> to 0;</w:t>
      </w:r>
    </w:p>
    <w:p w:rsidR="00FA61AC" w:rsidRPr="003E2C49" w:rsidRDefault="00FA61AC" w:rsidP="00FA61AC">
      <w:pPr>
        <w:pStyle w:val="B3"/>
        <w:rPr>
          <w:lang w:eastAsia="ko-KR"/>
        </w:rPr>
      </w:pPr>
      <w:r w:rsidRPr="003E2C49">
        <w:rPr>
          <w:lang w:eastAsia="ko-KR"/>
        </w:rPr>
        <w:t>3&gt;</w:t>
      </w:r>
      <w:r w:rsidRPr="003E2C49">
        <w:rPr>
          <w:lang w:eastAsia="ko-KR"/>
        </w:rPr>
        <w:tab/>
        <w:t>monitor LBT failure indications from lower layers as specified in clause 5.</w:t>
      </w:r>
      <w:r w:rsidR="00A422E2" w:rsidRPr="003E2C49">
        <w:rPr>
          <w:lang w:eastAsia="ko-KR"/>
        </w:rPr>
        <w:t>21</w:t>
      </w:r>
      <w:r w:rsidRPr="003E2C49">
        <w:rPr>
          <w:lang w:eastAsia="ko-KR"/>
        </w:rPr>
        <w:t>.2.</w:t>
      </w:r>
      <w:bookmarkEnd w:id="269"/>
    </w:p>
    <w:p w:rsidR="00927E6F" w:rsidRPr="003E2C49" w:rsidRDefault="00927E6F" w:rsidP="00927E6F">
      <w:pPr>
        <w:pStyle w:val="B1"/>
        <w:rPr>
          <w:lang w:eastAsia="ko-KR"/>
        </w:rPr>
      </w:pPr>
      <w:r w:rsidRPr="003E2C49">
        <w:rPr>
          <w:lang w:eastAsia="ko-KR"/>
        </w:rPr>
        <w:t>1&gt;</w:t>
      </w:r>
      <w:r w:rsidRPr="003E2C49">
        <w:rPr>
          <w:lang w:eastAsia="ko-KR"/>
        </w:rPr>
        <w:tab/>
        <w:t>if a BWP is activated and it is dormant BWP for a</w:t>
      </w:r>
      <w:r w:rsidR="00F122D6" w:rsidRPr="003E2C49">
        <w:rPr>
          <w:lang w:eastAsia="ko-KR"/>
        </w:rPr>
        <w:t>n</w:t>
      </w:r>
      <w:r w:rsidRPr="003E2C49">
        <w:rPr>
          <w:lang w:eastAsia="ko-KR"/>
        </w:rPr>
        <w:t xml:space="preserve"> SCell:</w:t>
      </w:r>
    </w:p>
    <w:p w:rsidR="00927E6F" w:rsidRPr="003E2C49" w:rsidRDefault="00927E6F" w:rsidP="00927E6F">
      <w:pPr>
        <w:pStyle w:val="B2"/>
        <w:rPr>
          <w:lang w:eastAsia="ko-KR"/>
        </w:rPr>
      </w:pPr>
      <w:r w:rsidRPr="003E2C49">
        <w:rPr>
          <w:lang w:eastAsia="ko-KR"/>
        </w:rPr>
        <w:t>2&gt;</w:t>
      </w:r>
      <w:r w:rsidRPr="003E2C49">
        <w:rPr>
          <w:lang w:eastAsia="ko-KR"/>
        </w:rPr>
        <w:tab/>
        <w:t xml:space="preserve">stop the </w:t>
      </w:r>
      <w:r w:rsidRPr="003E2C49">
        <w:rPr>
          <w:i/>
          <w:lang w:eastAsia="ko-KR"/>
        </w:rPr>
        <w:t>bwp-InactivityTimer</w:t>
      </w:r>
      <w:r w:rsidRPr="003E2C49">
        <w:rPr>
          <w:lang w:eastAsia="ko-KR"/>
        </w:rPr>
        <w:t xml:space="preserve"> of this Serving Cell, if running.</w:t>
      </w:r>
    </w:p>
    <w:p w:rsidR="00927E6F" w:rsidRPr="003E2C49" w:rsidRDefault="00927E6F" w:rsidP="00927E6F">
      <w:pPr>
        <w:pStyle w:val="B2"/>
        <w:rPr>
          <w:lang w:eastAsia="ko-KR"/>
        </w:rPr>
      </w:pPr>
      <w:r w:rsidRPr="003E2C49">
        <w:rPr>
          <w:lang w:eastAsia="ko-KR"/>
        </w:rPr>
        <w:t>2&gt;</w:t>
      </w:r>
      <w:r w:rsidRPr="003E2C49">
        <w:rPr>
          <w:lang w:eastAsia="ko-KR"/>
        </w:rPr>
        <w:tab/>
        <w:t>not monitor the PDCCH on the BWP;</w:t>
      </w:r>
    </w:p>
    <w:p w:rsidR="00927E6F" w:rsidRPr="003E2C49" w:rsidRDefault="00927E6F" w:rsidP="00927E6F">
      <w:pPr>
        <w:pStyle w:val="B2"/>
        <w:rPr>
          <w:lang w:eastAsia="ko-KR"/>
        </w:rPr>
      </w:pPr>
      <w:r w:rsidRPr="003E2C49">
        <w:rPr>
          <w:lang w:eastAsia="ko-KR"/>
        </w:rPr>
        <w:t>2&gt;</w:t>
      </w:r>
      <w:r w:rsidRPr="003E2C49">
        <w:rPr>
          <w:lang w:eastAsia="ko-KR"/>
        </w:rPr>
        <w:tab/>
        <w:t>not monitor the PDCCH for the BWP;</w:t>
      </w:r>
    </w:p>
    <w:p w:rsidR="00927E6F" w:rsidRPr="003E2C49" w:rsidRDefault="00927E6F" w:rsidP="00927E6F">
      <w:pPr>
        <w:pStyle w:val="B2"/>
        <w:rPr>
          <w:lang w:eastAsia="ko-KR"/>
        </w:rPr>
      </w:pPr>
      <w:r w:rsidRPr="003E2C49">
        <w:rPr>
          <w:lang w:eastAsia="ko-KR"/>
        </w:rPr>
        <w:t>2&gt;</w:t>
      </w:r>
      <w:r w:rsidRPr="003E2C49">
        <w:rPr>
          <w:lang w:eastAsia="ko-KR"/>
        </w:rPr>
        <w:tab/>
        <w:t>not receive DL-SCH on the BWP;</w:t>
      </w:r>
    </w:p>
    <w:p w:rsidR="00927E6F" w:rsidRPr="003E2C49" w:rsidRDefault="00927E6F" w:rsidP="00927E6F">
      <w:pPr>
        <w:pStyle w:val="B2"/>
        <w:rPr>
          <w:lang w:eastAsia="en-US"/>
        </w:rPr>
      </w:pPr>
      <w:r w:rsidRPr="003E2C49">
        <w:rPr>
          <w:lang w:eastAsia="ko-KR"/>
        </w:rPr>
        <w:t>2&gt;</w:t>
      </w:r>
      <w:r w:rsidRPr="003E2C49">
        <w:rPr>
          <w:lang w:eastAsia="ko-KR"/>
        </w:rPr>
        <w:tab/>
      </w:r>
      <w:r w:rsidRPr="003E2C49">
        <w:t>perform C</w:t>
      </w:r>
      <w:r w:rsidRPr="003E2C49">
        <w:rPr>
          <w:lang w:eastAsia="zh-CN"/>
        </w:rPr>
        <w:t>SI</w:t>
      </w:r>
      <w:r w:rsidRPr="003E2C49">
        <w:t xml:space="preserve"> measurement for the BWP</w:t>
      </w:r>
      <w:r w:rsidRPr="003E2C49">
        <w:rPr>
          <w:lang w:eastAsia="ko-KR"/>
        </w:rPr>
        <w:t>, if configured</w:t>
      </w:r>
      <w:r w:rsidRPr="003E2C49">
        <w:t>;</w:t>
      </w:r>
    </w:p>
    <w:p w:rsidR="00927E6F" w:rsidRPr="003E2C49" w:rsidRDefault="00927E6F" w:rsidP="00927E6F">
      <w:pPr>
        <w:pStyle w:val="B2"/>
        <w:rPr>
          <w:lang w:eastAsia="zh-CN"/>
        </w:rPr>
      </w:pPr>
      <w:r w:rsidRPr="003E2C49">
        <w:rPr>
          <w:lang w:eastAsia="ko-KR"/>
        </w:rPr>
        <w:t>2&gt;</w:t>
      </w:r>
      <w:r w:rsidRPr="003E2C49">
        <w:rPr>
          <w:lang w:eastAsia="ko-KR"/>
        </w:rPr>
        <w:tab/>
      </w:r>
      <w:r w:rsidRPr="003E2C49">
        <w:rPr>
          <w:lang w:eastAsia="zh-CN"/>
        </w:rPr>
        <w:t xml:space="preserve">stop all the UL behavior, i.e. stop any UL transmission, suspend any configured uplink grant Type 1 </w:t>
      </w:r>
      <w:r w:rsidRPr="003E2C49">
        <w:rPr>
          <w:lang w:eastAsia="ko-KR"/>
        </w:rPr>
        <w:t>associated with the SCell</w:t>
      </w:r>
      <w:r w:rsidRPr="003E2C49">
        <w:rPr>
          <w:lang w:eastAsia="zh-CN"/>
        </w:rPr>
        <w:t xml:space="preserve">, clear any configured uplink grant of configured grant Type 2 </w:t>
      </w:r>
      <w:r w:rsidRPr="003E2C49">
        <w:rPr>
          <w:lang w:eastAsia="ko-KR"/>
        </w:rPr>
        <w:t>associated with the SCell</w:t>
      </w:r>
      <w:r w:rsidRPr="003E2C49">
        <w:rPr>
          <w:lang w:eastAsia="zh-CN"/>
        </w:rPr>
        <w:t>;</w:t>
      </w:r>
    </w:p>
    <w:p w:rsidR="00927E6F" w:rsidRPr="003E2C49" w:rsidRDefault="00927E6F" w:rsidP="00927E6F">
      <w:pPr>
        <w:pStyle w:val="B2"/>
        <w:rPr>
          <w:rFonts w:eastAsia="Malgun Gothic"/>
          <w:lang w:eastAsia="ko-KR"/>
        </w:rPr>
      </w:pPr>
      <w:r w:rsidRPr="003E2C49">
        <w:rPr>
          <w:lang w:eastAsia="ko-KR"/>
        </w:rPr>
        <w:t>2&gt;</w:t>
      </w:r>
      <w:r w:rsidRPr="003E2C49">
        <w:rPr>
          <w:lang w:eastAsia="ko-KR"/>
        </w:rPr>
        <w:tab/>
        <w:t>if configured, perform beam failure detection and beam failure recovery for the SCell if beam failure is detected</w:t>
      </w:r>
      <w:r w:rsidR="00780781" w:rsidRPr="003E2C49">
        <w:rPr>
          <w:lang w:eastAsia="ko-KR"/>
        </w:rPr>
        <w:t>.</w:t>
      </w:r>
    </w:p>
    <w:p w:rsidR="00411627" w:rsidRPr="003E2C49" w:rsidRDefault="00411627" w:rsidP="00411627">
      <w:pPr>
        <w:pStyle w:val="B1"/>
        <w:rPr>
          <w:lang w:eastAsia="ko-KR"/>
        </w:rPr>
      </w:pPr>
      <w:r w:rsidRPr="003E2C49">
        <w:rPr>
          <w:lang w:eastAsia="ko-KR"/>
        </w:rPr>
        <w:t>1&gt;</w:t>
      </w:r>
      <w:r w:rsidRPr="003E2C49">
        <w:rPr>
          <w:lang w:eastAsia="ko-KR"/>
        </w:rPr>
        <w:tab/>
        <w:t>if a BWP is deactivated:</w:t>
      </w:r>
    </w:p>
    <w:p w:rsidR="00411627" w:rsidRPr="003E2C49" w:rsidRDefault="00411627" w:rsidP="00411627">
      <w:pPr>
        <w:pStyle w:val="B2"/>
        <w:rPr>
          <w:lang w:eastAsia="ko-KR"/>
        </w:rPr>
      </w:pPr>
      <w:r w:rsidRPr="003E2C49">
        <w:rPr>
          <w:lang w:eastAsia="ko-KR"/>
        </w:rPr>
        <w:t>2&gt;</w:t>
      </w:r>
      <w:r w:rsidRPr="003E2C49">
        <w:rPr>
          <w:lang w:eastAsia="ko-KR"/>
        </w:rPr>
        <w:tab/>
        <w:t>not transmit on UL-SCH on the BWP;</w:t>
      </w:r>
    </w:p>
    <w:p w:rsidR="00411627" w:rsidRPr="003E2C49" w:rsidRDefault="00411627" w:rsidP="00411627">
      <w:pPr>
        <w:pStyle w:val="B2"/>
        <w:rPr>
          <w:lang w:eastAsia="ko-KR"/>
        </w:rPr>
      </w:pPr>
      <w:r w:rsidRPr="003E2C49">
        <w:rPr>
          <w:lang w:eastAsia="ko-KR"/>
        </w:rPr>
        <w:t>2&gt;</w:t>
      </w:r>
      <w:r w:rsidRPr="003E2C49">
        <w:rPr>
          <w:lang w:eastAsia="ko-KR"/>
        </w:rPr>
        <w:tab/>
        <w:t>not transmit on RACH on the BWP;</w:t>
      </w:r>
    </w:p>
    <w:p w:rsidR="00411627" w:rsidRPr="003E2C49" w:rsidRDefault="00411627" w:rsidP="00411627">
      <w:pPr>
        <w:pStyle w:val="B2"/>
        <w:rPr>
          <w:lang w:eastAsia="ko-KR"/>
        </w:rPr>
      </w:pPr>
      <w:r w:rsidRPr="003E2C49">
        <w:rPr>
          <w:lang w:eastAsia="ko-KR"/>
        </w:rPr>
        <w:t>2&gt;</w:t>
      </w:r>
      <w:r w:rsidRPr="003E2C49">
        <w:rPr>
          <w:lang w:eastAsia="ko-KR"/>
        </w:rPr>
        <w:tab/>
        <w:t>not monitor the PDCCH on the BWP;</w:t>
      </w:r>
    </w:p>
    <w:p w:rsidR="00411627" w:rsidRPr="003E2C49" w:rsidRDefault="00411627" w:rsidP="00411627">
      <w:pPr>
        <w:pStyle w:val="B2"/>
        <w:rPr>
          <w:lang w:eastAsia="ko-KR"/>
        </w:rPr>
      </w:pPr>
      <w:r w:rsidRPr="003E2C49">
        <w:rPr>
          <w:lang w:eastAsia="ko-KR"/>
        </w:rPr>
        <w:t>2&gt;</w:t>
      </w:r>
      <w:r w:rsidRPr="003E2C49">
        <w:rPr>
          <w:lang w:eastAsia="ko-KR"/>
        </w:rPr>
        <w:tab/>
        <w:t>not transmit PUCCH on the BWP;</w:t>
      </w:r>
    </w:p>
    <w:p w:rsidR="00411627" w:rsidRPr="003E2C49" w:rsidRDefault="00411627" w:rsidP="00411627">
      <w:pPr>
        <w:pStyle w:val="B2"/>
        <w:rPr>
          <w:lang w:eastAsia="ko-KR"/>
        </w:rPr>
      </w:pPr>
      <w:r w:rsidRPr="003E2C49">
        <w:rPr>
          <w:lang w:eastAsia="ko-KR"/>
        </w:rPr>
        <w:t>2&gt;</w:t>
      </w:r>
      <w:r w:rsidRPr="003E2C49">
        <w:rPr>
          <w:lang w:eastAsia="ko-KR"/>
        </w:rPr>
        <w:tab/>
        <w:t>not report CSI for the BWP;</w:t>
      </w:r>
    </w:p>
    <w:p w:rsidR="00411627" w:rsidRPr="003E2C49" w:rsidRDefault="00411627" w:rsidP="00411627">
      <w:pPr>
        <w:pStyle w:val="B2"/>
        <w:rPr>
          <w:lang w:eastAsia="ko-KR"/>
        </w:rPr>
      </w:pPr>
      <w:r w:rsidRPr="003E2C49">
        <w:rPr>
          <w:lang w:eastAsia="ko-KR"/>
        </w:rPr>
        <w:t>2&gt;</w:t>
      </w:r>
      <w:r w:rsidRPr="003E2C49">
        <w:rPr>
          <w:lang w:eastAsia="ko-KR"/>
        </w:rPr>
        <w:tab/>
        <w:t>not transmit SRS on the BWP;</w:t>
      </w:r>
    </w:p>
    <w:p w:rsidR="00411627" w:rsidRPr="003E2C49" w:rsidRDefault="00411627" w:rsidP="00411627">
      <w:pPr>
        <w:pStyle w:val="B2"/>
        <w:rPr>
          <w:lang w:eastAsia="ko-KR"/>
        </w:rPr>
      </w:pPr>
      <w:r w:rsidRPr="003E2C49">
        <w:rPr>
          <w:lang w:eastAsia="ko-KR"/>
        </w:rPr>
        <w:t>2&gt;</w:t>
      </w:r>
      <w:r w:rsidRPr="003E2C49">
        <w:rPr>
          <w:lang w:eastAsia="ko-KR"/>
        </w:rPr>
        <w:tab/>
        <w:t>not receive DL-SCH on the BWP;</w:t>
      </w:r>
    </w:p>
    <w:p w:rsidR="00411627" w:rsidRPr="003E2C49" w:rsidRDefault="00411627" w:rsidP="00411627">
      <w:pPr>
        <w:pStyle w:val="B2"/>
        <w:rPr>
          <w:lang w:eastAsia="ko-KR"/>
        </w:rPr>
      </w:pPr>
      <w:r w:rsidRPr="003E2C49">
        <w:rPr>
          <w:lang w:eastAsia="ko-KR"/>
        </w:rPr>
        <w:t>2&gt;</w:t>
      </w:r>
      <w:r w:rsidRPr="003E2C49">
        <w:rPr>
          <w:lang w:eastAsia="ko-KR"/>
        </w:rPr>
        <w:tab/>
        <w:t>clear any configured downlink assignment and configured uplink grant of configured grant Type 2 on the BWP;</w:t>
      </w:r>
    </w:p>
    <w:p w:rsidR="00411627" w:rsidRPr="003E2C49" w:rsidRDefault="00411627" w:rsidP="00411627">
      <w:pPr>
        <w:pStyle w:val="B2"/>
        <w:rPr>
          <w:lang w:eastAsia="ko-KR"/>
        </w:rPr>
      </w:pPr>
      <w:r w:rsidRPr="003E2C49">
        <w:rPr>
          <w:lang w:eastAsia="ko-KR"/>
        </w:rPr>
        <w:t>2&gt;</w:t>
      </w:r>
      <w:r w:rsidRPr="003E2C49">
        <w:rPr>
          <w:lang w:eastAsia="ko-KR"/>
        </w:rPr>
        <w:tab/>
        <w:t>suspend any configured uplink grant of configured grant Type 1 on the inactive BWP.</w:t>
      </w:r>
    </w:p>
    <w:p w:rsidR="00411627" w:rsidRPr="003E2C49" w:rsidRDefault="00411627" w:rsidP="00411627">
      <w:pPr>
        <w:rPr>
          <w:lang w:eastAsia="ko-KR"/>
        </w:rPr>
      </w:pPr>
      <w:r w:rsidRPr="003E2C49">
        <w:rPr>
          <w:lang w:eastAsia="ko-KR"/>
        </w:rPr>
        <w:t xml:space="preserve">Upon initiation of the </w:t>
      </w:r>
      <w:proofErr w:type="gramStart"/>
      <w:r w:rsidRPr="003E2C49">
        <w:rPr>
          <w:lang w:eastAsia="ko-KR"/>
        </w:rPr>
        <w:t>Random Access</w:t>
      </w:r>
      <w:proofErr w:type="gramEnd"/>
      <w:r w:rsidRPr="003E2C49">
        <w:rPr>
          <w:lang w:eastAsia="ko-KR"/>
        </w:rPr>
        <w:t xml:space="preserve"> procedure on a Serving Cell, </w:t>
      </w:r>
      <w:r w:rsidR="00ED744C" w:rsidRPr="003E2C49">
        <w:rPr>
          <w:lang w:eastAsia="ko-KR"/>
        </w:rPr>
        <w:t xml:space="preserve">after the selection of carrier for performing Random Access procedure as specified in </w:t>
      </w:r>
      <w:r w:rsidR="00B9580D" w:rsidRPr="003E2C49">
        <w:rPr>
          <w:lang w:eastAsia="ko-KR"/>
        </w:rPr>
        <w:t>clause</w:t>
      </w:r>
      <w:r w:rsidR="00ED744C" w:rsidRPr="003E2C49">
        <w:rPr>
          <w:lang w:eastAsia="ko-KR"/>
        </w:rPr>
        <w:t xml:space="preserve"> 5.1.1, </w:t>
      </w:r>
      <w:r w:rsidRPr="003E2C49">
        <w:rPr>
          <w:lang w:eastAsia="ko-KR"/>
        </w:rPr>
        <w:t xml:space="preserve">the MAC entity shall for </w:t>
      </w:r>
      <w:r w:rsidR="00ED744C" w:rsidRPr="003E2C49">
        <w:rPr>
          <w:lang w:eastAsia="ko-KR"/>
        </w:rPr>
        <w:t xml:space="preserve">the selected carrier of </w:t>
      </w:r>
      <w:r w:rsidRPr="003E2C49">
        <w:rPr>
          <w:lang w:eastAsia="ko-KR"/>
        </w:rPr>
        <w:t>this Serving Cell:</w:t>
      </w:r>
    </w:p>
    <w:p w:rsidR="00411627" w:rsidRPr="003E2C49" w:rsidRDefault="00411627" w:rsidP="00411627">
      <w:pPr>
        <w:pStyle w:val="B1"/>
        <w:rPr>
          <w:lang w:eastAsia="ko-KR"/>
        </w:rPr>
      </w:pPr>
      <w:r w:rsidRPr="003E2C49">
        <w:rPr>
          <w:lang w:eastAsia="ko-KR"/>
        </w:rPr>
        <w:t>1&gt;</w:t>
      </w:r>
      <w:r w:rsidRPr="003E2C49">
        <w:rPr>
          <w:lang w:eastAsia="ko-KR"/>
        </w:rPr>
        <w:tab/>
        <w:t>if PRACH occasions are not configured for the active UL BWP:</w:t>
      </w:r>
    </w:p>
    <w:p w:rsidR="00411627" w:rsidRPr="003E2C49" w:rsidRDefault="00411627" w:rsidP="00411627">
      <w:pPr>
        <w:pStyle w:val="B2"/>
        <w:rPr>
          <w:lang w:eastAsia="ko-KR"/>
        </w:rPr>
      </w:pPr>
      <w:r w:rsidRPr="003E2C49">
        <w:rPr>
          <w:lang w:eastAsia="ko-KR"/>
        </w:rPr>
        <w:t>2&gt;</w:t>
      </w:r>
      <w:r w:rsidRPr="003E2C49">
        <w:rPr>
          <w:lang w:eastAsia="ko-KR"/>
        </w:rPr>
        <w:tab/>
        <w:t xml:space="preserve">switch the active UL BWP to BWP indicated by </w:t>
      </w:r>
      <w:r w:rsidRPr="003E2C49">
        <w:rPr>
          <w:i/>
          <w:lang w:eastAsia="ko-KR"/>
        </w:rPr>
        <w:t>initialUplinkBWP</w:t>
      </w:r>
      <w:r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if the Serving Cell is a</w:t>
      </w:r>
      <w:r w:rsidR="00F11B4A" w:rsidRPr="003E2C49">
        <w:rPr>
          <w:lang w:eastAsia="ko-KR"/>
        </w:rPr>
        <w:t>n</w:t>
      </w:r>
      <w:r w:rsidRPr="003E2C49">
        <w:rPr>
          <w:lang w:eastAsia="ko-KR"/>
        </w:rPr>
        <w:t xml:space="preserve"> SpCell:</w:t>
      </w:r>
    </w:p>
    <w:p w:rsidR="00411627" w:rsidRPr="003E2C49" w:rsidRDefault="00411627" w:rsidP="00411627">
      <w:pPr>
        <w:pStyle w:val="B3"/>
        <w:rPr>
          <w:lang w:eastAsia="ko-KR"/>
        </w:rPr>
      </w:pPr>
      <w:r w:rsidRPr="003E2C49">
        <w:rPr>
          <w:lang w:eastAsia="ko-KR"/>
        </w:rPr>
        <w:t>3&gt;</w:t>
      </w:r>
      <w:r w:rsidRPr="003E2C49">
        <w:rPr>
          <w:lang w:eastAsia="ko-KR"/>
        </w:rPr>
        <w:tab/>
        <w:t xml:space="preserve">switch the active DL BWP to BWP indicated by </w:t>
      </w:r>
      <w:r w:rsidRPr="003E2C49">
        <w:rPr>
          <w:i/>
          <w:lang w:eastAsia="ko-KR"/>
        </w:rPr>
        <w:t>initialDownlinkBWP</w:t>
      </w:r>
      <w:r w:rsidRPr="003E2C49">
        <w:rPr>
          <w:lang w:eastAsia="ko-KR"/>
        </w:rPr>
        <w:t>.</w:t>
      </w:r>
    </w:p>
    <w:p w:rsidR="00411627" w:rsidRPr="003E2C49" w:rsidRDefault="00411627" w:rsidP="00411627">
      <w:pPr>
        <w:pStyle w:val="B1"/>
        <w:rPr>
          <w:lang w:eastAsia="ko-KR"/>
        </w:rPr>
      </w:pPr>
      <w:r w:rsidRPr="003E2C49">
        <w:rPr>
          <w:lang w:eastAsia="ko-KR"/>
        </w:rPr>
        <w:t>1&gt;</w:t>
      </w:r>
      <w:r w:rsidRPr="003E2C49">
        <w:rPr>
          <w:lang w:eastAsia="ko-KR"/>
        </w:rPr>
        <w:tab/>
        <w:t>else:</w:t>
      </w:r>
    </w:p>
    <w:p w:rsidR="00411627" w:rsidRPr="003E2C49" w:rsidRDefault="00411627" w:rsidP="00411627">
      <w:pPr>
        <w:pStyle w:val="B2"/>
        <w:rPr>
          <w:lang w:eastAsia="ko-KR"/>
        </w:rPr>
      </w:pPr>
      <w:r w:rsidRPr="003E2C49">
        <w:rPr>
          <w:lang w:eastAsia="ko-KR"/>
        </w:rPr>
        <w:t>2&gt;</w:t>
      </w:r>
      <w:r w:rsidRPr="003E2C49">
        <w:rPr>
          <w:lang w:eastAsia="ko-KR"/>
        </w:rPr>
        <w:tab/>
        <w:t>if the Serving Cell is a</w:t>
      </w:r>
      <w:r w:rsidR="00F11B4A" w:rsidRPr="003E2C49">
        <w:rPr>
          <w:lang w:eastAsia="ko-KR"/>
        </w:rPr>
        <w:t>n</w:t>
      </w:r>
      <w:r w:rsidRPr="003E2C49">
        <w:rPr>
          <w:lang w:eastAsia="ko-KR"/>
        </w:rPr>
        <w:t xml:space="preserve"> SpCell:</w:t>
      </w:r>
    </w:p>
    <w:p w:rsidR="00411627" w:rsidRPr="003E2C49" w:rsidRDefault="00411627" w:rsidP="00411627">
      <w:pPr>
        <w:pStyle w:val="B3"/>
        <w:rPr>
          <w:lang w:eastAsia="ko-KR"/>
        </w:rPr>
      </w:pPr>
      <w:r w:rsidRPr="003E2C49">
        <w:rPr>
          <w:lang w:eastAsia="ko-KR"/>
        </w:rPr>
        <w:t>3&gt;</w:t>
      </w:r>
      <w:r w:rsidRPr="003E2C49">
        <w:rPr>
          <w:lang w:eastAsia="ko-KR"/>
        </w:rPr>
        <w:tab/>
        <w:t xml:space="preserve">if the active DL BWP does not have the same </w:t>
      </w:r>
      <w:r w:rsidRPr="003E2C49">
        <w:rPr>
          <w:i/>
          <w:lang w:eastAsia="ko-KR"/>
        </w:rPr>
        <w:t>bwp-Id</w:t>
      </w:r>
      <w:r w:rsidRPr="003E2C49">
        <w:rPr>
          <w:lang w:eastAsia="ko-KR"/>
        </w:rPr>
        <w:t xml:space="preserve"> as the active UL BWP:</w:t>
      </w:r>
    </w:p>
    <w:p w:rsidR="00411627" w:rsidRPr="003E2C49" w:rsidRDefault="00411627" w:rsidP="00411627">
      <w:pPr>
        <w:pStyle w:val="B4"/>
        <w:rPr>
          <w:lang w:eastAsia="ko-KR"/>
        </w:rPr>
      </w:pPr>
      <w:r w:rsidRPr="003E2C49">
        <w:rPr>
          <w:lang w:eastAsia="ko-KR"/>
        </w:rPr>
        <w:t>4&gt;</w:t>
      </w:r>
      <w:r w:rsidRPr="003E2C49">
        <w:rPr>
          <w:lang w:eastAsia="ko-KR"/>
        </w:rPr>
        <w:tab/>
        <w:t xml:space="preserve">switch the active DL BWP to the DL BWP with the same </w:t>
      </w:r>
      <w:r w:rsidRPr="003E2C49">
        <w:rPr>
          <w:i/>
          <w:lang w:eastAsia="ko-KR"/>
        </w:rPr>
        <w:t>bwp-Id</w:t>
      </w:r>
      <w:r w:rsidRPr="003E2C49">
        <w:rPr>
          <w:lang w:eastAsia="ko-KR"/>
        </w:rPr>
        <w:t xml:space="preserve"> as the active UL BWP.</w:t>
      </w:r>
    </w:p>
    <w:p w:rsidR="00037748" w:rsidRPr="003E2C49" w:rsidRDefault="00037748" w:rsidP="00037748">
      <w:pPr>
        <w:pStyle w:val="B1"/>
        <w:rPr>
          <w:lang w:eastAsia="ko-KR"/>
        </w:rPr>
      </w:pPr>
      <w:r w:rsidRPr="003E2C49">
        <w:rPr>
          <w:lang w:eastAsia="zh-CN"/>
        </w:rPr>
        <w:t>1</w:t>
      </w:r>
      <w:r w:rsidRPr="003E2C49">
        <w:rPr>
          <w:lang w:eastAsia="ko-KR"/>
        </w:rPr>
        <w:t>&gt;</w:t>
      </w:r>
      <w:r w:rsidRPr="003E2C49">
        <w:rPr>
          <w:lang w:eastAsia="ko-KR"/>
        </w:rPr>
        <w:tab/>
        <w:t xml:space="preserve">stop the </w:t>
      </w:r>
      <w:r w:rsidRPr="003E2C49">
        <w:rPr>
          <w:i/>
          <w:lang w:eastAsia="ko-KR"/>
        </w:rPr>
        <w:t>bwp-InactivityTimer</w:t>
      </w:r>
      <w:r w:rsidRPr="003E2C49">
        <w:rPr>
          <w:lang w:eastAsia="ko-KR"/>
        </w:rPr>
        <w:t xml:space="preserve"> associated with the active DL BWP of this Serving Cell, if running.</w:t>
      </w:r>
    </w:p>
    <w:p w:rsidR="00037748" w:rsidRPr="003E2C49" w:rsidRDefault="00037748" w:rsidP="00037748">
      <w:pPr>
        <w:pStyle w:val="B1"/>
        <w:rPr>
          <w:lang w:eastAsia="ko-KR"/>
        </w:rPr>
      </w:pPr>
      <w:r w:rsidRPr="003E2C49">
        <w:rPr>
          <w:lang w:eastAsia="zh-CN"/>
        </w:rPr>
        <w:t>1</w:t>
      </w:r>
      <w:r w:rsidRPr="003E2C49">
        <w:rPr>
          <w:lang w:eastAsia="ko-KR"/>
        </w:rPr>
        <w:t>&gt;</w:t>
      </w:r>
      <w:r w:rsidRPr="003E2C49">
        <w:rPr>
          <w:lang w:eastAsia="ko-KR"/>
        </w:rPr>
        <w:tab/>
        <w:t>if the Serving Cell is SCell:</w:t>
      </w:r>
    </w:p>
    <w:p w:rsidR="00037748" w:rsidRPr="003E2C49" w:rsidRDefault="00037748" w:rsidP="00037748">
      <w:pPr>
        <w:pStyle w:val="B2"/>
        <w:rPr>
          <w:lang w:eastAsia="zh-CN"/>
        </w:rPr>
      </w:pPr>
      <w:r w:rsidRPr="003E2C49">
        <w:rPr>
          <w:lang w:eastAsia="zh-CN"/>
        </w:rPr>
        <w:lastRenderedPageBreak/>
        <w:t>2</w:t>
      </w:r>
      <w:r w:rsidRPr="003E2C49">
        <w:rPr>
          <w:lang w:eastAsia="ko-KR"/>
        </w:rPr>
        <w:t>&gt;</w:t>
      </w:r>
      <w:r w:rsidRPr="003E2C49">
        <w:rPr>
          <w:lang w:eastAsia="ko-KR"/>
        </w:rPr>
        <w:tab/>
        <w:t xml:space="preserve">stop the </w:t>
      </w:r>
      <w:r w:rsidRPr="003E2C49">
        <w:rPr>
          <w:i/>
          <w:lang w:eastAsia="ko-KR"/>
        </w:rPr>
        <w:t>bwp-InactivityTimer</w:t>
      </w:r>
      <w:r w:rsidRPr="003E2C49">
        <w:rPr>
          <w:lang w:eastAsia="ko-KR"/>
        </w:rPr>
        <w:t xml:space="preserve"> associated with the active DL BWP of SpCell, if running.</w:t>
      </w:r>
    </w:p>
    <w:p w:rsidR="00411627" w:rsidRPr="003E2C49" w:rsidRDefault="00411627" w:rsidP="00411627">
      <w:pPr>
        <w:pStyle w:val="B1"/>
        <w:rPr>
          <w:lang w:eastAsia="ko-KR"/>
        </w:rPr>
      </w:pPr>
      <w:r w:rsidRPr="003E2C49">
        <w:rPr>
          <w:lang w:eastAsia="ko-KR"/>
        </w:rPr>
        <w:t>1&gt;</w:t>
      </w:r>
      <w:r w:rsidRPr="003E2C49">
        <w:rPr>
          <w:lang w:eastAsia="ko-KR"/>
        </w:rPr>
        <w:tab/>
        <w:t xml:space="preserve">perform the </w:t>
      </w:r>
      <w:proofErr w:type="gramStart"/>
      <w:r w:rsidRPr="003E2C49">
        <w:rPr>
          <w:lang w:eastAsia="ko-KR"/>
        </w:rPr>
        <w:t>Random Access</w:t>
      </w:r>
      <w:proofErr w:type="gramEnd"/>
      <w:r w:rsidRPr="003E2C49">
        <w:rPr>
          <w:lang w:eastAsia="ko-KR"/>
        </w:rPr>
        <w:t xml:space="preserve"> procedure on the active DL BWP of SpCell and active UL BWP of this Serving Cell.</w:t>
      </w:r>
    </w:p>
    <w:p w:rsidR="00411627" w:rsidRPr="003E2C49" w:rsidRDefault="00411627" w:rsidP="00411627">
      <w:pPr>
        <w:rPr>
          <w:lang w:eastAsia="ko-KR"/>
        </w:rPr>
      </w:pPr>
      <w:r w:rsidRPr="003E2C49">
        <w:rPr>
          <w:lang w:eastAsia="ko-KR"/>
        </w:rPr>
        <w:t xml:space="preserve">If the MAC entity receives a PDCCH for BWP switching of a </w:t>
      </w:r>
      <w:r w:rsidR="00AB6258" w:rsidRPr="003E2C49">
        <w:rPr>
          <w:lang w:eastAsia="ko-KR"/>
        </w:rPr>
        <w:t>S</w:t>
      </w:r>
      <w:r w:rsidRPr="003E2C49">
        <w:rPr>
          <w:lang w:eastAsia="ko-KR"/>
        </w:rPr>
        <w:t xml:space="preserve">erving </w:t>
      </w:r>
      <w:r w:rsidR="00AB6258" w:rsidRPr="003E2C49">
        <w:rPr>
          <w:lang w:eastAsia="ko-KR"/>
        </w:rPr>
        <w:t>C</w:t>
      </w:r>
      <w:r w:rsidRPr="003E2C49">
        <w:rPr>
          <w:lang w:eastAsia="ko-KR"/>
        </w:rPr>
        <w:t>ell, the MAC entity shall:</w:t>
      </w:r>
    </w:p>
    <w:p w:rsidR="00411627" w:rsidRPr="003E2C49" w:rsidRDefault="00411627" w:rsidP="00411627">
      <w:pPr>
        <w:pStyle w:val="B1"/>
        <w:rPr>
          <w:lang w:eastAsia="ko-KR"/>
        </w:rPr>
      </w:pPr>
      <w:r w:rsidRPr="003E2C49">
        <w:rPr>
          <w:lang w:eastAsia="ko-KR"/>
        </w:rPr>
        <w:t>1&gt;</w:t>
      </w:r>
      <w:r w:rsidRPr="003E2C49">
        <w:rPr>
          <w:lang w:eastAsia="ko-KR"/>
        </w:rPr>
        <w:tab/>
        <w:t xml:space="preserve">if there is no ongoing </w:t>
      </w:r>
      <w:proofErr w:type="gramStart"/>
      <w:r w:rsidRPr="003E2C49">
        <w:rPr>
          <w:lang w:eastAsia="ko-KR"/>
        </w:rPr>
        <w:t>Random Access</w:t>
      </w:r>
      <w:proofErr w:type="gramEnd"/>
      <w:r w:rsidRPr="003E2C49">
        <w:rPr>
          <w:lang w:eastAsia="ko-KR"/>
        </w:rPr>
        <w:t xml:space="preserve"> procedure associated with this Serving Cell; or</w:t>
      </w:r>
    </w:p>
    <w:p w:rsidR="00411627" w:rsidRPr="003E2C49" w:rsidRDefault="00411627" w:rsidP="00411627">
      <w:pPr>
        <w:pStyle w:val="B1"/>
        <w:rPr>
          <w:lang w:eastAsia="ko-KR"/>
        </w:rPr>
      </w:pPr>
      <w:r w:rsidRPr="003E2C49">
        <w:rPr>
          <w:lang w:eastAsia="ko-KR"/>
        </w:rPr>
        <w:t>1&gt;</w:t>
      </w:r>
      <w:r w:rsidRPr="003E2C49">
        <w:rPr>
          <w:lang w:eastAsia="ko-KR"/>
        </w:rPr>
        <w:tab/>
        <w:t xml:space="preserve">if the ongoing </w:t>
      </w:r>
      <w:proofErr w:type="gramStart"/>
      <w:r w:rsidRPr="003E2C49">
        <w:rPr>
          <w:lang w:eastAsia="ko-KR"/>
        </w:rPr>
        <w:t>Random Access</w:t>
      </w:r>
      <w:proofErr w:type="gramEnd"/>
      <w:r w:rsidRPr="003E2C49">
        <w:rPr>
          <w:lang w:eastAsia="ko-KR"/>
        </w:rPr>
        <w:t xml:space="preserve"> procedure associated with this Serving Cell is successfully completed upon reception of this PDCCH addressed to C-RNTI (as specified in </w:t>
      </w:r>
      <w:r w:rsidR="00B9580D" w:rsidRPr="003E2C49">
        <w:rPr>
          <w:lang w:eastAsia="ko-KR"/>
        </w:rPr>
        <w:t>clause</w:t>
      </w:r>
      <w:r w:rsidRPr="003E2C49">
        <w:rPr>
          <w:lang w:eastAsia="ko-KR"/>
        </w:rPr>
        <w:t>s 5.1.4</w:t>
      </w:r>
      <w:r w:rsidR="003B18D8" w:rsidRPr="003E2C49">
        <w:rPr>
          <w:lang w:eastAsia="ko-KR"/>
        </w:rPr>
        <w:t>, 5.1.4a</w:t>
      </w:r>
      <w:r w:rsidR="006C45CF" w:rsidRPr="003E2C49">
        <w:rPr>
          <w:lang w:eastAsia="ko-KR"/>
        </w:rPr>
        <w:t>,</w:t>
      </w:r>
      <w:r w:rsidRPr="003E2C49">
        <w:rPr>
          <w:lang w:eastAsia="ko-KR"/>
        </w:rPr>
        <w:t xml:space="preserve"> and 5.1.5):</w:t>
      </w:r>
    </w:p>
    <w:p w:rsidR="00FA61AC" w:rsidRPr="003E2C49" w:rsidRDefault="00FA61AC" w:rsidP="00FA61AC">
      <w:pPr>
        <w:pStyle w:val="B2"/>
        <w:rPr>
          <w:lang w:eastAsia="ko-KR"/>
        </w:rPr>
      </w:pPr>
      <w:bookmarkStart w:id="270" w:name="_Hlk34411370"/>
      <w:r w:rsidRPr="003E2C49">
        <w:rPr>
          <w:lang w:eastAsia="ko-KR"/>
        </w:rPr>
        <w:t>2&gt;</w:t>
      </w:r>
      <w:r w:rsidRPr="003E2C49">
        <w:rPr>
          <w:lang w:eastAsia="ko-KR"/>
        </w:rPr>
        <w:tab/>
        <w:t>cancel, if any, triggered consistent LBT failure for this Serving Cell;</w:t>
      </w:r>
      <w:bookmarkEnd w:id="270"/>
    </w:p>
    <w:p w:rsidR="00411627" w:rsidRPr="003E2C49" w:rsidRDefault="00411627" w:rsidP="00411627">
      <w:pPr>
        <w:pStyle w:val="B2"/>
        <w:rPr>
          <w:lang w:eastAsia="ko-KR"/>
        </w:rPr>
      </w:pPr>
      <w:r w:rsidRPr="003E2C49">
        <w:rPr>
          <w:lang w:eastAsia="ko-KR"/>
        </w:rPr>
        <w:t>2&gt;</w:t>
      </w:r>
      <w:r w:rsidRPr="003E2C49">
        <w:rPr>
          <w:lang w:eastAsia="ko-KR"/>
        </w:rPr>
        <w:tab/>
        <w:t>perform BWP switching to a BWP indicated by the PDCCH.</w:t>
      </w:r>
    </w:p>
    <w:p w:rsidR="00F32C10" w:rsidRPr="003E2C49" w:rsidRDefault="00411627" w:rsidP="00F32C10">
      <w:pPr>
        <w:rPr>
          <w:lang w:eastAsia="ko-KR"/>
        </w:rPr>
      </w:pPr>
      <w:r w:rsidRPr="003E2C49">
        <w:rPr>
          <w:lang w:eastAsia="ko-KR"/>
        </w:rPr>
        <w:t>If the MAC entity receives a PDCCH for BWP switching for a Serving Cell</w:t>
      </w:r>
      <w:r w:rsidR="00927E6F" w:rsidRPr="003E2C49">
        <w:rPr>
          <w:lang w:eastAsia="ko-KR"/>
        </w:rPr>
        <w:t xml:space="preserve">(s) or a dormancy SCell group(s) </w:t>
      </w:r>
      <w:r w:rsidRPr="003E2C49">
        <w:rPr>
          <w:lang w:eastAsia="ko-KR"/>
        </w:rPr>
        <w:t xml:space="preserve">while a Random Access procedure associated with that Serving Cell is ongoing in the MAC entity, it is up to UE implementation whether to switch BWP or ignore the PDCCH for BWP switching, except for the PDCCH reception for BWP switching addressed to the C-RNTI for successful Random Access procedure completion (as specified in </w:t>
      </w:r>
      <w:r w:rsidR="00B9580D" w:rsidRPr="003E2C49">
        <w:rPr>
          <w:lang w:eastAsia="ko-KR"/>
        </w:rPr>
        <w:t>clause</w:t>
      </w:r>
      <w:r w:rsidRPr="003E2C49">
        <w:rPr>
          <w:lang w:eastAsia="ko-KR"/>
        </w:rPr>
        <w:t>s 5.1.4</w:t>
      </w:r>
      <w:r w:rsidR="003B18D8" w:rsidRPr="003E2C49">
        <w:rPr>
          <w:lang w:eastAsia="ko-KR"/>
        </w:rPr>
        <w:t>, 5.1.4a</w:t>
      </w:r>
      <w:r w:rsidR="006C45CF" w:rsidRPr="003E2C49">
        <w:rPr>
          <w:lang w:eastAsia="ko-KR"/>
        </w:rPr>
        <w:t>,</w:t>
      </w:r>
      <w:r w:rsidRPr="003E2C49">
        <w:rPr>
          <w:lang w:eastAsia="ko-KR"/>
        </w:rPr>
        <w:t xml:space="preserve"> and 5.1.5) in which case the UE shall perform BWP switching to a BWP indicated by the PDCCH. Upon reception of the PDCCH for BWP switching other than successful contention resolution, if the MAC entity decides to perform BWP switching, the MAC entity shall stop the ongoing Random Access procedure and initiate a Random Access procedure </w:t>
      </w:r>
      <w:r w:rsidR="0063248E" w:rsidRPr="003E2C49">
        <w:rPr>
          <w:lang w:eastAsia="ko-KR"/>
        </w:rPr>
        <w:t>after performing the BWP switching</w:t>
      </w:r>
      <w:r w:rsidRPr="003E2C49">
        <w:rPr>
          <w:lang w:eastAsia="ko-KR"/>
        </w:rPr>
        <w:t xml:space="preserve">; if the MAC decides to ignore the PDCCH for BWP switching, the MAC entity shall continue with the ongoing Random Access procedure on the </w:t>
      </w:r>
      <w:r w:rsidR="0063248E" w:rsidRPr="003E2C49">
        <w:rPr>
          <w:lang w:eastAsia="ko-KR"/>
        </w:rPr>
        <w:t>Serving Cell</w:t>
      </w:r>
      <w:r w:rsidRPr="003E2C49">
        <w:rPr>
          <w:lang w:eastAsia="ko-KR"/>
        </w:rPr>
        <w:t>.</w:t>
      </w:r>
    </w:p>
    <w:p w:rsidR="00411627" w:rsidRPr="003E2C49" w:rsidRDefault="00F32C10" w:rsidP="00F32C10">
      <w:pPr>
        <w:rPr>
          <w:lang w:eastAsia="ko-KR"/>
        </w:rPr>
      </w:pPr>
      <w:r w:rsidRPr="003E2C49">
        <w:rPr>
          <w:lang w:eastAsia="ko-KR"/>
        </w:rPr>
        <w:t xml:space="preserve">Upon reception of RRC (re-)configuration for BWP switching for a Serving Cell while a </w:t>
      </w:r>
      <w:proofErr w:type="gramStart"/>
      <w:r w:rsidRPr="003E2C49">
        <w:rPr>
          <w:lang w:eastAsia="ko-KR"/>
        </w:rPr>
        <w:t>Random Access</w:t>
      </w:r>
      <w:proofErr w:type="gramEnd"/>
      <w:r w:rsidRPr="003E2C49">
        <w:rPr>
          <w:lang w:eastAsia="ko-KR"/>
        </w:rPr>
        <w:t xml:space="preserve"> procedure associated with that Serving Cell is ongoing in the MAC entity, the MAC entity shall stop the ongoing Random Access procedure and initiate a Random Access procedure after performing the BWP switching.</w:t>
      </w:r>
    </w:p>
    <w:p w:rsidR="00FA61AC" w:rsidRPr="003E2C49" w:rsidRDefault="00FA61AC" w:rsidP="00FA61AC">
      <w:pPr>
        <w:rPr>
          <w:lang w:eastAsia="ko-KR"/>
        </w:rPr>
      </w:pPr>
      <w:bookmarkStart w:id="271" w:name="_Hlk34411817"/>
      <w:r w:rsidRPr="003E2C49">
        <w:rPr>
          <w:lang w:eastAsia="ko-KR"/>
        </w:rPr>
        <w:t>Upon reception of RRC (re-)configuration for BWP switching for a Serving Cell, cancel any triggered LBT failure in this Serving Cell.</w:t>
      </w:r>
      <w:bookmarkEnd w:id="271"/>
    </w:p>
    <w:p w:rsidR="00411627" w:rsidRPr="003E2C49" w:rsidRDefault="007A2F81" w:rsidP="00411627">
      <w:pPr>
        <w:rPr>
          <w:lang w:eastAsia="ko-KR"/>
        </w:rPr>
      </w:pPr>
      <w:r w:rsidRPr="003E2C49">
        <w:rPr>
          <w:lang w:eastAsia="ko-KR"/>
        </w:rPr>
        <w:t>T</w:t>
      </w:r>
      <w:r w:rsidR="00411627" w:rsidRPr="003E2C49">
        <w:rPr>
          <w:lang w:eastAsia="ko-KR"/>
        </w:rPr>
        <w:t>he MAC entity shall for each activated Serving Cell</w:t>
      </w:r>
      <w:r w:rsidRPr="003E2C49">
        <w:rPr>
          <w:lang w:eastAsia="ko-KR"/>
        </w:rPr>
        <w:t xml:space="preserve"> configured with </w:t>
      </w:r>
      <w:r w:rsidRPr="003E2C49">
        <w:rPr>
          <w:i/>
          <w:lang w:eastAsia="ko-KR"/>
        </w:rPr>
        <w:t>bwp-InactivityTimer</w:t>
      </w:r>
      <w:r w:rsidR="00411627" w:rsidRPr="003E2C49">
        <w:rPr>
          <w:lang w:eastAsia="ko-KR"/>
        </w:rPr>
        <w:t>:</w:t>
      </w:r>
    </w:p>
    <w:p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Pr="003E2C49">
        <w:rPr>
          <w:i/>
          <w:lang w:eastAsia="ko-KR"/>
        </w:rPr>
        <w:t>defaultDownlinkBWP</w:t>
      </w:r>
      <w:r w:rsidR="00806F68" w:rsidRPr="003E2C49">
        <w:rPr>
          <w:i/>
          <w:lang w:eastAsia="ko-KR"/>
        </w:rPr>
        <w:t>-Id</w:t>
      </w:r>
      <w:r w:rsidRPr="003E2C49">
        <w:rPr>
          <w:lang w:eastAsia="ko-KR"/>
        </w:rPr>
        <w:t xml:space="preserve"> is configured, and the active DL BWP is not the BWP indicated by the </w:t>
      </w:r>
      <w:r w:rsidRPr="003E2C49">
        <w:rPr>
          <w:i/>
          <w:lang w:eastAsia="ko-KR"/>
        </w:rPr>
        <w:t>defaultDownlinkBWP</w:t>
      </w:r>
      <w:r w:rsidR="00806F68" w:rsidRPr="003E2C49">
        <w:rPr>
          <w:i/>
          <w:lang w:eastAsia="ko-KR"/>
        </w:rPr>
        <w:t>-Id</w:t>
      </w:r>
      <w:r w:rsidR="00927E6F" w:rsidRPr="003E2C49">
        <w:rPr>
          <w:iCs/>
          <w:lang w:eastAsia="ko-KR"/>
        </w:rPr>
        <w:t xml:space="preserve">, and the active DL BWP is not the BWP indicated by the </w:t>
      </w:r>
      <w:r w:rsidR="00927E6F" w:rsidRPr="003E2C49">
        <w:rPr>
          <w:i/>
          <w:lang w:eastAsia="ko-KR"/>
        </w:rPr>
        <w:t>dormantDownlinkBWP-Id</w:t>
      </w:r>
      <w:r w:rsidR="00927E6F" w:rsidRPr="003E2C49">
        <w:rPr>
          <w:lang w:eastAsia="ko-KR"/>
        </w:rPr>
        <w:t xml:space="preserve"> if configured</w:t>
      </w:r>
      <w:r w:rsidRPr="003E2C49">
        <w:rPr>
          <w:lang w:eastAsia="ko-KR"/>
        </w:rPr>
        <w:t>; or</w:t>
      </w:r>
    </w:p>
    <w:p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Pr="003E2C49">
        <w:rPr>
          <w:i/>
          <w:lang w:eastAsia="ko-KR"/>
        </w:rPr>
        <w:t>defaultDownlinkBWP</w:t>
      </w:r>
      <w:r w:rsidR="00806F68" w:rsidRPr="003E2C49">
        <w:rPr>
          <w:i/>
          <w:lang w:eastAsia="ko-KR"/>
        </w:rPr>
        <w:t>-Id</w:t>
      </w:r>
      <w:r w:rsidRPr="003E2C49">
        <w:rPr>
          <w:lang w:eastAsia="ko-KR"/>
        </w:rPr>
        <w:t xml:space="preserve"> is not configured, and the active DL BWP is not the </w:t>
      </w:r>
      <w:r w:rsidRPr="003E2C49">
        <w:rPr>
          <w:i/>
          <w:lang w:eastAsia="ko-KR"/>
        </w:rPr>
        <w:t>initialDownlinkBWP</w:t>
      </w:r>
      <w:r w:rsidR="00927E6F" w:rsidRPr="003E2C49">
        <w:rPr>
          <w:iCs/>
          <w:lang w:eastAsia="ko-KR"/>
        </w:rPr>
        <w:t xml:space="preserve">, and the active DL BWP is not the BWP indicated by the </w:t>
      </w:r>
      <w:r w:rsidR="00927E6F" w:rsidRPr="003E2C49">
        <w:rPr>
          <w:i/>
          <w:lang w:eastAsia="ko-KR"/>
        </w:rPr>
        <w:t>dormantDownlinkBWP-Id</w:t>
      </w:r>
      <w:r w:rsidR="00927E6F" w:rsidRPr="003E2C49">
        <w:rPr>
          <w:lang w:eastAsia="ko-KR"/>
        </w:rPr>
        <w:t xml:space="preserve"> if configured</w:t>
      </w:r>
      <w:r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if a PDCCH addressed to C-RNTI or CS-RNTI indicating downlink assignment or uplink grant is received on the active BWP; or</w:t>
      </w:r>
    </w:p>
    <w:p w:rsidR="00411627" w:rsidRPr="003E2C49" w:rsidRDefault="00411627" w:rsidP="00411627">
      <w:pPr>
        <w:pStyle w:val="B2"/>
        <w:rPr>
          <w:lang w:eastAsia="ko-KR"/>
        </w:rPr>
      </w:pPr>
      <w:r w:rsidRPr="003E2C49">
        <w:rPr>
          <w:lang w:eastAsia="ko-KR"/>
        </w:rPr>
        <w:t>2&gt;</w:t>
      </w:r>
      <w:r w:rsidRPr="003E2C49">
        <w:rPr>
          <w:lang w:eastAsia="ko-KR"/>
        </w:rPr>
        <w:tab/>
        <w:t>if a PDCCH addressed to C-RNTI or CS-RNTI indicating downlink assignment or uplink grant is received for the active BWP; or</w:t>
      </w:r>
    </w:p>
    <w:p w:rsidR="00411627" w:rsidRPr="003E2C49" w:rsidRDefault="00411627" w:rsidP="00411627">
      <w:pPr>
        <w:pStyle w:val="B2"/>
        <w:rPr>
          <w:lang w:eastAsia="ko-KR"/>
        </w:rPr>
      </w:pPr>
      <w:r w:rsidRPr="003E2C49">
        <w:rPr>
          <w:lang w:eastAsia="ko-KR"/>
        </w:rPr>
        <w:t>2&gt;</w:t>
      </w:r>
      <w:r w:rsidRPr="003E2C49">
        <w:rPr>
          <w:lang w:eastAsia="ko-KR"/>
        </w:rPr>
        <w:tab/>
        <w:t>if a MAC PDU is transmitted in a configured uplink grant or received in a configured downlink assignment:</w:t>
      </w:r>
    </w:p>
    <w:p w:rsidR="00411627" w:rsidRPr="003E2C49" w:rsidRDefault="00411627" w:rsidP="00411627">
      <w:pPr>
        <w:pStyle w:val="B3"/>
        <w:rPr>
          <w:lang w:eastAsia="ko-KR"/>
        </w:rPr>
      </w:pPr>
      <w:r w:rsidRPr="003E2C49">
        <w:rPr>
          <w:lang w:eastAsia="ko-KR"/>
        </w:rPr>
        <w:t>3&gt;</w:t>
      </w:r>
      <w:r w:rsidRPr="003E2C49">
        <w:rPr>
          <w:lang w:eastAsia="ko-KR"/>
        </w:rPr>
        <w:tab/>
        <w:t xml:space="preserve">if there is no ongoing </w:t>
      </w:r>
      <w:proofErr w:type="gramStart"/>
      <w:r w:rsidR="000D76D9" w:rsidRPr="003E2C49">
        <w:rPr>
          <w:lang w:eastAsia="ko-KR"/>
        </w:rPr>
        <w:t>R</w:t>
      </w:r>
      <w:r w:rsidRPr="003E2C49">
        <w:rPr>
          <w:lang w:eastAsia="ko-KR"/>
        </w:rPr>
        <w:t xml:space="preserve">andom </w:t>
      </w:r>
      <w:r w:rsidR="000D76D9" w:rsidRPr="003E2C49">
        <w:rPr>
          <w:lang w:eastAsia="ko-KR"/>
        </w:rPr>
        <w:t>A</w:t>
      </w:r>
      <w:r w:rsidRPr="003E2C49">
        <w:rPr>
          <w:lang w:eastAsia="ko-KR"/>
        </w:rPr>
        <w:t>ccess</w:t>
      </w:r>
      <w:proofErr w:type="gramEnd"/>
      <w:r w:rsidRPr="003E2C49">
        <w:rPr>
          <w:lang w:eastAsia="ko-KR"/>
        </w:rPr>
        <w:t xml:space="preserve"> procedure associated with this Serving Cell; or</w:t>
      </w:r>
    </w:p>
    <w:p w:rsidR="00411627" w:rsidRPr="003E2C49" w:rsidRDefault="00411627" w:rsidP="00411627">
      <w:pPr>
        <w:pStyle w:val="B3"/>
        <w:rPr>
          <w:lang w:eastAsia="ko-KR"/>
        </w:rPr>
      </w:pPr>
      <w:r w:rsidRPr="003E2C49">
        <w:rPr>
          <w:lang w:eastAsia="ko-KR"/>
        </w:rPr>
        <w:t>3&gt;</w:t>
      </w:r>
      <w:r w:rsidRPr="003E2C49">
        <w:rPr>
          <w:lang w:eastAsia="ko-KR"/>
        </w:rPr>
        <w:tab/>
        <w:t xml:space="preserve">if the ongoing </w:t>
      </w:r>
      <w:proofErr w:type="gramStart"/>
      <w:r w:rsidRPr="003E2C49">
        <w:rPr>
          <w:lang w:eastAsia="ko-KR"/>
        </w:rPr>
        <w:t>Random Access</w:t>
      </w:r>
      <w:proofErr w:type="gramEnd"/>
      <w:r w:rsidRPr="003E2C49">
        <w:rPr>
          <w:lang w:eastAsia="ko-KR"/>
        </w:rPr>
        <w:t xml:space="preserve"> procedure associated with this Serving Cell is successfully completed upon reception of this PDCCH addressed to C-RNTI (as specified in </w:t>
      </w:r>
      <w:r w:rsidR="00B9580D" w:rsidRPr="003E2C49">
        <w:rPr>
          <w:lang w:eastAsia="ko-KR"/>
        </w:rPr>
        <w:t>clause</w:t>
      </w:r>
      <w:r w:rsidRPr="003E2C49">
        <w:rPr>
          <w:lang w:eastAsia="ko-KR"/>
        </w:rPr>
        <w:t>s 5.1.4</w:t>
      </w:r>
      <w:r w:rsidR="003B18D8" w:rsidRPr="003E2C49">
        <w:rPr>
          <w:lang w:eastAsia="ko-KR"/>
        </w:rPr>
        <w:t>, 5.1.4a</w:t>
      </w:r>
      <w:r w:rsidRPr="003E2C49">
        <w:rPr>
          <w:lang w:eastAsia="ko-KR"/>
        </w:rPr>
        <w:t xml:space="preserve"> and 5.1.5):</w:t>
      </w:r>
    </w:p>
    <w:p w:rsidR="00411627" w:rsidRPr="003E2C49" w:rsidRDefault="00411627" w:rsidP="00411627">
      <w:pPr>
        <w:pStyle w:val="B4"/>
        <w:rPr>
          <w:lang w:eastAsia="ko-KR"/>
        </w:rPr>
      </w:pPr>
      <w:r w:rsidRPr="003E2C49">
        <w:rPr>
          <w:lang w:eastAsia="ko-KR"/>
        </w:rPr>
        <w:t>4&gt;</w:t>
      </w:r>
      <w:r w:rsidRPr="003E2C49">
        <w:rPr>
          <w:lang w:eastAsia="ko-KR"/>
        </w:rPr>
        <w:tab/>
        <w:t xml:space="preserve">start or restart the </w:t>
      </w:r>
      <w:r w:rsidRPr="003E2C49">
        <w:rPr>
          <w:i/>
          <w:lang w:eastAsia="ko-KR"/>
        </w:rPr>
        <w:t>bwp-InactivityTimer</w:t>
      </w:r>
      <w:r w:rsidRPr="003E2C49">
        <w:rPr>
          <w:lang w:eastAsia="ko-KR"/>
        </w:rPr>
        <w:t xml:space="preserve"> associated with the active DL BWP.</w:t>
      </w:r>
    </w:p>
    <w:p w:rsidR="00411627" w:rsidRPr="003E2C49" w:rsidRDefault="00411627" w:rsidP="00411627">
      <w:pPr>
        <w:pStyle w:val="B2"/>
        <w:rPr>
          <w:lang w:eastAsia="ko-KR"/>
        </w:rPr>
      </w:pPr>
      <w:r w:rsidRPr="003E2C49">
        <w:rPr>
          <w:lang w:eastAsia="ko-KR"/>
        </w:rPr>
        <w:t>2&gt;</w:t>
      </w:r>
      <w:r w:rsidRPr="003E2C49">
        <w:rPr>
          <w:lang w:eastAsia="ko-KR"/>
        </w:rPr>
        <w:tab/>
        <w:t xml:space="preserve">if the </w:t>
      </w:r>
      <w:r w:rsidRPr="003E2C49">
        <w:rPr>
          <w:i/>
          <w:lang w:eastAsia="ko-KR"/>
        </w:rPr>
        <w:t>bwp-InactivityTimer</w:t>
      </w:r>
      <w:r w:rsidRPr="003E2C49" w:rsidDel="005E501B">
        <w:rPr>
          <w:lang w:eastAsia="ko-KR"/>
        </w:rPr>
        <w:t xml:space="preserve"> </w:t>
      </w:r>
      <w:r w:rsidRPr="003E2C49">
        <w:rPr>
          <w:lang w:eastAsia="ko-KR"/>
        </w:rPr>
        <w:t>associated with the active DL BWP expires:</w:t>
      </w:r>
    </w:p>
    <w:p w:rsidR="00411627" w:rsidRPr="003E2C49" w:rsidRDefault="00411627" w:rsidP="00411627">
      <w:pPr>
        <w:pStyle w:val="B3"/>
        <w:rPr>
          <w:lang w:eastAsia="ko-KR"/>
        </w:rPr>
      </w:pPr>
      <w:r w:rsidRPr="003E2C49">
        <w:rPr>
          <w:lang w:eastAsia="ko-KR"/>
        </w:rPr>
        <w:t>3&gt;</w:t>
      </w:r>
      <w:r w:rsidRPr="003E2C49">
        <w:rPr>
          <w:lang w:eastAsia="ko-KR"/>
        </w:rPr>
        <w:tab/>
        <w:t xml:space="preserve">if the </w:t>
      </w:r>
      <w:r w:rsidRPr="003E2C49">
        <w:rPr>
          <w:i/>
          <w:lang w:eastAsia="ko-KR"/>
        </w:rPr>
        <w:t>defaultDownlinkBWP</w:t>
      </w:r>
      <w:r w:rsidR="00806F68" w:rsidRPr="003E2C49">
        <w:rPr>
          <w:i/>
          <w:lang w:eastAsia="ko-KR"/>
        </w:rPr>
        <w:t>-Id</w:t>
      </w:r>
      <w:r w:rsidRPr="003E2C49">
        <w:rPr>
          <w:lang w:eastAsia="ko-KR"/>
        </w:rPr>
        <w:t xml:space="preserve"> is configured:</w:t>
      </w:r>
    </w:p>
    <w:p w:rsidR="00411627" w:rsidRPr="003E2C49" w:rsidRDefault="00411627" w:rsidP="00411627">
      <w:pPr>
        <w:pStyle w:val="B4"/>
        <w:rPr>
          <w:lang w:eastAsia="ko-KR"/>
        </w:rPr>
      </w:pPr>
      <w:r w:rsidRPr="003E2C49">
        <w:rPr>
          <w:lang w:eastAsia="ko-KR"/>
        </w:rPr>
        <w:t>4&gt;</w:t>
      </w:r>
      <w:r w:rsidRPr="003E2C49">
        <w:rPr>
          <w:lang w:eastAsia="ko-KR"/>
        </w:rPr>
        <w:tab/>
        <w:t xml:space="preserve">perform BWP switching to a BWP indicated by the </w:t>
      </w:r>
      <w:r w:rsidRPr="003E2C49">
        <w:rPr>
          <w:i/>
          <w:lang w:eastAsia="ko-KR"/>
        </w:rPr>
        <w:t>defaultDownlinkBWP</w:t>
      </w:r>
      <w:r w:rsidR="00806F68" w:rsidRPr="003E2C49">
        <w:rPr>
          <w:i/>
          <w:lang w:eastAsia="ko-KR"/>
        </w:rPr>
        <w:t>-Id</w:t>
      </w:r>
      <w:r w:rsidRPr="003E2C49">
        <w:rPr>
          <w:lang w:eastAsia="ko-KR"/>
        </w:rPr>
        <w:t>.</w:t>
      </w:r>
    </w:p>
    <w:p w:rsidR="00411627" w:rsidRPr="003E2C49" w:rsidRDefault="00411627" w:rsidP="00411627">
      <w:pPr>
        <w:pStyle w:val="B3"/>
        <w:rPr>
          <w:lang w:eastAsia="ko-KR"/>
        </w:rPr>
      </w:pPr>
      <w:r w:rsidRPr="003E2C49">
        <w:rPr>
          <w:lang w:eastAsia="ko-KR"/>
        </w:rPr>
        <w:t>3&gt;</w:t>
      </w:r>
      <w:r w:rsidRPr="003E2C49">
        <w:rPr>
          <w:lang w:eastAsia="ko-KR"/>
        </w:rPr>
        <w:tab/>
        <w:t>else:</w:t>
      </w:r>
    </w:p>
    <w:p w:rsidR="00411627" w:rsidRPr="003E2C49" w:rsidRDefault="00411627" w:rsidP="00411627">
      <w:pPr>
        <w:pStyle w:val="B4"/>
        <w:rPr>
          <w:lang w:eastAsia="ko-KR"/>
        </w:rPr>
      </w:pPr>
      <w:r w:rsidRPr="003E2C49">
        <w:rPr>
          <w:lang w:eastAsia="ko-KR"/>
        </w:rPr>
        <w:t>4&gt;</w:t>
      </w:r>
      <w:r w:rsidRPr="003E2C49">
        <w:rPr>
          <w:lang w:eastAsia="ko-KR"/>
        </w:rPr>
        <w:tab/>
      </w:r>
      <w:r w:rsidRPr="003E2C49">
        <w:t xml:space="preserve">perform BWP switching to </w:t>
      </w:r>
      <w:r w:rsidRPr="003E2C49">
        <w:rPr>
          <w:lang w:eastAsia="ko-KR"/>
        </w:rPr>
        <w:t xml:space="preserve">the </w:t>
      </w:r>
      <w:r w:rsidRPr="003E2C49">
        <w:rPr>
          <w:i/>
        </w:rPr>
        <w:t>initialDownlinkBWP</w:t>
      </w:r>
      <w:r w:rsidRPr="003E2C49">
        <w:rPr>
          <w:lang w:eastAsia="ko-KR"/>
        </w:rPr>
        <w:t>.</w:t>
      </w:r>
    </w:p>
    <w:p w:rsidR="00AF79B1" w:rsidRPr="003E2C49" w:rsidRDefault="00AF79B1" w:rsidP="00AF79B1">
      <w:pPr>
        <w:pStyle w:val="NO"/>
        <w:rPr>
          <w:lang w:eastAsia="ko-KR"/>
        </w:rPr>
      </w:pPr>
      <w:r w:rsidRPr="003E2C49">
        <w:rPr>
          <w:lang w:eastAsia="ko-KR"/>
        </w:rPr>
        <w:lastRenderedPageBreak/>
        <w:t>NOTE:</w:t>
      </w:r>
      <w:r w:rsidRPr="003E2C49">
        <w:rPr>
          <w:lang w:eastAsia="ko-KR"/>
        </w:rPr>
        <w:tab/>
      </w:r>
      <w:r w:rsidRPr="003E2C49">
        <w:rPr>
          <w:lang w:eastAsia="zh-CN"/>
        </w:rPr>
        <w:t xml:space="preserve">If a </w:t>
      </w:r>
      <w:proofErr w:type="gramStart"/>
      <w:r w:rsidRPr="003E2C49">
        <w:rPr>
          <w:lang w:eastAsia="zh-CN"/>
        </w:rPr>
        <w:t>R</w:t>
      </w:r>
      <w:r w:rsidRPr="003E2C49">
        <w:rPr>
          <w:lang w:eastAsia="ko-KR"/>
        </w:rPr>
        <w:t xml:space="preserve">andom </w:t>
      </w:r>
      <w:r w:rsidRPr="003E2C49">
        <w:rPr>
          <w:lang w:eastAsia="zh-CN"/>
        </w:rPr>
        <w:t>A</w:t>
      </w:r>
      <w:r w:rsidRPr="003E2C49">
        <w:rPr>
          <w:lang w:eastAsia="ko-KR"/>
        </w:rPr>
        <w:t>ccess</w:t>
      </w:r>
      <w:proofErr w:type="gramEnd"/>
      <w:r w:rsidRPr="003E2C49">
        <w:rPr>
          <w:lang w:eastAsia="ko-KR"/>
        </w:rPr>
        <w:t xml:space="preserve"> procedure</w:t>
      </w:r>
      <w:r w:rsidRPr="003E2C49">
        <w:rPr>
          <w:lang w:eastAsia="zh-CN"/>
        </w:rPr>
        <w:t xml:space="preserve"> is </w:t>
      </w:r>
      <w:r w:rsidRPr="003E2C49">
        <w:rPr>
          <w:lang w:eastAsia="ko-KR"/>
        </w:rPr>
        <w:t>initiated on an SCell</w:t>
      </w:r>
      <w:r w:rsidRPr="003E2C49">
        <w:rPr>
          <w:lang w:eastAsia="zh-CN"/>
        </w:rPr>
        <w:t xml:space="preserve">, both this SCell and the SpCell are </w:t>
      </w:r>
      <w:r w:rsidRPr="003E2C49">
        <w:rPr>
          <w:lang w:eastAsia="ko-KR"/>
        </w:rPr>
        <w:t>associated with</w:t>
      </w:r>
      <w:r w:rsidRPr="003E2C49">
        <w:rPr>
          <w:lang w:eastAsia="zh-CN"/>
        </w:rPr>
        <w:t xml:space="preserve"> this R</w:t>
      </w:r>
      <w:r w:rsidRPr="003E2C49">
        <w:rPr>
          <w:lang w:eastAsia="ko-KR"/>
        </w:rPr>
        <w:t xml:space="preserve">andom </w:t>
      </w:r>
      <w:r w:rsidRPr="003E2C49">
        <w:rPr>
          <w:lang w:eastAsia="zh-CN"/>
        </w:rPr>
        <w:t>A</w:t>
      </w:r>
      <w:r w:rsidRPr="003E2C49">
        <w:rPr>
          <w:lang w:eastAsia="ko-KR"/>
        </w:rPr>
        <w:t>ccess procedure.</w:t>
      </w:r>
    </w:p>
    <w:p w:rsidR="00806F68" w:rsidRPr="003E2C49" w:rsidRDefault="00806F68" w:rsidP="00806F68">
      <w:pPr>
        <w:pStyle w:val="B1"/>
        <w:rPr>
          <w:lang w:eastAsia="zh-CN"/>
        </w:rPr>
      </w:pPr>
      <w:r w:rsidRPr="003E2C49">
        <w:rPr>
          <w:lang w:eastAsia="ko-KR"/>
        </w:rPr>
        <w:t>1&gt;</w:t>
      </w:r>
      <w:r w:rsidRPr="003E2C49">
        <w:rPr>
          <w:lang w:eastAsia="ko-KR"/>
        </w:rPr>
        <w:tab/>
        <w:t xml:space="preserve">if a PDCCH for BWP switching is received, and the MAC entity switches the active </w:t>
      </w:r>
      <w:r w:rsidR="003F588D" w:rsidRPr="003E2C49">
        <w:rPr>
          <w:lang w:eastAsia="ko-KR"/>
        </w:rPr>
        <w:t xml:space="preserve">DL </w:t>
      </w:r>
      <w:r w:rsidRPr="003E2C49">
        <w:rPr>
          <w:lang w:eastAsia="ko-KR"/>
        </w:rPr>
        <w:t>BWP</w:t>
      </w:r>
      <w:r w:rsidRPr="003E2C49">
        <w:rPr>
          <w:lang w:eastAsia="zh-CN"/>
        </w:rPr>
        <w:t>:</w:t>
      </w:r>
    </w:p>
    <w:p w:rsidR="00806F68" w:rsidRPr="003E2C49" w:rsidRDefault="00806F68" w:rsidP="00806F68">
      <w:pPr>
        <w:pStyle w:val="B2"/>
        <w:rPr>
          <w:lang w:eastAsia="ko-KR"/>
        </w:rPr>
      </w:pPr>
      <w:r w:rsidRPr="003E2C49">
        <w:rPr>
          <w:lang w:eastAsia="ko-KR"/>
        </w:rPr>
        <w:t>2&gt;</w:t>
      </w:r>
      <w:r w:rsidRPr="003E2C49">
        <w:rPr>
          <w:lang w:eastAsia="ko-KR"/>
        </w:rPr>
        <w:tab/>
        <w:t xml:space="preserve">if the </w:t>
      </w:r>
      <w:r w:rsidRPr="003E2C49">
        <w:rPr>
          <w:i/>
          <w:lang w:eastAsia="ko-KR"/>
        </w:rPr>
        <w:t>defaultDownlinkBWP-Id</w:t>
      </w:r>
      <w:r w:rsidRPr="003E2C49">
        <w:rPr>
          <w:lang w:eastAsia="ko-KR"/>
        </w:rPr>
        <w:t xml:space="preserve"> is configured, and the MAC entity switches to the </w:t>
      </w:r>
      <w:r w:rsidR="003F588D" w:rsidRPr="003E2C49">
        <w:rPr>
          <w:lang w:eastAsia="ko-KR"/>
        </w:rPr>
        <w:t xml:space="preserve">DL </w:t>
      </w:r>
      <w:r w:rsidRPr="003E2C49">
        <w:rPr>
          <w:lang w:eastAsia="ko-KR"/>
        </w:rPr>
        <w:t xml:space="preserve">BWP which is not indicated by the </w:t>
      </w:r>
      <w:r w:rsidRPr="003E2C49">
        <w:rPr>
          <w:i/>
          <w:lang w:eastAsia="ko-KR"/>
        </w:rPr>
        <w:t>defaultDownlinkBWP-Id</w:t>
      </w:r>
      <w:r w:rsidR="00927E6F" w:rsidRPr="003E2C49">
        <w:rPr>
          <w:iCs/>
          <w:lang w:eastAsia="ko-KR"/>
        </w:rPr>
        <w:t xml:space="preserve"> and is not indicated by the </w:t>
      </w:r>
      <w:r w:rsidR="00927E6F" w:rsidRPr="003E2C49">
        <w:rPr>
          <w:i/>
          <w:lang w:eastAsia="ko-KR"/>
        </w:rPr>
        <w:t>dormantDownlinkBWP-Id</w:t>
      </w:r>
      <w:r w:rsidR="00927E6F" w:rsidRPr="003E2C49">
        <w:rPr>
          <w:lang w:eastAsia="ko-KR"/>
        </w:rPr>
        <w:t xml:space="preserve"> if configured</w:t>
      </w:r>
      <w:r w:rsidRPr="003E2C49">
        <w:rPr>
          <w:lang w:eastAsia="ko-KR"/>
        </w:rPr>
        <w:t>; or</w:t>
      </w:r>
    </w:p>
    <w:p w:rsidR="00806F68" w:rsidRPr="003E2C49" w:rsidRDefault="00806F68" w:rsidP="00806F68">
      <w:pPr>
        <w:pStyle w:val="B2"/>
        <w:rPr>
          <w:lang w:eastAsia="ko-KR"/>
        </w:rPr>
      </w:pPr>
      <w:r w:rsidRPr="003E2C49">
        <w:rPr>
          <w:lang w:eastAsia="ko-KR"/>
        </w:rPr>
        <w:t>2&gt;</w:t>
      </w:r>
      <w:r w:rsidRPr="003E2C49">
        <w:rPr>
          <w:lang w:eastAsia="ko-KR"/>
        </w:rPr>
        <w:tab/>
        <w:t xml:space="preserve">if the </w:t>
      </w:r>
      <w:r w:rsidRPr="003E2C49">
        <w:rPr>
          <w:i/>
          <w:lang w:eastAsia="ko-KR"/>
        </w:rPr>
        <w:t>defaultDownlinkBWP-Id</w:t>
      </w:r>
      <w:r w:rsidRPr="003E2C49">
        <w:rPr>
          <w:lang w:eastAsia="ko-KR"/>
        </w:rPr>
        <w:t xml:space="preserve"> is not configured, and the MAC entity switches to the </w:t>
      </w:r>
      <w:r w:rsidR="003F588D" w:rsidRPr="003E2C49">
        <w:rPr>
          <w:lang w:eastAsia="ko-KR"/>
        </w:rPr>
        <w:t xml:space="preserve">DL </w:t>
      </w:r>
      <w:r w:rsidRPr="003E2C49">
        <w:rPr>
          <w:lang w:eastAsia="ko-KR"/>
        </w:rPr>
        <w:t xml:space="preserve">BWP which is not the </w:t>
      </w:r>
      <w:r w:rsidRPr="003E2C49">
        <w:rPr>
          <w:i/>
          <w:lang w:eastAsia="ko-KR"/>
        </w:rPr>
        <w:t>initialDownlinkBWP</w:t>
      </w:r>
      <w:r w:rsidR="00927E6F" w:rsidRPr="003E2C49">
        <w:rPr>
          <w:iCs/>
          <w:lang w:eastAsia="ko-KR"/>
        </w:rPr>
        <w:t xml:space="preserve"> and is not indicated by the </w:t>
      </w:r>
      <w:r w:rsidR="00927E6F" w:rsidRPr="003E2C49">
        <w:rPr>
          <w:i/>
          <w:lang w:eastAsia="ko-KR"/>
        </w:rPr>
        <w:t>dormantDownlinkBWP-Id</w:t>
      </w:r>
      <w:r w:rsidR="00927E6F" w:rsidRPr="003E2C49">
        <w:rPr>
          <w:lang w:eastAsia="ko-KR"/>
        </w:rPr>
        <w:t xml:space="preserve"> if configured</w:t>
      </w:r>
      <w:r w:rsidRPr="003E2C49">
        <w:rPr>
          <w:lang w:eastAsia="ko-KR"/>
        </w:rPr>
        <w:t>:</w:t>
      </w:r>
    </w:p>
    <w:p w:rsidR="00806F68" w:rsidRPr="003E2C49" w:rsidRDefault="00806F68" w:rsidP="00806F68">
      <w:pPr>
        <w:pStyle w:val="B3"/>
        <w:rPr>
          <w:lang w:eastAsia="ko-KR"/>
        </w:rPr>
      </w:pPr>
      <w:r w:rsidRPr="003E2C49">
        <w:rPr>
          <w:lang w:eastAsia="ko-KR"/>
        </w:rPr>
        <w:t>3&gt;</w:t>
      </w:r>
      <w:r w:rsidRPr="003E2C49">
        <w:rPr>
          <w:lang w:eastAsia="ko-KR"/>
        </w:rPr>
        <w:tab/>
        <w:t xml:space="preserve">start or restart the </w:t>
      </w:r>
      <w:r w:rsidRPr="003E2C49">
        <w:rPr>
          <w:i/>
          <w:lang w:eastAsia="ko-KR"/>
        </w:rPr>
        <w:t>bwp-InactivityTimer</w:t>
      </w:r>
      <w:r w:rsidRPr="003E2C49">
        <w:rPr>
          <w:lang w:eastAsia="ko-KR"/>
        </w:rPr>
        <w:t xml:space="preserve"> associated with the active DL BWP.</w:t>
      </w:r>
    </w:p>
    <w:p w:rsidR="00E82967" w:rsidRPr="003E2C49" w:rsidRDefault="00E82967" w:rsidP="00E82967">
      <w:pPr>
        <w:pStyle w:val="Heading3"/>
        <w:rPr>
          <w:rFonts w:eastAsiaTheme="minorEastAsia"/>
          <w:lang w:eastAsia="ko-KR"/>
        </w:rPr>
      </w:pPr>
      <w:bookmarkStart w:id="272" w:name="_Toc37296221"/>
      <w:bookmarkStart w:id="273" w:name="_Toc29239860"/>
      <w:r w:rsidRPr="003E2C49">
        <w:t>5.15.2</w:t>
      </w:r>
      <w:r w:rsidRPr="003E2C49">
        <w:tab/>
        <w:t>Sidelink</w:t>
      </w:r>
      <w:bookmarkEnd w:id="272"/>
    </w:p>
    <w:p w:rsidR="00E82967" w:rsidRPr="003E2C49" w:rsidRDefault="00E82967" w:rsidP="00E82967">
      <w:pPr>
        <w:rPr>
          <w:lang w:eastAsia="ko-KR"/>
        </w:rPr>
      </w:pPr>
      <w:r w:rsidRPr="003E2C49">
        <w:rPr>
          <w:lang w:eastAsia="ko-KR"/>
        </w:rPr>
        <w:t>In addition to clause xx of TS 38.213 [6], this clause specifies requirements on BWP operation for sidelink.</w:t>
      </w:r>
    </w:p>
    <w:p w:rsidR="00E82967" w:rsidRPr="003E2C49" w:rsidRDefault="00E82967" w:rsidP="00E82967">
      <w:pPr>
        <w:rPr>
          <w:lang w:eastAsia="ko-KR"/>
        </w:rPr>
      </w:pPr>
      <w:r w:rsidRPr="003E2C49">
        <w:rPr>
          <w:lang w:eastAsia="ko-KR"/>
        </w:rPr>
        <w:t>The MAC entity is configured with at most a single SL BWP where sidelink transmission and reception are performed.</w:t>
      </w:r>
    </w:p>
    <w:p w:rsidR="00E82967" w:rsidRPr="003E2C49" w:rsidRDefault="00E82967" w:rsidP="00E82967">
      <w:pPr>
        <w:rPr>
          <w:lang w:eastAsia="ko-KR"/>
        </w:rPr>
      </w:pPr>
      <w:r w:rsidRPr="003E2C49">
        <w:rPr>
          <w:lang w:eastAsia="ko-KR"/>
        </w:rPr>
        <w:t>For a BWP, the MAC entity shall:</w:t>
      </w:r>
    </w:p>
    <w:p w:rsidR="00E82967" w:rsidRPr="003E2C49" w:rsidRDefault="00E82967" w:rsidP="00E82967">
      <w:pPr>
        <w:pStyle w:val="B1"/>
        <w:rPr>
          <w:lang w:eastAsia="ko-KR"/>
        </w:rPr>
      </w:pPr>
      <w:r w:rsidRPr="003E2C49">
        <w:rPr>
          <w:lang w:eastAsia="ko-KR"/>
        </w:rPr>
        <w:t>1&gt;</w:t>
      </w:r>
      <w:r w:rsidRPr="003E2C49">
        <w:rPr>
          <w:lang w:eastAsia="ko-KR"/>
        </w:rPr>
        <w:tab/>
        <w:t>if the BWP is activated:</w:t>
      </w:r>
    </w:p>
    <w:p w:rsidR="00E82967" w:rsidRPr="003E2C49" w:rsidRDefault="00E82967" w:rsidP="00E82967">
      <w:pPr>
        <w:pStyle w:val="B2"/>
        <w:rPr>
          <w:noProof/>
          <w:lang w:eastAsia="ko-KR"/>
        </w:rPr>
      </w:pPr>
      <w:r w:rsidRPr="003E2C49">
        <w:rPr>
          <w:noProof/>
          <w:lang w:eastAsia="ko-KR"/>
        </w:rPr>
        <w:t>2&gt;</w:t>
      </w:r>
      <w:r w:rsidRPr="003E2C49">
        <w:rPr>
          <w:noProof/>
          <w:lang w:eastAsia="ko-KR"/>
        </w:rPr>
        <w:tab/>
        <w:t>transmit PSBCH on the BWP, if configured;</w:t>
      </w:r>
    </w:p>
    <w:p w:rsidR="00E82967" w:rsidRPr="003E2C49" w:rsidRDefault="00E82967" w:rsidP="00E82967">
      <w:pPr>
        <w:pStyle w:val="B2"/>
        <w:rPr>
          <w:noProof/>
          <w:lang w:eastAsia="ko-KR"/>
        </w:rPr>
      </w:pPr>
      <w:r w:rsidRPr="003E2C49">
        <w:rPr>
          <w:noProof/>
          <w:lang w:eastAsia="ko-KR"/>
        </w:rPr>
        <w:t>2&gt;</w:t>
      </w:r>
      <w:r w:rsidRPr="003E2C49">
        <w:rPr>
          <w:noProof/>
          <w:lang w:eastAsia="ko-KR"/>
        </w:rPr>
        <w:tab/>
        <w:t>transmit PSCCH on the BWP;</w:t>
      </w:r>
    </w:p>
    <w:p w:rsidR="00E82967" w:rsidRPr="003E2C49" w:rsidRDefault="00E82967" w:rsidP="00E82967">
      <w:pPr>
        <w:pStyle w:val="B2"/>
        <w:rPr>
          <w:noProof/>
          <w:lang w:eastAsia="ko-KR"/>
        </w:rPr>
      </w:pPr>
      <w:r w:rsidRPr="003E2C49">
        <w:rPr>
          <w:noProof/>
          <w:lang w:eastAsia="ko-KR"/>
        </w:rPr>
        <w:t>2&gt;</w:t>
      </w:r>
      <w:r w:rsidRPr="003E2C49">
        <w:rPr>
          <w:noProof/>
          <w:lang w:eastAsia="ko-KR"/>
        </w:rPr>
        <w:tab/>
        <w:t>transmit SL-SCH on the BWP;</w:t>
      </w:r>
    </w:p>
    <w:p w:rsidR="00E82967" w:rsidRPr="003E2C49" w:rsidRDefault="00E82967" w:rsidP="00E82967">
      <w:pPr>
        <w:pStyle w:val="B2"/>
        <w:rPr>
          <w:noProof/>
          <w:lang w:eastAsia="ko-KR"/>
        </w:rPr>
      </w:pPr>
      <w:r w:rsidRPr="003E2C49">
        <w:rPr>
          <w:noProof/>
          <w:lang w:eastAsia="ko-KR"/>
        </w:rPr>
        <w:t>2&gt;</w:t>
      </w:r>
      <w:r w:rsidRPr="003E2C49">
        <w:rPr>
          <w:noProof/>
          <w:lang w:eastAsia="ko-KR"/>
        </w:rPr>
        <w:tab/>
        <w:t>receive PSFCH on the BWP, if configured.</w:t>
      </w:r>
    </w:p>
    <w:p w:rsidR="00E82967" w:rsidRPr="003E2C49" w:rsidRDefault="00E82967" w:rsidP="00E82967">
      <w:pPr>
        <w:pStyle w:val="B2"/>
        <w:rPr>
          <w:noProof/>
          <w:lang w:eastAsia="ko-KR"/>
        </w:rPr>
      </w:pPr>
      <w:r w:rsidRPr="003E2C49">
        <w:rPr>
          <w:noProof/>
          <w:lang w:eastAsia="ko-KR"/>
        </w:rPr>
        <w:t>2&gt;</w:t>
      </w:r>
      <w:r w:rsidRPr="003E2C49">
        <w:rPr>
          <w:noProof/>
          <w:lang w:eastAsia="ko-KR"/>
        </w:rPr>
        <w:tab/>
        <w:t>receive PSBCH on the BWP, if configured;</w:t>
      </w:r>
    </w:p>
    <w:p w:rsidR="00E82967" w:rsidRPr="003E2C49" w:rsidRDefault="00E82967" w:rsidP="00E82967">
      <w:pPr>
        <w:pStyle w:val="B2"/>
        <w:rPr>
          <w:noProof/>
          <w:lang w:eastAsia="ko-KR"/>
        </w:rPr>
      </w:pPr>
      <w:r w:rsidRPr="003E2C49">
        <w:rPr>
          <w:noProof/>
          <w:lang w:eastAsia="ko-KR"/>
        </w:rPr>
        <w:t>2&gt;</w:t>
      </w:r>
      <w:r w:rsidRPr="003E2C49">
        <w:rPr>
          <w:noProof/>
          <w:lang w:eastAsia="ko-KR"/>
        </w:rPr>
        <w:tab/>
        <w:t>receive PSCCH on the BWP;</w:t>
      </w:r>
    </w:p>
    <w:p w:rsidR="00E82967" w:rsidRPr="003E2C49" w:rsidRDefault="00E82967" w:rsidP="00E82967">
      <w:pPr>
        <w:pStyle w:val="B2"/>
        <w:rPr>
          <w:noProof/>
          <w:lang w:eastAsia="ko-KR"/>
        </w:rPr>
      </w:pPr>
      <w:r w:rsidRPr="003E2C49">
        <w:rPr>
          <w:noProof/>
          <w:lang w:eastAsia="ko-KR"/>
        </w:rPr>
        <w:t>2&gt;</w:t>
      </w:r>
      <w:r w:rsidRPr="003E2C49">
        <w:rPr>
          <w:noProof/>
          <w:lang w:eastAsia="ko-KR"/>
        </w:rPr>
        <w:tab/>
        <w:t>receive SL-SCH on the BWP;</w:t>
      </w:r>
    </w:p>
    <w:p w:rsidR="00E82967" w:rsidRPr="003E2C49" w:rsidRDefault="00E82967" w:rsidP="00E82967">
      <w:pPr>
        <w:pStyle w:val="B2"/>
        <w:rPr>
          <w:noProof/>
          <w:lang w:eastAsia="ko-KR"/>
        </w:rPr>
      </w:pPr>
      <w:r w:rsidRPr="003E2C49">
        <w:rPr>
          <w:noProof/>
          <w:lang w:eastAsia="ko-KR"/>
        </w:rPr>
        <w:t>2&gt;</w:t>
      </w:r>
      <w:r w:rsidRPr="003E2C49">
        <w:rPr>
          <w:noProof/>
          <w:lang w:eastAsia="ko-KR"/>
        </w:rPr>
        <w:tab/>
        <w:t>transmit PSFCH on the BWP, if configured.</w:t>
      </w:r>
    </w:p>
    <w:p w:rsidR="00411627" w:rsidRPr="003E2C49" w:rsidRDefault="00411627" w:rsidP="00411627">
      <w:pPr>
        <w:pStyle w:val="Heading2"/>
        <w:rPr>
          <w:lang w:eastAsia="ko-KR"/>
        </w:rPr>
      </w:pPr>
      <w:bookmarkStart w:id="274" w:name="_Toc37296222"/>
      <w:r w:rsidRPr="003E2C49">
        <w:rPr>
          <w:lang w:eastAsia="ko-KR"/>
        </w:rPr>
        <w:t>5.16</w:t>
      </w:r>
      <w:r w:rsidRPr="003E2C49">
        <w:rPr>
          <w:lang w:eastAsia="ko-KR"/>
        </w:rPr>
        <w:tab/>
        <w:t>SUL operation</w:t>
      </w:r>
      <w:bookmarkEnd w:id="273"/>
      <w:bookmarkEnd w:id="274"/>
    </w:p>
    <w:p w:rsidR="000D76D9" w:rsidRPr="003E2C49" w:rsidRDefault="00411627" w:rsidP="000D76D9">
      <w:pPr>
        <w:rPr>
          <w:lang w:eastAsia="ko-KR"/>
        </w:rPr>
      </w:pPr>
      <w:r w:rsidRPr="003E2C49">
        <w:rPr>
          <w:lang w:eastAsia="ko-KR"/>
        </w:rPr>
        <w:t>The Supplementary UL (SUL) carrier can be configured as a complement to the normal UL (NUL) carrier. Switching between the NUL carrier and the SUL carrier means that the UL transmissions move from one carrier to the other carrier</w:t>
      </w:r>
      <w:r w:rsidR="000D76D9" w:rsidRPr="003E2C49">
        <w:rPr>
          <w:lang w:eastAsia="ko-KR"/>
        </w:rPr>
        <w:t>, which</w:t>
      </w:r>
      <w:r w:rsidRPr="003E2C49">
        <w:rPr>
          <w:lang w:eastAsia="ko-KR"/>
        </w:rPr>
        <w:t xml:space="preserve"> is done </w:t>
      </w:r>
      <w:r w:rsidR="000D76D9" w:rsidRPr="003E2C49">
        <w:rPr>
          <w:lang w:eastAsia="ko-KR"/>
        </w:rPr>
        <w:t>by:</w:t>
      </w:r>
    </w:p>
    <w:p w:rsidR="000D76D9" w:rsidRPr="003E2C49" w:rsidRDefault="000D76D9" w:rsidP="000D76D9">
      <w:pPr>
        <w:pStyle w:val="B1"/>
        <w:rPr>
          <w:lang w:eastAsia="ko-KR"/>
        </w:rPr>
      </w:pPr>
      <w:r w:rsidRPr="003E2C49">
        <w:rPr>
          <w:lang w:eastAsia="ko-KR"/>
        </w:rPr>
        <w:t>-</w:t>
      </w:r>
      <w:r w:rsidRPr="003E2C49">
        <w:rPr>
          <w:lang w:eastAsia="ko-KR"/>
        </w:rPr>
        <w:tab/>
      </w:r>
      <w:r w:rsidR="00411627" w:rsidRPr="003E2C49">
        <w:rPr>
          <w:lang w:eastAsia="ko-KR"/>
        </w:rPr>
        <w:t>an indication in DCI</w:t>
      </w:r>
      <w:r w:rsidRPr="003E2C49">
        <w:rPr>
          <w:lang w:eastAsia="ko-KR"/>
        </w:rPr>
        <w:t>;</w:t>
      </w:r>
    </w:p>
    <w:p w:rsidR="000D76D9" w:rsidRPr="003E2C49" w:rsidRDefault="000D76D9" w:rsidP="000D76D9">
      <w:pPr>
        <w:pStyle w:val="B1"/>
        <w:rPr>
          <w:lang w:eastAsia="ko-KR"/>
        </w:rPr>
      </w:pPr>
      <w:r w:rsidRPr="003E2C49">
        <w:rPr>
          <w:lang w:eastAsia="ko-KR"/>
        </w:rPr>
        <w:t>-</w:t>
      </w:r>
      <w:r w:rsidRPr="003E2C49">
        <w:rPr>
          <w:lang w:eastAsia="ko-KR"/>
        </w:rPr>
        <w:tab/>
        <w:t xml:space="preserve">the </w:t>
      </w:r>
      <w:proofErr w:type="gramStart"/>
      <w:r w:rsidRPr="003E2C49">
        <w:rPr>
          <w:lang w:eastAsia="ko-KR"/>
        </w:rPr>
        <w:t>Random Access</w:t>
      </w:r>
      <w:proofErr w:type="gramEnd"/>
      <w:r w:rsidRPr="003E2C49">
        <w:rPr>
          <w:lang w:eastAsia="ko-KR"/>
        </w:rPr>
        <w:t xml:space="preserve"> procedure as specified in </w:t>
      </w:r>
      <w:r w:rsidR="00B9580D" w:rsidRPr="003E2C49">
        <w:rPr>
          <w:lang w:eastAsia="ko-KR"/>
        </w:rPr>
        <w:t>clause</w:t>
      </w:r>
      <w:r w:rsidRPr="003E2C49">
        <w:rPr>
          <w:lang w:eastAsia="ko-KR"/>
        </w:rPr>
        <w:t xml:space="preserve"> 5.1.1</w:t>
      </w:r>
      <w:r w:rsidR="00411627" w:rsidRPr="003E2C49">
        <w:rPr>
          <w:lang w:eastAsia="ko-KR"/>
        </w:rPr>
        <w:t>.</w:t>
      </w:r>
    </w:p>
    <w:p w:rsidR="00411627" w:rsidRPr="003E2C49" w:rsidRDefault="00411627" w:rsidP="000D76D9">
      <w:pPr>
        <w:rPr>
          <w:lang w:eastAsia="ko-KR"/>
        </w:rPr>
      </w:pPr>
      <w:r w:rsidRPr="003E2C49">
        <w:rPr>
          <w:lang w:eastAsia="ko-KR"/>
        </w:rPr>
        <w:t xml:space="preserve">If the MAC entity receives a UL grant indicating </w:t>
      </w:r>
      <w:proofErr w:type="gramStart"/>
      <w:r w:rsidRPr="003E2C49">
        <w:rPr>
          <w:lang w:eastAsia="ko-KR"/>
        </w:rPr>
        <w:t>a</w:t>
      </w:r>
      <w:r w:rsidR="00F11B4A" w:rsidRPr="003E2C49">
        <w:rPr>
          <w:lang w:eastAsia="ko-KR"/>
        </w:rPr>
        <w:t>n</w:t>
      </w:r>
      <w:proofErr w:type="gramEnd"/>
      <w:r w:rsidRPr="003E2C49">
        <w:rPr>
          <w:lang w:eastAsia="ko-KR"/>
        </w:rPr>
        <w:t xml:space="preserve"> SUL switch while a Random Access procedure is ongoing, the MAC entity shall ignore the UL grant.</w:t>
      </w:r>
    </w:p>
    <w:p w:rsidR="00411627" w:rsidRPr="003E2C49" w:rsidRDefault="00411627" w:rsidP="00411627">
      <w:pPr>
        <w:rPr>
          <w:lang w:eastAsia="ko-KR"/>
        </w:rPr>
      </w:pPr>
      <w:r w:rsidRPr="003E2C49">
        <w:rPr>
          <w:lang w:eastAsia="ko-KR"/>
        </w:rPr>
        <w:t xml:space="preserve">The Serving Cell configured with </w:t>
      </w:r>
      <w:r w:rsidRPr="003E2C49">
        <w:rPr>
          <w:i/>
          <w:lang w:eastAsia="ko-KR"/>
        </w:rPr>
        <w:t>supplementaryUplink</w:t>
      </w:r>
      <w:r w:rsidRPr="003E2C49">
        <w:rPr>
          <w:lang w:eastAsia="ko-KR"/>
        </w:rPr>
        <w:t xml:space="preserve"> belongs to a single TAG.</w:t>
      </w:r>
    </w:p>
    <w:p w:rsidR="00411627" w:rsidRPr="003E2C49" w:rsidRDefault="00411627" w:rsidP="00411627">
      <w:pPr>
        <w:pStyle w:val="Heading2"/>
        <w:rPr>
          <w:lang w:eastAsia="ko-KR"/>
        </w:rPr>
      </w:pPr>
      <w:bookmarkStart w:id="275" w:name="_Toc29239861"/>
      <w:bookmarkStart w:id="276" w:name="_Toc37296223"/>
      <w:r w:rsidRPr="003E2C49">
        <w:rPr>
          <w:lang w:eastAsia="ko-KR"/>
        </w:rPr>
        <w:t>5.17</w:t>
      </w:r>
      <w:r w:rsidRPr="003E2C49">
        <w:rPr>
          <w:lang w:eastAsia="ko-KR"/>
        </w:rPr>
        <w:tab/>
        <w:t>Beam Failure Detection and Recovery procedure</w:t>
      </w:r>
      <w:bookmarkEnd w:id="275"/>
      <w:bookmarkEnd w:id="276"/>
    </w:p>
    <w:p w:rsidR="00411627" w:rsidRPr="003E2C49" w:rsidRDefault="00411627" w:rsidP="00411627">
      <w:pPr>
        <w:rPr>
          <w:lang w:eastAsia="ko-KR"/>
        </w:rPr>
      </w:pPr>
      <w:r w:rsidRPr="003E2C49">
        <w:rPr>
          <w:lang w:eastAsia="ko-KR"/>
        </w:rPr>
        <w:t xml:space="preserve">The MAC entity may be configured by RRC </w:t>
      </w:r>
      <w:r w:rsidR="00AF08D2" w:rsidRPr="003E2C49">
        <w:rPr>
          <w:rFonts w:eastAsia="Malgun Gothic"/>
          <w:lang w:eastAsia="ko-KR"/>
        </w:rPr>
        <w:t>per Serving Cell</w:t>
      </w:r>
      <w:r w:rsidR="00AF08D2" w:rsidRPr="003E2C49">
        <w:rPr>
          <w:lang w:eastAsia="ko-KR"/>
        </w:rPr>
        <w:t xml:space="preserve"> </w:t>
      </w:r>
      <w:r w:rsidRPr="003E2C49">
        <w:rPr>
          <w:lang w:eastAsia="ko-KR"/>
        </w:rPr>
        <w:t>with a beam failure recovery procedure which is used for indicating to the serving gNB of a new SSB or CSI-RS when beam failure is detected on the serving SSB(s)/CSI-RS(s). Beam failure is detected by counting beam failure instance indication from the lower layers to the MAC entity.</w:t>
      </w:r>
      <w:r w:rsidR="00F94FE7" w:rsidRPr="003E2C49">
        <w:rPr>
          <w:lang w:eastAsia="ko-KR"/>
        </w:rPr>
        <w:t xml:space="preserve"> If </w:t>
      </w:r>
      <w:r w:rsidR="00F94FE7" w:rsidRPr="003E2C49">
        <w:rPr>
          <w:i/>
          <w:lang w:eastAsia="ko-KR"/>
        </w:rPr>
        <w:t>beamFailureRecoveryConfig</w:t>
      </w:r>
      <w:r w:rsidR="00F94FE7" w:rsidRPr="003E2C49">
        <w:rPr>
          <w:lang w:eastAsia="ko-KR"/>
        </w:rPr>
        <w:t xml:space="preserve"> is reconfigured by upper layers during an ongoing </w:t>
      </w:r>
      <w:proofErr w:type="gramStart"/>
      <w:r w:rsidR="00F94FE7" w:rsidRPr="003E2C49">
        <w:rPr>
          <w:lang w:eastAsia="ko-KR"/>
        </w:rPr>
        <w:t>Random Access</w:t>
      </w:r>
      <w:proofErr w:type="gramEnd"/>
      <w:r w:rsidR="00F94FE7" w:rsidRPr="003E2C49">
        <w:rPr>
          <w:lang w:eastAsia="ko-KR"/>
        </w:rPr>
        <w:t xml:space="preserve"> procedure for beam failure recovery</w:t>
      </w:r>
      <w:r w:rsidR="00AF08D2" w:rsidRPr="003E2C49">
        <w:rPr>
          <w:rFonts w:eastAsia="Malgun Gothic"/>
          <w:lang w:eastAsia="ko-KR"/>
        </w:rPr>
        <w:t xml:space="preserve"> for SpCell</w:t>
      </w:r>
      <w:r w:rsidR="00F94FE7" w:rsidRPr="003E2C49">
        <w:rPr>
          <w:lang w:eastAsia="ko-KR"/>
        </w:rPr>
        <w:t>, the MAC entity shall stop the ongoing Random Access procedure and initiate a Random Access procedure using the new configuration.</w:t>
      </w:r>
    </w:p>
    <w:p w:rsidR="00411627" w:rsidRPr="003E2C49" w:rsidRDefault="00411627" w:rsidP="00411627">
      <w:pPr>
        <w:rPr>
          <w:lang w:eastAsia="ko-KR"/>
        </w:rPr>
      </w:pPr>
      <w:r w:rsidRPr="003E2C49">
        <w:rPr>
          <w:lang w:eastAsia="ko-KR"/>
        </w:rPr>
        <w:lastRenderedPageBreak/>
        <w:t xml:space="preserve">RRC configures the following parameters in the </w:t>
      </w:r>
      <w:r w:rsidRPr="003E2C49">
        <w:rPr>
          <w:i/>
          <w:lang w:eastAsia="ko-KR"/>
        </w:rPr>
        <w:t>BeamFailureRecoveryConfig</w:t>
      </w:r>
      <w:r w:rsidRPr="003E2C49">
        <w:rPr>
          <w:lang w:eastAsia="ko-KR"/>
        </w:rPr>
        <w:t xml:space="preserve"> </w:t>
      </w:r>
      <w:r w:rsidR="00AB6258" w:rsidRPr="003E2C49">
        <w:rPr>
          <w:lang w:eastAsia="ko-KR"/>
        </w:rPr>
        <w:t xml:space="preserve">and the </w:t>
      </w:r>
      <w:r w:rsidR="00AB6258" w:rsidRPr="003E2C49">
        <w:rPr>
          <w:i/>
          <w:lang w:eastAsia="ko-KR"/>
        </w:rPr>
        <w:t>RadioLinkMonitoringConfig</w:t>
      </w:r>
      <w:r w:rsidR="00AB6258" w:rsidRPr="003E2C49">
        <w:rPr>
          <w:lang w:eastAsia="ko-KR"/>
        </w:rPr>
        <w:t xml:space="preserve"> </w:t>
      </w:r>
      <w:r w:rsidRPr="003E2C49">
        <w:rPr>
          <w:lang w:eastAsia="ko-KR"/>
        </w:rPr>
        <w:t>for the Beam Failure Detection and Recovery procedure: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beamFailureInstanceMaxCount</w:t>
      </w:r>
      <w:r w:rsidRPr="003E2C49">
        <w:rPr>
          <w:lang w:eastAsia="ko-KR"/>
        </w:rPr>
        <w:t xml:space="preserve"> for the beam failure detection;</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beamFailureDetectionTimer</w:t>
      </w:r>
      <w:r w:rsidRPr="003E2C49">
        <w:rPr>
          <w:lang w:eastAsia="ko-KR"/>
        </w:rPr>
        <w:t xml:space="preserve"> for the beam failure detection;</w:t>
      </w:r>
    </w:p>
    <w:p w:rsidR="00D338F2" w:rsidRPr="003E2C49" w:rsidRDefault="00D338F2" w:rsidP="00411627">
      <w:pPr>
        <w:pStyle w:val="B1"/>
        <w:rPr>
          <w:lang w:eastAsia="ko-KR"/>
        </w:rPr>
      </w:pPr>
      <w:r w:rsidRPr="003E2C49">
        <w:rPr>
          <w:lang w:eastAsia="ko-KR"/>
        </w:rPr>
        <w:t>-</w:t>
      </w:r>
      <w:r w:rsidRPr="003E2C49">
        <w:rPr>
          <w:lang w:eastAsia="ko-KR"/>
        </w:rPr>
        <w:tab/>
      </w:r>
      <w:r w:rsidRPr="003E2C49">
        <w:rPr>
          <w:i/>
          <w:lang w:eastAsia="ko-KR"/>
        </w:rPr>
        <w:t>beamFailureRecoveryTimer</w:t>
      </w:r>
      <w:r w:rsidRPr="003E2C49">
        <w:rPr>
          <w:lang w:eastAsia="ko-KR"/>
        </w:rPr>
        <w:t xml:space="preserve"> for the beam failure recovery procedure;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rsrp-ThresholdSSB</w:t>
      </w:r>
      <w:r w:rsidRPr="003E2C49">
        <w:rPr>
          <w:lang w:eastAsia="ko-KR"/>
        </w:rPr>
        <w:t>: an RSRP threshold for the beam failure recovery;</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powerRampingStep</w:t>
      </w:r>
      <w:r w:rsidRPr="003E2C49">
        <w:rPr>
          <w:lang w:eastAsia="ko-KR"/>
        </w:rPr>
        <w:t xml:space="preserve">: </w:t>
      </w:r>
      <w:r w:rsidRPr="003E2C49">
        <w:rPr>
          <w:i/>
          <w:lang w:eastAsia="ko-KR"/>
        </w:rPr>
        <w:t>powerRampingStep</w:t>
      </w:r>
      <w:r w:rsidRPr="003E2C49">
        <w:rPr>
          <w:lang w:eastAsia="ko-KR"/>
        </w:rPr>
        <w:t xml:space="preserve"> for the beam failure recovery;</w:t>
      </w:r>
    </w:p>
    <w:p w:rsidR="00AB6258" w:rsidRPr="003E2C49" w:rsidRDefault="00AB6258" w:rsidP="00AB6258">
      <w:pPr>
        <w:pStyle w:val="B1"/>
        <w:rPr>
          <w:lang w:eastAsia="ko-KR"/>
        </w:rPr>
      </w:pPr>
      <w:r w:rsidRPr="003E2C49">
        <w:rPr>
          <w:lang w:eastAsia="ko-KR"/>
        </w:rPr>
        <w:t>-</w:t>
      </w:r>
      <w:r w:rsidRPr="003E2C49">
        <w:rPr>
          <w:lang w:eastAsia="ko-KR"/>
        </w:rPr>
        <w:tab/>
      </w:r>
      <w:r w:rsidRPr="003E2C49">
        <w:rPr>
          <w:i/>
          <w:lang w:eastAsia="ko-KR"/>
        </w:rPr>
        <w:t>powerRampingStepHighPriority</w:t>
      </w:r>
      <w:r w:rsidRPr="003E2C49">
        <w:rPr>
          <w:lang w:eastAsia="ko-KR"/>
        </w:rPr>
        <w:t xml:space="preserve">: </w:t>
      </w:r>
      <w:r w:rsidRPr="003E2C49">
        <w:rPr>
          <w:i/>
          <w:lang w:eastAsia="ko-KR"/>
        </w:rPr>
        <w:t>powerRampingStepHighPriority</w:t>
      </w:r>
      <w:r w:rsidRPr="003E2C49">
        <w:rPr>
          <w:lang w:eastAsia="ko-KR"/>
        </w:rPr>
        <w:t xml:space="preserve"> for the beam failure recovery;</w:t>
      </w:r>
    </w:p>
    <w:p w:rsidR="00411627" w:rsidRPr="003E2C49" w:rsidRDefault="00411627" w:rsidP="00AB6258">
      <w:pPr>
        <w:pStyle w:val="B1"/>
        <w:rPr>
          <w:lang w:eastAsia="ko-KR"/>
        </w:rPr>
      </w:pPr>
      <w:r w:rsidRPr="003E2C49">
        <w:rPr>
          <w:lang w:eastAsia="ko-KR"/>
        </w:rPr>
        <w:t>-</w:t>
      </w:r>
      <w:r w:rsidRPr="003E2C49">
        <w:rPr>
          <w:lang w:eastAsia="ko-KR"/>
        </w:rPr>
        <w:tab/>
      </w:r>
      <w:r w:rsidRPr="003E2C49">
        <w:rPr>
          <w:i/>
          <w:lang w:eastAsia="ko-KR"/>
        </w:rPr>
        <w:t>preambleReceivedTargetPower</w:t>
      </w:r>
      <w:r w:rsidRPr="003E2C49">
        <w:rPr>
          <w:lang w:eastAsia="ko-KR"/>
        </w:rPr>
        <w:t xml:space="preserve">: </w:t>
      </w:r>
      <w:r w:rsidRPr="003E2C49">
        <w:rPr>
          <w:i/>
          <w:lang w:eastAsia="ko-KR"/>
        </w:rPr>
        <w:t>preambleReceivedTargetPower</w:t>
      </w:r>
      <w:r w:rsidRPr="003E2C49">
        <w:rPr>
          <w:lang w:eastAsia="ko-KR"/>
        </w:rPr>
        <w:t xml:space="preserve"> for the beam failure recovery;</w:t>
      </w:r>
    </w:p>
    <w:p w:rsidR="00AB6258" w:rsidRPr="003E2C49" w:rsidRDefault="00411627" w:rsidP="00AB6258">
      <w:pPr>
        <w:pStyle w:val="B1"/>
        <w:rPr>
          <w:lang w:eastAsia="ko-KR"/>
        </w:rPr>
      </w:pPr>
      <w:r w:rsidRPr="003E2C49">
        <w:rPr>
          <w:lang w:eastAsia="ko-KR"/>
        </w:rPr>
        <w:t>-</w:t>
      </w:r>
      <w:r w:rsidRPr="003E2C49">
        <w:rPr>
          <w:lang w:eastAsia="ko-KR"/>
        </w:rPr>
        <w:tab/>
      </w:r>
      <w:r w:rsidRPr="003E2C49">
        <w:rPr>
          <w:i/>
          <w:lang w:eastAsia="ko-KR"/>
        </w:rPr>
        <w:t>preambleTransMax</w:t>
      </w:r>
      <w:r w:rsidRPr="003E2C49">
        <w:rPr>
          <w:lang w:eastAsia="ko-KR"/>
        </w:rPr>
        <w:t xml:space="preserve">: </w:t>
      </w:r>
      <w:r w:rsidRPr="003E2C49">
        <w:rPr>
          <w:i/>
          <w:lang w:eastAsia="ko-KR"/>
        </w:rPr>
        <w:t>preambleTransMax</w:t>
      </w:r>
      <w:r w:rsidRPr="003E2C49">
        <w:rPr>
          <w:lang w:eastAsia="ko-KR"/>
        </w:rPr>
        <w:t xml:space="preserve"> for the beam failure recovery;</w:t>
      </w:r>
    </w:p>
    <w:p w:rsidR="00AB6258" w:rsidRPr="003E2C49" w:rsidRDefault="00AB6258" w:rsidP="00AB6258">
      <w:pPr>
        <w:pStyle w:val="B1"/>
        <w:rPr>
          <w:lang w:eastAsia="ko-KR"/>
        </w:rPr>
      </w:pPr>
      <w:r w:rsidRPr="003E2C49">
        <w:rPr>
          <w:lang w:eastAsia="ko-KR"/>
        </w:rPr>
        <w:t>-</w:t>
      </w:r>
      <w:r w:rsidRPr="003E2C49">
        <w:rPr>
          <w:lang w:eastAsia="ko-KR"/>
        </w:rPr>
        <w:tab/>
      </w:r>
      <w:r w:rsidRPr="003E2C49">
        <w:rPr>
          <w:i/>
          <w:lang w:eastAsia="ko-KR"/>
        </w:rPr>
        <w:t>scalingFactorBI</w:t>
      </w:r>
      <w:r w:rsidRPr="003E2C49">
        <w:rPr>
          <w:lang w:eastAsia="ko-KR"/>
        </w:rPr>
        <w:t xml:space="preserve">: </w:t>
      </w:r>
      <w:r w:rsidRPr="003E2C49">
        <w:rPr>
          <w:i/>
          <w:lang w:eastAsia="ko-KR"/>
        </w:rPr>
        <w:t>scalingFactorBI</w:t>
      </w:r>
      <w:r w:rsidRPr="003E2C49">
        <w:rPr>
          <w:lang w:eastAsia="ko-KR"/>
        </w:rPr>
        <w:t xml:space="preserve"> for the beam failure recovery;</w:t>
      </w:r>
    </w:p>
    <w:p w:rsidR="00411627" w:rsidRPr="003E2C49" w:rsidRDefault="00AB6258" w:rsidP="00AB6258">
      <w:pPr>
        <w:pStyle w:val="B1"/>
        <w:rPr>
          <w:lang w:eastAsia="ko-KR"/>
        </w:rPr>
      </w:pPr>
      <w:r w:rsidRPr="003E2C49">
        <w:rPr>
          <w:lang w:eastAsia="ko-KR"/>
        </w:rPr>
        <w:t>-</w:t>
      </w:r>
      <w:r w:rsidRPr="003E2C49">
        <w:rPr>
          <w:lang w:eastAsia="ko-KR"/>
        </w:rPr>
        <w:tab/>
      </w:r>
      <w:r w:rsidRPr="003E2C49">
        <w:rPr>
          <w:i/>
          <w:lang w:eastAsia="ko-KR"/>
        </w:rPr>
        <w:t>ssb-perRACH-Occasion</w:t>
      </w:r>
      <w:r w:rsidRPr="003E2C49">
        <w:rPr>
          <w:lang w:eastAsia="ko-KR"/>
        </w:rPr>
        <w:t xml:space="preserve">: </w:t>
      </w:r>
      <w:r w:rsidRPr="003E2C49">
        <w:rPr>
          <w:i/>
          <w:lang w:eastAsia="ko-KR"/>
        </w:rPr>
        <w:t>ssb-perRACH-Occasion</w:t>
      </w:r>
      <w:r w:rsidRPr="003E2C49">
        <w:rPr>
          <w:lang w:eastAsia="ko-KR"/>
        </w:rPr>
        <w:t xml:space="preserve"> for the beam failure recovery;</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ra-ResponseWindow</w:t>
      </w:r>
      <w:r w:rsidRPr="003E2C49">
        <w:rPr>
          <w:lang w:eastAsia="ko-KR"/>
        </w:rPr>
        <w:t xml:space="preserve">: the time window to monitor response(s) for the beam failure recovery using contention-free </w:t>
      </w:r>
      <w:proofErr w:type="gramStart"/>
      <w:r w:rsidRPr="003E2C49">
        <w:rPr>
          <w:lang w:eastAsia="ko-KR"/>
        </w:rPr>
        <w:t>Random Access</w:t>
      </w:r>
      <w:proofErr w:type="gramEnd"/>
      <w:r w:rsidRPr="003E2C49">
        <w:rPr>
          <w:lang w:eastAsia="ko-KR"/>
        </w:rPr>
        <w:t xml:space="preserve"> Preamble;</w:t>
      </w:r>
    </w:p>
    <w:p w:rsidR="00411627" w:rsidRPr="003E2C49" w:rsidRDefault="00411627" w:rsidP="00411627">
      <w:pPr>
        <w:pStyle w:val="B1"/>
        <w:rPr>
          <w:lang w:eastAsia="ko-KR"/>
        </w:rPr>
      </w:pPr>
      <w:r w:rsidRPr="003E2C49">
        <w:rPr>
          <w:lang w:eastAsia="ko-KR"/>
        </w:rPr>
        <w:t>-</w:t>
      </w:r>
      <w:r w:rsidRPr="003E2C49">
        <w:rPr>
          <w:lang w:eastAsia="ko-KR"/>
        </w:rPr>
        <w:tab/>
      </w:r>
      <w:r w:rsidR="00AB6258" w:rsidRPr="003E2C49">
        <w:rPr>
          <w:i/>
          <w:lang w:eastAsia="ko-KR"/>
        </w:rPr>
        <w:t>prach-ConfigurationIndex</w:t>
      </w:r>
      <w:r w:rsidRPr="003E2C49">
        <w:rPr>
          <w:lang w:eastAsia="ko-KR"/>
        </w:rPr>
        <w:t xml:space="preserve">: </w:t>
      </w:r>
      <w:r w:rsidR="00AB6258" w:rsidRPr="003E2C49">
        <w:rPr>
          <w:i/>
          <w:lang w:eastAsia="ko-KR"/>
        </w:rPr>
        <w:t>prach-ConfigurationIndex</w:t>
      </w:r>
      <w:r w:rsidRPr="003E2C49">
        <w:rPr>
          <w:lang w:eastAsia="ko-KR"/>
        </w:rPr>
        <w:t xml:space="preserve"> for the beam failure recovery;</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ra-ssb-OccasionMaskIndex</w:t>
      </w:r>
      <w:r w:rsidRPr="003E2C49">
        <w:rPr>
          <w:lang w:eastAsia="ko-KR"/>
        </w:rPr>
        <w:t xml:space="preserve">: </w:t>
      </w:r>
      <w:r w:rsidRPr="003E2C49">
        <w:rPr>
          <w:i/>
          <w:lang w:eastAsia="ko-KR"/>
        </w:rPr>
        <w:t>ra-ssb-OccasionMaskIndex</w:t>
      </w:r>
      <w:r w:rsidRPr="003E2C49">
        <w:rPr>
          <w:lang w:eastAsia="ko-KR"/>
        </w:rPr>
        <w:t xml:space="preserve"> for the beam failure recovery;</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ra-OccasionList</w:t>
      </w:r>
      <w:r w:rsidRPr="003E2C49">
        <w:rPr>
          <w:lang w:eastAsia="ko-KR"/>
        </w:rPr>
        <w:t xml:space="preserve">: </w:t>
      </w:r>
      <w:r w:rsidRPr="003E2C49">
        <w:rPr>
          <w:i/>
          <w:lang w:eastAsia="ko-KR"/>
        </w:rPr>
        <w:t>ra-OccasionList</w:t>
      </w:r>
      <w:r w:rsidRPr="003E2C49">
        <w:rPr>
          <w:lang w:eastAsia="ko-KR"/>
        </w:rPr>
        <w:t xml:space="preserve"> for the beam failure recovery.</w:t>
      </w:r>
    </w:p>
    <w:p w:rsidR="00AF08D2" w:rsidRPr="003E2C49" w:rsidRDefault="00AF08D2" w:rsidP="005D3B77">
      <w:pPr>
        <w:pStyle w:val="EditorsNoteAuto"/>
        <w:rPr>
          <w:noProof/>
        </w:rPr>
      </w:pPr>
      <w:r w:rsidRPr="003E2C49">
        <w:rPr>
          <w:noProof/>
        </w:rPr>
        <w:t>Editors Note: The specific parameters for SCell BFR will be replicated here after they are settled.</w:t>
      </w:r>
    </w:p>
    <w:p w:rsidR="00411627" w:rsidRPr="003E2C49" w:rsidRDefault="00411627" w:rsidP="00AF08D2">
      <w:pPr>
        <w:rPr>
          <w:lang w:eastAsia="ko-KR"/>
        </w:rPr>
      </w:pPr>
      <w:r w:rsidRPr="003E2C49">
        <w:rPr>
          <w:lang w:eastAsia="ko-KR"/>
        </w:rPr>
        <w:t>The following UE variables are used for the beam failure detection procedure:</w:t>
      </w:r>
    </w:p>
    <w:p w:rsidR="00411627" w:rsidRPr="003E2C49" w:rsidRDefault="00411627" w:rsidP="00411627">
      <w:pPr>
        <w:pStyle w:val="B1"/>
        <w:rPr>
          <w:lang w:eastAsia="ko-KR"/>
        </w:rPr>
      </w:pPr>
      <w:r w:rsidRPr="003E2C49">
        <w:rPr>
          <w:lang w:eastAsia="ko-KR"/>
        </w:rPr>
        <w:t>-</w:t>
      </w:r>
      <w:r w:rsidRPr="003E2C49">
        <w:rPr>
          <w:lang w:eastAsia="ko-KR"/>
        </w:rPr>
        <w:tab/>
      </w:r>
      <w:r w:rsidRPr="003E2C49">
        <w:rPr>
          <w:i/>
          <w:lang w:eastAsia="ko-KR"/>
        </w:rPr>
        <w:t>BFI_COUNTER</w:t>
      </w:r>
      <w:r w:rsidRPr="003E2C49">
        <w:rPr>
          <w:lang w:eastAsia="ko-KR"/>
        </w:rPr>
        <w:t>: counter for beam failure instance indication which is initially set to 0.</w:t>
      </w:r>
    </w:p>
    <w:p w:rsidR="00411627" w:rsidRPr="003E2C49" w:rsidRDefault="00411627" w:rsidP="00411627">
      <w:pPr>
        <w:rPr>
          <w:lang w:eastAsia="ko-KR"/>
        </w:rPr>
      </w:pPr>
      <w:r w:rsidRPr="003E2C49">
        <w:rPr>
          <w:lang w:eastAsia="ko-KR"/>
        </w:rPr>
        <w:t>The MAC entity shall</w:t>
      </w:r>
      <w:r w:rsidR="00AF08D2" w:rsidRPr="003E2C49">
        <w:rPr>
          <w:rFonts w:eastAsia="Malgun Gothic"/>
          <w:lang w:eastAsia="ko-KR"/>
        </w:rPr>
        <w:t xml:space="preserve"> for each Serving Cell configured for beam failure detection</w:t>
      </w:r>
      <w:r w:rsidRPr="003E2C49">
        <w:rPr>
          <w:lang w:eastAsia="ko-KR"/>
        </w:rPr>
        <w:t>:</w:t>
      </w:r>
    </w:p>
    <w:p w:rsidR="00411627" w:rsidRPr="003E2C49" w:rsidRDefault="00411627" w:rsidP="00411627">
      <w:pPr>
        <w:pStyle w:val="B1"/>
        <w:rPr>
          <w:lang w:eastAsia="ko-KR"/>
        </w:rPr>
      </w:pPr>
      <w:r w:rsidRPr="003E2C49">
        <w:rPr>
          <w:lang w:eastAsia="ko-KR"/>
        </w:rPr>
        <w:t>1&gt;</w:t>
      </w:r>
      <w:r w:rsidRPr="003E2C49">
        <w:rPr>
          <w:lang w:eastAsia="ko-KR"/>
        </w:rPr>
        <w:tab/>
        <w:t>if beam failure instance indication has been received from lower layers:</w:t>
      </w:r>
    </w:p>
    <w:p w:rsidR="00411627" w:rsidRPr="003E2C49" w:rsidRDefault="00411627" w:rsidP="00411627">
      <w:pPr>
        <w:pStyle w:val="B2"/>
        <w:rPr>
          <w:lang w:eastAsia="ko-KR"/>
        </w:rPr>
      </w:pPr>
      <w:r w:rsidRPr="003E2C49">
        <w:rPr>
          <w:lang w:eastAsia="ko-KR"/>
        </w:rPr>
        <w:t>2&gt;</w:t>
      </w:r>
      <w:r w:rsidRPr="003E2C49">
        <w:rPr>
          <w:lang w:eastAsia="ko-KR"/>
        </w:rPr>
        <w:tab/>
        <w:t xml:space="preserve">start or restart the </w:t>
      </w:r>
      <w:r w:rsidRPr="003E2C49">
        <w:rPr>
          <w:i/>
          <w:lang w:eastAsia="ko-KR"/>
        </w:rPr>
        <w:t>beamFailureDetectionTimer</w:t>
      </w:r>
      <w:r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 xml:space="preserve">increment </w:t>
      </w:r>
      <w:r w:rsidRPr="003E2C49">
        <w:rPr>
          <w:i/>
          <w:lang w:eastAsia="ko-KR"/>
        </w:rPr>
        <w:t>BFI_COUNTER</w:t>
      </w:r>
      <w:r w:rsidRPr="003E2C49">
        <w:rPr>
          <w:lang w:eastAsia="ko-KR"/>
        </w:rPr>
        <w:t xml:space="preserve"> by 1;</w:t>
      </w:r>
    </w:p>
    <w:p w:rsidR="00411627" w:rsidRPr="003E2C49" w:rsidRDefault="00411627" w:rsidP="00411627">
      <w:pPr>
        <w:pStyle w:val="B2"/>
        <w:rPr>
          <w:lang w:eastAsia="ko-KR"/>
        </w:rPr>
      </w:pPr>
      <w:r w:rsidRPr="003E2C49">
        <w:rPr>
          <w:lang w:eastAsia="ko-KR"/>
        </w:rPr>
        <w:t>2&gt;</w:t>
      </w:r>
      <w:r w:rsidRPr="003E2C49">
        <w:rPr>
          <w:lang w:eastAsia="ko-KR"/>
        </w:rPr>
        <w:tab/>
        <w:t xml:space="preserve">if </w:t>
      </w:r>
      <w:r w:rsidRPr="003E2C49">
        <w:rPr>
          <w:i/>
          <w:lang w:eastAsia="ko-KR"/>
        </w:rPr>
        <w:t>BFI_COUNTER</w:t>
      </w:r>
      <w:r w:rsidRPr="003E2C49">
        <w:rPr>
          <w:lang w:eastAsia="ko-KR"/>
        </w:rPr>
        <w:t xml:space="preserve"> &gt;= </w:t>
      </w:r>
      <w:r w:rsidRPr="003E2C49">
        <w:rPr>
          <w:i/>
          <w:lang w:eastAsia="ko-KR"/>
        </w:rPr>
        <w:t>beamFailureInstanceMaxCount</w:t>
      </w:r>
      <w:r w:rsidRPr="003E2C49">
        <w:rPr>
          <w:lang w:eastAsia="ko-KR"/>
        </w:rPr>
        <w:t>:</w:t>
      </w:r>
    </w:p>
    <w:p w:rsidR="00AF08D2" w:rsidRPr="003E2C49" w:rsidRDefault="00AF08D2" w:rsidP="00AF08D2">
      <w:pPr>
        <w:pStyle w:val="B3"/>
        <w:rPr>
          <w:lang w:eastAsia="ko-KR"/>
        </w:rPr>
      </w:pPr>
      <w:r w:rsidRPr="003E2C49">
        <w:rPr>
          <w:lang w:eastAsia="ko-KR"/>
        </w:rPr>
        <w:t>3&gt;</w:t>
      </w:r>
      <w:r w:rsidRPr="003E2C49">
        <w:rPr>
          <w:lang w:eastAsia="ko-KR"/>
        </w:rPr>
        <w:tab/>
        <w:t>if the Serving Cell is SCell:</w:t>
      </w:r>
    </w:p>
    <w:p w:rsidR="00AF08D2" w:rsidRPr="003E2C49" w:rsidRDefault="00AF08D2" w:rsidP="00AF08D2">
      <w:pPr>
        <w:pStyle w:val="B4"/>
        <w:rPr>
          <w:noProof/>
          <w:lang w:eastAsia="ko-KR"/>
        </w:rPr>
      </w:pPr>
      <w:r w:rsidRPr="003E2C49">
        <w:rPr>
          <w:noProof/>
          <w:lang w:eastAsia="ko-KR"/>
        </w:rPr>
        <w:t>4&gt;</w:t>
      </w:r>
      <w:r w:rsidRPr="003E2C49">
        <w:rPr>
          <w:noProof/>
          <w:lang w:eastAsia="ko-KR"/>
        </w:rPr>
        <w:tab/>
        <w:t>trigger a BFR for this Serving Cell;</w:t>
      </w:r>
    </w:p>
    <w:p w:rsidR="00AF08D2" w:rsidRPr="003E2C49" w:rsidRDefault="00AF08D2" w:rsidP="00AF08D2">
      <w:pPr>
        <w:pStyle w:val="B3"/>
        <w:rPr>
          <w:lang w:eastAsia="ko-KR"/>
        </w:rPr>
      </w:pPr>
      <w:r w:rsidRPr="003E2C49">
        <w:rPr>
          <w:lang w:eastAsia="ko-KR"/>
        </w:rPr>
        <w:t>3&gt;</w:t>
      </w:r>
      <w:r w:rsidRPr="003E2C49">
        <w:rPr>
          <w:lang w:eastAsia="ko-KR"/>
        </w:rPr>
        <w:tab/>
        <w:t>else:</w:t>
      </w:r>
    </w:p>
    <w:p w:rsidR="00411627" w:rsidRPr="003E2C49" w:rsidRDefault="00AF08D2" w:rsidP="003E2C49">
      <w:pPr>
        <w:pStyle w:val="B4"/>
        <w:rPr>
          <w:lang w:eastAsia="ko-KR"/>
        </w:rPr>
      </w:pPr>
      <w:r w:rsidRPr="003E2C49">
        <w:rPr>
          <w:lang w:eastAsia="ko-KR"/>
        </w:rPr>
        <w:t>4</w:t>
      </w:r>
      <w:r w:rsidR="00411627" w:rsidRPr="003E2C49">
        <w:rPr>
          <w:lang w:eastAsia="ko-KR"/>
        </w:rPr>
        <w:t>&gt;</w:t>
      </w:r>
      <w:r w:rsidR="00411627" w:rsidRPr="003E2C49">
        <w:rPr>
          <w:lang w:eastAsia="ko-KR"/>
        </w:rPr>
        <w:tab/>
        <w:t xml:space="preserve">initiate a </w:t>
      </w:r>
      <w:proofErr w:type="gramStart"/>
      <w:r w:rsidR="00411627" w:rsidRPr="003E2C49">
        <w:rPr>
          <w:lang w:eastAsia="ko-KR"/>
        </w:rPr>
        <w:t>Random Access</w:t>
      </w:r>
      <w:proofErr w:type="gramEnd"/>
      <w:r w:rsidR="00411627" w:rsidRPr="003E2C49">
        <w:rPr>
          <w:lang w:eastAsia="ko-KR"/>
        </w:rPr>
        <w:t xml:space="preserve"> procedure (see </w:t>
      </w:r>
      <w:r w:rsidR="00B9580D" w:rsidRPr="003E2C49">
        <w:rPr>
          <w:lang w:eastAsia="ko-KR"/>
        </w:rPr>
        <w:t>clause</w:t>
      </w:r>
      <w:r w:rsidR="00411627" w:rsidRPr="003E2C49">
        <w:rPr>
          <w:lang w:eastAsia="ko-KR"/>
        </w:rPr>
        <w:t xml:space="preserve"> 5.1) on the SpCell.</w:t>
      </w:r>
    </w:p>
    <w:p w:rsidR="00104030" w:rsidRPr="003E2C49" w:rsidRDefault="00411627" w:rsidP="00104030">
      <w:pPr>
        <w:pStyle w:val="B1"/>
        <w:rPr>
          <w:lang w:eastAsia="ko-KR"/>
        </w:rPr>
      </w:pPr>
      <w:r w:rsidRPr="003E2C49">
        <w:rPr>
          <w:lang w:eastAsia="ko-KR"/>
        </w:rPr>
        <w:t>1&gt;</w:t>
      </w:r>
      <w:r w:rsidRPr="003E2C49">
        <w:rPr>
          <w:lang w:eastAsia="ko-KR"/>
        </w:rPr>
        <w:tab/>
        <w:t xml:space="preserve">if the </w:t>
      </w:r>
      <w:r w:rsidRPr="003E2C49">
        <w:rPr>
          <w:i/>
          <w:lang w:eastAsia="ko-KR"/>
        </w:rPr>
        <w:t>beamFailureDetectionTimer</w:t>
      </w:r>
      <w:r w:rsidRPr="003E2C49">
        <w:rPr>
          <w:lang w:eastAsia="ko-KR"/>
        </w:rPr>
        <w:t xml:space="preserve"> expires</w:t>
      </w:r>
      <w:r w:rsidR="00104030" w:rsidRPr="003E2C49">
        <w:rPr>
          <w:lang w:eastAsia="ko-KR"/>
        </w:rPr>
        <w:t>; or</w:t>
      </w:r>
    </w:p>
    <w:p w:rsidR="00411627" w:rsidRPr="003E2C49" w:rsidRDefault="00104030" w:rsidP="00104030">
      <w:pPr>
        <w:pStyle w:val="B1"/>
        <w:rPr>
          <w:lang w:eastAsia="ko-KR"/>
        </w:rPr>
      </w:pPr>
      <w:r w:rsidRPr="003E2C49">
        <w:rPr>
          <w:lang w:eastAsia="ko-KR"/>
        </w:rPr>
        <w:t>1&gt;</w:t>
      </w:r>
      <w:r w:rsidRPr="003E2C49">
        <w:rPr>
          <w:lang w:eastAsia="ko-KR"/>
        </w:rPr>
        <w:tab/>
        <w:t xml:space="preserve">if </w:t>
      </w:r>
      <w:r w:rsidRPr="003E2C49">
        <w:rPr>
          <w:i/>
          <w:lang w:eastAsia="ko-KR"/>
        </w:rPr>
        <w:t>beamFailureDetectionTimer</w:t>
      </w:r>
      <w:r w:rsidRPr="003E2C49">
        <w:rPr>
          <w:lang w:eastAsia="ko-KR"/>
        </w:rPr>
        <w:t xml:space="preserve">, </w:t>
      </w:r>
      <w:r w:rsidRPr="003E2C49">
        <w:rPr>
          <w:i/>
          <w:lang w:eastAsia="ko-KR"/>
        </w:rPr>
        <w:t>beamFailureInstanceMaxCount</w:t>
      </w:r>
      <w:r w:rsidRPr="003E2C49">
        <w:rPr>
          <w:lang w:eastAsia="ko-KR"/>
        </w:rPr>
        <w:t>, or any of the reference signals used for beam failure detection is reconfigured by upper layers</w:t>
      </w:r>
      <w:r w:rsidR="00AF08D2" w:rsidRPr="003E2C49">
        <w:rPr>
          <w:rFonts w:eastAsia="Malgun Gothic"/>
          <w:lang w:eastAsia="ko-KR"/>
        </w:rPr>
        <w:t xml:space="preserve"> associated with this Serving Cell</w:t>
      </w:r>
      <w:r w:rsidR="00411627" w:rsidRPr="003E2C49">
        <w:rPr>
          <w:lang w:eastAsia="ko-KR"/>
        </w:rPr>
        <w:t>:</w:t>
      </w:r>
    </w:p>
    <w:p w:rsidR="00411627" w:rsidRPr="003E2C49" w:rsidRDefault="00411627" w:rsidP="00411627">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rsidR="00411627" w:rsidRPr="003E2C49" w:rsidRDefault="00411627" w:rsidP="00411627">
      <w:pPr>
        <w:pStyle w:val="B1"/>
        <w:rPr>
          <w:lang w:eastAsia="ko-KR"/>
        </w:rPr>
      </w:pPr>
      <w:r w:rsidRPr="003E2C49">
        <w:rPr>
          <w:lang w:eastAsia="ko-KR"/>
        </w:rPr>
        <w:t>1&gt;</w:t>
      </w:r>
      <w:r w:rsidRPr="003E2C49">
        <w:rPr>
          <w:lang w:eastAsia="ko-KR"/>
        </w:rPr>
        <w:tab/>
        <w:t xml:space="preserve">if the </w:t>
      </w:r>
      <w:r w:rsidR="00AF08D2" w:rsidRPr="003E2C49">
        <w:rPr>
          <w:rFonts w:eastAsia="Malgun Gothic"/>
          <w:lang w:eastAsia="ko-KR"/>
        </w:rPr>
        <w:t>Serving Cell is SpCell and the</w:t>
      </w:r>
      <w:r w:rsidR="00AF08D2" w:rsidRPr="003E2C49">
        <w:rPr>
          <w:lang w:eastAsia="ko-KR"/>
        </w:rPr>
        <w:t xml:space="preserve"> </w:t>
      </w:r>
      <w:proofErr w:type="gramStart"/>
      <w:r w:rsidRPr="003E2C49">
        <w:rPr>
          <w:lang w:eastAsia="ko-KR"/>
        </w:rPr>
        <w:t>Random Access</w:t>
      </w:r>
      <w:proofErr w:type="gramEnd"/>
      <w:r w:rsidRPr="003E2C49">
        <w:rPr>
          <w:lang w:eastAsia="ko-KR"/>
        </w:rPr>
        <w:t xml:space="preserve"> procedure is successfully completed (see </w:t>
      </w:r>
      <w:r w:rsidR="00B9580D" w:rsidRPr="003E2C49">
        <w:rPr>
          <w:lang w:eastAsia="ko-KR"/>
        </w:rPr>
        <w:t>clause</w:t>
      </w:r>
      <w:r w:rsidRPr="003E2C49">
        <w:rPr>
          <w:lang w:eastAsia="ko-KR"/>
        </w:rPr>
        <w:t xml:space="preserve"> 5.1):</w:t>
      </w:r>
    </w:p>
    <w:p w:rsidR="00104030" w:rsidRPr="003E2C49" w:rsidRDefault="00104030" w:rsidP="00104030">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rsidR="00D338F2" w:rsidRPr="003E2C49" w:rsidRDefault="00D338F2" w:rsidP="00411627">
      <w:pPr>
        <w:pStyle w:val="B2"/>
        <w:rPr>
          <w:lang w:eastAsia="ko-KR"/>
        </w:rPr>
      </w:pPr>
      <w:r w:rsidRPr="003E2C49">
        <w:rPr>
          <w:lang w:eastAsia="ko-KR"/>
        </w:rPr>
        <w:t>2&gt;</w:t>
      </w:r>
      <w:r w:rsidRPr="003E2C49">
        <w:rPr>
          <w:lang w:eastAsia="ko-KR"/>
        </w:rPr>
        <w:tab/>
        <w:t xml:space="preserve">stop the </w:t>
      </w:r>
      <w:r w:rsidRPr="003E2C49">
        <w:rPr>
          <w:i/>
          <w:lang w:eastAsia="ko-KR"/>
        </w:rPr>
        <w:t>beamFailureRecoveryTimer</w:t>
      </w:r>
      <w:r w:rsidRPr="003E2C49">
        <w:rPr>
          <w:lang w:eastAsia="ko-KR"/>
        </w:rPr>
        <w:t>, if configured;</w:t>
      </w:r>
    </w:p>
    <w:p w:rsidR="00411627" w:rsidRPr="003E2C49" w:rsidRDefault="00411627" w:rsidP="00411627">
      <w:pPr>
        <w:pStyle w:val="B2"/>
        <w:rPr>
          <w:lang w:eastAsia="ko-KR"/>
        </w:rPr>
      </w:pPr>
      <w:r w:rsidRPr="003E2C49">
        <w:rPr>
          <w:lang w:eastAsia="ko-KR"/>
        </w:rPr>
        <w:lastRenderedPageBreak/>
        <w:t>2&gt;</w:t>
      </w:r>
      <w:r w:rsidRPr="003E2C49">
        <w:rPr>
          <w:lang w:eastAsia="ko-KR"/>
        </w:rPr>
        <w:tab/>
        <w:t>consider the Beam Failure Recovery procedure successfully completed.</w:t>
      </w:r>
    </w:p>
    <w:p w:rsidR="00AF08D2" w:rsidRPr="003E2C49" w:rsidRDefault="00AF08D2" w:rsidP="003E2C49">
      <w:pPr>
        <w:pStyle w:val="B1"/>
        <w:rPr>
          <w:lang w:eastAsia="ko-KR"/>
        </w:rPr>
      </w:pPr>
      <w:bookmarkStart w:id="277" w:name="_Toc29239862"/>
      <w:r w:rsidRPr="003E2C49">
        <w:rPr>
          <w:lang w:eastAsia="ko-KR"/>
        </w:rPr>
        <w:t>1&gt;</w:t>
      </w:r>
      <w:r w:rsidRPr="003E2C49">
        <w:rPr>
          <w:lang w:eastAsia="ko-KR"/>
        </w:rPr>
        <w:tab/>
        <w:t>else if the Serving Cell is SCell</w:t>
      </w:r>
      <w:r w:rsidR="00CF73E1" w:rsidRPr="003E2C49">
        <w:rPr>
          <w:lang w:eastAsia="ko-KR"/>
        </w:rPr>
        <w:t>,</w:t>
      </w:r>
      <w:r w:rsidRPr="003E2C49">
        <w:rPr>
          <w:lang w:eastAsia="ko-KR"/>
        </w:rPr>
        <w:t xml:space="preserve"> and a PDCCH addressed to C-RNTI indicating uplink grant for a new transmission is received for the HARQ process used for the transmission of the SCell BFR MAC CE or truncated SCell BFR MAC CE which contains beam failure recovery information of this Serving Cell</w:t>
      </w:r>
      <w:r w:rsidRPr="003E2C49">
        <w:t>; or</w:t>
      </w:r>
    </w:p>
    <w:p w:rsidR="00AF08D2" w:rsidRPr="003E2C49" w:rsidRDefault="00AF08D2" w:rsidP="00AF08D2">
      <w:pPr>
        <w:pStyle w:val="B1"/>
        <w:rPr>
          <w:lang w:eastAsia="ko-KR"/>
        </w:rPr>
      </w:pPr>
      <w:r w:rsidRPr="003E2C49">
        <w:t>1&gt;</w:t>
      </w:r>
      <w:r w:rsidRPr="003E2C49">
        <w:tab/>
        <w:t>if the SCell is deactivated as specified in clause 5.9</w:t>
      </w:r>
      <w:r w:rsidRPr="003E2C49">
        <w:rPr>
          <w:lang w:eastAsia="ko-KR"/>
        </w:rPr>
        <w:t>:</w:t>
      </w:r>
    </w:p>
    <w:p w:rsidR="00AF08D2" w:rsidRPr="003E2C49" w:rsidRDefault="00AF08D2" w:rsidP="00AF08D2">
      <w:pPr>
        <w:pStyle w:val="B2"/>
        <w:rPr>
          <w:lang w:eastAsia="ko-KR"/>
        </w:rPr>
      </w:pPr>
      <w:r w:rsidRPr="003E2C49">
        <w:rPr>
          <w:lang w:eastAsia="ko-KR"/>
        </w:rPr>
        <w:t>2&gt;</w:t>
      </w:r>
      <w:r w:rsidRPr="003E2C49">
        <w:rPr>
          <w:lang w:eastAsia="ko-KR"/>
        </w:rPr>
        <w:tab/>
        <w:t xml:space="preserve">set </w:t>
      </w:r>
      <w:r w:rsidRPr="003E2C49">
        <w:rPr>
          <w:i/>
          <w:lang w:eastAsia="ko-KR"/>
        </w:rPr>
        <w:t>BFI_COUNTER</w:t>
      </w:r>
      <w:r w:rsidRPr="003E2C49">
        <w:rPr>
          <w:lang w:eastAsia="ko-KR"/>
        </w:rPr>
        <w:t xml:space="preserve"> to 0;</w:t>
      </w:r>
    </w:p>
    <w:p w:rsidR="00AF08D2" w:rsidRPr="003E2C49" w:rsidRDefault="00AF08D2" w:rsidP="00AF08D2">
      <w:pPr>
        <w:pStyle w:val="B2"/>
        <w:rPr>
          <w:lang w:eastAsia="ko-KR"/>
        </w:rPr>
      </w:pPr>
      <w:r w:rsidRPr="003E2C49">
        <w:rPr>
          <w:lang w:eastAsia="ko-KR"/>
        </w:rPr>
        <w:t>2&gt;</w:t>
      </w:r>
      <w:r w:rsidRPr="003E2C49">
        <w:rPr>
          <w:lang w:eastAsia="ko-KR"/>
        </w:rPr>
        <w:tab/>
        <w:t>consider the Beam Failure Recovery procedure successfully completed and cancel all the triggered BFRs for this Serving Cell.</w:t>
      </w:r>
    </w:p>
    <w:p w:rsidR="00AF08D2" w:rsidRPr="003E2C49" w:rsidRDefault="00AF08D2" w:rsidP="00AF08D2">
      <w:pPr>
        <w:spacing w:line="256" w:lineRule="auto"/>
        <w:rPr>
          <w:rFonts w:eastAsia="Malgun Gothic"/>
          <w:lang w:eastAsia="ko-KR"/>
        </w:rPr>
      </w:pPr>
      <w:r w:rsidRPr="003E2C49">
        <w:rPr>
          <w:rFonts w:eastAsia="Malgun Gothic"/>
          <w:lang w:eastAsia="ko-KR"/>
        </w:rPr>
        <w:t>The MAC entity shall:</w:t>
      </w:r>
    </w:p>
    <w:p w:rsidR="00AF08D2" w:rsidRPr="003E2C49" w:rsidRDefault="00AF08D2" w:rsidP="00AF08D2">
      <w:pPr>
        <w:pStyle w:val="B1"/>
        <w:rPr>
          <w:rFonts w:eastAsiaTheme="minorEastAsia"/>
          <w:lang w:eastAsia="ko-KR"/>
        </w:rPr>
      </w:pPr>
      <w:r w:rsidRPr="003E2C49">
        <w:rPr>
          <w:lang w:eastAsia="ko-KR"/>
        </w:rPr>
        <w:t>1&gt;</w:t>
      </w:r>
      <w:r w:rsidRPr="003E2C49">
        <w:rPr>
          <w:lang w:eastAsia="ko-KR"/>
        </w:rPr>
        <w:tab/>
        <w:t>if the Beam Failure Recovery procedure determines that at least one BFR has been triggered and not cancelled:</w:t>
      </w:r>
    </w:p>
    <w:p w:rsidR="00AF08D2" w:rsidRPr="003E2C49" w:rsidRDefault="00AF08D2" w:rsidP="00AF08D2">
      <w:pPr>
        <w:pStyle w:val="B2"/>
        <w:rPr>
          <w:lang w:eastAsia="ko-KR"/>
        </w:rPr>
      </w:pPr>
      <w:r w:rsidRPr="003E2C49">
        <w:rPr>
          <w:lang w:eastAsia="ko-KR"/>
        </w:rPr>
        <w:t>2&gt;</w:t>
      </w:r>
      <w:r w:rsidRPr="003E2C49">
        <w:rPr>
          <w:lang w:eastAsia="ko-KR"/>
        </w:rPr>
        <w:tab/>
        <w:t>if UL-SCH resources are available for a new transmission:</w:t>
      </w:r>
    </w:p>
    <w:p w:rsidR="00AF08D2" w:rsidRPr="003E2C49" w:rsidRDefault="00AF08D2" w:rsidP="00AF08D2">
      <w:pPr>
        <w:pStyle w:val="B3"/>
        <w:rPr>
          <w:lang w:eastAsia="ko-KR"/>
        </w:rPr>
      </w:pPr>
      <w:r w:rsidRPr="003E2C49">
        <w:rPr>
          <w:lang w:eastAsia="ko-KR"/>
        </w:rPr>
        <w:t>3&gt;</w:t>
      </w:r>
      <w:r w:rsidRPr="003E2C49">
        <w:rPr>
          <w:lang w:eastAsia="ko-KR"/>
        </w:rPr>
        <w:tab/>
        <w:t xml:space="preserve">if the UL-SCH resources can accommodate the SCell BFR MAC CE plus its subheader as a result of </w:t>
      </w:r>
      <w:r w:rsidR="00CF73E1" w:rsidRPr="003E2C49">
        <w:rPr>
          <w:lang w:eastAsia="ko-KR"/>
        </w:rPr>
        <w:t>LCP</w:t>
      </w:r>
      <w:r w:rsidRPr="003E2C49">
        <w:rPr>
          <w:lang w:eastAsia="ko-KR"/>
        </w:rPr>
        <w:t>:</w:t>
      </w:r>
    </w:p>
    <w:p w:rsidR="00AF08D2" w:rsidRPr="003E2C49" w:rsidRDefault="00AF08D2" w:rsidP="00AF08D2">
      <w:pPr>
        <w:pStyle w:val="B4"/>
        <w:rPr>
          <w:lang w:eastAsia="ko-KR"/>
        </w:rPr>
      </w:pPr>
      <w:r w:rsidRPr="003E2C49">
        <w:rPr>
          <w:lang w:eastAsia="ko-KR"/>
        </w:rPr>
        <w:t>4&gt;</w:t>
      </w:r>
      <w:r w:rsidRPr="003E2C49">
        <w:rPr>
          <w:lang w:eastAsia="ko-KR"/>
        </w:rPr>
        <w:tab/>
        <w:t>instruct the Multiplexing and Assembly procedure to generate the SCell BFR MAC CE.</w:t>
      </w:r>
    </w:p>
    <w:p w:rsidR="00AF08D2" w:rsidRPr="003E2C49" w:rsidRDefault="00AF08D2" w:rsidP="00AF08D2">
      <w:pPr>
        <w:pStyle w:val="B3"/>
        <w:rPr>
          <w:lang w:eastAsia="ko-KR"/>
        </w:rPr>
      </w:pPr>
      <w:r w:rsidRPr="003E2C49">
        <w:t>3&gt;</w:t>
      </w:r>
      <w:r w:rsidRPr="003E2C49">
        <w:tab/>
        <w:t xml:space="preserve">else if the UL-SCH resources can accommodate the truncated SCell BFR MAC CE plus its subheader as a result of </w:t>
      </w:r>
      <w:r w:rsidR="00CF73E1" w:rsidRPr="003E2C49">
        <w:t>LCP</w:t>
      </w:r>
      <w:r w:rsidRPr="003E2C49">
        <w:t>:</w:t>
      </w:r>
    </w:p>
    <w:p w:rsidR="00AF08D2" w:rsidRPr="003E2C49" w:rsidRDefault="00AF08D2" w:rsidP="00AF08D2">
      <w:pPr>
        <w:pStyle w:val="B4"/>
        <w:rPr>
          <w:lang w:eastAsia="en-US"/>
        </w:rPr>
      </w:pPr>
      <w:r w:rsidRPr="003E2C49">
        <w:t>4&gt;</w:t>
      </w:r>
      <w:r w:rsidRPr="003E2C49">
        <w:tab/>
        <w:t>instruct the Multiplexing and Assembly procedure to generate the truncated SCell BFR MAC CE.</w:t>
      </w:r>
    </w:p>
    <w:p w:rsidR="00AF08D2" w:rsidRPr="003E2C49" w:rsidRDefault="00AF08D2" w:rsidP="00AF08D2">
      <w:pPr>
        <w:pStyle w:val="B2"/>
        <w:rPr>
          <w:lang w:eastAsia="ko-KR"/>
        </w:rPr>
      </w:pPr>
      <w:r w:rsidRPr="003E2C49">
        <w:rPr>
          <w:lang w:eastAsia="ko-KR"/>
        </w:rPr>
        <w:t>2&gt;</w:t>
      </w:r>
      <w:r w:rsidRPr="003E2C49">
        <w:rPr>
          <w:lang w:eastAsia="ko-KR"/>
        </w:rPr>
        <w:tab/>
        <w:t>else:</w:t>
      </w:r>
    </w:p>
    <w:p w:rsidR="00AF08D2" w:rsidRPr="003E2C49" w:rsidRDefault="00AF08D2" w:rsidP="00AF08D2">
      <w:pPr>
        <w:pStyle w:val="B3"/>
        <w:rPr>
          <w:lang w:eastAsia="ko-KR"/>
        </w:rPr>
      </w:pPr>
      <w:r w:rsidRPr="003E2C49">
        <w:rPr>
          <w:lang w:eastAsia="ko-KR"/>
        </w:rPr>
        <w:t>3&gt;</w:t>
      </w:r>
      <w:r w:rsidRPr="003E2C49">
        <w:rPr>
          <w:lang w:eastAsia="ko-KR"/>
        </w:rPr>
        <w:tab/>
        <w:t xml:space="preserve">trigger the </w:t>
      </w:r>
      <w:r w:rsidR="00CF73E1" w:rsidRPr="003E2C49">
        <w:rPr>
          <w:lang w:eastAsia="ko-KR"/>
        </w:rPr>
        <w:t>SR</w:t>
      </w:r>
      <w:r w:rsidRPr="003E2C49">
        <w:rPr>
          <w:lang w:eastAsia="ko-KR"/>
        </w:rPr>
        <w:t xml:space="preserve"> for SCell beam failure recovery.</w:t>
      </w:r>
    </w:p>
    <w:p w:rsidR="00411627" w:rsidRPr="003E2C49" w:rsidRDefault="00411627" w:rsidP="00411627">
      <w:pPr>
        <w:pStyle w:val="Heading2"/>
        <w:rPr>
          <w:lang w:eastAsia="ko-KR"/>
        </w:rPr>
      </w:pPr>
      <w:bookmarkStart w:id="278" w:name="_Toc37296224"/>
      <w:r w:rsidRPr="003E2C49">
        <w:rPr>
          <w:lang w:eastAsia="ko-KR"/>
        </w:rPr>
        <w:t>5.18</w:t>
      </w:r>
      <w:r w:rsidRPr="003E2C49">
        <w:rPr>
          <w:lang w:eastAsia="ko-KR"/>
        </w:rPr>
        <w:tab/>
      </w:r>
      <w:r w:rsidRPr="003E2C49">
        <w:t>Handling</w:t>
      </w:r>
      <w:r w:rsidRPr="003E2C49">
        <w:rPr>
          <w:lang w:eastAsia="ko-KR"/>
        </w:rPr>
        <w:t xml:space="preserve"> of MAC CEs</w:t>
      </w:r>
      <w:bookmarkEnd w:id="277"/>
      <w:bookmarkEnd w:id="278"/>
    </w:p>
    <w:p w:rsidR="00411627" w:rsidRPr="003E2C49" w:rsidRDefault="00411627" w:rsidP="00411627">
      <w:pPr>
        <w:pStyle w:val="Heading3"/>
        <w:rPr>
          <w:lang w:eastAsia="ko-KR"/>
        </w:rPr>
      </w:pPr>
      <w:bookmarkStart w:id="279" w:name="_Toc29239863"/>
      <w:bookmarkStart w:id="280" w:name="_Toc37296225"/>
      <w:r w:rsidRPr="003E2C49">
        <w:rPr>
          <w:lang w:eastAsia="ko-KR"/>
        </w:rPr>
        <w:t>5.18.1</w:t>
      </w:r>
      <w:r w:rsidRPr="003E2C49">
        <w:rPr>
          <w:lang w:eastAsia="ko-KR"/>
        </w:rPr>
        <w:tab/>
      </w:r>
      <w:r w:rsidRPr="003E2C49">
        <w:t>General</w:t>
      </w:r>
      <w:bookmarkEnd w:id="279"/>
      <w:bookmarkEnd w:id="280"/>
    </w:p>
    <w:p w:rsidR="00411627" w:rsidRPr="003E2C49" w:rsidRDefault="00411627" w:rsidP="00411627">
      <w:pPr>
        <w:rPr>
          <w:lang w:eastAsia="ko-KR"/>
        </w:rPr>
      </w:pPr>
      <w:r w:rsidRPr="003E2C49">
        <w:rPr>
          <w:lang w:eastAsia="ko-KR"/>
        </w:rPr>
        <w:t xml:space="preserve">This </w:t>
      </w:r>
      <w:r w:rsidR="00B9580D" w:rsidRPr="003E2C49">
        <w:rPr>
          <w:lang w:eastAsia="ko-KR"/>
        </w:rPr>
        <w:t>clause</w:t>
      </w:r>
      <w:r w:rsidRPr="003E2C49">
        <w:rPr>
          <w:lang w:eastAsia="ko-KR"/>
        </w:rPr>
        <w:t xml:space="preserve"> specifies the requirements upon reception of the following MAC CEs:</w:t>
      </w:r>
    </w:p>
    <w:p w:rsidR="00411627" w:rsidRPr="003E2C49" w:rsidRDefault="00411627" w:rsidP="00411627">
      <w:pPr>
        <w:pStyle w:val="B1"/>
        <w:rPr>
          <w:lang w:eastAsia="ko-KR"/>
        </w:rPr>
      </w:pPr>
      <w:r w:rsidRPr="003E2C49">
        <w:rPr>
          <w:lang w:eastAsia="ko-KR"/>
        </w:rPr>
        <w:t>-</w:t>
      </w:r>
      <w:r w:rsidRPr="003E2C49">
        <w:rPr>
          <w:lang w:eastAsia="ko-KR"/>
        </w:rPr>
        <w:tab/>
        <w:t>SP CSI-RS/CSI-IM Resource Set Activation/Deactivation MAC CE;</w:t>
      </w:r>
    </w:p>
    <w:p w:rsidR="00411627" w:rsidRPr="003E2C49" w:rsidRDefault="00411627" w:rsidP="00411627">
      <w:pPr>
        <w:pStyle w:val="B1"/>
        <w:rPr>
          <w:lang w:eastAsia="ko-KR"/>
        </w:rPr>
      </w:pPr>
      <w:r w:rsidRPr="003E2C49">
        <w:rPr>
          <w:lang w:eastAsia="ko-KR"/>
        </w:rPr>
        <w:t>-</w:t>
      </w:r>
      <w:r w:rsidRPr="003E2C49">
        <w:rPr>
          <w:lang w:eastAsia="ko-KR"/>
        </w:rPr>
        <w:tab/>
        <w:t>Aperiodic CSI Trigger State Subselection MAC CE;</w:t>
      </w:r>
    </w:p>
    <w:p w:rsidR="00411627" w:rsidRPr="003E2C49" w:rsidRDefault="00411627" w:rsidP="00411627">
      <w:pPr>
        <w:pStyle w:val="B1"/>
        <w:rPr>
          <w:lang w:eastAsia="ko-KR"/>
        </w:rPr>
      </w:pPr>
      <w:r w:rsidRPr="003E2C49">
        <w:rPr>
          <w:lang w:eastAsia="ko-KR"/>
        </w:rPr>
        <w:t>-</w:t>
      </w:r>
      <w:r w:rsidRPr="003E2C49">
        <w:rPr>
          <w:lang w:eastAsia="ko-KR"/>
        </w:rPr>
        <w:tab/>
        <w:t>TCI States Activation/Deactivation for UE-specific PDSCH MAC CE;</w:t>
      </w:r>
    </w:p>
    <w:p w:rsidR="00411627" w:rsidRPr="003E2C49" w:rsidRDefault="00411627" w:rsidP="00411627">
      <w:pPr>
        <w:pStyle w:val="B1"/>
        <w:rPr>
          <w:lang w:eastAsia="ko-KR"/>
        </w:rPr>
      </w:pPr>
      <w:r w:rsidRPr="003E2C49">
        <w:rPr>
          <w:lang w:eastAsia="ko-KR"/>
        </w:rPr>
        <w:t>-</w:t>
      </w:r>
      <w:r w:rsidRPr="003E2C49">
        <w:rPr>
          <w:lang w:eastAsia="ko-KR"/>
        </w:rPr>
        <w:tab/>
        <w:t>TCI State Indication for UE-specific PDCCH MAC CE;</w:t>
      </w:r>
    </w:p>
    <w:p w:rsidR="00411627" w:rsidRPr="003E2C49" w:rsidRDefault="00411627" w:rsidP="00411627">
      <w:pPr>
        <w:pStyle w:val="B1"/>
        <w:rPr>
          <w:lang w:eastAsia="ko-KR"/>
        </w:rPr>
      </w:pPr>
      <w:r w:rsidRPr="003E2C49">
        <w:rPr>
          <w:lang w:eastAsia="ko-KR"/>
        </w:rPr>
        <w:t>-</w:t>
      </w:r>
      <w:r w:rsidRPr="003E2C49">
        <w:rPr>
          <w:lang w:eastAsia="ko-KR"/>
        </w:rPr>
        <w:tab/>
        <w:t>SP CSI reporting on PUCCH Activation/Deactivation MAC CE;</w:t>
      </w:r>
    </w:p>
    <w:p w:rsidR="00411627" w:rsidRPr="003E2C49" w:rsidRDefault="00411627" w:rsidP="00411627">
      <w:pPr>
        <w:pStyle w:val="B1"/>
        <w:rPr>
          <w:lang w:eastAsia="ko-KR"/>
        </w:rPr>
      </w:pPr>
      <w:r w:rsidRPr="003E2C49">
        <w:rPr>
          <w:lang w:eastAsia="ko-KR"/>
        </w:rPr>
        <w:t>-</w:t>
      </w:r>
      <w:r w:rsidRPr="003E2C49">
        <w:rPr>
          <w:lang w:eastAsia="ko-KR"/>
        </w:rPr>
        <w:tab/>
        <w:t>SP SRS Activation/Deactivation MAC CE;</w:t>
      </w:r>
    </w:p>
    <w:p w:rsidR="00411627" w:rsidRPr="003E2C49" w:rsidRDefault="00411627" w:rsidP="00411627">
      <w:pPr>
        <w:pStyle w:val="B1"/>
        <w:rPr>
          <w:lang w:eastAsia="ko-KR"/>
        </w:rPr>
      </w:pPr>
      <w:r w:rsidRPr="003E2C49">
        <w:rPr>
          <w:lang w:eastAsia="ko-KR"/>
        </w:rPr>
        <w:t>-</w:t>
      </w:r>
      <w:r w:rsidRPr="003E2C49">
        <w:rPr>
          <w:lang w:eastAsia="ko-KR"/>
        </w:rPr>
        <w:tab/>
        <w:t>PUCCH spatial relation Activation/Deactivation MAC CE;</w:t>
      </w:r>
    </w:p>
    <w:p w:rsidR="00411627" w:rsidRPr="003E2C49" w:rsidRDefault="00411627" w:rsidP="00411627">
      <w:pPr>
        <w:pStyle w:val="B1"/>
        <w:rPr>
          <w:lang w:eastAsia="ko-KR"/>
        </w:rPr>
      </w:pPr>
      <w:r w:rsidRPr="003E2C49">
        <w:rPr>
          <w:lang w:eastAsia="ko-KR"/>
        </w:rPr>
        <w:t>-</w:t>
      </w:r>
      <w:r w:rsidRPr="003E2C49">
        <w:rPr>
          <w:lang w:eastAsia="ko-KR"/>
        </w:rPr>
        <w:tab/>
        <w:t>SP ZP CSI-RS Resource Set Activation/Deactivation MAC CE</w:t>
      </w:r>
      <w:r w:rsidR="00A75B60" w:rsidRPr="003E2C49">
        <w:rPr>
          <w:lang w:eastAsia="ko-KR"/>
        </w:rPr>
        <w:t>;</w:t>
      </w:r>
    </w:p>
    <w:p w:rsidR="00AF08D2" w:rsidRPr="003E2C49" w:rsidRDefault="00A75B60" w:rsidP="00AF08D2">
      <w:pPr>
        <w:pStyle w:val="B1"/>
        <w:rPr>
          <w:lang w:eastAsia="ko-KR"/>
        </w:rPr>
      </w:pPr>
      <w:r w:rsidRPr="003E2C49">
        <w:rPr>
          <w:lang w:eastAsia="ko-KR"/>
        </w:rPr>
        <w:t>-</w:t>
      </w:r>
      <w:r w:rsidRPr="003E2C49">
        <w:rPr>
          <w:lang w:eastAsia="ko-KR"/>
        </w:rPr>
        <w:tab/>
        <w:t>Recommended Bit Rate MAC CE</w:t>
      </w:r>
      <w:r w:rsidR="00AF08D2" w:rsidRPr="003E2C49">
        <w:rPr>
          <w:lang w:eastAsia="ko-KR"/>
        </w:rPr>
        <w:t>;</w:t>
      </w:r>
    </w:p>
    <w:p w:rsidR="00AF08D2" w:rsidRPr="003E2C49" w:rsidRDefault="00AF08D2" w:rsidP="00AF08D2">
      <w:pPr>
        <w:pStyle w:val="B1"/>
        <w:rPr>
          <w:lang w:eastAsia="ko-KR"/>
        </w:rPr>
      </w:pPr>
      <w:r w:rsidRPr="003E2C49">
        <w:rPr>
          <w:lang w:eastAsia="ko-KR"/>
        </w:rPr>
        <w:t>-</w:t>
      </w:r>
      <w:r w:rsidRPr="003E2C49">
        <w:rPr>
          <w:lang w:eastAsia="ko-KR"/>
        </w:rPr>
        <w:tab/>
        <w:t>Enhanced PUCCH spatial relation Activation/Deactivation MAC CE;</w:t>
      </w:r>
    </w:p>
    <w:p w:rsidR="00AF08D2" w:rsidRPr="003E2C49" w:rsidRDefault="00AF08D2" w:rsidP="00AF08D2">
      <w:pPr>
        <w:pStyle w:val="B1"/>
        <w:rPr>
          <w:lang w:eastAsia="ko-KR"/>
        </w:rPr>
      </w:pPr>
      <w:r w:rsidRPr="003E2C49">
        <w:rPr>
          <w:lang w:eastAsia="ko-KR"/>
        </w:rPr>
        <w:t>-</w:t>
      </w:r>
      <w:r w:rsidRPr="003E2C49">
        <w:rPr>
          <w:lang w:eastAsia="ko-KR"/>
        </w:rPr>
        <w:tab/>
        <w:t>AP SRS spatial relation Indication MAC CE;</w:t>
      </w:r>
    </w:p>
    <w:p w:rsidR="00AF08D2" w:rsidRPr="003E2C49" w:rsidRDefault="00AF08D2" w:rsidP="00AF08D2">
      <w:pPr>
        <w:pStyle w:val="B1"/>
        <w:rPr>
          <w:lang w:eastAsia="ko-KR"/>
        </w:rPr>
      </w:pPr>
      <w:r w:rsidRPr="003E2C49">
        <w:rPr>
          <w:lang w:eastAsia="ko-KR"/>
        </w:rPr>
        <w:t>-</w:t>
      </w:r>
      <w:r w:rsidRPr="003E2C49">
        <w:rPr>
          <w:lang w:eastAsia="ko-KR"/>
        </w:rPr>
        <w:tab/>
        <w:t>SRS Pathloss Reference RS Activation/Deactivation MAC CE;</w:t>
      </w:r>
    </w:p>
    <w:p w:rsidR="00AF08D2" w:rsidRPr="003E2C49" w:rsidRDefault="00AF08D2" w:rsidP="00AF08D2">
      <w:pPr>
        <w:pStyle w:val="B1"/>
        <w:rPr>
          <w:lang w:eastAsia="ko-KR"/>
        </w:rPr>
      </w:pPr>
      <w:r w:rsidRPr="003E2C49">
        <w:rPr>
          <w:lang w:eastAsia="ko-KR"/>
        </w:rPr>
        <w:t>-</w:t>
      </w:r>
      <w:r w:rsidRPr="003E2C49">
        <w:rPr>
          <w:lang w:eastAsia="ko-KR"/>
        </w:rPr>
        <w:tab/>
        <w:t>PUSCH Pathloss Reference RS Activation/Deactivation MAC CE;</w:t>
      </w:r>
    </w:p>
    <w:p w:rsidR="00A75B60" w:rsidRPr="003E2C49" w:rsidRDefault="00AF08D2" w:rsidP="00AF08D2">
      <w:pPr>
        <w:pStyle w:val="B1"/>
        <w:rPr>
          <w:lang w:eastAsia="ko-KR"/>
        </w:rPr>
      </w:pPr>
      <w:r w:rsidRPr="003E2C49">
        <w:rPr>
          <w:lang w:eastAsia="ko-KR"/>
        </w:rPr>
        <w:t>-</w:t>
      </w:r>
      <w:r w:rsidRPr="003E2C49">
        <w:rPr>
          <w:lang w:eastAsia="ko-KR"/>
        </w:rPr>
        <w:tab/>
        <w:t>CC list-based SRS Activation/Deactivation MAC CE.</w:t>
      </w:r>
    </w:p>
    <w:p w:rsidR="00411627" w:rsidRPr="003E2C49" w:rsidRDefault="00411627" w:rsidP="00411627">
      <w:pPr>
        <w:pStyle w:val="Heading3"/>
        <w:rPr>
          <w:lang w:eastAsia="ko-KR"/>
        </w:rPr>
      </w:pPr>
      <w:bookmarkStart w:id="281" w:name="_Toc29239864"/>
      <w:bookmarkStart w:id="282" w:name="_Toc37296226"/>
      <w:r w:rsidRPr="003E2C49">
        <w:rPr>
          <w:lang w:eastAsia="ko-KR"/>
        </w:rPr>
        <w:lastRenderedPageBreak/>
        <w:t>5.</w:t>
      </w:r>
      <w:r w:rsidRPr="003E2C49">
        <w:rPr>
          <w:rFonts w:eastAsia="SimSun"/>
          <w:lang w:eastAsia="zh-CN"/>
        </w:rPr>
        <w:t>18.2</w:t>
      </w:r>
      <w:r w:rsidRPr="003E2C49">
        <w:rPr>
          <w:lang w:eastAsia="ko-KR"/>
        </w:rPr>
        <w:tab/>
      </w:r>
      <w:r w:rsidRPr="003E2C49">
        <w:t>Activation</w:t>
      </w:r>
      <w:r w:rsidRPr="003E2C49">
        <w:rPr>
          <w:lang w:eastAsia="ko-KR"/>
        </w:rPr>
        <w:t>/Deactivation of Semi-persistent CSI-RS/CSI-IM resource set</w:t>
      </w:r>
      <w:bookmarkEnd w:id="281"/>
      <w:bookmarkEnd w:id="282"/>
    </w:p>
    <w:p w:rsidR="00411627" w:rsidRPr="003E2C49" w:rsidRDefault="00411627" w:rsidP="00411627">
      <w:pPr>
        <w:rPr>
          <w:lang w:eastAsia="ko-KR"/>
        </w:rPr>
      </w:pPr>
      <w:r w:rsidRPr="003E2C49">
        <w:rPr>
          <w:lang w:eastAsia="ko-KR"/>
        </w:rPr>
        <w:t xml:space="preserve">The network may activate and deactivate the configured Semi-persistent CSI-RS/CSI-IM resource sets of a Serving Cell by sending the SP CSI-RS/CSI-IM Resource Set Activation/Deactivation MAC CE described in </w:t>
      </w:r>
      <w:r w:rsidR="00B9580D" w:rsidRPr="003E2C49">
        <w:rPr>
          <w:lang w:eastAsia="ko-KR"/>
        </w:rPr>
        <w:t>clause</w:t>
      </w:r>
      <w:r w:rsidRPr="003E2C49">
        <w:rPr>
          <w:lang w:eastAsia="ko-KR"/>
        </w:rPr>
        <w:t xml:space="preserve"> 6.1.3.12. The configured Semi-persistent CSI-RS/CSI-IM resource sets are initially deactivated upon configuration and after a handover.</w:t>
      </w:r>
    </w:p>
    <w:p w:rsidR="00411627" w:rsidRPr="003E2C49" w:rsidRDefault="00411627" w:rsidP="00411627">
      <w:pPr>
        <w:rPr>
          <w:lang w:eastAsia="ko-KR"/>
        </w:rPr>
      </w:pPr>
      <w:r w:rsidRPr="003E2C49">
        <w:rPr>
          <w:lang w:eastAsia="ko-KR"/>
        </w:rPr>
        <w:t>The MAC entity shall:</w:t>
      </w:r>
    </w:p>
    <w:p w:rsidR="00411627" w:rsidRPr="003E2C49" w:rsidRDefault="00411627" w:rsidP="00411627">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CSI-RS/CSI-IM Resource Set Activation/Deactivation MAC CE</w:t>
      </w:r>
      <w:r w:rsidRPr="003E2C49">
        <w:t xml:space="preserve"> </w:t>
      </w:r>
      <w:r w:rsidRPr="003E2C49">
        <w:rPr>
          <w:lang w:eastAsia="ko-KR"/>
        </w:rPr>
        <w:t>on a Serving Cell:</w:t>
      </w:r>
    </w:p>
    <w:p w:rsidR="00411627" w:rsidRPr="003E2C49" w:rsidRDefault="00411627" w:rsidP="00411627">
      <w:pPr>
        <w:pStyle w:val="B2"/>
        <w:rPr>
          <w:rFonts w:eastAsia="SimSun"/>
          <w:lang w:eastAsia="zh-CN"/>
        </w:rPr>
      </w:pPr>
      <w:r w:rsidRPr="003E2C49">
        <w:t>2&gt;</w:t>
      </w:r>
      <w:r w:rsidRPr="003E2C49">
        <w:tab/>
      </w:r>
      <w:r w:rsidRPr="003E2C49">
        <w:rPr>
          <w:lang w:eastAsia="ko-KR"/>
        </w:rPr>
        <w:t>indicate to lower layers the information regarding the SP CSI-RS/CSI-IM Resource Set Activation/Deactivation MAC CE</w:t>
      </w:r>
      <w:r w:rsidRPr="003E2C49">
        <w:rPr>
          <w:lang w:eastAsia="zh-CN"/>
        </w:rPr>
        <w:t>.</w:t>
      </w:r>
    </w:p>
    <w:p w:rsidR="00411627" w:rsidRPr="003E2C49" w:rsidRDefault="00411627" w:rsidP="00411627">
      <w:pPr>
        <w:pStyle w:val="Heading3"/>
        <w:rPr>
          <w:lang w:eastAsia="ko-KR"/>
        </w:rPr>
      </w:pPr>
      <w:bookmarkStart w:id="283" w:name="_Toc29239865"/>
      <w:bookmarkStart w:id="284" w:name="_Toc37296227"/>
      <w:r w:rsidRPr="003E2C49">
        <w:rPr>
          <w:lang w:eastAsia="ko-KR"/>
        </w:rPr>
        <w:t>5.18.3</w:t>
      </w:r>
      <w:r w:rsidRPr="003E2C49">
        <w:rPr>
          <w:lang w:eastAsia="ko-KR"/>
        </w:rPr>
        <w:tab/>
        <w:t xml:space="preserve">Aperiodic CSI Trigger State </w:t>
      </w:r>
      <w:r w:rsidR="00F11B4A" w:rsidRPr="003E2C49">
        <w:rPr>
          <w:lang w:eastAsia="ko-KR"/>
        </w:rPr>
        <w:t>S</w:t>
      </w:r>
      <w:r w:rsidRPr="003E2C49">
        <w:rPr>
          <w:lang w:eastAsia="ko-KR"/>
        </w:rPr>
        <w:t>ubselection</w:t>
      </w:r>
      <w:bookmarkEnd w:id="283"/>
      <w:bookmarkEnd w:id="284"/>
    </w:p>
    <w:p w:rsidR="00411627" w:rsidRPr="003E2C49" w:rsidRDefault="00411627" w:rsidP="00411627">
      <w:pPr>
        <w:rPr>
          <w:lang w:eastAsia="ko-KR"/>
        </w:rPr>
      </w:pPr>
      <w:r w:rsidRPr="003E2C49">
        <w:rPr>
          <w:lang w:eastAsia="ko-KR"/>
        </w:rPr>
        <w:t xml:space="preserve">The network may select </w:t>
      </w:r>
      <w:r w:rsidRPr="003E2C49">
        <w:rPr>
          <w:lang w:eastAsia="zh-CN"/>
        </w:rPr>
        <w:t xml:space="preserve">among </w:t>
      </w:r>
      <w:r w:rsidRPr="003E2C49">
        <w:rPr>
          <w:lang w:eastAsia="ko-KR"/>
        </w:rPr>
        <w:t xml:space="preserve">the configured aperiodic CSI trigger states of a Serving Cell by sending the Aperiodic CSI Trigger State Subselection MAC CE described in </w:t>
      </w:r>
      <w:r w:rsidR="00B9580D" w:rsidRPr="003E2C49">
        <w:rPr>
          <w:lang w:eastAsia="ko-KR"/>
        </w:rPr>
        <w:t>clause</w:t>
      </w:r>
      <w:r w:rsidRPr="003E2C49">
        <w:rPr>
          <w:lang w:eastAsia="ko-KR"/>
        </w:rPr>
        <w:t xml:space="preserve"> 6.1.3.13.</w:t>
      </w:r>
    </w:p>
    <w:p w:rsidR="00411627" w:rsidRPr="003E2C49" w:rsidRDefault="00411627" w:rsidP="00411627">
      <w:pPr>
        <w:rPr>
          <w:lang w:eastAsia="ko-KR"/>
        </w:rPr>
      </w:pPr>
      <w:r w:rsidRPr="003E2C49">
        <w:rPr>
          <w:lang w:eastAsia="ko-KR"/>
        </w:rPr>
        <w:t>The MAC entity shall:</w:t>
      </w:r>
    </w:p>
    <w:p w:rsidR="00411627" w:rsidRPr="003E2C49" w:rsidRDefault="00411627" w:rsidP="00411627">
      <w:pPr>
        <w:pStyle w:val="B1"/>
        <w:ind w:left="569" w:hanging="285"/>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Aperiodic CSI trigger State Subselection</w:t>
      </w:r>
      <w:r w:rsidRPr="003E2C49">
        <w:t xml:space="preserve"> MAC CE </w:t>
      </w:r>
      <w:r w:rsidRPr="003E2C49">
        <w:rPr>
          <w:lang w:eastAsia="ko-KR"/>
        </w:rPr>
        <w:t>on a Serving Cell:</w:t>
      </w:r>
    </w:p>
    <w:p w:rsidR="00411627" w:rsidRPr="003E2C49" w:rsidRDefault="00411627" w:rsidP="00411627">
      <w:pPr>
        <w:pStyle w:val="B2"/>
        <w:rPr>
          <w:lang w:eastAsia="ko-KR"/>
        </w:rPr>
      </w:pPr>
      <w:r w:rsidRPr="003E2C49">
        <w:t>2&gt;</w:t>
      </w:r>
      <w:r w:rsidRPr="003E2C49">
        <w:tab/>
        <w:t>indicate to lower layers the information regarding Aperiodic CSI trigger State Subselection MAC CE.</w:t>
      </w:r>
    </w:p>
    <w:p w:rsidR="00411627" w:rsidRPr="003E2C49" w:rsidRDefault="00411627" w:rsidP="00411627">
      <w:pPr>
        <w:pStyle w:val="Heading3"/>
        <w:rPr>
          <w:lang w:eastAsia="ko-KR"/>
        </w:rPr>
      </w:pPr>
      <w:bookmarkStart w:id="285" w:name="_Toc29239866"/>
      <w:bookmarkStart w:id="286" w:name="_Toc37296228"/>
      <w:r w:rsidRPr="003E2C49">
        <w:rPr>
          <w:lang w:eastAsia="ko-KR"/>
        </w:rPr>
        <w:t>5.18.4</w:t>
      </w:r>
      <w:r w:rsidRPr="003E2C49">
        <w:rPr>
          <w:lang w:eastAsia="ko-KR"/>
        </w:rPr>
        <w:tab/>
        <w:t>Activation/Deactivation of UE-specific PDSCH TCI state</w:t>
      </w:r>
      <w:bookmarkEnd w:id="285"/>
      <w:bookmarkEnd w:id="286"/>
    </w:p>
    <w:p w:rsidR="00411627" w:rsidRPr="003E2C49" w:rsidRDefault="00411627" w:rsidP="00411627">
      <w:pPr>
        <w:rPr>
          <w:lang w:eastAsia="ko-KR"/>
        </w:rPr>
      </w:pPr>
      <w:r w:rsidRPr="003E2C49">
        <w:rPr>
          <w:lang w:eastAsia="ko-KR"/>
        </w:rPr>
        <w:t>The network may activate and deactivate the config</w:t>
      </w:r>
      <w:r w:rsidRPr="003E2C49">
        <w:rPr>
          <w:rFonts w:eastAsia="SimSun"/>
          <w:lang w:eastAsia="zh-CN"/>
        </w:rPr>
        <w:t>u</w:t>
      </w:r>
      <w:r w:rsidRPr="003E2C49">
        <w:rPr>
          <w:lang w:eastAsia="ko-KR"/>
        </w:rPr>
        <w:t xml:space="preserve">red TCI states for PDSCH of a Serving Cell </w:t>
      </w:r>
      <w:r w:rsidR="00AF08D2" w:rsidRPr="003E2C49">
        <w:rPr>
          <w:rFonts w:eastAsia="Malgun Gothic"/>
          <w:lang w:eastAsia="ko-KR"/>
        </w:rPr>
        <w:t xml:space="preserve">or a CC list </w:t>
      </w:r>
      <w:r w:rsidRPr="003E2C49">
        <w:rPr>
          <w:lang w:eastAsia="ko-KR"/>
        </w:rPr>
        <w:t xml:space="preserve">by sending the TCI States Activation/Deactivation for UE-specific PDSCH MAC CE described in </w:t>
      </w:r>
      <w:r w:rsidR="00B9580D" w:rsidRPr="003E2C49">
        <w:rPr>
          <w:lang w:eastAsia="ko-KR"/>
        </w:rPr>
        <w:t>clause</w:t>
      </w:r>
      <w:r w:rsidRPr="003E2C49">
        <w:rPr>
          <w:lang w:eastAsia="ko-KR"/>
        </w:rPr>
        <w:t xml:space="preserve"> 6.1.3.14. The configured TCI states for PDSCH are initially deactivated upon configuration and after a handover.</w:t>
      </w:r>
    </w:p>
    <w:p w:rsidR="00411627" w:rsidRPr="003E2C49" w:rsidRDefault="00411627" w:rsidP="00411627">
      <w:pPr>
        <w:rPr>
          <w:lang w:eastAsia="ko-KR"/>
        </w:rPr>
      </w:pPr>
      <w:r w:rsidRPr="003E2C49">
        <w:rPr>
          <w:lang w:eastAsia="ko-KR"/>
        </w:rPr>
        <w:t>The MAC entity shall:</w:t>
      </w:r>
    </w:p>
    <w:p w:rsidR="00411627" w:rsidRPr="003E2C49" w:rsidRDefault="00411627" w:rsidP="00411627">
      <w:pPr>
        <w:pStyle w:val="B1"/>
        <w:rPr>
          <w:lang w:eastAsia="ko-KR"/>
        </w:rPr>
      </w:pPr>
      <w:r w:rsidRPr="003E2C49">
        <w:t>1&gt;</w:t>
      </w:r>
      <w:r w:rsidRPr="003E2C49">
        <w:tab/>
        <w:t xml:space="preserve">if the </w:t>
      </w:r>
      <w:r w:rsidRPr="003E2C49">
        <w:rPr>
          <w:noProof/>
          <w:lang w:eastAsia="zh-CN"/>
        </w:rPr>
        <w:t>MAC entity</w:t>
      </w:r>
      <w:r w:rsidRPr="003E2C49">
        <w:t xml:space="preserve"> receives a </w:t>
      </w:r>
      <w:r w:rsidRPr="003E2C49">
        <w:rPr>
          <w:lang w:eastAsia="ko-KR"/>
        </w:rPr>
        <w:t xml:space="preserve">TCI States Activation/Deactivation for UE-specific PDSCH </w:t>
      </w:r>
      <w:r w:rsidRPr="003E2C49">
        <w:t xml:space="preserve">MAC CE </w:t>
      </w:r>
      <w:r w:rsidRPr="003E2C49">
        <w:rPr>
          <w:lang w:eastAsia="ko-KR"/>
        </w:rPr>
        <w:t>on a Serving Cell:</w:t>
      </w:r>
    </w:p>
    <w:p w:rsidR="00411627" w:rsidRPr="003E2C49" w:rsidRDefault="00411627" w:rsidP="00411627">
      <w:pPr>
        <w:pStyle w:val="B2"/>
      </w:pPr>
      <w:r w:rsidRPr="003E2C49">
        <w:t>2&gt;</w:t>
      </w:r>
      <w:r w:rsidRPr="003E2C49">
        <w:tab/>
        <w:t>indicate to lower layers the information regarding the TCI States Activation/Deactivation for UE-specific PDSCH MAC CE.</w:t>
      </w:r>
    </w:p>
    <w:p w:rsidR="00411627" w:rsidRPr="003E2C49" w:rsidRDefault="00411627" w:rsidP="00411627">
      <w:pPr>
        <w:pStyle w:val="Heading3"/>
        <w:rPr>
          <w:lang w:eastAsia="ko-KR"/>
        </w:rPr>
      </w:pPr>
      <w:bookmarkStart w:id="287" w:name="_Toc29239867"/>
      <w:bookmarkStart w:id="288" w:name="_Toc37296229"/>
      <w:r w:rsidRPr="003E2C49">
        <w:rPr>
          <w:lang w:eastAsia="ko-KR"/>
        </w:rPr>
        <w:t>5.18.5</w:t>
      </w:r>
      <w:r w:rsidRPr="003E2C49">
        <w:rPr>
          <w:lang w:eastAsia="ko-KR"/>
        </w:rPr>
        <w:tab/>
        <w:t>Indication of TCI state for UE-specific PDCCH</w:t>
      </w:r>
      <w:bookmarkEnd w:id="287"/>
      <w:bookmarkEnd w:id="288"/>
    </w:p>
    <w:p w:rsidR="00411627" w:rsidRPr="003E2C49" w:rsidRDefault="00411627" w:rsidP="00411627">
      <w:pPr>
        <w:rPr>
          <w:lang w:eastAsia="ko-KR"/>
        </w:rPr>
      </w:pPr>
      <w:r w:rsidRPr="003E2C49">
        <w:rPr>
          <w:lang w:eastAsia="ko-KR"/>
        </w:rPr>
        <w:t xml:space="preserve">The network may indicate a TCI state for PDCCH reception for a CORESET of a Serving Cell </w:t>
      </w:r>
      <w:r w:rsidR="00AF08D2" w:rsidRPr="003E2C49">
        <w:rPr>
          <w:rFonts w:eastAsia="Malgun Gothic"/>
          <w:lang w:eastAsia="ko-KR"/>
        </w:rPr>
        <w:t xml:space="preserve">or a CC list </w:t>
      </w:r>
      <w:r w:rsidRPr="003E2C49">
        <w:rPr>
          <w:lang w:eastAsia="ko-KR"/>
        </w:rPr>
        <w:t xml:space="preserve">by sending the TCI State Indication for UE-specific PDCCH MAC CE described in </w:t>
      </w:r>
      <w:r w:rsidR="00B9580D" w:rsidRPr="003E2C49">
        <w:rPr>
          <w:lang w:eastAsia="ko-KR"/>
        </w:rPr>
        <w:t>clause</w:t>
      </w:r>
      <w:r w:rsidRPr="003E2C49">
        <w:rPr>
          <w:lang w:eastAsia="ko-KR"/>
        </w:rPr>
        <w:t xml:space="preserve"> 6.1.3.15.</w:t>
      </w:r>
    </w:p>
    <w:p w:rsidR="00411627" w:rsidRPr="003E2C49" w:rsidRDefault="00411627" w:rsidP="00411627">
      <w:pPr>
        <w:rPr>
          <w:lang w:eastAsia="ko-KR"/>
        </w:rPr>
      </w:pPr>
      <w:r w:rsidRPr="003E2C49">
        <w:rPr>
          <w:lang w:eastAsia="ko-KR"/>
        </w:rPr>
        <w:t>The MAC entity shall:</w:t>
      </w:r>
    </w:p>
    <w:p w:rsidR="00411627" w:rsidRPr="003E2C49" w:rsidRDefault="00411627" w:rsidP="00411627">
      <w:pPr>
        <w:pStyle w:val="B1"/>
      </w:pPr>
      <w:r w:rsidRPr="003E2C49">
        <w:t>1&gt;</w:t>
      </w:r>
      <w:r w:rsidRPr="003E2C49">
        <w:tab/>
        <w:t xml:space="preserve">if the </w:t>
      </w:r>
      <w:r w:rsidRPr="003E2C49">
        <w:rPr>
          <w:noProof/>
          <w:lang w:eastAsia="zh-CN"/>
        </w:rPr>
        <w:t>MAC entity</w:t>
      </w:r>
      <w:r w:rsidRPr="003E2C49">
        <w:t xml:space="preserve"> receives a </w:t>
      </w:r>
      <w:r w:rsidRPr="003E2C49">
        <w:rPr>
          <w:lang w:eastAsia="ko-KR"/>
        </w:rPr>
        <w:t>TCI State Indication for UE-specific PDCCH</w:t>
      </w:r>
      <w:r w:rsidRPr="003E2C49">
        <w:t xml:space="preserve"> MAC CE </w:t>
      </w:r>
      <w:r w:rsidRPr="003E2C49">
        <w:rPr>
          <w:lang w:eastAsia="ko-KR"/>
        </w:rPr>
        <w:t>on a Serving Cell</w:t>
      </w:r>
      <w:r w:rsidRPr="003E2C49">
        <w:t>:</w:t>
      </w:r>
    </w:p>
    <w:p w:rsidR="00411627" w:rsidRPr="003E2C49" w:rsidRDefault="00411627" w:rsidP="00411627">
      <w:pPr>
        <w:pStyle w:val="B2"/>
      </w:pPr>
      <w:r w:rsidRPr="003E2C49">
        <w:t>2&gt;</w:t>
      </w:r>
      <w:r w:rsidRPr="003E2C49">
        <w:tab/>
        <w:t>indicate to lower layers the information regarding the TCI State Indication for UE-specific PDCCH MAC CE.</w:t>
      </w:r>
    </w:p>
    <w:p w:rsidR="00411627" w:rsidRPr="003E2C49" w:rsidRDefault="00411627" w:rsidP="00411627">
      <w:pPr>
        <w:pStyle w:val="Heading3"/>
        <w:rPr>
          <w:lang w:eastAsia="ko-KR"/>
        </w:rPr>
      </w:pPr>
      <w:bookmarkStart w:id="289" w:name="_Toc29239868"/>
      <w:bookmarkStart w:id="290" w:name="_Toc37296230"/>
      <w:r w:rsidRPr="003E2C49">
        <w:rPr>
          <w:lang w:eastAsia="ko-KR"/>
        </w:rPr>
        <w:t>5.18.6</w:t>
      </w:r>
      <w:r w:rsidRPr="003E2C49">
        <w:rPr>
          <w:lang w:eastAsia="ko-KR"/>
        </w:rPr>
        <w:tab/>
        <w:t>Activation/Deactivation of Semi-persistent CSI reporting on PUCCH</w:t>
      </w:r>
      <w:bookmarkEnd w:id="289"/>
      <w:bookmarkEnd w:id="290"/>
    </w:p>
    <w:p w:rsidR="00411627" w:rsidRPr="003E2C49" w:rsidRDefault="00411627" w:rsidP="00411627">
      <w:pPr>
        <w:rPr>
          <w:lang w:eastAsia="ko-KR"/>
        </w:rPr>
      </w:pPr>
      <w:r w:rsidRPr="003E2C49">
        <w:rPr>
          <w:lang w:eastAsia="ko-KR"/>
        </w:rPr>
        <w:t xml:space="preserve">The network may activate and deactivate the configured Semi-persistent CSI reporting on PUCCH of a Serving Cell by sending the SP CSI reporting on PUCCH Activation/Deactivation MAC CE described in </w:t>
      </w:r>
      <w:r w:rsidR="00B9580D" w:rsidRPr="003E2C49">
        <w:rPr>
          <w:lang w:eastAsia="ko-KR"/>
        </w:rPr>
        <w:t>clause</w:t>
      </w:r>
      <w:r w:rsidRPr="003E2C49">
        <w:rPr>
          <w:lang w:eastAsia="ko-KR"/>
        </w:rPr>
        <w:t xml:space="preserve"> 6.1.3.16. The configured Semi-persistent CSI reporting on PUCCH is initially deactivated upon configuration and after a handover.</w:t>
      </w:r>
    </w:p>
    <w:p w:rsidR="00411627" w:rsidRPr="003E2C49" w:rsidRDefault="00411627" w:rsidP="00411627">
      <w:pPr>
        <w:rPr>
          <w:lang w:eastAsia="ko-KR"/>
        </w:rPr>
      </w:pPr>
      <w:r w:rsidRPr="003E2C49">
        <w:rPr>
          <w:lang w:eastAsia="ko-KR"/>
        </w:rPr>
        <w:t>The MAC entity shall:</w:t>
      </w:r>
    </w:p>
    <w:p w:rsidR="00411627" w:rsidRPr="003E2C49" w:rsidRDefault="00411627" w:rsidP="00411627">
      <w:pPr>
        <w:pStyle w:val="B1"/>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 xml:space="preserve">SP CSI reporting on PUCCH Activation/Deactivation </w:t>
      </w:r>
      <w:r w:rsidRPr="003E2C49">
        <w:t xml:space="preserve">MAC CE </w:t>
      </w:r>
      <w:r w:rsidRPr="003E2C49">
        <w:rPr>
          <w:lang w:eastAsia="ko-KR"/>
        </w:rPr>
        <w:t>on a Serving Cell</w:t>
      </w:r>
      <w:r w:rsidRPr="003E2C49">
        <w:t>:</w:t>
      </w:r>
    </w:p>
    <w:p w:rsidR="00411627" w:rsidRPr="003E2C49" w:rsidRDefault="00411627" w:rsidP="00411627">
      <w:pPr>
        <w:pStyle w:val="B2"/>
      </w:pPr>
      <w:r w:rsidRPr="003E2C49">
        <w:lastRenderedPageBreak/>
        <w:t>2&gt;</w:t>
      </w:r>
      <w:r w:rsidRPr="003E2C49">
        <w:tab/>
        <w:t>indicate to lower layers the information regarding the SP CSI reporting on PUCCH Activation/Deactivation MAC CE.</w:t>
      </w:r>
    </w:p>
    <w:p w:rsidR="00411627" w:rsidRPr="003E2C49" w:rsidRDefault="00411627" w:rsidP="00411627">
      <w:pPr>
        <w:pStyle w:val="Heading3"/>
        <w:rPr>
          <w:lang w:eastAsia="ko-KR"/>
        </w:rPr>
      </w:pPr>
      <w:bookmarkStart w:id="291" w:name="_Toc29239869"/>
      <w:bookmarkStart w:id="292" w:name="_Toc37296231"/>
      <w:r w:rsidRPr="003E2C49">
        <w:rPr>
          <w:lang w:eastAsia="ko-KR"/>
        </w:rPr>
        <w:t>5.18.7</w:t>
      </w:r>
      <w:r w:rsidRPr="003E2C49">
        <w:rPr>
          <w:lang w:eastAsia="ko-KR"/>
        </w:rPr>
        <w:tab/>
        <w:t>Activation/Deactivation of Semi-persistent SRS</w:t>
      </w:r>
      <w:bookmarkEnd w:id="291"/>
      <w:bookmarkEnd w:id="292"/>
    </w:p>
    <w:p w:rsidR="00411627" w:rsidRPr="003E2C49" w:rsidRDefault="00411627" w:rsidP="00411627">
      <w:pPr>
        <w:rPr>
          <w:lang w:eastAsia="ko-KR"/>
        </w:rPr>
      </w:pPr>
      <w:r w:rsidRPr="003E2C49">
        <w:rPr>
          <w:lang w:eastAsia="ko-KR"/>
        </w:rPr>
        <w:t>The network may activate and deactivate the configured Semi-persistent SRS</w:t>
      </w:r>
      <w:r w:rsidRPr="003E2C49">
        <w:rPr>
          <w:rFonts w:eastAsia="SimSun"/>
          <w:lang w:eastAsia="zh-CN"/>
        </w:rPr>
        <w:t xml:space="preserve"> resource sets</w:t>
      </w:r>
      <w:r w:rsidRPr="003E2C49">
        <w:rPr>
          <w:lang w:eastAsia="ko-KR"/>
        </w:rPr>
        <w:t xml:space="preserve"> of a Serving Cell by sending the SP SRS Activation/Deactivation MAC CE described in </w:t>
      </w:r>
      <w:r w:rsidR="00B9580D" w:rsidRPr="003E2C49">
        <w:rPr>
          <w:lang w:eastAsia="ko-KR"/>
        </w:rPr>
        <w:t>clause</w:t>
      </w:r>
      <w:r w:rsidRPr="003E2C49">
        <w:rPr>
          <w:lang w:eastAsia="ko-KR"/>
        </w:rPr>
        <w:t xml:space="preserve"> 6.1.3.17. The configured Semi-persistent SRS</w:t>
      </w:r>
      <w:r w:rsidRPr="003E2C49">
        <w:rPr>
          <w:rFonts w:eastAsia="SimSun"/>
          <w:lang w:eastAsia="zh-CN"/>
        </w:rPr>
        <w:t xml:space="preserve"> resource sets</w:t>
      </w:r>
      <w:r w:rsidRPr="003E2C49">
        <w:rPr>
          <w:lang w:eastAsia="ko-KR"/>
        </w:rPr>
        <w:t xml:space="preserve"> are initially deactivated upon configuration and after a handover.</w:t>
      </w:r>
    </w:p>
    <w:p w:rsidR="00411627" w:rsidRPr="003E2C49" w:rsidRDefault="00411627" w:rsidP="00411627">
      <w:pPr>
        <w:rPr>
          <w:lang w:eastAsia="ko-KR"/>
        </w:rPr>
      </w:pPr>
      <w:r w:rsidRPr="003E2C49">
        <w:rPr>
          <w:lang w:eastAsia="ko-KR"/>
        </w:rPr>
        <w:t>The MAC entity shall:</w:t>
      </w:r>
    </w:p>
    <w:p w:rsidR="00411627" w:rsidRPr="003E2C49" w:rsidRDefault="00411627" w:rsidP="00411627">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SRS Activation/Deactivation</w:t>
      </w:r>
      <w:r w:rsidRPr="003E2C49">
        <w:t xml:space="preserve"> MAC CE </w:t>
      </w:r>
      <w:r w:rsidRPr="003E2C49">
        <w:rPr>
          <w:lang w:eastAsia="ko-KR"/>
        </w:rPr>
        <w:t>on a Serving Cell:</w:t>
      </w:r>
    </w:p>
    <w:p w:rsidR="00411627" w:rsidRPr="003E2C49" w:rsidRDefault="00411627" w:rsidP="00411627">
      <w:pPr>
        <w:pStyle w:val="B2"/>
      </w:pPr>
      <w:r w:rsidRPr="003E2C49">
        <w:t>2&gt;</w:t>
      </w:r>
      <w:r w:rsidRPr="003E2C49">
        <w:tab/>
        <w:t>indicate to lower layers the information regarding the SP SRS Activation/Deactivation MAC CE.</w:t>
      </w:r>
    </w:p>
    <w:p w:rsidR="00411627" w:rsidRPr="003E2C49" w:rsidRDefault="00411627" w:rsidP="00411627">
      <w:pPr>
        <w:pStyle w:val="Heading3"/>
        <w:rPr>
          <w:lang w:eastAsia="ko-KR"/>
        </w:rPr>
      </w:pPr>
      <w:bookmarkStart w:id="293" w:name="_Toc29239870"/>
      <w:bookmarkStart w:id="294" w:name="_Toc37296232"/>
      <w:r w:rsidRPr="003E2C49">
        <w:rPr>
          <w:lang w:eastAsia="ko-KR"/>
        </w:rPr>
        <w:t>5.18.8</w:t>
      </w:r>
      <w:r w:rsidRPr="003E2C49">
        <w:rPr>
          <w:lang w:eastAsia="ko-KR"/>
        </w:rPr>
        <w:tab/>
        <w:t xml:space="preserve">Activation/Deactivation </w:t>
      </w:r>
      <w:r w:rsidRPr="003E2C49">
        <w:rPr>
          <w:rFonts w:eastAsia="SimSun"/>
          <w:lang w:eastAsia="zh-CN"/>
        </w:rPr>
        <w:t xml:space="preserve">of </w:t>
      </w:r>
      <w:r w:rsidRPr="003E2C49">
        <w:rPr>
          <w:lang w:eastAsia="ko-KR"/>
        </w:rPr>
        <w:t>spatial relation of PUCCH resource</w:t>
      </w:r>
      <w:bookmarkEnd w:id="293"/>
      <w:bookmarkEnd w:id="294"/>
    </w:p>
    <w:p w:rsidR="00411627" w:rsidRPr="003E2C49" w:rsidRDefault="00411627" w:rsidP="00411627">
      <w:pPr>
        <w:rPr>
          <w:lang w:eastAsia="ko-KR"/>
        </w:rPr>
      </w:pPr>
      <w:r w:rsidRPr="003E2C49">
        <w:rPr>
          <w:lang w:eastAsia="ko-KR"/>
        </w:rPr>
        <w:t>The network may activate and deactivate</w:t>
      </w:r>
      <w:r w:rsidRPr="003E2C49">
        <w:rPr>
          <w:lang w:eastAsia="zh-CN"/>
        </w:rPr>
        <w:t xml:space="preserve"> a s</w:t>
      </w:r>
      <w:r w:rsidRPr="003E2C49">
        <w:rPr>
          <w:lang w:eastAsia="ko-KR"/>
        </w:rPr>
        <w:t xml:space="preserve">patial </w:t>
      </w:r>
      <w:r w:rsidRPr="003E2C49">
        <w:rPr>
          <w:lang w:eastAsia="zh-CN"/>
        </w:rPr>
        <w:t>r</w:t>
      </w:r>
      <w:r w:rsidRPr="003E2C49">
        <w:rPr>
          <w:lang w:eastAsia="ko-KR"/>
        </w:rPr>
        <w:t>elation for a PUCCH resource of a Serving Cell by sending the</w:t>
      </w:r>
      <w:r w:rsidRPr="003E2C49">
        <w:rPr>
          <w:lang w:eastAsia="zh-CN"/>
        </w:rPr>
        <w:t xml:space="preserve"> </w:t>
      </w:r>
      <w:r w:rsidRPr="003E2C49">
        <w:rPr>
          <w:noProof/>
          <w:lang w:eastAsia="ko-KR"/>
        </w:rPr>
        <w:t>PUCCH spatial relation Activation/Deactivation</w:t>
      </w:r>
      <w:r w:rsidRPr="003E2C49">
        <w:rPr>
          <w:lang w:eastAsia="ko-KR"/>
        </w:rPr>
        <w:t xml:space="preserve"> MAC CE described in </w:t>
      </w:r>
      <w:r w:rsidR="00B9580D" w:rsidRPr="003E2C49">
        <w:rPr>
          <w:lang w:eastAsia="ko-KR"/>
        </w:rPr>
        <w:t>clause</w:t>
      </w:r>
      <w:r w:rsidRPr="003E2C49">
        <w:rPr>
          <w:lang w:eastAsia="ko-KR"/>
        </w:rPr>
        <w:t xml:space="preserve"> 6.1.3.18.</w:t>
      </w:r>
    </w:p>
    <w:p w:rsidR="00411627" w:rsidRPr="003E2C49" w:rsidRDefault="00411627" w:rsidP="00411627">
      <w:pPr>
        <w:rPr>
          <w:lang w:eastAsia="ko-KR"/>
        </w:rPr>
      </w:pPr>
      <w:r w:rsidRPr="003E2C49">
        <w:rPr>
          <w:lang w:eastAsia="ko-KR"/>
        </w:rPr>
        <w:t>The MAC entity shall:</w:t>
      </w:r>
    </w:p>
    <w:p w:rsidR="00411627" w:rsidRPr="003E2C49" w:rsidRDefault="00411627" w:rsidP="00411627">
      <w:pPr>
        <w:pStyle w:val="B1"/>
      </w:pPr>
      <w:r w:rsidRPr="003E2C49">
        <w:t>1&gt;</w:t>
      </w:r>
      <w:r w:rsidRPr="003E2C49">
        <w:tab/>
        <w:t xml:space="preserve">if the MAC entity receives a </w:t>
      </w:r>
      <w:r w:rsidRPr="003E2C49">
        <w:rPr>
          <w:noProof/>
          <w:lang w:eastAsia="ko-KR"/>
        </w:rPr>
        <w:t>PUCCH spatial relation Activation/Deactivation</w:t>
      </w:r>
      <w:r w:rsidRPr="003E2C49">
        <w:rPr>
          <w:lang w:eastAsia="ko-KR"/>
        </w:rPr>
        <w:t xml:space="preserve"> </w:t>
      </w:r>
      <w:r w:rsidRPr="003E2C49">
        <w:t>MAC CE on a Serving Cell:</w:t>
      </w:r>
    </w:p>
    <w:p w:rsidR="00411627" w:rsidRPr="003E2C49" w:rsidRDefault="00411627" w:rsidP="00411627">
      <w:pPr>
        <w:pStyle w:val="B2"/>
      </w:pPr>
      <w:r w:rsidRPr="003E2C49">
        <w:t>2&gt;</w:t>
      </w:r>
      <w:r w:rsidRPr="003E2C49">
        <w:tab/>
        <w:t>indicate to lower layers the information regarding the PUCCH spatial relation Activation/Deactivation MAC CE.</w:t>
      </w:r>
    </w:p>
    <w:p w:rsidR="00411627" w:rsidRPr="003E2C49" w:rsidRDefault="00411627" w:rsidP="00411627">
      <w:pPr>
        <w:pStyle w:val="Heading3"/>
        <w:rPr>
          <w:lang w:eastAsia="ko-KR"/>
        </w:rPr>
      </w:pPr>
      <w:bookmarkStart w:id="295" w:name="_Toc29239871"/>
      <w:bookmarkStart w:id="296" w:name="_Toc37296233"/>
      <w:r w:rsidRPr="003E2C49">
        <w:rPr>
          <w:lang w:eastAsia="ko-KR"/>
        </w:rPr>
        <w:t>5.</w:t>
      </w:r>
      <w:r w:rsidRPr="003E2C49">
        <w:rPr>
          <w:rFonts w:eastAsia="SimSun"/>
          <w:lang w:eastAsia="zh-CN"/>
        </w:rPr>
        <w:t>18.9</w:t>
      </w:r>
      <w:r w:rsidRPr="003E2C49">
        <w:rPr>
          <w:lang w:eastAsia="ko-KR"/>
        </w:rPr>
        <w:tab/>
        <w:t xml:space="preserve">Activation/Deactivation of semi-persistent </w:t>
      </w:r>
      <w:r w:rsidRPr="003E2C49">
        <w:rPr>
          <w:rFonts w:eastAsia="SimSun"/>
          <w:lang w:eastAsia="zh-CN"/>
        </w:rPr>
        <w:t xml:space="preserve">ZP </w:t>
      </w:r>
      <w:r w:rsidRPr="003E2C49">
        <w:rPr>
          <w:lang w:eastAsia="ko-KR"/>
        </w:rPr>
        <w:t>CSI-RS resource set</w:t>
      </w:r>
      <w:bookmarkEnd w:id="295"/>
      <w:bookmarkEnd w:id="296"/>
    </w:p>
    <w:p w:rsidR="00411627" w:rsidRPr="003E2C49" w:rsidRDefault="00411627" w:rsidP="00411627">
      <w:pPr>
        <w:rPr>
          <w:lang w:eastAsia="ko-KR"/>
        </w:rPr>
      </w:pPr>
      <w:r w:rsidRPr="003E2C49">
        <w:rPr>
          <w:lang w:eastAsia="ko-KR"/>
        </w:rPr>
        <w:t xml:space="preserve">The network may activate and deactivate the configured Semi-persistent </w:t>
      </w:r>
      <w:r w:rsidRPr="003E2C49">
        <w:rPr>
          <w:rFonts w:eastAsia="SimSun"/>
          <w:lang w:eastAsia="zh-CN"/>
        </w:rPr>
        <w:t xml:space="preserve">ZP </w:t>
      </w:r>
      <w:r w:rsidRPr="003E2C49">
        <w:rPr>
          <w:lang w:eastAsia="ko-KR"/>
        </w:rPr>
        <w:t xml:space="preserve">CSI-RS resource set of a Serving Cell by sending the </w:t>
      </w:r>
      <w:r w:rsidRPr="003E2C49">
        <w:t>SP ZP CSI-RS Resource Set</w:t>
      </w:r>
      <w:r w:rsidRPr="003E2C49">
        <w:rPr>
          <w:noProof/>
          <w:lang w:eastAsia="ko-KR"/>
        </w:rPr>
        <w:t xml:space="preserve"> Activation/Deactivation</w:t>
      </w:r>
      <w:r w:rsidRPr="003E2C49">
        <w:rPr>
          <w:lang w:eastAsia="ko-KR"/>
        </w:rPr>
        <w:t xml:space="preserve"> MAC CE described in </w:t>
      </w:r>
      <w:r w:rsidR="00B9580D" w:rsidRPr="003E2C49">
        <w:rPr>
          <w:lang w:eastAsia="ko-KR"/>
        </w:rPr>
        <w:t>clause</w:t>
      </w:r>
      <w:r w:rsidRPr="003E2C49">
        <w:rPr>
          <w:lang w:eastAsia="ko-KR"/>
        </w:rPr>
        <w:t xml:space="preserve"> 6.1.3.19. The configured Semi-persistent </w:t>
      </w:r>
      <w:r w:rsidRPr="003E2C49">
        <w:rPr>
          <w:rFonts w:eastAsia="SimSun"/>
          <w:lang w:eastAsia="zh-CN"/>
        </w:rPr>
        <w:t xml:space="preserve">ZP </w:t>
      </w:r>
      <w:r w:rsidRPr="003E2C49">
        <w:rPr>
          <w:lang w:eastAsia="ko-KR"/>
        </w:rPr>
        <w:t>CSI-RS</w:t>
      </w:r>
      <w:r w:rsidRPr="003E2C49">
        <w:rPr>
          <w:rFonts w:eastAsia="SimSun"/>
          <w:lang w:eastAsia="zh-CN"/>
        </w:rPr>
        <w:t xml:space="preserve"> </w:t>
      </w:r>
      <w:r w:rsidRPr="003E2C49">
        <w:rPr>
          <w:lang w:eastAsia="ko-KR"/>
        </w:rPr>
        <w:t xml:space="preserve">resource sets </w:t>
      </w:r>
      <w:r w:rsidRPr="003E2C49">
        <w:rPr>
          <w:rFonts w:eastAsia="SimSun"/>
          <w:lang w:eastAsia="zh-CN"/>
        </w:rPr>
        <w:t>are</w:t>
      </w:r>
      <w:r w:rsidRPr="003E2C49">
        <w:rPr>
          <w:lang w:eastAsia="ko-KR"/>
        </w:rPr>
        <w:t xml:space="preserve"> initially deactivated upon configuration and after a handover.</w:t>
      </w:r>
    </w:p>
    <w:p w:rsidR="00411627" w:rsidRPr="003E2C49" w:rsidRDefault="00411627" w:rsidP="00411627">
      <w:pPr>
        <w:rPr>
          <w:lang w:eastAsia="ko-KR"/>
        </w:rPr>
      </w:pPr>
      <w:r w:rsidRPr="003E2C49">
        <w:rPr>
          <w:lang w:eastAsia="ko-KR"/>
        </w:rPr>
        <w:t>The MAC entity shall:</w:t>
      </w:r>
    </w:p>
    <w:p w:rsidR="00411627" w:rsidRPr="003E2C49" w:rsidRDefault="00411627" w:rsidP="00411627">
      <w:pPr>
        <w:pStyle w:val="B1"/>
      </w:pPr>
      <w:r w:rsidRPr="003E2C49">
        <w:t>1&gt;</w:t>
      </w:r>
      <w:r w:rsidRPr="003E2C49">
        <w:tab/>
        <w:t>if the MAC entity receives an SP ZP CSI-RS Resource Set</w:t>
      </w:r>
      <w:r w:rsidRPr="003E2C49">
        <w:rPr>
          <w:noProof/>
          <w:lang w:eastAsia="ko-KR"/>
        </w:rPr>
        <w:t xml:space="preserve"> Activation/Deactivation</w:t>
      </w:r>
      <w:r w:rsidRPr="003E2C49">
        <w:t xml:space="preserve"> MAC CE on a Serving Cell:</w:t>
      </w:r>
    </w:p>
    <w:p w:rsidR="00411627" w:rsidRPr="003E2C49" w:rsidRDefault="00411627" w:rsidP="00411627">
      <w:pPr>
        <w:pStyle w:val="B2"/>
      </w:pPr>
      <w:r w:rsidRPr="003E2C49">
        <w:t>2&gt;</w:t>
      </w:r>
      <w:r w:rsidRPr="003E2C49">
        <w:tab/>
        <w:t>indicate to lower layers the information regarding the SP ZP CSI-RS Resource Set Activation/Deactivation MAC CE.</w:t>
      </w:r>
    </w:p>
    <w:p w:rsidR="0026647C" w:rsidRPr="003E2C49" w:rsidRDefault="0026647C" w:rsidP="0026647C">
      <w:pPr>
        <w:pStyle w:val="Heading3"/>
      </w:pPr>
      <w:bookmarkStart w:id="297" w:name="_Toc29239872"/>
      <w:bookmarkStart w:id="298" w:name="_Toc37296234"/>
      <w:r w:rsidRPr="003E2C49">
        <w:t>5.18.10</w:t>
      </w:r>
      <w:r w:rsidRPr="003E2C49">
        <w:tab/>
        <w:t>Recommended Bit Rate</w:t>
      </w:r>
      <w:bookmarkEnd w:id="297"/>
      <w:bookmarkEnd w:id="298"/>
    </w:p>
    <w:p w:rsidR="0026647C" w:rsidRPr="003E2C49" w:rsidRDefault="0026647C" w:rsidP="0026647C">
      <w:r w:rsidRPr="003E2C49">
        <w:t xml:space="preserve">The recommended bit rate procedure is used to provide the MAC entity with information about the bit rate which the gNB recommends. The bit rate is the recommended bit rate of the physical layer. Averaging window of default value 2000 ms will apply </w:t>
      </w:r>
      <w:r w:rsidR="00AB6258" w:rsidRPr="003E2C49">
        <w:t xml:space="preserve">as specified in </w:t>
      </w:r>
      <w:r w:rsidRPr="003E2C49">
        <w:t>TS 26.114 [13].</w:t>
      </w:r>
    </w:p>
    <w:p w:rsidR="0026647C" w:rsidRPr="003E2C49" w:rsidRDefault="0026647C" w:rsidP="0026647C">
      <w:r w:rsidRPr="003E2C49">
        <w:t xml:space="preserve">The gNB may transmit the Recommended bit rate MAC </w:t>
      </w:r>
      <w:r w:rsidR="00AB6258" w:rsidRPr="003E2C49">
        <w:t>CE</w:t>
      </w:r>
      <w:r w:rsidRPr="003E2C49">
        <w:t xml:space="preserve"> to the MAC entity to indicate the recommended bit rate for the UE for a specific logical channel and a specific direction (either uplink or downlink). Upon reception of a Recommended bit rate MAC </w:t>
      </w:r>
      <w:r w:rsidR="00AB6258" w:rsidRPr="003E2C49">
        <w:t>CE</w:t>
      </w:r>
      <w:r w:rsidRPr="003E2C49">
        <w:t xml:space="preserve"> the MAC entity shall:</w:t>
      </w:r>
    </w:p>
    <w:p w:rsidR="0026647C" w:rsidRPr="003E2C49" w:rsidRDefault="0026647C" w:rsidP="0026647C">
      <w:pPr>
        <w:pStyle w:val="B1"/>
      </w:pPr>
      <w:r w:rsidRPr="003E2C49">
        <w:t>-</w:t>
      </w:r>
      <w:r w:rsidRPr="003E2C49">
        <w:tab/>
        <w:t>indicate to upper layers the recommended bit rate for the indicated logical channel and direction</w:t>
      </w:r>
      <w:r w:rsidR="00AB6258" w:rsidRPr="003E2C49">
        <w:t>.</w:t>
      </w:r>
    </w:p>
    <w:p w:rsidR="0026647C" w:rsidRPr="003E2C49" w:rsidRDefault="0026647C" w:rsidP="0026647C">
      <w:r w:rsidRPr="003E2C49">
        <w:t>The MAC entity may request the gNB to indicate the recommended bit rate for a specific logical channel and a specific direction. If the MAC entity is requested by upper layers to query the gNB for the recommended bit rate for a logical channel and for a direction (i.e. for uplink or downlink), the MAC entity shall:</w:t>
      </w:r>
    </w:p>
    <w:p w:rsidR="0026647C" w:rsidRPr="003E2C49" w:rsidRDefault="0026647C" w:rsidP="0026647C">
      <w:pPr>
        <w:pStyle w:val="B1"/>
      </w:pPr>
      <w:r w:rsidRPr="003E2C49">
        <w:t>1&gt;</w:t>
      </w:r>
      <w:r w:rsidRPr="003E2C49">
        <w:tab/>
        <w:t>if a Recommended bit rate query for this logical channel and this direction has not been triggered:</w:t>
      </w:r>
    </w:p>
    <w:p w:rsidR="0026647C" w:rsidRPr="003E2C49" w:rsidRDefault="0026647C" w:rsidP="0026647C">
      <w:pPr>
        <w:pStyle w:val="B2"/>
      </w:pPr>
      <w:r w:rsidRPr="003E2C49">
        <w:t>2&gt;</w:t>
      </w:r>
      <w:r w:rsidRPr="003E2C49">
        <w:tab/>
        <w:t>trigger a Recommended bit rate query for this logical channel, direction, and desired bit rate.</w:t>
      </w:r>
    </w:p>
    <w:p w:rsidR="0026647C" w:rsidRPr="003E2C49" w:rsidRDefault="0026647C" w:rsidP="0026647C">
      <w:r w:rsidRPr="003E2C49">
        <w:t>If the MAC entity has UL resources allocated for new transmission the MAC entity shall:</w:t>
      </w:r>
    </w:p>
    <w:p w:rsidR="0026647C" w:rsidRPr="003E2C49" w:rsidRDefault="0026647C" w:rsidP="0026647C">
      <w:pPr>
        <w:pStyle w:val="B1"/>
      </w:pPr>
      <w:r w:rsidRPr="003E2C49">
        <w:lastRenderedPageBreak/>
        <w:t>1&gt;</w:t>
      </w:r>
      <w:r w:rsidRPr="003E2C49">
        <w:tab/>
        <w:t>for each Recommended bit rate query that the Recommended Bit Rate procedure determines has been triggered and not cancelled:</w:t>
      </w:r>
    </w:p>
    <w:p w:rsidR="0026647C" w:rsidRPr="003E2C49" w:rsidRDefault="0026647C" w:rsidP="0026647C">
      <w:pPr>
        <w:pStyle w:val="B2"/>
      </w:pPr>
      <w:r w:rsidRPr="003E2C49">
        <w:t>2&gt;</w:t>
      </w:r>
      <w:r w:rsidRPr="003E2C49">
        <w:tab/>
        <w:t xml:space="preserve">if </w:t>
      </w:r>
      <w:r w:rsidRPr="003E2C49">
        <w:rPr>
          <w:i/>
        </w:rPr>
        <w:t>bitRateQueryProhibitTimer</w:t>
      </w:r>
      <w:r w:rsidRPr="003E2C49">
        <w:t xml:space="preserve"> for the logical channel and the direction of this Recommended bit rate query is configured, and it is not running; and</w:t>
      </w:r>
    </w:p>
    <w:p w:rsidR="0026647C" w:rsidRPr="003E2C49" w:rsidRDefault="0026647C" w:rsidP="0026647C">
      <w:pPr>
        <w:pStyle w:val="B2"/>
      </w:pPr>
      <w:r w:rsidRPr="003E2C49">
        <w:t>2&gt;</w:t>
      </w:r>
      <w:r w:rsidRPr="003E2C49">
        <w:tab/>
        <w:t xml:space="preserve">if the MAC entity has UL resources allocated for new transmission and the allocated UL resources can accommodate a Recommended bit rate MAC </w:t>
      </w:r>
      <w:r w:rsidR="00AB6258" w:rsidRPr="003E2C49">
        <w:t>CE</w:t>
      </w:r>
      <w:r w:rsidRPr="003E2C49">
        <w:t xml:space="preserve"> plus its subheader as a result of </w:t>
      </w:r>
      <w:r w:rsidR="00AB6258" w:rsidRPr="003E2C49">
        <w:t xml:space="preserve">LCP as defined in </w:t>
      </w:r>
      <w:r w:rsidR="00B9580D" w:rsidRPr="003E2C49">
        <w:t>clause</w:t>
      </w:r>
      <w:r w:rsidR="00AB6258" w:rsidRPr="003E2C49">
        <w:t xml:space="preserve"> 5.4.3.1</w:t>
      </w:r>
      <w:r w:rsidRPr="003E2C49">
        <w:t>:</w:t>
      </w:r>
    </w:p>
    <w:p w:rsidR="0026647C" w:rsidRPr="003E2C49" w:rsidRDefault="0026647C" w:rsidP="0026647C">
      <w:pPr>
        <w:pStyle w:val="B3"/>
      </w:pPr>
      <w:r w:rsidRPr="003E2C49">
        <w:t>3&gt;</w:t>
      </w:r>
      <w:r w:rsidRPr="003E2C49">
        <w:tab/>
        <w:t xml:space="preserve">instruct the Multiplexing and Assembly procedure to generate the Recommended bit rate MAC </w:t>
      </w:r>
      <w:r w:rsidR="00AB6258" w:rsidRPr="003E2C49">
        <w:t>CE</w:t>
      </w:r>
      <w:r w:rsidRPr="003E2C49">
        <w:t xml:space="preserve"> for the logical channel and the direction of this Recommended bit rate query;</w:t>
      </w:r>
    </w:p>
    <w:p w:rsidR="0026647C" w:rsidRPr="003E2C49" w:rsidRDefault="0026647C" w:rsidP="0026647C">
      <w:pPr>
        <w:pStyle w:val="B3"/>
      </w:pPr>
      <w:r w:rsidRPr="003E2C49">
        <w:t>3&gt;</w:t>
      </w:r>
      <w:r w:rsidRPr="003E2C49">
        <w:tab/>
        <w:t xml:space="preserve">start the </w:t>
      </w:r>
      <w:r w:rsidRPr="003E2C49">
        <w:rPr>
          <w:i/>
        </w:rPr>
        <w:t>bitRateQueryProhibitTimer</w:t>
      </w:r>
      <w:r w:rsidRPr="003E2C49">
        <w:t xml:space="preserve"> for the logical channel and the direction of this Recommended bit rate query</w:t>
      </w:r>
      <w:r w:rsidR="00AB6258" w:rsidRPr="003E2C49">
        <w:t>;</w:t>
      </w:r>
    </w:p>
    <w:p w:rsidR="0026647C" w:rsidRPr="003E2C49" w:rsidRDefault="0026647C" w:rsidP="0026647C">
      <w:pPr>
        <w:pStyle w:val="B3"/>
      </w:pPr>
      <w:r w:rsidRPr="003E2C49">
        <w:t>3&gt;</w:t>
      </w:r>
      <w:r w:rsidRPr="003E2C49">
        <w:tab/>
        <w:t>cancel this Recommended bit rate query.</w:t>
      </w:r>
    </w:p>
    <w:p w:rsidR="00AF08D2" w:rsidRPr="003E2C49" w:rsidRDefault="00AF08D2" w:rsidP="00AF08D2">
      <w:pPr>
        <w:pStyle w:val="Heading3"/>
        <w:rPr>
          <w:rFonts w:eastAsiaTheme="minorEastAsia"/>
          <w:lang w:eastAsia="ko-KR"/>
        </w:rPr>
      </w:pPr>
      <w:bookmarkStart w:id="299" w:name="_Toc37296235"/>
      <w:bookmarkStart w:id="300" w:name="_Toc29239873"/>
      <w:r w:rsidRPr="003E2C49">
        <w:rPr>
          <w:rFonts w:eastAsiaTheme="minorEastAsia"/>
          <w:lang w:eastAsia="ko-KR"/>
        </w:rPr>
        <w:t>5.18.11</w:t>
      </w:r>
      <w:r w:rsidRPr="003E2C49">
        <w:rPr>
          <w:rFonts w:eastAsiaTheme="minorEastAsia"/>
          <w:lang w:eastAsia="ko-KR"/>
        </w:rPr>
        <w:tab/>
        <w:t xml:space="preserve">Enhanced </w:t>
      </w:r>
      <w:r w:rsidRPr="003E2C49">
        <w:rPr>
          <w:rFonts w:eastAsia="Malgun Gothic"/>
          <w:lang w:eastAsia="ko-KR"/>
        </w:rPr>
        <w:t>Activation</w:t>
      </w:r>
      <w:r w:rsidRPr="003E2C49">
        <w:rPr>
          <w:rFonts w:eastAsiaTheme="minorEastAsia"/>
          <w:lang w:eastAsia="ko-KR"/>
        </w:rPr>
        <w:t>/Deactivation of UE-specific PDSCH TCI state</w:t>
      </w:r>
      <w:bookmarkEnd w:id="299"/>
    </w:p>
    <w:p w:rsidR="00AF08D2" w:rsidRPr="003E2C49" w:rsidRDefault="00AF08D2" w:rsidP="00AF08D2">
      <w:pPr>
        <w:rPr>
          <w:rFonts w:eastAsiaTheme="minorEastAsia"/>
          <w:lang w:eastAsia="ko-KR"/>
        </w:rPr>
      </w:pPr>
      <w:r w:rsidRPr="003E2C49">
        <w:rPr>
          <w:lang w:eastAsia="ko-KR"/>
        </w:rPr>
        <w:t>The network may activate and deactivate the config</w:t>
      </w:r>
      <w:r w:rsidRPr="003E2C49">
        <w:t>u</w:t>
      </w:r>
      <w:r w:rsidRPr="003E2C49">
        <w:rPr>
          <w:lang w:eastAsia="ko-KR"/>
        </w:rPr>
        <w:t xml:space="preserve">red TCI states for the codepoint of the DCI </w:t>
      </w:r>
      <w:r w:rsidRPr="003E2C49">
        <w:rPr>
          <w:i/>
        </w:rPr>
        <w:t>Transmission configuration indication</w:t>
      </w:r>
      <w:r w:rsidRPr="003E2C49">
        <w:rPr>
          <w:lang w:eastAsia="ko-KR"/>
        </w:rPr>
        <w:t xml:space="preserve"> field</w:t>
      </w:r>
      <w:r w:rsidRPr="003E2C49">
        <w:rPr>
          <w:noProof/>
        </w:rPr>
        <w:t xml:space="preserve"> as specified in TS 38.212 [9]</w:t>
      </w:r>
      <w:r w:rsidRPr="003E2C49">
        <w:rPr>
          <w:lang w:eastAsia="ko-KR"/>
        </w:rPr>
        <w:t xml:space="preserve"> for PDSCH of a Serving Cell by sending the Enhanced TCI States Activation/Deactivation for UE-specific PDSCH MAC CE described in clause 6.1.3.</w:t>
      </w:r>
      <w:r w:rsidR="003B18D8" w:rsidRPr="003E2C49">
        <w:rPr>
          <w:lang w:eastAsia="ko-KR"/>
        </w:rPr>
        <w:t>24</w:t>
      </w:r>
      <w:r w:rsidRPr="003E2C49">
        <w:rPr>
          <w:lang w:eastAsia="ko-KR"/>
        </w:rPr>
        <w:t>. The configured TCI states for PDSCH are initially deactivated upon configuration and after a handover.</w:t>
      </w:r>
    </w:p>
    <w:p w:rsidR="00AF08D2" w:rsidRPr="003E2C49" w:rsidRDefault="00AF08D2" w:rsidP="00AF08D2">
      <w:pPr>
        <w:rPr>
          <w:lang w:eastAsia="ko-KR"/>
        </w:rPr>
      </w:pPr>
      <w:r w:rsidRPr="003E2C49">
        <w:rPr>
          <w:lang w:eastAsia="ko-KR"/>
        </w:rPr>
        <w:t>The MAC entity shall:</w:t>
      </w:r>
    </w:p>
    <w:p w:rsidR="00AF08D2" w:rsidRPr="003E2C49" w:rsidRDefault="00AF08D2" w:rsidP="00AF08D2">
      <w:pPr>
        <w:pStyle w:val="B1"/>
        <w:rPr>
          <w:lang w:eastAsia="ko-KR"/>
        </w:rPr>
      </w:pPr>
      <w:r w:rsidRPr="003E2C49">
        <w:t>1&gt;</w:t>
      </w:r>
      <w:r w:rsidRPr="003E2C49">
        <w:tab/>
        <w:t xml:space="preserve">if the </w:t>
      </w:r>
      <w:r w:rsidRPr="003E2C49">
        <w:rPr>
          <w:noProof/>
          <w:lang w:eastAsia="zh-CN"/>
        </w:rPr>
        <w:t>MAC entity</w:t>
      </w:r>
      <w:r w:rsidRPr="003E2C49">
        <w:t xml:space="preserve"> receives an Enhanced </w:t>
      </w:r>
      <w:r w:rsidRPr="003E2C49">
        <w:rPr>
          <w:lang w:eastAsia="ko-KR"/>
        </w:rPr>
        <w:t xml:space="preserve">TCI States Activation/Deactivation for UE-specific PDSCH </w:t>
      </w:r>
      <w:r w:rsidRPr="003E2C49">
        <w:t xml:space="preserve">MAC CE </w:t>
      </w:r>
      <w:r w:rsidRPr="003E2C49">
        <w:rPr>
          <w:lang w:eastAsia="ko-KR"/>
        </w:rPr>
        <w:t>on a Serving Cell:</w:t>
      </w:r>
    </w:p>
    <w:p w:rsidR="00AF08D2" w:rsidRPr="003E2C49" w:rsidRDefault="00AF08D2" w:rsidP="00AF08D2">
      <w:pPr>
        <w:pStyle w:val="B2"/>
        <w:rPr>
          <w:lang w:eastAsia="en-US"/>
        </w:rPr>
      </w:pPr>
      <w:r w:rsidRPr="003E2C49">
        <w:t>2&gt;</w:t>
      </w:r>
      <w:r w:rsidRPr="003E2C49">
        <w:tab/>
        <w:t>indicate to lower layers the information regarding the Enhanced TCI States Activation/Deactivation for UE-specific PDSCH MAC CE.</w:t>
      </w:r>
    </w:p>
    <w:p w:rsidR="00AF08D2" w:rsidRPr="003E2C49" w:rsidRDefault="00AF08D2" w:rsidP="00AF08D2">
      <w:pPr>
        <w:pStyle w:val="Heading3"/>
        <w:rPr>
          <w:rFonts w:eastAsiaTheme="minorEastAsia"/>
          <w:szCs w:val="28"/>
          <w:lang w:eastAsia="ko-KR"/>
        </w:rPr>
      </w:pPr>
      <w:bookmarkStart w:id="301" w:name="_Toc37296236"/>
      <w:r w:rsidRPr="003E2C49">
        <w:rPr>
          <w:rFonts w:eastAsiaTheme="minorEastAsia"/>
          <w:szCs w:val="28"/>
          <w:lang w:eastAsia="ko-KR"/>
        </w:rPr>
        <w:t>5.</w:t>
      </w:r>
      <w:r w:rsidRPr="003E2C49">
        <w:rPr>
          <w:rFonts w:eastAsiaTheme="minorEastAsia"/>
          <w:szCs w:val="28"/>
        </w:rPr>
        <w:t>18.12</w:t>
      </w:r>
      <w:r w:rsidRPr="003E2C49">
        <w:rPr>
          <w:rFonts w:eastAsiaTheme="minorEastAsia"/>
          <w:szCs w:val="28"/>
          <w:lang w:eastAsia="ko-KR"/>
        </w:rPr>
        <w:tab/>
      </w:r>
      <w:r w:rsidRPr="003E2C49">
        <w:rPr>
          <w:rFonts w:eastAsiaTheme="minorEastAsia"/>
          <w:lang w:eastAsia="ko-KR"/>
        </w:rPr>
        <w:t xml:space="preserve">Activation/Deactivation </w:t>
      </w:r>
      <w:r w:rsidRPr="003E2C49">
        <w:rPr>
          <w:rFonts w:eastAsiaTheme="minorEastAsia"/>
        </w:rPr>
        <w:t xml:space="preserve">of enhanced </w:t>
      </w:r>
      <w:r w:rsidRPr="003E2C49">
        <w:rPr>
          <w:rFonts w:eastAsiaTheme="minorEastAsia"/>
          <w:lang w:eastAsia="ko-KR"/>
        </w:rPr>
        <w:t>spatial relation of PUCCH resource</w:t>
      </w:r>
      <w:bookmarkEnd w:id="301"/>
    </w:p>
    <w:p w:rsidR="00AF08D2" w:rsidRPr="003E2C49" w:rsidRDefault="00AF08D2" w:rsidP="00AF08D2">
      <w:pPr>
        <w:rPr>
          <w:rFonts w:eastAsia="Malgun Gothic"/>
          <w:lang w:eastAsia="ko-KR"/>
        </w:rPr>
      </w:pPr>
      <w:r w:rsidRPr="003E2C49">
        <w:rPr>
          <w:rFonts w:eastAsia="Malgun Gothic"/>
          <w:lang w:eastAsia="ko-KR"/>
        </w:rPr>
        <w:t>The network may activate and deactivate</w:t>
      </w:r>
      <w:r w:rsidRPr="003E2C49">
        <w:rPr>
          <w:rFonts w:eastAsia="Malgun Gothic"/>
        </w:rPr>
        <w:t xml:space="preserve"> a s</w:t>
      </w:r>
      <w:r w:rsidRPr="003E2C49">
        <w:rPr>
          <w:rFonts w:eastAsia="Malgun Gothic"/>
          <w:lang w:eastAsia="ko-KR"/>
        </w:rPr>
        <w:t xml:space="preserve">patial </w:t>
      </w:r>
      <w:r w:rsidRPr="003E2C49">
        <w:rPr>
          <w:rFonts w:eastAsia="Malgun Gothic"/>
        </w:rPr>
        <w:t>r</w:t>
      </w:r>
      <w:r w:rsidRPr="003E2C49">
        <w:rPr>
          <w:rFonts w:eastAsia="Malgun Gothic"/>
          <w:lang w:eastAsia="ko-KR"/>
        </w:rPr>
        <w:t>elation for a PUCCH resource or a PUCCH resource group of a Serving Cell by sending the</w:t>
      </w:r>
      <w:r w:rsidRPr="003E2C49">
        <w:rPr>
          <w:rFonts w:eastAsia="Malgun Gothic"/>
        </w:rPr>
        <w:t xml:space="preserve"> Enhanced PUCCH</w:t>
      </w:r>
      <w:r w:rsidRPr="003E2C49">
        <w:rPr>
          <w:rFonts w:eastAsia="Malgun Gothic"/>
          <w:noProof/>
          <w:lang w:eastAsia="ko-KR"/>
        </w:rPr>
        <w:t xml:space="preserve"> spatial relation Activation/Deactivation</w:t>
      </w:r>
      <w:r w:rsidRPr="003E2C49">
        <w:rPr>
          <w:rFonts w:eastAsia="Malgun Gothic"/>
          <w:lang w:eastAsia="ko-KR"/>
        </w:rPr>
        <w:t xml:space="preserve"> MAC CE described in clause 6.1.3.</w:t>
      </w:r>
      <w:r w:rsidR="003B18D8" w:rsidRPr="003E2C49">
        <w:rPr>
          <w:rFonts w:eastAsia="Malgun Gothic"/>
          <w:lang w:eastAsia="ko-KR"/>
        </w:rPr>
        <w:t>25</w:t>
      </w:r>
      <w:r w:rsidRPr="003E2C49">
        <w:rPr>
          <w:rFonts w:eastAsia="Malgun Gothic"/>
          <w:lang w:eastAsia="ko-KR"/>
        </w:rPr>
        <w:t>.</w:t>
      </w:r>
    </w:p>
    <w:p w:rsidR="00AF08D2" w:rsidRPr="003E2C49" w:rsidRDefault="00AF08D2" w:rsidP="00AF08D2">
      <w:pPr>
        <w:rPr>
          <w:rFonts w:eastAsia="Malgun Gothic"/>
          <w:lang w:eastAsia="ko-KR"/>
        </w:rPr>
      </w:pPr>
      <w:r w:rsidRPr="003E2C49">
        <w:rPr>
          <w:rFonts w:eastAsia="Malgun Gothic"/>
          <w:lang w:eastAsia="ko-KR"/>
        </w:rPr>
        <w:t>The MAC entity shall:</w:t>
      </w:r>
    </w:p>
    <w:p w:rsidR="00AF08D2" w:rsidRPr="003E2C49" w:rsidRDefault="00AF08D2" w:rsidP="00AF08D2">
      <w:pPr>
        <w:pStyle w:val="B1"/>
        <w:rPr>
          <w:rFonts w:eastAsiaTheme="minorEastAsia"/>
          <w:lang w:eastAsia="en-US"/>
        </w:rPr>
      </w:pPr>
      <w:r w:rsidRPr="003E2C49">
        <w:t>1&gt;</w:t>
      </w:r>
      <w:r w:rsidRPr="003E2C49">
        <w:tab/>
        <w:t>if the MAC entity receives an Enhanced PUCCH</w:t>
      </w:r>
      <w:r w:rsidRPr="003E2C49">
        <w:rPr>
          <w:noProof/>
          <w:lang w:eastAsia="ko-KR"/>
        </w:rPr>
        <w:t xml:space="preserve"> spatial relation Activation/Deactivation</w:t>
      </w:r>
      <w:r w:rsidRPr="003E2C49">
        <w:rPr>
          <w:lang w:eastAsia="ko-KR"/>
        </w:rPr>
        <w:t xml:space="preserve"> </w:t>
      </w:r>
      <w:r w:rsidRPr="003E2C49">
        <w:t>MAC CE on a Serving Cell:</w:t>
      </w:r>
    </w:p>
    <w:p w:rsidR="00AF08D2" w:rsidRPr="003E2C49" w:rsidRDefault="00AF08D2" w:rsidP="00AF08D2">
      <w:pPr>
        <w:pStyle w:val="B2"/>
        <w:rPr>
          <w:rFonts w:eastAsia="Malgun Gothic"/>
        </w:rPr>
      </w:pPr>
      <w:r w:rsidRPr="003E2C49">
        <w:t>2&gt;</w:t>
      </w:r>
      <w:r w:rsidRPr="003E2C49">
        <w:tab/>
        <w:t>indicate to lower layers the information regarding the Enhanced PUCCH spatial relation Activation/Deactivation MAC CE.</w:t>
      </w:r>
    </w:p>
    <w:p w:rsidR="00AF08D2" w:rsidRPr="003E2C49" w:rsidRDefault="00AF08D2" w:rsidP="00AF08D2">
      <w:pPr>
        <w:pStyle w:val="Heading3"/>
        <w:rPr>
          <w:rFonts w:eastAsiaTheme="minorEastAsia"/>
          <w:lang w:eastAsia="ko-KR"/>
        </w:rPr>
      </w:pPr>
      <w:bookmarkStart w:id="302" w:name="_Toc37296237"/>
      <w:r w:rsidRPr="003E2C49">
        <w:rPr>
          <w:rFonts w:eastAsiaTheme="minorEastAsia"/>
          <w:lang w:eastAsia="ko-KR"/>
        </w:rPr>
        <w:t>5.18.13</w:t>
      </w:r>
      <w:r w:rsidRPr="003E2C49">
        <w:rPr>
          <w:rFonts w:eastAsiaTheme="minorEastAsia"/>
          <w:lang w:eastAsia="ko-KR"/>
        </w:rPr>
        <w:tab/>
        <w:t>Indication of spatial relation of Aperiodic SRS</w:t>
      </w:r>
      <w:bookmarkEnd w:id="302"/>
    </w:p>
    <w:p w:rsidR="00AF08D2" w:rsidRPr="003E2C49" w:rsidRDefault="00AF08D2" w:rsidP="00AF08D2">
      <w:pPr>
        <w:rPr>
          <w:rFonts w:eastAsia="Malgun Gothic"/>
          <w:lang w:eastAsia="ko-KR"/>
        </w:rPr>
      </w:pPr>
      <w:r w:rsidRPr="003E2C49">
        <w:rPr>
          <w:rFonts w:eastAsia="Malgun Gothic"/>
          <w:lang w:eastAsia="ko-KR"/>
        </w:rPr>
        <w:t>The network may indicate the spatial relation info of an aperiodic SRS</w:t>
      </w:r>
      <w:r w:rsidRPr="003E2C49">
        <w:t xml:space="preserve"> resource sets</w:t>
      </w:r>
      <w:r w:rsidRPr="003E2C49">
        <w:rPr>
          <w:rFonts w:eastAsia="Malgun Gothic"/>
          <w:lang w:eastAsia="ko-KR"/>
        </w:rPr>
        <w:t xml:space="preserve"> of a Serving Cell by sending the AP SRS spatial relation Indication MAC CE described in clause 6.1.3.</w:t>
      </w:r>
      <w:r w:rsidR="003B18D8" w:rsidRPr="003E2C49">
        <w:rPr>
          <w:rFonts w:eastAsia="Malgun Gothic"/>
          <w:lang w:eastAsia="ko-KR"/>
        </w:rPr>
        <w:t>26</w:t>
      </w:r>
      <w:r w:rsidRPr="003E2C49">
        <w:rPr>
          <w:rFonts w:eastAsia="Malgun Gothic"/>
          <w:lang w:eastAsia="ko-KR"/>
        </w:rPr>
        <w:t>.</w:t>
      </w:r>
    </w:p>
    <w:p w:rsidR="00AF08D2" w:rsidRPr="003E2C49" w:rsidRDefault="00AF08D2" w:rsidP="00AF08D2">
      <w:pPr>
        <w:rPr>
          <w:rFonts w:eastAsia="Malgun Gothic"/>
          <w:lang w:eastAsia="ko-KR"/>
        </w:rPr>
      </w:pPr>
      <w:r w:rsidRPr="003E2C49">
        <w:rPr>
          <w:rFonts w:eastAsia="Malgun Gothic"/>
          <w:lang w:eastAsia="ko-KR"/>
        </w:rPr>
        <w:t>The MAC entity shall:</w:t>
      </w:r>
    </w:p>
    <w:p w:rsidR="00AF08D2" w:rsidRPr="003E2C49" w:rsidRDefault="00AF08D2" w:rsidP="00AF08D2">
      <w:pPr>
        <w:pStyle w:val="B1"/>
        <w:rPr>
          <w:rFonts w:eastAsiaTheme="minorEastAsia"/>
          <w:lang w:eastAsia="ko-KR"/>
        </w:rPr>
      </w:pPr>
      <w:r w:rsidRPr="003E2C49">
        <w:t>1&gt;</w:t>
      </w:r>
      <w:r w:rsidRPr="003E2C49">
        <w:tab/>
        <w:t xml:space="preserve">if the </w:t>
      </w:r>
      <w:r w:rsidRPr="003E2C49">
        <w:rPr>
          <w:noProof/>
        </w:rPr>
        <w:t>MAC entity</w:t>
      </w:r>
      <w:r w:rsidRPr="003E2C49">
        <w:t xml:space="preserve"> receives an </w:t>
      </w:r>
      <w:r w:rsidRPr="003E2C49">
        <w:rPr>
          <w:lang w:eastAsia="ko-KR"/>
        </w:rPr>
        <w:t>AP SRS spatial relation Indication MAC CE</w:t>
      </w:r>
      <w:r w:rsidRPr="003E2C49">
        <w:t xml:space="preserve"> </w:t>
      </w:r>
      <w:r w:rsidRPr="003E2C49">
        <w:rPr>
          <w:lang w:eastAsia="ko-KR"/>
        </w:rPr>
        <w:t>on a Serving Cell:</w:t>
      </w:r>
    </w:p>
    <w:p w:rsidR="00AF08D2" w:rsidRPr="003E2C49" w:rsidRDefault="00AF08D2" w:rsidP="003E2C49">
      <w:pPr>
        <w:pStyle w:val="B2"/>
        <w:rPr>
          <w:rFonts w:eastAsia="Malgun Gothic"/>
          <w:lang w:eastAsia="en-US"/>
        </w:rPr>
      </w:pPr>
      <w:r w:rsidRPr="003E2C49">
        <w:rPr>
          <w:rFonts w:eastAsia="Malgun Gothic"/>
        </w:rPr>
        <w:t>2&gt;</w:t>
      </w:r>
      <w:r w:rsidRPr="003E2C49">
        <w:rPr>
          <w:rFonts w:eastAsia="Malgun Gothic"/>
        </w:rPr>
        <w:tab/>
        <w:t xml:space="preserve">indicate to lower layers the information regarding the </w:t>
      </w:r>
      <w:r w:rsidRPr="003E2C49">
        <w:rPr>
          <w:rFonts w:eastAsia="Malgun Gothic"/>
          <w:lang w:eastAsia="ko-KR"/>
        </w:rPr>
        <w:t>AP SRS spatial relation Indication MAC CE</w:t>
      </w:r>
      <w:r w:rsidRPr="003E2C49">
        <w:rPr>
          <w:rFonts w:eastAsia="Malgun Gothic"/>
        </w:rPr>
        <w:t>.</w:t>
      </w:r>
    </w:p>
    <w:p w:rsidR="00AF08D2" w:rsidRPr="003E2C49" w:rsidRDefault="00AF08D2" w:rsidP="00AF08D2">
      <w:pPr>
        <w:pStyle w:val="Heading3"/>
        <w:rPr>
          <w:rFonts w:eastAsiaTheme="minorEastAsia"/>
          <w:lang w:eastAsia="ko-KR"/>
        </w:rPr>
      </w:pPr>
      <w:bookmarkStart w:id="303" w:name="_Toc37296238"/>
      <w:r w:rsidRPr="003E2C49">
        <w:rPr>
          <w:rFonts w:eastAsiaTheme="minorEastAsia"/>
          <w:lang w:eastAsia="ko-KR"/>
        </w:rPr>
        <w:lastRenderedPageBreak/>
        <w:t>5.18.14</w:t>
      </w:r>
      <w:r w:rsidRPr="003E2C49">
        <w:rPr>
          <w:rFonts w:eastAsiaTheme="minorEastAsia"/>
          <w:lang w:eastAsia="ko-KR"/>
        </w:rPr>
        <w:tab/>
        <w:t>Activation/Deactivation of Pathloss Reference RS of SRS</w:t>
      </w:r>
      <w:bookmarkEnd w:id="303"/>
    </w:p>
    <w:p w:rsidR="00AF08D2" w:rsidRPr="003E2C49" w:rsidRDefault="00AF08D2" w:rsidP="00AF08D2">
      <w:pPr>
        <w:rPr>
          <w:rFonts w:eastAsia="Malgun Gothic"/>
          <w:lang w:eastAsia="ko-KR"/>
        </w:rPr>
      </w:pPr>
      <w:r w:rsidRPr="003E2C49">
        <w:rPr>
          <w:rFonts w:eastAsia="Malgun Gothic"/>
          <w:lang w:eastAsia="ko-KR"/>
        </w:rPr>
        <w:t>The network may activate and deactivate</w:t>
      </w:r>
      <w:r w:rsidRPr="003E2C49">
        <w:rPr>
          <w:rFonts w:eastAsia="Malgun Gothic"/>
        </w:rPr>
        <w:t xml:space="preserve"> a pathloss reference RS</w:t>
      </w:r>
      <w:r w:rsidRPr="003E2C49">
        <w:rPr>
          <w:rFonts w:eastAsia="Malgun Gothic"/>
          <w:lang w:eastAsia="ko-KR"/>
        </w:rPr>
        <w:t xml:space="preserve"> for </w:t>
      </w:r>
      <w:proofErr w:type="gramStart"/>
      <w:r w:rsidRPr="003E2C49">
        <w:rPr>
          <w:rFonts w:eastAsia="Malgun Gothic"/>
          <w:lang w:eastAsia="ko-KR"/>
        </w:rPr>
        <w:t>a</w:t>
      </w:r>
      <w:proofErr w:type="gramEnd"/>
      <w:r w:rsidRPr="003E2C49">
        <w:rPr>
          <w:rFonts w:eastAsia="Malgun Gothic"/>
          <w:lang w:eastAsia="ko-KR"/>
        </w:rPr>
        <w:t xml:space="preserve"> SRS resource of a Serving Cell by sending the</w:t>
      </w:r>
      <w:r w:rsidRPr="003E2C49">
        <w:rPr>
          <w:rFonts w:eastAsia="Malgun Gothic"/>
        </w:rPr>
        <w:t xml:space="preserve"> SRS Pathloss Reference RS Activation/Deactivation MAC CE</w:t>
      </w:r>
      <w:r w:rsidRPr="003E2C49">
        <w:rPr>
          <w:rFonts w:eastAsia="Malgun Gothic"/>
          <w:lang w:eastAsia="ko-KR"/>
        </w:rPr>
        <w:t xml:space="preserve"> described in clause 6.1.3.</w:t>
      </w:r>
      <w:r w:rsidR="003B18D8" w:rsidRPr="003E2C49">
        <w:rPr>
          <w:rFonts w:eastAsia="Malgun Gothic"/>
          <w:lang w:eastAsia="ko-KR"/>
        </w:rPr>
        <w:t>27</w:t>
      </w:r>
      <w:r w:rsidRPr="003E2C49">
        <w:rPr>
          <w:rFonts w:eastAsia="Malgun Gothic"/>
          <w:lang w:eastAsia="ko-KR"/>
        </w:rPr>
        <w:t>.</w:t>
      </w:r>
    </w:p>
    <w:p w:rsidR="00AF08D2" w:rsidRPr="003E2C49" w:rsidRDefault="00AF08D2" w:rsidP="00AF08D2">
      <w:pPr>
        <w:rPr>
          <w:rFonts w:eastAsia="Malgun Gothic"/>
          <w:lang w:eastAsia="ko-KR"/>
        </w:rPr>
      </w:pPr>
      <w:r w:rsidRPr="003E2C49">
        <w:rPr>
          <w:rFonts w:eastAsia="Malgun Gothic"/>
          <w:lang w:eastAsia="ko-KR"/>
        </w:rPr>
        <w:t>The MAC entity shall:</w:t>
      </w:r>
    </w:p>
    <w:p w:rsidR="00AF08D2" w:rsidRPr="003E2C49" w:rsidRDefault="00AF08D2" w:rsidP="003E2C49">
      <w:pPr>
        <w:pStyle w:val="B1"/>
        <w:rPr>
          <w:rFonts w:eastAsia="Malgun Gothic"/>
          <w:lang w:eastAsia="en-US"/>
        </w:rPr>
      </w:pPr>
      <w:r w:rsidRPr="003E2C49">
        <w:rPr>
          <w:rFonts w:eastAsia="Malgun Gothic"/>
        </w:rPr>
        <w:t>1&gt;</w:t>
      </w:r>
      <w:r w:rsidRPr="003E2C49">
        <w:rPr>
          <w:rFonts w:eastAsia="Malgun Gothic"/>
        </w:rPr>
        <w:tab/>
        <w:t xml:space="preserve">if the MAC entity receives </w:t>
      </w:r>
      <w:proofErr w:type="gramStart"/>
      <w:r w:rsidRPr="003E2C49">
        <w:rPr>
          <w:rFonts w:eastAsia="Malgun Gothic"/>
        </w:rPr>
        <w:t>a</w:t>
      </w:r>
      <w:proofErr w:type="gramEnd"/>
      <w:r w:rsidRPr="003E2C49">
        <w:rPr>
          <w:rFonts w:eastAsia="Malgun Gothic"/>
        </w:rPr>
        <w:t xml:space="preserve"> </w:t>
      </w:r>
      <w:r w:rsidRPr="003E2C49">
        <w:rPr>
          <w:rFonts w:eastAsia="Malgun Gothic"/>
          <w:lang w:eastAsia="ko-KR"/>
        </w:rPr>
        <w:t>SRS Pathloss Reference RS Activation/Deactivation MAC CE</w:t>
      </w:r>
      <w:r w:rsidRPr="003E2C49">
        <w:rPr>
          <w:rFonts w:eastAsia="Malgun Gothic"/>
        </w:rPr>
        <w:t xml:space="preserve"> on a Serving Cell:</w:t>
      </w:r>
    </w:p>
    <w:p w:rsidR="00AF08D2" w:rsidRPr="003E2C49" w:rsidRDefault="00AF08D2" w:rsidP="003E2C49">
      <w:pPr>
        <w:pStyle w:val="B2"/>
        <w:rPr>
          <w:rFonts w:eastAsia="Malgun Gothic"/>
        </w:rPr>
      </w:pPr>
      <w:r w:rsidRPr="003E2C49">
        <w:rPr>
          <w:rFonts w:eastAsia="Malgun Gothic"/>
        </w:rPr>
        <w:t>2&gt;</w:t>
      </w:r>
      <w:r w:rsidRPr="003E2C49">
        <w:rPr>
          <w:rFonts w:eastAsia="Malgun Gothic"/>
        </w:rPr>
        <w:tab/>
        <w:t xml:space="preserve">indicate to lower layers the information regarding the </w:t>
      </w:r>
      <w:r w:rsidRPr="003E2C49">
        <w:rPr>
          <w:rFonts w:eastAsia="Malgun Gothic"/>
          <w:lang w:eastAsia="ko-KR"/>
        </w:rPr>
        <w:t>SRS Pathloss Reference RS Activation/Deactivation MAC CE</w:t>
      </w:r>
      <w:r w:rsidRPr="003E2C49">
        <w:rPr>
          <w:rFonts w:eastAsia="Malgun Gothic"/>
        </w:rPr>
        <w:t>.</w:t>
      </w:r>
    </w:p>
    <w:p w:rsidR="00AF08D2" w:rsidRPr="003E2C49" w:rsidRDefault="00AF08D2" w:rsidP="00AF08D2">
      <w:pPr>
        <w:pStyle w:val="Heading3"/>
        <w:rPr>
          <w:rFonts w:eastAsiaTheme="minorEastAsia"/>
          <w:lang w:eastAsia="ko-KR"/>
        </w:rPr>
      </w:pPr>
      <w:bookmarkStart w:id="304" w:name="_Toc37296239"/>
      <w:r w:rsidRPr="003E2C49">
        <w:rPr>
          <w:rFonts w:eastAsiaTheme="minorEastAsia"/>
          <w:lang w:eastAsia="ko-KR"/>
        </w:rPr>
        <w:t>5.18.15</w:t>
      </w:r>
      <w:r w:rsidRPr="003E2C49">
        <w:rPr>
          <w:rFonts w:eastAsiaTheme="minorEastAsia"/>
          <w:lang w:eastAsia="ko-KR"/>
        </w:rPr>
        <w:tab/>
        <w:t>Activation/Deactivation of Pathloss Reference RS of PUSCH</w:t>
      </w:r>
      <w:bookmarkEnd w:id="304"/>
    </w:p>
    <w:p w:rsidR="00AF08D2" w:rsidRPr="003E2C49" w:rsidRDefault="00AF08D2" w:rsidP="00AF08D2">
      <w:pPr>
        <w:rPr>
          <w:rFonts w:eastAsia="Malgun Gothic"/>
          <w:lang w:eastAsia="ko-KR"/>
        </w:rPr>
      </w:pPr>
      <w:r w:rsidRPr="003E2C49">
        <w:rPr>
          <w:rFonts w:eastAsia="Malgun Gothic"/>
          <w:lang w:eastAsia="ko-KR"/>
        </w:rPr>
        <w:t>The network may activate and deactivate</w:t>
      </w:r>
      <w:r w:rsidRPr="003E2C49">
        <w:rPr>
          <w:rFonts w:eastAsia="Malgun Gothic"/>
        </w:rPr>
        <w:t xml:space="preserve"> a pathloss reference RS</w:t>
      </w:r>
      <w:r w:rsidRPr="003E2C49">
        <w:rPr>
          <w:rFonts w:eastAsia="Malgun Gothic"/>
          <w:lang w:eastAsia="ko-KR"/>
        </w:rPr>
        <w:t xml:space="preserve"> for PUSCH of a Serving Cell by sending the</w:t>
      </w:r>
      <w:r w:rsidRPr="003E2C49">
        <w:rPr>
          <w:rFonts w:eastAsia="Malgun Gothic"/>
        </w:rPr>
        <w:t xml:space="preserve"> </w:t>
      </w:r>
      <w:r w:rsidRPr="003E2C49">
        <w:rPr>
          <w:rFonts w:eastAsia="Malgun Gothic"/>
          <w:lang w:eastAsia="ko-KR"/>
        </w:rPr>
        <w:t>PUSCH Pathloss Reference RS Activation/Deactivation MAC CE described in clause 6.1.3.</w:t>
      </w:r>
      <w:r w:rsidR="003B18D8" w:rsidRPr="003E2C49">
        <w:rPr>
          <w:rFonts w:eastAsia="Malgun Gothic"/>
          <w:lang w:eastAsia="ko-KR"/>
        </w:rPr>
        <w:t>28</w:t>
      </w:r>
      <w:r w:rsidRPr="003E2C49">
        <w:rPr>
          <w:rFonts w:eastAsia="Malgun Gothic"/>
          <w:lang w:eastAsia="ko-KR"/>
        </w:rPr>
        <w:t>.</w:t>
      </w:r>
    </w:p>
    <w:p w:rsidR="00AF08D2" w:rsidRPr="003E2C49" w:rsidRDefault="00AF08D2" w:rsidP="00AF08D2">
      <w:pPr>
        <w:rPr>
          <w:rFonts w:eastAsia="Malgun Gothic"/>
          <w:lang w:eastAsia="ko-KR"/>
        </w:rPr>
      </w:pPr>
      <w:r w:rsidRPr="003E2C49">
        <w:rPr>
          <w:rFonts w:eastAsia="Malgun Gothic"/>
          <w:lang w:eastAsia="ko-KR"/>
        </w:rPr>
        <w:t>The MAC entity shall:</w:t>
      </w:r>
    </w:p>
    <w:p w:rsidR="00AF08D2" w:rsidRPr="003E2C49" w:rsidRDefault="00AF08D2" w:rsidP="003E2C49">
      <w:pPr>
        <w:pStyle w:val="B1"/>
        <w:rPr>
          <w:rFonts w:eastAsia="Malgun Gothic"/>
          <w:lang w:eastAsia="en-US"/>
        </w:rPr>
      </w:pPr>
      <w:r w:rsidRPr="003E2C49">
        <w:rPr>
          <w:rFonts w:eastAsia="Malgun Gothic"/>
        </w:rPr>
        <w:t>1&gt;</w:t>
      </w:r>
      <w:r w:rsidRPr="003E2C49">
        <w:rPr>
          <w:rFonts w:eastAsia="Malgun Gothic"/>
        </w:rPr>
        <w:tab/>
        <w:t xml:space="preserve">if the MAC entity receives a </w:t>
      </w:r>
      <w:r w:rsidRPr="003E2C49">
        <w:rPr>
          <w:rFonts w:eastAsia="Malgun Gothic"/>
          <w:lang w:eastAsia="ko-KR"/>
        </w:rPr>
        <w:t>PUSCH Pathloss Reference RS Activation/Deactivation MAC CE</w:t>
      </w:r>
      <w:r w:rsidRPr="003E2C49">
        <w:rPr>
          <w:rFonts w:eastAsia="Malgun Gothic"/>
        </w:rPr>
        <w:t xml:space="preserve"> on a Serving Cell:</w:t>
      </w:r>
    </w:p>
    <w:p w:rsidR="00AF08D2" w:rsidRPr="003E2C49" w:rsidRDefault="00AF08D2" w:rsidP="003E2C49">
      <w:pPr>
        <w:pStyle w:val="B2"/>
        <w:rPr>
          <w:rFonts w:eastAsia="Malgun Gothic"/>
        </w:rPr>
      </w:pPr>
      <w:r w:rsidRPr="003E2C49">
        <w:rPr>
          <w:rFonts w:eastAsia="Malgun Gothic"/>
        </w:rPr>
        <w:t>2&gt;</w:t>
      </w:r>
      <w:r w:rsidRPr="003E2C49">
        <w:rPr>
          <w:rFonts w:eastAsia="Malgun Gothic"/>
        </w:rPr>
        <w:tab/>
        <w:t xml:space="preserve">indicate to lower layers the information regarding the </w:t>
      </w:r>
      <w:r w:rsidRPr="003E2C49">
        <w:rPr>
          <w:rFonts w:eastAsia="Malgun Gothic"/>
          <w:lang w:eastAsia="ko-KR"/>
        </w:rPr>
        <w:t>PUSCH Pathloss Reference RS Activation/Deactivation MAC CE</w:t>
      </w:r>
      <w:r w:rsidRPr="003E2C49">
        <w:rPr>
          <w:rFonts w:eastAsia="Malgun Gothic"/>
        </w:rPr>
        <w:t>.</w:t>
      </w:r>
    </w:p>
    <w:p w:rsidR="00AF08D2" w:rsidRPr="003E2C49" w:rsidRDefault="00AF08D2" w:rsidP="00AF08D2">
      <w:pPr>
        <w:pStyle w:val="Heading3"/>
        <w:rPr>
          <w:rFonts w:eastAsiaTheme="minorEastAsia"/>
          <w:lang w:eastAsia="ko-KR"/>
        </w:rPr>
      </w:pPr>
      <w:bookmarkStart w:id="305" w:name="_Toc37296240"/>
      <w:r w:rsidRPr="003E2C49">
        <w:rPr>
          <w:rFonts w:eastAsiaTheme="minorEastAsia"/>
          <w:lang w:eastAsia="ko-KR"/>
        </w:rPr>
        <w:t>5.18.16</w:t>
      </w:r>
      <w:r w:rsidRPr="003E2C49">
        <w:rPr>
          <w:rFonts w:eastAsiaTheme="minorEastAsia"/>
          <w:lang w:eastAsia="ko-KR"/>
        </w:rPr>
        <w:tab/>
        <w:t>Activation/Deactivation of SRS resource for CC list</w:t>
      </w:r>
      <w:bookmarkEnd w:id="305"/>
    </w:p>
    <w:p w:rsidR="00AF08D2" w:rsidRPr="003E2C49" w:rsidRDefault="00AF08D2" w:rsidP="00AF08D2">
      <w:pPr>
        <w:rPr>
          <w:rFonts w:eastAsia="Malgun Gothic"/>
          <w:lang w:eastAsia="ko-KR"/>
        </w:rPr>
      </w:pPr>
      <w:r w:rsidRPr="003E2C49">
        <w:rPr>
          <w:rFonts w:eastAsia="Malgun Gothic"/>
          <w:lang w:eastAsia="ko-KR"/>
        </w:rPr>
        <w:t>The network may activate and deactivate the configured SRS resource of a CC list by sending the CC list-based SRS Activation/Deactivation MAC CE described in clause 6.1.3.</w:t>
      </w:r>
      <w:r w:rsidR="003B18D8" w:rsidRPr="003E2C49">
        <w:rPr>
          <w:rFonts w:eastAsia="Malgun Gothic"/>
          <w:lang w:eastAsia="ko-KR"/>
        </w:rPr>
        <w:t>29</w:t>
      </w:r>
      <w:r w:rsidRPr="003E2C49">
        <w:rPr>
          <w:rFonts w:eastAsia="Malgun Gothic"/>
          <w:lang w:eastAsia="ko-KR"/>
        </w:rPr>
        <w:t>. The configured SP SRS resource are initially deactivated upon configuration and after a handover.</w:t>
      </w:r>
    </w:p>
    <w:p w:rsidR="00AF08D2" w:rsidRPr="003E2C49" w:rsidRDefault="00AF08D2" w:rsidP="00AF08D2">
      <w:pPr>
        <w:rPr>
          <w:rFonts w:eastAsia="Malgun Gothic"/>
          <w:lang w:eastAsia="ko-KR"/>
        </w:rPr>
      </w:pPr>
      <w:r w:rsidRPr="003E2C49">
        <w:rPr>
          <w:rFonts w:eastAsia="Malgun Gothic"/>
          <w:lang w:eastAsia="ko-KR"/>
        </w:rPr>
        <w:t>The MAC entity shall:</w:t>
      </w:r>
    </w:p>
    <w:p w:rsidR="00AF08D2" w:rsidRPr="003E2C49" w:rsidRDefault="00AF08D2" w:rsidP="00AF08D2">
      <w:pPr>
        <w:pStyle w:val="B1"/>
        <w:rPr>
          <w:rFonts w:eastAsiaTheme="minorEastAsia"/>
          <w:lang w:eastAsia="ko-KR"/>
        </w:rPr>
      </w:pPr>
      <w:r w:rsidRPr="003E2C49">
        <w:rPr>
          <w:lang w:eastAsia="ko-KR"/>
        </w:rPr>
        <w:t>1&gt;</w:t>
      </w:r>
      <w:r w:rsidRPr="003E2C49">
        <w:rPr>
          <w:lang w:eastAsia="ko-KR"/>
        </w:rPr>
        <w:tab/>
        <w:t>if the MAC entity receives a CC list-based SRS Activation/Deactivation MAC CE on a Serving Cell:</w:t>
      </w:r>
    </w:p>
    <w:p w:rsidR="00AF08D2" w:rsidRPr="003E2C49" w:rsidRDefault="00AF08D2" w:rsidP="00AF08D2">
      <w:pPr>
        <w:pStyle w:val="B2"/>
        <w:rPr>
          <w:lang w:eastAsia="ko-KR"/>
        </w:rPr>
      </w:pPr>
      <w:r w:rsidRPr="003E2C49">
        <w:rPr>
          <w:lang w:eastAsia="ko-KR"/>
        </w:rPr>
        <w:t>2&gt;</w:t>
      </w:r>
      <w:r w:rsidRPr="003E2C49">
        <w:rPr>
          <w:lang w:eastAsia="ko-KR"/>
        </w:rPr>
        <w:tab/>
        <w:t>indicate to lower layers the information regarding the CC list-based SRS Activation/Deactivation MAC CE.</w:t>
      </w:r>
    </w:p>
    <w:p w:rsidR="00AF08D2" w:rsidRPr="003E2C49" w:rsidRDefault="00AF08D2" w:rsidP="005D3B77">
      <w:pPr>
        <w:pStyle w:val="EditorsNoteAuto"/>
        <w:rPr>
          <w:lang w:eastAsia="ko-KR"/>
        </w:rPr>
      </w:pPr>
      <w:r w:rsidRPr="003E2C49">
        <w:rPr>
          <w:lang w:eastAsia="ko-KR"/>
        </w:rPr>
        <w:t>Editor</w:t>
      </w:r>
      <w:r w:rsidR="005D3B77">
        <w:rPr>
          <w:lang w:eastAsia="ko-KR"/>
        </w:rPr>
        <w:t>'</w:t>
      </w:r>
      <w:r w:rsidRPr="003E2C49">
        <w:rPr>
          <w:lang w:eastAsia="ko-KR"/>
        </w:rPr>
        <w:t xml:space="preserve">s note: </w:t>
      </w:r>
      <w:r w:rsidRPr="003E2C49">
        <w:t>May need further update after the MAC CE format has been determined. FFS further update the naming of CC list after the RRC discussion is stable.</w:t>
      </w:r>
    </w:p>
    <w:p w:rsidR="00F00E2A" w:rsidRPr="003E2C49" w:rsidRDefault="00F00E2A" w:rsidP="00F00E2A">
      <w:pPr>
        <w:pStyle w:val="Heading3"/>
        <w:rPr>
          <w:lang w:eastAsia="ko-KR"/>
        </w:rPr>
      </w:pPr>
      <w:bookmarkStart w:id="306" w:name="_Toc37296241"/>
      <w:r w:rsidRPr="003E2C49">
        <w:rPr>
          <w:lang w:eastAsia="ko-KR"/>
        </w:rPr>
        <w:t>5.18.17</w:t>
      </w:r>
      <w:r w:rsidRPr="003E2C49">
        <w:rPr>
          <w:lang w:eastAsia="ko-KR"/>
        </w:rPr>
        <w:tab/>
        <w:t>Activation/Deactivation of Semi-persistent Positioning SRS</w:t>
      </w:r>
      <w:bookmarkEnd w:id="306"/>
    </w:p>
    <w:p w:rsidR="00F00E2A" w:rsidRPr="003E2C49" w:rsidRDefault="00F00E2A" w:rsidP="00F00E2A">
      <w:pPr>
        <w:rPr>
          <w:lang w:eastAsia="ko-KR"/>
        </w:rPr>
      </w:pPr>
      <w:r w:rsidRPr="003E2C49">
        <w:rPr>
          <w:lang w:eastAsia="ko-KR"/>
        </w:rPr>
        <w:t xml:space="preserve">The network may activate and deactivate the configured </w:t>
      </w:r>
      <w:r w:rsidRPr="003E2C49">
        <w:rPr>
          <w:rFonts w:eastAsia="SimSun"/>
          <w:lang w:eastAsia="zh-CN"/>
        </w:rPr>
        <w:t>resource sets</w:t>
      </w:r>
      <w:r w:rsidRPr="003E2C49">
        <w:rPr>
          <w:lang w:eastAsia="ko-KR"/>
        </w:rPr>
        <w:t xml:space="preserve"> of Semi-persistent Positioning SRS of a Serving Cell by sending the SP Positioning SRS Activation/Deactivation MAC CE described in clause 6.1.3.</w:t>
      </w:r>
      <w:r w:rsidR="00E93CDC" w:rsidRPr="003E2C49">
        <w:rPr>
          <w:lang w:eastAsia="ko-KR"/>
        </w:rPr>
        <w:t>36</w:t>
      </w:r>
      <w:r w:rsidRPr="003E2C49">
        <w:rPr>
          <w:lang w:eastAsia="ko-KR"/>
        </w:rPr>
        <w:t xml:space="preserve">. The configured </w:t>
      </w:r>
      <w:r w:rsidRPr="003E2C49">
        <w:rPr>
          <w:rFonts w:eastAsia="SimSun"/>
          <w:lang w:eastAsia="zh-CN"/>
        </w:rPr>
        <w:t>resource sets</w:t>
      </w:r>
      <w:r w:rsidRPr="003E2C49">
        <w:rPr>
          <w:lang w:eastAsia="ko-KR"/>
        </w:rPr>
        <w:t xml:space="preserve"> Semi-persistent Positioning SRS</w:t>
      </w:r>
      <w:r w:rsidRPr="003E2C49">
        <w:rPr>
          <w:rFonts w:eastAsia="SimSun"/>
          <w:lang w:eastAsia="zh-CN"/>
        </w:rPr>
        <w:t xml:space="preserve"> </w:t>
      </w:r>
      <w:r w:rsidRPr="003E2C49">
        <w:rPr>
          <w:lang w:eastAsia="ko-KR"/>
        </w:rPr>
        <w:t>are initially deactivated upon configuration and after a handover.</w:t>
      </w:r>
    </w:p>
    <w:p w:rsidR="00F00E2A" w:rsidRPr="003E2C49" w:rsidRDefault="00F00E2A" w:rsidP="00F00E2A">
      <w:pPr>
        <w:rPr>
          <w:lang w:eastAsia="ko-KR"/>
        </w:rPr>
      </w:pPr>
      <w:r w:rsidRPr="003E2C49">
        <w:rPr>
          <w:lang w:eastAsia="ko-KR"/>
        </w:rPr>
        <w:t>The MAC entity shall:</w:t>
      </w:r>
    </w:p>
    <w:p w:rsidR="00F00E2A" w:rsidRPr="003E2C49" w:rsidRDefault="00F00E2A" w:rsidP="00F00E2A">
      <w:pPr>
        <w:pStyle w:val="B1"/>
        <w:rPr>
          <w:lang w:eastAsia="ko-KR"/>
        </w:rPr>
      </w:pPr>
      <w:r w:rsidRPr="003E2C49">
        <w:t>1&gt;</w:t>
      </w:r>
      <w:r w:rsidRPr="003E2C49">
        <w:tab/>
        <w:t xml:space="preserve">if the </w:t>
      </w:r>
      <w:r w:rsidRPr="003E2C49">
        <w:rPr>
          <w:noProof/>
          <w:lang w:eastAsia="zh-CN"/>
        </w:rPr>
        <w:t>MAC entity</w:t>
      </w:r>
      <w:r w:rsidRPr="003E2C49">
        <w:t xml:space="preserve"> receives an </w:t>
      </w:r>
      <w:r w:rsidRPr="003E2C49">
        <w:rPr>
          <w:lang w:eastAsia="ko-KR"/>
        </w:rPr>
        <w:t>SP Positioning SRS Activation/Deactivation</w:t>
      </w:r>
      <w:r w:rsidRPr="003E2C49">
        <w:t xml:space="preserve"> MAC CE </w:t>
      </w:r>
      <w:r w:rsidRPr="003E2C49">
        <w:rPr>
          <w:lang w:eastAsia="ko-KR"/>
        </w:rPr>
        <w:t>on a Serving Cell:</w:t>
      </w:r>
    </w:p>
    <w:p w:rsidR="00F00E2A" w:rsidRPr="003E2C49" w:rsidRDefault="00F00E2A" w:rsidP="00F00E2A">
      <w:pPr>
        <w:pStyle w:val="B2"/>
      </w:pPr>
      <w:r w:rsidRPr="003E2C49">
        <w:t>2&gt;</w:t>
      </w:r>
      <w:r w:rsidRPr="003E2C49">
        <w:tab/>
        <w:t xml:space="preserve">indicate to lower layers the information regarding the SP </w:t>
      </w:r>
      <w:r w:rsidRPr="003E2C49">
        <w:rPr>
          <w:lang w:eastAsia="ko-KR"/>
        </w:rPr>
        <w:t>Positioning</w:t>
      </w:r>
      <w:r w:rsidRPr="003E2C49">
        <w:t xml:space="preserve"> SRS Activation/Deactivation MAC CE.</w:t>
      </w:r>
    </w:p>
    <w:p w:rsidR="009E75BF" w:rsidRPr="003E2C49" w:rsidRDefault="009E75BF" w:rsidP="009E75BF">
      <w:pPr>
        <w:pStyle w:val="Heading2"/>
      </w:pPr>
      <w:bookmarkStart w:id="307" w:name="_Toc37296242"/>
      <w:r w:rsidRPr="003E2C49">
        <w:t>5.19</w:t>
      </w:r>
      <w:r w:rsidRPr="003E2C49">
        <w:tab/>
        <w:t>Data inactivity monitoring</w:t>
      </w:r>
      <w:bookmarkEnd w:id="300"/>
      <w:bookmarkEnd w:id="307"/>
    </w:p>
    <w:p w:rsidR="009E75BF" w:rsidRPr="003E2C49" w:rsidRDefault="009E75BF" w:rsidP="009E75BF">
      <w:r w:rsidRPr="003E2C49">
        <w:t xml:space="preserve">The UE may be configured by RRC with a Data inactivity monitoring functionality, when in RRC_CONNECTED. RRC controls Data inactivity operation by configuring the timer </w:t>
      </w:r>
      <w:r w:rsidRPr="003E2C49">
        <w:rPr>
          <w:i/>
        </w:rPr>
        <w:t>dataInactivityTimer</w:t>
      </w:r>
      <w:r w:rsidRPr="003E2C49">
        <w:t>.</w:t>
      </w:r>
    </w:p>
    <w:p w:rsidR="009E75BF" w:rsidRPr="003E2C49" w:rsidRDefault="009E75BF" w:rsidP="009E75BF">
      <w:r w:rsidRPr="003E2C49">
        <w:t xml:space="preserve">When </w:t>
      </w:r>
      <w:r w:rsidRPr="003E2C49">
        <w:rPr>
          <w:i/>
        </w:rPr>
        <w:t>dataInactivityTimer</w:t>
      </w:r>
      <w:r w:rsidRPr="003E2C49">
        <w:t xml:space="preserve"> is configured, the UE shall:</w:t>
      </w:r>
    </w:p>
    <w:p w:rsidR="009E75BF" w:rsidRPr="003E2C49" w:rsidRDefault="009E75BF" w:rsidP="009E75BF">
      <w:pPr>
        <w:pStyle w:val="B1"/>
      </w:pPr>
      <w:r w:rsidRPr="003E2C49">
        <w:t>1&gt;</w:t>
      </w:r>
      <w:r w:rsidRPr="003E2C49">
        <w:tab/>
        <w:t>if any MAC entity receives a MAC SDU for DTCH logical channel, DCCH logical channel, or CCCH logical channel; or</w:t>
      </w:r>
    </w:p>
    <w:p w:rsidR="009E75BF" w:rsidRPr="003E2C49" w:rsidRDefault="009E75BF" w:rsidP="009E75BF">
      <w:pPr>
        <w:pStyle w:val="B1"/>
      </w:pPr>
      <w:r w:rsidRPr="003E2C49">
        <w:lastRenderedPageBreak/>
        <w:t>1&gt;</w:t>
      </w:r>
      <w:r w:rsidRPr="003E2C49">
        <w:tab/>
        <w:t>if any MAC entity transmits a MAC SDU for DTCH logical channel, or DCCH logical channel</w:t>
      </w:r>
      <w:r w:rsidR="00FA61AC" w:rsidRPr="003E2C49">
        <w:rPr>
          <w:lang w:eastAsia="ko-KR"/>
        </w:rPr>
        <w:t>, regardless of LBT failure indication from lower layers</w:t>
      </w:r>
      <w:r w:rsidRPr="003E2C49">
        <w:t>:</w:t>
      </w:r>
    </w:p>
    <w:p w:rsidR="009E75BF" w:rsidRPr="003E2C49" w:rsidRDefault="009E75BF" w:rsidP="009E75BF">
      <w:pPr>
        <w:pStyle w:val="B2"/>
      </w:pPr>
      <w:r w:rsidRPr="003E2C49">
        <w:t>2&gt;</w:t>
      </w:r>
      <w:r w:rsidRPr="003E2C49">
        <w:tab/>
        <w:t xml:space="preserve">start or restart </w:t>
      </w:r>
      <w:r w:rsidRPr="003E2C49">
        <w:rPr>
          <w:i/>
        </w:rPr>
        <w:t>dataInactivityTimer</w:t>
      </w:r>
      <w:r w:rsidRPr="003E2C49">
        <w:t>.</w:t>
      </w:r>
    </w:p>
    <w:p w:rsidR="009E75BF" w:rsidRPr="003E2C49" w:rsidRDefault="009E75BF" w:rsidP="009E75BF">
      <w:pPr>
        <w:pStyle w:val="B1"/>
      </w:pPr>
      <w:r w:rsidRPr="003E2C49">
        <w:t>1&gt;</w:t>
      </w:r>
      <w:r w:rsidRPr="003E2C49">
        <w:tab/>
        <w:t xml:space="preserve">if the </w:t>
      </w:r>
      <w:r w:rsidRPr="003E2C49">
        <w:rPr>
          <w:i/>
        </w:rPr>
        <w:t>dataInactivityTimer</w:t>
      </w:r>
      <w:r w:rsidRPr="003E2C49">
        <w:t xml:space="preserve"> expires:</w:t>
      </w:r>
    </w:p>
    <w:p w:rsidR="009E75BF" w:rsidRPr="003E2C49" w:rsidRDefault="009E75BF" w:rsidP="009E75BF">
      <w:pPr>
        <w:pStyle w:val="B2"/>
      </w:pPr>
      <w:r w:rsidRPr="003E2C49">
        <w:t>2&gt;</w:t>
      </w:r>
      <w:r w:rsidRPr="003E2C49">
        <w:tab/>
        <w:t xml:space="preserve">indicate the expiry of the </w:t>
      </w:r>
      <w:r w:rsidRPr="003E2C49">
        <w:rPr>
          <w:i/>
        </w:rPr>
        <w:t>dataInactivityTimer</w:t>
      </w:r>
      <w:r w:rsidRPr="003E2C49">
        <w:t xml:space="preserve"> to upper layers.</w:t>
      </w:r>
    </w:p>
    <w:p w:rsidR="0047246C" w:rsidRPr="003E2C49" w:rsidRDefault="0047246C" w:rsidP="0047246C">
      <w:pPr>
        <w:pStyle w:val="Heading2"/>
        <w:rPr>
          <w:rFonts w:cs="Arial"/>
          <w:lang w:eastAsia="ko-KR"/>
        </w:rPr>
      </w:pPr>
      <w:bookmarkStart w:id="308" w:name="_Toc37296243"/>
      <w:r w:rsidRPr="003E2C49">
        <w:rPr>
          <w:rFonts w:cs="Arial"/>
          <w:lang w:eastAsia="ko-KR"/>
        </w:rPr>
        <w:t>5.20</w:t>
      </w:r>
      <w:r w:rsidRPr="003E2C49">
        <w:rPr>
          <w:rFonts w:cs="Arial"/>
          <w:lang w:eastAsia="ko-KR"/>
        </w:rPr>
        <w:tab/>
        <w:t>Guard symbols for IAB</w:t>
      </w:r>
      <w:bookmarkEnd w:id="308"/>
    </w:p>
    <w:p w:rsidR="0047246C" w:rsidRPr="003E2C49" w:rsidRDefault="0047246C" w:rsidP="0047246C">
      <w:r w:rsidRPr="003E2C49">
        <w:t>For IAB operation, the MAC entity on the IAB-DU or IAB-donor DU should reserve a sufficient number of symbols at the beginning and the end of each slot to allow the child IAB-node to switch operation from its IAB-DU to its IAB-MT function and operation from its IAB-MT function to its IAB-DU. The MAC entity on the IAB-DU or IAB-donor DU informs the child node about the number of guard symbols it provides via the Provided Guard Symbol MAC CE. The IAB-MT on the child node can inform the IAB-DU or IAB-donor DU about the number of guard symbols desired via the Desired Guard Symbol MAC CE.</w:t>
      </w:r>
    </w:p>
    <w:p w:rsidR="0047246C" w:rsidRPr="003E2C49" w:rsidRDefault="0047246C" w:rsidP="0047246C">
      <w:pPr>
        <w:overflowPunct/>
        <w:autoSpaceDE/>
        <w:adjustRightInd/>
        <w:rPr>
          <w:rFonts w:eastAsia="Malgun Gothic"/>
          <w:lang w:eastAsia="en-US"/>
        </w:rPr>
      </w:pPr>
      <w:r w:rsidRPr="003E2C49">
        <w:rPr>
          <w:rFonts w:eastAsia="Malgun Gothic"/>
          <w:lang w:eastAsia="en-US"/>
        </w:rPr>
        <w:t>Upon reception of a Provided Guard Symbol MAC CE the MAC entity shall:</w:t>
      </w:r>
    </w:p>
    <w:p w:rsidR="0047246C" w:rsidRPr="003E2C49" w:rsidRDefault="0047246C" w:rsidP="003E2C49">
      <w:pPr>
        <w:pStyle w:val="B1"/>
        <w:rPr>
          <w:rFonts w:eastAsia="Malgun Gothic"/>
        </w:rPr>
      </w:pPr>
      <w:r w:rsidRPr="003E2C49">
        <w:rPr>
          <w:rFonts w:eastAsia="Malgun Gothic"/>
        </w:rPr>
        <w:t>-</w:t>
      </w:r>
      <w:r w:rsidRPr="003E2C49">
        <w:rPr>
          <w:rFonts w:eastAsia="Malgun Gothic"/>
        </w:rPr>
        <w:tab/>
        <w:t>indicate to lower layers the number of provided guard symbols and the SCS configuration.</w:t>
      </w:r>
    </w:p>
    <w:p w:rsidR="0047246C" w:rsidRPr="003E2C49" w:rsidRDefault="0047246C" w:rsidP="0047246C">
      <w:pPr>
        <w:overflowPunct/>
        <w:autoSpaceDE/>
        <w:adjustRightInd/>
        <w:rPr>
          <w:lang w:eastAsia="en-US"/>
        </w:rPr>
      </w:pPr>
      <w:r w:rsidRPr="003E2C49">
        <w:rPr>
          <w:lang w:eastAsia="en-US"/>
        </w:rPr>
        <w:t>The MAC entity may:</w:t>
      </w:r>
    </w:p>
    <w:p w:rsidR="0047246C" w:rsidRPr="003E2C49" w:rsidRDefault="0047246C" w:rsidP="003E2C49">
      <w:pPr>
        <w:pStyle w:val="B1"/>
      </w:pPr>
      <w:r w:rsidRPr="003E2C49">
        <w:t>1&gt;</w:t>
      </w:r>
      <w:r w:rsidRPr="003E2C49">
        <w:tab/>
        <w:t>if a Desired Guard Symbol query has not been triggered:</w:t>
      </w:r>
    </w:p>
    <w:p w:rsidR="0047246C" w:rsidRPr="003E2C49" w:rsidRDefault="0047246C" w:rsidP="003E2C49">
      <w:pPr>
        <w:pStyle w:val="B2"/>
      </w:pPr>
      <w:r w:rsidRPr="003E2C49">
        <w:t>2&gt;</w:t>
      </w:r>
      <w:r w:rsidRPr="003E2C49">
        <w:tab/>
        <w:t>trigger a Desired Guard Symbol query.</w:t>
      </w:r>
    </w:p>
    <w:p w:rsidR="0047246C" w:rsidRPr="003E2C49" w:rsidRDefault="0047246C" w:rsidP="0047246C">
      <w:pPr>
        <w:overflowPunct/>
        <w:autoSpaceDE/>
        <w:adjustRightInd/>
        <w:rPr>
          <w:lang w:eastAsia="en-US"/>
        </w:rPr>
      </w:pPr>
      <w:r w:rsidRPr="003E2C49">
        <w:rPr>
          <w:lang w:eastAsia="en-US"/>
        </w:rPr>
        <w:t>If the MAC entity has UL resources allocated for new transmission the MAC entity shall:</w:t>
      </w:r>
    </w:p>
    <w:p w:rsidR="0047246C" w:rsidRPr="003E2C49" w:rsidRDefault="0047246C" w:rsidP="003E2C49">
      <w:pPr>
        <w:pStyle w:val="B1"/>
      </w:pPr>
      <w:r w:rsidRPr="003E2C49">
        <w:t>1&gt;</w:t>
      </w:r>
      <w:r w:rsidRPr="003E2C49">
        <w:tab/>
        <w:t>for each Desired Guard Symbol query that the Desired Guard Symbol procedure determines has been triggered and not cancelled:</w:t>
      </w:r>
    </w:p>
    <w:p w:rsidR="0047246C" w:rsidRPr="003E2C49" w:rsidRDefault="0047246C" w:rsidP="003E2C49">
      <w:pPr>
        <w:pStyle w:val="B2"/>
        <w:rPr>
          <w:rFonts w:eastAsia="Malgun Gothic"/>
        </w:rPr>
      </w:pPr>
      <w:r w:rsidRPr="003E2C49">
        <w:rPr>
          <w:rFonts w:eastAsia="Malgun Gothic"/>
        </w:rPr>
        <w:t>2&gt;</w:t>
      </w:r>
      <w:r w:rsidRPr="003E2C49">
        <w:rPr>
          <w:rFonts w:eastAsia="Malgun Gothic"/>
        </w:rPr>
        <w:tab/>
        <w:t>if the allocated UL resources can accommodate a Desired Guard Symbol MAC CE plus its subheader as a result of LCP as defined in clause 5.4.3.1:</w:t>
      </w:r>
    </w:p>
    <w:p w:rsidR="0047246C" w:rsidRPr="003E2C49" w:rsidRDefault="0047246C" w:rsidP="003E2C49">
      <w:pPr>
        <w:pStyle w:val="B3"/>
        <w:rPr>
          <w:rFonts w:eastAsia="Malgun Gothic"/>
        </w:rPr>
      </w:pPr>
      <w:r w:rsidRPr="003E2C49">
        <w:rPr>
          <w:rFonts w:eastAsia="Malgun Gothic"/>
        </w:rPr>
        <w:t>3&gt;</w:t>
      </w:r>
      <w:r w:rsidRPr="003E2C49">
        <w:rPr>
          <w:rFonts w:eastAsia="Malgun Gothic"/>
        </w:rPr>
        <w:tab/>
        <w:t>instruct the Multiplexing and Assembly procedure to generate the Desired Guard Symbol MAC CE;</w:t>
      </w:r>
    </w:p>
    <w:p w:rsidR="0047246C" w:rsidRPr="003E2C49" w:rsidRDefault="0047246C" w:rsidP="003E2C49">
      <w:pPr>
        <w:pStyle w:val="B3"/>
        <w:rPr>
          <w:rFonts w:eastAsia="Malgun Gothic"/>
        </w:rPr>
      </w:pPr>
      <w:r w:rsidRPr="003E2C49">
        <w:rPr>
          <w:rFonts w:eastAsia="Malgun Gothic"/>
        </w:rPr>
        <w:t>3&gt;</w:t>
      </w:r>
      <w:r w:rsidRPr="003E2C49">
        <w:rPr>
          <w:rFonts w:eastAsia="Malgun Gothic"/>
        </w:rPr>
        <w:tab/>
        <w:t>cancel this Desired Guard Symbol query</w:t>
      </w:r>
      <w:r w:rsidRPr="003E2C49">
        <w:t>.</w:t>
      </w:r>
    </w:p>
    <w:p w:rsidR="0047246C" w:rsidRPr="003E2C49" w:rsidRDefault="0047246C" w:rsidP="0047246C">
      <w:r w:rsidRPr="003E2C49">
        <w:t>A separate value for the number of guard symbols is specified for each of the following eight switching scenarios (see Table 5.20-1).</w:t>
      </w:r>
    </w:p>
    <w:p w:rsidR="0047246C" w:rsidRPr="003E2C49" w:rsidRDefault="0047246C" w:rsidP="003E2C49">
      <w:pPr>
        <w:pStyle w:val="TH"/>
      </w:pPr>
      <w:r w:rsidRPr="003E2C49">
        <w:t>Table 5.20-1: Switching scenarios and relevant guard symbols</w:t>
      </w:r>
    </w:p>
    <w:tbl>
      <w:tblPr>
        <w:tblW w:w="0" w:type="auto"/>
        <w:tblInd w:w="535" w:type="dxa"/>
        <w:tblLook w:val="04A0" w:firstRow="1" w:lastRow="0" w:firstColumn="1" w:lastColumn="0" w:noHBand="0" w:noVBand="1"/>
      </w:tblPr>
      <w:tblGrid>
        <w:gridCol w:w="2430"/>
        <w:gridCol w:w="3510"/>
        <w:gridCol w:w="2520"/>
      </w:tblGrid>
      <w:tr w:rsidR="003E2C49" w:rsidRPr="003E2C49" w:rsidTr="0047246C">
        <w:tc>
          <w:tcPr>
            <w:tcW w:w="5940" w:type="dxa"/>
            <w:gridSpan w:val="2"/>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H"/>
            </w:pPr>
            <w:r w:rsidRPr="003E2C49">
              <w:t>Switching scenario</w:t>
            </w:r>
          </w:p>
        </w:tc>
        <w:tc>
          <w:tcPr>
            <w:tcW w:w="252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H"/>
            </w:pPr>
            <w:r w:rsidRPr="003E2C49">
              <w:t>Field for number of guard symbols in MAC CE</w:t>
            </w:r>
          </w:p>
        </w:tc>
      </w:tr>
      <w:tr w:rsidR="003E2C49" w:rsidRPr="003E2C49" w:rsidTr="0047246C">
        <w:tc>
          <w:tcPr>
            <w:tcW w:w="2430" w:type="dxa"/>
            <w:vMerge w:val="restart"/>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IAB-MT operation to IAB-DU operation</w:t>
            </w:r>
          </w:p>
        </w:tc>
        <w:tc>
          <w:tcPr>
            <w:tcW w:w="351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DL Rx to DL Tx</w:t>
            </w:r>
          </w:p>
        </w:tc>
        <w:tc>
          <w:tcPr>
            <w:tcW w:w="252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NmbGS</w:t>
            </w:r>
            <w:r w:rsidRPr="003E2C49">
              <w:rPr>
                <w:vertAlign w:val="subscript"/>
              </w:rPr>
              <w:t>1</w:t>
            </w:r>
          </w:p>
        </w:tc>
      </w:tr>
      <w:tr w:rsidR="003E2C49" w:rsidRPr="003E2C49"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DL Rx to UL Rx</w:t>
            </w:r>
          </w:p>
        </w:tc>
        <w:tc>
          <w:tcPr>
            <w:tcW w:w="252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NmbGS</w:t>
            </w:r>
            <w:r w:rsidRPr="003E2C49">
              <w:rPr>
                <w:vertAlign w:val="subscript"/>
              </w:rPr>
              <w:t>2</w:t>
            </w:r>
          </w:p>
        </w:tc>
      </w:tr>
      <w:tr w:rsidR="003E2C49" w:rsidRPr="003E2C49"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UL Tx to DL Tx</w:t>
            </w:r>
          </w:p>
        </w:tc>
        <w:tc>
          <w:tcPr>
            <w:tcW w:w="252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NmbGS</w:t>
            </w:r>
            <w:r w:rsidRPr="003E2C49">
              <w:rPr>
                <w:vertAlign w:val="subscript"/>
              </w:rPr>
              <w:t>3</w:t>
            </w:r>
          </w:p>
        </w:tc>
      </w:tr>
      <w:tr w:rsidR="003E2C49" w:rsidRPr="003E2C49"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UL Tx to UL Rx</w:t>
            </w:r>
          </w:p>
        </w:tc>
        <w:tc>
          <w:tcPr>
            <w:tcW w:w="252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NmbGS</w:t>
            </w:r>
            <w:r w:rsidRPr="003E2C49">
              <w:rPr>
                <w:vertAlign w:val="subscript"/>
              </w:rPr>
              <w:t>4</w:t>
            </w:r>
          </w:p>
        </w:tc>
      </w:tr>
      <w:tr w:rsidR="003E2C49" w:rsidRPr="003E2C49" w:rsidTr="0047246C">
        <w:tc>
          <w:tcPr>
            <w:tcW w:w="2430" w:type="dxa"/>
            <w:vMerge w:val="restart"/>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IAB-DU operation to IAB-MT operation</w:t>
            </w:r>
          </w:p>
        </w:tc>
        <w:tc>
          <w:tcPr>
            <w:tcW w:w="351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DL Rx to DL Tx</w:t>
            </w:r>
          </w:p>
        </w:tc>
        <w:tc>
          <w:tcPr>
            <w:tcW w:w="252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NmbGS</w:t>
            </w:r>
            <w:r w:rsidRPr="003E2C49">
              <w:rPr>
                <w:vertAlign w:val="subscript"/>
              </w:rPr>
              <w:t>5</w:t>
            </w:r>
          </w:p>
        </w:tc>
      </w:tr>
      <w:tr w:rsidR="003E2C49" w:rsidRPr="003E2C49"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DL Rx to UL Rx</w:t>
            </w:r>
          </w:p>
        </w:tc>
        <w:tc>
          <w:tcPr>
            <w:tcW w:w="252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NmbGS</w:t>
            </w:r>
            <w:r w:rsidRPr="003E2C49">
              <w:rPr>
                <w:vertAlign w:val="subscript"/>
              </w:rPr>
              <w:t>6</w:t>
            </w:r>
          </w:p>
        </w:tc>
      </w:tr>
      <w:tr w:rsidR="003E2C49" w:rsidRPr="003E2C49"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UL Tx to DL Tx</w:t>
            </w:r>
          </w:p>
        </w:tc>
        <w:tc>
          <w:tcPr>
            <w:tcW w:w="252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NmbGS</w:t>
            </w:r>
            <w:r w:rsidRPr="003E2C49">
              <w:rPr>
                <w:vertAlign w:val="subscript"/>
              </w:rPr>
              <w:t>7</w:t>
            </w:r>
          </w:p>
        </w:tc>
      </w:tr>
      <w:tr w:rsidR="003E2C49" w:rsidRPr="003E2C49" w:rsidTr="0047246C">
        <w:tc>
          <w:tcPr>
            <w:tcW w:w="0" w:type="auto"/>
            <w:vMerge/>
            <w:tcBorders>
              <w:top w:val="single" w:sz="4" w:space="0" w:color="auto"/>
              <w:left w:val="single" w:sz="4" w:space="0" w:color="auto"/>
              <w:bottom w:val="single" w:sz="4" w:space="0" w:color="auto"/>
              <w:right w:val="single" w:sz="4" w:space="0" w:color="auto"/>
            </w:tcBorders>
            <w:vAlign w:val="center"/>
            <w:hideMark/>
          </w:tcPr>
          <w:p w:rsidR="0047246C" w:rsidRPr="003E2C49" w:rsidRDefault="0047246C" w:rsidP="003E2C49">
            <w:pPr>
              <w:pStyle w:val="TAC"/>
              <w:rPr>
                <w:szCs w:val="22"/>
              </w:rPr>
            </w:pPr>
          </w:p>
        </w:tc>
        <w:tc>
          <w:tcPr>
            <w:tcW w:w="351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UL Tx to UL Rx</w:t>
            </w:r>
          </w:p>
        </w:tc>
        <w:tc>
          <w:tcPr>
            <w:tcW w:w="2520"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NmbGS</w:t>
            </w:r>
            <w:r w:rsidRPr="003E2C49">
              <w:rPr>
                <w:vertAlign w:val="subscript"/>
              </w:rPr>
              <w:t>8</w:t>
            </w:r>
          </w:p>
        </w:tc>
      </w:tr>
    </w:tbl>
    <w:p w:rsidR="0047246C" w:rsidRPr="003E2C49" w:rsidRDefault="0047246C" w:rsidP="003E2C49"/>
    <w:p w:rsidR="00FA61AC" w:rsidRPr="003E2C49" w:rsidRDefault="00FA61AC" w:rsidP="00FA61AC">
      <w:pPr>
        <w:pStyle w:val="Heading2"/>
        <w:rPr>
          <w:rFonts w:eastAsia="Malgun Gothic"/>
        </w:rPr>
      </w:pPr>
      <w:bookmarkStart w:id="309" w:name="_Toc37296244"/>
      <w:bookmarkStart w:id="310" w:name="_Toc29239874"/>
      <w:r w:rsidRPr="003E2C49">
        <w:rPr>
          <w:rFonts w:eastAsia="Malgun Gothic"/>
        </w:rPr>
        <w:t>5.21</w:t>
      </w:r>
      <w:r w:rsidRPr="003E2C49">
        <w:rPr>
          <w:rFonts w:eastAsia="Malgun Gothic"/>
        </w:rPr>
        <w:tab/>
        <w:t>LBT operation</w:t>
      </w:r>
      <w:bookmarkEnd w:id="309"/>
    </w:p>
    <w:p w:rsidR="00FA61AC" w:rsidRPr="003E2C49" w:rsidRDefault="00FA61AC" w:rsidP="00FA61AC">
      <w:pPr>
        <w:pStyle w:val="Heading3"/>
        <w:rPr>
          <w:rFonts w:eastAsia="Malgun Gothic"/>
          <w:lang w:eastAsia="ko-KR"/>
        </w:rPr>
      </w:pPr>
      <w:bookmarkStart w:id="311" w:name="_Toc37296245"/>
      <w:r w:rsidRPr="003E2C49">
        <w:rPr>
          <w:rFonts w:eastAsia="Malgun Gothic"/>
          <w:lang w:eastAsia="ko-KR"/>
        </w:rPr>
        <w:t>5.21.1</w:t>
      </w:r>
      <w:r w:rsidRPr="003E2C49">
        <w:rPr>
          <w:rFonts w:eastAsia="Malgun Gothic"/>
          <w:lang w:eastAsia="ko-KR"/>
        </w:rPr>
        <w:tab/>
        <w:t>General</w:t>
      </w:r>
      <w:bookmarkEnd w:id="311"/>
    </w:p>
    <w:p w:rsidR="00FA61AC" w:rsidRPr="003E2C49" w:rsidRDefault="00FA61AC" w:rsidP="00FA61AC">
      <w:pPr>
        <w:rPr>
          <w:rFonts w:eastAsia="Malgun Gothic"/>
          <w:lang w:eastAsia="ko-KR"/>
        </w:rPr>
      </w:pPr>
      <w:bookmarkStart w:id="312" w:name="_Hlk34406640"/>
      <w:r w:rsidRPr="003E2C49">
        <w:rPr>
          <w:lang w:eastAsia="ko-KR"/>
        </w:rPr>
        <w:t xml:space="preserve">The lower layer may perform an LBT procedure, see </w:t>
      </w:r>
      <w:r w:rsidRPr="003E2C49">
        <w:t>TS 37.213 [18]</w:t>
      </w:r>
      <w:r w:rsidRPr="003E2C49">
        <w:rPr>
          <w:lang w:eastAsia="ko-KR"/>
        </w:rPr>
        <w:t xml:space="preserve">, according to which a transmission is not performed if the channel is identified as being occupied. When lower layer performs an LBT procedure before a </w:t>
      </w:r>
      <w:r w:rsidRPr="003E2C49">
        <w:rPr>
          <w:lang w:eastAsia="ko-KR"/>
        </w:rPr>
        <w:lastRenderedPageBreak/>
        <w:t>transmission and the transmission is not performed, an LBT failure indication is sent to the MAC entity</w:t>
      </w:r>
      <w:bookmarkStart w:id="313" w:name="_Hlk19108061"/>
      <w:r w:rsidRPr="003E2C49">
        <w:rPr>
          <w:lang w:eastAsia="ko-KR"/>
        </w:rPr>
        <w:t xml:space="preserve"> from lower layers.</w:t>
      </w:r>
      <w:bookmarkEnd w:id="313"/>
      <w:r w:rsidRPr="003E2C49">
        <w:rPr>
          <w:lang w:eastAsia="ko-KR"/>
        </w:rPr>
        <w:t xml:space="preserve"> </w:t>
      </w:r>
      <w:bookmarkStart w:id="314" w:name="_Hlk23463542"/>
      <w:r w:rsidRPr="003E2C49">
        <w:rPr>
          <w:lang w:eastAsia="ko-KR"/>
        </w:rPr>
        <w:t>Unless otherwise specified, when LBT procedure is performed, actions related to "is transmitted" and "transmission is performed" shall not be performed if an LBT failure indication is received from lower layers.</w:t>
      </w:r>
      <w:bookmarkEnd w:id="314"/>
    </w:p>
    <w:p w:rsidR="00FA61AC" w:rsidRPr="003E2C49" w:rsidRDefault="00FA61AC" w:rsidP="00FA61AC">
      <w:pPr>
        <w:pStyle w:val="Heading3"/>
        <w:rPr>
          <w:rFonts w:eastAsia="Malgun Gothic"/>
          <w:lang w:eastAsia="en-US"/>
        </w:rPr>
      </w:pPr>
      <w:bookmarkStart w:id="315" w:name="_Toc37296246"/>
      <w:bookmarkEnd w:id="312"/>
      <w:r w:rsidRPr="003E2C49">
        <w:rPr>
          <w:rFonts w:eastAsia="Malgun Gothic"/>
        </w:rPr>
        <w:t>5.21.2</w:t>
      </w:r>
      <w:r w:rsidRPr="003E2C49">
        <w:rPr>
          <w:rFonts w:eastAsia="Malgun Gothic"/>
        </w:rPr>
        <w:tab/>
        <w:t>LBT failure detection and recovery procedure</w:t>
      </w:r>
      <w:bookmarkEnd w:id="315"/>
    </w:p>
    <w:p w:rsidR="00FA61AC" w:rsidRPr="003E2C49" w:rsidRDefault="00FA61AC" w:rsidP="00FA61AC">
      <w:pPr>
        <w:rPr>
          <w:rFonts w:eastAsia="Malgun Gothic"/>
          <w:lang w:eastAsia="ko-KR"/>
        </w:rPr>
      </w:pPr>
      <w:bookmarkStart w:id="316" w:name="_Hlk19608713"/>
      <w:r w:rsidRPr="003E2C49">
        <w:rPr>
          <w:lang w:eastAsia="ko-KR"/>
        </w:rPr>
        <w:t>The MAC entity may be configured by RRC with a consistent LBT failure recovery procedure. Consistent LBT failure is detected per UL BWP by counting LBT failure indications, for all UL transmissions, from the lower layers to the MAC entity.</w:t>
      </w:r>
    </w:p>
    <w:p w:rsidR="00FA61AC" w:rsidRPr="003E2C49" w:rsidRDefault="00FA61AC" w:rsidP="00FA61AC">
      <w:pPr>
        <w:rPr>
          <w:lang w:eastAsia="ko-KR"/>
        </w:rPr>
      </w:pPr>
      <w:r w:rsidRPr="003E2C49">
        <w:rPr>
          <w:lang w:eastAsia="ko-KR"/>
        </w:rPr>
        <w:t xml:space="preserve">RRC configures the following parameters in the </w:t>
      </w:r>
      <w:r w:rsidRPr="003E2C49">
        <w:rPr>
          <w:i/>
          <w:lang w:eastAsia="ko-KR"/>
        </w:rPr>
        <w:t>lbt-FailureRecoveryConfig</w:t>
      </w:r>
      <w:r w:rsidRPr="003E2C49">
        <w:rPr>
          <w:lang w:eastAsia="ko-KR"/>
        </w:rPr>
        <w:t>:</w:t>
      </w:r>
    </w:p>
    <w:p w:rsidR="00FA61AC" w:rsidRPr="003E2C49" w:rsidRDefault="00FA61AC" w:rsidP="00FA61AC">
      <w:pPr>
        <w:pStyle w:val="B1"/>
        <w:rPr>
          <w:lang w:eastAsia="ko-KR"/>
        </w:rPr>
      </w:pPr>
      <w:r w:rsidRPr="003E2C49">
        <w:rPr>
          <w:lang w:eastAsia="ko-KR"/>
        </w:rPr>
        <w:t>-</w:t>
      </w:r>
      <w:r w:rsidRPr="003E2C49">
        <w:rPr>
          <w:lang w:eastAsia="ko-KR"/>
        </w:rPr>
        <w:tab/>
      </w:r>
      <w:r w:rsidRPr="003E2C49">
        <w:rPr>
          <w:i/>
          <w:lang w:eastAsia="ko-KR"/>
        </w:rPr>
        <w:t>lbt-FailureInstanceMaxCount</w:t>
      </w:r>
      <w:r w:rsidRPr="003E2C49">
        <w:rPr>
          <w:lang w:eastAsia="ko-KR"/>
        </w:rPr>
        <w:t xml:space="preserve"> for the consistent LBT failure detection;</w:t>
      </w:r>
    </w:p>
    <w:p w:rsidR="00FA61AC" w:rsidRPr="003E2C49" w:rsidRDefault="00FA61AC" w:rsidP="00FA61AC">
      <w:pPr>
        <w:pStyle w:val="B1"/>
        <w:rPr>
          <w:lang w:eastAsia="ko-KR"/>
        </w:rPr>
      </w:pPr>
      <w:r w:rsidRPr="003E2C49">
        <w:rPr>
          <w:lang w:eastAsia="ko-KR"/>
        </w:rPr>
        <w:t>-</w:t>
      </w:r>
      <w:r w:rsidRPr="003E2C49">
        <w:rPr>
          <w:lang w:eastAsia="ko-KR"/>
        </w:rPr>
        <w:tab/>
      </w:r>
      <w:r w:rsidRPr="003E2C49">
        <w:rPr>
          <w:i/>
          <w:lang w:eastAsia="ko-KR"/>
        </w:rPr>
        <w:t>lbt-FailureDetectionTimer</w:t>
      </w:r>
      <w:r w:rsidRPr="003E2C49">
        <w:rPr>
          <w:lang w:eastAsia="ko-KR"/>
        </w:rPr>
        <w:t xml:space="preserve"> for the consistent LBT failure detection;</w:t>
      </w:r>
    </w:p>
    <w:p w:rsidR="00FA61AC" w:rsidRPr="003E2C49" w:rsidRDefault="00FA61AC" w:rsidP="00FA61AC">
      <w:pPr>
        <w:rPr>
          <w:lang w:eastAsia="ko-KR"/>
        </w:rPr>
      </w:pPr>
      <w:r w:rsidRPr="003E2C49">
        <w:rPr>
          <w:lang w:eastAsia="ko-KR"/>
        </w:rPr>
        <w:t>The following UE variable is used for the consistent LBT failure detection procedure:</w:t>
      </w:r>
    </w:p>
    <w:p w:rsidR="00FA61AC" w:rsidRPr="003E2C49" w:rsidRDefault="00FA61AC" w:rsidP="00FA61AC">
      <w:pPr>
        <w:pStyle w:val="B1"/>
        <w:rPr>
          <w:lang w:eastAsia="ko-KR"/>
        </w:rPr>
      </w:pPr>
      <w:r w:rsidRPr="003E2C49">
        <w:rPr>
          <w:lang w:eastAsia="ko-KR"/>
        </w:rPr>
        <w:t>-</w:t>
      </w:r>
      <w:r w:rsidRPr="003E2C49">
        <w:rPr>
          <w:lang w:eastAsia="ko-KR"/>
        </w:rPr>
        <w:tab/>
      </w:r>
      <w:r w:rsidRPr="003E2C49">
        <w:rPr>
          <w:i/>
          <w:lang w:eastAsia="ko-KR"/>
        </w:rPr>
        <w:t>LBT_COUNTER</w:t>
      </w:r>
      <w:r w:rsidRPr="003E2C49">
        <w:rPr>
          <w:lang w:eastAsia="ko-KR"/>
        </w:rPr>
        <w:t>: counter for LBT failure indication which is initially set to 0.</w:t>
      </w:r>
    </w:p>
    <w:p w:rsidR="00FA61AC" w:rsidRPr="003E2C49" w:rsidRDefault="00FA61AC" w:rsidP="00FA61AC">
      <w:pPr>
        <w:rPr>
          <w:lang w:eastAsia="ko-KR"/>
        </w:rPr>
      </w:pPr>
      <w:r w:rsidRPr="003E2C49">
        <w:rPr>
          <w:lang w:eastAsia="ko-KR"/>
        </w:rPr>
        <w:t xml:space="preserve">For each activated Serving Cell configured with </w:t>
      </w:r>
      <w:r w:rsidRPr="003E2C49">
        <w:rPr>
          <w:i/>
          <w:lang w:eastAsia="ko-KR"/>
        </w:rPr>
        <w:t>lbt-FailureRecoveryConfig,</w:t>
      </w:r>
      <w:r w:rsidRPr="003E2C49">
        <w:rPr>
          <w:lang w:eastAsia="ko-KR"/>
        </w:rPr>
        <w:t xml:space="preserve"> the MAC entity shall:</w:t>
      </w:r>
    </w:p>
    <w:p w:rsidR="00FA61AC" w:rsidRPr="003E2C49" w:rsidRDefault="00FA61AC" w:rsidP="00FA61AC">
      <w:pPr>
        <w:pStyle w:val="B1"/>
        <w:rPr>
          <w:lang w:eastAsia="ko-KR"/>
        </w:rPr>
      </w:pPr>
      <w:r w:rsidRPr="003E2C49">
        <w:rPr>
          <w:lang w:eastAsia="ko-KR"/>
        </w:rPr>
        <w:t>1&gt;</w:t>
      </w:r>
      <w:r w:rsidRPr="003E2C49">
        <w:rPr>
          <w:lang w:eastAsia="ko-KR"/>
        </w:rPr>
        <w:tab/>
        <w:t>if LBT failure indication has been received from lower layers:</w:t>
      </w:r>
    </w:p>
    <w:p w:rsidR="00FA61AC" w:rsidRPr="003E2C49" w:rsidRDefault="00FA61AC" w:rsidP="00FA61AC">
      <w:pPr>
        <w:pStyle w:val="B2"/>
        <w:rPr>
          <w:lang w:eastAsia="ko-KR"/>
        </w:rPr>
      </w:pPr>
      <w:r w:rsidRPr="003E2C49">
        <w:rPr>
          <w:lang w:eastAsia="ko-KR"/>
        </w:rPr>
        <w:t>2&gt;</w:t>
      </w:r>
      <w:r w:rsidRPr="003E2C49">
        <w:rPr>
          <w:lang w:eastAsia="ko-KR"/>
        </w:rPr>
        <w:tab/>
        <w:t xml:space="preserve">start or restart the </w:t>
      </w:r>
      <w:r w:rsidRPr="003E2C49">
        <w:rPr>
          <w:i/>
          <w:lang w:eastAsia="ko-KR"/>
        </w:rPr>
        <w:t>lbt-FailureDetectionTimer</w:t>
      </w:r>
      <w:r w:rsidRPr="003E2C49">
        <w:rPr>
          <w:lang w:eastAsia="ko-KR"/>
        </w:rPr>
        <w:t>;</w:t>
      </w:r>
    </w:p>
    <w:p w:rsidR="00FA61AC" w:rsidRPr="003E2C49" w:rsidRDefault="00FA61AC" w:rsidP="00FA61AC">
      <w:pPr>
        <w:pStyle w:val="B2"/>
        <w:rPr>
          <w:lang w:eastAsia="ko-KR"/>
        </w:rPr>
      </w:pPr>
      <w:r w:rsidRPr="003E2C49">
        <w:rPr>
          <w:lang w:eastAsia="ko-KR"/>
        </w:rPr>
        <w:t>2&gt;</w:t>
      </w:r>
      <w:r w:rsidRPr="003E2C49">
        <w:rPr>
          <w:lang w:eastAsia="ko-KR"/>
        </w:rPr>
        <w:tab/>
        <w:t xml:space="preserve">increment </w:t>
      </w:r>
      <w:r w:rsidRPr="003E2C49">
        <w:rPr>
          <w:i/>
          <w:lang w:eastAsia="ko-KR"/>
        </w:rPr>
        <w:t>LBT_COUNTER</w:t>
      </w:r>
      <w:r w:rsidRPr="003E2C49">
        <w:rPr>
          <w:lang w:eastAsia="ko-KR"/>
        </w:rPr>
        <w:t xml:space="preserve"> by 1;</w:t>
      </w:r>
    </w:p>
    <w:p w:rsidR="00FA61AC" w:rsidRPr="003E2C49" w:rsidRDefault="00FA61AC" w:rsidP="00FA61AC">
      <w:pPr>
        <w:pStyle w:val="B2"/>
        <w:rPr>
          <w:lang w:eastAsia="ko-KR"/>
        </w:rPr>
      </w:pPr>
      <w:r w:rsidRPr="003E2C49">
        <w:rPr>
          <w:lang w:eastAsia="ko-KR"/>
        </w:rPr>
        <w:t>2&gt;</w:t>
      </w:r>
      <w:r w:rsidRPr="003E2C49">
        <w:rPr>
          <w:lang w:eastAsia="ko-KR"/>
        </w:rPr>
        <w:tab/>
        <w:t xml:space="preserve">if </w:t>
      </w:r>
      <w:r w:rsidRPr="003E2C49">
        <w:rPr>
          <w:i/>
          <w:lang w:eastAsia="ko-KR"/>
        </w:rPr>
        <w:t>LBT_COUNTER</w:t>
      </w:r>
      <w:r w:rsidRPr="003E2C49">
        <w:rPr>
          <w:lang w:eastAsia="ko-KR"/>
        </w:rPr>
        <w:t xml:space="preserve"> &gt;= </w:t>
      </w:r>
      <w:r w:rsidRPr="003E2C49">
        <w:rPr>
          <w:i/>
          <w:lang w:eastAsia="ko-KR"/>
        </w:rPr>
        <w:t>lbt-FailureInstanceMaxCount</w:t>
      </w:r>
      <w:r w:rsidRPr="003E2C49">
        <w:rPr>
          <w:lang w:eastAsia="ko-KR"/>
        </w:rPr>
        <w:t>:</w:t>
      </w:r>
    </w:p>
    <w:p w:rsidR="00FA61AC" w:rsidRPr="003E2C49" w:rsidRDefault="00FA61AC" w:rsidP="00FA61AC">
      <w:pPr>
        <w:pStyle w:val="B3"/>
        <w:rPr>
          <w:lang w:eastAsia="ko-KR"/>
        </w:rPr>
      </w:pPr>
      <w:r w:rsidRPr="003E2C49">
        <w:rPr>
          <w:lang w:eastAsia="ko-KR"/>
        </w:rPr>
        <w:t>3&gt;</w:t>
      </w:r>
      <w:r w:rsidRPr="003E2C49">
        <w:rPr>
          <w:lang w:eastAsia="ko-KR"/>
        </w:rPr>
        <w:tab/>
        <w:t>trigger consistent LBT failure for the active UL BWP in this Serving Cell;</w:t>
      </w:r>
    </w:p>
    <w:p w:rsidR="00FA61AC" w:rsidRPr="003E2C49" w:rsidRDefault="00FA61AC" w:rsidP="00FA61AC">
      <w:pPr>
        <w:pStyle w:val="B3"/>
        <w:rPr>
          <w:lang w:eastAsia="ko-KR"/>
        </w:rPr>
      </w:pPr>
      <w:r w:rsidRPr="003E2C49">
        <w:rPr>
          <w:lang w:eastAsia="ko-KR"/>
        </w:rPr>
        <w:t>3&gt;</w:t>
      </w:r>
      <w:r w:rsidRPr="003E2C49">
        <w:rPr>
          <w:lang w:eastAsia="ko-KR"/>
        </w:rPr>
        <w:tab/>
        <w:t xml:space="preserve">if this Serving Cell is </w:t>
      </w:r>
      <w:bookmarkStart w:id="317" w:name="_Hlk26362676"/>
      <w:r w:rsidRPr="003E2C49">
        <w:rPr>
          <w:lang w:eastAsia="ko-KR"/>
        </w:rPr>
        <w:t>the SpCell:</w:t>
      </w:r>
    </w:p>
    <w:p w:rsidR="00FA61AC" w:rsidRPr="003E2C49" w:rsidRDefault="00FA61AC" w:rsidP="00FA61AC">
      <w:pPr>
        <w:pStyle w:val="B4"/>
        <w:rPr>
          <w:lang w:eastAsia="ko-KR"/>
        </w:rPr>
      </w:pPr>
      <w:r w:rsidRPr="003E2C49">
        <w:rPr>
          <w:lang w:eastAsia="ko-KR"/>
        </w:rPr>
        <w:t>4&gt;</w:t>
      </w:r>
      <w:r w:rsidRPr="003E2C49">
        <w:rPr>
          <w:lang w:eastAsia="ko-KR"/>
        </w:rPr>
        <w:tab/>
        <w:t>if consistent LBT failure has been triggered in all UL BWPs configured with PRACH occasions on same carrier in this Serving Cell:</w:t>
      </w:r>
    </w:p>
    <w:p w:rsidR="00FA61AC" w:rsidRPr="003E2C49" w:rsidRDefault="00FA61AC" w:rsidP="00FA61AC">
      <w:pPr>
        <w:pStyle w:val="B5"/>
        <w:rPr>
          <w:lang w:eastAsia="ko-KR"/>
        </w:rPr>
      </w:pPr>
      <w:r w:rsidRPr="003E2C49">
        <w:rPr>
          <w:lang w:eastAsia="ko-KR"/>
        </w:rPr>
        <w:t>5&gt;</w:t>
      </w:r>
      <w:r w:rsidRPr="003E2C49">
        <w:rPr>
          <w:lang w:eastAsia="ko-KR"/>
        </w:rPr>
        <w:tab/>
      </w:r>
      <w:r w:rsidRPr="003E2C49">
        <w:t>indicate consistent LBT failure to upper layers.</w:t>
      </w:r>
    </w:p>
    <w:p w:rsidR="00FA61AC" w:rsidRPr="003E2C49" w:rsidRDefault="00FA61AC" w:rsidP="00FA61AC">
      <w:pPr>
        <w:pStyle w:val="B4"/>
        <w:rPr>
          <w:lang w:eastAsia="ko-KR"/>
        </w:rPr>
      </w:pPr>
      <w:r w:rsidRPr="003E2C49">
        <w:rPr>
          <w:lang w:eastAsia="ko-KR"/>
        </w:rPr>
        <w:t>4&gt;</w:t>
      </w:r>
      <w:r w:rsidRPr="003E2C49">
        <w:rPr>
          <w:lang w:eastAsia="ko-KR"/>
        </w:rPr>
        <w:tab/>
        <w:t>else:</w:t>
      </w:r>
    </w:p>
    <w:p w:rsidR="00FA61AC" w:rsidRPr="003E2C49" w:rsidRDefault="00FA61AC" w:rsidP="00FA61AC">
      <w:pPr>
        <w:pStyle w:val="B5"/>
        <w:rPr>
          <w:lang w:eastAsia="ko-KR"/>
        </w:rPr>
      </w:pPr>
      <w:bookmarkStart w:id="318" w:name="_Hlk34157513"/>
      <w:r w:rsidRPr="003E2C49">
        <w:rPr>
          <w:lang w:eastAsia="ko-KR"/>
        </w:rPr>
        <w:t>5&gt;</w:t>
      </w:r>
      <w:r w:rsidRPr="003E2C49">
        <w:rPr>
          <w:lang w:eastAsia="ko-KR"/>
        </w:rPr>
        <w:tab/>
        <w:t xml:space="preserve">stop any ongoing </w:t>
      </w:r>
      <w:proofErr w:type="gramStart"/>
      <w:r w:rsidRPr="003E2C49">
        <w:rPr>
          <w:lang w:eastAsia="ko-KR"/>
        </w:rPr>
        <w:t>Random Access</w:t>
      </w:r>
      <w:proofErr w:type="gramEnd"/>
      <w:r w:rsidRPr="003E2C49">
        <w:rPr>
          <w:lang w:eastAsia="ko-KR"/>
        </w:rPr>
        <w:t xml:space="preserve"> procedure in this Serving Cell;</w:t>
      </w:r>
    </w:p>
    <w:bookmarkEnd w:id="318"/>
    <w:p w:rsidR="00FA61AC" w:rsidRPr="003E2C49" w:rsidRDefault="00FA61AC" w:rsidP="00FA61AC">
      <w:pPr>
        <w:pStyle w:val="B5"/>
        <w:rPr>
          <w:lang w:eastAsia="ko-KR"/>
        </w:rPr>
      </w:pPr>
      <w:r w:rsidRPr="003E2C49">
        <w:rPr>
          <w:lang w:eastAsia="ko-KR"/>
        </w:rPr>
        <w:t>5&gt;</w:t>
      </w:r>
      <w:r w:rsidRPr="003E2C49">
        <w:rPr>
          <w:lang w:eastAsia="ko-KR"/>
        </w:rPr>
        <w:tab/>
        <w:t>switch the active UL BWP to an UL BWP, on same carrier in this Serving Cell, configured with PRACH occasion and for which consistent LBT failure has not been triggered;</w:t>
      </w:r>
    </w:p>
    <w:p w:rsidR="00FA61AC" w:rsidRPr="003E2C49" w:rsidRDefault="00FA61AC" w:rsidP="00FA61AC">
      <w:pPr>
        <w:pStyle w:val="B5"/>
        <w:rPr>
          <w:lang w:eastAsia="ko-KR"/>
        </w:rPr>
      </w:pPr>
      <w:r w:rsidRPr="003E2C49">
        <w:rPr>
          <w:lang w:eastAsia="ko-KR"/>
        </w:rPr>
        <w:t>5&gt;</w:t>
      </w:r>
      <w:r w:rsidRPr="003E2C49">
        <w:rPr>
          <w:lang w:eastAsia="ko-KR"/>
        </w:rPr>
        <w:tab/>
        <w:t xml:space="preserve">initiate a </w:t>
      </w:r>
      <w:proofErr w:type="gramStart"/>
      <w:r w:rsidRPr="003E2C49">
        <w:rPr>
          <w:lang w:eastAsia="ko-KR"/>
        </w:rPr>
        <w:t>Random Access</w:t>
      </w:r>
      <w:proofErr w:type="gramEnd"/>
      <w:r w:rsidRPr="003E2C49">
        <w:rPr>
          <w:lang w:eastAsia="ko-KR"/>
        </w:rPr>
        <w:t xml:space="preserve"> Procedure (as specified in clause 5.1.1)</w:t>
      </w:r>
      <w:r w:rsidRPr="003E2C49">
        <w:t>.</w:t>
      </w:r>
    </w:p>
    <w:bookmarkEnd w:id="317"/>
    <w:p w:rsidR="00FA61AC" w:rsidRPr="003E2C49" w:rsidRDefault="00FA61AC" w:rsidP="00FA61AC">
      <w:pPr>
        <w:pStyle w:val="B1"/>
        <w:rPr>
          <w:lang w:eastAsia="ko-KR"/>
        </w:rPr>
      </w:pPr>
      <w:r w:rsidRPr="003E2C49">
        <w:rPr>
          <w:lang w:eastAsia="ko-KR"/>
        </w:rPr>
        <w:t>1&gt;</w:t>
      </w:r>
      <w:r w:rsidRPr="003E2C49">
        <w:rPr>
          <w:lang w:eastAsia="ko-KR"/>
        </w:rPr>
        <w:tab/>
        <w:t xml:space="preserve">if the </w:t>
      </w:r>
      <w:r w:rsidRPr="003E2C49">
        <w:rPr>
          <w:i/>
          <w:lang w:eastAsia="ko-KR"/>
        </w:rPr>
        <w:t>lbt-FailureDetectionTimer</w:t>
      </w:r>
      <w:r w:rsidRPr="003E2C49">
        <w:rPr>
          <w:lang w:eastAsia="ko-KR"/>
        </w:rPr>
        <w:t xml:space="preserve"> expires; or</w:t>
      </w:r>
    </w:p>
    <w:p w:rsidR="00FA61AC" w:rsidRPr="003E2C49" w:rsidRDefault="00FA61AC" w:rsidP="00FA61AC">
      <w:pPr>
        <w:pStyle w:val="B1"/>
        <w:rPr>
          <w:lang w:eastAsia="ko-KR"/>
        </w:rPr>
      </w:pPr>
      <w:r w:rsidRPr="003E2C49">
        <w:rPr>
          <w:lang w:eastAsia="ko-KR"/>
        </w:rPr>
        <w:t>1&gt;</w:t>
      </w:r>
      <w:r w:rsidRPr="003E2C49">
        <w:rPr>
          <w:lang w:eastAsia="ko-KR"/>
        </w:rPr>
        <w:tab/>
        <w:t xml:space="preserve">if </w:t>
      </w:r>
      <w:r w:rsidRPr="003E2C49">
        <w:rPr>
          <w:i/>
          <w:lang w:eastAsia="ko-KR"/>
        </w:rPr>
        <w:t>lbt-FailureDetectionTimer</w:t>
      </w:r>
      <w:r w:rsidRPr="003E2C49">
        <w:rPr>
          <w:lang w:eastAsia="ko-KR"/>
        </w:rPr>
        <w:t xml:space="preserve"> or </w:t>
      </w:r>
      <w:r w:rsidRPr="003E2C49">
        <w:rPr>
          <w:i/>
          <w:lang w:eastAsia="ko-KR"/>
        </w:rPr>
        <w:t>lbt-FailureInstanceMaxCount</w:t>
      </w:r>
      <w:r w:rsidRPr="003E2C49">
        <w:rPr>
          <w:lang w:eastAsia="ko-KR"/>
        </w:rPr>
        <w:t xml:space="preserve"> is reconfigured by upper layers:</w:t>
      </w:r>
    </w:p>
    <w:p w:rsidR="00FA61AC" w:rsidRPr="003E2C49" w:rsidRDefault="00FA61AC" w:rsidP="00FA61AC">
      <w:pPr>
        <w:pStyle w:val="B2"/>
        <w:rPr>
          <w:lang w:eastAsia="ko-KR"/>
        </w:rPr>
      </w:pPr>
      <w:r w:rsidRPr="003E2C49">
        <w:rPr>
          <w:lang w:eastAsia="ko-KR"/>
        </w:rPr>
        <w:t>2&gt;</w:t>
      </w:r>
      <w:r w:rsidRPr="003E2C49">
        <w:rPr>
          <w:lang w:eastAsia="ko-KR"/>
        </w:rPr>
        <w:tab/>
        <w:t xml:space="preserve">set </w:t>
      </w:r>
      <w:r w:rsidRPr="003E2C49">
        <w:rPr>
          <w:i/>
          <w:lang w:eastAsia="ko-KR"/>
        </w:rPr>
        <w:t>LBT_COUNTER</w:t>
      </w:r>
      <w:r w:rsidRPr="003E2C49">
        <w:rPr>
          <w:lang w:eastAsia="ko-KR"/>
        </w:rPr>
        <w:t xml:space="preserve"> to 0.</w:t>
      </w:r>
    </w:p>
    <w:bookmarkEnd w:id="316"/>
    <w:p w:rsidR="00FA61AC" w:rsidRPr="003E2C49" w:rsidRDefault="00FA61AC" w:rsidP="00FA61AC">
      <w:pPr>
        <w:spacing w:line="256" w:lineRule="auto"/>
        <w:rPr>
          <w:lang w:eastAsia="ko-KR"/>
        </w:rPr>
      </w:pPr>
      <w:r w:rsidRPr="003E2C49">
        <w:rPr>
          <w:lang w:eastAsia="ko-KR"/>
        </w:rPr>
        <w:t>The MAC entity shall:</w:t>
      </w:r>
    </w:p>
    <w:p w:rsidR="00FA61AC" w:rsidRPr="003E2C49" w:rsidRDefault="00FA61AC" w:rsidP="00FA61AC">
      <w:pPr>
        <w:pStyle w:val="B1"/>
        <w:rPr>
          <w:lang w:eastAsia="ko-KR"/>
        </w:rPr>
      </w:pPr>
      <w:r w:rsidRPr="003E2C49">
        <w:rPr>
          <w:lang w:eastAsia="ko-KR"/>
        </w:rPr>
        <w:t>1&gt;</w:t>
      </w:r>
      <w:r w:rsidRPr="003E2C49">
        <w:rPr>
          <w:lang w:eastAsia="ko-KR"/>
        </w:rPr>
        <w:tab/>
        <w:t>if consistent LBT failure has been triggered, and not cancelled, in the SpCell; and</w:t>
      </w:r>
    </w:p>
    <w:p w:rsidR="00FA61AC" w:rsidRPr="003E2C49" w:rsidRDefault="00FA61AC" w:rsidP="00FA61AC">
      <w:pPr>
        <w:pStyle w:val="B1"/>
        <w:rPr>
          <w:lang w:eastAsia="ko-KR"/>
        </w:rPr>
      </w:pPr>
      <w:r w:rsidRPr="003E2C49">
        <w:rPr>
          <w:lang w:eastAsia="ko-KR"/>
        </w:rPr>
        <w:t>1&gt;</w:t>
      </w:r>
      <w:r w:rsidRPr="003E2C49">
        <w:rPr>
          <w:lang w:eastAsia="ko-KR"/>
        </w:rPr>
        <w:tab/>
        <w:t>if UL-SCH resources are available for a new transmission in the SpCell and these UL-SCH resources can accommodate the LBT failure MAC CE plus its subheader as a result of logical channel prioritization:</w:t>
      </w:r>
    </w:p>
    <w:p w:rsidR="00FA61AC" w:rsidRPr="003E2C49" w:rsidRDefault="00FA61AC" w:rsidP="00FA61AC">
      <w:pPr>
        <w:pStyle w:val="B2"/>
        <w:rPr>
          <w:lang w:eastAsia="en-US"/>
        </w:rPr>
      </w:pPr>
      <w:r w:rsidRPr="003E2C49">
        <w:rPr>
          <w:lang w:eastAsia="ko-KR"/>
        </w:rPr>
        <w:t>2&gt;</w:t>
      </w:r>
      <w:r w:rsidRPr="003E2C49">
        <w:rPr>
          <w:lang w:eastAsia="ko-KR"/>
        </w:rPr>
        <w:tab/>
      </w:r>
      <w:r w:rsidRPr="003E2C49">
        <w:t>instruct the Multiplexing and Assembly procedure to generate the LBT failure MAC CE.</w:t>
      </w:r>
    </w:p>
    <w:p w:rsidR="00FA61AC" w:rsidRPr="003E2C49" w:rsidRDefault="00FA61AC" w:rsidP="00FA61AC">
      <w:pPr>
        <w:pStyle w:val="B1"/>
        <w:rPr>
          <w:lang w:eastAsia="ko-KR"/>
        </w:rPr>
      </w:pPr>
      <w:r w:rsidRPr="003E2C49">
        <w:rPr>
          <w:lang w:eastAsia="ko-KR"/>
        </w:rPr>
        <w:t>1&gt;</w:t>
      </w:r>
      <w:r w:rsidRPr="003E2C49">
        <w:rPr>
          <w:lang w:eastAsia="ko-KR"/>
        </w:rPr>
        <w:tab/>
        <w:t>else if consistent LBT failure has been triggered, and not cancelled, in at least one SCell:</w:t>
      </w:r>
    </w:p>
    <w:p w:rsidR="00FA61AC" w:rsidRPr="003E2C49" w:rsidRDefault="00FA61AC" w:rsidP="00FA61AC">
      <w:pPr>
        <w:pStyle w:val="B2"/>
        <w:rPr>
          <w:lang w:eastAsia="ko-KR"/>
        </w:rPr>
      </w:pPr>
      <w:r w:rsidRPr="003E2C49">
        <w:rPr>
          <w:lang w:eastAsia="ko-KR"/>
        </w:rPr>
        <w:lastRenderedPageBreak/>
        <w:t>2&gt;</w:t>
      </w:r>
      <w:r w:rsidRPr="003E2C49">
        <w:rPr>
          <w:lang w:eastAsia="ko-KR"/>
        </w:rPr>
        <w:tab/>
        <w:t>if UL-SCH resources are available for a new transmission in a Serving Cell for which consistent LBT failure has not been triggered and these UL-SCH resources can accommodate the LBT failure MAC CE plus its subheader as a result of logical channel prioritization:</w:t>
      </w:r>
    </w:p>
    <w:p w:rsidR="00FA61AC" w:rsidRPr="003E2C49" w:rsidRDefault="00FA61AC" w:rsidP="00FA61AC">
      <w:pPr>
        <w:pStyle w:val="B3"/>
        <w:rPr>
          <w:lang w:eastAsia="ko-KR"/>
        </w:rPr>
      </w:pPr>
      <w:r w:rsidRPr="003E2C49">
        <w:rPr>
          <w:lang w:eastAsia="ko-KR"/>
        </w:rPr>
        <w:t>3&gt;</w:t>
      </w:r>
      <w:r w:rsidRPr="003E2C49">
        <w:rPr>
          <w:lang w:eastAsia="ko-KR"/>
        </w:rPr>
        <w:tab/>
        <w:t>instruct the Multiplexing and Assembly procedure to generate the LBT failure MAC CE.</w:t>
      </w:r>
    </w:p>
    <w:p w:rsidR="00FA61AC" w:rsidRPr="003E2C49" w:rsidRDefault="00FA61AC" w:rsidP="00FA61AC">
      <w:pPr>
        <w:pStyle w:val="B2"/>
        <w:rPr>
          <w:lang w:eastAsia="ko-KR"/>
        </w:rPr>
      </w:pPr>
      <w:r w:rsidRPr="003E2C49">
        <w:rPr>
          <w:lang w:eastAsia="ko-KR"/>
        </w:rPr>
        <w:t>2&gt;</w:t>
      </w:r>
      <w:r w:rsidRPr="003E2C49">
        <w:rPr>
          <w:lang w:eastAsia="ko-KR"/>
        </w:rPr>
        <w:tab/>
        <w:t>else:</w:t>
      </w:r>
    </w:p>
    <w:p w:rsidR="00FA61AC" w:rsidRPr="003E2C49" w:rsidRDefault="00FA61AC" w:rsidP="00FA61AC">
      <w:pPr>
        <w:pStyle w:val="B3"/>
        <w:rPr>
          <w:lang w:eastAsia="ko-KR"/>
        </w:rPr>
      </w:pPr>
      <w:r w:rsidRPr="003E2C49">
        <w:rPr>
          <w:lang w:eastAsia="ko-KR"/>
        </w:rPr>
        <w:t>3&gt;</w:t>
      </w:r>
      <w:r w:rsidRPr="003E2C49">
        <w:rPr>
          <w:lang w:eastAsia="ko-KR"/>
        </w:rPr>
        <w:tab/>
        <w:t>trigger a Scheduling Request for LBT failure MAC CE.</w:t>
      </w:r>
    </w:p>
    <w:p w:rsidR="00FA61AC" w:rsidRPr="003E2C49" w:rsidRDefault="00FA61AC" w:rsidP="00FA61AC">
      <w:pPr>
        <w:pStyle w:val="B1"/>
        <w:rPr>
          <w:lang w:eastAsia="ko-KR"/>
        </w:rPr>
      </w:pPr>
      <w:bookmarkStart w:id="319" w:name="_Hlk27579438"/>
      <w:r w:rsidRPr="003E2C49">
        <w:rPr>
          <w:lang w:eastAsia="ko-KR"/>
        </w:rPr>
        <w:t>1&gt;</w:t>
      </w:r>
      <w:r w:rsidRPr="003E2C49">
        <w:rPr>
          <w:lang w:eastAsia="ko-KR"/>
        </w:rPr>
        <w:tab/>
        <w:t>if a MAC PDU is transmitted and this PDU includes the LBT failure MAC CE:</w:t>
      </w:r>
    </w:p>
    <w:p w:rsidR="00FA61AC" w:rsidRPr="003E2C49" w:rsidRDefault="00FA61AC" w:rsidP="00FA61AC">
      <w:pPr>
        <w:pStyle w:val="B2"/>
        <w:rPr>
          <w:lang w:eastAsia="ko-KR"/>
        </w:rPr>
      </w:pPr>
      <w:r w:rsidRPr="003E2C49">
        <w:rPr>
          <w:lang w:eastAsia="ko-KR"/>
        </w:rPr>
        <w:t>2&gt;</w:t>
      </w:r>
      <w:r w:rsidRPr="003E2C49">
        <w:rPr>
          <w:lang w:eastAsia="ko-KR"/>
        </w:rPr>
        <w:tab/>
        <w:t>cancel the triggered consistent LBT failure in SCell(s) indicating consistent LBT failure in the transmitted LBT failure MAC CE.</w:t>
      </w:r>
    </w:p>
    <w:p w:rsidR="00FA61AC" w:rsidRPr="003E2C49" w:rsidRDefault="00FA61AC" w:rsidP="00FA61AC">
      <w:pPr>
        <w:pStyle w:val="B1"/>
        <w:rPr>
          <w:lang w:eastAsia="ko-KR"/>
        </w:rPr>
      </w:pPr>
      <w:bookmarkStart w:id="320" w:name="_Hlk34745434"/>
      <w:bookmarkEnd w:id="319"/>
      <w:r w:rsidRPr="003E2C49">
        <w:rPr>
          <w:lang w:eastAsia="ko-KR"/>
        </w:rPr>
        <w:t>1&gt;</w:t>
      </w:r>
      <w:r w:rsidRPr="003E2C49">
        <w:rPr>
          <w:lang w:eastAsia="ko-KR"/>
        </w:rPr>
        <w:tab/>
        <w:t>if consistent LBT failure is triggered and not cancelled in the active UL BWP of the SpCell; and</w:t>
      </w:r>
    </w:p>
    <w:p w:rsidR="00FA61AC" w:rsidRPr="003E2C49" w:rsidRDefault="00FA61AC" w:rsidP="00FA61AC">
      <w:pPr>
        <w:pStyle w:val="B1"/>
        <w:rPr>
          <w:lang w:eastAsia="ko-KR"/>
        </w:rPr>
      </w:pPr>
      <w:bookmarkStart w:id="321" w:name="_Hlk34411978"/>
      <w:r w:rsidRPr="003E2C49">
        <w:rPr>
          <w:lang w:eastAsia="ko-KR"/>
        </w:rPr>
        <w:t>1&gt;</w:t>
      </w:r>
      <w:r w:rsidRPr="003E2C49">
        <w:rPr>
          <w:lang w:eastAsia="ko-KR"/>
        </w:rPr>
        <w:tab/>
        <w:t xml:space="preserve">the </w:t>
      </w:r>
      <w:proofErr w:type="gramStart"/>
      <w:r w:rsidRPr="003E2C49">
        <w:rPr>
          <w:lang w:eastAsia="ko-KR"/>
        </w:rPr>
        <w:t>Random Access</w:t>
      </w:r>
      <w:proofErr w:type="gramEnd"/>
      <w:r w:rsidRPr="003E2C49">
        <w:rPr>
          <w:lang w:eastAsia="ko-KR"/>
        </w:rPr>
        <w:t xml:space="preserve"> procedure is considered successfully completed (see clause 5.1) in the SpCell:</w:t>
      </w:r>
    </w:p>
    <w:bookmarkEnd w:id="321"/>
    <w:p w:rsidR="00FA61AC" w:rsidRPr="003E2C49" w:rsidRDefault="00FA61AC" w:rsidP="00FA61AC">
      <w:pPr>
        <w:pStyle w:val="B2"/>
        <w:rPr>
          <w:lang w:eastAsia="ko-KR"/>
        </w:rPr>
      </w:pPr>
      <w:r w:rsidRPr="003E2C49">
        <w:rPr>
          <w:lang w:eastAsia="ko-KR"/>
        </w:rPr>
        <w:t>2&gt;</w:t>
      </w:r>
      <w:r w:rsidRPr="003E2C49">
        <w:rPr>
          <w:lang w:eastAsia="ko-KR"/>
        </w:rPr>
        <w:tab/>
        <w:t>cancel the triggered consistent LBT failure(s) in the SpCell.</w:t>
      </w:r>
      <w:bookmarkEnd w:id="320"/>
    </w:p>
    <w:p w:rsidR="00E82967" w:rsidRPr="003E2C49" w:rsidRDefault="00E82967" w:rsidP="00E82967">
      <w:pPr>
        <w:pStyle w:val="Heading2"/>
      </w:pPr>
      <w:bookmarkStart w:id="322" w:name="_Toc12569230"/>
      <w:bookmarkStart w:id="323" w:name="_Toc37296247"/>
      <w:r w:rsidRPr="003E2C49">
        <w:t>5.22</w:t>
      </w:r>
      <w:r w:rsidRPr="003E2C49">
        <w:tab/>
        <w:t>SL-SCH Data transfer</w:t>
      </w:r>
      <w:bookmarkEnd w:id="322"/>
      <w:bookmarkEnd w:id="323"/>
    </w:p>
    <w:p w:rsidR="00E82967" w:rsidRPr="003E2C49" w:rsidRDefault="000F52CF" w:rsidP="00E82967">
      <w:pPr>
        <w:pStyle w:val="Heading3"/>
      </w:pPr>
      <w:bookmarkStart w:id="324" w:name="_Toc12569231"/>
      <w:bookmarkStart w:id="325" w:name="_Toc37296248"/>
      <w:r w:rsidRPr="003E2C49">
        <w:t>5.22</w:t>
      </w:r>
      <w:r w:rsidR="00E82967" w:rsidRPr="003E2C49">
        <w:t>.1</w:t>
      </w:r>
      <w:r w:rsidR="00E82967" w:rsidRPr="003E2C49">
        <w:tab/>
        <w:t>SL-SCH Data transmission</w:t>
      </w:r>
      <w:bookmarkEnd w:id="324"/>
      <w:bookmarkEnd w:id="325"/>
    </w:p>
    <w:p w:rsidR="00E82967" w:rsidRPr="003E2C49" w:rsidRDefault="000F52CF" w:rsidP="00E82967">
      <w:pPr>
        <w:pStyle w:val="Heading4"/>
      </w:pPr>
      <w:bookmarkStart w:id="326" w:name="_Toc12569232"/>
      <w:bookmarkStart w:id="327" w:name="_Toc37296249"/>
      <w:r w:rsidRPr="003E2C49">
        <w:t>5.22</w:t>
      </w:r>
      <w:r w:rsidR="00E82967" w:rsidRPr="003E2C49">
        <w:t>.1.1</w:t>
      </w:r>
      <w:r w:rsidR="00E82967" w:rsidRPr="003E2C49">
        <w:tab/>
        <w:t>SL Grant reception and SCI transmission</w:t>
      </w:r>
      <w:bookmarkEnd w:id="326"/>
      <w:bookmarkEnd w:id="327"/>
    </w:p>
    <w:p w:rsidR="00E82967" w:rsidRPr="003E2C49" w:rsidRDefault="00E82967" w:rsidP="00E82967">
      <w:pPr>
        <w:rPr>
          <w:lang w:eastAsia="ko-KR"/>
        </w:rPr>
      </w:pPr>
      <w:r w:rsidRPr="003E2C49">
        <w:rPr>
          <w:lang w:eastAsia="ko-KR"/>
        </w:rPr>
        <w:t>Sidelink grant is received dynamically on the PDCCH, configured semi-persistently by RRC or autonomously selected by the MAC entity. The MAC entity shall have a sidelink grant on an active SL BWP to determine a set of PSCCH duration(s) in which transmission of SCI occurs and a set of PSSCH duration(s) in which transmission of SL-SCH associated with the SCI occurs.</w:t>
      </w:r>
    </w:p>
    <w:p w:rsidR="00E82967" w:rsidRPr="003E2C49" w:rsidRDefault="00E82967" w:rsidP="00E82967">
      <w:pPr>
        <w:rPr>
          <w:noProof/>
        </w:rPr>
      </w:pPr>
      <w:r w:rsidRPr="003E2C49">
        <w:rPr>
          <w:noProof/>
        </w:rPr>
        <w:t xml:space="preserve">If the MAC entity has been configured by RRC to </w:t>
      </w:r>
      <w:r w:rsidRPr="003E2C49">
        <w:t>transmit using</w:t>
      </w:r>
      <w:r w:rsidRPr="003E2C49">
        <w:rPr>
          <w:noProof/>
        </w:rPr>
        <w:t xml:space="preserve"> a SL-RNTI</w:t>
      </w:r>
      <w:r w:rsidRPr="003E2C49">
        <w:rPr>
          <w:noProof/>
          <w:lang w:eastAsia="ko-KR"/>
        </w:rPr>
        <w:t xml:space="preserve"> or SLCS-RNTI</w:t>
      </w:r>
      <w:r w:rsidRPr="003E2C49">
        <w:t xml:space="preserve"> as indicated in TS 38.331 [5] or TS 36.331 </w:t>
      </w:r>
      <w:r w:rsidR="000F52CF" w:rsidRPr="003E2C49">
        <w:t>[21]</w:t>
      </w:r>
      <w:r w:rsidRPr="003E2C49">
        <w:rPr>
          <w:noProof/>
          <w:lang w:eastAsia="ko-KR"/>
        </w:rPr>
        <w:t>,</w:t>
      </w:r>
      <w:r w:rsidRPr="003E2C49">
        <w:rPr>
          <w:noProof/>
        </w:rPr>
        <w:t xml:space="preserve"> the MAC entity shall for each </w:t>
      </w:r>
      <w:r w:rsidRPr="003E2C49">
        <w:rPr>
          <w:noProof/>
          <w:lang w:eastAsia="ko-KR"/>
        </w:rPr>
        <w:t>PDCCH occasion</w:t>
      </w:r>
      <w:r w:rsidRPr="003E2C49">
        <w:rPr>
          <w:noProof/>
        </w:rPr>
        <w:t xml:space="preserve"> and for each grant received for this </w:t>
      </w:r>
      <w:r w:rsidRPr="003E2C49">
        <w:rPr>
          <w:noProof/>
          <w:lang w:eastAsia="ko-KR"/>
        </w:rPr>
        <w:t>PDCCH occasion</w:t>
      </w:r>
      <w:r w:rsidRPr="003E2C49">
        <w:rPr>
          <w:noProof/>
        </w:rPr>
        <w:t>:</w:t>
      </w:r>
    </w:p>
    <w:p w:rsidR="00E82967" w:rsidRPr="003E2C49" w:rsidRDefault="00E82967" w:rsidP="00E82967">
      <w:pPr>
        <w:pStyle w:val="B1"/>
        <w:rPr>
          <w:noProof/>
        </w:rPr>
      </w:pPr>
      <w:bookmarkStart w:id="328" w:name="_Toc12569241"/>
      <w:r w:rsidRPr="003E2C49">
        <w:rPr>
          <w:noProof/>
          <w:lang w:eastAsia="ko-KR"/>
        </w:rPr>
        <w:t>1&gt;</w:t>
      </w:r>
      <w:r w:rsidRPr="003E2C49">
        <w:rPr>
          <w:noProof/>
        </w:rPr>
        <w:tab/>
        <w:t>if a sidelink grant has been received on the PDCCH for the MAC entity's SL-RNTI:</w:t>
      </w:r>
    </w:p>
    <w:p w:rsidR="00E82967" w:rsidRPr="003E2C49" w:rsidRDefault="00E82967" w:rsidP="00E82967">
      <w:pPr>
        <w:pStyle w:val="B2"/>
        <w:rPr>
          <w:noProof/>
        </w:rPr>
      </w:pPr>
      <w:r w:rsidRPr="003E2C49">
        <w:rPr>
          <w:noProof/>
          <w:lang w:eastAsia="ko-KR"/>
        </w:rPr>
        <w:t>2&gt;</w:t>
      </w:r>
      <w:r w:rsidRPr="003E2C49">
        <w:rPr>
          <w:noProof/>
          <w:lang w:eastAsia="ko-KR"/>
        </w:rPr>
        <w:tab/>
        <w:t xml:space="preserve">if </w:t>
      </w:r>
      <w:r w:rsidRPr="003E2C49">
        <w:rPr>
          <w:noProof/>
        </w:rPr>
        <w:t>the NDI received on the PDCCH has been not toggled compared to the value in the previously received HARQ information for the HARQ Process ID:</w:t>
      </w:r>
    </w:p>
    <w:p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one or more retransmissions of a single MAC PDU </w:t>
      </w:r>
      <w:r w:rsidRPr="003E2C49">
        <w:rPr>
          <w:noProof/>
        </w:rPr>
        <w:t>for the corresponding Sidelink process</w:t>
      </w:r>
      <w:r w:rsidRPr="003E2C49">
        <w:rPr>
          <w:noProof/>
          <w:lang w:eastAsia="ko-KR"/>
        </w:rPr>
        <w:t xml:space="preserve"> according to </w:t>
      </w:r>
      <w:r w:rsidRPr="003E2C49">
        <w:t>clause 8.1.2</w:t>
      </w:r>
      <w:r w:rsidRPr="003E2C49">
        <w:rPr>
          <w:noProof/>
          <w:lang w:eastAsia="ko-KR"/>
        </w:rPr>
        <w:t xml:space="preserve"> of TS 38.214 [7]</w:t>
      </w:r>
      <w:r w:rsidR="00DA0FEF" w:rsidRPr="003E2C49">
        <w:rPr>
          <w:noProof/>
          <w:lang w:eastAsia="ko-KR"/>
        </w:rPr>
        <w:t>.</w:t>
      </w:r>
    </w:p>
    <w:p w:rsidR="00E82967" w:rsidRPr="003E2C49" w:rsidRDefault="00E82967" w:rsidP="00E82967">
      <w:pPr>
        <w:pStyle w:val="B2"/>
        <w:rPr>
          <w:rFonts w:eastAsia="Malgun Gothic"/>
          <w:noProof/>
          <w:lang w:eastAsia="ko-KR"/>
        </w:rPr>
      </w:pPr>
      <w:r w:rsidRPr="003E2C49">
        <w:rPr>
          <w:rFonts w:eastAsia="Malgun Gothic"/>
          <w:noProof/>
          <w:lang w:eastAsia="ko-KR"/>
        </w:rPr>
        <w:t>2&gt;</w:t>
      </w:r>
      <w:r w:rsidRPr="003E2C49">
        <w:rPr>
          <w:rFonts w:eastAsia="Malgun Gothic"/>
          <w:noProof/>
          <w:lang w:eastAsia="ko-KR"/>
        </w:rPr>
        <w:tab/>
        <w:t>else:</w:t>
      </w:r>
    </w:p>
    <w:p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use the received sidelink grant to determine PSCCH duration(s) and PSSCH duration(s) for initial transmission and, if available, retransmission(s) of a single MAC PDU according to </w:t>
      </w:r>
      <w:r w:rsidRPr="003E2C49">
        <w:t>clause 8.1.2</w:t>
      </w:r>
      <w:r w:rsidRPr="003E2C49">
        <w:rPr>
          <w:noProof/>
          <w:lang w:eastAsia="ko-KR"/>
        </w:rPr>
        <w:t xml:space="preserve"> of TS 38.214 [7]</w:t>
      </w:r>
      <w:r w:rsidR="00DA0FEF" w:rsidRPr="003E2C49">
        <w:rPr>
          <w:noProof/>
          <w:lang w:eastAsia="ko-KR"/>
        </w:rPr>
        <w:t>.</w:t>
      </w:r>
    </w:p>
    <w:p w:rsidR="00E82967" w:rsidRPr="003E2C49" w:rsidRDefault="00E82967" w:rsidP="00E82967">
      <w:pPr>
        <w:pStyle w:val="B2"/>
      </w:pPr>
      <w:r w:rsidRPr="003E2C49">
        <w:rPr>
          <w:rFonts w:eastAsia="Malgun Gothic"/>
          <w:noProof/>
          <w:lang w:eastAsia="ko-KR"/>
        </w:rPr>
        <w:t>2&gt;</w:t>
      </w:r>
      <w:r w:rsidRPr="003E2C49">
        <w:rPr>
          <w:rFonts w:eastAsia="Malgun Gothic"/>
          <w:noProof/>
          <w:lang w:eastAsia="ko-KR"/>
        </w:rPr>
        <w:tab/>
      </w:r>
      <w:r w:rsidRPr="003E2C49">
        <w:t>consider the received sidelink grant to be a configured sidelink grant;</w:t>
      </w:r>
    </w:p>
    <w:p w:rsidR="00E82967" w:rsidRPr="003E2C49" w:rsidRDefault="00E82967" w:rsidP="00E82967">
      <w:pPr>
        <w:pStyle w:val="B2"/>
      </w:pPr>
      <w:r w:rsidRPr="003E2C49">
        <w:t>2&gt;</w:t>
      </w:r>
      <w:r w:rsidRPr="003E2C49">
        <w:tab/>
        <w:t>if a</w:t>
      </w:r>
      <w:r w:rsidRPr="003E2C49">
        <w:rPr>
          <w:noProof/>
          <w:lang w:eastAsia="ko-KR"/>
        </w:rPr>
        <w:t xml:space="preserve"> </w:t>
      </w:r>
      <w:r w:rsidRPr="003E2C49">
        <w:t xml:space="preserve">configured sidelink grant is available for retransmission(s) of a MAC PDU which has been positively acknowledged as specified in clause </w:t>
      </w:r>
      <w:r w:rsidR="000F52CF" w:rsidRPr="003E2C49">
        <w:t>5.22</w:t>
      </w:r>
      <w:r w:rsidRPr="003E2C49">
        <w:t>.1.3.3:</w:t>
      </w:r>
    </w:p>
    <w:p w:rsidR="00E82967" w:rsidRPr="003E2C49" w:rsidRDefault="00E82967" w:rsidP="00E82967">
      <w:pPr>
        <w:pStyle w:val="B3"/>
        <w:rPr>
          <w:rFonts w:eastAsia="Malgun Gothic"/>
          <w:noProof/>
          <w:lang w:eastAsia="ko-KR"/>
        </w:rPr>
      </w:pPr>
      <w:r w:rsidRPr="003E2C49">
        <w:t>3&gt;</w:t>
      </w:r>
      <w:r w:rsidRPr="003E2C49">
        <w:tab/>
        <w:t xml:space="preserve">clear the </w:t>
      </w:r>
      <w:r w:rsidRPr="003E2C49">
        <w:rPr>
          <w:noProof/>
          <w:lang w:eastAsia="ko-KR"/>
        </w:rPr>
        <w:t xml:space="preserve">PSCCH duration(s) and PSSCH duration(s) corresponding to retransmission(s) of the MAC PDU from </w:t>
      </w:r>
      <w:r w:rsidRPr="003E2C49">
        <w:t>the configured sidelink grant</w:t>
      </w:r>
      <w:r w:rsidR="00DA0FEF" w:rsidRPr="003E2C49">
        <w:t>.</w:t>
      </w:r>
    </w:p>
    <w:p w:rsidR="00E82967" w:rsidRPr="003E2C49" w:rsidRDefault="00E82967" w:rsidP="00E82967">
      <w:pPr>
        <w:pStyle w:val="B1"/>
        <w:rPr>
          <w:noProof/>
        </w:rPr>
      </w:pPr>
      <w:r w:rsidRPr="003E2C49">
        <w:rPr>
          <w:noProof/>
          <w:lang w:eastAsia="ko-KR"/>
        </w:rPr>
        <w:t>1&gt;</w:t>
      </w:r>
      <w:r w:rsidRPr="003E2C49">
        <w:rPr>
          <w:noProof/>
        </w:rPr>
        <w:tab/>
        <w:t xml:space="preserve">else if a sidelink grant has been received on the PDCCH for the MAC entity's </w:t>
      </w:r>
      <w:r w:rsidRPr="003E2C49">
        <w:rPr>
          <w:noProof/>
          <w:lang w:eastAsia="ko-KR"/>
        </w:rPr>
        <w:t>SLCS-RNTI</w:t>
      </w:r>
      <w:r w:rsidRPr="003E2C49">
        <w:rPr>
          <w:noProof/>
        </w:rPr>
        <w:t>:</w:t>
      </w:r>
    </w:p>
    <w:p w:rsidR="00E82967" w:rsidRPr="003E2C49" w:rsidRDefault="00E82967" w:rsidP="00E82967">
      <w:pPr>
        <w:pStyle w:val="B2"/>
        <w:rPr>
          <w:noProof/>
          <w:lang w:eastAsia="ko-KR"/>
        </w:rPr>
      </w:pPr>
      <w:r w:rsidRPr="003E2C49">
        <w:rPr>
          <w:noProof/>
          <w:lang w:eastAsia="ko-KR"/>
        </w:rPr>
        <w:t>2&gt;</w:t>
      </w:r>
      <w:r w:rsidRPr="003E2C49">
        <w:rPr>
          <w:noProof/>
          <w:lang w:eastAsia="ko-KR"/>
        </w:rPr>
        <w:tab/>
        <w:t xml:space="preserve">if </w:t>
      </w:r>
      <w:r w:rsidRPr="003E2C49">
        <w:rPr>
          <w:noProof/>
        </w:rPr>
        <w:t xml:space="preserve">PDCCH </w:t>
      </w:r>
      <w:r w:rsidRPr="003E2C49">
        <w:t>contents</w:t>
      </w:r>
      <w:r w:rsidRPr="003E2C49">
        <w:rPr>
          <w:noProof/>
        </w:rPr>
        <w:t xml:space="preserve"> indicate </w:t>
      </w:r>
      <w:r w:rsidRPr="003E2C49">
        <w:rPr>
          <w:noProof/>
          <w:lang w:eastAsia="ko-KR"/>
        </w:rPr>
        <w:t>retransmission(s) for an activated configured sidelink grant:</w:t>
      </w:r>
    </w:p>
    <w:p w:rsidR="00E82967" w:rsidRPr="003E2C49" w:rsidRDefault="00E82967" w:rsidP="00E82967">
      <w:pPr>
        <w:pStyle w:val="B3"/>
        <w:rPr>
          <w:noProof/>
          <w:lang w:eastAsia="ko-KR"/>
        </w:rPr>
      </w:pPr>
      <w:r w:rsidRPr="003E2C49">
        <w:rPr>
          <w:noProof/>
          <w:lang w:eastAsia="ko-KR"/>
        </w:rPr>
        <w:lastRenderedPageBreak/>
        <w:t>3&gt;</w:t>
      </w:r>
      <w:r w:rsidRPr="003E2C49">
        <w:rPr>
          <w:noProof/>
          <w:lang w:eastAsia="ko-KR"/>
        </w:rPr>
        <w:tab/>
        <w:t xml:space="preserve">use the received sidelink grant to determine PSCCH duration(s) and PSSCH duration(s) for one or more retransmissions of a single MAC PDU according to </w:t>
      </w:r>
      <w:r w:rsidRPr="003E2C49">
        <w:t>clause 8.1.2</w:t>
      </w:r>
      <w:r w:rsidRPr="003E2C49">
        <w:rPr>
          <w:noProof/>
          <w:lang w:eastAsia="ko-KR"/>
        </w:rPr>
        <w:t xml:space="preserve"> of TS 38.214 [7]</w:t>
      </w:r>
      <w:r w:rsidR="00DA0FEF" w:rsidRPr="003E2C49">
        <w:rPr>
          <w:noProof/>
          <w:lang w:eastAsia="ko-KR"/>
        </w:rPr>
        <w:t>.</w:t>
      </w:r>
    </w:p>
    <w:p w:rsidR="00E82967" w:rsidRPr="003E2C49" w:rsidRDefault="00E82967" w:rsidP="00E82967">
      <w:pPr>
        <w:pStyle w:val="B2"/>
        <w:rPr>
          <w:noProof/>
          <w:lang w:eastAsia="ko-KR"/>
        </w:rPr>
      </w:pPr>
      <w:r w:rsidRPr="003E2C49">
        <w:rPr>
          <w:noProof/>
          <w:lang w:eastAsia="ko-KR"/>
        </w:rPr>
        <w:t>2&gt;</w:t>
      </w:r>
      <w:r w:rsidRPr="003E2C49">
        <w:rPr>
          <w:noProof/>
          <w:lang w:eastAsia="ko-KR"/>
        </w:rPr>
        <w:tab/>
        <w:t xml:space="preserve">else if </w:t>
      </w:r>
      <w:r w:rsidRPr="003E2C49">
        <w:rPr>
          <w:noProof/>
        </w:rPr>
        <w:t xml:space="preserve">PDCCH </w:t>
      </w:r>
      <w:r w:rsidRPr="003E2C49">
        <w:t>contents</w:t>
      </w:r>
      <w:r w:rsidRPr="003E2C49">
        <w:rPr>
          <w:noProof/>
        </w:rPr>
        <w:t xml:space="preserve"> indicate </w:t>
      </w:r>
      <w:r w:rsidRPr="003E2C49">
        <w:rPr>
          <w:noProof/>
          <w:lang w:eastAsia="ko-KR"/>
        </w:rPr>
        <w:t>configured grant Type 2 deactivation for a configured sidelink grant:</w:t>
      </w:r>
    </w:p>
    <w:p w:rsidR="00E82967" w:rsidRPr="003E2C49" w:rsidRDefault="00E82967" w:rsidP="00E82967">
      <w:pPr>
        <w:pStyle w:val="B3"/>
        <w:rPr>
          <w:noProof/>
          <w:lang w:eastAsia="ko-KR"/>
        </w:rPr>
      </w:pPr>
      <w:r w:rsidRPr="003E2C49">
        <w:rPr>
          <w:noProof/>
          <w:lang w:eastAsia="ko-KR"/>
        </w:rPr>
        <w:t>3&gt;</w:t>
      </w:r>
      <w:r w:rsidRPr="003E2C49">
        <w:rPr>
          <w:noProof/>
          <w:lang w:eastAsia="ko-KR"/>
        </w:rPr>
        <w:tab/>
        <w:t xml:space="preserve">clear </w:t>
      </w:r>
      <w:r w:rsidRPr="003E2C49">
        <w:t>the configured sidelink grant, if available;</w:t>
      </w:r>
    </w:p>
    <w:p w:rsidR="00E82967" w:rsidRPr="003E2C49" w:rsidRDefault="00E82967" w:rsidP="00E82967">
      <w:pPr>
        <w:pStyle w:val="B3"/>
        <w:rPr>
          <w:noProof/>
          <w:lang w:eastAsia="ko-KR"/>
        </w:rPr>
      </w:pPr>
      <w:r w:rsidRPr="003E2C49">
        <w:rPr>
          <w:noProof/>
          <w:lang w:eastAsia="ko-KR"/>
        </w:rPr>
        <w:t>3&gt;</w:t>
      </w:r>
      <w:r w:rsidRPr="003E2C49">
        <w:rPr>
          <w:noProof/>
          <w:lang w:eastAsia="ko-KR"/>
        </w:rPr>
        <w:tab/>
        <w:t>trigger configured sidelink grant confirmation for the configured sidelink grant</w:t>
      </w:r>
      <w:r w:rsidR="00DA0FEF" w:rsidRPr="003E2C49">
        <w:rPr>
          <w:noProof/>
          <w:lang w:eastAsia="ko-KR"/>
        </w:rPr>
        <w:t>.</w:t>
      </w:r>
    </w:p>
    <w:p w:rsidR="00E82967" w:rsidRPr="003E2C49" w:rsidRDefault="00E82967" w:rsidP="00E82967">
      <w:pPr>
        <w:pStyle w:val="B2"/>
        <w:rPr>
          <w:noProof/>
          <w:lang w:eastAsia="ko-KR"/>
        </w:rPr>
      </w:pPr>
      <w:r w:rsidRPr="003E2C49">
        <w:rPr>
          <w:noProof/>
          <w:lang w:eastAsia="ko-KR"/>
        </w:rPr>
        <w:t>2&gt;</w:t>
      </w:r>
      <w:r w:rsidRPr="003E2C49">
        <w:rPr>
          <w:noProof/>
          <w:lang w:eastAsia="ko-KR"/>
        </w:rPr>
        <w:tab/>
        <w:t xml:space="preserve">else if </w:t>
      </w:r>
      <w:r w:rsidRPr="003E2C49">
        <w:rPr>
          <w:noProof/>
        </w:rPr>
        <w:t xml:space="preserve">PDCCH </w:t>
      </w:r>
      <w:r w:rsidRPr="003E2C49">
        <w:t>contents</w:t>
      </w:r>
      <w:r w:rsidRPr="003E2C49">
        <w:rPr>
          <w:noProof/>
        </w:rPr>
        <w:t xml:space="preserve"> indicate </w:t>
      </w:r>
      <w:r w:rsidRPr="003E2C49">
        <w:rPr>
          <w:noProof/>
          <w:lang w:eastAsia="ko-KR"/>
        </w:rPr>
        <w:t>configured grant Type 2 activation for a configured sidelink grant:</w:t>
      </w:r>
    </w:p>
    <w:p w:rsidR="00E82967" w:rsidRPr="003E2C49" w:rsidRDefault="00E82967" w:rsidP="00E82967">
      <w:pPr>
        <w:pStyle w:val="B3"/>
        <w:rPr>
          <w:noProof/>
          <w:lang w:eastAsia="ko-KR"/>
        </w:rPr>
      </w:pPr>
      <w:r w:rsidRPr="003E2C49">
        <w:rPr>
          <w:noProof/>
          <w:lang w:eastAsia="ko-KR"/>
        </w:rPr>
        <w:t>3&gt;</w:t>
      </w:r>
      <w:r w:rsidRPr="003E2C49">
        <w:rPr>
          <w:noProof/>
          <w:lang w:eastAsia="ko-KR"/>
        </w:rPr>
        <w:tab/>
        <w:t>trigger configured sidelink grant confirmation for the configured sidelink grant;</w:t>
      </w:r>
    </w:p>
    <w:p w:rsidR="00E82967" w:rsidRPr="003E2C49" w:rsidRDefault="00E82967" w:rsidP="00E82967">
      <w:pPr>
        <w:pStyle w:val="B3"/>
        <w:rPr>
          <w:noProof/>
          <w:lang w:eastAsia="ko-KR"/>
        </w:rPr>
      </w:pPr>
      <w:r w:rsidRPr="003E2C49">
        <w:rPr>
          <w:noProof/>
          <w:lang w:eastAsia="ko-KR"/>
        </w:rPr>
        <w:t>3&gt;</w:t>
      </w:r>
      <w:r w:rsidRPr="003E2C49">
        <w:rPr>
          <w:noProof/>
          <w:lang w:eastAsia="ko-KR"/>
        </w:rPr>
        <w:tab/>
        <w:t>store the configured sidelink grant;</w:t>
      </w:r>
    </w:p>
    <w:p w:rsidR="00E82967" w:rsidRPr="003E2C49" w:rsidRDefault="00E82967" w:rsidP="00E82967">
      <w:pPr>
        <w:pStyle w:val="B3"/>
      </w:pPr>
      <w:r w:rsidRPr="003E2C49">
        <w:rPr>
          <w:noProof/>
          <w:lang w:eastAsia="ko-KR"/>
        </w:rPr>
        <w:t>3&gt;</w:t>
      </w:r>
      <w:r w:rsidRPr="003E2C49">
        <w:rPr>
          <w:noProof/>
          <w:lang w:eastAsia="ko-KR"/>
        </w:rPr>
        <w:tab/>
        <w:t xml:space="preserve">initialise or re-initialise the configured sidelink grant to determine the set of PSCCH durations and the set of PSSCH durations for transmissions of multiple MAC PDUs according to </w:t>
      </w:r>
      <w:r w:rsidRPr="003E2C49">
        <w:t>clause 8.1.2 of TS 38.214 [7].</w:t>
      </w:r>
    </w:p>
    <w:p w:rsidR="00E82967" w:rsidRPr="003E2C49" w:rsidRDefault="00E82967" w:rsidP="00E82967">
      <w:r w:rsidRPr="003E2C49">
        <w:rPr>
          <w:noProof/>
        </w:rPr>
        <w:t xml:space="preserve">If </w:t>
      </w:r>
      <w:r w:rsidRPr="003E2C49">
        <w:t xml:space="preserve">the MAC entity has been configured by RRC to transmit using pool(s) of resources in a carrier as indicated in TS 38.331 [5] or TS 36.331 </w:t>
      </w:r>
      <w:r w:rsidR="000F52CF" w:rsidRPr="003E2C49">
        <w:t>[21]</w:t>
      </w:r>
      <w:r w:rsidRPr="003E2C49">
        <w:t xml:space="preserve"> based on sensing or random selection, the MAC entity shall for each Sidelink process:</w:t>
      </w:r>
    </w:p>
    <w:p w:rsidR="00E82967" w:rsidRPr="003E2C49" w:rsidRDefault="00E82967" w:rsidP="00E82967">
      <w:pPr>
        <w:pStyle w:val="NO"/>
      </w:pPr>
      <w:r w:rsidRPr="003E2C49">
        <w:t>NOTE 1:</w:t>
      </w:r>
      <w:r w:rsidRPr="003E2C49">
        <w:tab/>
        <w:t>If the MAC entity has been configured by RRC to transmit using SL-RNTI or SLCS-RNTI but is configured by RRC to transmit using a pool of resources in a carrier as indicated in TS 38.331 [5], the MAC entity can create a configured sidelink grant on the pool of resources only after releasing other configured sidelink grant(s), if any.</w:t>
      </w:r>
    </w:p>
    <w:p w:rsidR="00E82967" w:rsidRPr="003E2C49" w:rsidRDefault="00E82967" w:rsidP="00E82967">
      <w:pPr>
        <w:pStyle w:val="B1"/>
      </w:pPr>
      <w:r w:rsidRPr="003E2C49">
        <w:t>1&gt;</w:t>
      </w:r>
      <w:r w:rsidRPr="003E2C49">
        <w:tab/>
        <w:t>if the MAC entity has selected to create a configured sidelink grant corresponding to transmissions of multiple MAC PDUs, and SL data is available in a logical channel:</w:t>
      </w:r>
    </w:p>
    <w:p w:rsidR="00E82967" w:rsidRPr="003E2C49" w:rsidRDefault="00E82967" w:rsidP="00E82967">
      <w:pPr>
        <w:pStyle w:val="B2"/>
      </w:pPr>
      <w:r w:rsidRPr="003E2C49">
        <w:rPr>
          <w:lang w:eastAsia="ko-KR"/>
        </w:rPr>
        <w:t>2&gt;</w:t>
      </w:r>
      <w:r w:rsidRPr="003E2C49">
        <w:rPr>
          <w:lang w:eastAsia="ko-KR"/>
        </w:rPr>
        <w:tab/>
        <w:t xml:space="preserve">perform the </w:t>
      </w:r>
      <w:r w:rsidRPr="003E2C49">
        <w:t xml:space="preserve">TX resource (re-)selection check as specified in clause </w:t>
      </w:r>
      <w:r w:rsidR="000F52CF" w:rsidRPr="003E2C49">
        <w:t>5.22</w:t>
      </w:r>
      <w:r w:rsidRPr="003E2C49">
        <w:t>.1.2;</w:t>
      </w:r>
    </w:p>
    <w:p w:rsidR="00E82967" w:rsidRPr="003E2C49" w:rsidRDefault="00E82967" w:rsidP="00E82967">
      <w:pPr>
        <w:pStyle w:val="NO"/>
        <w:rPr>
          <w:lang w:eastAsia="ko-KR"/>
        </w:rPr>
      </w:pPr>
      <w:r w:rsidRPr="003E2C49">
        <w:t>NOTE 2:</w:t>
      </w:r>
      <w:r w:rsidRPr="003E2C49">
        <w:tab/>
        <w:t xml:space="preserve">The MAC entity continuously </w:t>
      </w:r>
      <w:r w:rsidRPr="003E2C49">
        <w:rPr>
          <w:lang w:eastAsia="ko-KR"/>
        </w:rPr>
        <w:t xml:space="preserve">performs the </w:t>
      </w:r>
      <w:r w:rsidRPr="003E2C49">
        <w:t>TX resource (re-)selection check until the corresponding pool of resources is released by RRC or the MAC entity decides to cancel creating a configured sidelink grant corresponding to transmissions of multiple MAC PDUs.</w:t>
      </w:r>
    </w:p>
    <w:p w:rsidR="00E82967" w:rsidRPr="003E2C49" w:rsidRDefault="00E82967" w:rsidP="00E82967">
      <w:pPr>
        <w:pStyle w:val="B2"/>
      </w:pPr>
      <w:r w:rsidRPr="003E2C49">
        <w:rPr>
          <w:lang w:eastAsia="ko-KR"/>
        </w:rPr>
        <w:t>2&gt;</w:t>
      </w:r>
      <w:r w:rsidRPr="003E2C49">
        <w:rPr>
          <w:lang w:eastAsia="ko-KR"/>
        </w:rPr>
        <w:tab/>
        <w:t xml:space="preserve">if </w:t>
      </w:r>
      <w:r w:rsidRPr="003E2C49">
        <w:t xml:space="preserve">the TX resource (re-)selection is triggered as the result of </w:t>
      </w:r>
      <w:r w:rsidRPr="003E2C49">
        <w:rPr>
          <w:lang w:eastAsia="ko-KR"/>
        </w:rPr>
        <w:t xml:space="preserve">the </w:t>
      </w:r>
      <w:r w:rsidRPr="003E2C49">
        <w:t>TX resource (re-)selection check:</w:t>
      </w:r>
    </w:p>
    <w:p w:rsidR="00E82967" w:rsidRPr="003E2C49" w:rsidRDefault="00E82967" w:rsidP="00E82967">
      <w:pPr>
        <w:pStyle w:val="B3"/>
      </w:pPr>
      <w:r w:rsidRPr="003E2C49">
        <w:t>3&gt;</w:t>
      </w:r>
      <w:r w:rsidRPr="003E2C49">
        <w:tab/>
        <w:t xml:space="preserve">select one of the allowed values configured by RRC in </w:t>
      </w:r>
      <w:r w:rsidRPr="003E2C49">
        <w:rPr>
          <w:i/>
        </w:rPr>
        <w:t xml:space="preserve">sl-ResourceReservePeriodList </w:t>
      </w:r>
      <w:r w:rsidRPr="003E2C49">
        <w:t>and set the resource reservation interval with the selected value;</w:t>
      </w:r>
    </w:p>
    <w:p w:rsidR="00E82967" w:rsidRPr="003E2C49" w:rsidRDefault="00E82967" w:rsidP="00E82967">
      <w:pPr>
        <w:pStyle w:val="B3"/>
      </w:pPr>
      <w:r w:rsidRPr="003E2C49">
        <w:t>3&gt;</w:t>
      </w:r>
      <w:r w:rsidRPr="003E2C49">
        <w:tab/>
        <w:t>randomly select, with equal probability, an integer value in the interval [5, 15] for the resource reservation interval higher than or equal to 100ms and set SL_RESOURCE_RESELECTION_COUNTER to the selected value;</w:t>
      </w:r>
    </w:p>
    <w:p w:rsidR="00E82967" w:rsidRPr="003E2C49" w:rsidRDefault="00E82967" w:rsidP="00E82967">
      <w:pPr>
        <w:pStyle w:val="B3"/>
      </w:pPr>
      <w:r w:rsidRPr="003E2C49">
        <w:t>3&gt;</w:t>
      </w:r>
      <w:r w:rsidRPr="003E2C49">
        <w:tab/>
        <w:t xml:space="preserve">select the number of HARQ retransmissions from the allowed numbers that are configured by RRC in </w:t>
      </w:r>
      <w:r w:rsidRPr="003E2C49">
        <w:rPr>
          <w:i/>
        </w:rPr>
        <w:t>sl-MaxTxTransNumPSSCH</w:t>
      </w:r>
      <w:r w:rsidRPr="003E2C49">
        <w:t xml:space="preserve"> included in </w:t>
      </w:r>
      <w:r w:rsidRPr="003E2C49">
        <w:rPr>
          <w:i/>
        </w:rPr>
        <w:t>sl-PSSCH-TxConfigList</w:t>
      </w:r>
      <w:r w:rsidRPr="003E2C49">
        <w:t xml:space="preserve"> and, if configured by upper layers, overlapped in </w:t>
      </w:r>
      <w:r w:rsidRPr="003E2C49">
        <w:rPr>
          <w:i/>
        </w:rPr>
        <w:t>sl-MaxTxTransNumPSSCH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w:t>
      </w:r>
      <w:r w:rsidR="00F00E2A" w:rsidRPr="003E2C49">
        <w:t xml:space="preserve"> </w:t>
      </w:r>
      <w:r w:rsidRPr="003E2C49">
        <w:t xml:space="preserve">[xx] if CBR measurement results are available or the corresponding </w:t>
      </w:r>
      <w:r w:rsidRPr="003E2C49">
        <w:rPr>
          <w:i/>
        </w:rPr>
        <w:t>sl-defaultTxConfigIndex</w:t>
      </w:r>
      <w:r w:rsidRPr="003E2C49">
        <w:t xml:space="preserve"> configured by RRC if CBR measurement results are not available;</w:t>
      </w:r>
    </w:p>
    <w:p w:rsidR="00E82967" w:rsidRPr="003E2C49" w:rsidRDefault="00E82967" w:rsidP="00E82967">
      <w:pPr>
        <w:pStyle w:val="B3"/>
      </w:pPr>
      <w:r w:rsidRPr="003E2C49">
        <w:t>3&gt;</w:t>
      </w:r>
      <w:r w:rsidRPr="003E2C49">
        <w:tab/>
        <w:t xml:space="preserve">select an amount of frequency resources within the range that is configured by RRC between </w:t>
      </w:r>
      <w:r w:rsidRPr="003E2C49">
        <w:rPr>
          <w:i/>
        </w:rPr>
        <w:t>sl-MinSubChannelNumPSSCH</w:t>
      </w:r>
      <w:r w:rsidRPr="003E2C49">
        <w:t xml:space="preserve"> and </w:t>
      </w:r>
      <w:r w:rsidRPr="003E2C49">
        <w:rPr>
          <w:i/>
        </w:rPr>
        <w:t>sl-MaxSubchannelNumPSSCH</w:t>
      </w:r>
      <w:r w:rsidRPr="003E2C49">
        <w:t xml:space="preserve"> included in </w:t>
      </w:r>
      <w:r w:rsidRPr="003E2C49">
        <w:rPr>
          <w:i/>
        </w:rPr>
        <w:t>sl-PSSCH-TxConfigList</w:t>
      </w:r>
      <w:r w:rsidRPr="003E2C49">
        <w:t xml:space="preserve"> and, if configured by RRC, overlapped between </w:t>
      </w:r>
      <w:r w:rsidRPr="003E2C49">
        <w:rPr>
          <w:i/>
        </w:rPr>
        <w:t>MinSubChannelNumPSSCH</w:t>
      </w:r>
      <w:r w:rsidRPr="003E2C49">
        <w:t xml:space="preserve"> and </w:t>
      </w:r>
      <w:r w:rsidRPr="003E2C49">
        <w:rPr>
          <w:i/>
        </w:rPr>
        <w:t>MaxSubchannelNumPSSCH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 [xx] if CBR measurement results are available or the corresponding </w:t>
      </w:r>
      <w:r w:rsidRPr="003E2C49">
        <w:rPr>
          <w:i/>
        </w:rPr>
        <w:t>sl-defaultTxConfigIndex</w:t>
      </w:r>
      <w:r w:rsidRPr="003E2C49">
        <w:t xml:space="preserve"> configured by RRC if CBR measurement results are not available;</w:t>
      </w:r>
    </w:p>
    <w:p w:rsidR="00E82967" w:rsidRPr="003E2C49" w:rsidRDefault="00E82967" w:rsidP="00E82967">
      <w:pPr>
        <w:pStyle w:val="B3"/>
      </w:pPr>
      <w:r w:rsidRPr="003E2C49">
        <w:t>3&gt;</w:t>
      </w:r>
      <w:r w:rsidRPr="003E2C49">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rsidR="00E82967" w:rsidRPr="003E2C49" w:rsidRDefault="00E82967" w:rsidP="00E82967">
      <w:pPr>
        <w:pStyle w:val="B3"/>
      </w:pPr>
      <w:r w:rsidRPr="003E2C49">
        <w:lastRenderedPageBreak/>
        <w:t>3&gt;</w:t>
      </w:r>
      <w:r w:rsidRPr="003E2C49">
        <w:tab/>
        <w:t>use the randomly selected resource to select a set of periodic resources spaced by the resource reservation interval for transmissions of PSCCH and PSSCH corresponding to the number of transmission opportunities of MAC PDUs determined in TS 38.214 [7];</w:t>
      </w:r>
    </w:p>
    <w:p w:rsidR="00E82967" w:rsidRPr="003E2C49" w:rsidRDefault="00E82967" w:rsidP="00E82967">
      <w:pPr>
        <w:pStyle w:val="B3"/>
      </w:pPr>
      <w:r w:rsidRPr="003E2C49">
        <w:t>3&gt;</w:t>
      </w:r>
      <w:r w:rsidRPr="003E2C49">
        <w:tab/>
        <w:t>if one or more HARQ retransmissions are selected:</w:t>
      </w:r>
    </w:p>
    <w:p w:rsidR="00E82967" w:rsidRPr="003E2C49" w:rsidRDefault="00E82967" w:rsidP="00E82967">
      <w:pPr>
        <w:pStyle w:val="B4"/>
        <w:overflowPunct/>
        <w:autoSpaceDE/>
        <w:autoSpaceDN/>
        <w:adjustRightInd/>
        <w:textAlignment w:val="auto"/>
      </w:pPr>
      <w:r w:rsidRPr="003E2C49">
        <w:t>4&gt;</w:t>
      </w:r>
      <w:r w:rsidRPr="003E2C49">
        <w:tab/>
        <w:t>if there are available resources left in the resources indicated by the physical layer according to clause 8.1.4 of TS 38.214 [7] for more transmission opportunities:</w:t>
      </w:r>
    </w:p>
    <w:p w:rsidR="00E82967" w:rsidRPr="003E2C49" w:rsidRDefault="00E82967" w:rsidP="00E82967">
      <w:pPr>
        <w:pStyle w:val="B5"/>
        <w:overflowPunct/>
        <w:autoSpaceDE/>
        <w:autoSpaceDN/>
        <w:adjustRightInd/>
        <w:textAlignment w:val="auto"/>
      </w:pPr>
      <w:r w:rsidRPr="003E2C49">
        <w:rPr>
          <w:lang w:eastAsia="en-US"/>
        </w:rPr>
        <w:t>5&gt;</w:t>
      </w:r>
      <w:r w:rsidRPr="003E2C49">
        <w:rPr>
          <w:lang w:eastAsia="en-US"/>
        </w:rPr>
        <w:tab/>
      </w:r>
      <w:r w:rsidRPr="003E2C49">
        <w:t xml:space="preserve">randomly select the time and frequency resources for one or more transmission opportunities from the </w:t>
      </w:r>
      <w:r w:rsidRPr="003E2C49">
        <w:rPr>
          <w:lang w:eastAsia="en-US"/>
        </w:rPr>
        <w:t xml:space="preserve">available </w:t>
      </w:r>
      <w:r w:rsidRPr="003E2C49">
        <w:t>resources, according to the amount of selected frequency resources, the selected number of HARQ retransmissions and the remaining PDB of SL data available in the logical channel(s) allowed on the carrier;</w:t>
      </w:r>
    </w:p>
    <w:p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 xml:space="preserve">use the randomly selected resource to select a set of periodic resources spaced by the resource reservation interval for </w:t>
      </w:r>
      <w:r w:rsidRPr="003E2C49">
        <w:t xml:space="preserve">transmissions of PSCCH and PSSCH </w:t>
      </w:r>
      <w:r w:rsidRPr="003E2C49">
        <w:rPr>
          <w:lang w:eastAsia="en-US"/>
        </w:rPr>
        <w:t xml:space="preserve">corresponding to the number of retransmission opportunities of the MAC PDUs determined in </w:t>
      </w:r>
      <w:r w:rsidRPr="003E2C49">
        <w:t>TS 38.214 [7];</w:t>
      </w:r>
    </w:p>
    <w:p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consider the first set of transmission opportunities as the new transmission opportunities and the other set of transmission opportunities as the retransmission opportunities;</w:t>
      </w:r>
    </w:p>
    <w:p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consider the set of new transmission opportunities and retransmission opportunities as the selected sidelink grant.</w:t>
      </w:r>
    </w:p>
    <w:p w:rsidR="00E82967" w:rsidRPr="003E2C49" w:rsidRDefault="00E82967" w:rsidP="00E82967">
      <w:pPr>
        <w:pStyle w:val="B3"/>
      </w:pPr>
      <w:r w:rsidRPr="003E2C49">
        <w:t>3&gt;</w:t>
      </w:r>
      <w:r w:rsidRPr="003E2C49">
        <w:tab/>
      </w:r>
      <w:r w:rsidRPr="003E2C49">
        <w:rPr>
          <w:lang w:eastAsia="en-US"/>
        </w:rPr>
        <w:t>else</w:t>
      </w:r>
      <w:r w:rsidRPr="003E2C49">
        <w:t>:</w:t>
      </w:r>
    </w:p>
    <w:p w:rsidR="00E82967" w:rsidRPr="003E2C49" w:rsidRDefault="00E82967" w:rsidP="00E82967">
      <w:pPr>
        <w:pStyle w:val="B4"/>
        <w:overflowPunct/>
        <w:autoSpaceDE/>
        <w:autoSpaceDN/>
        <w:adjustRightInd/>
        <w:textAlignment w:val="auto"/>
        <w:rPr>
          <w:lang w:eastAsia="ko-KR"/>
        </w:rPr>
      </w:pPr>
      <w:r w:rsidRPr="003E2C49">
        <w:rPr>
          <w:lang w:eastAsia="ko-KR"/>
        </w:rPr>
        <w:t>4&gt;</w:t>
      </w:r>
      <w:r w:rsidRPr="003E2C49">
        <w:rPr>
          <w:lang w:eastAsia="ko-KR"/>
        </w:rPr>
        <w:tab/>
        <w:t xml:space="preserve">consider </w:t>
      </w:r>
      <w:r w:rsidRPr="003E2C49">
        <w:t>the</w:t>
      </w:r>
      <w:r w:rsidRPr="003E2C49">
        <w:rPr>
          <w:lang w:eastAsia="ko-KR"/>
        </w:rPr>
        <w:t xml:space="preserve"> set as the selected sidelink grant</w:t>
      </w:r>
      <w:r w:rsidR="008D3BFD" w:rsidRPr="003E2C49">
        <w:rPr>
          <w:lang w:eastAsia="ko-KR"/>
        </w:rPr>
        <w:t>.</w:t>
      </w:r>
    </w:p>
    <w:p w:rsidR="00E82967" w:rsidRPr="003E2C49" w:rsidRDefault="00E82967" w:rsidP="00E82967">
      <w:pPr>
        <w:pStyle w:val="B3"/>
      </w:pPr>
      <w:r w:rsidRPr="003E2C49">
        <w:t>3&gt;</w:t>
      </w:r>
      <w:r w:rsidRPr="003E2C49">
        <w:tab/>
        <w:t xml:space="preserve">use the selected sidelink grant to determine </w:t>
      </w:r>
      <w:r w:rsidRPr="003E2C49">
        <w:rPr>
          <w:noProof/>
          <w:lang w:eastAsia="ko-KR"/>
        </w:rPr>
        <w:t xml:space="preserve">the set of PSCCH durations and the set of PSSCH durations according to </w:t>
      </w:r>
      <w:r w:rsidRPr="003E2C49">
        <w:t>TS 38.214 [7];</w:t>
      </w:r>
    </w:p>
    <w:p w:rsidR="00E82967" w:rsidRPr="003E2C49" w:rsidRDefault="00E82967" w:rsidP="00E82967">
      <w:pPr>
        <w:pStyle w:val="B3"/>
      </w:pPr>
      <w:r w:rsidRPr="003E2C49">
        <w:t>3&gt;</w:t>
      </w:r>
      <w:r w:rsidRPr="003E2C49">
        <w:tab/>
        <w:t>consider the selected sidelink grant to be a configured sidelink grant.</w:t>
      </w:r>
    </w:p>
    <w:p w:rsidR="00E82967" w:rsidRPr="003E2C49" w:rsidRDefault="00E82967" w:rsidP="00E82967">
      <w:pPr>
        <w:pStyle w:val="B2"/>
        <w:rPr>
          <w:rFonts w:eastAsia="Malgun Gothic"/>
          <w:lang w:eastAsia="ko-KR"/>
        </w:rPr>
      </w:pPr>
      <w:r w:rsidRPr="003E2C49">
        <w:rPr>
          <w:rFonts w:eastAsia="Malgun Gothic"/>
          <w:lang w:eastAsia="ko-KR"/>
        </w:rPr>
        <w:t>2&gt;</w:t>
      </w:r>
      <w:r w:rsidRPr="003E2C49">
        <w:rPr>
          <w:rFonts w:eastAsia="Malgun Gothic"/>
          <w:lang w:eastAsia="ko-KR"/>
        </w:rPr>
        <w:tab/>
        <w:t xml:space="preserve">else </w:t>
      </w:r>
      <w:r w:rsidRPr="003E2C49">
        <w:t xml:space="preserve">if SL_RESOURCE_RESELECTION_COUNTER = 0 and when SL_RESOURCE_RESELECTION_COUNTER was equal to 1 the MAC entity randomly selected, with equal probability, a value in the interval [0, 1] which is less than or equal to the </w:t>
      </w:r>
      <w:r w:rsidRPr="003E2C49">
        <w:rPr>
          <w:lang w:eastAsia="en-US"/>
        </w:rPr>
        <w:t>probability configured by upper layers</w:t>
      </w:r>
      <w:r w:rsidRPr="003E2C49">
        <w:t xml:space="preserve"> in </w:t>
      </w:r>
      <w:r w:rsidRPr="003E2C49">
        <w:rPr>
          <w:i/>
        </w:rPr>
        <w:t>sl-ProbResourceKeep</w:t>
      </w:r>
      <w:r w:rsidRPr="003E2C49">
        <w:t>:</w:t>
      </w:r>
    </w:p>
    <w:p w:rsidR="00E82967" w:rsidRPr="003E2C49" w:rsidRDefault="00E82967" w:rsidP="00E82967">
      <w:pPr>
        <w:pStyle w:val="B3"/>
      </w:pPr>
      <w:r w:rsidRPr="003E2C49">
        <w:t>3&gt;</w:t>
      </w:r>
      <w:r w:rsidRPr="003E2C49">
        <w:tab/>
        <w:t>clear the configured sidelink grant, if available;</w:t>
      </w:r>
    </w:p>
    <w:p w:rsidR="00E82967" w:rsidRPr="003E2C49" w:rsidRDefault="00E82967" w:rsidP="00E82967">
      <w:pPr>
        <w:pStyle w:val="B3"/>
      </w:pPr>
      <w:r w:rsidRPr="003E2C49">
        <w:t>3&gt;</w:t>
      </w:r>
      <w:r w:rsidRPr="003E2C49">
        <w:tab/>
        <w:t>randomly select, with equal probability, an integer value in the interval [5, 15] for the resource reservation interval higher than or equal to 100ms and set SL_RESOURCE_RESELECTION_COUNTER to the selected value;</w:t>
      </w:r>
    </w:p>
    <w:p w:rsidR="00E82967" w:rsidRPr="003E2C49" w:rsidRDefault="00E82967" w:rsidP="00E82967">
      <w:pPr>
        <w:pStyle w:val="B3"/>
      </w:pPr>
      <w:r w:rsidRPr="003E2C49">
        <w:t>3&gt;</w:t>
      </w:r>
      <w:r w:rsidRPr="003E2C49">
        <w:tab/>
        <w:t xml:space="preserve">use the previously selected sidelink grant for the number of transmissions of the MAC PDUs determined in TS 38.214 [7] with the resource reservation interval to determine </w:t>
      </w:r>
      <w:r w:rsidRPr="003E2C49">
        <w:rPr>
          <w:noProof/>
          <w:lang w:eastAsia="ko-KR"/>
        </w:rPr>
        <w:t xml:space="preserve">the set of PSCCH durations and the set of PSSCH durations according to </w:t>
      </w:r>
      <w:r w:rsidRPr="003E2C49">
        <w:t>TS 38.214 [7];</w:t>
      </w:r>
    </w:p>
    <w:p w:rsidR="00E82967" w:rsidRPr="003E2C49" w:rsidRDefault="00E82967" w:rsidP="00E82967">
      <w:pPr>
        <w:pStyle w:val="B3"/>
      </w:pPr>
      <w:r w:rsidRPr="003E2C49">
        <w:t>3&gt;</w:t>
      </w:r>
      <w:r w:rsidRPr="003E2C49">
        <w:tab/>
        <w:t>consider the selected sidelink grant to be a configured sidelink grant.</w:t>
      </w:r>
    </w:p>
    <w:p w:rsidR="00E82967" w:rsidRPr="003E2C49" w:rsidRDefault="00E82967" w:rsidP="00E82967">
      <w:pPr>
        <w:pStyle w:val="B1"/>
      </w:pPr>
      <w:r w:rsidRPr="003E2C49">
        <w:t>1&gt;</w:t>
      </w:r>
      <w:r w:rsidRPr="003E2C49">
        <w:tab/>
        <w:t>if the MAC entity has selected to create a configured sidelink grant corresponding to transmission(s) of a single MAC PDU, and if SL data is available in a logical channel or a SL-CSI reporting is triggered:</w:t>
      </w:r>
    </w:p>
    <w:p w:rsidR="00E82967" w:rsidRPr="003E2C49" w:rsidRDefault="00E82967" w:rsidP="00E82967">
      <w:pPr>
        <w:pStyle w:val="B2"/>
        <w:rPr>
          <w:lang w:eastAsia="ko-KR"/>
        </w:rPr>
      </w:pPr>
      <w:r w:rsidRPr="003E2C49">
        <w:rPr>
          <w:lang w:eastAsia="ko-KR"/>
        </w:rPr>
        <w:t>2&gt;</w:t>
      </w:r>
      <w:r w:rsidRPr="003E2C49">
        <w:rPr>
          <w:lang w:eastAsia="ko-KR"/>
        </w:rPr>
        <w:tab/>
        <w:t xml:space="preserve">perform the </w:t>
      </w:r>
      <w:r w:rsidRPr="003E2C49">
        <w:t xml:space="preserve">TX resource (re-)selection check as specified in clause </w:t>
      </w:r>
      <w:r w:rsidR="000F52CF" w:rsidRPr="003E2C49">
        <w:t>5.22</w:t>
      </w:r>
      <w:r w:rsidRPr="003E2C49">
        <w:t>.1.2;</w:t>
      </w:r>
    </w:p>
    <w:p w:rsidR="00E82967" w:rsidRPr="003E2C49" w:rsidRDefault="00E82967" w:rsidP="00E82967">
      <w:pPr>
        <w:pStyle w:val="B2"/>
      </w:pPr>
      <w:r w:rsidRPr="003E2C49">
        <w:rPr>
          <w:lang w:eastAsia="ko-KR"/>
        </w:rPr>
        <w:t>2&gt;</w:t>
      </w:r>
      <w:r w:rsidRPr="003E2C49">
        <w:rPr>
          <w:lang w:eastAsia="ko-KR"/>
        </w:rPr>
        <w:tab/>
        <w:t xml:space="preserve">if </w:t>
      </w:r>
      <w:r w:rsidRPr="003E2C49">
        <w:t xml:space="preserve">the TX resource (re-)selection is triggered as the result of </w:t>
      </w:r>
      <w:r w:rsidRPr="003E2C49">
        <w:rPr>
          <w:lang w:eastAsia="ko-KR"/>
        </w:rPr>
        <w:t xml:space="preserve">the </w:t>
      </w:r>
      <w:r w:rsidRPr="003E2C49">
        <w:t>TX resource (re-)selection check:</w:t>
      </w:r>
    </w:p>
    <w:p w:rsidR="00E82967" w:rsidRPr="003E2C49" w:rsidRDefault="00E82967" w:rsidP="00E82967">
      <w:pPr>
        <w:pStyle w:val="B3"/>
      </w:pPr>
      <w:r w:rsidRPr="003E2C49">
        <w:t>3&gt;</w:t>
      </w:r>
      <w:r w:rsidRPr="003E2C49">
        <w:tab/>
        <w:t xml:space="preserve">select the number of HARQ retransmissions from the allowed numbers that are configured by RRC in </w:t>
      </w:r>
      <w:r w:rsidRPr="003E2C49">
        <w:rPr>
          <w:i/>
        </w:rPr>
        <w:t>sl-MaxTxTransNumPSSCH</w:t>
      </w:r>
      <w:r w:rsidRPr="003E2C49">
        <w:t xml:space="preserve"> included in </w:t>
      </w:r>
      <w:r w:rsidRPr="003E2C49">
        <w:rPr>
          <w:i/>
        </w:rPr>
        <w:t>sl-PSSCH-TxConfigList</w:t>
      </w:r>
      <w:r w:rsidRPr="003E2C49">
        <w:t xml:space="preserve"> and, if configured by RRC, overlapped in </w:t>
      </w:r>
      <w:r w:rsidRPr="003E2C49">
        <w:rPr>
          <w:i/>
        </w:rPr>
        <w:t>sl-MaxTxTransNumPSSCH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 [xx] if CBR measurement results are available or the corresponding </w:t>
      </w:r>
      <w:r w:rsidRPr="003E2C49">
        <w:rPr>
          <w:i/>
        </w:rPr>
        <w:t>sl-defaultTxConfigIndex</w:t>
      </w:r>
      <w:r w:rsidRPr="003E2C49">
        <w:t xml:space="preserve"> configured by RRC if CBR measurement results are not available;</w:t>
      </w:r>
    </w:p>
    <w:p w:rsidR="00E82967" w:rsidRPr="003E2C49" w:rsidRDefault="00E82967" w:rsidP="00E82967">
      <w:pPr>
        <w:pStyle w:val="B3"/>
      </w:pPr>
      <w:r w:rsidRPr="003E2C49">
        <w:t>3&gt;</w:t>
      </w:r>
      <w:r w:rsidRPr="003E2C49">
        <w:tab/>
        <w:t xml:space="preserve">select an amount of frequency resources within the range that is configured by RRC between </w:t>
      </w:r>
      <w:r w:rsidRPr="003E2C49">
        <w:rPr>
          <w:i/>
        </w:rPr>
        <w:t>sl-MinSubChannelNumPSSCH</w:t>
      </w:r>
      <w:r w:rsidRPr="003E2C49">
        <w:t xml:space="preserve"> and </w:t>
      </w:r>
      <w:r w:rsidRPr="003E2C49">
        <w:rPr>
          <w:i/>
        </w:rPr>
        <w:t>sl-MaxSubChannelNumPSSCH</w:t>
      </w:r>
      <w:r w:rsidRPr="003E2C49">
        <w:t xml:space="preserve"> included in </w:t>
      </w:r>
      <w:r w:rsidRPr="003E2C49">
        <w:rPr>
          <w:i/>
        </w:rPr>
        <w:t>sl-PSSCH-TxConfigList</w:t>
      </w:r>
      <w:r w:rsidRPr="003E2C49">
        <w:t xml:space="preserve"> and, </w:t>
      </w:r>
      <w:r w:rsidRPr="003E2C49">
        <w:lastRenderedPageBreak/>
        <w:t xml:space="preserve">if configured by RRC, overlapped between </w:t>
      </w:r>
      <w:r w:rsidRPr="003E2C49">
        <w:rPr>
          <w:i/>
        </w:rPr>
        <w:t>sl-MinSubChannelNumPSSCH</w:t>
      </w:r>
      <w:r w:rsidRPr="003E2C49">
        <w:t xml:space="preserve"> and </w:t>
      </w:r>
      <w:r w:rsidRPr="003E2C49">
        <w:rPr>
          <w:i/>
        </w:rPr>
        <w:t>sl-MaxSubChannelNumPSSCH</w:t>
      </w:r>
      <w:r w:rsidRPr="003E2C49">
        <w:t xml:space="preserve"> indicated in </w:t>
      </w:r>
      <w:r w:rsidRPr="003E2C49">
        <w:rPr>
          <w:i/>
        </w:rPr>
        <w:t>sl-CBR-PSSCH-TxConfigList</w:t>
      </w:r>
      <w:r w:rsidRPr="003E2C49">
        <w:t xml:space="preserve"> for the highest priority of the logical channel(s) allowed on the carrier and the CBR measured by lower layers according to TS 38.2xx [xx] if CBR measurement results are available or the corresponding </w:t>
      </w:r>
      <w:r w:rsidRPr="003E2C49">
        <w:rPr>
          <w:i/>
        </w:rPr>
        <w:t>sl-defaultTxConfigIndex</w:t>
      </w:r>
      <w:r w:rsidRPr="003E2C49">
        <w:t xml:space="preserve"> configured by RRC if CBR measurement results are not available;</w:t>
      </w:r>
    </w:p>
    <w:p w:rsidR="00E82967" w:rsidRPr="003E2C49" w:rsidRDefault="00E82967" w:rsidP="00E82967">
      <w:pPr>
        <w:pStyle w:val="B3"/>
      </w:pPr>
      <w:r w:rsidRPr="003E2C49">
        <w:t>3&gt;</w:t>
      </w:r>
      <w:r w:rsidRPr="003E2C49">
        <w:tab/>
        <w:t>randomly select the time and frequency resources for one transmission opportunity from the resources indicated by the physical layer according to clause 8.1.4 of TS 38.214 [7], according to the amount of selected frequency resources and the remaining PDB of SL data available in the logical channel(s) allowed on the carrier;</w:t>
      </w:r>
    </w:p>
    <w:p w:rsidR="00E82967" w:rsidRPr="003E2C49" w:rsidRDefault="00E82967" w:rsidP="00E82967">
      <w:pPr>
        <w:pStyle w:val="B3"/>
      </w:pPr>
      <w:r w:rsidRPr="003E2C49">
        <w:t>3&gt;</w:t>
      </w:r>
      <w:r w:rsidRPr="003E2C49">
        <w:tab/>
        <w:t>if one or more HARQ retransmissions are selected:</w:t>
      </w:r>
    </w:p>
    <w:p w:rsidR="00E82967" w:rsidRPr="003E2C49" w:rsidRDefault="00E82967" w:rsidP="00E82967">
      <w:pPr>
        <w:pStyle w:val="B4"/>
        <w:overflowPunct/>
        <w:autoSpaceDE/>
        <w:autoSpaceDN/>
        <w:adjustRightInd/>
        <w:textAlignment w:val="auto"/>
      </w:pPr>
      <w:r w:rsidRPr="003E2C49">
        <w:t>4&gt;</w:t>
      </w:r>
      <w:r w:rsidRPr="003E2C49">
        <w:tab/>
        <w:t>if there are available resources left in the resources indicated by the physical layer according to clause 8.1.4 of TS 38.214 [7] for more transmission opportunities:</w:t>
      </w:r>
    </w:p>
    <w:p w:rsidR="00E82967" w:rsidRPr="003E2C49" w:rsidRDefault="00E82967" w:rsidP="00E82967">
      <w:pPr>
        <w:pStyle w:val="B5"/>
        <w:overflowPunct/>
        <w:autoSpaceDE/>
        <w:autoSpaceDN/>
        <w:adjustRightInd/>
        <w:textAlignment w:val="auto"/>
      </w:pPr>
      <w:r w:rsidRPr="003E2C49">
        <w:rPr>
          <w:lang w:eastAsia="en-US"/>
        </w:rPr>
        <w:t>5&gt;</w:t>
      </w:r>
      <w:r w:rsidRPr="003E2C49">
        <w:rPr>
          <w:lang w:eastAsia="en-US"/>
        </w:rPr>
        <w:tab/>
      </w:r>
      <w:r w:rsidRPr="003E2C49">
        <w:t xml:space="preserve">randomly select the time and frequency resources for one or more transmission opportunities from the </w:t>
      </w:r>
      <w:r w:rsidRPr="003E2C49">
        <w:rPr>
          <w:lang w:eastAsia="en-US"/>
        </w:rPr>
        <w:t xml:space="preserve">available </w:t>
      </w:r>
      <w:r w:rsidRPr="003E2C49">
        <w:t>resources, according to the amount of selected frequency resources, the selected number of HARQ retransmissions and the remaining PDB of SL data available in the logical channel(s) allowed on the carrier;</w:t>
      </w:r>
    </w:p>
    <w:p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consider a transmission opportunity which comes first in time as the new transmission opportunity and a transmission opportunity which comes later in time as the retransmission opportunity;</w:t>
      </w:r>
    </w:p>
    <w:p w:rsidR="00E82967" w:rsidRPr="003E2C49" w:rsidRDefault="00E82967" w:rsidP="00E82967">
      <w:pPr>
        <w:pStyle w:val="B5"/>
        <w:overflowPunct/>
        <w:autoSpaceDE/>
        <w:autoSpaceDN/>
        <w:adjustRightInd/>
        <w:textAlignment w:val="auto"/>
        <w:rPr>
          <w:lang w:eastAsia="en-US"/>
        </w:rPr>
      </w:pPr>
      <w:r w:rsidRPr="003E2C49">
        <w:rPr>
          <w:lang w:eastAsia="en-US"/>
        </w:rPr>
        <w:t>5&gt;</w:t>
      </w:r>
      <w:r w:rsidRPr="003E2C49">
        <w:rPr>
          <w:lang w:eastAsia="en-US"/>
        </w:rPr>
        <w:tab/>
        <w:t>consider both of the transmission opportunities as the selected sidelink grant;</w:t>
      </w:r>
    </w:p>
    <w:p w:rsidR="00E82967" w:rsidRPr="003E2C49" w:rsidRDefault="00E82967" w:rsidP="00E82967">
      <w:pPr>
        <w:pStyle w:val="B3"/>
        <w:rPr>
          <w:lang w:eastAsia="en-US"/>
        </w:rPr>
      </w:pPr>
      <w:r w:rsidRPr="003E2C49">
        <w:rPr>
          <w:lang w:eastAsia="en-US"/>
        </w:rPr>
        <w:t>3&gt;</w:t>
      </w:r>
      <w:r w:rsidRPr="003E2C49">
        <w:rPr>
          <w:lang w:eastAsia="en-US"/>
        </w:rPr>
        <w:tab/>
        <w:t>else:</w:t>
      </w:r>
    </w:p>
    <w:p w:rsidR="00E82967" w:rsidRPr="003E2C49" w:rsidRDefault="00E82967" w:rsidP="00E82967">
      <w:pPr>
        <w:pStyle w:val="B4"/>
        <w:overflowPunct/>
        <w:autoSpaceDE/>
        <w:autoSpaceDN/>
        <w:adjustRightInd/>
        <w:textAlignment w:val="auto"/>
        <w:rPr>
          <w:lang w:eastAsia="ko-KR"/>
        </w:rPr>
      </w:pPr>
      <w:r w:rsidRPr="003E2C49">
        <w:rPr>
          <w:lang w:eastAsia="ko-KR"/>
        </w:rPr>
        <w:t>4&gt;</w:t>
      </w:r>
      <w:r w:rsidRPr="003E2C49">
        <w:rPr>
          <w:lang w:eastAsia="ko-KR"/>
        </w:rPr>
        <w:tab/>
        <w:t xml:space="preserve">consider </w:t>
      </w:r>
      <w:r w:rsidRPr="003E2C49">
        <w:t>the</w:t>
      </w:r>
      <w:r w:rsidRPr="003E2C49">
        <w:rPr>
          <w:lang w:eastAsia="ko-KR"/>
        </w:rPr>
        <w:t xml:space="preserve"> set as the selected sidelink grant;</w:t>
      </w:r>
    </w:p>
    <w:p w:rsidR="00E82967" w:rsidRPr="003E2C49" w:rsidRDefault="00E82967" w:rsidP="00E82967">
      <w:pPr>
        <w:pStyle w:val="B3"/>
      </w:pPr>
      <w:r w:rsidRPr="003E2C49">
        <w:t>3&gt;</w:t>
      </w:r>
      <w:r w:rsidRPr="003E2C49">
        <w:tab/>
        <w:t xml:space="preserve">use the selected sidelink grant to determine </w:t>
      </w:r>
      <w:r w:rsidRPr="003E2C49">
        <w:rPr>
          <w:noProof/>
          <w:lang w:eastAsia="ko-KR"/>
        </w:rPr>
        <w:t xml:space="preserve">PSCCH duration(s) and PSSCH duration(s) according to </w:t>
      </w:r>
      <w:r w:rsidRPr="003E2C49">
        <w:t>TS 38.214 [7];</w:t>
      </w:r>
    </w:p>
    <w:p w:rsidR="00E82967" w:rsidRPr="003E2C49" w:rsidRDefault="00E82967" w:rsidP="00E82967">
      <w:pPr>
        <w:pStyle w:val="B3"/>
      </w:pPr>
      <w:r w:rsidRPr="003E2C49">
        <w:t>3&gt;</w:t>
      </w:r>
      <w:r w:rsidRPr="003E2C49">
        <w:tab/>
        <w:t>consider the selected sidelink grant to be a configured sidelink grant.</w:t>
      </w:r>
    </w:p>
    <w:p w:rsidR="00E82967" w:rsidRPr="003E2C49" w:rsidRDefault="00E82967" w:rsidP="00E82967">
      <w:pPr>
        <w:pStyle w:val="B1"/>
      </w:pPr>
      <w:r w:rsidRPr="003E2C49">
        <w:t>1&gt;</w:t>
      </w:r>
      <w:r w:rsidRPr="003E2C49">
        <w:tab/>
        <w:t>if a</w:t>
      </w:r>
      <w:r w:rsidRPr="003E2C49">
        <w:rPr>
          <w:noProof/>
          <w:lang w:eastAsia="ko-KR"/>
        </w:rPr>
        <w:t xml:space="preserve"> </w:t>
      </w:r>
      <w:r w:rsidRPr="003E2C49">
        <w:t xml:space="preserve">configured sidelink grant is available for retransmission(s) of a MAC PDU which has been positively acknowledged as specified in clause </w:t>
      </w:r>
      <w:r w:rsidR="000F52CF" w:rsidRPr="003E2C49">
        <w:t>5.22</w:t>
      </w:r>
      <w:r w:rsidRPr="003E2C49">
        <w:t>.1.3.3:</w:t>
      </w:r>
    </w:p>
    <w:p w:rsidR="00E82967" w:rsidRPr="003E2C49" w:rsidRDefault="00E82967" w:rsidP="00E82967">
      <w:pPr>
        <w:pStyle w:val="B2"/>
      </w:pPr>
      <w:r w:rsidRPr="003E2C49">
        <w:t>2&gt;</w:t>
      </w:r>
      <w:r w:rsidRPr="003E2C49">
        <w:tab/>
        <w:t xml:space="preserve">clear the </w:t>
      </w:r>
      <w:r w:rsidRPr="003E2C49">
        <w:rPr>
          <w:noProof/>
          <w:lang w:eastAsia="ko-KR"/>
        </w:rPr>
        <w:t xml:space="preserve">PSCCH duration(s) and PSSCH duration(s) corresponding to retransmission(s) of the MAC PDU from </w:t>
      </w:r>
      <w:r w:rsidRPr="003E2C49">
        <w:t>the configured sidelink grant.</w:t>
      </w:r>
    </w:p>
    <w:p w:rsidR="00E82967" w:rsidRPr="003E2C49" w:rsidRDefault="00E82967" w:rsidP="00E82967">
      <w:r w:rsidRPr="003E2C49">
        <w:t>The MAC entity shall for each PSSCH duration:</w:t>
      </w:r>
    </w:p>
    <w:p w:rsidR="00E82967" w:rsidRPr="003E2C49" w:rsidRDefault="00E82967" w:rsidP="00E82967">
      <w:pPr>
        <w:pStyle w:val="B1"/>
      </w:pPr>
      <w:r w:rsidRPr="003E2C49">
        <w:t>1&gt;</w:t>
      </w:r>
      <w:r w:rsidRPr="003E2C49">
        <w:tab/>
        <w:t>for each configured sidelink grant occurring in this PSSCH duration:</w:t>
      </w:r>
    </w:p>
    <w:p w:rsidR="00E82967" w:rsidRPr="003E2C49" w:rsidRDefault="00E82967" w:rsidP="00E82967">
      <w:pPr>
        <w:pStyle w:val="B2"/>
        <w:rPr>
          <w:noProof/>
          <w:lang w:eastAsia="ko-KR"/>
        </w:rPr>
      </w:pPr>
      <w:r w:rsidRPr="003E2C49">
        <w:rPr>
          <w:noProof/>
        </w:rPr>
        <w:t>2&gt;</w:t>
      </w:r>
      <w:r w:rsidRPr="003E2C49">
        <w:rPr>
          <w:noProof/>
        </w:rPr>
        <w:tab/>
        <w:t xml:space="preserve">if the MAC entity has been configured by RRC to </w:t>
      </w:r>
      <w:r w:rsidRPr="003E2C49">
        <w:t>transmit using</w:t>
      </w:r>
      <w:r w:rsidRPr="003E2C49">
        <w:rPr>
          <w:noProof/>
        </w:rPr>
        <w:t xml:space="preserve"> a SL-RNTI</w:t>
      </w:r>
      <w:r w:rsidRPr="003E2C49">
        <w:rPr>
          <w:noProof/>
          <w:lang w:eastAsia="ko-KR"/>
        </w:rPr>
        <w:t xml:space="preserve"> or SLCS-RNTI:</w:t>
      </w:r>
    </w:p>
    <w:p w:rsidR="00E82967" w:rsidRPr="003E2C49" w:rsidRDefault="00E82967" w:rsidP="00E82967">
      <w:pPr>
        <w:pStyle w:val="B3"/>
      </w:pPr>
      <w:r w:rsidRPr="003E2C49">
        <w:t>3&gt;</w:t>
      </w:r>
      <w:r w:rsidRPr="003E2C49">
        <w:tab/>
        <w:t xml:space="preserve">select a MCS which is, if configured, within the range that is configured by RRC between </w:t>
      </w:r>
      <w:r w:rsidRPr="003E2C49">
        <w:rPr>
          <w:i/>
        </w:rPr>
        <w:t>sl-MinMCS-PSSCH</w:t>
      </w:r>
      <w:r w:rsidRPr="003E2C49">
        <w:t xml:space="preserve"> and </w:t>
      </w:r>
      <w:r w:rsidRPr="003E2C49">
        <w:rPr>
          <w:i/>
        </w:rPr>
        <w:t>sl-MaxMCS-PSSCH</w:t>
      </w:r>
      <w:r w:rsidRPr="003E2C49">
        <w:t xml:space="preserve"> included in </w:t>
      </w:r>
      <w:r w:rsidRPr="003E2C49">
        <w:rPr>
          <w:i/>
        </w:rPr>
        <w:t>SL-ScheduledConfig</w:t>
      </w:r>
      <w:r w:rsidR="008D3BFD" w:rsidRPr="003E2C49">
        <w:t>.</w:t>
      </w:r>
    </w:p>
    <w:p w:rsidR="00E82967" w:rsidRPr="003E2C49" w:rsidRDefault="00E82967" w:rsidP="00E82967">
      <w:pPr>
        <w:pStyle w:val="B2"/>
        <w:rPr>
          <w:rFonts w:eastAsia="Malgun Gothic"/>
          <w:lang w:eastAsia="ko-KR"/>
        </w:rPr>
      </w:pPr>
      <w:r w:rsidRPr="003E2C49">
        <w:rPr>
          <w:rFonts w:eastAsia="Malgun Gothic"/>
          <w:lang w:eastAsia="ko-KR"/>
        </w:rPr>
        <w:t>2&gt;</w:t>
      </w:r>
      <w:r w:rsidRPr="003E2C49">
        <w:rPr>
          <w:rFonts w:eastAsia="Malgun Gothic"/>
          <w:lang w:eastAsia="ko-KR"/>
        </w:rPr>
        <w:tab/>
        <w:t>else:</w:t>
      </w:r>
    </w:p>
    <w:p w:rsidR="00E82967" w:rsidRPr="003E2C49" w:rsidRDefault="00E82967" w:rsidP="00E82967">
      <w:pPr>
        <w:pStyle w:val="B3"/>
      </w:pPr>
      <w:r w:rsidRPr="003E2C49">
        <w:t>3&gt;</w:t>
      </w:r>
      <w:r w:rsidRPr="003E2C49">
        <w:tab/>
        <w:t xml:space="preserve">select a MCS which is, if configured, within the range that is configured by RRC between </w:t>
      </w:r>
      <w:r w:rsidRPr="003E2C49">
        <w:rPr>
          <w:i/>
        </w:rPr>
        <w:t>sl-MinMCS-PSSCH</w:t>
      </w:r>
      <w:r w:rsidRPr="003E2C49">
        <w:t xml:space="preserve"> and </w:t>
      </w:r>
      <w:r w:rsidRPr="003E2C49">
        <w:rPr>
          <w:i/>
        </w:rPr>
        <w:t>sl-MaxMCS-PSSCH</w:t>
      </w:r>
      <w:r w:rsidRPr="003E2C49">
        <w:t xml:space="preserve"> included in </w:t>
      </w:r>
      <w:r w:rsidRPr="003E2C49">
        <w:rPr>
          <w:i/>
        </w:rPr>
        <w:t>sl-PSSCH-TxConfigList</w:t>
      </w:r>
      <w:r w:rsidRPr="003E2C49">
        <w:t xml:space="preserve"> and, if configured by RRC, overlapped between </w:t>
      </w:r>
      <w:r w:rsidRPr="003E2C49">
        <w:rPr>
          <w:i/>
        </w:rPr>
        <w:t>sl-MinMCS-PSSCH</w:t>
      </w:r>
      <w:r w:rsidRPr="003E2C49">
        <w:t xml:space="preserve"> and </w:t>
      </w:r>
      <w:r w:rsidRPr="003E2C49">
        <w:rPr>
          <w:i/>
        </w:rPr>
        <w:t>sl-MaxMCS-PSSCH</w:t>
      </w:r>
      <w:r w:rsidRPr="003E2C49">
        <w:t xml:space="preserve"> indicated in </w:t>
      </w:r>
      <w:r w:rsidRPr="003E2C49">
        <w:rPr>
          <w:i/>
        </w:rPr>
        <w:t>sl-CBR-PSSCH-TxConfigList</w:t>
      </w:r>
      <w:r w:rsidRPr="003E2C49">
        <w:t xml:space="preserve"> for the highest priority of the sidelink logical channel(s) in the MAC PDU and the CBR measured by RRC according to TS 38.2xx [xx] if CBR measurement results are available or the corresponding </w:t>
      </w:r>
      <w:r w:rsidRPr="003E2C49">
        <w:rPr>
          <w:i/>
        </w:rPr>
        <w:t>sl-defaultTxConfigIndex</w:t>
      </w:r>
      <w:r w:rsidRPr="003E2C49">
        <w:t xml:space="preserve"> configured by RRC if CBR measurement results are not available</w:t>
      </w:r>
      <w:r w:rsidR="008D3BFD" w:rsidRPr="003E2C49">
        <w:t>.</w:t>
      </w:r>
    </w:p>
    <w:p w:rsidR="00E82967" w:rsidRPr="003E2C49" w:rsidRDefault="00E82967" w:rsidP="00E82967">
      <w:pPr>
        <w:pStyle w:val="NO"/>
      </w:pPr>
      <w:r w:rsidRPr="003E2C49">
        <w:t>NOTE 3:</w:t>
      </w:r>
      <w:r w:rsidRPr="003E2C49">
        <w:tab/>
        <w:t>MCS selection is up to UE implementation if the MCS or the corresponding range is not configured by upper layers.</w:t>
      </w:r>
    </w:p>
    <w:p w:rsidR="00E82967" w:rsidRPr="003E2C49" w:rsidRDefault="00E82967" w:rsidP="00E82967">
      <w:pPr>
        <w:pStyle w:val="B2"/>
      </w:pPr>
      <w:r w:rsidRPr="003E2C49">
        <w:t>2&gt;</w:t>
      </w:r>
      <w:r w:rsidRPr="003E2C49">
        <w:tab/>
        <w:t>deliver the sidelink grant, the selected MCS, and the associated HARQ information to the Sidelink HARQ Entity for this PSSCH duration.</w:t>
      </w:r>
    </w:p>
    <w:p w:rsidR="00E82967" w:rsidRPr="003E2C49" w:rsidRDefault="000F52CF" w:rsidP="00E82967">
      <w:pPr>
        <w:pStyle w:val="Heading4"/>
      </w:pPr>
      <w:bookmarkStart w:id="329" w:name="_Toc37296250"/>
      <w:r w:rsidRPr="003E2C49">
        <w:lastRenderedPageBreak/>
        <w:t>5.22</w:t>
      </w:r>
      <w:r w:rsidR="00E82967" w:rsidRPr="003E2C49">
        <w:t>.1.2</w:t>
      </w:r>
      <w:r w:rsidR="00E82967" w:rsidRPr="003E2C49">
        <w:tab/>
        <w:t>TX resource (re-)selection check</w:t>
      </w:r>
      <w:bookmarkEnd w:id="329"/>
    </w:p>
    <w:p w:rsidR="00E82967" w:rsidRPr="003E2C49" w:rsidRDefault="00E82967" w:rsidP="00E82967">
      <w:r w:rsidRPr="003E2C49">
        <w:t xml:space="preserve">If the TX resource (re-)selection check procedure is triggered for a Sidelink process according to clause </w:t>
      </w:r>
      <w:r w:rsidR="000F52CF" w:rsidRPr="003E2C49">
        <w:t>5.22</w:t>
      </w:r>
      <w:r w:rsidRPr="003E2C49">
        <w:t>.1.1, the MAC entity shall for the Sidelink process:</w:t>
      </w:r>
    </w:p>
    <w:p w:rsidR="00E82967" w:rsidRPr="003E2C49" w:rsidRDefault="00E82967" w:rsidP="00E82967">
      <w:pPr>
        <w:pStyle w:val="B1"/>
      </w:pPr>
      <w:r w:rsidRPr="003E2C49">
        <w:t>1&gt;</w:t>
      </w:r>
      <w:r w:rsidRPr="003E2C49">
        <w:tab/>
        <w:t xml:space="preserve">if SL_RESOURCE_RESELECTION_COUNTER = 0 and when SL_RESOURCE_RESELECTION_COUNTER was equal to 1 the MAC entity randomly selected, with equal probability, a value in the interval [0, 1] which is above the </w:t>
      </w:r>
      <w:r w:rsidRPr="003E2C49">
        <w:rPr>
          <w:lang w:eastAsia="en-US"/>
        </w:rPr>
        <w:t>probability configured by upper layers</w:t>
      </w:r>
      <w:r w:rsidRPr="003E2C49">
        <w:t xml:space="preserve"> in </w:t>
      </w:r>
      <w:r w:rsidRPr="003E2C49">
        <w:rPr>
          <w:i/>
        </w:rPr>
        <w:t>sl-ProbResourceKeep</w:t>
      </w:r>
      <w:r w:rsidRPr="003E2C49">
        <w:t>; or</w:t>
      </w:r>
    </w:p>
    <w:p w:rsidR="00E82967" w:rsidRPr="003E2C49" w:rsidRDefault="00E82967" w:rsidP="00E82967">
      <w:pPr>
        <w:pStyle w:val="B1"/>
      </w:pPr>
      <w:r w:rsidRPr="003E2C49">
        <w:t>1&gt;</w:t>
      </w:r>
      <w:r w:rsidRPr="003E2C49">
        <w:tab/>
        <w:t>if a pool of resources is configured or reconfigured by upper layers; or</w:t>
      </w:r>
    </w:p>
    <w:p w:rsidR="00E82967" w:rsidRPr="003E2C49" w:rsidRDefault="00E82967" w:rsidP="00E82967">
      <w:pPr>
        <w:pStyle w:val="B1"/>
      </w:pPr>
      <w:r w:rsidRPr="003E2C49">
        <w:t>1&gt;</w:t>
      </w:r>
      <w:r w:rsidRPr="003E2C49">
        <w:tab/>
        <w:t>if there is no configured sidelink grant; or</w:t>
      </w:r>
    </w:p>
    <w:p w:rsidR="00E82967" w:rsidRPr="003E2C49" w:rsidRDefault="00E82967" w:rsidP="00E82967">
      <w:pPr>
        <w:pStyle w:val="B1"/>
      </w:pPr>
      <w:r w:rsidRPr="003E2C49">
        <w:t>1&gt;</w:t>
      </w:r>
      <w:r w:rsidRPr="003E2C49">
        <w:tab/>
        <w:t>if neither transmission nor retransmission has been performed by the MAC entity on any resource indicated in the configured sidelink grant during the last [second]; or</w:t>
      </w:r>
    </w:p>
    <w:p w:rsidR="00E82967" w:rsidRPr="003E2C49" w:rsidRDefault="00E82967" w:rsidP="00E82967">
      <w:pPr>
        <w:pStyle w:val="B1"/>
      </w:pPr>
      <w:r w:rsidRPr="003E2C49">
        <w:t>1&gt;</w:t>
      </w:r>
      <w:r w:rsidRPr="003E2C49">
        <w:tab/>
        <w:t xml:space="preserve">if </w:t>
      </w:r>
      <w:r w:rsidRPr="003E2C49">
        <w:rPr>
          <w:i/>
        </w:rPr>
        <w:t>sl-ReselectAfter</w:t>
      </w:r>
      <w:r w:rsidRPr="003E2C49">
        <w:t xml:space="preserve"> is configured and the number of consecutive unused transmission opportunities on resources indicated in the configured sidelink grant is equal to </w:t>
      </w:r>
      <w:r w:rsidRPr="003E2C49">
        <w:rPr>
          <w:i/>
        </w:rPr>
        <w:t>sl-ReselectAfter</w:t>
      </w:r>
      <w:r w:rsidRPr="003E2C49">
        <w:t>; or</w:t>
      </w:r>
    </w:p>
    <w:p w:rsidR="00E82967" w:rsidRPr="003E2C49" w:rsidRDefault="00E82967" w:rsidP="00E82967">
      <w:pPr>
        <w:pStyle w:val="B1"/>
      </w:pPr>
      <w:r w:rsidRPr="003E2C49">
        <w:t>1&gt;</w:t>
      </w:r>
      <w:r w:rsidRPr="003E2C49">
        <w:tab/>
        <w:t xml:space="preserve">if the configured sidelink grant cannot accommodate </w:t>
      </w:r>
      <w:proofErr w:type="gramStart"/>
      <w:r w:rsidRPr="003E2C49">
        <w:t>a</w:t>
      </w:r>
      <w:proofErr w:type="gramEnd"/>
      <w:r w:rsidRPr="003E2C49">
        <w:t xml:space="preserve"> RLC SDU by using the maximum allowed MCS configured by upper layers in </w:t>
      </w:r>
      <w:r w:rsidRPr="003E2C49">
        <w:rPr>
          <w:i/>
        </w:rPr>
        <w:t>sl-MaxMCS-PSSCH</w:t>
      </w:r>
      <w:r w:rsidRPr="003E2C49">
        <w:t xml:space="preserve"> and the MAC entity selects not to segment the RLC SDU; or</w:t>
      </w:r>
    </w:p>
    <w:p w:rsidR="00E82967" w:rsidRPr="003E2C49" w:rsidRDefault="00E82967" w:rsidP="00E82967">
      <w:pPr>
        <w:pStyle w:val="NO"/>
        <w:rPr>
          <w:rFonts w:eastAsia="MS Mincho"/>
          <w:i/>
          <w:noProof/>
        </w:rPr>
      </w:pPr>
      <w:r w:rsidRPr="003E2C49">
        <w:t>NOTE 1:</w:t>
      </w:r>
      <w:r w:rsidRPr="003E2C49">
        <w:tab/>
        <w:t>If the configured sidelink grant cannot accommodate the RLC SDU, it is left for UE implementation whether to perform segmentation or sidelink resource reselection.</w:t>
      </w:r>
    </w:p>
    <w:p w:rsidR="00E82967" w:rsidRPr="003E2C49" w:rsidRDefault="00E82967" w:rsidP="00E82967">
      <w:pPr>
        <w:pStyle w:val="B1"/>
      </w:pPr>
      <w:r w:rsidRPr="003E2C49">
        <w:t>1&gt;</w:t>
      </w:r>
      <w:r w:rsidRPr="003E2C49">
        <w:tab/>
        <w:t>if transmission(s) with the configured sidelink grant cannot fulfil the latency requirement of the data in a logical channel according to the associated priority, and the MAC entity selects not to perform transmission(s) corresponding to a single MAC PDU; or</w:t>
      </w:r>
    </w:p>
    <w:p w:rsidR="00E82967" w:rsidRPr="003E2C49" w:rsidRDefault="00E82967" w:rsidP="00E82967">
      <w:pPr>
        <w:pStyle w:val="NO"/>
      </w:pPr>
      <w:r w:rsidRPr="003E2C49">
        <w:t>NOTE 2:</w:t>
      </w:r>
      <w:r w:rsidRPr="003E2C49">
        <w:tab/>
        <w:t>If the latency requirement is not met, it is left for UE implementation whether to perform transmission(s) corresponding to single MAC PDU or sidelink resource reselection.</w:t>
      </w:r>
    </w:p>
    <w:p w:rsidR="00E82967" w:rsidRPr="003E2C49" w:rsidRDefault="00E82967" w:rsidP="00E82967">
      <w:pPr>
        <w:pStyle w:val="B1"/>
      </w:pPr>
      <w:r w:rsidRPr="003E2C49">
        <w:t>1&gt;</w:t>
      </w:r>
      <w:r w:rsidRPr="003E2C49">
        <w:tab/>
        <w:t>if a sidelink transmission is scheduled by any received SCI indicating a higher priority than the prority of the logical channel and expected to overlap with a resource of the configured sidelink grant, and a measured result on SL-RSRP associated with the sidelink transmission is higher than [threshold]:</w:t>
      </w:r>
    </w:p>
    <w:p w:rsidR="00E82967" w:rsidRPr="003E2C49" w:rsidRDefault="00E82967" w:rsidP="00E82967">
      <w:pPr>
        <w:pStyle w:val="B2"/>
      </w:pPr>
      <w:r w:rsidRPr="003E2C49">
        <w:t>2&gt;</w:t>
      </w:r>
      <w:r w:rsidRPr="003E2C49">
        <w:tab/>
        <w:t>clear the configured sidelink grant associated to the Sidelink process, if available;</w:t>
      </w:r>
    </w:p>
    <w:p w:rsidR="00E82967" w:rsidRPr="003E2C49" w:rsidRDefault="00E82967" w:rsidP="00E82967">
      <w:pPr>
        <w:pStyle w:val="B2"/>
      </w:pPr>
      <w:r w:rsidRPr="003E2C49">
        <w:t>2&gt;</w:t>
      </w:r>
      <w:r w:rsidRPr="003E2C49" w:rsidDel="00321868">
        <w:tab/>
        <w:t xml:space="preserve">trigger the TX </w:t>
      </w:r>
      <w:r w:rsidRPr="003E2C49">
        <w:t>resource</w:t>
      </w:r>
      <w:r w:rsidRPr="003E2C49" w:rsidDel="00321868">
        <w:t xml:space="preserve"> (re-)selection</w:t>
      </w:r>
      <w:r w:rsidRPr="003E2C49">
        <w:t>.</w:t>
      </w:r>
    </w:p>
    <w:p w:rsidR="00E82967" w:rsidRPr="003E2C49" w:rsidRDefault="000F52CF" w:rsidP="00E82967">
      <w:pPr>
        <w:pStyle w:val="Heading4"/>
      </w:pPr>
      <w:bookmarkStart w:id="330" w:name="_Toc12569233"/>
      <w:bookmarkStart w:id="331" w:name="_Toc37296251"/>
      <w:r w:rsidRPr="003E2C49">
        <w:t>5.22</w:t>
      </w:r>
      <w:r w:rsidR="00E82967" w:rsidRPr="003E2C49">
        <w:t>.1.3</w:t>
      </w:r>
      <w:r w:rsidR="00E82967" w:rsidRPr="003E2C49">
        <w:tab/>
        <w:t>Sidelink HARQ operation</w:t>
      </w:r>
      <w:bookmarkEnd w:id="330"/>
      <w:bookmarkEnd w:id="331"/>
    </w:p>
    <w:p w:rsidR="00E82967" w:rsidRPr="003E2C49" w:rsidRDefault="000F52CF" w:rsidP="00E82967">
      <w:pPr>
        <w:pStyle w:val="Heading5"/>
      </w:pPr>
      <w:bookmarkStart w:id="332" w:name="_Toc12569234"/>
      <w:bookmarkStart w:id="333" w:name="_Toc37296252"/>
      <w:r w:rsidRPr="003E2C49">
        <w:t>5.22</w:t>
      </w:r>
      <w:r w:rsidR="00E82967" w:rsidRPr="003E2C49">
        <w:t>.1.3.1</w:t>
      </w:r>
      <w:r w:rsidR="00E82967" w:rsidRPr="003E2C49">
        <w:tab/>
        <w:t>Sidelink HARQ Entity</w:t>
      </w:r>
      <w:bookmarkEnd w:id="332"/>
      <w:bookmarkEnd w:id="333"/>
    </w:p>
    <w:p w:rsidR="00E82967" w:rsidRPr="003E2C49" w:rsidRDefault="00E82967" w:rsidP="00E82967">
      <w:r w:rsidRPr="003E2C49">
        <w:rPr>
          <w:lang w:eastAsia="ko-KR"/>
        </w:rPr>
        <w:t xml:space="preserve">The MAC entity includes at most one Sidelink HARQ entity </w:t>
      </w:r>
      <w:r w:rsidRPr="003E2C49">
        <w:t>for transmission on SL-SCH, which maintains a number of parallel Sidelink processes.</w:t>
      </w:r>
    </w:p>
    <w:p w:rsidR="00E82967" w:rsidRPr="003E2C49" w:rsidRDefault="00E82967" w:rsidP="00E82967">
      <w:r w:rsidRPr="003E2C49">
        <w:t>The maximum number of transmitting Sidelink processes associated with the Sidelink HARQ Entity is [TBD1]. A sidelink process may be configured for transmissions of multiple MAC PDUs. For transmissions of multiple MAC PDUs, the maximum number of transmitting Sidelink processes associated with the Sidelink HARQ Entity is [TBD2].</w:t>
      </w:r>
    </w:p>
    <w:p w:rsidR="00E82967" w:rsidRPr="003E2C49" w:rsidRDefault="00E82967" w:rsidP="00E82967">
      <w:pPr>
        <w:rPr>
          <w:lang w:eastAsia="ko-KR"/>
        </w:rPr>
      </w:pPr>
      <w:r w:rsidRPr="003E2C49">
        <w:t>A delivered sidelink grant and its associated Sidelink transmission information are associated with a Sidelink process.</w:t>
      </w:r>
      <w:r w:rsidRPr="003E2C49">
        <w:rPr>
          <w:lang w:eastAsia="ko-KR"/>
        </w:rPr>
        <w:t xml:space="preserve"> Each Sidelink process supports one TB.</w:t>
      </w:r>
    </w:p>
    <w:p w:rsidR="00E82967" w:rsidRPr="003E2C49" w:rsidRDefault="00E82967" w:rsidP="00E82967">
      <w:r w:rsidRPr="003E2C49">
        <w:t>For each sidelink grant, the Sidelink HARQ Entity shall:</w:t>
      </w:r>
    </w:p>
    <w:p w:rsidR="00E82967" w:rsidRPr="003E2C49" w:rsidRDefault="00E82967" w:rsidP="00E82967">
      <w:pPr>
        <w:pStyle w:val="B1"/>
        <w:rPr>
          <w:noProof/>
        </w:rPr>
      </w:pPr>
      <w:r w:rsidRPr="003E2C49">
        <w:rPr>
          <w:noProof/>
        </w:rPr>
        <w:t>1&gt;</w:t>
      </w:r>
      <w:r w:rsidRPr="003E2C49">
        <w:rPr>
          <w:noProof/>
        </w:rPr>
        <w:tab/>
        <w:t>if the MAC entity determines that the the sidelink grant is used for initial transmission; and</w:t>
      </w:r>
    </w:p>
    <w:p w:rsidR="00E82967" w:rsidRPr="003E2C49" w:rsidRDefault="00E82967" w:rsidP="00E82967">
      <w:pPr>
        <w:pStyle w:val="B1"/>
        <w:rPr>
          <w:noProof/>
        </w:rPr>
      </w:pPr>
      <w:r w:rsidRPr="003E2C49">
        <w:rPr>
          <w:noProof/>
        </w:rPr>
        <w:t>1&gt;</w:t>
      </w:r>
      <w:r w:rsidRPr="003E2C49">
        <w:rPr>
          <w:noProof/>
        </w:rPr>
        <w:tab/>
        <w:t>if no MAC PDU has been obtained:</w:t>
      </w:r>
    </w:p>
    <w:p w:rsidR="00E82967" w:rsidRPr="003E2C49" w:rsidRDefault="00E82967" w:rsidP="00E82967">
      <w:pPr>
        <w:pStyle w:val="NO"/>
        <w:rPr>
          <w:lang w:eastAsia="ko-KR"/>
        </w:rPr>
      </w:pPr>
      <w:r w:rsidRPr="003E2C49">
        <w:rPr>
          <w:lang w:eastAsia="ko-KR"/>
        </w:rPr>
        <w:t>NOTE 1:</w:t>
      </w:r>
      <w:r w:rsidRPr="003E2C49">
        <w:rPr>
          <w:lang w:eastAsia="ko-KR"/>
        </w:rPr>
        <w:tab/>
        <w:t>For the configured grant Type 1 and 2, whether a sidelink grant is used for initial transmission or retransmission is up to UE implementation.</w:t>
      </w:r>
    </w:p>
    <w:p w:rsidR="00E82967" w:rsidRPr="003E2C49" w:rsidRDefault="00E82967" w:rsidP="00E82967">
      <w:pPr>
        <w:pStyle w:val="B2"/>
        <w:rPr>
          <w:noProof/>
          <w:lang w:eastAsia="ko-KR"/>
        </w:rPr>
      </w:pPr>
      <w:r w:rsidRPr="003E2C49">
        <w:rPr>
          <w:noProof/>
          <w:lang w:eastAsia="ko-KR"/>
        </w:rPr>
        <w:t>2&gt;</w:t>
      </w:r>
      <w:r w:rsidRPr="003E2C49">
        <w:rPr>
          <w:noProof/>
        </w:rPr>
        <w:tab/>
        <w:t xml:space="preserve">associate a Sidelink process to this </w:t>
      </w:r>
      <w:r w:rsidRPr="003E2C49">
        <w:rPr>
          <w:noProof/>
          <w:lang w:eastAsia="ko-KR"/>
        </w:rPr>
        <w:t>grant</w:t>
      </w:r>
      <w:r w:rsidRPr="003E2C49">
        <w:rPr>
          <w:noProof/>
        </w:rPr>
        <w:t>, and for each associated Sidelink process:</w:t>
      </w:r>
    </w:p>
    <w:p w:rsidR="00E82967" w:rsidRPr="003E2C49" w:rsidRDefault="00E82967" w:rsidP="00E82967">
      <w:pPr>
        <w:pStyle w:val="B3"/>
        <w:rPr>
          <w:noProof/>
        </w:rPr>
      </w:pPr>
      <w:r w:rsidRPr="003E2C49">
        <w:rPr>
          <w:noProof/>
          <w:lang w:eastAsia="ko-KR"/>
        </w:rPr>
        <w:lastRenderedPageBreak/>
        <w:t>3&gt;</w:t>
      </w:r>
      <w:r w:rsidRPr="003E2C49">
        <w:rPr>
          <w:noProof/>
        </w:rPr>
        <w:tab/>
        <w:t>obtain the MAC PDU to transmit from the Multiplexing and assembly entity, if any;</w:t>
      </w:r>
    </w:p>
    <w:p w:rsidR="00E82967" w:rsidRPr="003E2C49" w:rsidRDefault="00E82967" w:rsidP="00E82967">
      <w:pPr>
        <w:pStyle w:val="B3"/>
        <w:rPr>
          <w:noProof/>
        </w:rPr>
      </w:pPr>
      <w:r w:rsidRPr="003E2C49">
        <w:rPr>
          <w:noProof/>
          <w:lang w:eastAsia="ko-KR"/>
        </w:rPr>
        <w:t>3&gt;</w:t>
      </w:r>
      <w:r w:rsidRPr="003E2C49">
        <w:rPr>
          <w:noProof/>
          <w:lang w:eastAsia="zh-CN"/>
        </w:rPr>
        <w:tab/>
        <w:t>if a MAC PDU to transmit has been obtained:</w:t>
      </w:r>
    </w:p>
    <w:p w:rsidR="00E82967" w:rsidRPr="003E2C49" w:rsidRDefault="00E82967" w:rsidP="00E82967">
      <w:pPr>
        <w:pStyle w:val="B4"/>
        <w:rPr>
          <w:rFonts w:eastAsia="Malgun Gothic"/>
          <w:lang w:eastAsia="ko-KR"/>
        </w:rPr>
      </w:pPr>
      <w:r w:rsidRPr="003E2C49">
        <w:rPr>
          <w:rFonts w:eastAsia="Malgun Gothic"/>
          <w:lang w:eastAsia="ko-KR"/>
        </w:rPr>
        <w:t>4&gt;</w:t>
      </w:r>
      <w:r w:rsidRPr="003E2C49">
        <w:rPr>
          <w:rFonts w:eastAsia="Malgun Gothic"/>
          <w:lang w:eastAsia="ko-KR"/>
        </w:rPr>
        <w:tab/>
        <w:t>determines Sidelink tranmssion information of the TB for the source and destination pair of the MAC PDU as follows:</w:t>
      </w:r>
    </w:p>
    <w:p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set the Source Layer-1 ID to the 16 MSB of the Source Layer-2 ID of the MAC PDU;</w:t>
      </w:r>
    </w:p>
    <w:p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set the Destination Layer-1 ID to the 8 MSB of the Destination Layer-2 ID of the MAC PDU;</w:t>
      </w:r>
    </w:p>
    <w:p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consider the NDI to have been toggled and set the NDI to the toggled value;</w:t>
      </w:r>
    </w:p>
    <w:p w:rsidR="00E82967" w:rsidRPr="003E2C49" w:rsidRDefault="00E82967" w:rsidP="00E82967">
      <w:pPr>
        <w:pStyle w:val="NO"/>
        <w:rPr>
          <w:rFonts w:eastAsia="Malgun Gothic"/>
          <w:lang w:eastAsia="ko-KR"/>
        </w:rPr>
      </w:pPr>
      <w:r w:rsidRPr="003E2C49">
        <w:rPr>
          <w:lang w:eastAsia="ko-KR"/>
        </w:rPr>
        <w:t>NOTE 2:</w:t>
      </w:r>
      <w:r w:rsidRPr="003E2C49">
        <w:rPr>
          <w:lang w:eastAsia="ko-KR"/>
        </w:rPr>
        <w:tab/>
        <w:t>T</w:t>
      </w:r>
      <w:r w:rsidRPr="003E2C49">
        <w:t>he initial value of the NDI set to the very first transmission for the Sidelink HARQ Entity is left to UE implementation</w:t>
      </w:r>
      <w:r w:rsidRPr="003E2C49">
        <w:rPr>
          <w:lang w:eastAsia="ko-KR"/>
        </w:rPr>
        <w:t>.</w:t>
      </w:r>
    </w:p>
    <w:p w:rsidR="00E82967" w:rsidRPr="003E2C49" w:rsidRDefault="00E82967" w:rsidP="00E82967">
      <w:pPr>
        <w:pStyle w:val="B5"/>
        <w:overflowPunct/>
        <w:autoSpaceDE/>
        <w:autoSpaceDN/>
        <w:adjustRightInd/>
        <w:textAlignment w:val="auto"/>
        <w:rPr>
          <w:noProof/>
        </w:rPr>
      </w:pPr>
      <w:r w:rsidRPr="003E2C49">
        <w:rPr>
          <w:lang w:eastAsia="ko-KR"/>
        </w:rPr>
        <w:t>5&gt;</w:t>
      </w:r>
      <w:r w:rsidRPr="003E2C49">
        <w:rPr>
          <w:lang w:eastAsia="ko-KR"/>
        </w:rPr>
        <w:tab/>
        <w:t>associate the Sidelink process to</w:t>
      </w:r>
      <w:r w:rsidRPr="003E2C49">
        <w:rPr>
          <w:noProof/>
        </w:rPr>
        <w:t xml:space="preserve"> a Sidelink process ID;</w:t>
      </w:r>
    </w:p>
    <w:p w:rsidR="00E82967" w:rsidRPr="003E2C49" w:rsidRDefault="00E82967" w:rsidP="00E82967">
      <w:pPr>
        <w:pStyle w:val="NO"/>
        <w:rPr>
          <w:lang w:eastAsia="ko-KR"/>
        </w:rPr>
      </w:pPr>
      <w:r w:rsidRPr="003E2C49">
        <w:rPr>
          <w:lang w:eastAsia="ko-KR"/>
        </w:rPr>
        <w:t>NOTE 3:</w:t>
      </w:r>
      <w:r w:rsidRPr="003E2C49">
        <w:rPr>
          <w:lang w:eastAsia="ko-KR"/>
        </w:rPr>
        <w:tab/>
        <w:t>How UE determine Sidelink process ID in SCI is left to UE implementation for NR sidelink.</w:t>
      </w:r>
    </w:p>
    <w:p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 xml:space="preserve">enable HARQ feedback, if </w:t>
      </w:r>
      <w:r w:rsidRPr="003E2C49">
        <w:rPr>
          <w:rFonts w:eastAsia="Malgun Gothic"/>
          <w:i/>
          <w:lang w:eastAsia="ko-KR"/>
        </w:rPr>
        <w:t>sl-HARQ-FeedbackEnabled</w:t>
      </w:r>
      <w:r w:rsidRPr="003E2C49">
        <w:rPr>
          <w:rFonts w:eastAsia="Malgun Gothic"/>
          <w:lang w:eastAsia="ko-KR"/>
        </w:rPr>
        <w:t xml:space="preserve"> has been set to </w:t>
      </w:r>
      <w:r w:rsidRPr="003E2C49">
        <w:rPr>
          <w:rFonts w:eastAsia="Malgun Gothic"/>
          <w:i/>
          <w:lang w:eastAsia="ko-KR"/>
        </w:rPr>
        <w:t>Enabled</w:t>
      </w:r>
      <w:r w:rsidRPr="003E2C49">
        <w:rPr>
          <w:rFonts w:eastAsia="Malgun Gothic"/>
          <w:lang w:eastAsia="ko-KR"/>
        </w:rPr>
        <w:t xml:space="preserve"> for the logical channel(s) in the MAC PDU;</w:t>
      </w:r>
    </w:p>
    <w:p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set the priority to the value of the highest priority of the logical channel(s) and a MAC CE, if any, if included, in the MAC PDU;</w:t>
      </w:r>
    </w:p>
    <w:p w:rsidR="00E82967" w:rsidRPr="003E2C49" w:rsidRDefault="00E82967" w:rsidP="00E82967">
      <w:pPr>
        <w:pStyle w:val="B5"/>
        <w:overflowPunct/>
        <w:autoSpaceDE/>
        <w:autoSpaceDN/>
        <w:adjustRightInd/>
        <w:textAlignment w:val="auto"/>
      </w:pPr>
      <w:r w:rsidRPr="003E2C49">
        <w:rPr>
          <w:rFonts w:eastAsia="Malgun Gothic"/>
          <w:lang w:eastAsia="ko-KR"/>
        </w:rPr>
        <w:t>5&gt;</w:t>
      </w:r>
      <w:r w:rsidRPr="003E2C49">
        <w:rPr>
          <w:rFonts w:eastAsia="Malgun Gothic"/>
          <w:lang w:eastAsia="ko-KR"/>
        </w:rPr>
        <w:tab/>
        <w:t xml:space="preserve">set the communication range to the value of the longest communication range of the </w:t>
      </w:r>
      <w:r w:rsidRPr="003E2C49">
        <w:t>logical channel(s) in the MAC PDU, if configured;</w:t>
      </w:r>
    </w:p>
    <w:p w:rsidR="00E82967" w:rsidRPr="003E2C49" w:rsidRDefault="00E82967" w:rsidP="00E82967">
      <w:pPr>
        <w:pStyle w:val="B5"/>
        <w:overflowPunct/>
        <w:autoSpaceDE/>
        <w:autoSpaceDN/>
        <w:adjustRightInd/>
        <w:textAlignment w:val="auto"/>
        <w:rPr>
          <w:rFonts w:eastAsia="Malgun Gothic"/>
          <w:lang w:eastAsia="ko-KR"/>
        </w:rPr>
      </w:pPr>
      <w:r w:rsidRPr="003E2C49">
        <w:rPr>
          <w:rFonts w:eastAsia="Malgun Gothic"/>
          <w:lang w:eastAsia="ko-KR"/>
        </w:rPr>
        <w:t>5&gt;</w:t>
      </w:r>
      <w:r w:rsidRPr="003E2C49">
        <w:rPr>
          <w:rFonts w:eastAsia="Malgun Gothic"/>
          <w:lang w:eastAsia="ko-KR"/>
        </w:rPr>
        <w:tab/>
        <w:t xml:space="preserve">set the location information to the Zone_id determined as specified in </w:t>
      </w:r>
      <w:r w:rsidRPr="003E2C49">
        <w:rPr>
          <w:rFonts w:eastAsia="MS Mincho"/>
          <w:noProof/>
        </w:rPr>
        <w:t>TS 38.331 </w:t>
      </w:r>
      <w:r w:rsidRPr="003E2C49">
        <w:t>[5],</w:t>
      </w:r>
      <w:r w:rsidRPr="003E2C49">
        <w:rPr>
          <w:rFonts w:eastAsia="Malgun Gothic"/>
          <w:lang w:eastAsia="ko-KR"/>
        </w:rPr>
        <w:t xml:space="preserve"> if configured</w:t>
      </w:r>
      <w:r w:rsidR="008D3BFD" w:rsidRPr="003E2C49">
        <w:t>.</w:t>
      </w:r>
    </w:p>
    <w:p w:rsidR="00E82967" w:rsidRPr="003E2C49" w:rsidRDefault="00E82967" w:rsidP="00E82967">
      <w:pPr>
        <w:pStyle w:val="B4"/>
      </w:pPr>
      <w:r w:rsidRPr="003E2C49">
        <w:rPr>
          <w:lang w:eastAsia="ko-KR"/>
        </w:rPr>
        <w:t>4&gt;</w:t>
      </w:r>
      <w:r w:rsidRPr="003E2C49">
        <w:tab/>
        <w:t>deliver the MAC PDU, the sideink grant and the Sidelink transmission information of the TB</w:t>
      </w:r>
      <w:r w:rsidRPr="003E2C49">
        <w:rPr>
          <w:lang w:eastAsia="ko-KR"/>
        </w:rPr>
        <w:t xml:space="preserve"> </w:t>
      </w:r>
      <w:r w:rsidRPr="003E2C49">
        <w:t xml:space="preserve">to the </w:t>
      </w:r>
      <w:r w:rsidRPr="003E2C49">
        <w:rPr>
          <w:noProof/>
        </w:rPr>
        <w:t xml:space="preserve">associated Sidelink </w:t>
      </w:r>
      <w:r w:rsidRPr="003E2C49">
        <w:t>process;</w:t>
      </w:r>
    </w:p>
    <w:p w:rsidR="00E82967" w:rsidRPr="003E2C49" w:rsidRDefault="00E82967" w:rsidP="00E82967">
      <w:pPr>
        <w:pStyle w:val="B4"/>
      </w:pPr>
      <w:r w:rsidRPr="003E2C49">
        <w:rPr>
          <w:lang w:eastAsia="ko-KR"/>
        </w:rPr>
        <w:t>4&gt;</w:t>
      </w:r>
      <w:r w:rsidRPr="003E2C49">
        <w:tab/>
        <w:t xml:space="preserve">instruct the </w:t>
      </w:r>
      <w:r w:rsidRPr="003E2C49">
        <w:rPr>
          <w:noProof/>
        </w:rPr>
        <w:t>associated Sidelink process</w:t>
      </w:r>
      <w:r w:rsidRPr="003E2C49">
        <w:t xml:space="preserve"> to trigger a new transmission</w:t>
      </w:r>
      <w:r w:rsidR="008D3BFD" w:rsidRPr="003E2C49">
        <w:t>.</w:t>
      </w:r>
    </w:p>
    <w:p w:rsidR="00E82967" w:rsidRPr="003E2C49" w:rsidRDefault="00E82967" w:rsidP="00E82967">
      <w:pPr>
        <w:pStyle w:val="B3"/>
        <w:rPr>
          <w:noProof/>
          <w:lang w:eastAsia="ko-KR"/>
        </w:rPr>
      </w:pPr>
      <w:r w:rsidRPr="003E2C49">
        <w:rPr>
          <w:noProof/>
          <w:lang w:eastAsia="ko-KR"/>
        </w:rPr>
        <w:t>3&gt;</w:t>
      </w:r>
      <w:r w:rsidRPr="003E2C49">
        <w:rPr>
          <w:noProof/>
          <w:lang w:eastAsia="ko-KR"/>
        </w:rPr>
        <w:tab/>
        <w:t>else:</w:t>
      </w:r>
    </w:p>
    <w:p w:rsidR="00E82967" w:rsidRPr="003E2C49" w:rsidRDefault="00E82967" w:rsidP="00E82967">
      <w:pPr>
        <w:pStyle w:val="B4"/>
        <w:rPr>
          <w:noProof/>
          <w:lang w:eastAsia="ko-KR"/>
        </w:rPr>
      </w:pPr>
      <w:r w:rsidRPr="003E2C49">
        <w:rPr>
          <w:noProof/>
          <w:lang w:eastAsia="ko-KR"/>
        </w:rPr>
        <w:t>4&gt;</w:t>
      </w:r>
      <w:r w:rsidRPr="003E2C49">
        <w:rPr>
          <w:noProof/>
          <w:lang w:eastAsia="ko-KR"/>
        </w:rPr>
        <w:tab/>
        <w:t xml:space="preserve">flush the HARQ buffer of the </w:t>
      </w:r>
      <w:r w:rsidRPr="003E2C49">
        <w:rPr>
          <w:noProof/>
        </w:rPr>
        <w:t xml:space="preserve">associated Sidelink </w:t>
      </w:r>
      <w:r w:rsidRPr="003E2C49">
        <w:rPr>
          <w:noProof/>
          <w:lang w:eastAsia="ko-KR"/>
        </w:rPr>
        <w:t>process.</w:t>
      </w:r>
    </w:p>
    <w:p w:rsidR="00E82967" w:rsidRPr="003E2C49" w:rsidRDefault="00E82967" w:rsidP="00E82967">
      <w:pPr>
        <w:pStyle w:val="B1"/>
        <w:rPr>
          <w:noProof/>
        </w:rPr>
      </w:pPr>
      <w:r w:rsidRPr="003E2C49">
        <w:rPr>
          <w:noProof/>
          <w:lang w:eastAsia="ko-KR"/>
        </w:rPr>
        <w:t>1&gt;</w:t>
      </w:r>
      <w:r w:rsidRPr="003E2C49">
        <w:rPr>
          <w:noProof/>
        </w:rPr>
        <w:tab/>
        <w:t>else (i.e. retransmission):</w:t>
      </w:r>
    </w:p>
    <w:p w:rsidR="00E82967" w:rsidRPr="003E2C49" w:rsidRDefault="00E82967" w:rsidP="00E82967">
      <w:pPr>
        <w:pStyle w:val="B2"/>
        <w:rPr>
          <w:noProof/>
        </w:rPr>
      </w:pPr>
      <w:r w:rsidRPr="003E2C49">
        <w:rPr>
          <w:noProof/>
          <w:lang w:eastAsia="ko-KR"/>
        </w:rPr>
        <w:t>2&gt;</w:t>
      </w:r>
      <w:r w:rsidRPr="003E2C49">
        <w:rPr>
          <w:noProof/>
        </w:rPr>
        <w:tab/>
        <w:t>identify the Sidelink process associated with this grant, and for each associated Sidelink process:</w:t>
      </w:r>
    </w:p>
    <w:p w:rsidR="00E82967" w:rsidRPr="003E2C49" w:rsidRDefault="00E82967" w:rsidP="00E82967">
      <w:pPr>
        <w:pStyle w:val="B3"/>
        <w:rPr>
          <w:rFonts w:eastAsia="Malgun Gothic"/>
          <w:noProof/>
          <w:lang w:eastAsia="ko-KR"/>
        </w:rPr>
      </w:pPr>
      <w:r w:rsidRPr="003E2C49">
        <w:rPr>
          <w:rFonts w:eastAsia="Malgun Gothic"/>
          <w:noProof/>
          <w:lang w:eastAsia="ko-KR"/>
        </w:rPr>
        <w:t>3&gt;</w:t>
      </w:r>
      <w:r w:rsidRPr="003E2C49">
        <w:rPr>
          <w:rFonts w:eastAsia="Malgun Gothic"/>
          <w:noProof/>
          <w:lang w:eastAsia="ko-KR"/>
        </w:rPr>
        <w:tab/>
        <w:t xml:space="preserve">if </w:t>
      </w:r>
      <w:r w:rsidRPr="003E2C49">
        <w:rPr>
          <w:rFonts w:eastAsia="Malgun Gothic"/>
          <w:i/>
          <w:noProof/>
          <w:lang w:eastAsia="ko-KR"/>
        </w:rPr>
        <w:t>sl-MaxTransNum</w:t>
      </w:r>
      <w:r w:rsidRPr="003E2C49">
        <w:rPr>
          <w:rFonts w:eastAsia="Malgun Gothic"/>
          <w:noProof/>
          <w:lang w:eastAsia="ko-KR"/>
        </w:rPr>
        <w:t xml:space="preserve"> corresponding to the highest priority of </w:t>
      </w:r>
      <w:r w:rsidRPr="003E2C49">
        <w:rPr>
          <w:rFonts w:eastAsia="Malgun Gothic"/>
          <w:lang w:eastAsia="ko-KR"/>
        </w:rPr>
        <w:t xml:space="preserve">the </w:t>
      </w:r>
      <w:r w:rsidRPr="003E2C49">
        <w:t xml:space="preserve">logical channel(s) in </w:t>
      </w:r>
      <w:r w:rsidRPr="003E2C49">
        <w:rPr>
          <w:rFonts w:eastAsia="Malgun Gothic"/>
          <w:noProof/>
          <w:lang w:eastAsia="ko-KR"/>
        </w:rPr>
        <w:t xml:space="preserve">the MAC PDU has been configured in </w:t>
      </w:r>
      <w:r w:rsidRPr="003E2C49">
        <w:rPr>
          <w:rFonts w:eastAsia="Malgun Gothic"/>
          <w:i/>
          <w:noProof/>
          <w:lang w:eastAsia="ko-KR"/>
        </w:rPr>
        <w:t xml:space="preserve">sl-CG-MaxTransNumList </w:t>
      </w:r>
      <w:r w:rsidRPr="003E2C49">
        <w:rPr>
          <w:rFonts w:eastAsia="Malgun Gothic"/>
          <w:noProof/>
          <w:lang w:eastAsia="ko-KR"/>
        </w:rPr>
        <w:t xml:space="preserve">for the sidelink grant by RRC and the maximum number of transmissions of the MAC PDU has been reached to </w:t>
      </w:r>
      <w:r w:rsidRPr="003E2C49">
        <w:rPr>
          <w:rFonts w:eastAsia="Malgun Gothic"/>
          <w:i/>
          <w:noProof/>
          <w:lang w:eastAsia="ko-KR"/>
        </w:rPr>
        <w:t>sl-MaxTransNum</w:t>
      </w:r>
      <w:r w:rsidRPr="003E2C49">
        <w:rPr>
          <w:rFonts w:eastAsia="Malgun Gothic"/>
          <w:noProof/>
          <w:lang w:eastAsia="ko-KR"/>
        </w:rPr>
        <w:t>; or</w:t>
      </w:r>
    </w:p>
    <w:p w:rsidR="00E82967" w:rsidRPr="003E2C49" w:rsidRDefault="00E82967" w:rsidP="00E82967">
      <w:pPr>
        <w:pStyle w:val="B3"/>
        <w:rPr>
          <w:lang w:eastAsia="ko-KR"/>
        </w:rPr>
      </w:pPr>
      <w:r w:rsidRPr="003E2C49">
        <w:rPr>
          <w:rFonts w:eastAsia="Malgun Gothic"/>
          <w:noProof/>
          <w:lang w:eastAsia="ko-KR"/>
        </w:rPr>
        <w:t>3&gt;</w:t>
      </w:r>
      <w:r w:rsidRPr="003E2C49">
        <w:rPr>
          <w:rFonts w:eastAsia="Malgun Gothic"/>
          <w:noProof/>
          <w:lang w:eastAsia="ko-KR"/>
        </w:rPr>
        <w:tab/>
        <w:t xml:space="preserve">if a positive acknowledgement to a transmission of the MAC PDU has been received </w:t>
      </w:r>
      <w:r w:rsidRPr="003E2C49">
        <w:rPr>
          <w:lang w:eastAsia="ko-KR"/>
        </w:rPr>
        <w:t xml:space="preserve">according to clause </w:t>
      </w:r>
      <w:r w:rsidR="000F52CF" w:rsidRPr="003E2C49">
        <w:rPr>
          <w:lang w:eastAsia="ko-KR"/>
        </w:rPr>
        <w:t>5.22</w:t>
      </w:r>
      <w:r w:rsidRPr="003E2C49">
        <w:rPr>
          <w:lang w:eastAsia="ko-KR"/>
        </w:rPr>
        <w:t>.1.3.3; or</w:t>
      </w:r>
    </w:p>
    <w:p w:rsidR="00E82967" w:rsidRPr="003E2C49" w:rsidRDefault="00E82967" w:rsidP="00E82967">
      <w:pPr>
        <w:pStyle w:val="B1"/>
      </w:pPr>
      <w:r w:rsidRPr="003E2C49">
        <w:rPr>
          <w:rFonts w:eastAsia="Malgun Gothic"/>
          <w:noProof/>
          <w:lang w:eastAsia="ko-KR"/>
        </w:rPr>
        <w:t>1&gt;</w:t>
      </w:r>
      <w:r w:rsidRPr="003E2C49">
        <w:rPr>
          <w:rFonts w:eastAsia="Malgun Gothic"/>
          <w:noProof/>
          <w:lang w:eastAsia="ko-KR"/>
        </w:rPr>
        <w:tab/>
        <w:t xml:space="preserve">if only a negative acknowledgement was enabled in the SCI and no negative acknowledgement was received </w:t>
      </w:r>
      <w:r w:rsidRPr="003E2C49">
        <w:t>prioritized as specified in clause 5.4.2.2</w:t>
      </w:r>
      <w:r w:rsidRPr="003E2C49">
        <w:rPr>
          <w:noProof/>
        </w:rPr>
        <w:t>, and the sidelink transmission is prioritized over uplink transmission</w:t>
      </w:r>
      <w:r w:rsidRPr="003E2C49">
        <w:t>:</w:t>
      </w:r>
    </w:p>
    <w:p w:rsidR="00E82967" w:rsidRPr="003E2C49" w:rsidRDefault="00E82967" w:rsidP="00E82967">
      <w:pPr>
        <w:pStyle w:val="B2"/>
      </w:pPr>
      <w:r w:rsidRPr="003E2C49">
        <w:t>2&gt;</w:t>
      </w:r>
      <w:r w:rsidRPr="003E2C49">
        <w:tab/>
        <w:t xml:space="preserve">instruct the physical layer to transmit SCI according to the stored sidelink grant with the associated Sidelink </w:t>
      </w:r>
      <w:r w:rsidRPr="003E2C49">
        <w:rPr>
          <w:noProof/>
          <w:lang w:eastAsia="ko-KR"/>
        </w:rPr>
        <w:t>transmission information</w:t>
      </w:r>
      <w:r w:rsidRPr="003E2C49">
        <w:t>;</w:t>
      </w:r>
    </w:p>
    <w:p w:rsidR="00E82967" w:rsidRPr="003E2C49" w:rsidRDefault="00E82967" w:rsidP="00E82967">
      <w:pPr>
        <w:pStyle w:val="B2"/>
      </w:pPr>
      <w:r w:rsidRPr="003E2C49">
        <w:t>2&gt;</w:t>
      </w:r>
      <w:r w:rsidRPr="003E2C49">
        <w:tab/>
        <w:t>instruct the physical layer to generate a transmission according to the stored sidelink grant;</w:t>
      </w:r>
    </w:p>
    <w:p w:rsidR="00E82967" w:rsidRPr="003E2C49" w:rsidRDefault="00E82967" w:rsidP="00E82967">
      <w:pPr>
        <w:pStyle w:val="B2"/>
        <w:rPr>
          <w:noProof/>
        </w:rPr>
      </w:pPr>
      <w:r w:rsidRPr="003E2C49">
        <w:rPr>
          <w:rFonts w:eastAsia="Malgun Gothic"/>
          <w:noProof/>
          <w:lang w:eastAsia="ko-KR"/>
        </w:rPr>
        <w:t>2&gt;</w:t>
      </w:r>
      <w:r w:rsidR="00F122D6" w:rsidRPr="003E2C49">
        <w:rPr>
          <w:rFonts w:eastAsia="Malgun Gothic"/>
          <w:noProof/>
          <w:lang w:eastAsia="ko-KR"/>
        </w:rPr>
        <w:tab/>
      </w:r>
      <w:r w:rsidRPr="003E2C49">
        <w:rPr>
          <w:rFonts w:eastAsia="Malgun Gothic"/>
          <w:noProof/>
          <w:lang w:eastAsia="ko-KR"/>
        </w:rPr>
        <w:t xml:space="preserve">if </w:t>
      </w:r>
      <w:r w:rsidRPr="003E2C49">
        <w:rPr>
          <w:rFonts w:eastAsia="Malgun Gothic"/>
          <w:i/>
          <w:lang w:eastAsia="ko-KR"/>
        </w:rPr>
        <w:t>sl-HARQ-FeedbackEnabled</w:t>
      </w:r>
      <w:r w:rsidRPr="003E2C49">
        <w:rPr>
          <w:rFonts w:eastAsia="Malgun Gothic"/>
          <w:lang w:eastAsia="ko-KR"/>
        </w:rPr>
        <w:t xml:space="preserve"> has been set to </w:t>
      </w:r>
      <w:r w:rsidRPr="003E2C49">
        <w:rPr>
          <w:rFonts w:eastAsia="Malgun Gothic"/>
          <w:i/>
          <w:lang w:eastAsia="ko-KR"/>
        </w:rPr>
        <w:t>enabled</w:t>
      </w:r>
      <w:r w:rsidRPr="003E2C49">
        <w:rPr>
          <w:noProof/>
        </w:rPr>
        <w:t xml:space="preserve"> for the logical channel(s) in the MAC PDU:</w:t>
      </w:r>
    </w:p>
    <w:p w:rsidR="00E82967" w:rsidRPr="003E2C49" w:rsidRDefault="00E82967" w:rsidP="00E82967">
      <w:pPr>
        <w:pStyle w:val="B3"/>
        <w:rPr>
          <w:noProof/>
          <w:lang w:eastAsia="ko-KR"/>
        </w:rPr>
      </w:pPr>
      <w:r w:rsidRPr="003E2C49">
        <w:rPr>
          <w:noProof/>
          <w:lang w:eastAsia="ko-KR"/>
        </w:rPr>
        <w:t>3&gt;</w:t>
      </w:r>
      <w:r w:rsidRPr="003E2C49">
        <w:rPr>
          <w:noProof/>
          <w:lang w:eastAsia="ko-KR"/>
        </w:rPr>
        <w:tab/>
        <w:t>instructs the physical layer to monitor PSFCH for the transmission as specified in TS 38.2xx [x].</w:t>
      </w:r>
    </w:p>
    <w:p w:rsidR="00E82967" w:rsidRPr="003E2C49" w:rsidRDefault="00E82967" w:rsidP="00E82967">
      <w:pPr>
        <w:pStyle w:val="B1"/>
      </w:pPr>
      <w:r w:rsidRPr="003E2C49">
        <w:t>1&gt;</w:t>
      </w:r>
      <w:r w:rsidRPr="003E2C49">
        <w:tab/>
        <w:t>if this transmission corresponds to the last transmission of the MAC PDU:</w:t>
      </w:r>
    </w:p>
    <w:p w:rsidR="00E82967" w:rsidRPr="003E2C49" w:rsidRDefault="00E82967" w:rsidP="00E82967">
      <w:pPr>
        <w:pStyle w:val="B2"/>
      </w:pPr>
      <w:r w:rsidRPr="003E2C49">
        <w:t>2&gt;</w:t>
      </w:r>
      <w:r w:rsidRPr="003E2C49">
        <w:tab/>
        <w:t xml:space="preserve">decrement </w:t>
      </w:r>
      <w:r w:rsidRPr="003E2C49">
        <w:rPr>
          <w:noProof/>
        </w:rPr>
        <w:t>SL_</w:t>
      </w:r>
      <w:r w:rsidRPr="003E2C49">
        <w:t>R</w:t>
      </w:r>
      <w:r w:rsidRPr="003E2C49">
        <w:rPr>
          <w:noProof/>
        </w:rPr>
        <w:t xml:space="preserve">ESOURCE_RESELECTION_COUNTER </w:t>
      </w:r>
      <w:r w:rsidRPr="003E2C49">
        <w:t>by 1, if available.</w:t>
      </w:r>
    </w:p>
    <w:p w:rsidR="00E82967" w:rsidRPr="003E2C49" w:rsidRDefault="00E82967" w:rsidP="00E82967">
      <w:r w:rsidRPr="003E2C49">
        <w:lastRenderedPageBreak/>
        <w:t>The transmission of the MAC PDU is prioritized over uplink transmissions of the MAC entity or the other MAC entity if the following conditions are met:</w:t>
      </w:r>
    </w:p>
    <w:p w:rsidR="00E82967" w:rsidRPr="003E2C49" w:rsidRDefault="00E82967" w:rsidP="00E82967">
      <w:pPr>
        <w:pStyle w:val="B1"/>
      </w:pPr>
      <w:r w:rsidRPr="003E2C49">
        <w:t>1&gt;</w:t>
      </w:r>
      <w:r w:rsidRPr="003E2C49">
        <w:tab/>
        <w:t>if the MAC entity is not able to perform this sidelink transmission simultaneously with all uplink transmissions at the time of the transmission, and</w:t>
      </w:r>
    </w:p>
    <w:p w:rsidR="00E82967" w:rsidRPr="003E2C49" w:rsidRDefault="00E82967" w:rsidP="00E82967">
      <w:pPr>
        <w:pStyle w:val="B1"/>
      </w:pPr>
      <w:r w:rsidRPr="003E2C49">
        <w:t>1&gt;</w:t>
      </w:r>
      <w:r w:rsidRPr="003E2C49">
        <w:tab/>
        <w:t>if uplink transmission is neither prioritized as specified in clause 5.4.2.2 nor prioritized by upper layer according to TS [24.386] [xx]; and</w:t>
      </w:r>
    </w:p>
    <w:p w:rsidR="00E82967" w:rsidRPr="003E2C49" w:rsidRDefault="00E82967" w:rsidP="00E82967">
      <w:pPr>
        <w:pStyle w:val="B1"/>
      </w:pPr>
      <w:r w:rsidRPr="003E2C49">
        <w:t>1&gt;</w:t>
      </w:r>
      <w:r w:rsidRPr="003E2C49">
        <w:tab/>
        <w:t xml:space="preserve">if the value of the highest priority of logical channel(s) and a MAC CE in the MAC PDU is lower than </w:t>
      </w:r>
      <w:r w:rsidRPr="003E2C49">
        <w:rPr>
          <w:i/>
        </w:rPr>
        <w:t>sl-PrioritizationThres</w:t>
      </w:r>
      <w:r w:rsidRPr="003E2C49">
        <w:t xml:space="preserve"> if </w:t>
      </w:r>
      <w:r w:rsidRPr="003E2C49">
        <w:rPr>
          <w:i/>
        </w:rPr>
        <w:t>sl-PrioritizationThres</w:t>
      </w:r>
      <w:r w:rsidRPr="003E2C49">
        <w:t xml:space="preserve"> is configured.</w:t>
      </w:r>
    </w:p>
    <w:p w:rsidR="00E82967" w:rsidRPr="003E2C49" w:rsidRDefault="00E82967" w:rsidP="00E82967">
      <w:pPr>
        <w:pStyle w:val="NO"/>
        <w:rPr>
          <w:noProof/>
          <w:lang w:eastAsia="ko-KR"/>
        </w:rPr>
      </w:pPr>
      <w:r w:rsidRPr="003E2C49">
        <w:rPr>
          <w:noProof/>
        </w:rPr>
        <w:t>NOTE 4:</w:t>
      </w:r>
      <w:r w:rsidRPr="003E2C49">
        <w:rPr>
          <w:noProof/>
        </w:rPr>
        <w:tab/>
        <w:t xml:space="preserve">If </w:t>
      </w:r>
      <w:r w:rsidRPr="003E2C49">
        <w:t xml:space="preserve">the MAC entity is not able to perform this sidelink transmission simultaneously with all uplink transmissions as specified in clause 5.4.2.2 of TS 36.321 </w:t>
      </w:r>
      <w:r w:rsidR="000F52CF" w:rsidRPr="003E2C49">
        <w:t>[22]</w:t>
      </w:r>
      <w:r w:rsidRPr="003E2C49">
        <w:t xml:space="preserve"> at the time of the transmission</w:t>
      </w:r>
      <w:r w:rsidRPr="003E2C49">
        <w:rPr>
          <w:rFonts w:eastAsiaTheme="minorEastAsia"/>
          <w:lang w:eastAsia="ko-KR"/>
        </w:rPr>
        <w:t>, and prioritization-related information is not available prior to the time of this sidelink transmission due to processing time restriction, it is up to UE implementation whether this sidelink transmission is performed.</w:t>
      </w:r>
    </w:p>
    <w:p w:rsidR="00E82967" w:rsidRPr="003E2C49" w:rsidRDefault="000F52CF" w:rsidP="00E82967">
      <w:pPr>
        <w:pStyle w:val="Heading5"/>
      </w:pPr>
      <w:bookmarkStart w:id="334" w:name="_Toc37296253"/>
      <w:bookmarkStart w:id="335" w:name="_Toc12569236"/>
      <w:r w:rsidRPr="003E2C49">
        <w:t>5.22</w:t>
      </w:r>
      <w:r w:rsidR="00E82967" w:rsidRPr="003E2C49">
        <w:t>.1.3.2</w:t>
      </w:r>
      <w:r w:rsidR="00E82967" w:rsidRPr="003E2C49">
        <w:tab/>
        <w:t>PSFCH reception</w:t>
      </w:r>
      <w:bookmarkEnd w:id="334"/>
    </w:p>
    <w:p w:rsidR="00E82967" w:rsidRPr="003E2C49" w:rsidRDefault="00E82967" w:rsidP="00E82967">
      <w:r w:rsidRPr="003E2C49">
        <w:t>The MAC entity shall for each PSSCH transmission:</w:t>
      </w:r>
    </w:p>
    <w:p w:rsidR="00E82967" w:rsidRPr="003E2C49" w:rsidRDefault="00E82967" w:rsidP="00E82967">
      <w:pPr>
        <w:pStyle w:val="B1"/>
        <w:rPr>
          <w:lang w:eastAsia="ko-KR"/>
        </w:rPr>
      </w:pPr>
      <w:r w:rsidRPr="003E2C49">
        <w:rPr>
          <w:lang w:eastAsia="ko-KR"/>
        </w:rPr>
        <w:t>1&gt;</w:t>
      </w:r>
      <w:r w:rsidRPr="003E2C49">
        <w:rPr>
          <w:lang w:eastAsia="ko-KR"/>
        </w:rPr>
        <w:tab/>
        <w:t xml:space="preserve">if an acknowledgement corresponding to the transmission in clause </w:t>
      </w:r>
      <w:r w:rsidR="000F52CF" w:rsidRPr="003E2C49">
        <w:rPr>
          <w:lang w:eastAsia="ko-KR"/>
        </w:rPr>
        <w:t>5.22</w:t>
      </w:r>
      <w:r w:rsidRPr="003E2C49">
        <w:rPr>
          <w:lang w:eastAsia="ko-KR"/>
        </w:rPr>
        <w:t>.1.3.1 is obtained from the physical layer:</w:t>
      </w:r>
    </w:p>
    <w:p w:rsidR="00E82967" w:rsidRPr="003E2C49" w:rsidRDefault="00E82967" w:rsidP="00E82967">
      <w:pPr>
        <w:pStyle w:val="B2"/>
        <w:rPr>
          <w:lang w:eastAsia="ko-KR"/>
        </w:rPr>
      </w:pPr>
      <w:r w:rsidRPr="003E2C49">
        <w:rPr>
          <w:lang w:eastAsia="ko-KR"/>
        </w:rPr>
        <w:t>2&gt;</w:t>
      </w:r>
      <w:r w:rsidRPr="003E2C49">
        <w:rPr>
          <w:lang w:eastAsia="ko-KR"/>
        </w:rPr>
        <w:tab/>
        <w:t>deliver the acknowledgement to the corresponding Sidelink HARQ entity for the Sidelink process;</w:t>
      </w:r>
    </w:p>
    <w:p w:rsidR="00E82967" w:rsidRPr="003E2C49" w:rsidRDefault="00E82967" w:rsidP="00E82967">
      <w:pPr>
        <w:pStyle w:val="B1"/>
        <w:rPr>
          <w:lang w:eastAsia="ko-KR"/>
        </w:rPr>
      </w:pPr>
      <w:r w:rsidRPr="003E2C49">
        <w:rPr>
          <w:lang w:eastAsia="ko-KR"/>
        </w:rPr>
        <w:t>1&gt;</w:t>
      </w:r>
      <w:r w:rsidRPr="003E2C49">
        <w:rPr>
          <w:lang w:eastAsia="ko-KR"/>
        </w:rPr>
        <w:tab/>
        <w:t>else:</w:t>
      </w:r>
    </w:p>
    <w:p w:rsidR="00E82967" w:rsidRPr="003E2C49" w:rsidRDefault="00E82967" w:rsidP="00E82967">
      <w:pPr>
        <w:pStyle w:val="B2"/>
        <w:rPr>
          <w:lang w:eastAsia="ko-KR"/>
        </w:rPr>
      </w:pPr>
      <w:r w:rsidRPr="003E2C49">
        <w:rPr>
          <w:lang w:eastAsia="ko-KR"/>
        </w:rPr>
        <w:t>2&gt;</w:t>
      </w:r>
      <w:r w:rsidRPr="003E2C49">
        <w:rPr>
          <w:lang w:eastAsia="ko-KR"/>
        </w:rPr>
        <w:tab/>
        <w:t>deliver a negative acknowledgement to the corresponding Sidelink HARQ entity for the Sidelink process;</w:t>
      </w:r>
    </w:p>
    <w:p w:rsidR="00E82967" w:rsidRPr="003E2C49" w:rsidRDefault="00E82967" w:rsidP="00E82967">
      <w:pPr>
        <w:pStyle w:val="B1"/>
        <w:rPr>
          <w:lang w:eastAsia="ko-KR"/>
        </w:rPr>
      </w:pPr>
      <w:r w:rsidRPr="003E2C49">
        <w:rPr>
          <w:lang w:eastAsia="ko-KR"/>
        </w:rPr>
        <w:t>1&gt;</w:t>
      </w:r>
      <w:r w:rsidRPr="003E2C49">
        <w:rPr>
          <w:lang w:eastAsia="ko-KR"/>
        </w:rPr>
        <w:tab/>
        <w:t xml:space="preserve">if </w:t>
      </w:r>
      <w:r w:rsidRPr="003E2C49">
        <w:rPr>
          <w:i/>
          <w:lang w:eastAsia="ko-KR"/>
        </w:rPr>
        <w:t>sl-</w:t>
      </w:r>
      <w:r w:rsidRPr="003E2C49">
        <w:rPr>
          <w:i/>
          <w:noProof/>
          <w:lang w:eastAsia="ko-KR"/>
        </w:rPr>
        <w:t>PUCCH-Config</w:t>
      </w:r>
      <w:r w:rsidRPr="003E2C49">
        <w:rPr>
          <w:noProof/>
          <w:lang w:eastAsia="ko-KR"/>
        </w:rPr>
        <w:t xml:space="preserve"> is configured by RRC</w:t>
      </w:r>
      <w:r w:rsidRPr="003E2C49">
        <w:rPr>
          <w:lang w:eastAsia="ko-KR"/>
        </w:rPr>
        <w:t>:</w:t>
      </w:r>
    </w:p>
    <w:p w:rsidR="00E82967" w:rsidRPr="003E2C49" w:rsidRDefault="00E82967" w:rsidP="00E82967">
      <w:pPr>
        <w:pStyle w:val="B2"/>
        <w:rPr>
          <w:noProof/>
        </w:rPr>
      </w:pPr>
      <w:r w:rsidRPr="003E2C49">
        <w:rPr>
          <w:lang w:eastAsia="ko-KR"/>
        </w:rPr>
        <w:t>2&gt;</w:t>
      </w:r>
      <w:r w:rsidRPr="003E2C49">
        <w:rPr>
          <w:lang w:eastAsia="ko-KR"/>
        </w:rPr>
        <w:tab/>
      </w:r>
      <w:r w:rsidRPr="003E2C49">
        <w:t xml:space="preserve">instruct the physical layer to </w:t>
      </w:r>
      <w:r w:rsidRPr="003E2C49">
        <w:rPr>
          <w:noProof/>
        </w:rPr>
        <w:t xml:space="preserve">signal the </w:t>
      </w:r>
      <w:r w:rsidRPr="003E2C49">
        <w:rPr>
          <w:lang w:eastAsia="ko-KR"/>
        </w:rPr>
        <w:t xml:space="preserve">acknowledgement corresponding to the transmission on </w:t>
      </w:r>
      <w:r w:rsidRPr="003E2C49">
        <w:rPr>
          <w:noProof/>
        </w:rPr>
        <w:t>the PUCCH according to clause 16.5 of TS 38.213 [</w:t>
      </w:r>
      <w:r w:rsidR="008D3BFD" w:rsidRPr="003E2C49">
        <w:rPr>
          <w:noProof/>
        </w:rPr>
        <w:t>6</w:t>
      </w:r>
      <w:r w:rsidRPr="003E2C49">
        <w:rPr>
          <w:noProof/>
        </w:rPr>
        <w:t>].</w:t>
      </w:r>
    </w:p>
    <w:p w:rsidR="00E82967" w:rsidRPr="003E2C49" w:rsidRDefault="000F52CF" w:rsidP="00E82967">
      <w:pPr>
        <w:pStyle w:val="Heading4"/>
      </w:pPr>
      <w:bookmarkStart w:id="336" w:name="_Toc37296254"/>
      <w:r w:rsidRPr="003E2C49">
        <w:t>5.22</w:t>
      </w:r>
      <w:r w:rsidR="00E82967" w:rsidRPr="003E2C49">
        <w:t>.1.4</w:t>
      </w:r>
      <w:r w:rsidR="00E82967" w:rsidRPr="003E2C49">
        <w:tab/>
        <w:t>Multiplexing and assembly</w:t>
      </w:r>
      <w:bookmarkEnd w:id="335"/>
      <w:bookmarkEnd w:id="336"/>
    </w:p>
    <w:p w:rsidR="00E82967" w:rsidRPr="003E2C49" w:rsidRDefault="00E82967" w:rsidP="00E82967">
      <w:r w:rsidRPr="003E2C49">
        <w:t xml:space="preserve">For PDU(s) associated with one SCI, MAC shall consider only logical channels with </w:t>
      </w:r>
      <w:r w:rsidRPr="003E2C49">
        <w:rPr>
          <w:lang w:eastAsia="zh-TW"/>
        </w:rPr>
        <w:t xml:space="preserve">the </w:t>
      </w:r>
      <w:r w:rsidRPr="003E2C49">
        <w:t>same Source Layer-2 ID-Destination Layer-2 ID pair for one of unicast, groupcast and broadcast which is associated with the pair. Multiple transmissions for different Sidelink processes are allowed to be independently performed in different PSSCH durations.</w:t>
      </w:r>
    </w:p>
    <w:p w:rsidR="00E82967" w:rsidRPr="003E2C49" w:rsidRDefault="000F52CF" w:rsidP="00E82967">
      <w:pPr>
        <w:pStyle w:val="Heading5"/>
      </w:pPr>
      <w:bookmarkStart w:id="337" w:name="_Toc12569237"/>
      <w:bookmarkStart w:id="338" w:name="_Toc37296255"/>
      <w:r w:rsidRPr="003E2C49">
        <w:t>5.22</w:t>
      </w:r>
      <w:r w:rsidR="00E82967" w:rsidRPr="003E2C49">
        <w:t>.1.4.1</w:t>
      </w:r>
      <w:r w:rsidR="00E82967" w:rsidRPr="003E2C49">
        <w:tab/>
        <w:t>Logical channel prioritization</w:t>
      </w:r>
      <w:bookmarkEnd w:id="337"/>
      <w:bookmarkEnd w:id="338"/>
    </w:p>
    <w:p w:rsidR="00E82967" w:rsidRPr="003E2C49" w:rsidRDefault="000F52CF" w:rsidP="00E82967">
      <w:pPr>
        <w:pStyle w:val="Heading6"/>
        <w:rPr>
          <w:rFonts w:eastAsia="Yu Mincho"/>
        </w:rPr>
      </w:pPr>
      <w:bookmarkStart w:id="339" w:name="_Toc37296256"/>
      <w:r w:rsidRPr="003E2C49">
        <w:rPr>
          <w:rFonts w:eastAsia="Yu Mincho"/>
        </w:rPr>
        <w:t>5.22</w:t>
      </w:r>
      <w:r w:rsidR="00E82967" w:rsidRPr="003E2C49">
        <w:rPr>
          <w:rFonts w:eastAsia="Yu Mincho"/>
        </w:rPr>
        <w:t>.1.4.1.1</w:t>
      </w:r>
      <w:r w:rsidR="00E82967" w:rsidRPr="003E2C49">
        <w:rPr>
          <w:rFonts w:eastAsia="Yu Mincho"/>
        </w:rPr>
        <w:tab/>
        <w:t>General</w:t>
      </w:r>
      <w:bookmarkEnd w:id="339"/>
    </w:p>
    <w:p w:rsidR="00E82967" w:rsidRPr="003E2C49" w:rsidRDefault="00E82967" w:rsidP="00E82967">
      <w:r w:rsidRPr="003E2C49">
        <w:t>The sidelink Logical Channel Prioritization procedure is applied whenever a new transmission is performed.</w:t>
      </w:r>
    </w:p>
    <w:p w:rsidR="00E82967" w:rsidRPr="003E2C49" w:rsidRDefault="00E82967" w:rsidP="00E82967">
      <w:pPr>
        <w:rPr>
          <w:lang w:eastAsia="ko-KR"/>
        </w:rPr>
      </w:pPr>
      <w:r w:rsidRPr="003E2C49">
        <w:rPr>
          <w:lang w:eastAsia="ko-KR"/>
        </w:rPr>
        <w:t>RRC controls the scheduling of sidelink data by signalling for each logical channel:</w:t>
      </w:r>
    </w:p>
    <w:p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sl-Priority</w:t>
      </w:r>
      <w:r w:rsidRPr="003E2C49">
        <w:rPr>
          <w:lang w:eastAsia="ko-KR"/>
        </w:rPr>
        <w:t xml:space="preserve"> where an increasing priority value indicates a lower priority level;</w:t>
      </w:r>
    </w:p>
    <w:p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sl-PrioritisedBitRate</w:t>
      </w:r>
      <w:r w:rsidRPr="003E2C49">
        <w:rPr>
          <w:lang w:eastAsia="ko-KR"/>
        </w:rPr>
        <w:t xml:space="preserve"> which sets the sidelink Prioritized Bit Rate (sPBR);</w:t>
      </w:r>
    </w:p>
    <w:p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sl-BucketSizeDuration</w:t>
      </w:r>
      <w:r w:rsidRPr="003E2C49">
        <w:rPr>
          <w:lang w:eastAsia="ko-KR"/>
        </w:rPr>
        <w:t xml:space="preserve"> which sets the sidelink Bucket Size Duration (sBSD).</w:t>
      </w:r>
    </w:p>
    <w:p w:rsidR="00E82967" w:rsidRPr="003E2C49" w:rsidRDefault="00E82967" w:rsidP="00E82967">
      <w:pPr>
        <w:rPr>
          <w:lang w:eastAsia="ko-KR"/>
        </w:rPr>
      </w:pPr>
      <w:r w:rsidRPr="003E2C49">
        <w:rPr>
          <w:lang w:eastAsia="ko-KR"/>
        </w:rPr>
        <w:t>RRC additionally controls the LCP procedure by configuring mapping restrictions for each logical channel:</w:t>
      </w:r>
    </w:p>
    <w:p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sl-configuredSLGrantType1Allowed</w:t>
      </w:r>
      <w:r w:rsidRPr="003E2C49">
        <w:rPr>
          <w:lang w:eastAsia="ko-KR"/>
        </w:rPr>
        <w:t xml:space="preserve"> which sets whether a configured grant Type 1 can be used for sidelink transmission.</w:t>
      </w:r>
    </w:p>
    <w:p w:rsidR="00E82967" w:rsidRPr="003E2C49" w:rsidRDefault="00E82967" w:rsidP="00E82967">
      <w:pPr>
        <w:rPr>
          <w:lang w:eastAsia="ko-KR"/>
        </w:rPr>
      </w:pPr>
      <w:r w:rsidRPr="003E2C49">
        <w:rPr>
          <w:lang w:eastAsia="ko-KR"/>
        </w:rPr>
        <w:t>The following UE variable is used for the Logical channel prioritization procedure:</w:t>
      </w:r>
    </w:p>
    <w:p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SBj</w:t>
      </w:r>
      <w:r w:rsidRPr="003E2C49">
        <w:rPr>
          <w:lang w:eastAsia="ko-KR"/>
        </w:rPr>
        <w:t xml:space="preserve"> which is maintained for each logical channel </w:t>
      </w:r>
      <w:r w:rsidRPr="003E2C49">
        <w:rPr>
          <w:i/>
        </w:rPr>
        <w:t>j</w:t>
      </w:r>
      <w:r w:rsidRPr="003E2C49">
        <w:rPr>
          <w:lang w:eastAsia="ko-KR"/>
        </w:rPr>
        <w:t>.</w:t>
      </w:r>
    </w:p>
    <w:p w:rsidR="00E82967" w:rsidRPr="003E2C49" w:rsidRDefault="00E82967" w:rsidP="00E82967">
      <w:pPr>
        <w:rPr>
          <w:lang w:eastAsia="ko-KR"/>
        </w:rPr>
      </w:pPr>
      <w:r w:rsidRPr="003E2C49">
        <w:rPr>
          <w:lang w:eastAsia="ko-KR"/>
        </w:rPr>
        <w:t xml:space="preserve">The MAC entity shall initialize </w:t>
      </w:r>
      <w:r w:rsidRPr="003E2C49">
        <w:rPr>
          <w:i/>
          <w:lang w:eastAsia="ko-KR"/>
        </w:rPr>
        <w:t>SBj</w:t>
      </w:r>
      <w:r w:rsidRPr="003E2C49">
        <w:rPr>
          <w:lang w:eastAsia="ko-KR"/>
        </w:rPr>
        <w:t xml:space="preserve"> of the logical channel to zero when the logical channel is established.</w:t>
      </w:r>
    </w:p>
    <w:p w:rsidR="00E82967" w:rsidRPr="003E2C49" w:rsidRDefault="00E82967" w:rsidP="00E82967">
      <w:pPr>
        <w:rPr>
          <w:lang w:eastAsia="ko-KR"/>
        </w:rPr>
      </w:pPr>
      <w:r w:rsidRPr="003E2C49">
        <w:rPr>
          <w:lang w:eastAsia="ko-KR"/>
        </w:rPr>
        <w:lastRenderedPageBreak/>
        <w:t xml:space="preserve">For each logical channel </w:t>
      </w:r>
      <w:r w:rsidRPr="003E2C49">
        <w:rPr>
          <w:i/>
        </w:rPr>
        <w:t>j</w:t>
      </w:r>
      <w:r w:rsidRPr="003E2C49">
        <w:rPr>
          <w:lang w:eastAsia="ko-KR"/>
        </w:rPr>
        <w:t>, the MAC entity shall:</w:t>
      </w:r>
    </w:p>
    <w:p w:rsidR="00E82967" w:rsidRPr="003E2C49" w:rsidRDefault="00E82967" w:rsidP="00E82967">
      <w:pPr>
        <w:pStyle w:val="B1"/>
        <w:rPr>
          <w:lang w:eastAsia="ko-KR"/>
        </w:rPr>
      </w:pPr>
      <w:r w:rsidRPr="003E2C49">
        <w:rPr>
          <w:lang w:eastAsia="ko-KR"/>
        </w:rPr>
        <w:t>1&gt;</w:t>
      </w:r>
      <w:r w:rsidRPr="003E2C49">
        <w:rPr>
          <w:lang w:eastAsia="ko-KR"/>
        </w:rPr>
        <w:tab/>
        <w:t xml:space="preserve">increment </w:t>
      </w:r>
      <w:r w:rsidRPr="003E2C49">
        <w:rPr>
          <w:i/>
          <w:lang w:eastAsia="ko-KR"/>
        </w:rPr>
        <w:t>SBj</w:t>
      </w:r>
      <w:r w:rsidRPr="003E2C49">
        <w:rPr>
          <w:lang w:eastAsia="ko-KR"/>
        </w:rPr>
        <w:t xml:space="preserve"> by the product sPBR × T before every instance of the LCP procedure, where T is the time elapsed since </w:t>
      </w:r>
      <w:r w:rsidRPr="003E2C49">
        <w:rPr>
          <w:i/>
          <w:lang w:eastAsia="ko-KR"/>
        </w:rPr>
        <w:t>SBj</w:t>
      </w:r>
      <w:r w:rsidRPr="003E2C49">
        <w:rPr>
          <w:lang w:eastAsia="ko-KR"/>
        </w:rPr>
        <w:t xml:space="preserve"> was last incremented;</w:t>
      </w:r>
    </w:p>
    <w:p w:rsidR="00E82967" w:rsidRPr="003E2C49" w:rsidRDefault="00E82967" w:rsidP="00E82967">
      <w:pPr>
        <w:pStyle w:val="B1"/>
        <w:rPr>
          <w:lang w:eastAsia="ko-KR"/>
        </w:rPr>
      </w:pPr>
      <w:r w:rsidRPr="003E2C49">
        <w:rPr>
          <w:lang w:eastAsia="ko-KR"/>
        </w:rPr>
        <w:t>1&gt;</w:t>
      </w:r>
      <w:r w:rsidRPr="003E2C49">
        <w:rPr>
          <w:lang w:eastAsia="ko-KR"/>
        </w:rPr>
        <w:tab/>
        <w:t xml:space="preserve">if the value of </w:t>
      </w:r>
      <w:r w:rsidRPr="003E2C49">
        <w:rPr>
          <w:i/>
          <w:lang w:eastAsia="ko-KR"/>
        </w:rPr>
        <w:t>SBj</w:t>
      </w:r>
      <w:r w:rsidRPr="003E2C49">
        <w:rPr>
          <w:lang w:eastAsia="ko-KR"/>
        </w:rPr>
        <w:t xml:space="preserve"> is greater than the sidelink bucket size (i.e. sPBR × sBSD):</w:t>
      </w:r>
    </w:p>
    <w:p w:rsidR="00E82967" w:rsidRPr="003E2C49" w:rsidRDefault="00E82967" w:rsidP="00E82967">
      <w:pPr>
        <w:pStyle w:val="B2"/>
        <w:rPr>
          <w:lang w:eastAsia="ko-KR"/>
        </w:rPr>
      </w:pPr>
      <w:r w:rsidRPr="003E2C49">
        <w:rPr>
          <w:lang w:eastAsia="ko-KR"/>
        </w:rPr>
        <w:t>2&gt;</w:t>
      </w:r>
      <w:r w:rsidRPr="003E2C49">
        <w:rPr>
          <w:lang w:eastAsia="ko-KR"/>
        </w:rPr>
        <w:tab/>
        <w:t xml:space="preserve">set </w:t>
      </w:r>
      <w:r w:rsidRPr="003E2C49">
        <w:rPr>
          <w:i/>
          <w:lang w:eastAsia="ko-KR"/>
        </w:rPr>
        <w:t>SBj</w:t>
      </w:r>
      <w:r w:rsidRPr="003E2C49">
        <w:rPr>
          <w:lang w:eastAsia="ko-KR"/>
        </w:rPr>
        <w:t xml:space="preserve"> to the sidelink bucket size.</w:t>
      </w:r>
    </w:p>
    <w:p w:rsidR="00E82967" w:rsidRPr="003E2C49" w:rsidRDefault="00E82967" w:rsidP="00E82967">
      <w:pPr>
        <w:pStyle w:val="NO"/>
        <w:rPr>
          <w:lang w:eastAsia="ko-KR"/>
        </w:rPr>
      </w:pPr>
      <w:r w:rsidRPr="003E2C49">
        <w:rPr>
          <w:lang w:eastAsia="ko-KR"/>
        </w:rPr>
        <w:t>NOTE:</w:t>
      </w:r>
      <w:r w:rsidRPr="003E2C49">
        <w:rPr>
          <w:lang w:eastAsia="ko-KR"/>
        </w:rPr>
        <w:tab/>
        <w:t xml:space="preserve">The exact moment(s) when the UE updates </w:t>
      </w:r>
      <w:r w:rsidRPr="003E2C49">
        <w:rPr>
          <w:i/>
          <w:lang w:eastAsia="ko-KR"/>
        </w:rPr>
        <w:t>SBj</w:t>
      </w:r>
      <w:r w:rsidRPr="003E2C49">
        <w:rPr>
          <w:lang w:eastAsia="ko-KR"/>
        </w:rPr>
        <w:t xml:space="preserve"> between LCP procedures is up to UE implementation, as long as </w:t>
      </w:r>
      <w:r w:rsidRPr="003E2C49">
        <w:rPr>
          <w:i/>
          <w:lang w:eastAsia="ko-KR"/>
        </w:rPr>
        <w:t>SBj</w:t>
      </w:r>
      <w:r w:rsidRPr="003E2C49">
        <w:rPr>
          <w:lang w:eastAsia="ko-KR"/>
        </w:rPr>
        <w:t xml:space="preserve"> is up to date at the time when a grant is processed by LCP.</w:t>
      </w:r>
    </w:p>
    <w:p w:rsidR="00E82967" w:rsidRPr="003E2C49" w:rsidRDefault="000F52CF" w:rsidP="00E82967">
      <w:pPr>
        <w:pStyle w:val="Heading6"/>
        <w:rPr>
          <w:rFonts w:eastAsia="Yu Mincho"/>
        </w:rPr>
      </w:pPr>
      <w:bookmarkStart w:id="340" w:name="_Toc37296257"/>
      <w:r w:rsidRPr="003E2C49">
        <w:rPr>
          <w:rFonts w:eastAsia="Yu Mincho"/>
        </w:rPr>
        <w:t>5.22</w:t>
      </w:r>
      <w:r w:rsidR="00E82967" w:rsidRPr="003E2C49">
        <w:rPr>
          <w:rFonts w:eastAsia="Yu Mincho"/>
        </w:rPr>
        <w:t>.1.4.1.2</w:t>
      </w:r>
      <w:r w:rsidR="00E82967" w:rsidRPr="003E2C49">
        <w:rPr>
          <w:rFonts w:eastAsia="Yu Mincho"/>
        </w:rPr>
        <w:tab/>
      </w:r>
      <w:r w:rsidR="00E82967" w:rsidRPr="003E2C49">
        <w:rPr>
          <w:lang w:eastAsia="ko-KR"/>
        </w:rPr>
        <w:t>Selection of logical channels</w:t>
      </w:r>
      <w:bookmarkEnd w:id="340"/>
    </w:p>
    <w:p w:rsidR="00E82967" w:rsidRPr="003E2C49" w:rsidRDefault="00E82967" w:rsidP="00E82967">
      <w:pPr>
        <w:rPr>
          <w:lang w:eastAsia="ko-KR"/>
        </w:rPr>
      </w:pPr>
      <w:r w:rsidRPr="003E2C49">
        <w:rPr>
          <w:lang w:eastAsia="ko-KR"/>
        </w:rPr>
        <w:t>The MAC entity shall</w:t>
      </w:r>
      <w:r w:rsidRPr="003E2C49">
        <w:rPr>
          <w:noProof/>
        </w:rPr>
        <w:t xml:space="preserve"> for each SCI corresponding to a new transmission</w:t>
      </w:r>
      <w:r w:rsidRPr="003E2C49">
        <w:rPr>
          <w:lang w:eastAsia="ko-KR"/>
        </w:rPr>
        <w:t>:</w:t>
      </w:r>
    </w:p>
    <w:p w:rsidR="00E82967" w:rsidRPr="003E2C49" w:rsidRDefault="00E82967" w:rsidP="00E82967">
      <w:pPr>
        <w:pStyle w:val="B1"/>
        <w:rPr>
          <w:noProof/>
        </w:rPr>
      </w:pPr>
      <w:r w:rsidRPr="003E2C49">
        <w:rPr>
          <w:noProof/>
        </w:rPr>
        <w:t>1&gt;</w:t>
      </w:r>
      <w:r w:rsidRPr="003E2C49">
        <w:rPr>
          <w:noProof/>
        </w:rPr>
        <w:tab/>
        <w:t xml:space="preserve">select a Destination associated to one of unicast, groupcast and broadcast, having the logical channel with the highest priority or the MAC CE, among the logical channels that </w:t>
      </w:r>
      <w:r w:rsidRPr="003E2C49">
        <w:rPr>
          <w:lang w:eastAsia="ko-KR"/>
        </w:rPr>
        <w:t>satisfy all the following conditions and MAC CE(s), if any, for the SL grant associated to the SCI</w:t>
      </w:r>
      <w:r w:rsidRPr="003E2C49">
        <w:rPr>
          <w:noProof/>
        </w:rPr>
        <w:t>:</w:t>
      </w:r>
    </w:p>
    <w:p w:rsidR="00E82967" w:rsidRPr="003E2C49" w:rsidRDefault="00E82967" w:rsidP="00E82967">
      <w:pPr>
        <w:pStyle w:val="B2"/>
        <w:rPr>
          <w:lang w:eastAsia="ko-KR"/>
        </w:rPr>
      </w:pPr>
      <w:r w:rsidRPr="003E2C49">
        <w:rPr>
          <w:lang w:eastAsia="ko-KR"/>
        </w:rPr>
        <w:t>2&gt;</w:t>
      </w:r>
      <w:r w:rsidRPr="003E2C49">
        <w:rPr>
          <w:lang w:eastAsia="ko-KR"/>
        </w:rPr>
        <w:tab/>
        <w:t>SL data is available for transmission; and</w:t>
      </w:r>
    </w:p>
    <w:p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SBj</w:t>
      </w:r>
      <w:r w:rsidRPr="003E2C49">
        <w:rPr>
          <w:lang w:eastAsia="ko-KR"/>
        </w:rPr>
        <w:t xml:space="preserve"> </w:t>
      </w:r>
      <w:r w:rsidRPr="003E2C49">
        <w:rPr>
          <w:noProof/>
        </w:rPr>
        <w:t xml:space="preserve">&gt; 0, in case there is any logical channel having </w:t>
      </w:r>
      <w:r w:rsidRPr="003E2C49">
        <w:rPr>
          <w:i/>
          <w:lang w:eastAsia="ko-KR"/>
        </w:rPr>
        <w:t>SBj</w:t>
      </w:r>
      <w:r w:rsidRPr="003E2C49">
        <w:rPr>
          <w:lang w:eastAsia="ko-KR"/>
        </w:rPr>
        <w:t xml:space="preserve"> </w:t>
      </w:r>
      <w:r w:rsidRPr="003E2C49">
        <w:rPr>
          <w:noProof/>
        </w:rPr>
        <w:t>&gt; 0; and</w:t>
      </w:r>
    </w:p>
    <w:p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sl-configuredSLGrantType1Allowed</w:t>
      </w:r>
      <w:r w:rsidRPr="003E2C49">
        <w:rPr>
          <w:lang w:eastAsia="ko-KR"/>
        </w:rPr>
        <w:t xml:space="preserve">, if configured, is set to </w:t>
      </w:r>
      <w:r w:rsidRPr="003E2C49">
        <w:rPr>
          <w:i/>
          <w:lang w:eastAsia="ko-KR"/>
        </w:rPr>
        <w:t>true</w:t>
      </w:r>
      <w:r w:rsidRPr="003E2C49">
        <w:rPr>
          <w:lang w:eastAsia="ko-KR"/>
        </w:rPr>
        <w:t xml:space="preserve"> in case the SL grant is a Configured Grant Type 1.</w:t>
      </w:r>
    </w:p>
    <w:p w:rsidR="00E82967" w:rsidRPr="003E2C49" w:rsidRDefault="00E82967" w:rsidP="00E82967">
      <w:pPr>
        <w:pStyle w:val="NO"/>
        <w:rPr>
          <w:lang w:eastAsia="ko-KR"/>
        </w:rPr>
      </w:pPr>
      <w:r w:rsidRPr="003E2C49">
        <w:rPr>
          <w:lang w:eastAsia="ko-KR"/>
        </w:rPr>
        <w:t>NOTE:</w:t>
      </w:r>
      <w:r w:rsidRPr="003E2C49">
        <w:rPr>
          <w:lang w:eastAsia="ko-KR"/>
        </w:rPr>
        <w:tab/>
        <w:t xml:space="preserve">If multiple Destinations have the </w:t>
      </w:r>
      <w:r w:rsidRPr="003E2C49">
        <w:rPr>
          <w:noProof/>
        </w:rPr>
        <w:t xml:space="preserve">logical channels satisfying </w:t>
      </w:r>
      <w:r w:rsidRPr="003E2C49">
        <w:rPr>
          <w:lang w:eastAsia="ko-KR"/>
        </w:rPr>
        <w:t>all conditions above</w:t>
      </w:r>
      <w:r w:rsidRPr="003E2C49">
        <w:rPr>
          <w:noProof/>
        </w:rPr>
        <w:t xml:space="preserve"> with the same highest priority or if multiple Destinations have the MAC CE</w:t>
      </w:r>
      <w:r w:rsidRPr="003E2C49">
        <w:rPr>
          <w:lang w:eastAsia="ko-KR"/>
        </w:rPr>
        <w:t>, which Destination is selected among them is up to UE implementation.</w:t>
      </w:r>
    </w:p>
    <w:p w:rsidR="00E82967" w:rsidRPr="003E2C49" w:rsidRDefault="00E82967" w:rsidP="00E82967">
      <w:pPr>
        <w:pStyle w:val="B1"/>
        <w:rPr>
          <w:lang w:eastAsia="ko-KR"/>
        </w:rPr>
      </w:pPr>
      <w:r w:rsidRPr="003E2C49">
        <w:rPr>
          <w:lang w:eastAsia="ko-KR"/>
        </w:rPr>
        <w:t>1&gt;</w:t>
      </w:r>
      <w:r w:rsidRPr="003E2C49">
        <w:rPr>
          <w:lang w:eastAsia="ko-KR"/>
        </w:rPr>
        <w:tab/>
        <w:t>select the logical channels satisfying all the following conditions among the logical channels belonging to the selected Destination:</w:t>
      </w:r>
    </w:p>
    <w:p w:rsidR="00E82967" w:rsidRPr="003E2C49" w:rsidRDefault="00E82967" w:rsidP="00E82967">
      <w:pPr>
        <w:pStyle w:val="B2"/>
        <w:rPr>
          <w:lang w:eastAsia="ko-KR"/>
        </w:rPr>
      </w:pPr>
      <w:r w:rsidRPr="003E2C49">
        <w:rPr>
          <w:lang w:eastAsia="ko-KR"/>
        </w:rPr>
        <w:t>2&gt;</w:t>
      </w:r>
      <w:r w:rsidRPr="003E2C49">
        <w:rPr>
          <w:lang w:eastAsia="ko-KR"/>
        </w:rPr>
        <w:tab/>
        <w:t>SL data is available for transmission; and</w:t>
      </w:r>
    </w:p>
    <w:p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sl-configuredSLGrantType1Allowed</w:t>
      </w:r>
      <w:r w:rsidRPr="003E2C49">
        <w:rPr>
          <w:lang w:eastAsia="ko-KR"/>
        </w:rPr>
        <w:t xml:space="preserve">, if configured, is set to </w:t>
      </w:r>
      <w:r w:rsidRPr="003E2C49">
        <w:rPr>
          <w:i/>
          <w:lang w:eastAsia="ko-KR"/>
        </w:rPr>
        <w:t>true</w:t>
      </w:r>
      <w:r w:rsidRPr="003E2C49">
        <w:rPr>
          <w:lang w:eastAsia="ko-KR"/>
        </w:rPr>
        <w:t xml:space="preserve"> in case the SL grant is a Configured Grant Type 1.</w:t>
      </w:r>
    </w:p>
    <w:p w:rsidR="00E82967" w:rsidRPr="003E2C49" w:rsidRDefault="000F52CF" w:rsidP="00E82967">
      <w:pPr>
        <w:pStyle w:val="Heading6"/>
        <w:rPr>
          <w:rFonts w:eastAsia="Yu Mincho"/>
        </w:rPr>
      </w:pPr>
      <w:bookmarkStart w:id="341" w:name="_Toc37296258"/>
      <w:r w:rsidRPr="003E2C49">
        <w:rPr>
          <w:rFonts w:eastAsia="Yu Mincho"/>
        </w:rPr>
        <w:t>5.22</w:t>
      </w:r>
      <w:r w:rsidR="00E82967" w:rsidRPr="003E2C49">
        <w:rPr>
          <w:rFonts w:eastAsia="Yu Mincho"/>
        </w:rPr>
        <w:t>.1.4.1.3</w:t>
      </w:r>
      <w:r w:rsidR="00E82967" w:rsidRPr="003E2C49">
        <w:rPr>
          <w:rFonts w:eastAsia="Yu Mincho"/>
        </w:rPr>
        <w:tab/>
      </w:r>
      <w:r w:rsidR="00E82967" w:rsidRPr="003E2C49">
        <w:rPr>
          <w:lang w:eastAsia="ko-KR"/>
        </w:rPr>
        <w:t>Allocation of sidelink resources</w:t>
      </w:r>
      <w:bookmarkEnd w:id="341"/>
    </w:p>
    <w:p w:rsidR="00E82967" w:rsidRPr="003E2C49" w:rsidRDefault="00E82967" w:rsidP="00E82967">
      <w:pPr>
        <w:rPr>
          <w:noProof/>
        </w:rPr>
      </w:pPr>
      <w:r w:rsidRPr="003E2C49">
        <w:rPr>
          <w:noProof/>
        </w:rPr>
        <w:t>The MAC entity shall for each SCI corresponding to a new transmission:</w:t>
      </w:r>
    </w:p>
    <w:p w:rsidR="00E82967" w:rsidRPr="003E2C49" w:rsidRDefault="00E82967" w:rsidP="00E82967">
      <w:pPr>
        <w:pStyle w:val="B1"/>
        <w:rPr>
          <w:lang w:eastAsia="ko-KR"/>
        </w:rPr>
      </w:pPr>
      <w:r w:rsidRPr="003E2C49">
        <w:rPr>
          <w:lang w:eastAsia="ko-KR"/>
        </w:rPr>
        <w:t>1&gt;</w:t>
      </w:r>
      <w:r w:rsidRPr="003E2C49">
        <w:rPr>
          <w:lang w:eastAsia="ko-KR"/>
        </w:rPr>
        <w:tab/>
        <w:t>allocate resources to the logical channels as follows:</w:t>
      </w:r>
    </w:p>
    <w:p w:rsidR="00E82967" w:rsidRPr="003E2C49" w:rsidRDefault="00E82967" w:rsidP="00E82967">
      <w:pPr>
        <w:pStyle w:val="B2"/>
        <w:rPr>
          <w:noProof/>
        </w:rPr>
      </w:pPr>
      <w:r w:rsidRPr="003E2C49">
        <w:rPr>
          <w:noProof/>
          <w:lang w:eastAsia="ko-KR"/>
        </w:rPr>
        <w:t>2&gt;</w:t>
      </w:r>
      <w:r w:rsidRPr="003E2C49">
        <w:rPr>
          <w:noProof/>
        </w:rPr>
        <w:tab/>
        <w:t xml:space="preserve">logical channels selected in </w:t>
      </w:r>
      <w:r w:rsidRPr="003E2C49">
        <w:rPr>
          <w:noProof/>
          <w:lang w:eastAsia="ko-KR"/>
        </w:rPr>
        <w:t>clause</w:t>
      </w:r>
      <w:r w:rsidRPr="003E2C49">
        <w:rPr>
          <w:noProof/>
        </w:rPr>
        <w:t xml:space="preserve"> </w:t>
      </w:r>
      <w:r w:rsidR="000F52CF" w:rsidRPr="003E2C49">
        <w:rPr>
          <w:rFonts w:eastAsia="Yu Mincho"/>
        </w:rPr>
        <w:t>5.22</w:t>
      </w:r>
      <w:r w:rsidRPr="003E2C49">
        <w:rPr>
          <w:rFonts w:eastAsia="Yu Mincho"/>
        </w:rPr>
        <w:t xml:space="preserve">.1.4.1.2 </w:t>
      </w:r>
      <w:r w:rsidRPr="003E2C49">
        <w:rPr>
          <w:noProof/>
          <w:lang w:eastAsia="ko-KR"/>
        </w:rPr>
        <w:t xml:space="preserve">for the SL grant </w:t>
      </w:r>
      <w:r w:rsidRPr="003E2C49">
        <w:rPr>
          <w:noProof/>
        </w:rPr>
        <w:t xml:space="preserve">with </w:t>
      </w:r>
      <w:r w:rsidRPr="003E2C49">
        <w:rPr>
          <w:i/>
          <w:lang w:eastAsia="ko-KR"/>
        </w:rPr>
        <w:t>SBj</w:t>
      </w:r>
      <w:r w:rsidRPr="003E2C49">
        <w:rPr>
          <w:lang w:eastAsia="ko-KR"/>
        </w:rPr>
        <w:t xml:space="preserve"> </w:t>
      </w:r>
      <w:r w:rsidRPr="003E2C49">
        <w:rPr>
          <w:noProof/>
        </w:rPr>
        <w:t xml:space="preserve">&gt; 0 are allocated resources in a decreasing priority order. If the SL-PBR of a logical channel is set to </w:t>
      </w:r>
      <w:r w:rsidRPr="003E2C49">
        <w:rPr>
          <w:i/>
          <w:noProof/>
        </w:rPr>
        <w:t>infinity</w:t>
      </w:r>
      <w:r w:rsidRPr="003E2C49">
        <w:rPr>
          <w:noProof/>
        </w:rPr>
        <w:t>, the MAC entity shall allocate resources for all the data that is available for transmission on the logical channel before meeting the sPBR of the lower priority logical channel(s);</w:t>
      </w:r>
    </w:p>
    <w:p w:rsidR="00E82967" w:rsidRPr="003E2C49" w:rsidRDefault="00E82967" w:rsidP="00E82967">
      <w:pPr>
        <w:pStyle w:val="B2"/>
        <w:rPr>
          <w:noProof/>
        </w:rPr>
      </w:pPr>
      <w:r w:rsidRPr="003E2C49">
        <w:rPr>
          <w:noProof/>
          <w:lang w:eastAsia="ko-KR"/>
        </w:rPr>
        <w:t>2&gt;</w:t>
      </w:r>
      <w:r w:rsidRPr="003E2C49">
        <w:rPr>
          <w:noProof/>
        </w:rPr>
        <w:tab/>
        <w:t xml:space="preserve">decrement </w:t>
      </w:r>
      <w:r w:rsidRPr="003E2C49">
        <w:rPr>
          <w:i/>
          <w:lang w:eastAsia="ko-KR"/>
        </w:rPr>
        <w:t>SBj</w:t>
      </w:r>
      <w:r w:rsidRPr="003E2C49">
        <w:rPr>
          <w:noProof/>
        </w:rPr>
        <w:t xml:space="preserve"> by the total size of MAC SDUs served to logical channel </w:t>
      </w:r>
      <w:r w:rsidRPr="003E2C49">
        <w:rPr>
          <w:i/>
        </w:rPr>
        <w:t>j</w:t>
      </w:r>
      <w:r w:rsidRPr="003E2C49">
        <w:rPr>
          <w:noProof/>
        </w:rPr>
        <w:t xml:space="preserve"> </w:t>
      </w:r>
      <w:r w:rsidRPr="003E2C49">
        <w:rPr>
          <w:noProof/>
          <w:lang w:eastAsia="ko-KR"/>
        </w:rPr>
        <w:t>above</w:t>
      </w:r>
      <w:r w:rsidRPr="003E2C49">
        <w:rPr>
          <w:noProof/>
        </w:rPr>
        <w:t>;</w:t>
      </w:r>
    </w:p>
    <w:p w:rsidR="00E82967" w:rsidRPr="003E2C49" w:rsidRDefault="00E82967" w:rsidP="00E82967">
      <w:pPr>
        <w:pStyle w:val="B2"/>
        <w:rPr>
          <w:noProof/>
        </w:rPr>
      </w:pPr>
      <w:r w:rsidRPr="003E2C49">
        <w:rPr>
          <w:noProof/>
          <w:lang w:eastAsia="ko-KR"/>
        </w:rPr>
        <w:t>2&gt;</w:t>
      </w:r>
      <w:r w:rsidRPr="003E2C49">
        <w:rPr>
          <w:noProof/>
        </w:rPr>
        <w:tab/>
        <w:t xml:space="preserve">if any resources remain, all the logical channels selected in clause </w:t>
      </w:r>
      <w:r w:rsidR="000F52CF" w:rsidRPr="003E2C49">
        <w:rPr>
          <w:rFonts w:eastAsia="Yu Mincho"/>
        </w:rPr>
        <w:t>5.22</w:t>
      </w:r>
      <w:r w:rsidRPr="003E2C49">
        <w:rPr>
          <w:rFonts w:eastAsia="Yu Mincho"/>
        </w:rPr>
        <w:t xml:space="preserve">.1.4.1.2 </w:t>
      </w:r>
      <w:r w:rsidRPr="003E2C49">
        <w:rPr>
          <w:noProof/>
        </w:rPr>
        <w:t xml:space="preserve">are served in a strict decreasing priority order (regardless of the value of </w:t>
      </w:r>
      <w:r w:rsidRPr="003E2C49">
        <w:rPr>
          <w:i/>
          <w:lang w:eastAsia="ko-KR"/>
        </w:rPr>
        <w:t>SBj</w:t>
      </w:r>
      <w:r w:rsidRPr="003E2C49">
        <w:rPr>
          <w:noProof/>
        </w:rPr>
        <w:t>) until either the data for that logical channel or the SL grant is exhausted, whichever comes first. Logical channels configured with equal priority should be served equally.</w:t>
      </w:r>
    </w:p>
    <w:p w:rsidR="00E82967" w:rsidRPr="003E2C49" w:rsidRDefault="00E82967" w:rsidP="00E82967">
      <w:pPr>
        <w:pStyle w:val="NO"/>
        <w:rPr>
          <w:lang w:eastAsia="ko-KR"/>
        </w:rPr>
      </w:pPr>
      <w:r w:rsidRPr="003E2C49">
        <w:rPr>
          <w:lang w:eastAsia="ko-KR"/>
        </w:rPr>
        <w:t>NOTE:</w:t>
      </w:r>
      <w:r w:rsidRPr="003E2C49">
        <w:rPr>
          <w:lang w:eastAsia="ko-KR"/>
        </w:rPr>
        <w:tab/>
        <w:t xml:space="preserve">The value of </w:t>
      </w:r>
      <w:r w:rsidRPr="003E2C49">
        <w:rPr>
          <w:i/>
          <w:lang w:eastAsia="ko-KR"/>
        </w:rPr>
        <w:t>SBj</w:t>
      </w:r>
      <w:r w:rsidRPr="003E2C49">
        <w:t xml:space="preserve"> </w:t>
      </w:r>
      <w:r w:rsidRPr="003E2C49">
        <w:rPr>
          <w:lang w:eastAsia="ko-KR"/>
        </w:rPr>
        <w:t>can be negative.</w:t>
      </w:r>
    </w:p>
    <w:p w:rsidR="00E82967" w:rsidRPr="003E2C49" w:rsidRDefault="00E82967" w:rsidP="00E82967">
      <w:pPr>
        <w:rPr>
          <w:lang w:eastAsia="ko-KR"/>
        </w:rPr>
      </w:pPr>
      <w:r w:rsidRPr="003E2C49">
        <w:rPr>
          <w:lang w:eastAsia="ko-KR"/>
        </w:rPr>
        <w:t>The UE shall also follow the rules below during the SL scheduling procedures above:</w:t>
      </w:r>
    </w:p>
    <w:p w:rsidR="00E82967" w:rsidRPr="003E2C49" w:rsidRDefault="00E82967" w:rsidP="00E82967">
      <w:pPr>
        <w:pStyle w:val="B1"/>
        <w:rPr>
          <w:lang w:eastAsia="ko-KR"/>
        </w:rPr>
      </w:pPr>
      <w:r w:rsidRPr="003E2C49">
        <w:rPr>
          <w:lang w:eastAsia="ko-KR"/>
        </w:rPr>
        <w:t>-</w:t>
      </w:r>
      <w:r w:rsidRPr="003E2C49">
        <w:rPr>
          <w:lang w:eastAsia="ko-KR"/>
        </w:rPr>
        <w:tab/>
        <w:t>the UE should not segment an RLC SDU (or partially transmitted SDU or retransmitted RLC PDU) if the whole SDU (or partially transmitted SDU or retransmitted RLC PDU) fits into the remaining resources of the associated MAC entity;</w:t>
      </w:r>
    </w:p>
    <w:p w:rsidR="00E82967" w:rsidRPr="003E2C49" w:rsidRDefault="00E82967" w:rsidP="00E82967">
      <w:pPr>
        <w:pStyle w:val="B1"/>
        <w:rPr>
          <w:lang w:eastAsia="ko-KR"/>
        </w:rPr>
      </w:pPr>
      <w:r w:rsidRPr="003E2C49">
        <w:rPr>
          <w:lang w:eastAsia="ko-KR"/>
        </w:rPr>
        <w:lastRenderedPageBreak/>
        <w:t>-</w:t>
      </w:r>
      <w:r w:rsidRPr="003E2C49">
        <w:rPr>
          <w:lang w:eastAsia="ko-KR"/>
        </w:rPr>
        <w:tab/>
        <w:t>if the UE segments an RLC SDU from the logical channel, it shall maximize the size of the segment to fill the grant of the associated MAC entity as much as possible;</w:t>
      </w:r>
    </w:p>
    <w:p w:rsidR="00E82967" w:rsidRPr="003E2C49" w:rsidRDefault="00E82967" w:rsidP="00E82967">
      <w:pPr>
        <w:pStyle w:val="B1"/>
        <w:rPr>
          <w:lang w:eastAsia="ko-KR"/>
        </w:rPr>
      </w:pPr>
      <w:r w:rsidRPr="003E2C49">
        <w:rPr>
          <w:lang w:eastAsia="ko-KR"/>
        </w:rPr>
        <w:t>-</w:t>
      </w:r>
      <w:r w:rsidRPr="003E2C49">
        <w:rPr>
          <w:lang w:eastAsia="ko-KR"/>
        </w:rPr>
        <w:tab/>
        <w:t>the UE should maximise the transmission of data;</w:t>
      </w:r>
    </w:p>
    <w:p w:rsidR="00E82967" w:rsidRPr="003E2C49" w:rsidRDefault="00E82967" w:rsidP="00E82967">
      <w:pPr>
        <w:pStyle w:val="B1"/>
        <w:rPr>
          <w:lang w:eastAsia="ko-KR"/>
        </w:rPr>
      </w:pPr>
      <w:bookmarkStart w:id="342" w:name="_Toc12569238"/>
      <w:r w:rsidRPr="003E2C49">
        <w:rPr>
          <w:lang w:eastAsia="ko-KR"/>
        </w:rPr>
        <w:t>-</w:t>
      </w:r>
      <w:r w:rsidRPr="003E2C49">
        <w:rPr>
          <w:lang w:eastAsia="ko-KR"/>
        </w:rPr>
        <w:tab/>
        <w:t xml:space="preserve">if the MAC entity is given a sidelink grant size that is equal to or larger than 12 bytes while having data available and allowed (according to clause </w:t>
      </w:r>
      <w:r w:rsidR="000F52CF" w:rsidRPr="003E2C49">
        <w:rPr>
          <w:lang w:eastAsia="ko-KR"/>
        </w:rPr>
        <w:t>5.22</w:t>
      </w:r>
      <w:r w:rsidRPr="003E2C49">
        <w:rPr>
          <w:lang w:eastAsia="ko-KR"/>
        </w:rPr>
        <w:t>.1.4.1) for transmission, the MAC entity shall not transmit only padding;</w:t>
      </w:r>
    </w:p>
    <w:p w:rsidR="00E82967" w:rsidRPr="003E2C49" w:rsidRDefault="00E82967" w:rsidP="00E82967">
      <w:pPr>
        <w:pStyle w:val="B1"/>
        <w:rPr>
          <w:rFonts w:eastAsia="Malgun Gothic"/>
          <w:lang w:eastAsia="ko-KR"/>
        </w:rPr>
      </w:pPr>
      <w:r w:rsidRPr="003E2C49">
        <w:rPr>
          <w:rFonts w:eastAsia="Malgun Gothic"/>
          <w:lang w:eastAsia="ko-KR"/>
        </w:rPr>
        <w:t>-</w:t>
      </w:r>
      <w:r w:rsidRPr="003E2C49">
        <w:rPr>
          <w:rFonts w:eastAsia="Malgun Gothic"/>
          <w:lang w:eastAsia="ko-KR"/>
        </w:rPr>
        <w:tab/>
        <w:t xml:space="preserve">A logical channel configured with </w:t>
      </w:r>
      <w:r w:rsidRPr="003E2C49">
        <w:rPr>
          <w:rFonts w:eastAsia="Malgun Gothic"/>
          <w:i/>
          <w:lang w:eastAsia="ko-KR"/>
        </w:rPr>
        <w:t>sl-HARQ-FeedbackEnabled</w:t>
      </w:r>
      <w:r w:rsidRPr="003E2C49">
        <w:rPr>
          <w:rFonts w:eastAsia="Malgun Gothic"/>
          <w:lang w:eastAsia="ko-KR"/>
        </w:rPr>
        <w:t xml:space="preserve"> set to </w:t>
      </w:r>
      <w:r w:rsidRPr="003E2C49">
        <w:rPr>
          <w:rFonts w:eastAsia="Malgun Gothic"/>
          <w:i/>
          <w:lang w:eastAsia="ko-KR"/>
        </w:rPr>
        <w:t>enabled</w:t>
      </w:r>
      <w:r w:rsidRPr="003E2C49">
        <w:rPr>
          <w:rFonts w:eastAsia="Malgun Gothic"/>
          <w:lang w:eastAsia="ko-KR"/>
        </w:rPr>
        <w:t xml:space="preserve"> and a logical channel configured with </w:t>
      </w:r>
      <w:r w:rsidRPr="003E2C49">
        <w:rPr>
          <w:rFonts w:eastAsia="Malgun Gothic"/>
          <w:i/>
          <w:lang w:eastAsia="ko-KR"/>
        </w:rPr>
        <w:t>sl-HARQ-FeedbackEnabled</w:t>
      </w:r>
      <w:r w:rsidRPr="003E2C49">
        <w:rPr>
          <w:rFonts w:eastAsia="Malgun Gothic"/>
          <w:lang w:eastAsia="ko-KR"/>
        </w:rPr>
        <w:t xml:space="preserve"> set to </w:t>
      </w:r>
      <w:r w:rsidRPr="003E2C49">
        <w:rPr>
          <w:rFonts w:eastAsia="Malgun Gothic"/>
          <w:i/>
          <w:lang w:eastAsia="ko-KR"/>
        </w:rPr>
        <w:t>disabled</w:t>
      </w:r>
      <w:r w:rsidRPr="003E2C49">
        <w:rPr>
          <w:rFonts w:eastAsia="Malgun Gothic"/>
          <w:lang w:eastAsia="ko-KR"/>
        </w:rPr>
        <w:t xml:space="preserve"> cannot be multiplexed into the same MAC PDU.</w:t>
      </w:r>
    </w:p>
    <w:p w:rsidR="00E82967" w:rsidRPr="003E2C49" w:rsidRDefault="00E82967" w:rsidP="00E82967">
      <w:pPr>
        <w:rPr>
          <w:lang w:eastAsia="ko-KR"/>
        </w:rPr>
      </w:pPr>
      <w:r w:rsidRPr="003E2C49">
        <w:rPr>
          <w:lang w:eastAsia="ko-KR"/>
        </w:rPr>
        <w:t>The MAC entity shall not generate a MAC PDU for the HARQ entity if the following conditions are satisfied:</w:t>
      </w:r>
    </w:p>
    <w:p w:rsidR="00E82967" w:rsidRPr="003E2C49" w:rsidRDefault="00E82967" w:rsidP="00E82967">
      <w:pPr>
        <w:pStyle w:val="B1"/>
        <w:rPr>
          <w:lang w:eastAsia="ko-KR"/>
        </w:rPr>
      </w:pPr>
      <w:r w:rsidRPr="003E2C49">
        <w:rPr>
          <w:lang w:eastAsia="ko-KR"/>
        </w:rPr>
        <w:t>-</w:t>
      </w:r>
      <w:r w:rsidRPr="003E2C49">
        <w:rPr>
          <w:lang w:eastAsia="ko-KR"/>
        </w:rPr>
        <w:tab/>
        <w:t xml:space="preserve">there is no Sidelink CSI Reporting MAC CE generated for this PSSCH transmission as specified in clause </w:t>
      </w:r>
      <w:r w:rsidR="000F52CF" w:rsidRPr="003E2C49">
        <w:rPr>
          <w:lang w:eastAsia="ko-KR"/>
        </w:rPr>
        <w:t>5.22</w:t>
      </w:r>
      <w:r w:rsidRPr="003E2C49">
        <w:rPr>
          <w:lang w:eastAsia="ko-KR"/>
        </w:rPr>
        <w:t>.1.7; and</w:t>
      </w:r>
    </w:p>
    <w:p w:rsidR="00E82967" w:rsidRPr="003E2C49" w:rsidRDefault="00E82967" w:rsidP="00E82967">
      <w:pPr>
        <w:pStyle w:val="B1"/>
        <w:rPr>
          <w:lang w:eastAsia="ko-KR"/>
        </w:rPr>
      </w:pPr>
      <w:r w:rsidRPr="003E2C49">
        <w:rPr>
          <w:lang w:eastAsia="ko-KR"/>
        </w:rPr>
        <w:t>-</w:t>
      </w:r>
      <w:r w:rsidRPr="003E2C49">
        <w:rPr>
          <w:lang w:eastAsia="ko-KR"/>
        </w:rPr>
        <w:tab/>
        <w:t>the MAC PDU includes zero MAC SDUs.</w:t>
      </w:r>
    </w:p>
    <w:p w:rsidR="00E82967" w:rsidRPr="003E2C49" w:rsidRDefault="00E82967" w:rsidP="00E82967">
      <w:pPr>
        <w:rPr>
          <w:lang w:eastAsia="ko-KR"/>
        </w:rPr>
      </w:pPr>
      <w:r w:rsidRPr="003E2C49">
        <w:rPr>
          <w:lang w:eastAsia="ko-KR"/>
        </w:rPr>
        <w:t>Logical channels shall be prioritised in accordance with the following order (highest priority listed first):</w:t>
      </w:r>
    </w:p>
    <w:p w:rsidR="00E82967" w:rsidRPr="003E2C49" w:rsidRDefault="00E82967" w:rsidP="00E82967">
      <w:pPr>
        <w:pStyle w:val="B1"/>
        <w:rPr>
          <w:lang w:eastAsia="ko-KR"/>
        </w:rPr>
      </w:pPr>
      <w:r w:rsidRPr="003E2C49">
        <w:rPr>
          <w:lang w:eastAsia="ko-KR"/>
        </w:rPr>
        <w:t>-</w:t>
      </w:r>
      <w:r w:rsidRPr="003E2C49">
        <w:rPr>
          <w:lang w:eastAsia="ko-KR"/>
        </w:rPr>
        <w:tab/>
        <w:t>data from SCCH;</w:t>
      </w:r>
    </w:p>
    <w:p w:rsidR="00E82967" w:rsidRPr="003E2C49" w:rsidRDefault="00E82967" w:rsidP="00E82967">
      <w:pPr>
        <w:pStyle w:val="B1"/>
        <w:rPr>
          <w:lang w:eastAsia="ko-KR"/>
        </w:rPr>
      </w:pPr>
      <w:r w:rsidRPr="003E2C49">
        <w:rPr>
          <w:lang w:eastAsia="ko-KR"/>
        </w:rPr>
        <w:t>-</w:t>
      </w:r>
      <w:r w:rsidRPr="003E2C49">
        <w:rPr>
          <w:lang w:eastAsia="ko-KR"/>
        </w:rPr>
        <w:tab/>
        <w:t>Sidelink CSI Reporting MAC CE;</w:t>
      </w:r>
    </w:p>
    <w:p w:rsidR="00E82967" w:rsidRPr="003E2C49" w:rsidRDefault="00E82967" w:rsidP="00E82967">
      <w:pPr>
        <w:pStyle w:val="B1"/>
        <w:rPr>
          <w:lang w:eastAsia="ko-KR"/>
        </w:rPr>
      </w:pPr>
      <w:r w:rsidRPr="003E2C49">
        <w:rPr>
          <w:lang w:eastAsia="ko-KR"/>
        </w:rPr>
        <w:t>-</w:t>
      </w:r>
      <w:r w:rsidRPr="003E2C49">
        <w:rPr>
          <w:lang w:eastAsia="ko-KR"/>
        </w:rPr>
        <w:tab/>
        <w:t>data from any STCH.</w:t>
      </w:r>
    </w:p>
    <w:p w:rsidR="00E82967" w:rsidRPr="003E2C49" w:rsidRDefault="000F52CF" w:rsidP="00E82967">
      <w:pPr>
        <w:pStyle w:val="Heading5"/>
      </w:pPr>
      <w:bookmarkStart w:id="343" w:name="_Toc37296259"/>
      <w:r w:rsidRPr="003E2C49">
        <w:t>5.22</w:t>
      </w:r>
      <w:r w:rsidR="00E82967" w:rsidRPr="003E2C49">
        <w:t>.1.4.2</w:t>
      </w:r>
      <w:r w:rsidR="00E82967" w:rsidRPr="003E2C49">
        <w:tab/>
        <w:t>Multiplexing of MAC SDUs</w:t>
      </w:r>
      <w:bookmarkEnd w:id="342"/>
      <w:bookmarkEnd w:id="343"/>
    </w:p>
    <w:p w:rsidR="00E82967" w:rsidRPr="003E2C49" w:rsidRDefault="00E82967" w:rsidP="00E82967">
      <w:r w:rsidRPr="003E2C49">
        <w:t xml:space="preserve">The MAC entity shall multiplex MAC SDUs in a MAC PDU according to clauses </w:t>
      </w:r>
      <w:r w:rsidR="000F52CF" w:rsidRPr="003E2C49">
        <w:t>5.22</w:t>
      </w:r>
      <w:r w:rsidRPr="003E2C49">
        <w:t>.1.3.1 and 6.</w:t>
      </w:r>
      <w:r w:rsidR="00E93CDC" w:rsidRPr="003E2C49">
        <w:t>1.6</w:t>
      </w:r>
      <w:r w:rsidRPr="003E2C49">
        <w:t>.</w:t>
      </w:r>
    </w:p>
    <w:p w:rsidR="00E82967" w:rsidRPr="003E2C49" w:rsidRDefault="000F52CF" w:rsidP="00E82967">
      <w:pPr>
        <w:pStyle w:val="Heading4"/>
      </w:pPr>
      <w:bookmarkStart w:id="344" w:name="_Toc37296260"/>
      <w:r w:rsidRPr="003E2C49">
        <w:t>5.22</w:t>
      </w:r>
      <w:r w:rsidR="00E82967" w:rsidRPr="003E2C49">
        <w:t>.1.5</w:t>
      </w:r>
      <w:r w:rsidR="00E82967" w:rsidRPr="003E2C49">
        <w:tab/>
        <w:t>Scheduling Request</w:t>
      </w:r>
      <w:bookmarkEnd w:id="344"/>
    </w:p>
    <w:p w:rsidR="00E82967" w:rsidRPr="003E2C49" w:rsidRDefault="00E82967" w:rsidP="00E82967">
      <w:pPr>
        <w:rPr>
          <w:lang w:eastAsia="ko-KR"/>
        </w:rPr>
      </w:pPr>
      <w:r w:rsidRPr="003E2C49">
        <w:rPr>
          <w:lang w:eastAsia="ko-KR"/>
        </w:rPr>
        <w:t xml:space="preserve">In addition to clause 5.4.4, the Scheduling Request (SR) is also used for requesting SL-SCH resources for new transmission when triggered by the Sidelink BSR (clause </w:t>
      </w:r>
      <w:r w:rsidR="000F52CF" w:rsidRPr="003E2C49">
        <w:rPr>
          <w:lang w:eastAsia="ko-KR"/>
        </w:rPr>
        <w:t>5.22</w:t>
      </w:r>
      <w:r w:rsidRPr="003E2C49">
        <w:rPr>
          <w:lang w:eastAsia="ko-KR"/>
        </w:rPr>
        <w:t xml:space="preserve">.1.6) or the SL-CSI reporting (clause </w:t>
      </w:r>
      <w:r w:rsidR="000F52CF" w:rsidRPr="003E2C49">
        <w:rPr>
          <w:lang w:eastAsia="ko-KR"/>
        </w:rPr>
        <w:t>5.22</w:t>
      </w:r>
      <w:r w:rsidRPr="003E2C49">
        <w:rPr>
          <w:lang w:eastAsia="ko-KR"/>
        </w:rPr>
        <w:t>.1.7). If configured, the MAC entity performs the SR procedure as specified in this clause unless otherwise specified in clause 5.4.4.</w:t>
      </w:r>
    </w:p>
    <w:p w:rsidR="00E82967" w:rsidRPr="003E2C49" w:rsidRDefault="00E82967" w:rsidP="00E82967">
      <w:pPr>
        <w:rPr>
          <w:lang w:eastAsia="ko-KR"/>
        </w:rPr>
      </w:pPr>
      <w:r w:rsidRPr="003E2C49">
        <w:rPr>
          <w:lang w:eastAsia="ko-KR"/>
        </w:rPr>
        <w:t xml:space="preserve">The SR configuration of the logical channel that triggered the Sidelink BSR (clause </w:t>
      </w:r>
      <w:r w:rsidR="000F52CF" w:rsidRPr="003E2C49">
        <w:rPr>
          <w:lang w:eastAsia="ko-KR"/>
        </w:rPr>
        <w:t>5.22</w:t>
      </w:r>
      <w:r w:rsidRPr="003E2C49">
        <w:rPr>
          <w:lang w:eastAsia="ko-KR"/>
        </w:rPr>
        <w:t>.1.6) (if such a configuration exists) is also considered as corresponding SR configuration for the triggered SR (clause 5.4.4). The priority of the triggered SR corresponds to the priority of the logical channel.</w:t>
      </w:r>
    </w:p>
    <w:p w:rsidR="00E82967" w:rsidRPr="003E2C49" w:rsidRDefault="00E82967" w:rsidP="00E82967">
      <w:pPr>
        <w:rPr>
          <w:lang w:eastAsia="ko-KR"/>
        </w:rPr>
      </w:pPr>
      <w:r w:rsidRPr="003E2C49">
        <w:rPr>
          <w:lang w:eastAsia="ko-KR"/>
        </w:rPr>
        <w:t xml:space="preserve">If the SL-CSI reporting procedure is enabled by RRC, the SL-CSI reporting is mapped to [zero or] one SR configuration for all PC5-RRC connections established by RRC. The SR configuration of the SL-CSI reporting triggered according to </w:t>
      </w:r>
      <w:r w:rsidR="000F52CF" w:rsidRPr="003E2C49">
        <w:rPr>
          <w:lang w:eastAsia="ko-KR"/>
        </w:rPr>
        <w:t>5.22</w:t>
      </w:r>
      <w:r w:rsidRPr="003E2C49">
        <w:rPr>
          <w:lang w:eastAsia="ko-KR"/>
        </w:rPr>
        <w:t>.1.7 is considered as corresponding SR configuration for the triggered SR (clause 5.4.4). The priority of the triggered SR corresponds to the priority of the SL-CSI reporting.</w:t>
      </w:r>
    </w:p>
    <w:p w:rsidR="00E82967" w:rsidRPr="003E2C49" w:rsidRDefault="00E82967" w:rsidP="00E82967">
      <w:pPr>
        <w:rPr>
          <w:lang w:eastAsia="ko-KR"/>
        </w:rPr>
      </w:pPr>
      <w:r w:rsidRPr="003E2C49">
        <w:rPr>
          <w:lang w:eastAsia="ko-KR"/>
        </w:rPr>
        <w:t xml:space="preserve">All pending SR(s) triggered according to the Sidelink BSR procedure (clause </w:t>
      </w:r>
      <w:r w:rsidR="000F52CF" w:rsidRPr="003E2C49">
        <w:rPr>
          <w:lang w:eastAsia="ko-KR"/>
        </w:rPr>
        <w:t>5.22</w:t>
      </w:r>
      <w:r w:rsidRPr="003E2C49">
        <w:rPr>
          <w:lang w:eastAsia="ko-KR"/>
        </w:rPr>
        <w:t xml:space="preserve">.1.6) prior to the MAC PDU assembly shall be cancelled and each respective </w:t>
      </w:r>
      <w:r w:rsidRPr="003E2C49">
        <w:rPr>
          <w:i/>
          <w:lang w:eastAsia="ko-KR"/>
        </w:rPr>
        <w:t>sr-ProhibitTimer</w:t>
      </w:r>
      <w:r w:rsidRPr="003E2C49">
        <w:rPr>
          <w:lang w:eastAsia="ko-KR"/>
        </w:rPr>
        <w:t xml:space="preserve"> shall be stopped when the MAC PDU is transmitted and this PDU includes a Sidelink BSR MAC CE which contains buffer status up to (and including) the last event that triggered a Sidelink BSR (see clause </w:t>
      </w:r>
      <w:r w:rsidR="000F52CF" w:rsidRPr="003E2C49">
        <w:rPr>
          <w:lang w:eastAsia="ko-KR"/>
        </w:rPr>
        <w:t>5.22</w:t>
      </w:r>
      <w:r w:rsidRPr="003E2C49">
        <w:rPr>
          <w:lang w:eastAsia="ko-KR"/>
        </w:rPr>
        <w:t>.1.4) prior to the MAC PDU assembly.</w:t>
      </w:r>
    </w:p>
    <w:p w:rsidR="00E82967" w:rsidRPr="003E2C49" w:rsidRDefault="00E82967" w:rsidP="00E82967">
      <w:pPr>
        <w:rPr>
          <w:lang w:eastAsia="ko-KR"/>
        </w:rPr>
      </w:pPr>
      <w:r w:rsidRPr="003E2C49">
        <w:rPr>
          <w:lang w:eastAsia="ko-KR"/>
        </w:rPr>
        <w:t xml:space="preserve">All pending SR(s) triggered according to the Sidelink BSR procedure (clause </w:t>
      </w:r>
      <w:r w:rsidR="000F52CF" w:rsidRPr="003E2C49">
        <w:rPr>
          <w:lang w:eastAsia="ko-KR"/>
        </w:rPr>
        <w:t>5.22</w:t>
      </w:r>
      <w:r w:rsidRPr="003E2C49">
        <w:rPr>
          <w:lang w:eastAsia="ko-KR"/>
        </w:rPr>
        <w:t xml:space="preserve">.1.6) shall be cancelled and each respective </w:t>
      </w:r>
      <w:r w:rsidRPr="003E2C49">
        <w:rPr>
          <w:i/>
          <w:lang w:eastAsia="ko-KR"/>
        </w:rPr>
        <w:t>sr-ProhibitTimer</w:t>
      </w:r>
      <w:r w:rsidRPr="003E2C49">
        <w:rPr>
          <w:lang w:eastAsia="ko-KR"/>
        </w:rPr>
        <w:t xml:space="preserve"> shall be stopped when the SL grant(s) can accommodate all pending data available for transmission in sidelink.</w:t>
      </w:r>
    </w:p>
    <w:p w:rsidR="00E82967" w:rsidRPr="003E2C49" w:rsidRDefault="00E82967" w:rsidP="00E82967">
      <w:pPr>
        <w:rPr>
          <w:lang w:eastAsia="ko-KR"/>
        </w:rPr>
      </w:pPr>
      <w:r w:rsidRPr="003E2C49">
        <w:rPr>
          <w:lang w:eastAsia="ko-KR"/>
        </w:rPr>
        <w:t xml:space="preserve">[The pending SR triggered according to the SL-CSI reporting shall be cancelled and each respective </w:t>
      </w:r>
      <w:r w:rsidRPr="003E2C49">
        <w:rPr>
          <w:i/>
          <w:lang w:eastAsia="ko-KR"/>
        </w:rPr>
        <w:t>sr-ProhibitTimer</w:t>
      </w:r>
      <w:r w:rsidRPr="003E2C49">
        <w:rPr>
          <w:lang w:eastAsia="ko-KR"/>
        </w:rPr>
        <w:t xml:space="preserve"> shall be stopped when the SL grant(s) can accommodate all SL-CSI reporting(s) that have been triggered but not cancelled.]</w:t>
      </w:r>
      <w:r w:rsidRPr="003E2C49">
        <w:t xml:space="preserve"> </w:t>
      </w:r>
      <w:r w:rsidRPr="003E2C49">
        <w:rPr>
          <w:lang w:eastAsia="ko-KR"/>
        </w:rPr>
        <w:t xml:space="preserve">All pending SR(s) triggered by either Sidelink BSR or Sidelink CSI report shall be cancelled, </w:t>
      </w:r>
      <w:r w:rsidRPr="003E2C49">
        <w:t>when RRC configures autonomous resource selection</w:t>
      </w:r>
      <w:r w:rsidRPr="003E2C49">
        <w:rPr>
          <w:lang w:eastAsia="ko-KR"/>
        </w:rPr>
        <w:t>.</w:t>
      </w:r>
    </w:p>
    <w:p w:rsidR="00E82967" w:rsidRPr="003E2C49" w:rsidRDefault="000F52CF" w:rsidP="00E82967">
      <w:pPr>
        <w:pStyle w:val="Heading4"/>
      </w:pPr>
      <w:bookmarkStart w:id="345" w:name="_Toc12569239"/>
      <w:bookmarkStart w:id="346" w:name="_Toc37296261"/>
      <w:r w:rsidRPr="003E2C49">
        <w:t>5.22</w:t>
      </w:r>
      <w:r w:rsidR="00E82967" w:rsidRPr="003E2C49">
        <w:t>.1.6</w:t>
      </w:r>
      <w:r w:rsidR="00E82967" w:rsidRPr="003E2C49">
        <w:tab/>
        <w:t>Buffer Status Reporting</w:t>
      </w:r>
      <w:bookmarkEnd w:id="345"/>
      <w:bookmarkEnd w:id="346"/>
    </w:p>
    <w:p w:rsidR="00E82967" w:rsidRPr="003E2C49" w:rsidRDefault="00E82967" w:rsidP="00E82967">
      <w:pPr>
        <w:rPr>
          <w:lang w:eastAsia="ko-KR"/>
        </w:rPr>
      </w:pPr>
      <w:r w:rsidRPr="003E2C49">
        <w:rPr>
          <w:lang w:eastAsia="ko-KR"/>
        </w:rPr>
        <w:t>The Sidelink Buffer Status reporting (SL-BSR) procedure is used to provide the serving gNB with information about SL data volume in the MAC entity.</w:t>
      </w:r>
    </w:p>
    <w:p w:rsidR="00E82967" w:rsidRPr="003E2C49" w:rsidRDefault="00E82967" w:rsidP="00E82967">
      <w:pPr>
        <w:rPr>
          <w:lang w:eastAsia="ko-KR"/>
        </w:rPr>
      </w:pPr>
      <w:r w:rsidRPr="003E2C49">
        <w:rPr>
          <w:lang w:eastAsia="ko-KR"/>
        </w:rPr>
        <w:lastRenderedPageBreak/>
        <w:t>RRC configures the following parameters to control the SL-BSR:</w:t>
      </w:r>
    </w:p>
    <w:p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periodicBSR-Timer</w:t>
      </w:r>
      <w:r w:rsidRPr="003E2C49">
        <w:rPr>
          <w:lang w:eastAsia="ko-KR"/>
        </w:rPr>
        <w:t>;</w:t>
      </w:r>
    </w:p>
    <w:p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retxBSR-Timer</w:t>
      </w:r>
      <w:r w:rsidRPr="003E2C49">
        <w:rPr>
          <w:lang w:eastAsia="ko-KR"/>
        </w:rPr>
        <w:t>;</w:t>
      </w:r>
    </w:p>
    <w:p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sl-logicalChannelSR-DelayTimerApplied</w:t>
      </w:r>
      <w:r w:rsidRPr="003E2C49">
        <w:rPr>
          <w:lang w:eastAsia="ko-KR"/>
        </w:rPr>
        <w:t>;</w:t>
      </w:r>
    </w:p>
    <w:p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logicalChannelSR-DelayTimer</w:t>
      </w:r>
      <w:r w:rsidRPr="003E2C49">
        <w:rPr>
          <w:lang w:eastAsia="ko-KR"/>
        </w:rPr>
        <w:t>;</w:t>
      </w:r>
    </w:p>
    <w:p w:rsidR="00E82967" w:rsidRPr="003E2C49" w:rsidRDefault="00E82967" w:rsidP="00E82967">
      <w:pPr>
        <w:pStyle w:val="B1"/>
        <w:rPr>
          <w:lang w:eastAsia="ko-KR"/>
        </w:rPr>
      </w:pPr>
      <w:r w:rsidRPr="003E2C49">
        <w:rPr>
          <w:lang w:eastAsia="ko-KR"/>
        </w:rPr>
        <w:t>-</w:t>
      </w:r>
      <w:r w:rsidRPr="003E2C49">
        <w:rPr>
          <w:lang w:eastAsia="ko-KR"/>
        </w:rPr>
        <w:tab/>
      </w:r>
      <w:r w:rsidRPr="003E2C49">
        <w:rPr>
          <w:i/>
          <w:lang w:eastAsia="ko-KR"/>
        </w:rPr>
        <w:t>sl-logicalChannelGroup</w:t>
      </w:r>
      <w:r w:rsidRPr="003E2C49">
        <w:rPr>
          <w:lang w:eastAsia="ko-KR"/>
        </w:rPr>
        <w:t>.</w:t>
      </w:r>
    </w:p>
    <w:p w:rsidR="00E82967" w:rsidRPr="003E2C49" w:rsidRDefault="00E82967" w:rsidP="00E82967">
      <w:pPr>
        <w:rPr>
          <w:lang w:eastAsia="ko-KR"/>
        </w:rPr>
      </w:pPr>
      <w:r w:rsidRPr="003E2C49">
        <w:t xml:space="preserve">Each logical channel which belongs to a Destination </w:t>
      </w:r>
      <w:r w:rsidRPr="003E2C49">
        <w:rPr>
          <w:lang w:eastAsia="ko-KR"/>
        </w:rPr>
        <w:t xml:space="preserve">is allocated to an LCG </w:t>
      </w:r>
      <w:r w:rsidRPr="003E2C49">
        <w:rPr>
          <w:rFonts w:eastAsia="MS Mincho"/>
          <w:noProof/>
        </w:rPr>
        <w:t xml:space="preserve">as specified in TS 38.331 </w:t>
      </w:r>
      <w:r w:rsidRPr="003E2C49">
        <w:t xml:space="preserve">[5] or TS 36.331 </w:t>
      </w:r>
      <w:r w:rsidR="000F52CF" w:rsidRPr="003E2C49">
        <w:t>[21]</w:t>
      </w:r>
      <w:r w:rsidRPr="003E2C49">
        <w:rPr>
          <w:lang w:eastAsia="ko-KR"/>
        </w:rPr>
        <w:t>. The maximum number of LCGs is eight.</w:t>
      </w:r>
    </w:p>
    <w:p w:rsidR="00E82967" w:rsidRPr="003E2C49" w:rsidRDefault="00E82967" w:rsidP="00E82967">
      <w:pPr>
        <w:rPr>
          <w:lang w:eastAsia="ko-KR"/>
        </w:rPr>
      </w:pPr>
      <w:r w:rsidRPr="003E2C49">
        <w:rPr>
          <w:lang w:eastAsia="ko-KR"/>
        </w:rPr>
        <w:t>The MAC entity determines the amount of SL data available for a logical channel according to the data volume calculation procedure in TSs 38.322 [3] and 38.323 [4].</w:t>
      </w:r>
    </w:p>
    <w:p w:rsidR="00E82967" w:rsidRPr="003E2C49" w:rsidRDefault="00E82967" w:rsidP="00E82967">
      <w:r w:rsidRPr="003E2C49">
        <w:t>A SL-BSR shall be triggered if any of the following events occur:</w:t>
      </w:r>
    </w:p>
    <w:p w:rsidR="00E82967" w:rsidRPr="003E2C49" w:rsidRDefault="00E82967" w:rsidP="00E82967">
      <w:pPr>
        <w:pStyle w:val="B1"/>
      </w:pPr>
      <w:r w:rsidRPr="003E2C49">
        <w:t>1&gt;</w:t>
      </w:r>
      <w:r w:rsidRPr="003E2C49">
        <w:tab/>
        <w:t xml:space="preserve">if the MAC entity </w:t>
      </w:r>
      <w:r w:rsidRPr="003E2C49">
        <w:rPr>
          <w:noProof/>
        </w:rPr>
        <w:t>has a SL-RNTI</w:t>
      </w:r>
      <w:r w:rsidRPr="003E2C49">
        <w:rPr>
          <w:noProof/>
          <w:lang w:eastAsia="ko-KR"/>
        </w:rPr>
        <w:t xml:space="preserve"> or SLCS-RNTI</w:t>
      </w:r>
      <w:r w:rsidRPr="003E2C49">
        <w:rPr>
          <w:noProof/>
        </w:rPr>
        <w:t>:</w:t>
      </w:r>
    </w:p>
    <w:p w:rsidR="00E82967" w:rsidRPr="003E2C49" w:rsidRDefault="00E82967" w:rsidP="00E82967">
      <w:pPr>
        <w:pStyle w:val="B2"/>
        <w:rPr>
          <w:lang w:eastAsia="ko-KR"/>
        </w:rPr>
      </w:pPr>
      <w:r w:rsidRPr="003E2C49">
        <w:t>2&gt;</w:t>
      </w:r>
      <w:r w:rsidRPr="003E2C49">
        <w:tab/>
        <w:t>SL data, for a logical channel of a Destination, becomes available to the MAC entity</w:t>
      </w:r>
      <w:r w:rsidRPr="003E2C49">
        <w:rPr>
          <w:lang w:eastAsia="ko-KR"/>
        </w:rPr>
        <w:t>; and either</w:t>
      </w:r>
    </w:p>
    <w:p w:rsidR="00E82967" w:rsidRPr="003E2C49" w:rsidRDefault="00E82967" w:rsidP="00E82967">
      <w:pPr>
        <w:pStyle w:val="B3"/>
        <w:rPr>
          <w:noProof/>
        </w:rPr>
      </w:pPr>
      <w:r w:rsidRPr="003E2C49">
        <w:t>3&gt;</w:t>
      </w:r>
      <w:r w:rsidRPr="003E2C49">
        <w:tab/>
        <w:t>this SL</w:t>
      </w:r>
      <w:r w:rsidRPr="003E2C49">
        <w:rPr>
          <w:noProof/>
        </w:rPr>
        <w:t xml:space="preserve"> data belongs to a logical channel with higher priority than the priorities of the logical channels containing available SL data which belong to any LCG belonging to the same Destination; or</w:t>
      </w:r>
    </w:p>
    <w:p w:rsidR="00E82967" w:rsidRPr="003E2C49" w:rsidRDefault="00E82967" w:rsidP="00E82967">
      <w:pPr>
        <w:pStyle w:val="B3"/>
      </w:pPr>
      <w:r w:rsidRPr="003E2C49">
        <w:rPr>
          <w:noProof/>
        </w:rPr>
        <w:t>3&gt;</w:t>
      </w:r>
      <w:r w:rsidRPr="003E2C49">
        <w:rPr>
          <w:noProof/>
        </w:rPr>
        <w:tab/>
      </w:r>
      <w:r w:rsidRPr="003E2C49">
        <w:rPr>
          <w:lang w:eastAsia="ko-KR"/>
        </w:rPr>
        <w:t xml:space="preserve">none of the logical channels which belong to an LCG </w:t>
      </w:r>
      <w:r w:rsidRPr="003E2C49">
        <w:t>belonging to the same Destination</w:t>
      </w:r>
      <w:r w:rsidRPr="003E2C49">
        <w:rPr>
          <w:lang w:eastAsia="ko-KR"/>
        </w:rPr>
        <w:t xml:space="preserve"> contains any available SL data</w:t>
      </w:r>
      <w:r w:rsidRPr="003E2C49">
        <w:t>.</w:t>
      </w:r>
    </w:p>
    <w:p w:rsidR="00E82967" w:rsidRPr="003E2C49" w:rsidRDefault="008D3BFD">
      <w:pPr>
        <w:pStyle w:val="B3"/>
      </w:pPr>
      <w:r w:rsidRPr="003E2C49">
        <w:t>i</w:t>
      </w:r>
      <w:r w:rsidR="00E82967" w:rsidRPr="003E2C49">
        <w:t>n which case the SL-BSR is referred below to as 'Regular SL-BSR';</w:t>
      </w:r>
    </w:p>
    <w:p w:rsidR="00E82967" w:rsidRPr="003E2C49" w:rsidRDefault="00E82967" w:rsidP="00E82967">
      <w:pPr>
        <w:pStyle w:val="B2"/>
        <w:rPr>
          <w:lang w:eastAsia="ko-KR"/>
        </w:rPr>
      </w:pPr>
      <w:r w:rsidRPr="003E2C49">
        <w:rPr>
          <w:lang w:eastAsia="ko-KR"/>
        </w:rPr>
        <w:t>2&gt;</w:t>
      </w:r>
      <w:r w:rsidRPr="003E2C49">
        <w:rPr>
          <w:lang w:eastAsia="ko-KR"/>
        </w:rPr>
        <w:tab/>
        <w:t xml:space="preserve">UL resources are allocated and number of padding bits </w:t>
      </w:r>
      <w:r w:rsidRPr="003E2C49">
        <w:t xml:space="preserve">remaining after a Padding BSR has been triggered </w:t>
      </w:r>
      <w:r w:rsidRPr="003E2C49">
        <w:rPr>
          <w:lang w:eastAsia="ko-KR"/>
        </w:rPr>
        <w:t>is equal to or larger than the size of the SL-BSR MAC CE plus its subheader, in which case the SL-BSR is referred below to as 'Padding SL-BSR';</w:t>
      </w:r>
    </w:p>
    <w:p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retxBSR-Timer</w:t>
      </w:r>
      <w:r w:rsidRPr="003E2C49">
        <w:rPr>
          <w:lang w:eastAsia="ko-KR"/>
        </w:rPr>
        <w:t xml:space="preserve"> expires, and at least one of the logical channels which belong to an LCG contains SL data, in which case the SL-BSR is referred below to as 'Regular SL-BSR';</w:t>
      </w:r>
    </w:p>
    <w:p w:rsidR="00E82967" w:rsidRPr="003E2C49" w:rsidRDefault="00E82967" w:rsidP="00E82967">
      <w:pPr>
        <w:pStyle w:val="B2"/>
        <w:rPr>
          <w:lang w:eastAsia="ko-KR"/>
        </w:rPr>
      </w:pPr>
      <w:r w:rsidRPr="003E2C49">
        <w:rPr>
          <w:lang w:eastAsia="ko-KR"/>
        </w:rPr>
        <w:t>2&gt;</w:t>
      </w:r>
      <w:r w:rsidRPr="003E2C49">
        <w:rPr>
          <w:lang w:eastAsia="ko-KR"/>
        </w:rPr>
        <w:tab/>
      </w:r>
      <w:r w:rsidRPr="003E2C49">
        <w:rPr>
          <w:i/>
          <w:lang w:eastAsia="ko-KR"/>
        </w:rPr>
        <w:t>periodicBSR-Timer</w:t>
      </w:r>
      <w:r w:rsidRPr="003E2C49">
        <w:rPr>
          <w:lang w:eastAsia="ko-KR"/>
        </w:rPr>
        <w:t xml:space="preserve"> expires, in which case the SL-BSR is referred below to as 'Periodic SL-BSR'.</w:t>
      </w:r>
    </w:p>
    <w:p w:rsidR="00E82967" w:rsidRPr="003E2C49" w:rsidRDefault="00E82967" w:rsidP="00E82967">
      <w:pPr>
        <w:pStyle w:val="B1"/>
      </w:pPr>
      <w:r w:rsidRPr="003E2C49">
        <w:t>1&gt;</w:t>
      </w:r>
      <w:r w:rsidRPr="003E2C49">
        <w:tab/>
        <w:t>else</w:t>
      </w:r>
      <w:r w:rsidRPr="003E2C49">
        <w:rPr>
          <w:noProof/>
        </w:rPr>
        <w:t>:</w:t>
      </w:r>
    </w:p>
    <w:p w:rsidR="00E82967" w:rsidRPr="003E2C49" w:rsidRDefault="00E82967" w:rsidP="00E82967">
      <w:pPr>
        <w:pStyle w:val="B2"/>
        <w:rPr>
          <w:lang w:eastAsia="ko-KR"/>
        </w:rPr>
      </w:pPr>
      <w:r w:rsidRPr="003E2C49">
        <w:t>2&gt;</w:t>
      </w:r>
      <w:r w:rsidRPr="003E2C49">
        <w:tab/>
        <w:t>An SL-RNTI is configured by RRC and SL data is available for transmission in the RLC entity or in the PDCP entity, in which case the Sidelink BSR is referred below to as "Regular Sidelink BSR".</w:t>
      </w:r>
    </w:p>
    <w:p w:rsidR="00E82967" w:rsidRPr="003E2C49" w:rsidRDefault="00E82967" w:rsidP="00E82967">
      <w:pPr>
        <w:rPr>
          <w:noProof/>
        </w:rPr>
      </w:pPr>
      <w:r w:rsidRPr="003E2C49">
        <w:rPr>
          <w:noProof/>
        </w:rPr>
        <w:t>For Regular SL-BSR</w:t>
      </w:r>
      <w:r w:rsidRPr="003E2C49">
        <w:rPr>
          <w:noProof/>
          <w:lang w:eastAsia="ko-KR"/>
        </w:rPr>
        <w:t>, the MAC entity shall</w:t>
      </w:r>
      <w:r w:rsidRPr="003E2C49">
        <w:rPr>
          <w:noProof/>
        </w:rPr>
        <w:t>:</w:t>
      </w:r>
    </w:p>
    <w:p w:rsidR="00E82967" w:rsidRPr="003E2C49" w:rsidRDefault="00E82967" w:rsidP="00E82967">
      <w:pPr>
        <w:pStyle w:val="B1"/>
        <w:rPr>
          <w:noProof/>
        </w:rPr>
      </w:pPr>
      <w:r w:rsidRPr="003E2C49">
        <w:rPr>
          <w:noProof/>
          <w:lang w:eastAsia="ko-KR"/>
        </w:rPr>
        <w:t>1&gt;</w:t>
      </w:r>
      <w:r w:rsidRPr="003E2C49">
        <w:rPr>
          <w:noProof/>
        </w:rPr>
        <w:tab/>
        <w:t xml:space="preserve">if the SL-BSR is triggered for a logical channel for which </w:t>
      </w:r>
      <w:r w:rsidRPr="003E2C49">
        <w:rPr>
          <w:i/>
          <w:noProof/>
        </w:rPr>
        <w:t>sl-logicalChannelSR-DelayTimerApplied</w:t>
      </w:r>
      <w:r w:rsidRPr="003E2C49">
        <w:rPr>
          <w:noProof/>
        </w:rPr>
        <w:t xml:space="preserve"> with value </w:t>
      </w:r>
      <w:r w:rsidRPr="003E2C49">
        <w:rPr>
          <w:i/>
          <w:noProof/>
        </w:rPr>
        <w:t>true</w:t>
      </w:r>
      <w:r w:rsidRPr="003E2C49">
        <w:rPr>
          <w:noProof/>
        </w:rPr>
        <w:t xml:space="preserve"> is configured by upper layers:</w:t>
      </w:r>
    </w:p>
    <w:p w:rsidR="00E82967" w:rsidRPr="003E2C49" w:rsidRDefault="00E82967" w:rsidP="00E82967">
      <w:pPr>
        <w:pStyle w:val="B2"/>
        <w:rPr>
          <w:noProof/>
        </w:rPr>
      </w:pPr>
      <w:r w:rsidRPr="003E2C49">
        <w:rPr>
          <w:noProof/>
          <w:lang w:eastAsia="ko-KR"/>
        </w:rPr>
        <w:t>2&gt;</w:t>
      </w:r>
      <w:r w:rsidRPr="003E2C49">
        <w:rPr>
          <w:noProof/>
        </w:rPr>
        <w:tab/>
        <w:t xml:space="preserve">start or restart the </w:t>
      </w:r>
      <w:r w:rsidRPr="003E2C49">
        <w:rPr>
          <w:i/>
          <w:noProof/>
        </w:rPr>
        <w:t>logicalChannelSR-DelayTimer</w:t>
      </w:r>
      <w:r w:rsidRPr="003E2C49">
        <w:rPr>
          <w:noProof/>
        </w:rPr>
        <w:t>.</w:t>
      </w:r>
    </w:p>
    <w:p w:rsidR="00E82967" w:rsidRPr="003E2C49" w:rsidRDefault="00E82967" w:rsidP="00E82967">
      <w:pPr>
        <w:pStyle w:val="B1"/>
        <w:rPr>
          <w:noProof/>
        </w:rPr>
      </w:pPr>
      <w:r w:rsidRPr="003E2C49">
        <w:rPr>
          <w:noProof/>
          <w:lang w:eastAsia="ko-KR"/>
        </w:rPr>
        <w:t>1&gt;</w:t>
      </w:r>
      <w:r w:rsidRPr="003E2C49">
        <w:rPr>
          <w:noProof/>
        </w:rPr>
        <w:tab/>
        <w:t>else:</w:t>
      </w:r>
    </w:p>
    <w:p w:rsidR="00E82967" w:rsidRPr="003E2C49" w:rsidRDefault="00E82967" w:rsidP="00E82967">
      <w:pPr>
        <w:pStyle w:val="B2"/>
        <w:rPr>
          <w:noProof/>
        </w:rPr>
      </w:pPr>
      <w:r w:rsidRPr="003E2C49">
        <w:rPr>
          <w:noProof/>
          <w:lang w:eastAsia="ko-KR"/>
        </w:rPr>
        <w:t>2&gt;</w:t>
      </w:r>
      <w:r w:rsidRPr="003E2C49">
        <w:rPr>
          <w:noProof/>
        </w:rPr>
        <w:tab/>
        <w:t xml:space="preserve">if running, stop the </w:t>
      </w:r>
      <w:r w:rsidRPr="003E2C49">
        <w:rPr>
          <w:i/>
          <w:noProof/>
        </w:rPr>
        <w:t>logicalChannelSR-DelayTimer</w:t>
      </w:r>
      <w:r w:rsidRPr="003E2C49">
        <w:rPr>
          <w:noProof/>
        </w:rPr>
        <w:t>.</w:t>
      </w:r>
    </w:p>
    <w:p w:rsidR="00E82967" w:rsidRPr="003E2C49" w:rsidRDefault="00E82967" w:rsidP="00E82967">
      <w:pPr>
        <w:rPr>
          <w:noProof/>
          <w:lang w:eastAsia="ko-KR"/>
        </w:rPr>
      </w:pPr>
      <w:r w:rsidRPr="003E2C49">
        <w:rPr>
          <w:noProof/>
        </w:rPr>
        <w:t>For Regular and Periodic SL-BSR, the MAC entity shall</w:t>
      </w:r>
      <w:r w:rsidRPr="003E2C49">
        <w:rPr>
          <w:noProof/>
          <w:lang w:eastAsia="ko-KR"/>
        </w:rPr>
        <w:t>:</w:t>
      </w:r>
    </w:p>
    <w:p w:rsidR="00E82967" w:rsidRPr="003E2C49" w:rsidRDefault="00E82967" w:rsidP="00E82967">
      <w:pPr>
        <w:pStyle w:val="B1"/>
      </w:pPr>
      <w:r w:rsidRPr="003E2C49">
        <w:rPr>
          <w:rFonts w:eastAsia="Malgun Gothic"/>
          <w:lang w:eastAsia="ko-KR"/>
        </w:rPr>
        <w:t>1&gt;</w:t>
      </w:r>
      <w:r w:rsidRPr="003E2C49">
        <w:rPr>
          <w:rFonts w:eastAsia="Malgun Gothic"/>
          <w:lang w:eastAsia="ko-KR"/>
        </w:rPr>
        <w:tab/>
        <w:t xml:space="preserve">if </w:t>
      </w:r>
      <w:r w:rsidRPr="003E2C49">
        <w:rPr>
          <w:i/>
        </w:rPr>
        <w:t>sl-PrioritizationThres</w:t>
      </w:r>
      <w:r w:rsidRPr="003E2C49">
        <w:t xml:space="preserve"> is configured and</w:t>
      </w:r>
      <w:r w:rsidRPr="003E2C49">
        <w:rPr>
          <w:lang w:eastAsia="ko-KR"/>
        </w:rPr>
        <w:t xml:space="preserve"> the value of the highest priority of the logical channels that belong to any LCG and contain SL data for any Destination is </w:t>
      </w:r>
      <w:r w:rsidRPr="003E2C49">
        <w:t xml:space="preserve">lower than </w:t>
      </w:r>
      <w:r w:rsidRPr="003E2C49">
        <w:rPr>
          <w:i/>
        </w:rPr>
        <w:t>sl-PrioritizationThres</w:t>
      </w:r>
      <w:r w:rsidRPr="003E2C49">
        <w:t>; and</w:t>
      </w:r>
    </w:p>
    <w:p w:rsidR="00E82967" w:rsidRPr="003E2C49" w:rsidRDefault="00E82967" w:rsidP="00E82967">
      <w:pPr>
        <w:pStyle w:val="B1"/>
      </w:pPr>
      <w:r w:rsidRPr="003E2C49">
        <w:rPr>
          <w:rFonts w:eastAsia="Malgun Gothic"/>
          <w:lang w:eastAsia="ko-KR"/>
        </w:rPr>
        <w:t>1&gt;</w:t>
      </w:r>
      <w:r w:rsidRPr="003E2C49">
        <w:rPr>
          <w:rFonts w:eastAsia="Malgun Gothic"/>
          <w:lang w:eastAsia="ko-KR"/>
        </w:rPr>
        <w:tab/>
        <w:t xml:space="preserve">if either </w:t>
      </w:r>
      <w:r w:rsidRPr="003E2C49">
        <w:rPr>
          <w:i/>
        </w:rPr>
        <w:t>ul-PrioritizationThres</w:t>
      </w:r>
      <w:r w:rsidRPr="003E2C49">
        <w:t xml:space="preserve"> is not configured or </w:t>
      </w:r>
      <w:r w:rsidRPr="003E2C49">
        <w:rPr>
          <w:i/>
        </w:rPr>
        <w:t>ul-PrioritizationThres</w:t>
      </w:r>
      <w:r w:rsidRPr="003E2C49">
        <w:t xml:space="preserve"> is configured and </w:t>
      </w:r>
      <w:r w:rsidRPr="003E2C49">
        <w:rPr>
          <w:lang w:eastAsia="ko-KR"/>
        </w:rPr>
        <w:t>the value of the highest priority of the logical channels that belong to any LCG and contain UL data</w:t>
      </w:r>
      <w:r w:rsidRPr="003E2C49">
        <w:t xml:space="preserve"> is equal to or higher than </w:t>
      </w:r>
      <w:r w:rsidRPr="003E2C49">
        <w:rPr>
          <w:i/>
        </w:rPr>
        <w:t>ul-PrioritizationThres</w:t>
      </w:r>
      <w:r w:rsidRPr="003E2C49">
        <w:t xml:space="preserve"> according to clause 5.4.5:</w:t>
      </w:r>
    </w:p>
    <w:p w:rsidR="00E82967" w:rsidRPr="003E2C49" w:rsidRDefault="00E82967" w:rsidP="00E82967">
      <w:pPr>
        <w:pStyle w:val="B2"/>
      </w:pPr>
      <w:r w:rsidRPr="003E2C49">
        <w:t>2&gt;</w:t>
      </w:r>
      <w:r w:rsidRPr="003E2C49">
        <w:tab/>
        <w:t>prioritize the LCG(s) for the Destination(s).</w:t>
      </w:r>
    </w:p>
    <w:p w:rsidR="00E82967" w:rsidRPr="003E2C49" w:rsidRDefault="00E82967" w:rsidP="00E82967">
      <w:pPr>
        <w:pStyle w:val="B1"/>
      </w:pPr>
      <w:r w:rsidRPr="003E2C49">
        <w:rPr>
          <w:rFonts w:eastAsia="Malgun Gothic"/>
          <w:lang w:eastAsia="ko-KR"/>
        </w:rPr>
        <w:lastRenderedPageBreak/>
        <w:t>1&gt;</w:t>
      </w:r>
      <w:r w:rsidRPr="003E2C49">
        <w:rPr>
          <w:rFonts w:eastAsia="Malgun Gothic"/>
          <w:lang w:eastAsia="ko-KR"/>
        </w:rPr>
        <w:tab/>
        <w:t xml:space="preserve">if </w:t>
      </w:r>
      <w:r w:rsidRPr="003E2C49">
        <w:rPr>
          <w:noProof/>
        </w:rPr>
        <w:t>the Buffer Status reporting procedure determines that at least one BSR has been triggered and not cancelled</w:t>
      </w:r>
      <w:r w:rsidRPr="003E2C49">
        <w:rPr>
          <w:rFonts w:eastAsia="Malgun Gothic"/>
          <w:lang w:eastAsia="ko-KR"/>
        </w:rPr>
        <w:t xml:space="preserve"> according to clause 5.4.5 and </w:t>
      </w:r>
      <w:r w:rsidRPr="003E2C49">
        <w:t>the UL grant cannot accommodate a SL-BSR MAC CE containing buffer status only for all prioritized LCGs having data available for transmission plus the subheader of the SL-BSR according to clause 5.4.3.1.3, in case the SL-BSR is considered as not prioritized:</w:t>
      </w:r>
    </w:p>
    <w:p w:rsidR="00E82967" w:rsidRPr="003E2C49" w:rsidRDefault="00E82967" w:rsidP="00E82967">
      <w:pPr>
        <w:pStyle w:val="B3"/>
      </w:pPr>
      <w:r w:rsidRPr="003E2C49">
        <w:t>3&gt;</w:t>
      </w:r>
      <w:r w:rsidRPr="003E2C49">
        <w:tab/>
        <w:t>report Truncated SL-BSR containing buffer status for as many prioritized LCGs having data available for transmission as possible, taking the number of bits in the UL grant into consideration;</w:t>
      </w:r>
    </w:p>
    <w:p w:rsidR="00E82967" w:rsidRPr="003E2C49" w:rsidRDefault="00E82967" w:rsidP="00E82967">
      <w:pPr>
        <w:pStyle w:val="B3"/>
      </w:pPr>
      <w:r w:rsidRPr="003E2C49">
        <w:t>3&gt;</w:t>
      </w:r>
      <w:r w:rsidRPr="003E2C49">
        <w:tab/>
        <w:t xml:space="preserve">prioritize the SL-BSR for logical channel prioritization </w:t>
      </w:r>
      <w:r w:rsidRPr="003E2C49">
        <w:rPr>
          <w:noProof/>
        </w:rPr>
        <w:t>specified in clause 5.4.3.1</w:t>
      </w:r>
      <w:r w:rsidR="008D3BFD" w:rsidRPr="003E2C49">
        <w:rPr>
          <w:noProof/>
        </w:rPr>
        <w:t>.</w:t>
      </w:r>
    </w:p>
    <w:p w:rsidR="00E82967" w:rsidRPr="003E2C49" w:rsidRDefault="00E82967" w:rsidP="00E82967">
      <w:pPr>
        <w:pStyle w:val="B1"/>
      </w:pPr>
      <w:r w:rsidRPr="003E2C49">
        <w:t>1&gt;</w:t>
      </w:r>
      <w:r w:rsidRPr="003E2C49">
        <w:tab/>
        <w:t>else if the number of bits in the UL grant is expected to be equal to or larger than the size of a SL-BSR containing buffer status for all LCGs having data available for transmission plus the subheader of the SL-BSR according to clause 5.4.3.1.3:</w:t>
      </w:r>
    </w:p>
    <w:p w:rsidR="00E82967" w:rsidRPr="003E2C49" w:rsidRDefault="00E82967" w:rsidP="00E82967">
      <w:pPr>
        <w:pStyle w:val="B2"/>
      </w:pPr>
      <w:r w:rsidRPr="003E2C49">
        <w:t>2&gt;</w:t>
      </w:r>
      <w:r w:rsidRPr="003E2C49">
        <w:tab/>
        <w:t>report SL-BSR containing buffer status for all LCGs having data available for transmission</w:t>
      </w:r>
      <w:r w:rsidR="008D3BFD" w:rsidRPr="003E2C49">
        <w:t>.</w:t>
      </w:r>
    </w:p>
    <w:p w:rsidR="00E82967" w:rsidRPr="003E2C49" w:rsidRDefault="00E82967" w:rsidP="00E82967">
      <w:pPr>
        <w:pStyle w:val="B1"/>
      </w:pPr>
      <w:r w:rsidRPr="003E2C49">
        <w:t>1&gt;</w:t>
      </w:r>
      <w:r w:rsidRPr="003E2C49">
        <w:tab/>
        <w:t>else:</w:t>
      </w:r>
    </w:p>
    <w:p w:rsidR="00E82967" w:rsidRPr="003E2C49" w:rsidRDefault="00E82967" w:rsidP="00E82967">
      <w:pPr>
        <w:pStyle w:val="B2"/>
        <w:rPr>
          <w:rFonts w:eastAsia="Malgun Gothic"/>
          <w:lang w:eastAsia="ko-KR"/>
        </w:rPr>
      </w:pPr>
      <w:r w:rsidRPr="003E2C49">
        <w:t>2&gt;</w:t>
      </w:r>
      <w:r w:rsidRPr="003E2C49">
        <w:tab/>
        <w:t>report Truncated SL-BSR containing buffer status for as many LCGs having data available for transmission as possible, taking the number of bits in the UL grant into consideration.</w:t>
      </w:r>
    </w:p>
    <w:p w:rsidR="00E82967" w:rsidRPr="003E2C49" w:rsidRDefault="00E82967" w:rsidP="00E82967">
      <w:pPr>
        <w:rPr>
          <w:noProof/>
        </w:rPr>
      </w:pPr>
      <w:r w:rsidRPr="003E2C49">
        <w:rPr>
          <w:noProof/>
        </w:rPr>
        <w:t>For Padding BSR:</w:t>
      </w:r>
    </w:p>
    <w:p w:rsidR="00E82967" w:rsidRPr="003E2C49" w:rsidRDefault="00E82967" w:rsidP="00E82967">
      <w:pPr>
        <w:pStyle w:val="B1"/>
      </w:pPr>
      <w:r w:rsidRPr="003E2C49">
        <w:t>1&gt;</w:t>
      </w:r>
      <w:r w:rsidRPr="003E2C49">
        <w:tab/>
        <w:t>if the number of padding bits remaining after a Padding BSR has been triggered is equal to or larger than the size of a SL-BSR containing buffer status for all LCGs having data available for transmission plus its subheader:</w:t>
      </w:r>
    </w:p>
    <w:p w:rsidR="00E82967" w:rsidRPr="003E2C49" w:rsidRDefault="00E82967" w:rsidP="00E82967">
      <w:pPr>
        <w:pStyle w:val="B2"/>
      </w:pPr>
      <w:r w:rsidRPr="003E2C49">
        <w:t>2&gt;</w:t>
      </w:r>
      <w:r w:rsidRPr="003E2C49">
        <w:tab/>
        <w:t>report SL-BSR containing buffer status for all LCGs having data available for transmission;</w:t>
      </w:r>
    </w:p>
    <w:p w:rsidR="00E82967" w:rsidRPr="003E2C49" w:rsidRDefault="00E82967" w:rsidP="00E82967">
      <w:pPr>
        <w:pStyle w:val="B1"/>
      </w:pPr>
      <w:r w:rsidRPr="003E2C49">
        <w:t>1&gt;</w:t>
      </w:r>
      <w:r w:rsidRPr="003E2C49">
        <w:tab/>
        <w:t>else:</w:t>
      </w:r>
    </w:p>
    <w:p w:rsidR="00E82967" w:rsidRPr="003E2C49" w:rsidRDefault="00E82967" w:rsidP="00E82967">
      <w:pPr>
        <w:pStyle w:val="B2"/>
      </w:pPr>
      <w:r w:rsidRPr="003E2C49">
        <w:t>2&gt;</w:t>
      </w:r>
      <w:r w:rsidRPr="003E2C49">
        <w:tab/>
        <w:t>report Truncated SL-BSR containing buffer status for as many LCGs having data available for transmission as possible, taking the number of bits in the UL grant into consideration.</w:t>
      </w:r>
    </w:p>
    <w:p w:rsidR="00E82967" w:rsidRPr="003E2C49" w:rsidRDefault="00E82967" w:rsidP="00E82967">
      <w:pPr>
        <w:rPr>
          <w:noProof/>
          <w:lang w:eastAsia="ko-KR"/>
        </w:rPr>
      </w:pPr>
      <w:r w:rsidRPr="003E2C49">
        <w:rPr>
          <w:noProof/>
          <w:lang w:eastAsia="ko-KR"/>
        </w:rPr>
        <w:t xml:space="preserve">For SL-BSR triggered by </w:t>
      </w:r>
      <w:r w:rsidRPr="003E2C49">
        <w:rPr>
          <w:i/>
          <w:noProof/>
          <w:lang w:eastAsia="ko-KR"/>
        </w:rPr>
        <w:t>retxBSR-Timer</w:t>
      </w:r>
      <w:r w:rsidRPr="003E2C49">
        <w:rPr>
          <w:noProof/>
          <w:lang w:eastAsia="ko-KR"/>
        </w:rPr>
        <w:t xml:space="preserve"> expiry, the MAC entity considers that the logical channel that triggered the SL-BSR is the highest priority logical channel that has data available for transmission at the time the SL-BSR is triggered.</w:t>
      </w:r>
    </w:p>
    <w:p w:rsidR="00E82967" w:rsidRPr="003E2C49" w:rsidRDefault="00E82967" w:rsidP="00E82967">
      <w:pPr>
        <w:rPr>
          <w:noProof/>
          <w:lang w:eastAsia="ko-KR"/>
        </w:rPr>
      </w:pPr>
      <w:r w:rsidRPr="003E2C49">
        <w:rPr>
          <w:noProof/>
          <w:lang w:eastAsia="ko-KR"/>
        </w:rPr>
        <w:t>The MAC entity shall:</w:t>
      </w:r>
    </w:p>
    <w:p w:rsidR="00E82967" w:rsidRPr="003E2C49" w:rsidRDefault="00E82967" w:rsidP="00E82967">
      <w:pPr>
        <w:pStyle w:val="B1"/>
        <w:rPr>
          <w:noProof/>
        </w:rPr>
      </w:pPr>
      <w:r w:rsidRPr="003E2C49">
        <w:rPr>
          <w:noProof/>
          <w:lang w:eastAsia="ko-KR"/>
        </w:rPr>
        <w:t>1&gt;</w:t>
      </w:r>
      <w:r w:rsidRPr="003E2C49">
        <w:rPr>
          <w:noProof/>
          <w:lang w:eastAsia="ko-KR"/>
        </w:rPr>
        <w:tab/>
        <w:t>i</w:t>
      </w:r>
      <w:r w:rsidRPr="003E2C49">
        <w:rPr>
          <w:noProof/>
        </w:rPr>
        <w:t>f the sidelink Buffer Status reporting procedure determines that at least one SL-BSR has been triggered and not cancelled:</w:t>
      </w:r>
    </w:p>
    <w:p w:rsidR="00E82967" w:rsidRPr="003E2C49" w:rsidRDefault="00E82967" w:rsidP="00E82967">
      <w:pPr>
        <w:pStyle w:val="B2"/>
        <w:rPr>
          <w:noProof/>
        </w:rPr>
      </w:pPr>
      <w:r w:rsidRPr="003E2C49">
        <w:rPr>
          <w:noProof/>
          <w:lang w:eastAsia="ko-KR"/>
        </w:rPr>
        <w:t>2&gt;</w:t>
      </w:r>
      <w:r w:rsidRPr="003E2C49">
        <w:rPr>
          <w:noProof/>
        </w:rPr>
        <w:tab/>
        <w:t xml:space="preserve">if UL-SCH resources are available for a </w:t>
      </w:r>
      <w:r w:rsidRPr="003E2C49">
        <w:rPr>
          <w:noProof/>
          <w:lang w:eastAsia="ko-KR"/>
        </w:rPr>
        <w:t xml:space="preserve">new </w:t>
      </w:r>
      <w:r w:rsidRPr="003E2C49">
        <w:rPr>
          <w:noProof/>
        </w:rPr>
        <w:t>transmission and the UL-SCH resources can accommodate the SL-BSR MAC CE plus its subheader as a result of logical channel prioritization according to clause 5.4.3.1:</w:t>
      </w:r>
    </w:p>
    <w:p w:rsidR="00E82967" w:rsidRPr="003E2C49" w:rsidRDefault="00E82967" w:rsidP="00E82967">
      <w:pPr>
        <w:pStyle w:val="B3"/>
        <w:rPr>
          <w:noProof/>
        </w:rPr>
      </w:pPr>
      <w:r w:rsidRPr="003E2C49">
        <w:rPr>
          <w:noProof/>
          <w:lang w:eastAsia="ko-KR"/>
        </w:rPr>
        <w:t>3&gt;</w:t>
      </w:r>
      <w:r w:rsidRPr="003E2C49">
        <w:rPr>
          <w:noProof/>
        </w:rPr>
        <w:tab/>
        <w:t xml:space="preserve">instruct the Multiplexing and Assembly procedure in clause 5.4.3 to generate the SL-BSR MAC </w:t>
      </w:r>
      <w:r w:rsidRPr="003E2C49">
        <w:rPr>
          <w:noProof/>
          <w:lang w:eastAsia="ko-KR"/>
        </w:rPr>
        <w:t>CE(s)</w:t>
      </w:r>
      <w:r w:rsidRPr="003E2C49">
        <w:rPr>
          <w:noProof/>
        </w:rPr>
        <w:t>;</w:t>
      </w:r>
    </w:p>
    <w:p w:rsidR="00E82967" w:rsidRPr="003E2C49" w:rsidRDefault="00E82967" w:rsidP="00E82967">
      <w:pPr>
        <w:pStyle w:val="B3"/>
        <w:rPr>
          <w:noProof/>
        </w:rPr>
      </w:pPr>
      <w:r w:rsidRPr="003E2C49">
        <w:rPr>
          <w:noProof/>
          <w:lang w:eastAsia="ko-KR"/>
        </w:rPr>
        <w:t>3&gt;</w:t>
      </w:r>
      <w:r w:rsidRPr="003E2C49">
        <w:rPr>
          <w:noProof/>
        </w:rPr>
        <w:tab/>
        <w:t xml:space="preserve">start or restart </w:t>
      </w:r>
      <w:r w:rsidRPr="003E2C49">
        <w:rPr>
          <w:i/>
          <w:noProof/>
        </w:rPr>
        <w:t>periodicBSR-Timer</w:t>
      </w:r>
      <w:r w:rsidRPr="003E2C49">
        <w:rPr>
          <w:noProof/>
          <w:lang w:eastAsia="ko-KR"/>
        </w:rPr>
        <w:t xml:space="preserve"> except when all the generated SL-BSRs are Truncated SL-BSRs</w:t>
      </w:r>
      <w:r w:rsidRPr="003E2C49">
        <w:rPr>
          <w:noProof/>
        </w:rPr>
        <w:t>;</w:t>
      </w:r>
    </w:p>
    <w:p w:rsidR="00E82967" w:rsidRPr="003E2C49" w:rsidRDefault="00E82967" w:rsidP="00E82967">
      <w:pPr>
        <w:pStyle w:val="B3"/>
        <w:rPr>
          <w:noProof/>
        </w:rPr>
      </w:pPr>
      <w:r w:rsidRPr="003E2C49">
        <w:rPr>
          <w:lang w:eastAsia="ko-KR"/>
        </w:rPr>
        <w:t>3&gt;</w:t>
      </w:r>
      <w:r w:rsidRPr="003E2C49">
        <w:tab/>
        <w:t xml:space="preserve">start or restart </w:t>
      </w:r>
      <w:r w:rsidRPr="003E2C49">
        <w:rPr>
          <w:i/>
          <w:noProof/>
        </w:rPr>
        <w:t>retxBSR-Timer</w:t>
      </w:r>
      <w:r w:rsidRPr="003E2C49">
        <w:rPr>
          <w:noProof/>
        </w:rPr>
        <w:t>.</w:t>
      </w:r>
    </w:p>
    <w:p w:rsidR="00E82967" w:rsidRPr="003E2C49" w:rsidRDefault="00E82967" w:rsidP="00E82967">
      <w:pPr>
        <w:pStyle w:val="B2"/>
        <w:rPr>
          <w:noProof/>
        </w:rPr>
      </w:pPr>
      <w:r w:rsidRPr="003E2C49">
        <w:rPr>
          <w:noProof/>
        </w:rPr>
        <w:t>2&gt;</w:t>
      </w:r>
      <w:r w:rsidRPr="003E2C49">
        <w:rPr>
          <w:noProof/>
        </w:rPr>
        <w:tab/>
        <w:t xml:space="preserve">if a Regular SL-BSR has been triggered and </w:t>
      </w:r>
      <w:r w:rsidRPr="003E2C49">
        <w:rPr>
          <w:i/>
          <w:noProof/>
        </w:rPr>
        <w:t>logicalChannelSR-DelayTimer</w:t>
      </w:r>
      <w:r w:rsidRPr="003E2C49">
        <w:rPr>
          <w:noProof/>
        </w:rPr>
        <w:t xml:space="preserve"> is not running:</w:t>
      </w:r>
    </w:p>
    <w:p w:rsidR="00E82967" w:rsidRPr="003E2C49" w:rsidRDefault="00E82967" w:rsidP="00E82967">
      <w:pPr>
        <w:pStyle w:val="B3"/>
        <w:rPr>
          <w:noProof/>
        </w:rPr>
      </w:pPr>
      <w:r w:rsidRPr="003E2C49">
        <w:rPr>
          <w:noProof/>
        </w:rPr>
        <w:t>3&gt;</w:t>
      </w:r>
      <w:r w:rsidRPr="003E2C49">
        <w:rPr>
          <w:noProof/>
        </w:rPr>
        <w:tab/>
        <w:t>if there is no UL-SCH resource available for a new transmission:</w:t>
      </w:r>
    </w:p>
    <w:p w:rsidR="00E82967" w:rsidRPr="003E2C49" w:rsidRDefault="00E82967" w:rsidP="00E82967">
      <w:pPr>
        <w:pStyle w:val="B4"/>
        <w:rPr>
          <w:noProof/>
        </w:rPr>
      </w:pPr>
      <w:r w:rsidRPr="003E2C49">
        <w:rPr>
          <w:noProof/>
          <w:lang w:eastAsia="ko-KR"/>
        </w:rPr>
        <w:t>4&gt;</w:t>
      </w:r>
      <w:r w:rsidRPr="003E2C49">
        <w:rPr>
          <w:noProof/>
        </w:rPr>
        <w:tab/>
      </w:r>
      <w:r w:rsidRPr="003E2C49">
        <w:rPr>
          <w:noProof/>
          <w:lang w:eastAsia="ko-KR"/>
        </w:rPr>
        <w:t xml:space="preserve">trigger </w:t>
      </w:r>
      <w:r w:rsidRPr="003E2C49">
        <w:rPr>
          <w:noProof/>
        </w:rPr>
        <w:t>a Scheduling Request.</w:t>
      </w:r>
    </w:p>
    <w:p w:rsidR="00E82967" w:rsidRPr="003E2C49" w:rsidRDefault="00E82967" w:rsidP="00E82967">
      <w:pPr>
        <w:pStyle w:val="NO"/>
        <w:rPr>
          <w:noProof/>
        </w:rPr>
      </w:pPr>
      <w:r w:rsidRPr="003E2C49">
        <w:rPr>
          <w:noProof/>
        </w:rPr>
        <w:t>NOTE 1:</w:t>
      </w:r>
      <w:r w:rsidRPr="003E2C49">
        <w:rPr>
          <w:noProof/>
        </w:rPr>
        <w:tab/>
        <w:t>UL-SCH resources are considered available if the MAC entity has an active configuration for either type of configured uplink grants, or if the MAC entity has received a dynamic uplink grant, or if both of these conditions are met. If the MAC entity has determined at a given point in time that UL-SCH resources are available, this need not imply that UL-SCH resources are available for use at that point in time.</w:t>
      </w:r>
    </w:p>
    <w:p w:rsidR="00E82967" w:rsidRPr="003E2C49" w:rsidRDefault="00E82967" w:rsidP="00E82967">
      <w:pPr>
        <w:rPr>
          <w:lang w:eastAsia="ko-KR"/>
        </w:rPr>
      </w:pPr>
      <w:r w:rsidRPr="003E2C49">
        <w:rPr>
          <w:lang w:eastAsia="ko-KR"/>
        </w:rPr>
        <w:t>A MAC PDU shall contain at most one SL-BSR MAC CE, even when multiple events have triggered a SL-BSR. The Regular SL-BSR and the Periodic SL-BSR shall have precedence over the padding SL-BSR.</w:t>
      </w:r>
    </w:p>
    <w:p w:rsidR="00E82967" w:rsidRPr="003E2C49" w:rsidRDefault="00E82967" w:rsidP="00E82967">
      <w:pPr>
        <w:rPr>
          <w:lang w:eastAsia="ko-KR"/>
        </w:rPr>
      </w:pPr>
      <w:r w:rsidRPr="003E2C49">
        <w:rPr>
          <w:lang w:eastAsia="ko-KR"/>
        </w:rPr>
        <w:t xml:space="preserve">The MAC entity shall restart </w:t>
      </w:r>
      <w:r w:rsidRPr="003E2C49">
        <w:rPr>
          <w:i/>
          <w:lang w:eastAsia="ko-KR"/>
        </w:rPr>
        <w:t>retxBSR-Timer</w:t>
      </w:r>
      <w:r w:rsidRPr="003E2C49">
        <w:rPr>
          <w:lang w:eastAsia="ko-KR"/>
        </w:rPr>
        <w:t xml:space="preserve"> upon reception of an SL grant for transmission of new data on any SL-SCH.</w:t>
      </w:r>
    </w:p>
    <w:p w:rsidR="00E82967" w:rsidRPr="003E2C49" w:rsidRDefault="00E82967" w:rsidP="00E82967">
      <w:pPr>
        <w:rPr>
          <w:lang w:eastAsia="ko-KR"/>
        </w:rPr>
      </w:pPr>
      <w:r w:rsidRPr="003E2C49">
        <w:rPr>
          <w:lang w:eastAsia="ko-KR"/>
        </w:rPr>
        <w:lastRenderedPageBreak/>
        <w:t>All triggered SL-BSRs may be cancelled when the SL grant(s) can accommodate all pending data available for transmission. All BSRs triggered prior to MAC PDU assembly shall be cancelled when a MAC PDU is transmitted and this PDU includes a SL-BSR</w:t>
      </w:r>
      <w:r w:rsidRPr="003E2C49">
        <w:t xml:space="preserve"> </w:t>
      </w:r>
      <w:r w:rsidRPr="003E2C49">
        <w:rPr>
          <w:lang w:eastAsia="ko-KR"/>
        </w:rPr>
        <w:t>MAC CE which contains buffer status up to (and including) the last event that triggered a SL-BSR prior to the MAC PDU assembly.</w:t>
      </w:r>
      <w:r w:rsidRPr="003E2C49">
        <w:t xml:space="preserve"> All triggered SL-BSRs shall be cancelled, and </w:t>
      </w:r>
      <w:r w:rsidRPr="003E2C49">
        <w:rPr>
          <w:i/>
        </w:rPr>
        <w:t>retx-BSR-Timer</w:t>
      </w:r>
      <w:r w:rsidRPr="003E2C49">
        <w:t xml:space="preserve"> and </w:t>
      </w:r>
      <w:r w:rsidRPr="003E2C49">
        <w:rPr>
          <w:i/>
        </w:rPr>
        <w:t>periodic-BSR-Timer</w:t>
      </w:r>
      <w:r w:rsidRPr="003E2C49">
        <w:t xml:space="preserve"> shall be stopped, when RRC configures autonomous resource selection.</w:t>
      </w:r>
    </w:p>
    <w:p w:rsidR="00E82967" w:rsidRPr="003E2C49" w:rsidRDefault="00E82967" w:rsidP="00E82967">
      <w:pPr>
        <w:pStyle w:val="NO"/>
        <w:rPr>
          <w:rFonts w:eastAsia="Yu Mincho"/>
        </w:rPr>
      </w:pPr>
      <w:r w:rsidRPr="003E2C49">
        <w:rPr>
          <w:noProof/>
        </w:rPr>
        <w:t>NOTE 2:</w:t>
      </w:r>
      <w:r w:rsidRPr="003E2C49">
        <w:rPr>
          <w:noProof/>
        </w:rPr>
        <w:tab/>
        <w:t>MAC PDU assembly can happen at any point in time between uplink grant reception and actual transmission of the corresponding MAC PDU. SL-BSR and SR can be triggered after the assembly of a MAC PDU which contains a SL-BSR MAC CE, but before the transmission of this MAC PDU. In addition, SL-BSR and SR can be triggered during MAC PDU assembly.</w:t>
      </w:r>
    </w:p>
    <w:p w:rsidR="00E82967" w:rsidRPr="003E2C49" w:rsidRDefault="000F52CF" w:rsidP="00E82967">
      <w:pPr>
        <w:pStyle w:val="Heading4"/>
      </w:pPr>
      <w:bookmarkStart w:id="347" w:name="_Toc37296262"/>
      <w:r w:rsidRPr="003E2C49">
        <w:t>5.22</w:t>
      </w:r>
      <w:r w:rsidR="00E82967" w:rsidRPr="003E2C49">
        <w:t>.1.7</w:t>
      </w:r>
      <w:r w:rsidR="00E82967" w:rsidRPr="003E2C49">
        <w:tab/>
        <w:t>CSI Reporting</w:t>
      </w:r>
      <w:bookmarkEnd w:id="347"/>
    </w:p>
    <w:p w:rsidR="00E82967" w:rsidRPr="003E2C49" w:rsidRDefault="00E82967" w:rsidP="00E82967">
      <w:pPr>
        <w:rPr>
          <w:noProof/>
          <w:lang w:eastAsia="ko-KR"/>
        </w:rPr>
      </w:pPr>
      <w:r w:rsidRPr="003E2C49">
        <w:rPr>
          <w:lang w:eastAsia="ko-KR"/>
        </w:rPr>
        <w:t xml:space="preserve">The Sidelink Channel State Information (SL-CSI) reporting procedure is used to provide a peer UE with sidelink channel state information as specified in clause 8.5 of </w:t>
      </w:r>
      <w:r w:rsidRPr="003E2C49">
        <w:t>TS 38.214 [7]</w:t>
      </w:r>
      <w:r w:rsidRPr="003E2C49">
        <w:rPr>
          <w:lang w:eastAsia="ko-KR"/>
        </w:rPr>
        <w:t>.</w:t>
      </w:r>
    </w:p>
    <w:p w:rsidR="00E82967" w:rsidRPr="003E2C49" w:rsidRDefault="00E82967" w:rsidP="00E82967">
      <w:pPr>
        <w:rPr>
          <w:noProof/>
          <w:lang w:eastAsia="ko-KR"/>
        </w:rPr>
      </w:pPr>
      <w:r w:rsidRPr="003E2C49">
        <w:rPr>
          <w:noProof/>
          <w:lang w:eastAsia="ko-KR"/>
        </w:rPr>
        <w:t xml:space="preserve">The MAC entity shall </w:t>
      </w:r>
      <w:r w:rsidRPr="003E2C49">
        <w:rPr>
          <w:noProof/>
        </w:rPr>
        <w:t>for each pair of the Source Layer-2 ID and the Destination Layer-2 ID</w:t>
      </w:r>
      <w:r w:rsidRPr="003E2C49">
        <w:rPr>
          <w:noProof/>
          <w:lang w:eastAsia="ko-KR"/>
        </w:rPr>
        <w:t>:</w:t>
      </w:r>
    </w:p>
    <w:p w:rsidR="00E82967" w:rsidRPr="003E2C49" w:rsidRDefault="00E82967" w:rsidP="00E82967">
      <w:pPr>
        <w:pStyle w:val="B1"/>
        <w:rPr>
          <w:noProof/>
          <w:lang w:eastAsia="ko-KR"/>
        </w:rPr>
      </w:pPr>
      <w:r w:rsidRPr="003E2C49">
        <w:rPr>
          <w:noProof/>
          <w:lang w:eastAsia="ko-KR"/>
        </w:rPr>
        <w:t>1&gt;</w:t>
      </w:r>
      <w:r w:rsidRPr="003E2C49">
        <w:rPr>
          <w:noProof/>
          <w:lang w:eastAsia="ko-KR"/>
        </w:rPr>
        <w:tab/>
        <w:t xml:space="preserve">if the </w:t>
      </w:r>
      <w:r w:rsidRPr="003E2C49">
        <w:rPr>
          <w:noProof/>
        </w:rPr>
        <w:t>SL-CSI reporting has been triggered by a SCI and not cancelled</w:t>
      </w:r>
      <w:r w:rsidRPr="003E2C49">
        <w:rPr>
          <w:noProof/>
          <w:lang w:eastAsia="ko-KR"/>
        </w:rPr>
        <w:t>:</w:t>
      </w:r>
    </w:p>
    <w:p w:rsidR="00E82967" w:rsidRPr="003E2C49" w:rsidRDefault="00E82967" w:rsidP="00E82967">
      <w:pPr>
        <w:pStyle w:val="B2"/>
        <w:rPr>
          <w:noProof/>
        </w:rPr>
      </w:pPr>
      <w:r w:rsidRPr="003E2C49">
        <w:rPr>
          <w:noProof/>
          <w:lang w:eastAsia="ko-KR"/>
        </w:rPr>
        <w:t>2&gt;</w:t>
      </w:r>
      <w:r w:rsidRPr="003E2C49">
        <w:rPr>
          <w:noProof/>
        </w:rPr>
        <w:tab/>
        <w:t>if the MAC entity has SL resources allocated for new transmission:</w:t>
      </w:r>
    </w:p>
    <w:p w:rsidR="00E82967" w:rsidRPr="003E2C49" w:rsidRDefault="00E82967" w:rsidP="00E82967">
      <w:pPr>
        <w:pStyle w:val="B3"/>
        <w:rPr>
          <w:noProof/>
          <w:lang w:eastAsia="zh-CN"/>
        </w:rPr>
      </w:pPr>
      <w:r w:rsidRPr="003E2C49">
        <w:rPr>
          <w:noProof/>
          <w:lang w:eastAsia="ko-KR"/>
        </w:rPr>
        <w:t>3&gt;</w:t>
      </w:r>
      <w:r w:rsidRPr="003E2C49">
        <w:rPr>
          <w:noProof/>
          <w:lang w:eastAsia="zh-CN"/>
        </w:rPr>
        <w:tab/>
        <w:t xml:space="preserve">instruct the Multiplexing and Assembly procedure to generate a Sidelink </w:t>
      </w:r>
      <w:r w:rsidRPr="003E2C49">
        <w:rPr>
          <w:noProof/>
          <w:lang w:eastAsia="ko-KR"/>
        </w:rPr>
        <w:t>CSI Reporting</w:t>
      </w:r>
      <w:r w:rsidRPr="003E2C49">
        <w:rPr>
          <w:noProof/>
          <w:lang w:eastAsia="zh-CN"/>
        </w:rPr>
        <w:t xml:space="preserve"> MAC CE as defined in clause </w:t>
      </w:r>
      <w:r w:rsidR="000F52CF" w:rsidRPr="003E2C49">
        <w:rPr>
          <w:noProof/>
          <w:lang w:eastAsia="zh-CN"/>
        </w:rPr>
        <w:t>6.1.3.35</w:t>
      </w:r>
      <w:r w:rsidRPr="003E2C49">
        <w:rPr>
          <w:noProof/>
          <w:lang w:eastAsia="zh-CN"/>
        </w:rPr>
        <w:t>;</w:t>
      </w:r>
    </w:p>
    <w:p w:rsidR="00E82967" w:rsidRPr="003E2C49" w:rsidRDefault="00E82967" w:rsidP="00E82967">
      <w:pPr>
        <w:pStyle w:val="B3"/>
        <w:rPr>
          <w:noProof/>
          <w:lang w:eastAsia="zh-CN"/>
        </w:rPr>
      </w:pPr>
      <w:r w:rsidRPr="003E2C49">
        <w:rPr>
          <w:noProof/>
          <w:lang w:eastAsia="ko-KR"/>
        </w:rPr>
        <w:t>3&gt;</w:t>
      </w:r>
      <w:r w:rsidRPr="003E2C49">
        <w:rPr>
          <w:noProof/>
          <w:lang w:eastAsia="zh-CN"/>
        </w:rPr>
        <w:tab/>
        <w:t xml:space="preserve">cancel the triggered </w:t>
      </w:r>
      <w:r w:rsidRPr="003E2C49">
        <w:rPr>
          <w:noProof/>
          <w:lang w:eastAsia="ko-KR"/>
        </w:rPr>
        <w:t>SL-CSI reporting</w:t>
      </w:r>
      <w:r w:rsidRPr="003E2C49">
        <w:rPr>
          <w:noProof/>
          <w:lang w:eastAsia="zh-CN"/>
        </w:rPr>
        <w:t>.</w:t>
      </w:r>
    </w:p>
    <w:p w:rsidR="00E82967" w:rsidRPr="003E2C49" w:rsidRDefault="00E82967" w:rsidP="00E82967">
      <w:pPr>
        <w:pStyle w:val="B2"/>
        <w:rPr>
          <w:noProof/>
        </w:rPr>
      </w:pPr>
      <w:r w:rsidRPr="003E2C49">
        <w:rPr>
          <w:noProof/>
          <w:lang w:eastAsia="ko-KR"/>
        </w:rPr>
        <w:t>2&gt;</w:t>
      </w:r>
      <w:r w:rsidRPr="003E2C49">
        <w:rPr>
          <w:noProof/>
        </w:rPr>
        <w:tab/>
        <w:t>else</w:t>
      </w:r>
      <w:r w:rsidRPr="003E2C49">
        <w:t xml:space="preserve"> if the MAC entity </w:t>
      </w:r>
      <w:r w:rsidRPr="003E2C49">
        <w:rPr>
          <w:noProof/>
        </w:rPr>
        <w:t>has been configured by RRC to transmit using a SL-RNTI</w:t>
      </w:r>
      <w:r w:rsidRPr="003E2C49">
        <w:rPr>
          <w:noProof/>
          <w:lang w:eastAsia="ko-KR"/>
        </w:rPr>
        <w:t xml:space="preserve"> or SLCS-RNTI</w:t>
      </w:r>
      <w:r w:rsidRPr="003E2C49">
        <w:rPr>
          <w:noProof/>
        </w:rPr>
        <w:t>:</w:t>
      </w:r>
    </w:p>
    <w:p w:rsidR="00E82967" w:rsidRPr="003E2C49" w:rsidRDefault="00E82967" w:rsidP="00E82967">
      <w:pPr>
        <w:pStyle w:val="B3"/>
        <w:rPr>
          <w:noProof/>
          <w:lang w:eastAsia="zh-CN"/>
        </w:rPr>
      </w:pPr>
      <w:r w:rsidRPr="003E2C49">
        <w:rPr>
          <w:noProof/>
          <w:lang w:eastAsia="ko-KR"/>
        </w:rPr>
        <w:t>3&gt;</w:t>
      </w:r>
      <w:r w:rsidRPr="003E2C49">
        <w:rPr>
          <w:noProof/>
          <w:lang w:eastAsia="ko-KR"/>
        </w:rPr>
        <w:tab/>
        <w:t xml:space="preserve">trigger </w:t>
      </w:r>
      <w:r w:rsidRPr="003E2C49">
        <w:rPr>
          <w:noProof/>
        </w:rPr>
        <w:t>a Scheduling Request.</w:t>
      </w:r>
    </w:p>
    <w:p w:rsidR="00E82967" w:rsidRPr="003E2C49" w:rsidRDefault="000F52CF" w:rsidP="00E82967">
      <w:pPr>
        <w:pStyle w:val="Heading3"/>
      </w:pPr>
      <w:bookmarkStart w:id="348" w:name="_Toc37296263"/>
      <w:r w:rsidRPr="003E2C49">
        <w:t>5.22</w:t>
      </w:r>
      <w:r w:rsidR="00E82967" w:rsidRPr="003E2C49">
        <w:t>.2</w:t>
      </w:r>
      <w:r w:rsidR="00E82967" w:rsidRPr="003E2C49">
        <w:tab/>
        <w:t>SL-SCH Data reception</w:t>
      </w:r>
      <w:bookmarkEnd w:id="328"/>
      <w:bookmarkEnd w:id="348"/>
    </w:p>
    <w:p w:rsidR="00E82967" w:rsidRPr="003E2C49" w:rsidRDefault="000F52CF" w:rsidP="00E82967">
      <w:pPr>
        <w:pStyle w:val="Heading4"/>
      </w:pPr>
      <w:bookmarkStart w:id="349" w:name="_Toc12569242"/>
      <w:bookmarkStart w:id="350" w:name="_Toc37296264"/>
      <w:r w:rsidRPr="003E2C49">
        <w:t>5.22</w:t>
      </w:r>
      <w:r w:rsidR="00E82967" w:rsidRPr="003E2C49">
        <w:t>.2.1</w:t>
      </w:r>
      <w:r w:rsidR="00E82967" w:rsidRPr="003E2C49">
        <w:tab/>
        <w:t>SCI reception</w:t>
      </w:r>
      <w:bookmarkEnd w:id="349"/>
      <w:bookmarkEnd w:id="350"/>
    </w:p>
    <w:p w:rsidR="00E82967" w:rsidRPr="003E2C49" w:rsidRDefault="00E82967" w:rsidP="00E82967">
      <w:r w:rsidRPr="003E2C49">
        <w:t>SCI indicate if there is a transmission on SL-SCH and provide the relevant HARQ information. A SCI consists of two parts: the 1</w:t>
      </w:r>
      <w:r w:rsidRPr="003E2C49">
        <w:rPr>
          <w:vertAlign w:val="superscript"/>
        </w:rPr>
        <w:t>st</w:t>
      </w:r>
      <w:r w:rsidRPr="003E2C49">
        <w:t xml:space="preserve"> stage SCI on PSCCH and the 2</w:t>
      </w:r>
      <w:r w:rsidRPr="003E2C49">
        <w:rPr>
          <w:vertAlign w:val="superscript"/>
        </w:rPr>
        <w:t>nd</w:t>
      </w:r>
      <w:r w:rsidRPr="003E2C49">
        <w:t xml:space="preserve"> stage SCI on PSSCH as specified in clause 8.1 of TS 38.214 [7].</w:t>
      </w:r>
    </w:p>
    <w:p w:rsidR="00E82967" w:rsidRPr="003E2C49" w:rsidRDefault="00E82967" w:rsidP="00E82967">
      <w:r w:rsidRPr="003E2C49">
        <w:t>The MAC entity shall:</w:t>
      </w:r>
    </w:p>
    <w:p w:rsidR="00E82967" w:rsidRPr="003E2C49" w:rsidRDefault="00E82967" w:rsidP="00E82967">
      <w:pPr>
        <w:pStyle w:val="B1"/>
      </w:pPr>
      <w:r w:rsidRPr="003E2C49">
        <w:t>1&gt;</w:t>
      </w:r>
      <w:r w:rsidRPr="003E2C49">
        <w:tab/>
        <w:t>for each PSCCH duration during which the MAC entity monitors PSCCH:</w:t>
      </w:r>
    </w:p>
    <w:p w:rsidR="00E82967" w:rsidRPr="003E2C49" w:rsidRDefault="00E82967" w:rsidP="00E82967">
      <w:pPr>
        <w:pStyle w:val="B2"/>
      </w:pPr>
      <w:r w:rsidRPr="003E2C49">
        <w:t>2&gt;</w:t>
      </w:r>
      <w:r w:rsidRPr="003E2C49">
        <w:tab/>
        <w:t>if a 1</w:t>
      </w:r>
      <w:r w:rsidRPr="003E2C49">
        <w:rPr>
          <w:vertAlign w:val="superscript"/>
        </w:rPr>
        <w:t>st</w:t>
      </w:r>
      <w:r w:rsidRPr="003E2C49">
        <w:t xml:space="preserve"> stage SCI for this PSSCH duration has been received on the PSCCH:</w:t>
      </w:r>
    </w:p>
    <w:p w:rsidR="00E82967" w:rsidRPr="003E2C49" w:rsidRDefault="00E82967" w:rsidP="00E82967">
      <w:pPr>
        <w:pStyle w:val="B3"/>
      </w:pPr>
      <w:r w:rsidRPr="003E2C49">
        <w:t>3&gt;</w:t>
      </w:r>
      <w:r w:rsidRPr="003E2C49">
        <w:tab/>
        <w:t>determine the set of PSSCH durations in which reception of a 2</w:t>
      </w:r>
      <w:r w:rsidRPr="003E2C49">
        <w:rPr>
          <w:vertAlign w:val="superscript"/>
        </w:rPr>
        <w:t>nd</w:t>
      </w:r>
      <w:r w:rsidRPr="003E2C49">
        <w:t xml:space="preserve"> stage SCI and the transport block occur using the received part of the SCI;</w:t>
      </w:r>
    </w:p>
    <w:p w:rsidR="00E82967" w:rsidRPr="003E2C49" w:rsidRDefault="00E82967" w:rsidP="00E82967">
      <w:pPr>
        <w:pStyle w:val="B3"/>
      </w:pPr>
      <w:r w:rsidRPr="003E2C49">
        <w:t>3&gt;</w:t>
      </w:r>
      <w:r w:rsidRPr="003E2C49">
        <w:tab/>
        <w:t>if the 2</w:t>
      </w:r>
      <w:r w:rsidRPr="003E2C49">
        <w:rPr>
          <w:vertAlign w:val="superscript"/>
        </w:rPr>
        <w:t>nd</w:t>
      </w:r>
      <w:r w:rsidRPr="003E2C49">
        <w:t xml:space="preserve"> stage SCI for this PSSCH duration has been received on the PSSCH:</w:t>
      </w:r>
    </w:p>
    <w:p w:rsidR="00E82967" w:rsidRPr="003E2C49" w:rsidRDefault="00E82967" w:rsidP="00E82967">
      <w:pPr>
        <w:pStyle w:val="B4"/>
      </w:pPr>
      <w:r w:rsidRPr="003E2C49">
        <w:t>4&gt;</w:t>
      </w:r>
      <w:r w:rsidRPr="003E2C49">
        <w:tab/>
        <w:t>store the SCI as a valid SCI for the PSSCH durations corresponding to transmission(s) of the transport block and the associated HARQ information and QoS information;</w:t>
      </w:r>
    </w:p>
    <w:p w:rsidR="00E82967" w:rsidRPr="003E2C49" w:rsidRDefault="00E82967" w:rsidP="00E82967">
      <w:pPr>
        <w:pStyle w:val="B1"/>
      </w:pPr>
      <w:r w:rsidRPr="003E2C49">
        <w:t>1&gt;</w:t>
      </w:r>
      <w:r w:rsidRPr="003E2C49">
        <w:tab/>
        <w:t>for each PSSCH duration for which the MAC entity has a valid SCI:</w:t>
      </w:r>
    </w:p>
    <w:p w:rsidR="00E82967" w:rsidRPr="003E2C49" w:rsidRDefault="00E82967" w:rsidP="00E82967">
      <w:pPr>
        <w:pStyle w:val="B2"/>
      </w:pPr>
      <w:r w:rsidRPr="003E2C49">
        <w:t>2&gt;</w:t>
      </w:r>
      <w:r w:rsidRPr="003E2C49">
        <w:tab/>
        <w:t>deliver the SCI and the associated Sidelink transmission information to the Sidelink HARQ Entity.</w:t>
      </w:r>
    </w:p>
    <w:p w:rsidR="00E82967" w:rsidRPr="003E2C49" w:rsidRDefault="000F52CF" w:rsidP="00E82967">
      <w:pPr>
        <w:pStyle w:val="Heading4"/>
      </w:pPr>
      <w:bookmarkStart w:id="351" w:name="_Toc12569243"/>
      <w:bookmarkStart w:id="352" w:name="_Toc37296265"/>
      <w:r w:rsidRPr="003E2C49">
        <w:t>5.22</w:t>
      </w:r>
      <w:r w:rsidR="00E82967" w:rsidRPr="003E2C49">
        <w:t>.2.2</w:t>
      </w:r>
      <w:r w:rsidR="00E82967" w:rsidRPr="003E2C49">
        <w:tab/>
        <w:t>Sidelink HARQ operation</w:t>
      </w:r>
      <w:bookmarkEnd w:id="351"/>
      <w:bookmarkEnd w:id="352"/>
    </w:p>
    <w:p w:rsidR="00E82967" w:rsidRPr="003E2C49" w:rsidRDefault="000F52CF" w:rsidP="00E82967">
      <w:pPr>
        <w:pStyle w:val="Heading5"/>
      </w:pPr>
      <w:bookmarkStart w:id="353" w:name="_Toc12569244"/>
      <w:bookmarkStart w:id="354" w:name="_Toc37296266"/>
      <w:r w:rsidRPr="003E2C49">
        <w:t>5.22</w:t>
      </w:r>
      <w:r w:rsidR="00E82967" w:rsidRPr="003E2C49">
        <w:t>.2.2.1</w:t>
      </w:r>
      <w:r w:rsidR="00E82967" w:rsidRPr="003E2C49">
        <w:tab/>
        <w:t>Sidelink HARQ Entity</w:t>
      </w:r>
      <w:bookmarkEnd w:id="353"/>
      <w:bookmarkEnd w:id="354"/>
    </w:p>
    <w:p w:rsidR="00E82967" w:rsidRPr="003E2C49" w:rsidRDefault="00E82967" w:rsidP="00E82967">
      <w:r w:rsidRPr="003E2C49">
        <w:t>There is at most one Sidelink HARQ Entity at the MAC entity for reception of the SL-SCH, which maintains a number of parallel Sidelink processes.</w:t>
      </w:r>
    </w:p>
    <w:p w:rsidR="00E82967" w:rsidRPr="003E2C49" w:rsidRDefault="00E82967" w:rsidP="00E82967">
      <w:r w:rsidRPr="003E2C49">
        <w:lastRenderedPageBreak/>
        <w:t>Each Sidelink process is associated with SCI in which the MAC entity is interested. This interest is as determined by the Destination Layer-1 ID and the Source Layer-1 ID of the SCI. The Sidelink HARQ Entity directs Sidelink transmission information and associated TBs received on the SL-SCH to the corresponding Sidelink processes.</w:t>
      </w:r>
    </w:p>
    <w:p w:rsidR="00E82967" w:rsidRPr="003E2C49" w:rsidRDefault="00E82967" w:rsidP="00E82967">
      <w:r w:rsidRPr="003E2C49">
        <w:t>The number of Receiving Sidelink processes associated with the Sidelink HARQ Entity is defined in [TBD].</w:t>
      </w:r>
    </w:p>
    <w:p w:rsidR="00E82967" w:rsidRPr="003E2C49" w:rsidRDefault="00E82967" w:rsidP="00E82967">
      <w:r w:rsidRPr="003E2C49">
        <w:t>For each PSSCH duration, the Sidelink HARQ Entity shall:</w:t>
      </w:r>
    </w:p>
    <w:p w:rsidR="00E82967" w:rsidRPr="003E2C49" w:rsidRDefault="00E82967" w:rsidP="00E82967">
      <w:pPr>
        <w:pStyle w:val="B1"/>
      </w:pPr>
      <w:r w:rsidRPr="003E2C49">
        <w:t>1&gt;</w:t>
      </w:r>
      <w:r w:rsidRPr="003E2C49">
        <w:tab/>
        <w:t>for each SCI valid for this PSSCH duration:</w:t>
      </w:r>
    </w:p>
    <w:p w:rsidR="00E82967" w:rsidRPr="003E2C49" w:rsidRDefault="00E82967" w:rsidP="00E82967">
      <w:pPr>
        <w:pStyle w:val="B2"/>
        <w:rPr>
          <w:lang w:eastAsia="ko-KR"/>
        </w:rPr>
      </w:pPr>
      <w:r w:rsidRPr="003E2C49">
        <w:rPr>
          <w:lang w:eastAsia="ko-KR"/>
        </w:rPr>
        <w:t>2&gt;</w:t>
      </w:r>
      <w:r w:rsidRPr="003E2C49">
        <w:rPr>
          <w:lang w:eastAsia="ko-KR"/>
        </w:rPr>
        <w:tab/>
        <w:t xml:space="preserve">if </w:t>
      </w:r>
      <w:r w:rsidRPr="003E2C49">
        <w:rPr>
          <w:noProof/>
        </w:rPr>
        <w:t>the NDI has been toggled compared to the value of the previous received transmission corresponding to this TB or this is the very first received transmission for this TB:</w:t>
      </w:r>
    </w:p>
    <w:p w:rsidR="00E82967" w:rsidRPr="003E2C49" w:rsidRDefault="00E82967" w:rsidP="00E82967">
      <w:pPr>
        <w:pStyle w:val="B3"/>
      </w:pPr>
      <w:r w:rsidRPr="003E2C49">
        <w:t>3&gt;</w:t>
      </w:r>
      <w:r w:rsidRPr="003E2C49">
        <w:tab/>
        <w:t>allocate the TB received from the physical layer and the associated Sidelink transmission information to an unoccupied Sidelink process, associate the Sidelink process with this SCI and consider this transmission to be a new transmission.</w:t>
      </w:r>
    </w:p>
    <w:p w:rsidR="00E82967" w:rsidRPr="003E2C49" w:rsidRDefault="00E82967" w:rsidP="00E82967">
      <w:pPr>
        <w:pStyle w:val="NO"/>
      </w:pPr>
      <w:r w:rsidRPr="003E2C49">
        <w:rPr>
          <w:lang w:eastAsia="ko-KR"/>
        </w:rPr>
        <w:t>NOTE:</w:t>
      </w:r>
      <w:r w:rsidRPr="003E2C49">
        <w:rPr>
          <w:lang w:eastAsia="ko-KR"/>
        </w:rPr>
        <w:tab/>
        <w:t>When a new TB arrives, if there is no unoccupied Sidelink process in the Sidelink HARQ entity, how to manage r</w:t>
      </w:r>
      <w:r w:rsidRPr="003E2C49">
        <w:t xml:space="preserve">eceiving Sidelink processes </w:t>
      </w:r>
      <w:r w:rsidRPr="003E2C49">
        <w:rPr>
          <w:lang w:eastAsia="ko-KR"/>
        </w:rPr>
        <w:t>is up to UE implementation.</w:t>
      </w:r>
    </w:p>
    <w:p w:rsidR="00E82967" w:rsidRPr="003E2C49" w:rsidRDefault="00E82967" w:rsidP="00E82967">
      <w:pPr>
        <w:pStyle w:val="B1"/>
      </w:pPr>
      <w:r w:rsidRPr="003E2C49">
        <w:t>1&gt;</w:t>
      </w:r>
      <w:r w:rsidRPr="003E2C49">
        <w:tab/>
        <w:t>for each Sidelink process:</w:t>
      </w:r>
    </w:p>
    <w:p w:rsidR="00E82967" w:rsidRPr="003E2C49" w:rsidRDefault="00E82967" w:rsidP="00E82967">
      <w:pPr>
        <w:pStyle w:val="B2"/>
      </w:pPr>
      <w:r w:rsidRPr="003E2C49">
        <w:t>2&gt;</w:t>
      </w:r>
      <w:r w:rsidRPr="003E2C49">
        <w:tab/>
        <w:t xml:space="preserve">if </w:t>
      </w:r>
      <w:r w:rsidRPr="003E2C49">
        <w:rPr>
          <w:noProof/>
        </w:rPr>
        <w:t xml:space="preserve">the NDI has been not toggled compared to the value of the previous received transmission corresponding to this TB </w:t>
      </w:r>
      <w:r w:rsidRPr="003E2C49">
        <w:t>for the Sidelink process according to its associated SCI:</w:t>
      </w:r>
    </w:p>
    <w:p w:rsidR="00E82967" w:rsidRPr="003E2C49" w:rsidRDefault="00E82967" w:rsidP="00E82967">
      <w:pPr>
        <w:pStyle w:val="B3"/>
      </w:pPr>
      <w:r w:rsidRPr="003E2C49">
        <w:t>3&gt;</w:t>
      </w:r>
      <w:r w:rsidRPr="003E2C49">
        <w:tab/>
        <w:t>allocate the TB received from the physical layer to the Sidelink process and consider this transmission to be a retransmission.</w:t>
      </w:r>
    </w:p>
    <w:p w:rsidR="00E82967" w:rsidRPr="003E2C49" w:rsidRDefault="00E82967" w:rsidP="00E82967">
      <w:pPr>
        <w:pStyle w:val="B2"/>
        <w:rPr>
          <w:rFonts w:eastAsia="Malgun Gothic"/>
          <w:lang w:eastAsia="ko-KR"/>
        </w:rPr>
      </w:pPr>
      <w:r w:rsidRPr="003E2C49">
        <w:rPr>
          <w:rFonts w:eastAsia="Malgun Gothic"/>
          <w:lang w:eastAsia="ko-KR"/>
        </w:rPr>
        <w:t>2&gt;</w:t>
      </w:r>
      <w:r w:rsidRPr="003E2C49">
        <w:rPr>
          <w:rFonts w:eastAsia="Malgun Gothic"/>
          <w:lang w:eastAsia="ko-KR"/>
        </w:rPr>
        <w:tab/>
        <w:t xml:space="preserve">else if the HARQ buffer of </w:t>
      </w:r>
      <w:r w:rsidRPr="003E2C49">
        <w:rPr>
          <w:noProof/>
          <w:lang w:eastAsia="ko-KR"/>
        </w:rPr>
        <w:t xml:space="preserve">the </w:t>
      </w:r>
      <w:r w:rsidRPr="003E2C49">
        <w:rPr>
          <w:noProof/>
        </w:rPr>
        <w:t xml:space="preserve">Sidelink </w:t>
      </w:r>
      <w:r w:rsidRPr="003E2C49">
        <w:rPr>
          <w:noProof/>
          <w:lang w:eastAsia="ko-KR"/>
        </w:rPr>
        <w:t>process</w:t>
      </w:r>
      <w:r w:rsidRPr="003E2C49">
        <w:rPr>
          <w:rFonts w:eastAsia="Malgun Gothic"/>
          <w:lang w:eastAsia="ko-KR"/>
        </w:rPr>
        <w:t xml:space="preserve"> is not empty:</w:t>
      </w:r>
    </w:p>
    <w:p w:rsidR="00E82967" w:rsidRPr="003E2C49" w:rsidRDefault="00E82967" w:rsidP="00E82967">
      <w:pPr>
        <w:pStyle w:val="B3"/>
        <w:rPr>
          <w:rFonts w:eastAsia="Malgun Gothic"/>
          <w:lang w:eastAsia="ko-KR"/>
        </w:rPr>
      </w:pPr>
      <w:r w:rsidRPr="003E2C49">
        <w:rPr>
          <w:rFonts w:eastAsia="Malgun Gothic"/>
          <w:lang w:eastAsia="ko-KR"/>
        </w:rPr>
        <w:t>3&gt;</w:t>
      </w:r>
      <w:r w:rsidRPr="003E2C49">
        <w:rPr>
          <w:rFonts w:eastAsia="Malgun Gothic"/>
          <w:lang w:eastAsia="ko-KR"/>
        </w:rPr>
        <w:tab/>
        <w:t xml:space="preserve">flush </w:t>
      </w:r>
      <w:r w:rsidRPr="003E2C49">
        <w:rPr>
          <w:noProof/>
          <w:lang w:eastAsia="ko-KR"/>
        </w:rPr>
        <w:t>the HARQ buffer.</w:t>
      </w:r>
    </w:p>
    <w:p w:rsidR="00E82967" w:rsidRPr="003E2C49" w:rsidRDefault="000F52CF" w:rsidP="00E82967">
      <w:pPr>
        <w:pStyle w:val="Heading5"/>
      </w:pPr>
      <w:bookmarkStart w:id="355" w:name="_Toc12569245"/>
      <w:bookmarkStart w:id="356" w:name="_Toc37296267"/>
      <w:r w:rsidRPr="003E2C49">
        <w:t>5.22</w:t>
      </w:r>
      <w:r w:rsidR="00E82967" w:rsidRPr="003E2C49">
        <w:t>.2.2.2</w:t>
      </w:r>
      <w:r w:rsidR="00E82967" w:rsidRPr="003E2C49">
        <w:tab/>
        <w:t>Sidelink process</w:t>
      </w:r>
      <w:bookmarkEnd w:id="355"/>
      <w:bookmarkEnd w:id="356"/>
    </w:p>
    <w:p w:rsidR="00E82967" w:rsidRPr="003E2C49" w:rsidRDefault="00E82967" w:rsidP="00E82967">
      <w:r w:rsidRPr="003E2C49">
        <w:t>For each PSSCH duration where a transmission takes place for the Sidelink process, one TB and the associated HARQ information is received from the Sidelink HARQ Entity.</w:t>
      </w:r>
    </w:p>
    <w:p w:rsidR="00E82967" w:rsidRPr="003E2C49" w:rsidRDefault="00E82967" w:rsidP="00E82967">
      <w:r w:rsidRPr="003E2C49">
        <w:t>For each received TB and associated Sidelink transmission information, the Sidelink process shall:</w:t>
      </w:r>
    </w:p>
    <w:p w:rsidR="00E82967" w:rsidRPr="003E2C49" w:rsidRDefault="00E82967" w:rsidP="00E82967">
      <w:pPr>
        <w:pStyle w:val="B1"/>
      </w:pPr>
      <w:r w:rsidRPr="003E2C49">
        <w:rPr>
          <w:lang w:eastAsia="ko-KR"/>
        </w:rPr>
        <w:t>1&gt;</w:t>
      </w:r>
      <w:r w:rsidRPr="003E2C49">
        <w:tab/>
        <w:t xml:space="preserve">if </w:t>
      </w:r>
      <w:r w:rsidRPr="003E2C49">
        <w:rPr>
          <w:rFonts w:eastAsia="SimSun"/>
          <w:lang w:eastAsia="zh-CN"/>
        </w:rPr>
        <w:t xml:space="preserve">this is </w:t>
      </w:r>
      <w:r w:rsidRPr="003E2C49">
        <w:t>a new transmission:</w:t>
      </w:r>
    </w:p>
    <w:p w:rsidR="00E82967" w:rsidRPr="003E2C49" w:rsidRDefault="00E82967" w:rsidP="00E82967">
      <w:pPr>
        <w:pStyle w:val="B2"/>
        <w:rPr>
          <w:noProof/>
          <w:lang w:eastAsia="ko-KR"/>
        </w:rPr>
      </w:pPr>
      <w:r w:rsidRPr="003E2C49">
        <w:rPr>
          <w:noProof/>
          <w:lang w:eastAsia="ko-KR"/>
        </w:rPr>
        <w:t>2&gt;</w:t>
      </w:r>
      <w:r w:rsidRPr="003E2C49">
        <w:rPr>
          <w:noProof/>
        </w:rPr>
        <w:tab/>
        <w:t>attempt to decode the received data</w:t>
      </w:r>
      <w:r w:rsidRPr="003E2C49">
        <w:rPr>
          <w:noProof/>
          <w:lang w:eastAsia="ko-KR"/>
        </w:rPr>
        <w:t>.</w:t>
      </w:r>
    </w:p>
    <w:p w:rsidR="00E82967" w:rsidRPr="003E2C49" w:rsidRDefault="00E82967" w:rsidP="00E82967">
      <w:pPr>
        <w:pStyle w:val="B1"/>
        <w:rPr>
          <w:noProof/>
        </w:rPr>
      </w:pPr>
      <w:r w:rsidRPr="003E2C49">
        <w:rPr>
          <w:noProof/>
          <w:lang w:eastAsia="ko-KR"/>
        </w:rPr>
        <w:t>1&gt;</w:t>
      </w:r>
      <w:r w:rsidRPr="003E2C49">
        <w:rPr>
          <w:noProof/>
        </w:rPr>
        <w:tab/>
        <w:t xml:space="preserve">else </w:t>
      </w:r>
      <w:r w:rsidRPr="003E2C49">
        <w:t xml:space="preserve">if </w:t>
      </w:r>
      <w:r w:rsidRPr="003E2C49">
        <w:rPr>
          <w:rFonts w:eastAsia="SimSun"/>
          <w:lang w:eastAsia="zh-CN"/>
        </w:rPr>
        <w:t>this is</w:t>
      </w:r>
      <w:r w:rsidRPr="003E2C49">
        <w:t xml:space="preserve"> a retransmission</w:t>
      </w:r>
      <w:r w:rsidRPr="003E2C49">
        <w:rPr>
          <w:noProof/>
        </w:rPr>
        <w:t>:</w:t>
      </w:r>
    </w:p>
    <w:p w:rsidR="00E82967" w:rsidRPr="003E2C49" w:rsidRDefault="00E82967" w:rsidP="00E82967">
      <w:pPr>
        <w:pStyle w:val="B2"/>
        <w:rPr>
          <w:noProof/>
        </w:rPr>
      </w:pPr>
      <w:r w:rsidRPr="003E2C49">
        <w:rPr>
          <w:noProof/>
          <w:lang w:eastAsia="ko-KR"/>
        </w:rPr>
        <w:t>2&gt;</w:t>
      </w:r>
      <w:r w:rsidRPr="003E2C49">
        <w:rPr>
          <w:noProof/>
        </w:rPr>
        <w:tab/>
        <w:t>if the data for this TB has not yet been successfully decoded:</w:t>
      </w:r>
    </w:p>
    <w:p w:rsidR="00E82967" w:rsidRPr="003E2C49" w:rsidRDefault="00E82967" w:rsidP="00E82967">
      <w:pPr>
        <w:pStyle w:val="B3"/>
        <w:rPr>
          <w:noProof/>
          <w:lang w:eastAsia="ko-KR"/>
        </w:rPr>
      </w:pPr>
      <w:r w:rsidRPr="003E2C49">
        <w:rPr>
          <w:noProof/>
          <w:lang w:eastAsia="ko-KR"/>
        </w:rPr>
        <w:t>3&gt;</w:t>
      </w:r>
      <w:r w:rsidRPr="003E2C49">
        <w:rPr>
          <w:noProof/>
        </w:rPr>
        <w:tab/>
        <w:t>instruct the physical layer to combine the received data with the data currently in the soft buffer for this TB and attempt to decode the combined data</w:t>
      </w:r>
      <w:r w:rsidRPr="003E2C49">
        <w:rPr>
          <w:noProof/>
          <w:lang w:eastAsia="ko-KR"/>
        </w:rPr>
        <w:t>.</w:t>
      </w:r>
    </w:p>
    <w:p w:rsidR="00E82967" w:rsidRPr="003E2C49" w:rsidRDefault="00E82967" w:rsidP="00E82967">
      <w:pPr>
        <w:pStyle w:val="B1"/>
        <w:rPr>
          <w:noProof/>
        </w:rPr>
      </w:pPr>
      <w:r w:rsidRPr="003E2C49">
        <w:rPr>
          <w:noProof/>
          <w:lang w:eastAsia="ko-KR"/>
        </w:rPr>
        <w:t>1&gt;</w:t>
      </w:r>
      <w:r w:rsidRPr="003E2C49">
        <w:rPr>
          <w:noProof/>
        </w:rPr>
        <w:tab/>
        <w:t>if the data which the MAC entity attempted to decode was successfully decoded for this TB; or</w:t>
      </w:r>
    </w:p>
    <w:p w:rsidR="00E82967" w:rsidRPr="003E2C49" w:rsidRDefault="00E82967" w:rsidP="00E82967">
      <w:pPr>
        <w:pStyle w:val="B1"/>
        <w:rPr>
          <w:noProof/>
        </w:rPr>
      </w:pPr>
      <w:r w:rsidRPr="003E2C49">
        <w:rPr>
          <w:noProof/>
          <w:lang w:eastAsia="ko-KR"/>
        </w:rPr>
        <w:t>1&gt;</w:t>
      </w:r>
      <w:r w:rsidRPr="003E2C49">
        <w:rPr>
          <w:noProof/>
        </w:rPr>
        <w:tab/>
        <w:t>if the data for this TB was successfully decoded before:</w:t>
      </w:r>
    </w:p>
    <w:p w:rsidR="00E82967" w:rsidRPr="003E2C49" w:rsidRDefault="00E82967" w:rsidP="00E82967">
      <w:pPr>
        <w:pStyle w:val="B2"/>
        <w:rPr>
          <w:noProof/>
          <w:lang w:eastAsia="ko-KR"/>
        </w:rPr>
      </w:pPr>
      <w:r w:rsidRPr="003E2C49">
        <w:rPr>
          <w:noProof/>
          <w:lang w:eastAsia="ko-KR"/>
        </w:rPr>
        <w:t>2&gt;</w:t>
      </w:r>
      <w:r w:rsidRPr="003E2C49">
        <w:rPr>
          <w:noProof/>
        </w:rPr>
        <w:tab/>
        <w:t xml:space="preserve">if this is the first successful decoding of the data for this TB, if the SRC field of the </w:t>
      </w:r>
      <w:r w:rsidRPr="003E2C49">
        <w:rPr>
          <w:noProof/>
          <w:lang w:eastAsia="ko-KR"/>
        </w:rPr>
        <w:t>decoded MAC PDU subheader is equal to the 16 MSB of any of the Source Layer-2 ID(s) of the UE for which the 8 LSB are equal to the Source ID in the corresponding SCI,</w:t>
      </w:r>
      <w:r w:rsidRPr="003E2C49">
        <w:rPr>
          <w:noProof/>
        </w:rPr>
        <w:t xml:space="preserve"> and </w:t>
      </w:r>
      <w:r w:rsidRPr="003E2C49">
        <w:rPr>
          <w:noProof/>
          <w:lang w:eastAsia="ko-KR"/>
        </w:rPr>
        <w:t>if the DST field of the decoded MAC PDU subheader is equal to the 8 MSB of any of the Destination Layer-2 ID(s) of the UE for which the 16 LSB are equal to the Destination ID in the corresponding SCI:</w:t>
      </w:r>
    </w:p>
    <w:p w:rsidR="00E82967" w:rsidRPr="003E2C49" w:rsidRDefault="00E82967" w:rsidP="00E82967">
      <w:pPr>
        <w:pStyle w:val="B3"/>
        <w:rPr>
          <w:noProof/>
          <w:lang w:eastAsia="ko-KR"/>
        </w:rPr>
      </w:pPr>
      <w:r w:rsidRPr="003E2C49">
        <w:rPr>
          <w:noProof/>
          <w:lang w:eastAsia="ko-KR"/>
        </w:rPr>
        <w:t>3&gt;</w:t>
      </w:r>
      <w:r w:rsidRPr="003E2C49">
        <w:rPr>
          <w:noProof/>
        </w:rPr>
        <w:tab/>
        <w:t>deliver the decoded MAC PDU to the disassembly and demultiplexing entity</w:t>
      </w:r>
      <w:r w:rsidRPr="003E2C49">
        <w:rPr>
          <w:noProof/>
          <w:lang w:eastAsia="ko-KR"/>
        </w:rPr>
        <w:t>;</w:t>
      </w:r>
    </w:p>
    <w:p w:rsidR="00E82967" w:rsidRPr="003E2C49" w:rsidRDefault="00E82967" w:rsidP="00E82967">
      <w:pPr>
        <w:pStyle w:val="B3"/>
        <w:rPr>
          <w:noProof/>
          <w:lang w:eastAsia="ko-KR"/>
        </w:rPr>
      </w:pPr>
      <w:r w:rsidRPr="003E2C49">
        <w:rPr>
          <w:noProof/>
          <w:lang w:eastAsia="ko-KR"/>
        </w:rPr>
        <w:t>3&gt;</w:t>
      </w:r>
      <w:r w:rsidRPr="003E2C49">
        <w:rPr>
          <w:noProof/>
          <w:lang w:eastAsia="ko-KR"/>
        </w:rPr>
        <w:tab/>
        <w:t>consider the Sidelink process as unoccupied.</w:t>
      </w:r>
    </w:p>
    <w:p w:rsidR="00E82967" w:rsidRPr="003E2C49" w:rsidRDefault="00E82967" w:rsidP="00E82967">
      <w:pPr>
        <w:pStyle w:val="B1"/>
        <w:rPr>
          <w:noProof/>
        </w:rPr>
      </w:pPr>
      <w:r w:rsidRPr="003E2C49">
        <w:rPr>
          <w:noProof/>
          <w:lang w:eastAsia="ko-KR"/>
        </w:rPr>
        <w:t>1&gt;</w:t>
      </w:r>
      <w:r w:rsidRPr="003E2C49">
        <w:rPr>
          <w:noProof/>
        </w:rPr>
        <w:tab/>
        <w:t>else:</w:t>
      </w:r>
    </w:p>
    <w:p w:rsidR="00E82967" w:rsidRPr="003E2C49" w:rsidRDefault="00E82967" w:rsidP="00E82967">
      <w:pPr>
        <w:pStyle w:val="B2"/>
        <w:rPr>
          <w:noProof/>
          <w:lang w:eastAsia="ko-KR"/>
        </w:rPr>
      </w:pPr>
      <w:r w:rsidRPr="003E2C49">
        <w:rPr>
          <w:noProof/>
          <w:lang w:eastAsia="ko-KR"/>
        </w:rPr>
        <w:lastRenderedPageBreak/>
        <w:t>2&gt;</w:t>
      </w:r>
      <w:r w:rsidRPr="003E2C49">
        <w:rPr>
          <w:noProof/>
        </w:rPr>
        <w:tab/>
        <w:t>instruct the physical layer to replace the data in the soft buffer for this TB with the data which the MAC entity attempted to decode</w:t>
      </w:r>
      <w:r w:rsidRPr="003E2C49">
        <w:rPr>
          <w:noProof/>
          <w:lang w:eastAsia="ko-KR"/>
        </w:rPr>
        <w:t>.</w:t>
      </w:r>
    </w:p>
    <w:p w:rsidR="00E82967" w:rsidRPr="003E2C49" w:rsidRDefault="00E82967" w:rsidP="00E82967">
      <w:pPr>
        <w:pStyle w:val="B1"/>
        <w:rPr>
          <w:noProof/>
        </w:rPr>
      </w:pPr>
      <w:r w:rsidRPr="003E2C49">
        <w:rPr>
          <w:noProof/>
          <w:lang w:eastAsia="ko-KR"/>
        </w:rPr>
        <w:t>1&gt;</w:t>
      </w:r>
      <w:r w:rsidRPr="003E2C49">
        <w:rPr>
          <w:noProof/>
        </w:rPr>
        <w:tab/>
        <w:t>if HARQ feedback is enabled by the SCI:</w:t>
      </w:r>
    </w:p>
    <w:p w:rsidR="00E82967" w:rsidRPr="003E2C49" w:rsidRDefault="00E82967" w:rsidP="00E82967">
      <w:pPr>
        <w:pStyle w:val="B2"/>
        <w:rPr>
          <w:noProof/>
        </w:rPr>
      </w:pPr>
      <w:r w:rsidRPr="003E2C49">
        <w:rPr>
          <w:noProof/>
        </w:rPr>
        <w:t>2&gt;</w:t>
      </w:r>
      <w:r w:rsidRPr="003E2C49">
        <w:rPr>
          <w:noProof/>
        </w:rPr>
        <w:tab/>
        <w:t>if HARQ feedback corresponding to this TB is configured with [a separate PSFCH resource]; or</w:t>
      </w:r>
    </w:p>
    <w:p w:rsidR="00E82967" w:rsidRPr="003E2C49" w:rsidRDefault="00E82967" w:rsidP="00E82967">
      <w:pPr>
        <w:pStyle w:val="B2"/>
        <w:rPr>
          <w:noProof/>
        </w:rPr>
      </w:pPr>
      <w:r w:rsidRPr="003E2C49">
        <w:rPr>
          <w:noProof/>
        </w:rPr>
        <w:t>2&gt;</w:t>
      </w:r>
      <w:r w:rsidRPr="003E2C49">
        <w:rPr>
          <w:noProof/>
        </w:rPr>
        <w:tab/>
        <w:t>if HARQ feedback corresponding to this TB is configured with [a shared PSFCH resource] and the communication range calculated with the location information of the associated Sidelink transmission information</w:t>
      </w:r>
      <w:r w:rsidRPr="003E2C49">
        <w:t xml:space="preserve"> according to TS 38.331</w:t>
      </w:r>
      <w:r w:rsidRPr="003E2C49">
        <w:rPr>
          <w:noProof/>
        </w:rPr>
        <w:t xml:space="preserve"> is smaller or equal to the communication range indicated</w:t>
      </w:r>
      <w:r w:rsidRPr="003E2C49">
        <w:t xml:space="preserve"> in </w:t>
      </w:r>
      <w:r w:rsidRPr="003E2C49">
        <w:rPr>
          <w:noProof/>
        </w:rPr>
        <w:t>the associated Sidelink transmission</w:t>
      </w:r>
      <w:r w:rsidRPr="003E2C49">
        <w:t>:</w:t>
      </w:r>
    </w:p>
    <w:p w:rsidR="00E82967" w:rsidRPr="003E2C49" w:rsidRDefault="00E82967" w:rsidP="00E82967">
      <w:pPr>
        <w:pStyle w:val="B3"/>
        <w:rPr>
          <w:noProof/>
          <w:lang w:eastAsia="ko-KR"/>
        </w:rPr>
      </w:pPr>
      <w:r w:rsidRPr="003E2C49">
        <w:rPr>
          <w:noProof/>
          <w:lang w:eastAsia="ko-KR"/>
        </w:rPr>
        <w:t>3&gt;</w:t>
      </w:r>
      <w:r w:rsidRPr="003E2C49">
        <w:rPr>
          <w:noProof/>
        </w:rPr>
        <w:tab/>
        <w:t>instruct the physical layer to generate acknowledgement(s) of the data in this TB.</w:t>
      </w:r>
    </w:p>
    <w:p w:rsidR="00E82967" w:rsidRPr="003E2C49" w:rsidRDefault="000F52CF" w:rsidP="00E82967">
      <w:pPr>
        <w:pStyle w:val="Heading4"/>
      </w:pPr>
      <w:bookmarkStart w:id="357" w:name="_Toc12569246"/>
      <w:bookmarkStart w:id="358" w:name="_Toc37296268"/>
      <w:r w:rsidRPr="003E2C49">
        <w:t>5.22</w:t>
      </w:r>
      <w:r w:rsidR="00E82967" w:rsidRPr="003E2C49">
        <w:t>.2.3</w:t>
      </w:r>
      <w:r w:rsidR="00E82967" w:rsidRPr="003E2C49">
        <w:tab/>
        <w:t>Disassembly and demultiplexing</w:t>
      </w:r>
      <w:bookmarkEnd w:id="357"/>
      <w:bookmarkEnd w:id="358"/>
    </w:p>
    <w:p w:rsidR="00E82967" w:rsidRPr="003E2C49" w:rsidRDefault="00E82967" w:rsidP="00E82967">
      <w:r w:rsidRPr="003E2C49">
        <w:t>The MAC entity shall disassemble and demultiplex a MAC PDU as defined in clause 6.</w:t>
      </w:r>
      <w:r w:rsidR="00E93CDC" w:rsidRPr="003E2C49">
        <w:t>1.6</w:t>
      </w:r>
      <w:r w:rsidRPr="003E2C49">
        <w:t>.</w:t>
      </w:r>
    </w:p>
    <w:p w:rsidR="00E82967" w:rsidRPr="003E2C49" w:rsidRDefault="00E82967" w:rsidP="00E82967">
      <w:pPr>
        <w:pStyle w:val="Heading2"/>
      </w:pPr>
      <w:bookmarkStart w:id="359" w:name="_Toc12569257"/>
      <w:bookmarkStart w:id="360" w:name="_Toc37296269"/>
      <w:r w:rsidRPr="003E2C49">
        <w:t>5.23</w:t>
      </w:r>
      <w:r w:rsidRPr="003E2C49">
        <w:tab/>
        <w:t>SL-BCH data transfer</w:t>
      </w:r>
      <w:bookmarkEnd w:id="359"/>
      <w:bookmarkEnd w:id="360"/>
    </w:p>
    <w:p w:rsidR="00E82967" w:rsidRPr="003E2C49" w:rsidRDefault="000F52CF" w:rsidP="00E82967">
      <w:pPr>
        <w:pStyle w:val="Heading3"/>
      </w:pPr>
      <w:bookmarkStart w:id="361" w:name="_Toc12569258"/>
      <w:bookmarkStart w:id="362" w:name="_Toc37296270"/>
      <w:r w:rsidRPr="003E2C49">
        <w:t>5.23</w:t>
      </w:r>
      <w:r w:rsidR="00E82967" w:rsidRPr="003E2C49">
        <w:t>.1</w:t>
      </w:r>
      <w:r w:rsidR="00E82967" w:rsidRPr="003E2C49">
        <w:tab/>
        <w:t>SL-BCH data transmission</w:t>
      </w:r>
      <w:bookmarkEnd w:id="361"/>
      <w:bookmarkEnd w:id="362"/>
    </w:p>
    <w:p w:rsidR="00E82967" w:rsidRPr="003E2C49" w:rsidRDefault="00E82967" w:rsidP="00E82967">
      <w:r w:rsidRPr="003E2C49">
        <w:t>When instructed to send SL-BCH, the MAC entity shall:</w:t>
      </w:r>
    </w:p>
    <w:p w:rsidR="00E82967" w:rsidRPr="003E2C49" w:rsidRDefault="00E82967" w:rsidP="00E82967">
      <w:pPr>
        <w:pStyle w:val="B1"/>
      </w:pPr>
      <w:r w:rsidRPr="003E2C49">
        <w:t>1&gt;</w:t>
      </w:r>
      <w:r w:rsidRPr="003E2C49">
        <w:tab/>
        <w:t>obtain the MAC PDU to transmit from SBCCH;</w:t>
      </w:r>
    </w:p>
    <w:p w:rsidR="00E82967" w:rsidRPr="003E2C49" w:rsidRDefault="00E82967" w:rsidP="00E82967">
      <w:pPr>
        <w:pStyle w:val="B1"/>
      </w:pPr>
      <w:r w:rsidRPr="003E2C49">
        <w:t>1&gt;</w:t>
      </w:r>
      <w:r w:rsidRPr="003E2C49">
        <w:tab/>
        <w:t>deliver the MAC PDU to the physical layer and instruct it to generate a transmission.</w:t>
      </w:r>
    </w:p>
    <w:p w:rsidR="00E82967" w:rsidRPr="003E2C49" w:rsidRDefault="000F52CF" w:rsidP="00E82967">
      <w:pPr>
        <w:pStyle w:val="Heading3"/>
      </w:pPr>
      <w:bookmarkStart w:id="363" w:name="_Toc12569259"/>
      <w:bookmarkStart w:id="364" w:name="_Toc37296271"/>
      <w:r w:rsidRPr="003E2C49">
        <w:t>5.23</w:t>
      </w:r>
      <w:r w:rsidR="00E82967" w:rsidRPr="003E2C49">
        <w:t>.2</w:t>
      </w:r>
      <w:r w:rsidR="00E82967" w:rsidRPr="003E2C49">
        <w:tab/>
        <w:t>SL-BCH data reception</w:t>
      </w:r>
      <w:bookmarkEnd w:id="363"/>
      <w:bookmarkEnd w:id="364"/>
    </w:p>
    <w:p w:rsidR="00E82967" w:rsidRPr="003E2C49" w:rsidRDefault="00E82967" w:rsidP="00E82967">
      <w:r w:rsidRPr="003E2C49">
        <w:t>When the MAC entity needs to receive SL-BCH, the MAC entity shall:</w:t>
      </w:r>
    </w:p>
    <w:p w:rsidR="00E82967" w:rsidRPr="003E2C49" w:rsidRDefault="00E82967" w:rsidP="00E82967">
      <w:pPr>
        <w:pStyle w:val="B1"/>
      </w:pPr>
      <w:r w:rsidRPr="003E2C49">
        <w:t>1&gt;</w:t>
      </w:r>
      <w:r w:rsidRPr="003E2C49">
        <w:tab/>
        <w:t>receive and attempt to decode the SL-BCH;</w:t>
      </w:r>
    </w:p>
    <w:p w:rsidR="00E82967" w:rsidRPr="003E2C49" w:rsidRDefault="00E82967" w:rsidP="00E82967">
      <w:pPr>
        <w:pStyle w:val="B1"/>
      </w:pPr>
      <w:r w:rsidRPr="003E2C49">
        <w:t>1&gt;</w:t>
      </w:r>
      <w:r w:rsidRPr="003E2C49">
        <w:tab/>
        <w:t>if a TB on the SL-BCH has been successfully decoded:</w:t>
      </w:r>
    </w:p>
    <w:p w:rsidR="00E82967" w:rsidRPr="003E2C49" w:rsidRDefault="00E82967" w:rsidP="00E82967">
      <w:pPr>
        <w:pStyle w:val="B2"/>
      </w:pPr>
      <w:r w:rsidRPr="003E2C49">
        <w:t>2&gt;</w:t>
      </w:r>
      <w:r w:rsidRPr="003E2C49">
        <w:tab/>
        <w:t>deliver the decoded MAC PDU to upper layers.</w:t>
      </w:r>
    </w:p>
    <w:p w:rsidR="00411627" w:rsidRPr="003E2C49" w:rsidRDefault="00411627" w:rsidP="00411627">
      <w:pPr>
        <w:pStyle w:val="Heading1"/>
        <w:rPr>
          <w:lang w:eastAsia="ko-KR"/>
        </w:rPr>
      </w:pPr>
      <w:bookmarkStart w:id="365" w:name="_Toc37296272"/>
      <w:r w:rsidRPr="003E2C49">
        <w:rPr>
          <w:lang w:eastAsia="ko-KR"/>
        </w:rPr>
        <w:t>6</w:t>
      </w:r>
      <w:r w:rsidRPr="003E2C49">
        <w:rPr>
          <w:lang w:eastAsia="ko-KR"/>
        </w:rPr>
        <w:tab/>
        <w:t>Protocol Data Units, formats and parameters</w:t>
      </w:r>
      <w:bookmarkEnd w:id="310"/>
      <w:bookmarkEnd w:id="365"/>
    </w:p>
    <w:p w:rsidR="00411627" w:rsidRPr="003E2C49" w:rsidRDefault="00411627" w:rsidP="00411627">
      <w:pPr>
        <w:pStyle w:val="Heading2"/>
        <w:rPr>
          <w:lang w:eastAsia="ko-KR"/>
        </w:rPr>
      </w:pPr>
      <w:bookmarkStart w:id="366" w:name="_Toc29239875"/>
      <w:bookmarkStart w:id="367" w:name="_Toc37296273"/>
      <w:r w:rsidRPr="003E2C49">
        <w:rPr>
          <w:lang w:eastAsia="ko-KR"/>
        </w:rPr>
        <w:t>6.1</w:t>
      </w:r>
      <w:r w:rsidRPr="003E2C49">
        <w:rPr>
          <w:lang w:eastAsia="ko-KR"/>
        </w:rPr>
        <w:tab/>
        <w:t>Protocol Data Units</w:t>
      </w:r>
      <w:bookmarkEnd w:id="366"/>
      <w:bookmarkEnd w:id="367"/>
    </w:p>
    <w:p w:rsidR="00411627" w:rsidRPr="003E2C49" w:rsidRDefault="00411627" w:rsidP="00411627">
      <w:pPr>
        <w:pStyle w:val="Heading3"/>
        <w:rPr>
          <w:lang w:eastAsia="ko-KR"/>
        </w:rPr>
      </w:pPr>
      <w:bookmarkStart w:id="368" w:name="_Toc29239876"/>
      <w:bookmarkStart w:id="369" w:name="_Toc37296274"/>
      <w:r w:rsidRPr="003E2C49">
        <w:rPr>
          <w:lang w:eastAsia="ko-KR"/>
        </w:rPr>
        <w:t>6.1.1</w:t>
      </w:r>
      <w:r w:rsidRPr="003E2C49">
        <w:rPr>
          <w:lang w:eastAsia="ko-KR"/>
        </w:rPr>
        <w:tab/>
        <w:t>General</w:t>
      </w:r>
      <w:bookmarkEnd w:id="368"/>
      <w:bookmarkEnd w:id="369"/>
    </w:p>
    <w:p w:rsidR="00411627" w:rsidRPr="003E2C49" w:rsidRDefault="00411627" w:rsidP="00411627">
      <w:pPr>
        <w:rPr>
          <w:lang w:eastAsia="ko-KR"/>
        </w:rPr>
      </w:pPr>
      <w:r w:rsidRPr="003E2C49">
        <w:rPr>
          <w:lang w:eastAsia="ko-KR"/>
        </w:rPr>
        <w:t>A MAC PDU is a bit string that is byte aligned (i.e. multiple of 8 bits) in length. In the figures in clause 6, bit strings are represented by tables in which the most significant bit is the leftmost bit of the first line of the table, the least significant bit is the rightmost bit on the last line of the table, and more generally the bit string is to be read from left to right and then in the reading order of the lines. The bit order of each parameter field within a MAC PDU is represented with the first and most significant bit in the leftmost bit and the last and least significant bit in the rightmost bit.</w:t>
      </w:r>
    </w:p>
    <w:p w:rsidR="00411627" w:rsidRPr="003E2C49" w:rsidRDefault="00411627" w:rsidP="00411627">
      <w:pPr>
        <w:rPr>
          <w:lang w:eastAsia="ko-KR"/>
        </w:rPr>
      </w:pPr>
      <w:r w:rsidRPr="003E2C49">
        <w:rPr>
          <w:lang w:eastAsia="ko-KR"/>
        </w:rPr>
        <w:t>A MAC SDU is a bit string that is byte aligned (i.e. multiple of 8 bits) in length. A MAC SDU is included into a MAC PDU from the first bit onward.</w:t>
      </w:r>
    </w:p>
    <w:p w:rsidR="00411627" w:rsidRPr="003E2C49" w:rsidRDefault="00411627" w:rsidP="00411627">
      <w:pPr>
        <w:rPr>
          <w:lang w:eastAsia="ko-KR"/>
        </w:rPr>
      </w:pPr>
      <w:r w:rsidRPr="003E2C49">
        <w:rPr>
          <w:lang w:eastAsia="ko-KR"/>
        </w:rPr>
        <w:t>A MAC CE is a bit string that is byte aligned (i.e. multiple of 8 bits) in length.</w:t>
      </w:r>
    </w:p>
    <w:p w:rsidR="00411627" w:rsidRPr="003E2C49" w:rsidRDefault="00411627" w:rsidP="00411627">
      <w:pPr>
        <w:rPr>
          <w:lang w:eastAsia="ko-KR"/>
        </w:rPr>
      </w:pPr>
      <w:r w:rsidRPr="003E2C49">
        <w:rPr>
          <w:lang w:eastAsia="ko-KR"/>
        </w:rPr>
        <w:t>A MAC subheader is a bit string that is byte aligned (i.e. multiple of 8 bits) in length. Each MAC subheader is placed immediately in front of the corresponding MAC SDU, MAC CE, or padding.</w:t>
      </w:r>
    </w:p>
    <w:p w:rsidR="00411627" w:rsidRPr="003E2C49" w:rsidRDefault="00411627" w:rsidP="00411627">
      <w:pPr>
        <w:rPr>
          <w:lang w:eastAsia="ko-KR"/>
        </w:rPr>
      </w:pPr>
      <w:r w:rsidRPr="003E2C49">
        <w:rPr>
          <w:lang w:eastAsia="ko-KR"/>
        </w:rPr>
        <w:lastRenderedPageBreak/>
        <w:t>The MAC entity shall ignore the value of the Reserved bits in downlink MAC PDUs.</w:t>
      </w:r>
    </w:p>
    <w:p w:rsidR="00411627" w:rsidRPr="003E2C49" w:rsidRDefault="00411627" w:rsidP="00411627">
      <w:pPr>
        <w:pStyle w:val="Heading3"/>
        <w:rPr>
          <w:lang w:eastAsia="ko-KR"/>
        </w:rPr>
      </w:pPr>
      <w:bookmarkStart w:id="370" w:name="_Toc29239877"/>
      <w:bookmarkStart w:id="371" w:name="_Toc37296275"/>
      <w:r w:rsidRPr="003E2C49">
        <w:rPr>
          <w:lang w:eastAsia="ko-KR"/>
        </w:rPr>
        <w:t>6.1.2</w:t>
      </w:r>
      <w:r w:rsidRPr="003E2C49">
        <w:rPr>
          <w:lang w:eastAsia="ko-KR"/>
        </w:rPr>
        <w:tab/>
        <w:t xml:space="preserve">MAC PDU (DL-SCH and UL-SCH except transparent MAC and </w:t>
      </w:r>
      <w:proofErr w:type="gramStart"/>
      <w:r w:rsidRPr="003E2C49">
        <w:rPr>
          <w:lang w:eastAsia="ko-KR"/>
        </w:rPr>
        <w:t>Random Access</w:t>
      </w:r>
      <w:proofErr w:type="gramEnd"/>
      <w:r w:rsidRPr="003E2C49">
        <w:rPr>
          <w:lang w:eastAsia="ko-KR"/>
        </w:rPr>
        <w:t xml:space="preserve"> Response)</w:t>
      </w:r>
      <w:bookmarkEnd w:id="370"/>
      <w:bookmarkEnd w:id="371"/>
    </w:p>
    <w:p w:rsidR="00411627" w:rsidRPr="003E2C49" w:rsidRDefault="00411627" w:rsidP="00411627">
      <w:pPr>
        <w:rPr>
          <w:lang w:eastAsia="ko-KR"/>
        </w:rPr>
      </w:pPr>
      <w:r w:rsidRPr="003E2C49">
        <w:rPr>
          <w:lang w:eastAsia="ko-KR"/>
        </w:rPr>
        <w:t>A MAC PDU consists of one or more MAC subPDUs. Each MAC subPDU consists of one of the following:</w:t>
      </w:r>
    </w:p>
    <w:p w:rsidR="00411627" w:rsidRPr="003E2C49" w:rsidRDefault="00411627" w:rsidP="00411627">
      <w:pPr>
        <w:pStyle w:val="B1"/>
        <w:rPr>
          <w:lang w:eastAsia="ko-KR"/>
        </w:rPr>
      </w:pPr>
      <w:r w:rsidRPr="003E2C49">
        <w:rPr>
          <w:lang w:eastAsia="ko-KR"/>
        </w:rPr>
        <w:t>-</w:t>
      </w:r>
      <w:r w:rsidRPr="003E2C49">
        <w:rPr>
          <w:lang w:eastAsia="ko-KR"/>
        </w:rPr>
        <w:tab/>
        <w:t>A MAC subheader only (including padding);</w:t>
      </w:r>
    </w:p>
    <w:p w:rsidR="00411627" w:rsidRPr="003E2C49" w:rsidRDefault="00411627" w:rsidP="00411627">
      <w:pPr>
        <w:pStyle w:val="B1"/>
        <w:rPr>
          <w:lang w:eastAsia="ko-KR"/>
        </w:rPr>
      </w:pPr>
      <w:r w:rsidRPr="003E2C49">
        <w:rPr>
          <w:lang w:eastAsia="ko-KR"/>
        </w:rPr>
        <w:t>-</w:t>
      </w:r>
      <w:r w:rsidRPr="003E2C49">
        <w:rPr>
          <w:lang w:eastAsia="ko-KR"/>
        </w:rPr>
        <w:tab/>
        <w:t>A MAC subheader and a MAC SDU;</w:t>
      </w:r>
    </w:p>
    <w:p w:rsidR="00411627" w:rsidRPr="003E2C49" w:rsidRDefault="00411627" w:rsidP="00411627">
      <w:pPr>
        <w:pStyle w:val="B1"/>
        <w:rPr>
          <w:lang w:eastAsia="ko-KR"/>
        </w:rPr>
      </w:pPr>
      <w:r w:rsidRPr="003E2C49">
        <w:rPr>
          <w:lang w:eastAsia="ko-KR"/>
        </w:rPr>
        <w:t>-</w:t>
      </w:r>
      <w:r w:rsidRPr="003E2C49">
        <w:rPr>
          <w:lang w:eastAsia="ko-KR"/>
        </w:rPr>
        <w:tab/>
        <w:t>A MAC subheader and a MAC CE;</w:t>
      </w:r>
    </w:p>
    <w:p w:rsidR="00411627" w:rsidRPr="003E2C49" w:rsidRDefault="00411627" w:rsidP="00411627">
      <w:pPr>
        <w:pStyle w:val="B1"/>
        <w:rPr>
          <w:lang w:eastAsia="ko-KR"/>
        </w:rPr>
      </w:pPr>
      <w:r w:rsidRPr="003E2C49">
        <w:rPr>
          <w:lang w:eastAsia="ko-KR"/>
        </w:rPr>
        <w:t>-</w:t>
      </w:r>
      <w:r w:rsidRPr="003E2C49">
        <w:rPr>
          <w:lang w:eastAsia="ko-KR"/>
        </w:rPr>
        <w:tab/>
        <w:t>A MAC subheader and padding.</w:t>
      </w:r>
    </w:p>
    <w:p w:rsidR="00411627" w:rsidRPr="003E2C49" w:rsidRDefault="00411627" w:rsidP="00411627">
      <w:pPr>
        <w:rPr>
          <w:lang w:eastAsia="ko-KR"/>
        </w:rPr>
      </w:pPr>
      <w:r w:rsidRPr="003E2C49">
        <w:rPr>
          <w:lang w:eastAsia="ko-KR"/>
        </w:rPr>
        <w:t>The MAC SDUs are of variable sizes.</w:t>
      </w:r>
    </w:p>
    <w:p w:rsidR="00411627" w:rsidRPr="003E2C49" w:rsidRDefault="00411627" w:rsidP="00411627">
      <w:pPr>
        <w:rPr>
          <w:lang w:eastAsia="ko-KR"/>
        </w:rPr>
      </w:pPr>
      <w:r w:rsidRPr="003E2C49">
        <w:rPr>
          <w:lang w:eastAsia="ko-KR"/>
        </w:rPr>
        <w:t>Each MAC subheader corresponds to either a MAC SDU, a MAC CE, or padding.</w:t>
      </w:r>
    </w:p>
    <w:p w:rsidR="00411627" w:rsidRPr="003E2C49" w:rsidRDefault="00411627" w:rsidP="00411627">
      <w:pPr>
        <w:rPr>
          <w:lang w:eastAsia="ko-KR"/>
        </w:rPr>
      </w:pPr>
      <w:r w:rsidRPr="003E2C49">
        <w:rPr>
          <w:lang w:eastAsia="ko-KR"/>
        </w:rPr>
        <w:t xml:space="preserve">A MAC subheader except for fixed sized MAC CE, padding, and a MAC SDU </w:t>
      </w:r>
      <w:r w:rsidR="00C77ADE" w:rsidRPr="003E2C49">
        <w:rPr>
          <w:lang w:eastAsia="ko-KR"/>
        </w:rPr>
        <w:t xml:space="preserve">containing UL </w:t>
      </w:r>
      <w:r w:rsidRPr="003E2C49">
        <w:rPr>
          <w:lang w:eastAsia="ko-KR"/>
        </w:rPr>
        <w:t>CCCH consists of the header fields R/F/LCID/</w:t>
      </w:r>
      <w:r w:rsidR="0047246C" w:rsidRPr="003E2C49">
        <w:rPr>
          <w:lang w:eastAsia="ko-KR"/>
        </w:rPr>
        <w:t>(eLCID)/</w:t>
      </w:r>
      <w:r w:rsidRPr="003E2C49">
        <w:rPr>
          <w:lang w:eastAsia="ko-KR"/>
        </w:rPr>
        <w:t xml:space="preserve">L. A MAC subheader for fixed sized MAC CE, padding, and a MAC SDU </w:t>
      </w:r>
      <w:r w:rsidR="00C77ADE" w:rsidRPr="003E2C49">
        <w:rPr>
          <w:lang w:eastAsia="ko-KR"/>
        </w:rPr>
        <w:t xml:space="preserve">containing UL </w:t>
      </w:r>
      <w:r w:rsidRPr="003E2C49">
        <w:rPr>
          <w:lang w:eastAsia="ko-KR"/>
        </w:rPr>
        <w:t>CCCH consists of the two header fields R/LCID.</w:t>
      </w:r>
    </w:p>
    <w:p w:rsidR="00411627" w:rsidRPr="003E2C49" w:rsidRDefault="00411627" w:rsidP="00411627">
      <w:pPr>
        <w:pStyle w:val="TH"/>
      </w:pPr>
      <w:r w:rsidRPr="003E2C49">
        <w:object w:dxaOrig="5700" w:dyaOrig="1590">
          <v:shape id="_x0000_i1028" type="#_x0000_t75" style="width:285.3pt;height:80.05pt" o:ole="">
            <v:imagedata r:id="rId18" o:title=""/>
          </v:shape>
          <o:OLEObject Type="Embed" ProgID="Visio.Drawing.15" ShapeID="_x0000_i1028" DrawAspect="Content" ObjectID="_1647972456" r:id="rId19"/>
        </w:object>
      </w:r>
    </w:p>
    <w:p w:rsidR="003E7C56" w:rsidRPr="003E2C49" w:rsidRDefault="003E7C56" w:rsidP="00411627">
      <w:pPr>
        <w:pStyle w:val="TH"/>
      </w:pPr>
      <w:r w:rsidRPr="003E2C49">
        <w:object w:dxaOrig="5700" w:dyaOrig="2161">
          <v:shape id="_x0000_i1029" type="#_x0000_t75" style="width:285.3pt;height:108pt" o:ole="">
            <v:imagedata r:id="rId20" o:title=""/>
          </v:shape>
          <o:OLEObject Type="Embed" ProgID="Visio.Drawing.15" ShapeID="_x0000_i1029" DrawAspect="Content" ObjectID="_1647972457" r:id="rId21"/>
        </w:object>
      </w:r>
    </w:p>
    <w:p w:rsidR="0047246C" w:rsidRPr="003E2C49" w:rsidRDefault="0047246C" w:rsidP="00411627">
      <w:pPr>
        <w:pStyle w:val="TH"/>
        <w:rPr>
          <w:lang w:eastAsia="ko-KR"/>
        </w:rPr>
      </w:pPr>
      <w:r w:rsidRPr="003E2C49">
        <w:rPr>
          <w:rFonts w:ascii="Times New Roman" w:hAnsi="Times New Roman"/>
        </w:rPr>
        <w:object w:dxaOrig="5655" w:dyaOrig="2670">
          <v:shape id="_x0000_i1030" type="#_x0000_t75" style="width:282.65pt;height:134.35pt" o:ole="">
            <v:imagedata r:id="rId22" o:title=""/>
          </v:shape>
          <o:OLEObject Type="Embed" ProgID="Visio.Drawing.15" ShapeID="_x0000_i1030" DrawAspect="Content" ObjectID="_1647972458" r:id="rId23"/>
        </w:object>
      </w:r>
    </w:p>
    <w:p w:rsidR="00411627" w:rsidRPr="003E2C49" w:rsidRDefault="00411627" w:rsidP="00411627">
      <w:pPr>
        <w:pStyle w:val="TF"/>
        <w:rPr>
          <w:lang w:eastAsia="ko-KR"/>
        </w:rPr>
      </w:pPr>
      <w:r w:rsidRPr="003E2C49">
        <w:rPr>
          <w:lang w:eastAsia="ko-KR"/>
        </w:rPr>
        <w:t>Figure 6.1.2-1: R/F/LCID/</w:t>
      </w:r>
      <w:r w:rsidR="0047246C" w:rsidRPr="003E2C49">
        <w:rPr>
          <w:lang w:eastAsia="ko-KR"/>
        </w:rPr>
        <w:t>(eLCID)/</w:t>
      </w:r>
      <w:r w:rsidRPr="003E2C49">
        <w:rPr>
          <w:lang w:eastAsia="ko-KR"/>
        </w:rPr>
        <w:t>L MAC subheader with 8-bit L field</w:t>
      </w:r>
    </w:p>
    <w:p w:rsidR="00411627" w:rsidRPr="003E2C49" w:rsidRDefault="00411627" w:rsidP="00411627">
      <w:pPr>
        <w:pStyle w:val="TH"/>
      </w:pPr>
      <w:r w:rsidRPr="003E2C49">
        <w:object w:dxaOrig="5700" w:dyaOrig="2161">
          <v:shape id="_x0000_i1031" type="#_x0000_t75" style="width:285.3pt;height:108pt" o:ole="">
            <v:imagedata r:id="rId24" o:title=""/>
          </v:shape>
          <o:OLEObject Type="Embed" ProgID="Visio.Drawing.15" ShapeID="_x0000_i1031" DrawAspect="Content" ObjectID="_1647972459" r:id="rId25"/>
        </w:object>
      </w:r>
    </w:p>
    <w:p w:rsidR="003E7C56" w:rsidRPr="003E2C49" w:rsidRDefault="003E7C56" w:rsidP="00411627">
      <w:pPr>
        <w:pStyle w:val="TH"/>
      </w:pPr>
      <w:r w:rsidRPr="003E2C49">
        <w:object w:dxaOrig="5700" w:dyaOrig="2730">
          <v:shape id="_x0000_i1032" type="#_x0000_t75" style="width:285.3pt;height:135.95pt" o:ole="">
            <v:imagedata r:id="rId26" o:title=""/>
          </v:shape>
          <o:OLEObject Type="Embed" ProgID="Visio.Drawing.15" ShapeID="_x0000_i1032" DrawAspect="Content" ObjectID="_1647972460" r:id="rId27"/>
        </w:object>
      </w:r>
    </w:p>
    <w:p w:rsidR="0047246C" w:rsidRPr="003E2C49" w:rsidRDefault="0047246C" w:rsidP="00411627">
      <w:pPr>
        <w:pStyle w:val="TH"/>
        <w:rPr>
          <w:lang w:eastAsia="ko-KR"/>
        </w:rPr>
      </w:pPr>
      <w:r w:rsidRPr="003E2C49">
        <w:rPr>
          <w:rFonts w:ascii="Times New Roman" w:hAnsi="Times New Roman"/>
        </w:rPr>
        <w:object w:dxaOrig="5655" w:dyaOrig="3285">
          <v:shape id="_x0000_i1033" type="#_x0000_t75" style="width:282.65pt;height:164.4pt" o:ole="">
            <v:imagedata r:id="rId28" o:title=""/>
          </v:shape>
          <o:OLEObject Type="Embed" ProgID="Visio.Drawing.15" ShapeID="_x0000_i1033" DrawAspect="Content" ObjectID="_1647972461" r:id="rId29"/>
        </w:object>
      </w:r>
    </w:p>
    <w:p w:rsidR="00411627" w:rsidRPr="003E2C49" w:rsidRDefault="00411627" w:rsidP="00411627">
      <w:pPr>
        <w:pStyle w:val="TF"/>
        <w:rPr>
          <w:lang w:eastAsia="ko-KR"/>
        </w:rPr>
      </w:pPr>
      <w:r w:rsidRPr="003E2C49">
        <w:rPr>
          <w:lang w:eastAsia="ko-KR"/>
        </w:rPr>
        <w:t>Figure 6.1.2-2: R/F/LCID/</w:t>
      </w:r>
      <w:r w:rsidR="0047246C" w:rsidRPr="003E2C49">
        <w:rPr>
          <w:lang w:eastAsia="ko-KR"/>
        </w:rPr>
        <w:t>(eLCID)/</w:t>
      </w:r>
      <w:r w:rsidRPr="003E2C49">
        <w:rPr>
          <w:lang w:eastAsia="ko-KR"/>
        </w:rPr>
        <w:t>L MAC subheader with 16-bit L field</w:t>
      </w:r>
    </w:p>
    <w:p w:rsidR="00411627" w:rsidRPr="003E2C49" w:rsidRDefault="00411627" w:rsidP="00411627">
      <w:pPr>
        <w:pStyle w:val="TH"/>
      </w:pPr>
      <w:r w:rsidRPr="003E2C49">
        <w:object w:dxaOrig="5700" w:dyaOrig="1020">
          <v:shape id="_x0000_i1034" type="#_x0000_t75" style="width:285.3pt;height:51.05pt" o:ole="">
            <v:imagedata r:id="rId30" o:title=""/>
          </v:shape>
          <o:OLEObject Type="Embed" ProgID="Visio.Drawing.15" ShapeID="_x0000_i1034" DrawAspect="Content" ObjectID="_1647972462" r:id="rId31"/>
        </w:object>
      </w:r>
    </w:p>
    <w:p w:rsidR="00205615" w:rsidRPr="003E2C49" w:rsidRDefault="00205615" w:rsidP="00411627">
      <w:pPr>
        <w:pStyle w:val="TH"/>
        <w:rPr>
          <w:lang w:eastAsia="ko-KR"/>
        </w:rPr>
      </w:pPr>
      <w:r w:rsidRPr="003E2C49">
        <w:object w:dxaOrig="5700" w:dyaOrig="1590">
          <v:shape id="_x0000_i1035" type="#_x0000_t75" style="width:285.3pt;height:80.05pt" o:ole="">
            <v:imagedata r:id="rId32" o:title=""/>
          </v:shape>
          <o:OLEObject Type="Embed" ProgID="Visio.Drawing.15" ShapeID="_x0000_i1035" DrawAspect="Content" ObjectID="_1647972463" r:id="rId33"/>
        </w:object>
      </w:r>
    </w:p>
    <w:p w:rsidR="00411627" w:rsidRPr="003E2C49" w:rsidRDefault="00411627" w:rsidP="00411627">
      <w:pPr>
        <w:pStyle w:val="TF"/>
        <w:rPr>
          <w:lang w:eastAsia="ko-KR"/>
        </w:rPr>
      </w:pPr>
      <w:r w:rsidRPr="003E2C49">
        <w:rPr>
          <w:lang w:eastAsia="ko-KR"/>
        </w:rPr>
        <w:t>Figure 6.1.2-3: R/LCID</w:t>
      </w:r>
      <w:r w:rsidR="00205615" w:rsidRPr="003E2C49">
        <w:rPr>
          <w:lang w:eastAsia="ko-KR"/>
        </w:rPr>
        <w:t>/(eLCID)</w:t>
      </w:r>
      <w:r w:rsidRPr="003E2C49">
        <w:rPr>
          <w:lang w:eastAsia="ko-KR"/>
        </w:rPr>
        <w:t xml:space="preserve"> MAC subheader</w:t>
      </w:r>
    </w:p>
    <w:p w:rsidR="00411627" w:rsidRPr="003E2C49" w:rsidRDefault="00411627" w:rsidP="00411627">
      <w:pPr>
        <w:rPr>
          <w:lang w:eastAsia="ko-KR"/>
        </w:rPr>
      </w:pPr>
      <w:r w:rsidRPr="003E2C49">
        <w:rPr>
          <w:lang w:eastAsia="ko-KR"/>
        </w:rPr>
        <w:t>MAC CEs are placed together. DL MAC subPDU(s) with MAC CE(s) is placed before any MAC subPDU with MAC SDU and MAC subPDU with padding as depicted in Figure 6.1.2-4. UL MAC subPDU(s) with MAC CE(s) is placed after all the MAC subPDU(s) with MAC SDU and before the MAC subPDU with padding in the MAC PDU as depicted in Figure 6.1.2-5. The size of padding can be zero.</w:t>
      </w:r>
    </w:p>
    <w:p w:rsidR="00411627" w:rsidRPr="003E2C49" w:rsidRDefault="00411627" w:rsidP="00411627">
      <w:pPr>
        <w:pStyle w:val="TH"/>
        <w:rPr>
          <w:lang w:eastAsia="ko-KR"/>
        </w:rPr>
      </w:pPr>
      <w:r w:rsidRPr="003E2C49">
        <w:object w:dxaOrig="11655" w:dyaOrig="2865">
          <v:shape id="_x0000_i1036" type="#_x0000_t75" style="width:482.5pt;height:118.75pt" o:ole="">
            <v:imagedata r:id="rId34" o:title=""/>
          </v:shape>
          <o:OLEObject Type="Embed" ProgID="Visio.Drawing.15" ShapeID="_x0000_i1036" DrawAspect="Content" ObjectID="_1647972464" r:id="rId35"/>
        </w:object>
      </w:r>
    </w:p>
    <w:p w:rsidR="00411627" w:rsidRPr="003E2C49" w:rsidRDefault="00411627" w:rsidP="00411627">
      <w:pPr>
        <w:pStyle w:val="TF"/>
        <w:rPr>
          <w:lang w:eastAsia="ko-KR"/>
        </w:rPr>
      </w:pPr>
      <w:r w:rsidRPr="003E2C49">
        <w:rPr>
          <w:lang w:eastAsia="ko-KR"/>
        </w:rPr>
        <w:t>Figure 6.1.2-4: Example of a DL MAC PDU</w:t>
      </w:r>
    </w:p>
    <w:p w:rsidR="00411627" w:rsidRPr="003E2C49" w:rsidRDefault="00411627" w:rsidP="00411627">
      <w:pPr>
        <w:pStyle w:val="TH"/>
        <w:rPr>
          <w:noProof/>
          <w:lang w:eastAsia="ko-KR"/>
        </w:rPr>
      </w:pPr>
      <w:r w:rsidRPr="003E2C49">
        <w:object w:dxaOrig="11655" w:dyaOrig="2865">
          <v:shape id="_x0000_i1037" type="#_x0000_t75" style="width:482.5pt;height:118.75pt" o:ole="">
            <v:imagedata r:id="rId36" o:title=""/>
          </v:shape>
          <o:OLEObject Type="Embed" ProgID="Visio.Drawing.15" ShapeID="_x0000_i1037" DrawAspect="Content" ObjectID="_1647972465" r:id="rId37"/>
        </w:object>
      </w:r>
    </w:p>
    <w:p w:rsidR="00411627" w:rsidRPr="003E2C49" w:rsidRDefault="00411627" w:rsidP="00411627">
      <w:pPr>
        <w:pStyle w:val="TF"/>
        <w:rPr>
          <w:lang w:eastAsia="ko-KR"/>
        </w:rPr>
      </w:pPr>
      <w:r w:rsidRPr="003E2C49">
        <w:rPr>
          <w:lang w:eastAsia="ko-KR"/>
        </w:rPr>
        <w:t>Figure 6.1.2-5: Example of a UL MAC PDU</w:t>
      </w:r>
    </w:p>
    <w:p w:rsidR="00411627" w:rsidRPr="003E2C49" w:rsidRDefault="00411627" w:rsidP="00411627">
      <w:pPr>
        <w:rPr>
          <w:lang w:eastAsia="ko-KR"/>
        </w:rPr>
      </w:pPr>
      <w:r w:rsidRPr="003E2C49">
        <w:rPr>
          <w:noProof/>
        </w:rPr>
        <w:t xml:space="preserve">A maximum of one MAC PDU can be transmitted per TB per </w:t>
      </w:r>
      <w:r w:rsidRPr="003E2C49">
        <w:rPr>
          <w:noProof/>
          <w:lang w:eastAsia="zh-CN"/>
        </w:rPr>
        <w:t>MAC entity</w:t>
      </w:r>
      <w:r w:rsidRPr="003E2C49">
        <w:rPr>
          <w:noProof/>
        </w:rPr>
        <w:t>.</w:t>
      </w:r>
    </w:p>
    <w:p w:rsidR="00411627" w:rsidRPr="003E2C49" w:rsidRDefault="00411627" w:rsidP="00411627">
      <w:pPr>
        <w:pStyle w:val="Heading3"/>
        <w:rPr>
          <w:lang w:eastAsia="ko-KR"/>
        </w:rPr>
      </w:pPr>
      <w:bookmarkStart w:id="372" w:name="_Toc29239878"/>
      <w:bookmarkStart w:id="373" w:name="_Toc37296276"/>
      <w:r w:rsidRPr="003E2C49">
        <w:rPr>
          <w:lang w:eastAsia="ko-KR"/>
        </w:rPr>
        <w:t>6.1.3</w:t>
      </w:r>
      <w:r w:rsidRPr="003E2C49">
        <w:rPr>
          <w:lang w:eastAsia="ko-KR"/>
        </w:rPr>
        <w:tab/>
        <w:t>MAC Control Elements (CEs)</w:t>
      </w:r>
      <w:bookmarkEnd w:id="372"/>
      <w:bookmarkEnd w:id="373"/>
    </w:p>
    <w:p w:rsidR="00411627" w:rsidRPr="003E2C49" w:rsidRDefault="00411627" w:rsidP="00411627">
      <w:pPr>
        <w:pStyle w:val="Heading4"/>
        <w:rPr>
          <w:lang w:eastAsia="ko-KR"/>
        </w:rPr>
      </w:pPr>
      <w:bookmarkStart w:id="374" w:name="_Toc29239879"/>
      <w:bookmarkStart w:id="375" w:name="_Toc37296277"/>
      <w:r w:rsidRPr="003E2C49">
        <w:rPr>
          <w:lang w:eastAsia="ko-KR"/>
        </w:rPr>
        <w:t>6.1.3.1</w:t>
      </w:r>
      <w:r w:rsidRPr="003E2C49">
        <w:rPr>
          <w:lang w:eastAsia="ko-KR"/>
        </w:rPr>
        <w:tab/>
        <w:t>Buffer Status Report MAC CEs</w:t>
      </w:r>
      <w:bookmarkEnd w:id="374"/>
      <w:bookmarkEnd w:id="375"/>
    </w:p>
    <w:p w:rsidR="00411627" w:rsidRPr="003E2C49" w:rsidRDefault="00411627" w:rsidP="00411627">
      <w:pPr>
        <w:rPr>
          <w:lang w:eastAsia="ko-KR"/>
        </w:rPr>
      </w:pPr>
      <w:r w:rsidRPr="003E2C49">
        <w:rPr>
          <w:lang w:eastAsia="ko-KR"/>
        </w:rPr>
        <w:t>Buffer Status Report (BSR) MAC CEs consist of either:</w:t>
      </w:r>
    </w:p>
    <w:p w:rsidR="00411627" w:rsidRPr="003E2C49" w:rsidRDefault="00411627" w:rsidP="00411627">
      <w:pPr>
        <w:pStyle w:val="B1"/>
        <w:rPr>
          <w:lang w:eastAsia="ko-KR"/>
        </w:rPr>
      </w:pPr>
      <w:r w:rsidRPr="003E2C49">
        <w:rPr>
          <w:lang w:eastAsia="ko-KR"/>
        </w:rPr>
        <w:t>-</w:t>
      </w:r>
      <w:r w:rsidRPr="003E2C49">
        <w:rPr>
          <w:lang w:eastAsia="ko-KR"/>
        </w:rPr>
        <w:tab/>
        <w:t>Short BSR format (fixed size); or</w:t>
      </w:r>
    </w:p>
    <w:p w:rsidR="00411627" w:rsidRPr="003E2C49" w:rsidRDefault="00411627" w:rsidP="00411627">
      <w:pPr>
        <w:pStyle w:val="B1"/>
        <w:rPr>
          <w:lang w:eastAsia="ko-KR"/>
        </w:rPr>
      </w:pPr>
      <w:r w:rsidRPr="003E2C49">
        <w:rPr>
          <w:lang w:eastAsia="ko-KR"/>
        </w:rPr>
        <w:t>-</w:t>
      </w:r>
      <w:r w:rsidRPr="003E2C49">
        <w:rPr>
          <w:lang w:eastAsia="ko-KR"/>
        </w:rPr>
        <w:tab/>
        <w:t>Long BSR format (variable size); or</w:t>
      </w:r>
    </w:p>
    <w:p w:rsidR="00411627" w:rsidRPr="003E2C49" w:rsidRDefault="00411627" w:rsidP="00411627">
      <w:pPr>
        <w:pStyle w:val="B1"/>
        <w:rPr>
          <w:lang w:eastAsia="ko-KR"/>
        </w:rPr>
      </w:pPr>
      <w:r w:rsidRPr="003E2C49">
        <w:rPr>
          <w:lang w:eastAsia="ko-KR"/>
        </w:rPr>
        <w:t>-</w:t>
      </w:r>
      <w:r w:rsidRPr="003E2C49">
        <w:rPr>
          <w:lang w:eastAsia="ko-KR"/>
        </w:rPr>
        <w:tab/>
        <w:t>Short Truncated BSR format (fixed size);</w:t>
      </w:r>
    </w:p>
    <w:p w:rsidR="0047246C" w:rsidRPr="003E2C49" w:rsidRDefault="00411627" w:rsidP="00411627">
      <w:pPr>
        <w:pStyle w:val="B1"/>
        <w:rPr>
          <w:lang w:eastAsia="ko-KR"/>
        </w:rPr>
      </w:pPr>
      <w:r w:rsidRPr="003E2C49">
        <w:rPr>
          <w:lang w:eastAsia="ko-KR"/>
        </w:rPr>
        <w:t>-</w:t>
      </w:r>
      <w:r w:rsidRPr="003E2C49">
        <w:rPr>
          <w:lang w:eastAsia="ko-KR"/>
        </w:rPr>
        <w:tab/>
        <w:t>Long Truncated BSR format (variable size)</w:t>
      </w:r>
      <w:r w:rsidR="0047246C" w:rsidRPr="003E2C49">
        <w:rPr>
          <w:lang w:eastAsia="ko-KR"/>
        </w:rPr>
        <w:t>; or</w:t>
      </w:r>
    </w:p>
    <w:p w:rsidR="00411627" w:rsidRPr="003E2C49" w:rsidRDefault="0047246C" w:rsidP="00411627">
      <w:pPr>
        <w:pStyle w:val="B1"/>
        <w:rPr>
          <w:lang w:eastAsia="ko-KR"/>
        </w:rPr>
      </w:pPr>
      <w:r w:rsidRPr="003E2C49">
        <w:rPr>
          <w:rFonts w:eastAsia="Malgun Gothic"/>
          <w:lang w:eastAsia="ko-KR"/>
        </w:rPr>
        <w:t>-</w:t>
      </w:r>
      <w:r w:rsidRPr="003E2C49">
        <w:rPr>
          <w:rFonts w:eastAsia="Malgun Gothic"/>
          <w:lang w:eastAsia="ko-KR"/>
        </w:rPr>
        <w:tab/>
        <w:t>Pre-emptive BSR format (variable size</w:t>
      </w:r>
      <w:r w:rsidRPr="003E2C49">
        <w:rPr>
          <w:lang w:eastAsia="ko-KR"/>
        </w:rPr>
        <w:t>)</w:t>
      </w:r>
      <w:r w:rsidR="00411627" w:rsidRPr="003E2C49">
        <w:rPr>
          <w:lang w:eastAsia="ko-KR"/>
        </w:rPr>
        <w:t>.</w:t>
      </w:r>
    </w:p>
    <w:p w:rsidR="00411627" w:rsidRPr="003E2C49" w:rsidRDefault="00411627" w:rsidP="00411627">
      <w:pPr>
        <w:rPr>
          <w:lang w:eastAsia="ko-KR"/>
        </w:rPr>
      </w:pPr>
      <w:r w:rsidRPr="003E2C49">
        <w:rPr>
          <w:lang w:eastAsia="ko-KR"/>
        </w:rPr>
        <w:t>The BSR formats are identified by MAC subheaders with LCIDs as specified in Table 6.2.1-2.</w:t>
      </w:r>
    </w:p>
    <w:p w:rsidR="00411627" w:rsidRPr="003E2C49" w:rsidRDefault="00411627" w:rsidP="00411627">
      <w:pPr>
        <w:rPr>
          <w:lang w:eastAsia="ko-KR"/>
        </w:rPr>
      </w:pPr>
      <w:r w:rsidRPr="003E2C49">
        <w:rPr>
          <w:lang w:eastAsia="ko-KR"/>
        </w:rPr>
        <w:t>The fields in the BSR MAC CE are defined as follows:</w:t>
      </w:r>
    </w:p>
    <w:p w:rsidR="00411627" w:rsidRPr="003E2C49" w:rsidRDefault="00411627" w:rsidP="00411627">
      <w:pPr>
        <w:pStyle w:val="B1"/>
        <w:rPr>
          <w:lang w:eastAsia="ko-KR"/>
        </w:rPr>
      </w:pPr>
      <w:r w:rsidRPr="003E2C49">
        <w:rPr>
          <w:lang w:eastAsia="ko-KR"/>
        </w:rPr>
        <w:t>-</w:t>
      </w:r>
      <w:r w:rsidRPr="003E2C49">
        <w:rPr>
          <w:lang w:eastAsia="ko-KR"/>
        </w:rPr>
        <w:tab/>
        <w:t xml:space="preserve">LCG ID: The Logical Channel Group ID field identifies the group of logical </w:t>
      </w:r>
      <w:proofErr w:type="gramStart"/>
      <w:r w:rsidRPr="003E2C49">
        <w:rPr>
          <w:lang w:eastAsia="ko-KR"/>
        </w:rPr>
        <w:t>channel</w:t>
      </w:r>
      <w:proofErr w:type="gramEnd"/>
      <w:r w:rsidRPr="003E2C49">
        <w:rPr>
          <w:lang w:eastAsia="ko-KR"/>
        </w:rPr>
        <w:t>(s) whose buffer status is being reported. The length of the field is 3 bits;</w:t>
      </w:r>
    </w:p>
    <w:p w:rsidR="00411627" w:rsidRPr="003E2C49" w:rsidRDefault="00411627" w:rsidP="00411627">
      <w:pPr>
        <w:pStyle w:val="B1"/>
        <w:rPr>
          <w:lang w:eastAsia="ko-KR"/>
        </w:rPr>
      </w:pPr>
      <w:r w:rsidRPr="003E2C49">
        <w:rPr>
          <w:lang w:eastAsia="ko-KR"/>
        </w:rPr>
        <w:t>-</w:t>
      </w:r>
      <w:r w:rsidRPr="003E2C49">
        <w:rPr>
          <w:lang w:eastAsia="ko-KR"/>
        </w:rPr>
        <w:tab/>
        <w:t>LCG</w:t>
      </w:r>
      <w:r w:rsidRPr="003E2C49">
        <w:rPr>
          <w:vertAlign w:val="subscript"/>
          <w:lang w:eastAsia="ko-KR"/>
        </w:rPr>
        <w:t>i</w:t>
      </w:r>
      <w:r w:rsidRPr="003E2C49">
        <w:rPr>
          <w:lang w:eastAsia="ko-KR"/>
        </w:rPr>
        <w:t>: For the Long BSR format, this field indicates the presence of the Buffer Size field for the logical channel group i. The LCG</w:t>
      </w:r>
      <w:r w:rsidRPr="003E2C49">
        <w:rPr>
          <w:vertAlign w:val="subscript"/>
          <w:lang w:eastAsia="ko-KR"/>
        </w:rPr>
        <w:t>i</w:t>
      </w:r>
      <w:r w:rsidRPr="003E2C49">
        <w:rPr>
          <w:lang w:eastAsia="ko-KR"/>
        </w:rPr>
        <w:t xml:space="preserve"> field set to 1 indicates that the Buffer Size field for the logical channel group i is reported. The LCG</w:t>
      </w:r>
      <w:r w:rsidRPr="003E2C49">
        <w:rPr>
          <w:vertAlign w:val="subscript"/>
          <w:lang w:eastAsia="ko-KR"/>
        </w:rPr>
        <w:t>i</w:t>
      </w:r>
      <w:r w:rsidRPr="003E2C49">
        <w:rPr>
          <w:lang w:eastAsia="ko-KR"/>
        </w:rPr>
        <w:t xml:space="preserve"> field set to 0 indicates that the Buffer Size field for the logical channel group i is not reported. For the Long Truncated BSR format, this field indicates whether logical channel group i has data available. The LCG</w:t>
      </w:r>
      <w:r w:rsidRPr="003E2C49">
        <w:rPr>
          <w:vertAlign w:val="subscript"/>
          <w:lang w:eastAsia="ko-KR"/>
        </w:rPr>
        <w:t>i</w:t>
      </w:r>
      <w:r w:rsidRPr="003E2C49">
        <w:rPr>
          <w:lang w:eastAsia="ko-KR"/>
        </w:rPr>
        <w:t xml:space="preserve"> field set to 1 indicates that logical channel group i has data available. The LCG</w:t>
      </w:r>
      <w:r w:rsidRPr="003E2C49">
        <w:rPr>
          <w:vertAlign w:val="subscript"/>
          <w:lang w:eastAsia="ko-KR"/>
        </w:rPr>
        <w:t>i</w:t>
      </w:r>
      <w:r w:rsidRPr="003E2C49">
        <w:rPr>
          <w:lang w:eastAsia="ko-KR"/>
        </w:rPr>
        <w:t xml:space="preserve"> field set to 0 indicates that logical channel group i does not have data available;</w:t>
      </w:r>
    </w:p>
    <w:p w:rsidR="00411627" w:rsidRPr="003E2C49" w:rsidRDefault="00411627" w:rsidP="00BB488E">
      <w:pPr>
        <w:pStyle w:val="B1"/>
        <w:rPr>
          <w:lang w:eastAsia="ko-KR"/>
        </w:rPr>
      </w:pPr>
      <w:r w:rsidRPr="003E2C49">
        <w:rPr>
          <w:lang w:eastAsia="ko-KR"/>
        </w:rPr>
        <w:t>-</w:t>
      </w:r>
      <w:r w:rsidRPr="003E2C49">
        <w:rPr>
          <w:lang w:eastAsia="ko-KR"/>
        </w:rPr>
        <w:tab/>
        <w:t xml:space="preserve">Buffer Size: The Buffer Size field identifies the total amount of data available according to the data volume calculation procedure in TSs 38.322 </w:t>
      </w:r>
      <w:r w:rsidR="00F83284" w:rsidRPr="003E2C49">
        <w:rPr>
          <w:lang w:eastAsia="ko-KR"/>
        </w:rPr>
        <w:t xml:space="preserve">[3] </w:t>
      </w:r>
      <w:r w:rsidRPr="003E2C49">
        <w:rPr>
          <w:lang w:eastAsia="ko-KR"/>
        </w:rPr>
        <w:t xml:space="preserve">and 38.323 [4] across all logical channels of a logical channel group after the MAC PDU has been built (i.e. after the logical channel prioritization procedure, which may result the value of the Buffer Size field to zero). The amount of data is indicated in number of bytes. The size of the RLC </w:t>
      </w:r>
      <w:r w:rsidRPr="003E2C49">
        <w:rPr>
          <w:lang w:eastAsia="ko-KR"/>
        </w:rPr>
        <w:lastRenderedPageBreak/>
        <w:t>and MAC headers are not considered in the buffer size computation. The length of this field for the Short BSR format and the Short Truncated BSR format is 5 bits. The length of this field for the Long BSR format and the Long Truncated BSR format is 8 bits. The values for the 5-bit and 8-bit Buffer Size fields are shown in Tables 6.1.3.1-1 and 6.1.3.1-2, respectively. For the Long BSR format and the Long Truncated BSR format, the Buffer Size fields are included in ascending order based on the LCG</w:t>
      </w:r>
      <w:r w:rsidRPr="003E2C49">
        <w:rPr>
          <w:vertAlign w:val="subscript"/>
          <w:lang w:eastAsia="ko-KR"/>
        </w:rPr>
        <w:t>i</w:t>
      </w:r>
      <w:r w:rsidRPr="003E2C49">
        <w:rPr>
          <w:lang w:eastAsia="ko-KR"/>
        </w:rPr>
        <w:t>. For the Long Truncated BSR format the number of Buffer Size fields included is maximised, while not exceeding the number of padding bits.</w:t>
      </w:r>
      <w:r w:rsidR="0047246C" w:rsidRPr="003E2C49">
        <w:rPr>
          <w:rFonts w:eastAsia="Malgun Gothic"/>
          <w:lang w:eastAsia="ko-KR"/>
        </w:rPr>
        <w:t xml:space="preserve"> For the Pre-emptive BSR, the Buffer Size field identifies the total amount of the data expected to arrive at the IAB-MT of the node where the Pre-emptive BSR is triggered. Pre-emptive BSR is identical to the Long BSR format.</w:t>
      </w:r>
    </w:p>
    <w:p w:rsidR="0047246C" w:rsidRPr="003E2C49" w:rsidRDefault="0047246C" w:rsidP="003E2C49">
      <w:pPr>
        <w:pStyle w:val="NO"/>
        <w:rPr>
          <w:rFonts w:eastAsia="Malgun Gothic"/>
          <w:lang w:eastAsia="ko-KR"/>
        </w:rPr>
      </w:pPr>
      <w:r w:rsidRPr="003E2C49">
        <w:rPr>
          <w:rFonts w:eastAsia="Malgun Gothic"/>
          <w:lang w:eastAsia="ko-KR"/>
        </w:rPr>
        <w:t>NOTE</w:t>
      </w:r>
      <w:r w:rsidRPr="003E2C49">
        <w:rPr>
          <w:lang w:eastAsia="ko-KR"/>
        </w:rPr>
        <w:t xml:space="preserve"> 1</w:t>
      </w:r>
      <w:r w:rsidRPr="003E2C49">
        <w:rPr>
          <w:rFonts w:eastAsia="Malgun Gothic"/>
          <w:lang w:eastAsia="ko-KR"/>
        </w:rPr>
        <w:t>:</w:t>
      </w:r>
      <w:r w:rsidRPr="003E2C49">
        <w:rPr>
          <w:rFonts w:eastAsia="Malgun Gothic"/>
          <w:lang w:eastAsia="ko-KR"/>
        </w:rPr>
        <w:tab/>
        <w:t>For the Pre-emptive BSR, if configured, the LCGs to be reported, the expected data volume calculation, the exact time to report Pre-emptive BSR and the associated LCH are left to implementation.</w:t>
      </w:r>
    </w:p>
    <w:p w:rsidR="0047246C" w:rsidRPr="003E2C49" w:rsidRDefault="0047246C" w:rsidP="003E2C49">
      <w:pPr>
        <w:pStyle w:val="NO"/>
        <w:rPr>
          <w:rFonts w:eastAsia="Malgun Gothic"/>
          <w:lang w:eastAsia="ko-KR"/>
        </w:rPr>
      </w:pPr>
      <w:r w:rsidRPr="003E2C49">
        <w:rPr>
          <w:rFonts w:eastAsia="Malgun Gothic"/>
          <w:lang w:eastAsia="ko-KR"/>
        </w:rPr>
        <w:t>NOTE</w:t>
      </w:r>
      <w:r w:rsidRPr="003E2C49">
        <w:rPr>
          <w:lang w:eastAsia="ko-KR"/>
        </w:rPr>
        <w:t xml:space="preserve"> 2</w:t>
      </w:r>
      <w:r w:rsidRPr="003E2C49">
        <w:rPr>
          <w:rFonts w:eastAsia="Malgun Gothic"/>
          <w:lang w:eastAsia="ko-KR"/>
        </w:rPr>
        <w:t>:</w:t>
      </w:r>
      <w:r w:rsidRPr="003E2C49">
        <w:rPr>
          <w:rFonts w:eastAsia="Malgun Gothic"/>
          <w:lang w:eastAsia="ko-KR"/>
        </w:rPr>
        <w:tab/>
        <w:t>The mapping of LCGs between the ingress and egress links of an IAB node for purposes of determining expected change in occupancy of IAB-MT buffers (to be reported as Pre-emptive BSR) is left to implementation.</w:t>
      </w:r>
    </w:p>
    <w:p w:rsidR="00411627" w:rsidRPr="003E2C49" w:rsidRDefault="00411627" w:rsidP="00411627">
      <w:pPr>
        <w:pStyle w:val="NO"/>
        <w:rPr>
          <w:lang w:eastAsia="ko-KR"/>
        </w:rPr>
      </w:pPr>
      <w:r w:rsidRPr="003E2C49">
        <w:rPr>
          <w:lang w:eastAsia="ko-KR"/>
        </w:rPr>
        <w:t>NOTE</w:t>
      </w:r>
      <w:r w:rsidR="0047246C" w:rsidRPr="003E2C49">
        <w:rPr>
          <w:lang w:eastAsia="ko-KR"/>
        </w:rPr>
        <w:t xml:space="preserve"> 3</w:t>
      </w:r>
      <w:r w:rsidRPr="003E2C49">
        <w:rPr>
          <w:lang w:eastAsia="ko-KR"/>
        </w:rPr>
        <w:t>:</w:t>
      </w:r>
      <w:r w:rsidRPr="003E2C49">
        <w:rPr>
          <w:lang w:eastAsia="ko-KR"/>
        </w:rPr>
        <w:tab/>
        <w:t>The number of the Buffer Size fields in the Long BSR and Long Truncated BSR format can be zero.</w:t>
      </w:r>
    </w:p>
    <w:p w:rsidR="00411627" w:rsidRPr="003E2C49" w:rsidRDefault="00411627" w:rsidP="00411627">
      <w:pPr>
        <w:pStyle w:val="TH"/>
        <w:rPr>
          <w:lang w:eastAsia="ko-KR"/>
        </w:rPr>
      </w:pPr>
      <w:r w:rsidRPr="003E2C49">
        <w:object w:dxaOrig="5700" w:dyaOrig="1020">
          <v:shape id="_x0000_i1038" type="#_x0000_t75" style="width:285.3pt;height:51.05pt" o:ole="">
            <v:imagedata r:id="rId38" o:title=""/>
          </v:shape>
          <o:OLEObject Type="Embed" ProgID="Visio.Drawing.15" ShapeID="_x0000_i1038" DrawAspect="Content" ObjectID="_1647972466" r:id="rId39"/>
        </w:object>
      </w:r>
    </w:p>
    <w:p w:rsidR="00411627" w:rsidRPr="003E2C49" w:rsidRDefault="00411627" w:rsidP="00411627">
      <w:pPr>
        <w:pStyle w:val="TF"/>
        <w:rPr>
          <w:noProof/>
          <w:lang w:eastAsia="ko-KR"/>
        </w:rPr>
      </w:pPr>
      <w:r w:rsidRPr="003E2C49">
        <w:rPr>
          <w:noProof/>
        </w:rPr>
        <w:t xml:space="preserve">Figure 6.1.3.1-1: Short BSR and </w:t>
      </w:r>
      <w:r w:rsidRPr="003E2C49">
        <w:rPr>
          <w:noProof/>
          <w:lang w:eastAsia="ko-KR"/>
        </w:rPr>
        <w:t xml:space="preserve">Short </w:t>
      </w:r>
      <w:r w:rsidRPr="003E2C49">
        <w:rPr>
          <w:noProof/>
        </w:rPr>
        <w:t xml:space="preserve">Truncated BSR MAC </w:t>
      </w:r>
      <w:r w:rsidRPr="003E2C49">
        <w:rPr>
          <w:noProof/>
          <w:lang w:eastAsia="ko-KR"/>
        </w:rPr>
        <w:t>CE</w:t>
      </w:r>
    </w:p>
    <w:p w:rsidR="00411627" w:rsidRPr="003E2C49" w:rsidRDefault="00411627" w:rsidP="00411627">
      <w:pPr>
        <w:pStyle w:val="TH"/>
        <w:rPr>
          <w:noProof/>
          <w:lang w:eastAsia="ko-KR"/>
        </w:rPr>
      </w:pPr>
      <w:r w:rsidRPr="003E2C49">
        <w:object w:dxaOrig="5700" w:dyaOrig="3285">
          <v:shape id="_x0000_i1039" type="#_x0000_t75" style="width:285.3pt;height:164.4pt" o:ole="">
            <v:imagedata r:id="rId40" o:title=""/>
          </v:shape>
          <o:OLEObject Type="Embed" ProgID="Visio.Drawing.15" ShapeID="_x0000_i1039" DrawAspect="Content" ObjectID="_1647972467" r:id="rId41"/>
        </w:object>
      </w:r>
    </w:p>
    <w:p w:rsidR="00411627" w:rsidRPr="003E2C49" w:rsidRDefault="00411627" w:rsidP="00411627">
      <w:pPr>
        <w:pStyle w:val="TF"/>
        <w:rPr>
          <w:noProof/>
          <w:lang w:eastAsia="ko-KR"/>
        </w:rPr>
      </w:pPr>
      <w:r w:rsidRPr="003E2C49">
        <w:rPr>
          <w:noProof/>
          <w:lang w:eastAsia="ko-KR"/>
        </w:rPr>
        <w:t>Figure 6.1.3.1-2: Long BSR</w:t>
      </w:r>
      <w:r w:rsidR="00BB488E" w:rsidRPr="003E2C49">
        <w:rPr>
          <w:noProof/>
          <w:lang w:eastAsia="ko-KR"/>
        </w:rPr>
        <w:t>,</w:t>
      </w:r>
      <w:r w:rsidRPr="003E2C49">
        <w:rPr>
          <w:noProof/>
          <w:lang w:eastAsia="ko-KR"/>
        </w:rPr>
        <w:t xml:space="preserve"> Long Truncated BSR</w:t>
      </w:r>
      <w:r w:rsidR="00BB488E" w:rsidRPr="003E2C49">
        <w:rPr>
          <w:noProof/>
          <w:lang w:eastAsia="ko-KR"/>
        </w:rPr>
        <w:t>,</w:t>
      </w:r>
      <w:r w:rsidRPr="003E2C49">
        <w:rPr>
          <w:noProof/>
          <w:lang w:eastAsia="ko-KR"/>
        </w:rPr>
        <w:t xml:space="preserve"> </w:t>
      </w:r>
      <w:r w:rsidR="0047246C" w:rsidRPr="003E2C49">
        <w:rPr>
          <w:noProof/>
          <w:lang w:eastAsia="ko-KR"/>
        </w:rPr>
        <w:t xml:space="preserve">and </w:t>
      </w:r>
      <w:r w:rsidR="0047246C" w:rsidRPr="003E2C49">
        <w:rPr>
          <w:rFonts w:eastAsia="Malgun Gothic"/>
          <w:b w:val="0"/>
          <w:noProof/>
          <w:lang w:eastAsia="ko-KR"/>
        </w:rPr>
        <w:t>Pre-emptive BSR</w:t>
      </w:r>
      <w:r w:rsidR="0047246C" w:rsidRPr="003E2C49">
        <w:rPr>
          <w:b w:val="0"/>
          <w:noProof/>
          <w:lang w:eastAsia="ko-KR"/>
        </w:rPr>
        <w:t xml:space="preserve"> </w:t>
      </w:r>
      <w:r w:rsidRPr="003E2C49">
        <w:rPr>
          <w:noProof/>
          <w:lang w:eastAsia="ko-KR"/>
        </w:rPr>
        <w:t>MAC CE</w:t>
      </w:r>
    </w:p>
    <w:p w:rsidR="00411627" w:rsidRPr="003E2C49" w:rsidRDefault="00411627" w:rsidP="00411627">
      <w:pPr>
        <w:pStyle w:val="TH"/>
        <w:rPr>
          <w:noProof/>
          <w:lang w:eastAsia="ko-KR"/>
        </w:rPr>
      </w:pPr>
      <w:bookmarkStart w:id="376" w:name="_Ref199746086"/>
      <w:r w:rsidRPr="003E2C49">
        <w:rPr>
          <w:noProof/>
        </w:rPr>
        <w:t>Table 6.1.3.1-1: Buffer size levels</w:t>
      </w:r>
      <w:r w:rsidRPr="003E2C49">
        <w:rPr>
          <w:noProof/>
          <w:lang w:eastAsia="ko-KR"/>
        </w:rPr>
        <w:t xml:space="preserve"> (in bytes)</w:t>
      </w:r>
      <w:r w:rsidRPr="003E2C49">
        <w:rPr>
          <w:noProof/>
        </w:rPr>
        <w:t xml:space="preserve"> for </w:t>
      </w:r>
      <w:r w:rsidRPr="003E2C49">
        <w:rPr>
          <w:noProof/>
          <w:lang w:eastAsia="ko-KR"/>
        </w:rPr>
        <w:t>5-bit Buffer Size field</w:t>
      </w:r>
    </w:p>
    <w:tbl>
      <w:tblPr>
        <w:tblW w:w="7407"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801"/>
        <w:gridCol w:w="1050"/>
        <w:gridCol w:w="802"/>
        <w:gridCol w:w="1050"/>
        <w:gridCol w:w="802"/>
        <w:gridCol w:w="1050"/>
        <w:gridCol w:w="802"/>
        <w:gridCol w:w="1050"/>
      </w:tblGrid>
      <w:tr w:rsidR="003E2C49" w:rsidRPr="003E2C49" w:rsidTr="00D157C9">
        <w:trPr>
          <w:jc w:val="center"/>
        </w:trPr>
        <w:tc>
          <w:tcPr>
            <w:tcW w:w="864" w:type="dxa"/>
            <w:shd w:val="clear" w:color="auto" w:fill="auto"/>
          </w:tcPr>
          <w:p w:rsidR="00411627" w:rsidRPr="003E2C49" w:rsidRDefault="00411627" w:rsidP="00D157C9">
            <w:pPr>
              <w:pStyle w:val="TAH"/>
            </w:pPr>
            <w:r w:rsidRPr="003E2C49">
              <w:t>Index</w:t>
            </w:r>
          </w:p>
        </w:tc>
        <w:tc>
          <w:tcPr>
            <w:tcW w:w="1140" w:type="dxa"/>
            <w:shd w:val="clear" w:color="auto" w:fill="auto"/>
          </w:tcPr>
          <w:p w:rsidR="00411627" w:rsidRPr="003E2C49" w:rsidRDefault="00411627" w:rsidP="00D157C9">
            <w:pPr>
              <w:pStyle w:val="TAH"/>
            </w:pPr>
            <w:r w:rsidRPr="003E2C49">
              <w:t>BS value</w:t>
            </w:r>
          </w:p>
        </w:tc>
        <w:tc>
          <w:tcPr>
            <w:tcW w:w="864" w:type="dxa"/>
            <w:shd w:val="clear" w:color="auto" w:fill="auto"/>
          </w:tcPr>
          <w:p w:rsidR="00411627" w:rsidRPr="003E2C49" w:rsidRDefault="00411627" w:rsidP="00D157C9">
            <w:pPr>
              <w:pStyle w:val="TAH"/>
            </w:pPr>
            <w:r w:rsidRPr="003E2C49">
              <w:t>Index</w:t>
            </w:r>
          </w:p>
        </w:tc>
        <w:tc>
          <w:tcPr>
            <w:tcW w:w="1140" w:type="dxa"/>
            <w:shd w:val="clear" w:color="auto" w:fill="auto"/>
          </w:tcPr>
          <w:p w:rsidR="00411627" w:rsidRPr="003E2C49" w:rsidRDefault="00411627" w:rsidP="00D157C9">
            <w:pPr>
              <w:pStyle w:val="TAH"/>
            </w:pPr>
            <w:r w:rsidRPr="003E2C49">
              <w:t>BS value</w:t>
            </w:r>
          </w:p>
        </w:tc>
        <w:tc>
          <w:tcPr>
            <w:tcW w:w="864" w:type="dxa"/>
          </w:tcPr>
          <w:p w:rsidR="00411627" w:rsidRPr="003E2C49" w:rsidRDefault="00411627" w:rsidP="00D157C9">
            <w:pPr>
              <w:pStyle w:val="TAH"/>
            </w:pPr>
            <w:r w:rsidRPr="003E2C49">
              <w:t>Index</w:t>
            </w:r>
          </w:p>
        </w:tc>
        <w:tc>
          <w:tcPr>
            <w:tcW w:w="1140" w:type="dxa"/>
          </w:tcPr>
          <w:p w:rsidR="00411627" w:rsidRPr="003E2C49" w:rsidRDefault="00411627" w:rsidP="00D157C9">
            <w:pPr>
              <w:pStyle w:val="TAH"/>
            </w:pPr>
            <w:r w:rsidRPr="003E2C49">
              <w:t>BS value</w:t>
            </w:r>
          </w:p>
        </w:tc>
        <w:tc>
          <w:tcPr>
            <w:tcW w:w="864" w:type="dxa"/>
          </w:tcPr>
          <w:p w:rsidR="00411627" w:rsidRPr="003E2C49" w:rsidRDefault="00411627" w:rsidP="00D157C9">
            <w:pPr>
              <w:pStyle w:val="TAH"/>
            </w:pPr>
            <w:r w:rsidRPr="003E2C49">
              <w:t>Index</w:t>
            </w:r>
          </w:p>
        </w:tc>
        <w:tc>
          <w:tcPr>
            <w:tcW w:w="1140" w:type="dxa"/>
          </w:tcPr>
          <w:p w:rsidR="00411627" w:rsidRPr="003E2C49" w:rsidRDefault="00411627" w:rsidP="00D157C9">
            <w:pPr>
              <w:pStyle w:val="TAH"/>
            </w:pPr>
            <w:r w:rsidRPr="003E2C49">
              <w:t>BS value</w:t>
            </w:r>
          </w:p>
        </w:tc>
      </w:tr>
      <w:tr w:rsidR="003E2C49" w:rsidRPr="003E2C49" w:rsidTr="00D157C9">
        <w:trPr>
          <w:trHeight w:val="170"/>
          <w:jc w:val="center"/>
        </w:trPr>
        <w:tc>
          <w:tcPr>
            <w:tcW w:w="864" w:type="dxa"/>
            <w:shd w:val="clear" w:color="auto" w:fill="auto"/>
          </w:tcPr>
          <w:p w:rsidR="00411627" w:rsidRPr="003E2C49" w:rsidRDefault="00411627" w:rsidP="00D157C9">
            <w:pPr>
              <w:pStyle w:val="TAC"/>
            </w:pPr>
            <w:r w:rsidRPr="003E2C49">
              <w:t>0</w:t>
            </w:r>
          </w:p>
        </w:tc>
        <w:tc>
          <w:tcPr>
            <w:tcW w:w="1140" w:type="dxa"/>
            <w:shd w:val="clear" w:color="auto" w:fill="auto"/>
          </w:tcPr>
          <w:p w:rsidR="00411627" w:rsidRPr="003E2C49" w:rsidRDefault="00411627" w:rsidP="00D157C9">
            <w:pPr>
              <w:pStyle w:val="TAC"/>
            </w:pPr>
            <w:r w:rsidRPr="003E2C49">
              <w:t>0</w:t>
            </w:r>
          </w:p>
        </w:tc>
        <w:tc>
          <w:tcPr>
            <w:tcW w:w="864" w:type="dxa"/>
            <w:shd w:val="clear" w:color="auto" w:fill="auto"/>
            <w:vAlign w:val="bottom"/>
          </w:tcPr>
          <w:p w:rsidR="00411627" w:rsidRPr="003E2C49" w:rsidRDefault="00411627" w:rsidP="00D157C9">
            <w:pPr>
              <w:pStyle w:val="TAC"/>
              <w:rPr>
                <w:lang w:eastAsia="ko-KR"/>
              </w:rPr>
            </w:pPr>
            <w:r w:rsidRPr="003E2C49">
              <w:rPr>
                <w:lang w:eastAsia="ko-KR"/>
              </w:rPr>
              <w:t>8</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102</w:t>
            </w:r>
          </w:p>
        </w:tc>
        <w:tc>
          <w:tcPr>
            <w:tcW w:w="864" w:type="dxa"/>
            <w:vAlign w:val="bottom"/>
          </w:tcPr>
          <w:p w:rsidR="00411627" w:rsidRPr="003E2C49" w:rsidRDefault="00411627" w:rsidP="00D157C9">
            <w:pPr>
              <w:pStyle w:val="TAC"/>
              <w:rPr>
                <w:lang w:eastAsia="ko-KR"/>
              </w:rPr>
            </w:pPr>
            <w:r w:rsidRPr="003E2C49">
              <w:rPr>
                <w:lang w:eastAsia="ko-KR"/>
              </w:rPr>
              <w:t>16</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1446</w:t>
            </w:r>
          </w:p>
        </w:tc>
        <w:tc>
          <w:tcPr>
            <w:tcW w:w="864" w:type="dxa"/>
            <w:vAlign w:val="bottom"/>
          </w:tcPr>
          <w:p w:rsidR="00411627" w:rsidRPr="003E2C49" w:rsidRDefault="00411627" w:rsidP="00D157C9">
            <w:pPr>
              <w:pStyle w:val="TAC"/>
              <w:rPr>
                <w:lang w:eastAsia="ko-KR"/>
              </w:rPr>
            </w:pPr>
            <w:r w:rsidRPr="003E2C49">
              <w:rPr>
                <w:lang w:eastAsia="ko-KR"/>
              </w:rPr>
              <w:t>24</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20516</w:t>
            </w:r>
          </w:p>
        </w:tc>
      </w:tr>
      <w:tr w:rsidR="003E2C49" w:rsidRPr="003E2C49" w:rsidTr="00D157C9">
        <w:trPr>
          <w:trHeight w:val="170"/>
          <w:jc w:val="center"/>
        </w:trPr>
        <w:tc>
          <w:tcPr>
            <w:tcW w:w="864" w:type="dxa"/>
            <w:shd w:val="clear" w:color="auto" w:fill="auto"/>
          </w:tcPr>
          <w:p w:rsidR="00411627" w:rsidRPr="003E2C49" w:rsidRDefault="00411627" w:rsidP="00D157C9">
            <w:pPr>
              <w:pStyle w:val="TAC"/>
            </w:pPr>
            <w:r w:rsidRPr="003E2C49">
              <w:t>1</w:t>
            </w:r>
          </w:p>
        </w:tc>
        <w:tc>
          <w:tcPr>
            <w:tcW w:w="1140" w:type="dxa"/>
            <w:shd w:val="clear" w:color="auto" w:fill="auto"/>
          </w:tcPr>
          <w:p w:rsidR="00411627" w:rsidRPr="003E2C49" w:rsidRDefault="00411627" w:rsidP="00D157C9">
            <w:pPr>
              <w:pStyle w:val="TAC"/>
              <w:rPr>
                <w:lang w:eastAsia="ko-KR"/>
              </w:rPr>
            </w:pPr>
            <w:r w:rsidRPr="003E2C49">
              <w:rPr>
                <w:rFonts w:cs="Arial"/>
                <w:lang w:eastAsia="ko-KR"/>
              </w:rPr>
              <w:t>≤</w:t>
            </w:r>
            <w:r w:rsidRPr="003E2C49">
              <w:rPr>
                <w:lang w:eastAsia="ko-KR"/>
              </w:rPr>
              <w:t xml:space="preserve"> 10</w:t>
            </w:r>
          </w:p>
        </w:tc>
        <w:tc>
          <w:tcPr>
            <w:tcW w:w="864" w:type="dxa"/>
            <w:shd w:val="clear" w:color="auto" w:fill="auto"/>
            <w:vAlign w:val="bottom"/>
          </w:tcPr>
          <w:p w:rsidR="00411627" w:rsidRPr="003E2C49" w:rsidRDefault="00411627" w:rsidP="00D157C9">
            <w:pPr>
              <w:pStyle w:val="TAC"/>
              <w:rPr>
                <w:lang w:eastAsia="ko-KR"/>
              </w:rPr>
            </w:pPr>
            <w:r w:rsidRPr="003E2C49">
              <w:rPr>
                <w:lang w:eastAsia="ko-KR"/>
              </w:rPr>
              <w:t>9</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142</w:t>
            </w:r>
          </w:p>
        </w:tc>
        <w:tc>
          <w:tcPr>
            <w:tcW w:w="864" w:type="dxa"/>
            <w:vAlign w:val="bottom"/>
          </w:tcPr>
          <w:p w:rsidR="00411627" w:rsidRPr="003E2C49" w:rsidRDefault="00411627" w:rsidP="00D157C9">
            <w:pPr>
              <w:pStyle w:val="TAC"/>
              <w:rPr>
                <w:lang w:eastAsia="ko-KR"/>
              </w:rPr>
            </w:pPr>
            <w:r w:rsidRPr="003E2C49">
              <w:rPr>
                <w:lang w:eastAsia="ko-KR"/>
              </w:rPr>
              <w:t>17</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2014</w:t>
            </w:r>
          </w:p>
        </w:tc>
        <w:tc>
          <w:tcPr>
            <w:tcW w:w="864" w:type="dxa"/>
            <w:vAlign w:val="bottom"/>
          </w:tcPr>
          <w:p w:rsidR="00411627" w:rsidRPr="003E2C49" w:rsidRDefault="00411627" w:rsidP="00D157C9">
            <w:pPr>
              <w:pStyle w:val="TAC"/>
              <w:rPr>
                <w:lang w:eastAsia="ko-KR"/>
              </w:rPr>
            </w:pPr>
            <w:r w:rsidRPr="003E2C49">
              <w:rPr>
                <w:lang w:eastAsia="ko-KR"/>
              </w:rPr>
              <w:t>25</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28581</w:t>
            </w:r>
          </w:p>
        </w:tc>
      </w:tr>
      <w:tr w:rsidR="003E2C49" w:rsidRPr="003E2C49" w:rsidTr="00D157C9">
        <w:trPr>
          <w:trHeight w:val="170"/>
          <w:jc w:val="center"/>
        </w:trPr>
        <w:tc>
          <w:tcPr>
            <w:tcW w:w="864" w:type="dxa"/>
            <w:shd w:val="clear" w:color="auto" w:fill="auto"/>
          </w:tcPr>
          <w:p w:rsidR="00411627" w:rsidRPr="003E2C49" w:rsidRDefault="00411627" w:rsidP="00D157C9">
            <w:pPr>
              <w:pStyle w:val="TAC"/>
            </w:pPr>
            <w:r w:rsidRPr="003E2C49">
              <w:t>2</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14</w:t>
            </w:r>
          </w:p>
        </w:tc>
        <w:tc>
          <w:tcPr>
            <w:tcW w:w="864" w:type="dxa"/>
            <w:shd w:val="clear" w:color="auto" w:fill="auto"/>
            <w:vAlign w:val="bottom"/>
          </w:tcPr>
          <w:p w:rsidR="00411627" w:rsidRPr="003E2C49" w:rsidRDefault="00411627" w:rsidP="00D157C9">
            <w:pPr>
              <w:pStyle w:val="TAC"/>
              <w:rPr>
                <w:lang w:eastAsia="ko-KR"/>
              </w:rPr>
            </w:pPr>
            <w:r w:rsidRPr="003E2C49">
              <w:rPr>
                <w:lang w:eastAsia="ko-KR"/>
              </w:rPr>
              <w:t>10</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198</w:t>
            </w:r>
          </w:p>
        </w:tc>
        <w:tc>
          <w:tcPr>
            <w:tcW w:w="864" w:type="dxa"/>
            <w:vAlign w:val="bottom"/>
          </w:tcPr>
          <w:p w:rsidR="00411627" w:rsidRPr="003E2C49" w:rsidRDefault="00411627" w:rsidP="00D157C9">
            <w:pPr>
              <w:pStyle w:val="TAC"/>
              <w:rPr>
                <w:lang w:eastAsia="ko-KR"/>
              </w:rPr>
            </w:pPr>
            <w:r w:rsidRPr="003E2C49">
              <w:rPr>
                <w:lang w:eastAsia="ko-KR"/>
              </w:rPr>
              <w:t>18</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2806</w:t>
            </w:r>
          </w:p>
        </w:tc>
        <w:tc>
          <w:tcPr>
            <w:tcW w:w="864" w:type="dxa"/>
            <w:vAlign w:val="bottom"/>
          </w:tcPr>
          <w:p w:rsidR="00411627" w:rsidRPr="003E2C49" w:rsidRDefault="00411627" w:rsidP="00D157C9">
            <w:pPr>
              <w:pStyle w:val="TAC"/>
              <w:rPr>
                <w:lang w:eastAsia="ko-KR"/>
              </w:rPr>
            </w:pPr>
            <w:r w:rsidRPr="003E2C49">
              <w:rPr>
                <w:lang w:eastAsia="ko-KR"/>
              </w:rPr>
              <w:t>26</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39818</w:t>
            </w:r>
          </w:p>
        </w:tc>
      </w:tr>
      <w:tr w:rsidR="003E2C49" w:rsidRPr="003E2C49" w:rsidTr="00D157C9">
        <w:trPr>
          <w:trHeight w:val="170"/>
          <w:jc w:val="center"/>
        </w:trPr>
        <w:tc>
          <w:tcPr>
            <w:tcW w:w="864" w:type="dxa"/>
            <w:shd w:val="clear" w:color="auto" w:fill="auto"/>
          </w:tcPr>
          <w:p w:rsidR="00411627" w:rsidRPr="003E2C49" w:rsidRDefault="00411627" w:rsidP="00D157C9">
            <w:pPr>
              <w:pStyle w:val="TAC"/>
            </w:pPr>
            <w:r w:rsidRPr="003E2C49">
              <w:t>3</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20</w:t>
            </w:r>
          </w:p>
        </w:tc>
        <w:tc>
          <w:tcPr>
            <w:tcW w:w="864" w:type="dxa"/>
            <w:shd w:val="clear" w:color="auto" w:fill="auto"/>
            <w:vAlign w:val="bottom"/>
          </w:tcPr>
          <w:p w:rsidR="00411627" w:rsidRPr="003E2C49" w:rsidRDefault="00411627" w:rsidP="00D157C9">
            <w:pPr>
              <w:pStyle w:val="TAC"/>
              <w:rPr>
                <w:lang w:eastAsia="ko-KR"/>
              </w:rPr>
            </w:pPr>
            <w:r w:rsidRPr="003E2C49">
              <w:rPr>
                <w:lang w:eastAsia="ko-KR"/>
              </w:rPr>
              <w:t>11</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276</w:t>
            </w:r>
          </w:p>
        </w:tc>
        <w:tc>
          <w:tcPr>
            <w:tcW w:w="864" w:type="dxa"/>
            <w:vAlign w:val="bottom"/>
          </w:tcPr>
          <w:p w:rsidR="00411627" w:rsidRPr="003E2C49" w:rsidRDefault="00411627" w:rsidP="00D157C9">
            <w:pPr>
              <w:pStyle w:val="TAC"/>
              <w:rPr>
                <w:lang w:eastAsia="ko-KR"/>
              </w:rPr>
            </w:pPr>
            <w:r w:rsidRPr="003E2C49">
              <w:rPr>
                <w:lang w:eastAsia="ko-KR"/>
              </w:rPr>
              <w:t>19</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3909</w:t>
            </w:r>
          </w:p>
        </w:tc>
        <w:tc>
          <w:tcPr>
            <w:tcW w:w="864" w:type="dxa"/>
            <w:vAlign w:val="bottom"/>
          </w:tcPr>
          <w:p w:rsidR="00411627" w:rsidRPr="003E2C49" w:rsidRDefault="00411627" w:rsidP="00D157C9">
            <w:pPr>
              <w:pStyle w:val="TAC"/>
              <w:rPr>
                <w:lang w:eastAsia="ko-KR"/>
              </w:rPr>
            </w:pPr>
            <w:r w:rsidRPr="003E2C49">
              <w:rPr>
                <w:lang w:eastAsia="ko-KR"/>
              </w:rPr>
              <w:t>27</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55474</w:t>
            </w:r>
          </w:p>
        </w:tc>
      </w:tr>
      <w:tr w:rsidR="003E2C49" w:rsidRPr="003E2C49" w:rsidTr="00D157C9">
        <w:trPr>
          <w:trHeight w:val="170"/>
          <w:jc w:val="center"/>
        </w:trPr>
        <w:tc>
          <w:tcPr>
            <w:tcW w:w="864" w:type="dxa"/>
            <w:shd w:val="clear" w:color="auto" w:fill="auto"/>
          </w:tcPr>
          <w:p w:rsidR="00411627" w:rsidRPr="003E2C49" w:rsidRDefault="00411627" w:rsidP="00D157C9">
            <w:pPr>
              <w:pStyle w:val="TAC"/>
            </w:pPr>
            <w:r w:rsidRPr="003E2C49">
              <w:t>4</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28</w:t>
            </w:r>
          </w:p>
        </w:tc>
        <w:tc>
          <w:tcPr>
            <w:tcW w:w="864" w:type="dxa"/>
            <w:shd w:val="clear" w:color="auto" w:fill="auto"/>
            <w:vAlign w:val="bottom"/>
          </w:tcPr>
          <w:p w:rsidR="00411627" w:rsidRPr="003E2C49" w:rsidRDefault="00411627" w:rsidP="00D157C9">
            <w:pPr>
              <w:pStyle w:val="TAC"/>
              <w:rPr>
                <w:lang w:eastAsia="ko-KR"/>
              </w:rPr>
            </w:pPr>
            <w:r w:rsidRPr="003E2C49">
              <w:rPr>
                <w:lang w:eastAsia="ko-KR"/>
              </w:rPr>
              <w:t>12</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384</w:t>
            </w:r>
          </w:p>
        </w:tc>
        <w:tc>
          <w:tcPr>
            <w:tcW w:w="864" w:type="dxa"/>
            <w:vAlign w:val="bottom"/>
          </w:tcPr>
          <w:p w:rsidR="00411627" w:rsidRPr="003E2C49" w:rsidRDefault="00411627" w:rsidP="00D157C9">
            <w:pPr>
              <w:pStyle w:val="TAC"/>
              <w:rPr>
                <w:lang w:eastAsia="ko-KR"/>
              </w:rPr>
            </w:pPr>
            <w:r w:rsidRPr="003E2C49">
              <w:rPr>
                <w:lang w:eastAsia="ko-KR"/>
              </w:rPr>
              <w:t>20</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5446</w:t>
            </w:r>
          </w:p>
        </w:tc>
        <w:tc>
          <w:tcPr>
            <w:tcW w:w="864" w:type="dxa"/>
            <w:vAlign w:val="bottom"/>
          </w:tcPr>
          <w:p w:rsidR="00411627" w:rsidRPr="003E2C49" w:rsidRDefault="00411627" w:rsidP="00D157C9">
            <w:pPr>
              <w:pStyle w:val="TAC"/>
              <w:rPr>
                <w:lang w:eastAsia="ko-KR"/>
              </w:rPr>
            </w:pPr>
            <w:r w:rsidRPr="003E2C49">
              <w:rPr>
                <w:lang w:eastAsia="ko-KR"/>
              </w:rPr>
              <w:t>28</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77284</w:t>
            </w:r>
          </w:p>
        </w:tc>
      </w:tr>
      <w:tr w:rsidR="003E2C49" w:rsidRPr="003E2C49" w:rsidTr="00D157C9">
        <w:trPr>
          <w:trHeight w:val="170"/>
          <w:jc w:val="center"/>
        </w:trPr>
        <w:tc>
          <w:tcPr>
            <w:tcW w:w="864" w:type="dxa"/>
            <w:shd w:val="clear" w:color="auto" w:fill="auto"/>
          </w:tcPr>
          <w:p w:rsidR="00411627" w:rsidRPr="003E2C49" w:rsidRDefault="00411627" w:rsidP="00D157C9">
            <w:pPr>
              <w:pStyle w:val="TAC"/>
            </w:pPr>
            <w:r w:rsidRPr="003E2C49">
              <w:t>5</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38</w:t>
            </w:r>
          </w:p>
        </w:tc>
        <w:tc>
          <w:tcPr>
            <w:tcW w:w="864" w:type="dxa"/>
            <w:shd w:val="clear" w:color="auto" w:fill="auto"/>
            <w:vAlign w:val="bottom"/>
          </w:tcPr>
          <w:p w:rsidR="00411627" w:rsidRPr="003E2C49" w:rsidRDefault="00411627" w:rsidP="00D157C9">
            <w:pPr>
              <w:pStyle w:val="TAC"/>
              <w:rPr>
                <w:lang w:eastAsia="ko-KR"/>
              </w:rPr>
            </w:pPr>
            <w:r w:rsidRPr="003E2C49">
              <w:rPr>
                <w:lang w:eastAsia="ko-KR"/>
              </w:rPr>
              <w:t>13</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535</w:t>
            </w:r>
          </w:p>
        </w:tc>
        <w:tc>
          <w:tcPr>
            <w:tcW w:w="864" w:type="dxa"/>
            <w:vAlign w:val="bottom"/>
          </w:tcPr>
          <w:p w:rsidR="00411627" w:rsidRPr="003E2C49" w:rsidRDefault="00411627" w:rsidP="00D157C9">
            <w:pPr>
              <w:pStyle w:val="TAC"/>
              <w:rPr>
                <w:lang w:eastAsia="ko-KR"/>
              </w:rPr>
            </w:pPr>
            <w:r w:rsidRPr="003E2C49">
              <w:rPr>
                <w:lang w:eastAsia="ko-KR"/>
              </w:rPr>
              <w:t>21</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7587</w:t>
            </w:r>
          </w:p>
        </w:tc>
        <w:tc>
          <w:tcPr>
            <w:tcW w:w="864" w:type="dxa"/>
            <w:vAlign w:val="bottom"/>
          </w:tcPr>
          <w:p w:rsidR="00411627" w:rsidRPr="003E2C49" w:rsidRDefault="00411627" w:rsidP="00D157C9">
            <w:pPr>
              <w:pStyle w:val="TAC"/>
              <w:rPr>
                <w:lang w:eastAsia="ko-KR"/>
              </w:rPr>
            </w:pPr>
            <w:r w:rsidRPr="003E2C49">
              <w:rPr>
                <w:lang w:eastAsia="ko-KR"/>
              </w:rPr>
              <w:t>29</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107669</w:t>
            </w:r>
          </w:p>
        </w:tc>
      </w:tr>
      <w:tr w:rsidR="003E2C49" w:rsidRPr="003E2C49" w:rsidTr="00D157C9">
        <w:trPr>
          <w:trHeight w:val="170"/>
          <w:jc w:val="center"/>
        </w:trPr>
        <w:tc>
          <w:tcPr>
            <w:tcW w:w="864" w:type="dxa"/>
            <w:shd w:val="clear" w:color="auto" w:fill="auto"/>
          </w:tcPr>
          <w:p w:rsidR="00411627" w:rsidRPr="003E2C49" w:rsidRDefault="00411627" w:rsidP="00D157C9">
            <w:pPr>
              <w:pStyle w:val="TAC"/>
            </w:pPr>
            <w:r w:rsidRPr="003E2C49">
              <w:t>6</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53</w:t>
            </w:r>
          </w:p>
        </w:tc>
        <w:tc>
          <w:tcPr>
            <w:tcW w:w="864" w:type="dxa"/>
            <w:shd w:val="clear" w:color="auto" w:fill="auto"/>
            <w:vAlign w:val="bottom"/>
          </w:tcPr>
          <w:p w:rsidR="00411627" w:rsidRPr="003E2C49" w:rsidRDefault="00411627" w:rsidP="00D157C9">
            <w:pPr>
              <w:pStyle w:val="TAC"/>
              <w:rPr>
                <w:lang w:eastAsia="ko-KR"/>
              </w:rPr>
            </w:pPr>
            <w:r w:rsidRPr="003E2C49">
              <w:rPr>
                <w:lang w:eastAsia="ko-KR"/>
              </w:rPr>
              <w:t>14</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745</w:t>
            </w:r>
          </w:p>
        </w:tc>
        <w:tc>
          <w:tcPr>
            <w:tcW w:w="864" w:type="dxa"/>
            <w:vAlign w:val="bottom"/>
          </w:tcPr>
          <w:p w:rsidR="00411627" w:rsidRPr="003E2C49" w:rsidRDefault="00411627" w:rsidP="00D157C9">
            <w:pPr>
              <w:pStyle w:val="TAC"/>
              <w:rPr>
                <w:lang w:eastAsia="ko-KR"/>
              </w:rPr>
            </w:pPr>
            <w:r w:rsidRPr="003E2C49">
              <w:rPr>
                <w:lang w:eastAsia="ko-KR"/>
              </w:rPr>
              <w:t>22</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10570</w:t>
            </w:r>
          </w:p>
        </w:tc>
        <w:tc>
          <w:tcPr>
            <w:tcW w:w="864" w:type="dxa"/>
            <w:vAlign w:val="bottom"/>
          </w:tcPr>
          <w:p w:rsidR="00411627" w:rsidRPr="003E2C49" w:rsidRDefault="00411627" w:rsidP="00D157C9">
            <w:pPr>
              <w:pStyle w:val="TAC"/>
              <w:rPr>
                <w:lang w:eastAsia="ko-KR"/>
              </w:rPr>
            </w:pPr>
            <w:r w:rsidRPr="003E2C49">
              <w:rPr>
                <w:lang w:eastAsia="ko-KR"/>
              </w:rPr>
              <w:t>30</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150000</w:t>
            </w:r>
          </w:p>
        </w:tc>
      </w:tr>
      <w:tr w:rsidR="00411627" w:rsidRPr="003E2C49" w:rsidTr="00D157C9">
        <w:trPr>
          <w:trHeight w:val="170"/>
          <w:jc w:val="center"/>
        </w:trPr>
        <w:tc>
          <w:tcPr>
            <w:tcW w:w="864" w:type="dxa"/>
            <w:shd w:val="clear" w:color="auto" w:fill="auto"/>
          </w:tcPr>
          <w:p w:rsidR="00411627" w:rsidRPr="003E2C49" w:rsidRDefault="00411627" w:rsidP="00D157C9">
            <w:pPr>
              <w:pStyle w:val="TAC"/>
            </w:pPr>
            <w:r w:rsidRPr="003E2C49">
              <w:t>7</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74</w:t>
            </w:r>
          </w:p>
        </w:tc>
        <w:tc>
          <w:tcPr>
            <w:tcW w:w="864" w:type="dxa"/>
            <w:shd w:val="clear" w:color="auto" w:fill="auto"/>
            <w:vAlign w:val="bottom"/>
          </w:tcPr>
          <w:p w:rsidR="00411627" w:rsidRPr="003E2C49" w:rsidRDefault="00411627" w:rsidP="00D157C9">
            <w:pPr>
              <w:pStyle w:val="TAC"/>
              <w:rPr>
                <w:lang w:eastAsia="ko-KR"/>
              </w:rPr>
            </w:pPr>
            <w:r w:rsidRPr="003E2C49">
              <w:rPr>
                <w:lang w:eastAsia="ko-KR"/>
              </w:rPr>
              <w:t>15</w:t>
            </w:r>
          </w:p>
        </w:tc>
        <w:tc>
          <w:tcPr>
            <w:tcW w:w="1140" w:type="dxa"/>
            <w:shd w:val="clear" w:color="auto" w:fill="auto"/>
          </w:tcPr>
          <w:p w:rsidR="00411627" w:rsidRPr="003E2C49" w:rsidRDefault="00411627" w:rsidP="00D157C9">
            <w:pPr>
              <w:pStyle w:val="TAC"/>
            </w:pPr>
            <w:r w:rsidRPr="003E2C49">
              <w:rPr>
                <w:rFonts w:cs="Arial"/>
                <w:lang w:eastAsia="ko-KR"/>
              </w:rPr>
              <w:t>≤</w:t>
            </w:r>
            <w:r w:rsidRPr="003E2C49">
              <w:rPr>
                <w:lang w:eastAsia="ko-KR"/>
              </w:rPr>
              <w:t xml:space="preserve"> </w:t>
            </w:r>
            <w:r w:rsidRPr="003E2C49">
              <w:t>1038</w:t>
            </w:r>
          </w:p>
        </w:tc>
        <w:tc>
          <w:tcPr>
            <w:tcW w:w="864" w:type="dxa"/>
            <w:vAlign w:val="bottom"/>
          </w:tcPr>
          <w:p w:rsidR="00411627" w:rsidRPr="003E2C49" w:rsidRDefault="00411627" w:rsidP="00D157C9">
            <w:pPr>
              <w:pStyle w:val="TAC"/>
              <w:rPr>
                <w:lang w:eastAsia="ko-KR"/>
              </w:rPr>
            </w:pPr>
            <w:r w:rsidRPr="003E2C49">
              <w:rPr>
                <w:lang w:eastAsia="ko-KR"/>
              </w:rPr>
              <w:t>23</w:t>
            </w:r>
          </w:p>
        </w:tc>
        <w:tc>
          <w:tcPr>
            <w:tcW w:w="1140" w:type="dxa"/>
          </w:tcPr>
          <w:p w:rsidR="00411627" w:rsidRPr="003E2C49" w:rsidRDefault="00411627" w:rsidP="00D157C9">
            <w:pPr>
              <w:pStyle w:val="TAC"/>
            </w:pPr>
            <w:r w:rsidRPr="003E2C49">
              <w:rPr>
                <w:rFonts w:cs="Arial"/>
                <w:lang w:eastAsia="ko-KR"/>
              </w:rPr>
              <w:t>≤</w:t>
            </w:r>
            <w:r w:rsidRPr="003E2C49">
              <w:rPr>
                <w:lang w:eastAsia="ko-KR"/>
              </w:rPr>
              <w:t xml:space="preserve"> </w:t>
            </w:r>
            <w:r w:rsidRPr="003E2C49">
              <w:t>14726</w:t>
            </w:r>
          </w:p>
        </w:tc>
        <w:tc>
          <w:tcPr>
            <w:tcW w:w="864" w:type="dxa"/>
            <w:vAlign w:val="bottom"/>
          </w:tcPr>
          <w:p w:rsidR="00411627" w:rsidRPr="003E2C49" w:rsidRDefault="00411627" w:rsidP="00D157C9">
            <w:pPr>
              <w:pStyle w:val="TAC"/>
              <w:rPr>
                <w:lang w:eastAsia="ko-KR"/>
              </w:rPr>
            </w:pPr>
            <w:r w:rsidRPr="003E2C49">
              <w:rPr>
                <w:lang w:eastAsia="ko-KR"/>
              </w:rPr>
              <w:t>31</w:t>
            </w:r>
          </w:p>
        </w:tc>
        <w:tc>
          <w:tcPr>
            <w:tcW w:w="1140" w:type="dxa"/>
          </w:tcPr>
          <w:p w:rsidR="00411627" w:rsidRPr="003E2C49" w:rsidRDefault="00411627" w:rsidP="00D157C9">
            <w:pPr>
              <w:pStyle w:val="TAC"/>
            </w:pPr>
            <w:r w:rsidRPr="003E2C49">
              <w:rPr>
                <w:lang w:eastAsia="ko-KR"/>
              </w:rPr>
              <w:t xml:space="preserve">&gt; </w:t>
            </w:r>
            <w:r w:rsidRPr="003E2C49">
              <w:t>150000</w:t>
            </w:r>
          </w:p>
        </w:tc>
      </w:tr>
    </w:tbl>
    <w:p w:rsidR="00411627" w:rsidRPr="003E2C49" w:rsidRDefault="00411627" w:rsidP="00411627">
      <w:pPr>
        <w:rPr>
          <w:noProof/>
          <w:lang w:eastAsia="ko-KR"/>
        </w:rPr>
      </w:pPr>
    </w:p>
    <w:p w:rsidR="00411627" w:rsidRPr="003E2C49" w:rsidRDefault="00411627" w:rsidP="00411627">
      <w:pPr>
        <w:pStyle w:val="TH"/>
        <w:rPr>
          <w:noProof/>
          <w:lang w:eastAsia="ko-KR"/>
        </w:rPr>
      </w:pPr>
      <w:r w:rsidRPr="003E2C49">
        <w:rPr>
          <w:noProof/>
        </w:rPr>
        <w:lastRenderedPageBreak/>
        <w:t>Table</w:t>
      </w:r>
      <w:bookmarkEnd w:id="376"/>
      <w:r w:rsidRPr="003E2C49">
        <w:rPr>
          <w:noProof/>
        </w:rPr>
        <w:t xml:space="preserve"> 6.1.3.1-</w:t>
      </w:r>
      <w:r w:rsidRPr="003E2C49">
        <w:rPr>
          <w:noProof/>
          <w:lang w:eastAsia="ko-KR"/>
        </w:rPr>
        <w:t>2</w:t>
      </w:r>
      <w:r w:rsidRPr="003E2C49">
        <w:rPr>
          <w:noProof/>
        </w:rPr>
        <w:t>: Buffer size levels</w:t>
      </w:r>
      <w:r w:rsidRPr="003E2C49">
        <w:rPr>
          <w:noProof/>
          <w:lang w:eastAsia="ko-KR"/>
        </w:rPr>
        <w:t xml:space="preserve"> (in bytes)</w:t>
      </w:r>
      <w:r w:rsidRPr="003E2C49">
        <w:rPr>
          <w:noProof/>
        </w:rPr>
        <w:t xml:space="preserve"> for </w:t>
      </w:r>
      <w:r w:rsidRPr="003E2C49">
        <w:rPr>
          <w:noProof/>
          <w:lang w:eastAsia="ko-KR"/>
        </w:rPr>
        <w:t>8-bit Buffer Size field</w:t>
      </w:r>
    </w:p>
    <w:tbl>
      <w:tblPr>
        <w:tblW w:w="7883"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70"/>
        <w:gridCol w:w="1016"/>
        <w:gridCol w:w="771"/>
        <w:gridCol w:w="1016"/>
        <w:gridCol w:w="771"/>
        <w:gridCol w:w="1261"/>
        <w:gridCol w:w="771"/>
        <w:gridCol w:w="1507"/>
      </w:tblGrid>
      <w:tr w:rsidR="003E2C49" w:rsidRPr="003E2C49" w:rsidTr="00D157C9">
        <w:trPr>
          <w:trHeight w:val="170"/>
          <w:jc w:val="center"/>
        </w:trPr>
        <w:tc>
          <w:tcPr>
            <w:tcW w:w="770"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3E2C49" w:rsidRDefault="00411627" w:rsidP="00D157C9">
            <w:pPr>
              <w:pStyle w:val="TAC"/>
              <w:rPr>
                <w:rFonts w:cs="Arial"/>
                <w:szCs w:val="18"/>
              </w:rPr>
            </w:pPr>
            <w:r w:rsidRPr="003E2C49">
              <w:rPr>
                <w:rFonts w:cs="Arial"/>
                <w:szCs w:val="18"/>
              </w:rPr>
              <w:lastRenderedPageBreak/>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3E2C49" w:rsidRDefault="00411627" w:rsidP="00D157C9">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3E2C49" w:rsidRDefault="00411627" w:rsidP="00D157C9">
            <w:pPr>
              <w:pStyle w:val="TAC"/>
              <w:rPr>
                <w:rFonts w:cs="Arial"/>
                <w:szCs w:val="18"/>
              </w:rPr>
            </w:pPr>
            <w:r w:rsidRPr="003E2C49">
              <w:rPr>
                <w:rFonts w:cs="Arial"/>
                <w:szCs w:val="18"/>
              </w:rPr>
              <w:t>Index</w:t>
            </w:r>
          </w:p>
        </w:tc>
        <w:tc>
          <w:tcPr>
            <w:tcW w:w="1016" w:type="dxa"/>
            <w:tcBorders>
              <w:top w:val="single" w:sz="4" w:space="0" w:color="auto"/>
              <w:left w:val="single" w:sz="4" w:space="0" w:color="auto"/>
              <w:bottom w:val="single" w:sz="4" w:space="0" w:color="auto"/>
              <w:right w:val="single" w:sz="4" w:space="0" w:color="auto"/>
            </w:tcBorders>
            <w:shd w:val="clear" w:color="auto" w:fill="auto"/>
            <w:vAlign w:val="center"/>
          </w:tcPr>
          <w:p w:rsidR="00411627" w:rsidRPr="003E2C49" w:rsidRDefault="00411627" w:rsidP="00D157C9">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rsidR="00411627" w:rsidRPr="003E2C49" w:rsidRDefault="00411627" w:rsidP="00D157C9">
            <w:pPr>
              <w:pStyle w:val="TAC"/>
              <w:rPr>
                <w:rFonts w:cs="Arial"/>
                <w:szCs w:val="18"/>
              </w:rPr>
            </w:pPr>
            <w:r w:rsidRPr="003E2C49">
              <w:rPr>
                <w:rFonts w:cs="Arial"/>
                <w:szCs w:val="18"/>
              </w:rPr>
              <w:t>Index</w:t>
            </w:r>
          </w:p>
        </w:tc>
        <w:tc>
          <w:tcPr>
            <w:tcW w:w="1261" w:type="dxa"/>
            <w:tcBorders>
              <w:top w:val="single" w:sz="4" w:space="0" w:color="auto"/>
              <w:left w:val="single" w:sz="4" w:space="0" w:color="auto"/>
              <w:bottom w:val="single" w:sz="4" w:space="0" w:color="auto"/>
              <w:right w:val="single" w:sz="4" w:space="0" w:color="auto"/>
            </w:tcBorders>
            <w:vAlign w:val="center"/>
          </w:tcPr>
          <w:p w:rsidR="00411627" w:rsidRPr="003E2C49" w:rsidRDefault="00411627" w:rsidP="00D157C9">
            <w:pPr>
              <w:pStyle w:val="TAC"/>
              <w:rPr>
                <w:rFonts w:cs="Arial"/>
                <w:szCs w:val="18"/>
              </w:rPr>
            </w:pPr>
            <w:r w:rsidRPr="003E2C49">
              <w:rPr>
                <w:rFonts w:cs="Arial"/>
                <w:szCs w:val="18"/>
              </w:rPr>
              <w:t>BS value</w:t>
            </w:r>
          </w:p>
        </w:tc>
        <w:tc>
          <w:tcPr>
            <w:tcW w:w="771" w:type="dxa"/>
            <w:tcBorders>
              <w:top w:val="single" w:sz="4" w:space="0" w:color="auto"/>
              <w:left w:val="single" w:sz="4" w:space="0" w:color="auto"/>
              <w:bottom w:val="single" w:sz="4" w:space="0" w:color="auto"/>
              <w:right w:val="single" w:sz="4" w:space="0" w:color="auto"/>
            </w:tcBorders>
            <w:vAlign w:val="center"/>
          </w:tcPr>
          <w:p w:rsidR="00411627" w:rsidRPr="003E2C49" w:rsidRDefault="00411627" w:rsidP="00D157C9">
            <w:pPr>
              <w:pStyle w:val="TAC"/>
              <w:rPr>
                <w:rFonts w:cs="Arial"/>
                <w:szCs w:val="18"/>
              </w:rPr>
            </w:pPr>
            <w:r w:rsidRPr="003E2C49">
              <w:rPr>
                <w:rFonts w:cs="Arial"/>
                <w:szCs w:val="18"/>
              </w:rPr>
              <w:t>Index</w:t>
            </w:r>
          </w:p>
        </w:tc>
        <w:tc>
          <w:tcPr>
            <w:tcW w:w="1507" w:type="dxa"/>
            <w:tcBorders>
              <w:top w:val="single" w:sz="4" w:space="0" w:color="auto"/>
              <w:left w:val="single" w:sz="4" w:space="0" w:color="auto"/>
              <w:bottom w:val="single" w:sz="4" w:space="0" w:color="auto"/>
              <w:right w:val="single" w:sz="4" w:space="0" w:color="auto"/>
            </w:tcBorders>
            <w:vAlign w:val="center"/>
          </w:tcPr>
          <w:p w:rsidR="00411627" w:rsidRPr="003E2C49" w:rsidRDefault="00411627" w:rsidP="00D157C9">
            <w:pPr>
              <w:pStyle w:val="TAC"/>
              <w:rPr>
                <w:rFonts w:cs="Arial"/>
                <w:szCs w:val="18"/>
              </w:rPr>
            </w:pPr>
            <w:r w:rsidRPr="003E2C49">
              <w:rPr>
                <w:rFonts w:cs="Arial"/>
                <w:szCs w:val="18"/>
              </w:rPr>
              <w:t>BS value</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0</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64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560</w:t>
            </w:r>
          </w:p>
        </w:tc>
        <w:tc>
          <w:tcPr>
            <w:tcW w:w="771" w:type="dxa"/>
            <w:vAlign w:val="center"/>
          </w:tcPr>
          <w:p w:rsidR="00411627" w:rsidRPr="003E2C49" w:rsidRDefault="00411627" w:rsidP="00D157C9">
            <w:pPr>
              <w:pStyle w:val="TAC"/>
              <w:rPr>
                <w:rFonts w:cs="Arial"/>
                <w:szCs w:val="18"/>
              </w:rPr>
            </w:pPr>
            <w:r w:rsidRPr="003E2C49">
              <w:rPr>
                <w:rFonts w:cs="Arial"/>
                <w:szCs w:val="18"/>
              </w:rPr>
              <w:t>128</w:t>
            </w:r>
          </w:p>
        </w:tc>
        <w:tc>
          <w:tcPr>
            <w:tcW w:w="1261" w:type="dxa"/>
            <w:vAlign w:val="center"/>
          </w:tcPr>
          <w:p w:rsidR="00411627" w:rsidRPr="003E2C49" w:rsidRDefault="00411627" w:rsidP="00D157C9">
            <w:pPr>
              <w:pStyle w:val="TAC"/>
              <w:rPr>
                <w:rFonts w:cs="Arial"/>
                <w:szCs w:val="18"/>
              </w:rPr>
            </w:pPr>
            <w:r w:rsidRPr="003E2C49">
              <w:rPr>
                <w:rFonts w:cs="Arial"/>
                <w:szCs w:val="18"/>
              </w:rPr>
              <w:t>≤ 31342</w:t>
            </w:r>
          </w:p>
        </w:tc>
        <w:tc>
          <w:tcPr>
            <w:tcW w:w="771" w:type="dxa"/>
            <w:vAlign w:val="center"/>
          </w:tcPr>
          <w:p w:rsidR="00411627" w:rsidRPr="003E2C49" w:rsidRDefault="00411627" w:rsidP="00D157C9">
            <w:pPr>
              <w:pStyle w:val="TAC"/>
              <w:rPr>
                <w:rFonts w:cs="Arial"/>
                <w:szCs w:val="18"/>
              </w:rPr>
            </w:pPr>
            <w:r w:rsidRPr="003E2C49">
              <w:rPr>
                <w:rFonts w:cs="Arial"/>
                <w:szCs w:val="18"/>
              </w:rPr>
              <w:t>192</w:t>
            </w:r>
          </w:p>
        </w:tc>
        <w:tc>
          <w:tcPr>
            <w:tcW w:w="1507" w:type="dxa"/>
            <w:vAlign w:val="center"/>
          </w:tcPr>
          <w:p w:rsidR="00411627" w:rsidRPr="003E2C49" w:rsidRDefault="00411627" w:rsidP="00D157C9">
            <w:pPr>
              <w:pStyle w:val="TAC"/>
              <w:rPr>
                <w:rFonts w:cs="Arial"/>
                <w:szCs w:val="18"/>
              </w:rPr>
            </w:pPr>
            <w:r w:rsidRPr="003E2C49">
              <w:rPr>
                <w:rFonts w:cs="Arial"/>
                <w:szCs w:val="18"/>
              </w:rPr>
              <w:t>≤ 1754595</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1</w:t>
            </w:r>
          </w:p>
        </w:tc>
        <w:tc>
          <w:tcPr>
            <w:tcW w:w="1016" w:type="dxa"/>
            <w:shd w:val="clear" w:color="auto" w:fill="auto"/>
            <w:vAlign w:val="center"/>
          </w:tcPr>
          <w:p w:rsidR="00411627" w:rsidRPr="003E2C49" w:rsidRDefault="00411627" w:rsidP="00D157C9">
            <w:pPr>
              <w:pStyle w:val="TAC"/>
              <w:rPr>
                <w:rFonts w:cs="Arial"/>
                <w:szCs w:val="18"/>
                <w:lang w:eastAsia="ko-KR"/>
              </w:rPr>
            </w:pPr>
            <w:r w:rsidRPr="003E2C49">
              <w:rPr>
                <w:rFonts w:cs="Arial"/>
                <w:szCs w:val="18"/>
                <w:lang w:eastAsia="ko-KR"/>
              </w:rPr>
              <w:t xml:space="preserve">≤ </w:t>
            </w:r>
            <w:r w:rsidRPr="003E2C49">
              <w:rPr>
                <w:rFonts w:cs="Arial"/>
                <w:szCs w:val="18"/>
              </w:rPr>
              <w:t>10</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65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597</w:t>
            </w:r>
          </w:p>
        </w:tc>
        <w:tc>
          <w:tcPr>
            <w:tcW w:w="771" w:type="dxa"/>
            <w:vAlign w:val="center"/>
          </w:tcPr>
          <w:p w:rsidR="00411627" w:rsidRPr="003E2C49" w:rsidRDefault="00411627" w:rsidP="00D157C9">
            <w:pPr>
              <w:pStyle w:val="TAC"/>
              <w:rPr>
                <w:rFonts w:cs="Arial"/>
                <w:szCs w:val="18"/>
              </w:rPr>
            </w:pPr>
            <w:r w:rsidRPr="003E2C49">
              <w:rPr>
                <w:rFonts w:cs="Arial"/>
                <w:szCs w:val="18"/>
              </w:rPr>
              <w:t>129</w:t>
            </w:r>
          </w:p>
        </w:tc>
        <w:tc>
          <w:tcPr>
            <w:tcW w:w="1261" w:type="dxa"/>
            <w:vAlign w:val="center"/>
          </w:tcPr>
          <w:p w:rsidR="00411627" w:rsidRPr="003E2C49" w:rsidRDefault="00411627" w:rsidP="00D157C9">
            <w:pPr>
              <w:pStyle w:val="TAC"/>
              <w:rPr>
                <w:rFonts w:cs="Arial"/>
                <w:szCs w:val="18"/>
              </w:rPr>
            </w:pPr>
            <w:r w:rsidRPr="003E2C49">
              <w:rPr>
                <w:rFonts w:cs="Arial"/>
                <w:szCs w:val="18"/>
              </w:rPr>
              <w:t>≤ 33376</w:t>
            </w:r>
          </w:p>
        </w:tc>
        <w:tc>
          <w:tcPr>
            <w:tcW w:w="771" w:type="dxa"/>
            <w:vAlign w:val="center"/>
          </w:tcPr>
          <w:p w:rsidR="00411627" w:rsidRPr="003E2C49" w:rsidRDefault="00411627" w:rsidP="00D157C9">
            <w:pPr>
              <w:pStyle w:val="TAC"/>
              <w:rPr>
                <w:rFonts w:cs="Arial"/>
                <w:szCs w:val="18"/>
              </w:rPr>
            </w:pPr>
            <w:r w:rsidRPr="003E2C49">
              <w:rPr>
                <w:rFonts w:cs="Arial"/>
                <w:szCs w:val="18"/>
              </w:rPr>
              <w:t>193</w:t>
            </w:r>
          </w:p>
        </w:tc>
        <w:tc>
          <w:tcPr>
            <w:tcW w:w="1507" w:type="dxa"/>
            <w:vAlign w:val="center"/>
          </w:tcPr>
          <w:p w:rsidR="00411627" w:rsidRPr="003E2C49" w:rsidRDefault="00411627" w:rsidP="00D157C9">
            <w:pPr>
              <w:pStyle w:val="TAC"/>
              <w:rPr>
                <w:rFonts w:cs="Arial"/>
                <w:szCs w:val="18"/>
              </w:rPr>
            </w:pPr>
            <w:r w:rsidRPr="003E2C49">
              <w:rPr>
                <w:rFonts w:cs="Arial"/>
                <w:szCs w:val="18"/>
              </w:rPr>
              <w:t>≤ 1868488</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11</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66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635</w:t>
            </w:r>
          </w:p>
        </w:tc>
        <w:tc>
          <w:tcPr>
            <w:tcW w:w="771" w:type="dxa"/>
            <w:vAlign w:val="center"/>
          </w:tcPr>
          <w:p w:rsidR="00411627" w:rsidRPr="003E2C49" w:rsidRDefault="00411627" w:rsidP="00D157C9">
            <w:pPr>
              <w:pStyle w:val="TAC"/>
              <w:rPr>
                <w:rFonts w:cs="Arial"/>
                <w:szCs w:val="18"/>
              </w:rPr>
            </w:pPr>
            <w:r w:rsidRPr="003E2C49">
              <w:rPr>
                <w:rFonts w:cs="Arial"/>
                <w:szCs w:val="18"/>
              </w:rPr>
              <w:t>130</w:t>
            </w:r>
          </w:p>
        </w:tc>
        <w:tc>
          <w:tcPr>
            <w:tcW w:w="1261" w:type="dxa"/>
            <w:vAlign w:val="center"/>
          </w:tcPr>
          <w:p w:rsidR="00411627" w:rsidRPr="003E2C49" w:rsidRDefault="00411627" w:rsidP="00D157C9">
            <w:pPr>
              <w:pStyle w:val="TAC"/>
              <w:rPr>
                <w:rFonts w:cs="Arial"/>
                <w:szCs w:val="18"/>
              </w:rPr>
            </w:pPr>
            <w:r w:rsidRPr="003E2C49">
              <w:rPr>
                <w:rFonts w:cs="Arial"/>
                <w:szCs w:val="18"/>
              </w:rPr>
              <w:t>≤ 35543</w:t>
            </w:r>
          </w:p>
        </w:tc>
        <w:tc>
          <w:tcPr>
            <w:tcW w:w="771" w:type="dxa"/>
            <w:vAlign w:val="center"/>
          </w:tcPr>
          <w:p w:rsidR="00411627" w:rsidRPr="003E2C49" w:rsidRDefault="00411627" w:rsidP="00D157C9">
            <w:pPr>
              <w:pStyle w:val="TAC"/>
              <w:rPr>
                <w:rFonts w:cs="Arial"/>
                <w:szCs w:val="18"/>
              </w:rPr>
            </w:pPr>
            <w:r w:rsidRPr="003E2C49">
              <w:rPr>
                <w:rFonts w:cs="Arial"/>
                <w:szCs w:val="18"/>
              </w:rPr>
              <w:t>194</w:t>
            </w:r>
          </w:p>
        </w:tc>
        <w:tc>
          <w:tcPr>
            <w:tcW w:w="1507" w:type="dxa"/>
            <w:vAlign w:val="center"/>
          </w:tcPr>
          <w:p w:rsidR="00411627" w:rsidRPr="003E2C49" w:rsidRDefault="00411627" w:rsidP="00D157C9">
            <w:pPr>
              <w:pStyle w:val="TAC"/>
              <w:rPr>
                <w:rFonts w:cs="Arial"/>
                <w:szCs w:val="18"/>
              </w:rPr>
            </w:pPr>
            <w:r w:rsidRPr="003E2C49">
              <w:rPr>
                <w:rFonts w:cs="Arial"/>
                <w:szCs w:val="18"/>
              </w:rPr>
              <w:t>≤ 1989774</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12</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67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677</w:t>
            </w:r>
          </w:p>
        </w:tc>
        <w:tc>
          <w:tcPr>
            <w:tcW w:w="771" w:type="dxa"/>
            <w:vAlign w:val="center"/>
          </w:tcPr>
          <w:p w:rsidR="00411627" w:rsidRPr="003E2C49" w:rsidRDefault="00411627" w:rsidP="00D157C9">
            <w:pPr>
              <w:pStyle w:val="TAC"/>
              <w:rPr>
                <w:rFonts w:cs="Arial"/>
                <w:szCs w:val="18"/>
              </w:rPr>
            </w:pPr>
            <w:r w:rsidRPr="003E2C49">
              <w:rPr>
                <w:rFonts w:cs="Arial"/>
                <w:szCs w:val="18"/>
              </w:rPr>
              <w:t>131</w:t>
            </w:r>
          </w:p>
        </w:tc>
        <w:tc>
          <w:tcPr>
            <w:tcW w:w="1261" w:type="dxa"/>
            <w:vAlign w:val="center"/>
          </w:tcPr>
          <w:p w:rsidR="00411627" w:rsidRPr="003E2C49" w:rsidRDefault="00411627" w:rsidP="00D157C9">
            <w:pPr>
              <w:pStyle w:val="TAC"/>
              <w:rPr>
                <w:rFonts w:cs="Arial"/>
                <w:szCs w:val="18"/>
              </w:rPr>
            </w:pPr>
            <w:r w:rsidRPr="003E2C49">
              <w:rPr>
                <w:rFonts w:cs="Arial"/>
                <w:szCs w:val="18"/>
              </w:rPr>
              <w:t>≤ 37850</w:t>
            </w:r>
          </w:p>
        </w:tc>
        <w:tc>
          <w:tcPr>
            <w:tcW w:w="771" w:type="dxa"/>
            <w:vAlign w:val="center"/>
          </w:tcPr>
          <w:p w:rsidR="00411627" w:rsidRPr="003E2C49" w:rsidRDefault="00411627" w:rsidP="00D157C9">
            <w:pPr>
              <w:pStyle w:val="TAC"/>
              <w:rPr>
                <w:rFonts w:cs="Arial"/>
                <w:szCs w:val="18"/>
              </w:rPr>
            </w:pPr>
            <w:r w:rsidRPr="003E2C49">
              <w:rPr>
                <w:rFonts w:cs="Arial"/>
                <w:szCs w:val="18"/>
              </w:rPr>
              <w:t>195</w:t>
            </w:r>
          </w:p>
        </w:tc>
        <w:tc>
          <w:tcPr>
            <w:tcW w:w="1507" w:type="dxa"/>
            <w:vAlign w:val="center"/>
          </w:tcPr>
          <w:p w:rsidR="00411627" w:rsidRPr="003E2C49" w:rsidRDefault="00411627" w:rsidP="00D157C9">
            <w:pPr>
              <w:pStyle w:val="TAC"/>
              <w:rPr>
                <w:rFonts w:cs="Arial"/>
                <w:szCs w:val="18"/>
              </w:rPr>
            </w:pPr>
            <w:r w:rsidRPr="003E2C49">
              <w:rPr>
                <w:rFonts w:cs="Arial"/>
                <w:szCs w:val="18"/>
              </w:rPr>
              <w:t>≤ 2118933</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13</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68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720</w:t>
            </w:r>
          </w:p>
        </w:tc>
        <w:tc>
          <w:tcPr>
            <w:tcW w:w="771" w:type="dxa"/>
            <w:vAlign w:val="center"/>
          </w:tcPr>
          <w:p w:rsidR="00411627" w:rsidRPr="003E2C49" w:rsidRDefault="00411627" w:rsidP="00D157C9">
            <w:pPr>
              <w:pStyle w:val="TAC"/>
              <w:rPr>
                <w:rFonts w:cs="Arial"/>
                <w:szCs w:val="18"/>
              </w:rPr>
            </w:pPr>
            <w:r w:rsidRPr="003E2C49">
              <w:rPr>
                <w:rFonts w:cs="Arial"/>
                <w:szCs w:val="18"/>
              </w:rPr>
              <w:t>132</w:t>
            </w:r>
          </w:p>
        </w:tc>
        <w:tc>
          <w:tcPr>
            <w:tcW w:w="1261" w:type="dxa"/>
            <w:vAlign w:val="center"/>
          </w:tcPr>
          <w:p w:rsidR="00411627" w:rsidRPr="003E2C49" w:rsidRDefault="00411627" w:rsidP="00D157C9">
            <w:pPr>
              <w:pStyle w:val="TAC"/>
              <w:rPr>
                <w:rFonts w:cs="Arial"/>
                <w:szCs w:val="18"/>
              </w:rPr>
            </w:pPr>
            <w:r w:rsidRPr="003E2C49">
              <w:rPr>
                <w:rFonts w:cs="Arial"/>
                <w:szCs w:val="18"/>
              </w:rPr>
              <w:t>≤ 40307</w:t>
            </w:r>
          </w:p>
        </w:tc>
        <w:tc>
          <w:tcPr>
            <w:tcW w:w="771" w:type="dxa"/>
            <w:vAlign w:val="center"/>
          </w:tcPr>
          <w:p w:rsidR="00411627" w:rsidRPr="003E2C49" w:rsidRDefault="00411627" w:rsidP="00D157C9">
            <w:pPr>
              <w:pStyle w:val="TAC"/>
              <w:rPr>
                <w:rFonts w:cs="Arial"/>
                <w:szCs w:val="18"/>
              </w:rPr>
            </w:pPr>
            <w:r w:rsidRPr="003E2C49">
              <w:rPr>
                <w:rFonts w:cs="Arial"/>
                <w:szCs w:val="18"/>
              </w:rPr>
              <w:t>196</w:t>
            </w:r>
          </w:p>
        </w:tc>
        <w:tc>
          <w:tcPr>
            <w:tcW w:w="1507" w:type="dxa"/>
            <w:vAlign w:val="center"/>
          </w:tcPr>
          <w:p w:rsidR="00411627" w:rsidRPr="003E2C49" w:rsidRDefault="00411627" w:rsidP="00D157C9">
            <w:pPr>
              <w:pStyle w:val="TAC"/>
              <w:rPr>
                <w:rFonts w:cs="Arial"/>
                <w:szCs w:val="18"/>
              </w:rPr>
            </w:pPr>
            <w:r w:rsidRPr="003E2C49">
              <w:rPr>
                <w:rFonts w:cs="Arial"/>
                <w:szCs w:val="18"/>
              </w:rPr>
              <w:t>≤ 2256475</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14</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69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767</w:t>
            </w:r>
          </w:p>
        </w:tc>
        <w:tc>
          <w:tcPr>
            <w:tcW w:w="771" w:type="dxa"/>
            <w:vAlign w:val="center"/>
          </w:tcPr>
          <w:p w:rsidR="00411627" w:rsidRPr="003E2C49" w:rsidRDefault="00411627" w:rsidP="00D157C9">
            <w:pPr>
              <w:pStyle w:val="TAC"/>
              <w:rPr>
                <w:rFonts w:cs="Arial"/>
                <w:szCs w:val="18"/>
              </w:rPr>
            </w:pPr>
            <w:r w:rsidRPr="003E2C49">
              <w:rPr>
                <w:rFonts w:cs="Arial"/>
                <w:szCs w:val="18"/>
              </w:rPr>
              <w:t>133</w:t>
            </w:r>
          </w:p>
        </w:tc>
        <w:tc>
          <w:tcPr>
            <w:tcW w:w="1261" w:type="dxa"/>
            <w:vAlign w:val="center"/>
          </w:tcPr>
          <w:p w:rsidR="00411627" w:rsidRPr="003E2C49" w:rsidRDefault="00411627" w:rsidP="00D157C9">
            <w:pPr>
              <w:pStyle w:val="TAC"/>
              <w:rPr>
                <w:rFonts w:cs="Arial"/>
                <w:szCs w:val="18"/>
              </w:rPr>
            </w:pPr>
            <w:r w:rsidRPr="003E2C49">
              <w:rPr>
                <w:rFonts w:cs="Arial"/>
                <w:szCs w:val="18"/>
              </w:rPr>
              <w:t>≤ 42923</w:t>
            </w:r>
          </w:p>
        </w:tc>
        <w:tc>
          <w:tcPr>
            <w:tcW w:w="771" w:type="dxa"/>
            <w:vAlign w:val="center"/>
          </w:tcPr>
          <w:p w:rsidR="00411627" w:rsidRPr="003E2C49" w:rsidRDefault="00411627" w:rsidP="00D157C9">
            <w:pPr>
              <w:pStyle w:val="TAC"/>
              <w:rPr>
                <w:rFonts w:cs="Arial"/>
                <w:szCs w:val="18"/>
              </w:rPr>
            </w:pPr>
            <w:r w:rsidRPr="003E2C49">
              <w:rPr>
                <w:rFonts w:cs="Arial"/>
                <w:szCs w:val="18"/>
              </w:rPr>
              <w:t>197</w:t>
            </w:r>
          </w:p>
        </w:tc>
        <w:tc>
          <w:tcPr>
            <w:tcW w:w="1507" w:type="dxa"/>
            <w:vAlign w:val="center"/>
          </w:tcPr>
          <w:p w:rsidR="00411627" w:rsidRPr="003E2C49" w:rsidRDefault="00411627" w:rsidP="00D157C9">
            <w:pPr>
              <w:pStyle w:val="TAC"/>
              <w:rPr>
                <w:rFonts w:cs="Arial"/>
                <w:szCs w:val="18"/>
              </w:rPr>
            </w:pPr>
            <w:r w:rsidRPr="003E2C49">
              <w:rPr>
                <w:rFonts w:cs="Arial"/>
                <w:szCs w:val="18"/>
              </w:rPr>
              <w:t>≤ 2402946</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15</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70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817</w:t>
            </w:r>
          </w:p>
        </w:tc>
        <w:tc>
          <w:tcPr>
            <w:tcW w:w="771" w:type="dxa"/>
            <w:vAlign w:val="center"/>
          </w:tcPr>
          <w:p w:rsidR="00411627" w:rsidRPr="003E2C49" w:rsidRDefault="00411627" w:rsidP="00D157C9">
            <w:pPr>
              <w:pStyle w:val="TAC"/>
              <w:rPr>
                <w:rFonts w:cs="Arial"/>
                <w:szCs w:val="18"/>
              </w:rPr>
            </w:pPr>
            <w:r w:rsidRPr="003E2C49">
              <w:rPr>
                <w:rFonts w:cs="Arial"/>
                <w:szCs w:val="18"/>
              </w:rPr>
              <w:t>134</w:t>
            </w:r>
          </w:p>
        </w:tc>
        <w:tc>
          <w:tcPr>
            <w:tcW w:w="1261" w:type="dxa"/>
            <w:vAlign w:val="center"/>
          </w:tcPr>
          <w:p w:rsidR="00411627" w:rsidRPr="003E2C49" w:rsidRDefault="00411627" w:rsidP="00D157C9">
            <w:pPr>
              <w:pStyle w:val="TAC"/>
              <w:rPr>
                <w:rFonts w:cs="Arial"/>
                <w:szCs w:val="18"/>
              </w:rPr>
            </w:pPr>
            <w:r w:rsidRPr="003E2C49">
              <w:rPr>
                <w:rFonts w:cs="Arial"/>
                <w:szCs w:val="18"/>
              </w:rPr>
              <w:t>≤ 45709</w:t>
            </w:r>
          </w:p>
        </w:tc>
        <w:tc>
          <w:tcPr>
            <w:tcW w:w="771" w:type="dxa"/>
            <w:vAlign w:val="center"/>
          </w:tcPr>
          <w:p w:rsidR="00411627" w:rsidRPr="003E2C49" w:rsidRDefault="00411627" w:rsidP="00D157C9">
            <w:pPr>
              <w:pStyle w:val="TAC"/>
              <w:rPr>
                <w:rFonts w:cs="Arial"/>
                <w:szCs w:val="18"/>
              </w:rPr>
            </w:pPr>
            <w:r w:rsidRPr="003E2C49">
              <w:rPr>
                <w:rFonts w:cs="Arial"/>
                <w:szCs w:val="18"/>
              </w:rPr>
              <w:t>198</w:t>
            </w:r>
          </w:p>
        </w:tc>
        <w:tc>
          <w:tcPr>
            <w:tcW w:w="1507" w:type="dxa"/>
            <w:vAlign w:val="center"/>
          </w:tcPr>
          <w:p w:rsidR="00411627" w:rsidRPr="003E2C49" w:rsidRDefault="00411627" w:rsidP="00D157C9">
            <w:pPr>
              <w:pStyle w:val="TAC"/>
              <w:rPr>
                <w:rFonts w:cs="Arial"/>
                <w:szCs w:val="18"/>
              </w:rPr>
            </w:pPr>
            <w:r w:rsidRPr="003E2C49">
              <w:rPr>
                <w:rFonts w:cs="Arial"/>
                <w:szCs w:val="18"/>
              </w:rPr>
              <w:t>≤ 2558924</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16</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71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870</w:t>
            </w:r>
          </w:p>
        </w:tc>
        <w:tc>
          <w:tcPr>
            <w:tcW w:w="771" w:type="dxa"/>
            <w:vAlign w:val="center"/>
          </w:tcPr>
          <w:p w:rsidR="00411627" w:rsidRPr="003E2C49" w:rsidRDefault="00411627" w:rsidP="00D157C9">
            <w:pPr>
              <w:pStyle w:val="TAC"/>
              <w:rPr>
                <w:rFonts w:cs="Arial"/>
                <w:szCs w:val="18"/>
              </w:rPr>
            </w:pPr>
            <w:r w:rsidRPr="003E2C49">
              <w:rPr>
                <w:rFonts w:cs="Arial"/>
                <w:szCs w:val="18"/>
              </w:rPr>
              <w:t>135</w:t>
            </w:r>
          </w:p>
        </w:tc>
        <w:tc>
          <w:tcPr>
            <w:tcW w:w="1261" w:type="dxa"/>
            <w:vAlign w:val="center"/>
          </w:tcPr>
          <w:p w:rsidR="00411627" w:rsidRPr="003E2C49" w:rsidRDefault="00411627" w:rsidP="00D157C9">
            <w:pPr>
              <w:pStyle w:val="TAC"/>
              <w:rPr>
                <w:rFonts w:cs="Arial"/>
                <w:szCs w:val="18"/>
              </w:rPr>
            </w:pPr>
            <w:r w:rsidRPr="003E2C49">
              <w:rPr>
                <w:rFonts w:cs="Arial"/>
                <w:szCs w:val="18"/>
              </w:rPr>
              <w:t>≤ 48676</w:t>
            </w:r>
          </w:p>
        </w:tc>
        <w:tc>
          <w:tcPr>
            <w:tcW w:w="771" w:type="dxa"/>
            <w:vAlign w:val="center"/>
          </w:tcPr>
          <w:p w:rsidR="00411627" w:rsidRPr="003E2C49" w:rsidRDefault="00411627" w:rsidP="00D157C9">
            <w:pPr>
              <w:pStyle w:val="TAC"/>
              <w:rPr>
                <w:rFonts w:cs="Arial"/>
                <w:szCs w:val="18"/>
              </w:rPr>
            </w:pPr>
            <w:r w:rsidRPr="003E2C49">
              <w:rPr>
                <w:rFonts w:cs="Arial"/>
                <w:szCs w:val="18"/>
              </w:rPr>
              <w:t>199</w:t>
            </w:r>
          </w:p>
        </w:tc>
        <w:tc>
          <w:tcPr>
            <w:tcW w:w="1507" w:type="dxa"/>
            <w:vAlign w:val="center"/>
          </w:tcPr>
          <w:p w:rsidR="00411627" w:rsidRPr="003E2C49" w:rsidRDefault="00411627" w:rsidP="00D157C9">
            <w:pPr>
              <w:pStyle w:val="TAC"/>
              <w:rPr>
                <w:rFonts w:cs="Arial"/>
                <w:szCs w:val="18"/>
              </w:rPr>
            </w:pPr>
            <w:r w:rsidRPr="003E2C49">
              <w:rPr>
                <w:rFonts w:cs="Arial"/>
                <w:szCs w:val="18"/>
              </w:rPr>
              <w:t>≤ 2725027</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17</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72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926</w:t>
            </w:r>
          </w:p>
        </w:tc>
        <w:tc>
          <w:tcPr>
            <w:tcW w:w="771" w:type="dxa"/>
            <w:vAlign w:val="center"/>
          </w:tcPr>
          <w:p w:rsidR="00411627" w:rsidRPr="003E2C49" w:rsidRDefault="00411627" w:rsidP="00D157C9">
            <w:pPr>
              <w:pStyle w:val="TAC"/>
              <w:rPr>
                <w:rFonts w:cs="Arial"/>
                <w:szCs w:val="18"/>
              </w:rPr>
            </w:pPr>
            <w:r w:rsidRPr="003E2C49">
              <w:rPr>
                <w:rFonts w:cs="Arial"/>
                <w:szCs w:val="18"/>
              </w:rPr>
              <w:t>136</w:t>
            </w:r>
          </w:p>
        </w:tc>
        <w:tc>
          <w:tcPr>
            <w:tcW w:w="1261" w:type="dxa"/>
            <w:vAlign w:val="center"/>
          </w:tcPr>
          <w:p w:rsidR="00411627" w:rsidRPr="003E2C49" w:rsidRDefault="00411627" w:rsidP="00D157C9">
            <w:pPr>
              <w:pStyle w:val="TAC"/>
              <w:rPr>
                <w:rFonts w:cs="Arial"/>
                <w:szCs w:val="18"/>
              </w:rPr>
            </w:pPr>
            <w:r w:rsidRPr="003E2C49">
              <w:rPr>
                <w:rFonts w:cs="Arial"/>
                <w:szCs w:val="18"/>
              </w:rPr>
              <w:t>≤ 51836</w:t>
            </w:r>
          </w:p>
        </w:tc>
        <w:tc>
          <w:tcPr>
            <w:tcW w:w="771" w:type="dxa"/>
            <w:vAlign w:val="center"/>
          </w:tcPr>
          <w:p w:rsidR="00411627" w:rsidRPr="003E2C49" w:rsidRDefault="00411627" w:rsidP="00D157C9">
            <w:pPr>
              <w:pStyle w:val="TAC"/>
              <w:rPr>
                <w:rFonts w:cs="Arial"/>
                <w:szCs w:val="18"/>
              </w:rPr>
            </w:pPr>
            <w:r w:rsidRPr="003E2C49">
              <w:rPr>
                <w:rFonts w:cs="Arial"/>
                <w:szCs w:val="18"/>
              </w:rPr>
              <w:t>200</w:t>
            </w:r>
          </w:p>
        </w:tc>
        <w:tc>
          <w:tcPr>
            <w:tcW w:w="1507" w:type="dxa"/>
            <w:vAlign w:val="center"/>
          </w:tcPr>
          <w:p w:rsidR="00411627" w:rsidRPr="003E2C49" w:rsidRDefault="00411627" w:rsidP="00D157C9">
            <w:pPr>
              <w:pStyle w:val="TAC"/>
              <w:rPr>
                <w:rFonts w:cs="Arial"/>
                <w:szCs w:val="18"/>
              </w:rPr>
            </w:pPr>
            <w:r w:rsidRPr="003E2C49">
              <w:rPr>
                <w:rFonts w:cs="Arial"/>
                <w:szCs w:val="18"/>
              </w:rPr>
              <w:t>≤ 2901912</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18</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73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987</w:t>
            </w:r>
          </w:p>
        </w:tc>
        <w:tc>
          <w:tcPr>
            <w:tcW w:w="771" w:type="dxa"/>
            <w:vAlign w:val="center"/>
          </w:tcPr>
          <w:p w:rsidR="00411627" w:rsidRPr="003E2C49" w:rsidRDefault="00411627" w:rsidP="00D157C9">
            <w:pPr>
              <w:pStyle w:val="TAC"/>
              <w:rPr>
                <w:rFonts w:cs="Arial"/>
                <w:szCs w:val="18"/>
              </w:rPr>
            </w:pPr>
            <w:r w:rsidRPr="003E2C49">
              <w:rPr>
                <w:rFonts w:cs="Arial"/>
                <w:szCs w:val="18"/>
              </w:rPr>
              <w:t>137</w:t>
            </w:r>
          </w:p>
        </w:tc>
        <w:tc>
          <w:tcPr>
            <w:tcW w:w="1261" w:type="dxa"/>
            <w:vAlign w:val="center"/>
          </w:tcPr>
          <w:p w:rsidR="00411627" w:rsidRPr="003E2C49" w:rsidRDefault="00411627" w:rsidP="00D157C9">
            <w:pPr>
              <w:pStyle w:val="TAC"/>
              <w:rPr>
                <w:rFonts w:cs="Arial"/>
                <w:szCs w:val="18"/>
              </w:rPr>
            </w:pPr>
            <w:r w:rsidRPr="003E2C49">
              <w:rPr>
                <w:rFonts w:cs="Arial"/>
                <w:szCs w:val="18"/>
              </w:rPr>
              <w:t>≤ 55200</w:t>
            </w:r>
          </w:p>
        </w:tc>
        <w:tc>
          <w:tcPr>
            <w:tcW w:w="771" w:type="dxa"/>
            <w:vAlign w:val="center"/>
          </w:tcPr>
          <w:p w:rsidR="00411627" w:rsidRPr="003E2C49" w:rsidRDefault="00411627" w:rsidP="00D157C9">
            <w:pPr>
              <w:pStyle w:val="TAC"/>
              <w:rPr>
                <w:rFonts w:cs="Arial"/>
                <w:szCs w:val="18"/>
              </w:rPr>
            </w:pPr>
            <w:r w:rsidRPr="003E2C49">
              <w:rPr>
                <w:rFonts w:cs="Arial"/>
                <w:szCs w:val="18"/>
              </w:rPr>
              <w:t>201</w:t>
            </w:r>
          </w:p>
        </w:tc>
        <w:tc>
          <w:tcPr>
            <w:tcW w:w="1507" w:type="dxa"/>
            <w:vAlign w:val="center"/>
          </w:tcPr>
          <w:p w:rsidR="00411627" w:rsidRPr="003E2C49" w:rsidRDefault="00411627" w:rsidP="00D157C9">
            <w:pPr>
              <w:pStyle w:val="TAC"/>
              <w:rPr>
                <w:rFonts w:cs="Arial"/>
                <w:szCs w:val="18"/>
              </w:rPr>
            </w:pPr>
            <w:r w:rsidRPr="003E2C49">
              <w:rPr>
                <w:rFonts w:cs="Arial"/>
                <w:szCs w:val="18"/>
              </w:rPr>
              <w:t>≤ 3090279</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10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19</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74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1051</w:t>
            </w:r>
          </w:p>
        </w:tc>
        <w:tc>
          <w:tcPr>
            <w:tcW w:w="771" w:type="dxa"/>
            <w:vAlign w:val="center"/>
          </w:tcPr>
          <w:p w:rsidR="00411627" w:rsidRPr="003E2C49" w:rsidRDefault="00411627" w:rsidP="00D157C9">
            <w:pPr>
              <w:pStyle w:val="TAC"/>
              <w:rPr>
                <w:rFonts w:cs="Arial"/>
                <w:szCs w:val="18"/>
              </w:rPr>
            </w:pPr>
            <w:r w:rsidRPr="003E2C49">
              <w:rPr>
                <w:rFonts w:cs="Arial"/>
                <w:szCs w:val="18"/>
              </w:rPr>
              <w:t>138</w:t>
            </w:r>
          </w:p>
        </w:tc>
        <w:tc>
          <w:tcPr>
            <w:tcW w:w="1261" w:type="dxa"/>
            <w:vAlign w:val="center"/>
          </w:tcPr>
          <w:p w:rsidR="00411627" w:rsidRPr="003E2C49" w:rsidRDefault="00411627" w:rsidP="00D157C9">
            <w:pPr>
              <w:pStyle w:val="TAC"/>
              <w:rPr>
                <w:rFonts w:cs="Arial"/>
                <w:szCs w:val="18"/>
              </w:rPr>
            </w:pPr>
            <w:r w:rsidRPr="003E2C49">
              <w:rPr>
                <w:rFonts w:cs="Arial"/>
                <w:szCs w:val="18"/>
              </w:rPr>
              <w:t>≤ 58784</w:t>
            </w:r>
          </w:p>
        </w:tc>
        <w:tc>
          <w:tcPr>
            <w:tcW w:w="771" w:type="dxa"/>
            <w:vAlign w:val="center"/>
          </w:tcPr>
          <w:p w:rsidR="00411627" w:rsidRPr="003E2C49" w:rsidRDefault="00411627" w:rsidP="00D157C9">
            <w:pPr>
              <w:pStyle w:val="TAC"/>
              <w:rPr>
                <w:rFonts w:cs="Arial"/>
                <w:szCs w:val="18"/>
              </w:rPr>
            </w:pPr>
            <w:r w:rsidRPr="003E2C49">
              <w:rPr>
                <w:rFonts w:cs="Arial"/>
                <w:szCs w:val="18"/>
              </w:rPr>
              <w:t>202</w:t>
            </w:r>
          </w:p>
        </w:tc>
        <w:tc>
          <w:tcPr>
            <w:tcW w:w="1507" w:type="dxa"/>
            <w:vAlign w:val="center"/>
          </w:tcPr>
          <w:p w:rsidR="00411627" w:rsidRPr="003E2C49" w:rsidRDefault="00411627" w:rsidP="00D157C9">
            <w:pPr>
              <w:pStyle w:val="TAC"/>
              <w:rPr>
                <w:rFonts w:cs="Arial"/>
                <w:szCs w:val="18"/>
              </w:rPr>
            </w:pPr>
            <w:r w:rsidRPr="003E2C49">
              <w:rPr>
                <w:rFonts w:cs="Arial"/>
                <w:szCs w:val="18"/>
              </w:rPr>
              <w:t>≤ 3290873</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11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20</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75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1119</w:t>
            </w:r>
          </w:p>
        </w:tc>
        <w:tc>
          <w:tcPr>
            <w:tcW w:w="771" w:type="dxa"/>
            <w:vAlign w:val="center"/>
          </w:tcPr>
          <w:p w:rsidR="00411627" w:rsidRPr="003E2C49" w:rsidRDefault="00411627" w:rsidP="00D157C9">
            <w:pPr>
              <w:pStyle w:val="TAC"/>
              <w:rPr>
                <w:rFonts w:cs="Arial"/>
                <w:szCs w:val="18"/>
              </w:rPr>
            </w:pPr>
            <w:r w:rsidRPr="003E2C49">
              <w:rPr>
                <w:rFonts w:cs="Arial"/>
                <w:szCs w:val="18"/>
              </w:rPr>
              <w:t>139</w:t>
            </w:r>
          </w:p>
        </w:tc>
        <w:tc>
          <w:tcPr>
            <w:tcW w:w="1261" w:type="dxa"/>
            <w:vAlign w:val="center"/>
          </w:tcPr>
          <w:p w:rsidR="00411627" w:rsidRPr="003E2C49" w:rsidRDefault="00411627" w:rsidP="00D157C9">
            <w:pPr>
              <w:pStyle w:val="TAC"/>
              <w:rPr>
                <w:rFonts w:cs="Arial"/>
                <w:szCs w:val="18"/>
              </w:rPr>
            </w:pPr>
            <w:r w:rsidRPr="003E2C49">
              <w:rPr>
                <w:rFonts w:cs="Arial"/>
                <w:szCs w:val="18"/>
              </w:rPr>
              <w:t>≤ 62599</w:t>
            </w:r>
          </w:p>
        </w:tc>
        <w:tc>
          <w:tcPr>
            <w:tcW w:w="771" w:type="dxa"/>
            <w:vAlign w:val="center"/>
          </w:tcPr>
          <w:p w:rsidR="00411627" w:rsidRPr="003E2C49" w:rsidRDefault="00411627" w:rsidP="00D157C9">
            <w:pPr>
              <w:pStyle w:val="TAC"/>
              <w:rPr>
                <w:rFonts w:cs="Arial"/>
                <w:szCs w:val="18"/>
              </w:rPr>
            </w:pPr>
            <w:r w:rsidRPr="003E2C49">
              <w:rPr>
                <w:rFonts w:cs="Arial"/>
                <w:szCs w:val="18"/>
              </w:rPr>
              <w:t>203</w:t>
            </w:r>
          </w:p>
        </w:tc>
        <w:tc>
          <w:tcPr>
            <w:tcW w:w="1507" w:type="dxa"/>
            <w:vAlign w:val="center"/>
          </w:tcPr>
          <w:p w:rsidR="00411627" w:rsidRPr="003E2C49" w:rsidRDefault="00411627" w:rsidP="00D157C9">
            <w:pPr>
              <w:pStyle w:val="TAC"/>
              <w:rPr>
                <w:rFonts w:cs="Arial"/>
                <w:szCs w:val="18"/>
              </w:rPr>
            </w:pPr>
            <w:r w:rsidRPr="003E2C49">
              <w:rPr>
                <w:rFonts w:cs="Arial"/>
                <w:szCs w:val="18"/>
              </w:rPr>
              <w:t>≤ 3504487</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12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22</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76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1191</w:t>
            </w:r>
          </w:p>
        </w:tc>
        <w:tc>
          <w:tcPr>
            <w:tcW w:w="771" w:type="dxa"/>
            <w:vAlign w:val="center"/>
          </w:tcPr>
          <w:p w:rsidR="00411627" w:rsidRPr="003E2C49" w:rsidRDefault="00411627" w:rsidP="00D157C9">
            <w:pPr>
              <w:pStyle w:val="TAC"/>
              <w:rPr>
                <w:rFonts w:cs="Arial"/>
                <w:szCs w:val="18"/>
              </w:rPr>
            </w:pPr>
            <w:r w:rsidRPr="003E2C49">
              <w:rPr>
                <w:rFonts w:cs="Arial"/>
                <w:szCs w:val="18"/>
              </w:rPr>
              <w:t>140</w:t>
            </w:r>
          </w:p>
        </w:tc>
        <w:tc>
          <w:tcPr>
            <w:tcW w:w="1261" w:type="dxa"/>
            <w:vAlign w:val="center"/>
          </w:tcPr>
          <w:p w:rsidR="00411627" w:rsidRPr="003E2C49" w:rsidRDefault="00411627" w:rsidP="00D157C9">
            <w:pPr>
              <w:pStyle w:val="TAC"/>
              <w:rPr>
                <w:rFonts w:cs="Arial"/>
                <w:szCs w:val="18"/>
              </w:rPr>
            </w:pPr>
            <w:r w:rsidRPr="003E2C49">
              <w:rPr>
                <w:rFonts w:cs="Arial"/>
                <w:szCs w:val="18"/>
              </w:rPr>
              <w:t>≤ 66663</w:t>
            </w:r>
          </w:p>
        </w:tc>
        <w:tc>
          <w:tcPr>
            <w:tcW w:w="771" w:type="dxa"/>
            <w:vAlign w:val="center"/>
          </w:tcPr>
          <w:p w:rsidR="00411627" w:rsidRPr="003E2C49" w:rsidRDefault="00411627" w:rsidP="00D157C9">
            <w:pPr>
              <w:pStyle w:val="TAC"/>
              <w:rPr>
                <w:rFonts w:cs="Arial"/>
                <w:szCs w:val="18"/>
              </w:rPr>
            </w:pPr>
            <w:r w:rsidRPr="003E2C49">
              <w:rPr>
                <w:rFonts w:cs="Arial"/>
                <w:szCs w:val="18"/>
              </w:rPr>
              <w:t>204</w:t>
            </w:r>
          </w:p>
        </w:tc>
        <w:tc>
          <w:tcPr>
            <w:tcW w:w="1507" w:type="dxa"/>
            <w:vAlign w:val="center"/>
          </w:tcPr>
          <w:p w:rsidR="00411627" w:rsidRPr="003E2C49" w:rsidRDefault="00411627" w:rsidP="00D157C9">
            <w:pPr>
              <w:pStyle w:val="TAC"/>
              <w:rPr>
                <w:rFonts w:cs="Arial"/>
                <w:szCs w:val="18"/>
              </w:rPr>
            </w:pPr>
            <w:r w:rsidRPr="003E2C49">
              <w:rPr>
                <w:rFonts w:cs="Arial"/>
                <w:szCs w:val="18"/>
              </w:rPr>
              <w:t>≤ 3731968</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13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23</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77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1269</w:t>
            </w:r>
          </w:p>
        </w:tc>
        <w:tc>
          <w:tcPr>
            <w:tcW w:w="771" w:type="dxa"/>
            <w:vAlign w:val="center"/>
          </w:tcPr>
          <w:p w:rsidR="00411627" w:rsidRPr="003E2C49" w:rsidRDefault="00411627" w:rsidP="00D157C9">
            <w:pPr>
              <w:pStyle w:val="TAC"/>
              <w:rPr>
                <w:rFonts w:cs="Arial"/>
                <w:szCs w:val="18"/>
              </w:rPr>
            </w:pPr>
            <w:r w:rsidRPr="003E2C49">
              <w:rPr>
                <w:rFonts w:cs="Arial"/>
                <w:szCs w:val="18"/>
              </w:rPr>
              <w:t>141</w:t>
            </w:r>
          </w:p>
        </w:tc>
        <w:tc>
          <w:tcPr>
            <w:tcW w:w="1261" w:type="dxa"/>
            <w:vAlign w:val="center"/>
          </w:tcPr>
          <w:p w:rsidR="00411627" w:rsidRPr="003E2C49" w:rsidRDefault="00411627" w:rsidP="00D157C9">
            <w:pPr>
              <w:pStyle w:val="TAC"/>
              <w:rPr>
                <w:rFonts w:cs="Arial"/>
                <w:szCs w:val="18"/>
              </w:rPr>
            </w:pPr>
            <w:r w:rsidRPr="003E2C49">
              <w:rPr>
                <w:rFonts w:cs="Arial"/>
                <w:szCs w:val="18"/>
              </w:rPr>
              <w:t>≤ 70990</w:t>
            </w:r>
          </w:p>
        </w:tc>
        <w:tc>
          <w:tcPr>
            <w:tcW w:w="771" w:type="dxa"/>
            <w:vAlign w:val="center"/>
          </w:tcPr>
          <w:p w:rsidR="00411627" w:rsidRPr="003E2C49" w:rsidRDefault="00411627" w:rsidP="00D157C9">
            <w:pPr>
              <w:pStyle w:val="TAC"/>
              <w:rPr>
                <w:rFonts w:cs="Arial"/>
                <w:szCs w:val="18"/>
              </w:rPr>
            </w:pPr>
            <w:r w:rsidRPr="003E2C49">
              <w:rPr>
                <w:rFonts w:cs="Arial"/>
                <w:szCs w:val="18"/>
              </w:rPr>
              <w:t>205</w:t>
            </w:r>
          </w:p>
        </w:tc>
        <w:tc>
          <w:tcPr>
            <w:tcW w:w="1507" w:type="dxa"/>
            <w:vAlign w:val="center"/>
          </w:tcPr>
          <w:p w:rsidR="00411627" w:rsidRPr="003E2C49" w:rsidRDefault="00411627" w:rsidP="00D157C9">
            <w:pPr>
              <w:pStyle w:val="TAC"/>
              <w:rPr>
                <w:rFonts w:cs="Arial"/>
                <w:szCs w:val="18"/>
              </w:rPr>
            </w:pPr>
            <w:r w:rsidRPr="003E2C49">
              <w:rPr>
                <w:rFonts w:cs="Arial"/>
                <w:szCs w:val="18"/>
              </w:rPr>
              <w:t>≤ 3974215</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14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25</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78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1351</w:t>
            </w:r>
          </w:p>
        </w:tc>
        <w:tc>
          <w:tcPr>
            <w:tcW w:w="771" w:type="dxa"/>
            <w:vAlign w:val="center"/>
          </w:tcPr>
          <w:p w:rsidR="00411627" w:rsidRPr="003E2C49" w:rsidRDefault="00411627" w:rsidP="00D157C9">
            <w:pPr>
              <w:pStyle w:val="TAC"/>
              <w:rPr>
                <w:rFonts w:cs="Arial"/>
                <w:szCs w:val="18"/>
              </w:rPr>
            </w:pPr>
            <w:r w:rsidRPr="003E2C49">
              <w:rPr>
                <w:rFonts w:cs="Arial"/>
                <w:szCs w:val="18"/>
              </w:rPr>
              <w:t>142</w:t>
            </w:r>
          </w:p>
        </w:tc>
        <w:tc>
          <w:tcPr>
            <w:tcW w:w="1261" w:type="dxa"/>
            <w:vAlign w:val="center"/>
          </w:tcPr>
          <w:p w:rsidR="00411627" w:rsidRPr="003E2C49" w:rsidRDefault="00411627" w:rsidP="00D157C9">
            <w:pPr>
              <w:pStyle w:val="TAC"/>
              <w:rPr>
                <w:rFonts w:cs="Arial"/>
                <w:szCs w:val="18"/>
              </w:rPr>
            </w:pPr>
            <w:r w:rsidRPr="003E2C49">
              <w:rPr>
                <w:rFonts w:cs="Arial"/>
                <w:szCs w:val="18"/>
              </w:rPr>
              <w:t>≤ 75598</w:t>
            </w:r>
          </w:p>
        </w:tc>
        <w:tc>
          <w:tcPr>
            <w:tcW w:w="771" w:type="dxa"/>
            <w:vAlign w:val="center"/>
          </w:tcPr>
          <w:p w:rsidR="00411627" w:rsidRPr="003E2C49" w:rsidRDefault="00411627" w:rsidP="00D157C9">
            <w:pPr>
              <w:pStyle w:val="TAC"/>
              <w:rPr>
                <w:rFonts w:cs="Arial"/>
                <w:szCs w:val="18"/>
              </w:rPr>
            </w:pPr>
            <w:r w:rsidRPr="003E2C49">
              <w:rPr>
                <w:rFonts w:cs="Arial"/>
                <w:szCs w:val="18"/>
              </w:rPr>
              <w:t>206</w:t>
            </w:r>
          </w:p>
        </w:tc>
        <w:tc>
          <w:tcPr>
            <w:tcW w:w="1507" w:type="dxa"/>
            <w:vAlign w:val="center"/>
          </w:tcPr>
          <w:p w:rsidR="00411627" w:rsidRPr="003E2C49" w:rsidRDefault="00411627" w:rsidP="00D157C9">
            <w:pPr>
              <w:pStyle w:val="TAC"/>
              <w:rPr>
                <w:rFonts w:cs="Arial"/>
                <w:szCs w:val="18"/>
              </w:rPr>
            </w:pPr>
            <w:r w:rsidRPr="003E2C49">
              <w:rPr>
                <w:rFonts w:cs="Arial"/>
                <w:szCs w:val="18"/>
              </w:rPr>
              <w:t>≤ 4232186</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15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26</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79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1439</w:t>
            </w:r>
          </w:p>
        </w:tc>
        <w:tc>
          <w:tcPr>
            <w:tcW w:w="771" w:type="dxa"/>
            <w:vAlign w:val="center"/>
          </w:tcPr>
          <w:p w:rsidR="00411627" w:rsidRPr="003E2C49" w:rsidRDefault="00411627" w:rsidP="00D157C9">
            <w:pPr>
              <w:pStyle w:val="TAC"/>
              <w:rPr>
                <w:rFonts w:cs="Arial"/>
                <w:szCs w:val="18"/>
              </w:rPr>
            </w:pPr>
            <w:r w:rsidRPr="003E2C49">
              <w:rPr>
                <w:rFonts w:cs="Arial"/>
                <w:szCs w:val="18"/>
              </w:rPr>
              <w:t>143</w:t>
            </w:r>
          </w:p>
        </w:tc>
        <w:tc>
          <w:tcPr>
            <w:tcW w:w="1261" w:type="dxa"/>
            <w:vAlign w:val="center"/>
          </w:tcPr>
          <w:p w:rsidR="00411627" w:rsidRPr="003E2C49" w:rsidRDefault="00411627" w:rsidP="00D157C9">
            <w:pPr>
              <w:pStyle w:val="TAC"/>
              <w:rPr>
                <w:rFonts w:cs="Arial"/>
                <w:szCs w:val="18"/>
              </w:rPr>
            </w:pPr>
            <w:r w:rsidRPr="003E2C49">
              <w:rPr>
                <w:rFonts w:cs="Arial"/>
                <w:szCs w:val="18"/>
              </w:rPr>
              <w:t>≤ 80505</w:t>
            </w:r>
          </w:p>
        </w:tc>
        <w:tc>
          <w:tcPr>
            <w:tcW w:w="771" w:type="dxa"/>
            <w:vAlign w:val="center"/>
          </w:tcPr>
          <w:p w:rsidR="00411627" w:rsidRPr="003E2C49" w:rsidRDefault="00411627" w:rsidP="00D157C9">
            <w:pPr>
              <w:pStyle w:val="TAC"/>
              <w:rPr>
                <w:rFonts w:cs="Arial"/>
                <w:szCs w:val="18"/>
              </w:rPr>
            </w:pPr>
            <w:r w:rsidRPr="003E2C49">
              <w:rPr>
                <w:rFonts w:cs="Arial"/>
                <w:szCs w:val="18"/>
              </w:rPr>
              <w:t>207</w:t>
            </w:r>
          </w:p>
        </w:tc>
        <w:tc>
          <w:tcPr>
            <w:tcW w:w="1507" w:type="dxa"/>
            <w:vAlign w:val="center"/>
          </w:tcPr>
          <w:p w:rsidR="00411627" w:rsidRPr="003E2C49" w:rsidRDefault="00411627" w:rsidP="00D157C9">
            <w:pPr>
              <w:pStyle w:val="TAC"/>
              <w:rPr>
                <w:rFonts w:cs="Arial"/>
                <w:szCs w:val="18"/>
              </w:rPr>
            </w:pPr>
            <w:r w:rsidRPr="003E2C49">
              <w:rPr>
                <w:rFonts w:cs="Arial"/>
                <w:szCs w:val="18"/>
              </w:rPr>
              <w:t>≤ 4506902</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16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28</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80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1532</w:t>
            </w:r>
          </w:p>
        </w:tc>
        <w:tc>
          <w:tcPr>
            <w:tcW w:w="771" w:type="dxa"/>
            <w:vAlign w:val="center"/>
          </w:tcPr>
          <w:p w:rsidR="00411627" w:rsidRPr="003E2C49" w:rsidRDefault="00411627" w:rsidP="00D157C9">
            <w:pPr>
              <w:pStyle w:val="TAC"/>
              <w:rPr>
                <w:rFonts w:cs="Arial"/>
                <w:szCs w:val="18"/>
              </w:rPr>
            </w:pPr>
            <w:r w:rsidRPr="003E2C49">
              <w:rPr>
                <w:rFonts w:cs="Arial"/>
                <w:szCs w:val="18"/>
              </w:rPr>
              <w:t>144</w:t>
            </w:r>
          </w:p>
        </w:tc>
        <w:tc>
          <w:tcPr>
            <w:tcW w:w="1261" w:type="dxa"/>
            <w:vAlign w:val="center"/>
          </w:tcPr>
          <w:p w:rsidR="00411627" w:rsidRPr="003E2C49" w:rsidRDefault="00411627" w:rsidP="00D157C9">
            <w:pPr>
              <w:pStyle w:val="TAC"/>
              <w:rPr>
                <w:rFonts w:cs="Arial"/>
                <w:szCs w:val="18"/>
              </w:rPr>
            </w:pPr>
            <w:r w:rsidRPr="003E2C49">
              <w:rPr>
                <w:rFonts w:cs="Arial"/>
                <w:szCs w:val="18"/>
              </w:rPr>
              <w:t>≤ 85730</w:t>
            </w:r>
          </w:p>
        </w:tc>
        <w:tc>
          <w:tcPr>
            <w:tcW w:w="771" w:type="dxa"/>
            <w:vAlign w:val="center"/>
          </w:tcPr>
          <w:p w:rsidR="00411627" w:rsidRPr="003E2C49" w:rsidRDefault="00411627" w:rsidP="00D157C9">
            <w:pPr>
              <w:pStyle w:val="TAC"/>
              <w:rPr>
                <w:rFonts w:cs="Arial"/>
                <w:szCs w:val="18"/>
              </w:rPr>
            </w:pPr>
            <w:r w:rsidRPr="003E2C49">
              <w:rPr>
                <w:rFonts w:cs="Arial"/>
                <w:szCs w:val="18"/>
              </w:rPr>
              <w:t>208</w:t>
            </w:r>
          </w:p>
        </w:tc>
        <w:tc>
          <w:tcPr>
            <w:tcW w:w="1507" w:type="dxa"/>
            <w:vAlign w:val="center"/>
          </w:tcPr>
          <w:p w:rsidR="00411627" w:rsidRPr="003E2C49" w:rsidRDefault="00411627" w:rsidP="00D157C9">
            <w:pPr>
              <w:pStyle w:val="TAC"/>
              <w:rPr>
                <w:rFonts w:cs="Arial"/>
                <w:szCs w:val="18"/>
              </w:rPr>
            </w:pPr>
            <w:r w:rsidRPr="003E2C49">
              <w:rPr>
                <w:rFonts w:cs="Arial"/>
                <w:szCs w:val="18"/>
              </w:rPr>
              <w:t>≤ 4799451</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17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30</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81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1631</w:t>
            </w:r>
          </w:p>
        </w:tc>
        <w:tc>
          <w:tcPr>
            <w:tcW w:w="771" w:type="dxa"/>
            <w:vAlign w:val="center"/>
          </w:tcPr>
          <w:p w:rsidR="00411627" w:rsidRPr="003E2C49" w:rsidRDefault="00411627" w:rsidP="00D157C9">
            <w:pPr>
              <w:pStyle w:val="TAC"/>
              <w:rPr>
                <w:rFonts w:cs="Arial"/>
                <w:szCs w:val="18"/>
              </w:rPr>
            </w:pPr>
            <w:r w:rsidRPr="003E2C49">
              <w:rPr>
                <w:rFonts w:cs="Arial"/>
                <w:szCs w:val="18"/>
              </w:rPr>
              <w:t>145</w:t>
            </w:r>
          </w:p>
        </w:tc>
        <w:tc>
          <w:tcPr>
            <w:tcW w:w="1261" w:type="dxa"/>
            <w:vAlign w:val="center"/>
          </w:tcPr>
          <w:p w:rsidR="00411627" w:rsidRPr="003E2C49" w:rsidRDefault="00411627" w:rsidP="00D157C9">
            <w:pPr>
              <w:pStyle w:val="TAC"/>
              <w:rPr>
                <w:rFonts w:cs="Arial"/>
                <w:szCs w:val="18"/>
              </w:rPr>
            </w:pPr>
            <w:r w:rsidRPr="003E2C49">
              <w:rPr>
                <w:rFonts w:cs="Arial"/>
                <w:szCs w:val="18"/>
              </w:rPr>
              <w:t>≤ 91295</w:t>
            </w:r>
          </w:p>
        </w:tc>
        <w:tc>
          <w:tcPr>
            <w:tcW w:w="771" w:type="dxa"/>
            <w:vAlign w:val="center"/>
          </w:tcPr>
          <w:p w:rsidR="00411627" w:rsidRPr="003E2C49" w:rsidRDefault="00411627" w:rsidP="00D157C9">
            <w:pPr>
              <w:pStyle w:val="TAC"/>
              <w:rPr>
                <w:rFonts w:cs="Arial"/>
                <w:szCs w:val="18"/>
              </w:rPr>
            </w:pPr>
            <w:r w:rsidRPr="003E2C49">
              <w:rPr>
                <w:rFonts w:cs="Arial"/>
                <w:szCs w:val="18"/>
              </w:rPr>
              <w:t>209</w:t>
            </w:r>
          </w:p>
        </w:tc>
        <w:tc>
          <w:tcPr>
            <w:tcW w:w="1507" w:type="dxa"/>
            <w:vAlign w:val="center"/>
          </w:tcPr>
          <w:p w:rsidR="00411627" w:rsidRPr="003E2C49" w:rsidRDefault="00411627" w:rsidP="00D157C9">
            <w:pPr>
              <w:pStyle w:val="TAC"/>
              <w:rPr>
                <w:rFonts w:cs="Arial"/>
                <w:szCs w:val="18"/>
              </w:rPr>
            </w:pPr>
            <w:r w:rsidRPr="003E2C49">
              <w:rPr>
                <w:rFonts w:cs="Arial"/>
                <w:szCs w:val="18"/>
              </w:rPr>
              <w:t>≤ 5110989</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18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32</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82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1737</w:t>
            </w:r>
          </w:p>
        </w:tc>
        <w:tc>
          <w:tcPr>
            <w:tcW w:w="771" w:type="dxa"/>
            <w:vAlign w:val="center"/>
          </w:tcPr>
          <w:p w:rsidR="00411627" w:rsidRPr="003E2C49" w:rsidRDefault="00411627" w:rsidP="00D157C9">
            <w:pPr>
              <w:pStyle w:val="TAC"/>
              <w:rPr>
                <w:rFonts w:cs="Arial"/>
                <w:szCs w:val="18"/>
              </w:rPr>
            </w:pPr>
            <w:r w:rsidRPr="003E2C49">
              <w:rPr>
                <w:rFonts w:cs="Arial"/>
                <w:szCs w:val="18"/>
              </w:rPr>
              <w:t>146</w:t>
            </w:r>
          </w:p>
        </w:tc>
        <w:tc>
          <w:tcPr>
            <w:tcW w:w="1261" w:type="dxa"/>
            <w:vAlign w:val="center"/>
          </w:tcPr>
          <w:p w:rsidR="00411627" w:rsidRPr="003E2C49" w:rsidRDefault="00411627" w:rsidP="00D157C9">
            <w:pPr>
              <w:pStyle w:val="TAC"/>
              <w:rPr>
                <w:rFonts w:cs="Arial"/>
                <w:szCs w:val="18"/>
              </w:rPr>
            </w:pPr>
            <w:r w:rsidRPr="003E2C49">
              <w:rPr>
                <w:rFonts w:cs="Arial"/>
                <w:szCs w:val="18"/>
              </w:rPr>
              <w:t>≤ 97221</w:t>
            </w:r>
          </w:p>
        </w:tc>
        <w:tc>
          <w:tcPr>
            <w:tcW w:w="771" w:type="dxa"/>
            <w:vAlign w:val="center"/>
          </w:tcPr>
          <w:p w:rsidR="00411627" w:rsidRPr="003E2C49" w:rsidRDefault="00411627" w:rsidP="00D157C9">
            <w:pPr>
              <w:pStyle w:val="TAC"/>
              <w:rPr>
                <w:rFonts w:cs="Arial"/>
                <w:szCs w:val="18"/>
              </w:rPr>
            </w:pPr>
            <w:r w:rsidRPr="003E2C49">
              <w:rPr>
                <w:rFonts w:cs="Arial"/>
                <w:szCs w:val="18"/>
              </w:rPr>
              <w:t>210</w:t>
            </w:r>
          </w:p>
        </w:tc>
        <w:tc>
          <w:tcPr>
            <w:tcW w:w="1507" w:type="dxa"/>
            <w:vAlign w:val="center"/>
          </w:tcPr>
          <w:p w:rsidR="00411627" w:rsidRPr="003E2C49" w:rsidRDefault="00411627" w:rsidP="00D157C9">
            <w:pPr>
              <w:pStyle w:val="TAC"/>
              <w:rPr>
                <w:rFonts w:cs="Arial"/>
                <w:szCs w:val="18"/>
              </w:rPr>
            </w:pPr>
            <w:r w:rsidRPr="003E2C49">
              <w:rPr>
                <w:rFonts w:cs="Arial"/>
                <w:szCs w:val="18"/>
              </w:rPr>
              <w:t>≤ 5442750</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19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34</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83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1850</w:t>
            </w:r>
          </w:p>
        </w:tc>
        <w:tc>
          <w:tcPr>
            <w:tcW w:w="771" w:type="dxa"/>
            <w:vAlign w:val="center"/>
          </w:tcPr>
          <w:p w:rsidR="00411627" w:rsidRPr="003E2C49" w:rsidRDefault="00411627" w:rsidP="00D157C9">
            <w:pPr>
              <w:pStyle w:val="TAC"/>
              <w:rPr>
                <w:rFonts w:cs="Arial"/>
                <w:szCs w:val="18"/>
              </w:rPr>
            </w:pPr>
            <w:r w:rsidRPr="003E2C49">
              <w:rPr>
                <w:rFonts w:cs="Arial"/>
                <w:szCs w:val="18"/>
              </w:rPr>
              <w:t>147</w:t>
            </w:r>
          </w:p>
        </w:tc>
        <w:tc>
          <w:tcPr>
            <w:tcW w:w="1261" w:type="dxa"/>
            <w:vAlign w:val="center"/>
          </w:tcPr>
          <w:p w:rsidR="00411627" w:rsidRPr="003E2C49" w:rsidRDefault="00411627" w:rsidP="00D157C9">
            <w:pPr>
              <w:pStyle w:val="TAC"/>
              <w:rPr>
                <w:rFonts w:cs="Arial"/>
                <w:szCs w:val="18"/>
              </w:rPr>
            </w:pPr>
            <w:r w:rsidRPr="003E2C49">
              <w:rPr>
                <w:rFonts w:cs="Arial"/>
                <w:szCs w:val="18"/>
              </w:rPr>
              <w:t>≤ 103532</w:t>
            </w:r>
          </w:p>
        </w:tc>
        <w:tc>
          <w:tcPr>
            <w:tcW w:w="771" w:type="dxa"/>
            <w:vAlign w:val="center"/>
          </w:tcPr>
          <w:p w:rsidR="00411627" w:rsidRPr="003E2C49" w:rsidRDefault="00411627" w:rsidP="00D157C9">
            <w:pPr>
              <w:pStyle w:val="TAC"/>
              <w:rPr>
                <w:rFonts w:cs="Arial"/>
                <w:szCs w:val="18"/>
              </w:rPr>
            </w:pPr>
            <w:r w:rsidRPr="003E2C49">
              <w:rPr>
                <w:rFonts w:cs="Arial"/>
                <w:szCs w:val="18"/>
              </w:rPr>
              <w:t>211</w:t>
            </w:r>
          </w:p>
        </w:tc>
        <w:tc>
          <w:tcPr>
            <w:tcW w:w="1507" w:type="dxa"/>
            <w:vAlign w:val="center"/>
          </w:tcPr>
          <w:p w:rsidR="00411627" w:rsidRPr="003E2C49" w:rsidRDefault="00411627" w:rsidP="00D157C9">
            <w:pPr>
              <w:pStyle w:val="TAC"/>
              <w:rPr>
                <w:rFonts w:cs="Arial"/>
                <w:szCs w:val="18"/>
              </w:rPr>
            </w:pPr>
            <w:r w:rsidRPr="003E2C49">
              <w:rPr>
                <w:rFonts w:cs="Arial"/>
                <w:szCs w:val="18"/>
              </w:rPr>
              <w:t>≤ 5796046</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20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36</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84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1970</w:t>
            </w:r>
          </w:p>
        </w:tc>
        <w:tc>
          <w:tcPr>
            <w:tcW w:w="771" w:type="dxa"/>
            <w:vAlign w:val="center"/>
          </w:tcPr>
          <w:p w:rsidR="00411627" w:rsidRPr="003E2C49" w:rsidRDefault="00411627" w:rsidP="00D157C9">
            <w:pPr>
              <w:pStyle w:val="TAC"/>
              <w:rPr>
                <w:rFonts w:cs="Arial"/>
                <w:szCs w:val="18"/>
              </w:rPr>
            </w:pPr>
            <w:r w:rsidRPr="003E2C49">
              <w:rPr>
                <w:rFonts w:cs="Arial"/>
                <w:szCs w:val="18"/>
              </w:rPr>
              <w:t>148</w:t>
            </w:r>
          </w:p>
        </w:tc>
        <w:tc>
          <w:tcPr>
            <w:tcW w:w="1261" w:type="dxa"/>
            <w:vAlign w:val="center"/>
          </w:tcPr>
          <w:p w:rsidR="00411627" w:rsidRPr="003E2C49" w:rsidRDefault="00411627" w:rsidP="00D157C9">
            <w:pPr>
              <w:pStyle w:val="TAC"/>
              <w:rPr>
                <w:rFonts w:cs="Arial"/>
                <w:szCs w:val="18"/>
              </w:rPr>
            </w:pPr>
            <w:r w:rsidRPr="003E2C49">
              <w:rPr>
                <w:rFonts w:cs="Arial"/>
                <w:szCs w:val="18"/>
              </w:rPr>
              <w:t>≤ 110252</w:t>
            </w:r>
          </w:p>
        </w:tc>
        <w:tc>
          <w:tcPr>
            <w:tcW w:w="771" w:type="dxa"/>
            <w:vAlign w:val="center"/>
          </w:tcPr>
          <w:p w:rsidR="00411627" w:rsidRPr="003E2C49" w:rsidRDefault="00411627" w:rsidP="00D157C9">
            <w:pPr>
              <w:pStyle w:val="TAC"/>
              <w:rPr>
                <w:rFonts w:cs="Arial"/>
                <w:szCs w:val="18"/>
              </w:rPr>
            </w:pPr>
            <w:r w:rsidRPr="003E2C49">
              <w:rPr>
                <w:rFonts w:cs="Arial"/>
                <w:szCs w:val="18"/>
              </w:rPr>
              <w:t>212</w:t>
            </w:r>
          </w:p>
        </w:tc>
        <w:tc>
          <w:tcPr>
            <w:tcW w:w="1507" w:type="dxa"/>
            <w:vAlign w:val="center"/>
          </w:tcPr>
          <w:p w:rsidR="00411627" w:rsidRPr="003E2C49" w:rsidRDefault="00411627" w:rsidP="00D157C9">
            <w:pPr>
              <w:pStyle w:val="TAC"/>
              <w:rPr>
                <w:rFonts w:cs="Arial"/>
                <w:szCs w:val="18"/>
              </w:rPr>
            </w:pPr>
            <w:r w:rsidRPr="003E2C49">
              <w:rPr>
                <w:rFonts w:cs="Arial"/>
                <w:szCs w:val="18"/>
              </w:rPr>
              <w:t>≤ 6172275</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21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38</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85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2098</w:t>
            </w:r>
          </w:p>
        </w:tc>
        <w:tc>
          <w:tcPr>
            <w:tcW w:w="771" w:type="dxa"/>
            <w:vAlign w:val="center"/>
          </w:tcPr>
          <w:p w:rsidR="00411627" w:rsidRPr="003E2C49" w:rsidRDefault="00411627" w:rsidP="00D157C9">
            <w:pPr>
              <w:pStyle w:val="TAC"/>
              <w:rPr>
                <w:rFonts w:cs="Arial"/>
                <w:szCs w:val="18"/>
              </w:rPr>
            </w:pPr>
            <w:r w:rsidRPr="003E2C49">
              <w:rPr>
                <w:rFonts w:cs="Arial"/>
                <w:szCs w:val="18"/>
              </w:rPr>
              <w:t>149</w:t>
            </w:r>
          </w:p>
        </w:tc>
        <w:tc>
          <w:tcPr>
            <w:tcW w:w="1261" w:type="dxa"/>
            <w:vAlign w:val="center"/>
          </w:tcPr>
          <w:p w:rsidR="00411627" w:rsidRPr="003E2C49" w:rsidRDefault="00411627" w:rsidP="00D157C9">
            <w:pPr>
              <w:pStyle w:val="TAC"/>
              <w:rPr>
                <w:rFonts w:cs="Arial"/>
                <w:szCs w:val="18"/>
              </w:rPr>
            </w:pPr>
            <w:r w:rsidRPr="003E2C49">
              <w:rPr>
                <w:rFonts w:cs="Arial"/>
                <w:szCs w:val="18"/>
              </w:rPr>
              <w:t>≤ 117409</w:t>
            </w:r>
          </w:p>
        </w:tc>
        <w:tc>
          <w:tcPr>
            <w:tcW w:w="771" w:type="dxa"/>
            <w:vAlign w:val="center"/>
          </w:tcPr>
          <w:p w:rsidR="00411627" w:rsidRPr="003E2C49" w:rsidRDefault="00411627" w:rsidP="00D157C9">
            <w:pPr>
              <w:pStyle w:val="TAC"/>
              <w:rPr>
                <w:rFonts w:cs="Arial"/>
                <w:szCs w:val="18"/>
              </w:rPr>
            </w:pPr>
            <w:r w:rsidRPr="003E2C49">
              <w:rPr>
                <w:rFonts w:cs="Arial"/>
                <w:szCs w:val="18"/>
              </w:rPr>
              <w:t>213</w:t>
            </w:r>
          </w:p>
        </w:tc>
        <w:tc>
          <w:tcPr>
            <w:tcW w:w="1507" w:type="dxa"/>
            <w:vAlign w:val="center"/>
          </w:tcPr>
          <w:p w:rsidR="00411627" w:rsidRPr="003E2C49" w:rsidRDefault="00411627" w:rsidP="00D157C9">
            <w:pPr>
              <w:pStyle w:val="TAC"/>
              <w:rPr>
                <w:rFonts w:cs="Arial"/>
                <w:szCs w:val="18"/>
              </w:rPr>
            </w:pPr>
            <w:r w:rsidRPr="003E2C49">
              <w:rPr>
                <w:rFonts w:cs="Arial"/>
                <w:szCs w:val="18"/>
              </w:rPr>
              <w:t>≤ 6572925</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22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40</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86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2234</w:t>
            </w:r>
          </w:p>
        </w:tc>
        <w:tc>
          <w:tcPr>
            <w:tcW w:w="771" w:type="dxa"/>
            <w:vAlign w:val="center"/>
          </w:tcPr>
          <w:p w:rsidR="00411627" w:rsidRPr="003E2C49" w:rsidRDefault="00411627" w:rsidP="00D157C9">
            <w:pPr>
              <w:pStyle w:val="TAC"/>
              <w:rPr>
                <w:rFonts w:cs="Arial"/>
                <w:szCs w:val="18"/>
              </w:rPr>
            </w:pPr>
            <w:r w:rsidRPr="003E2C49">
              <w:rPr>
                <w:rFonts w:cs="Arial"/>
                <w:szCs w:val="18"/>
              </w:rPr>
              <w:t>150</w:t>
            </w:r>
          </w:p>
        </w:tc>
        <w:tc>
          <w:tcPr>
            <w:tcW w:w="1261" w:type="dxa"/>
            <w:vAlign w:val="center"/>
          </w:tcPr>
          <w:p w:rsidR="00411627" w:rsidRPr="003E2C49" w:rsidRDefault="00411627" w:rsidP="00D157C9">
            <w:pPr>
              <w:pStyle w:val="TAC"/>
              <w:rPr>
                <w:rFonts w:cs="Arial"/>
                <w:szCs w:val="18"/>
              </w:rPr>
            </w:pPr>
            <w:r w:rsidRPr="003E2C49">
              <w:rPr>
                <w:rFonts w:cs="Arial"/>
                <w:szCs w:val="18"/>
              </w:rPr>
              <w:t>≤ 125030</w:t>
            </w:r>
          </w:p>
        </w:tc>
        <w:tc>
          <w:tcPr>
            <w:tcW w:w="771" w:type="dxa"/>
            <w:vAlign w:val="center"/>
          </w:tcPr>
          <w:p w:rsidR="00411627" w:rsidRPr="003E2C49" w:rsidRDefault="00411627" w:rsidP="00D157C9">
            <w:pPr>
              <w:pStyle w:val="TAC"/>
              <w:rPr>
                <w:rFonts w:cs="Arial"/>
                <w:szCs w:val="18"/>
              </w:rPr>
            </w:pPr>
            <w:r w:rsidRPr="003E2C49">
              <w:rPr>
                <w:rFonts w:cs="Arial"/>
                <w:szCs w:val="18"/>
              </w:rPr>
              <w:t>214</w:t>
            </w:r>
          </w:p>
        </w:tc>
        <w:tc>
          <w:tcPr>
            <w:tcW w:w="1507" w:type="dxa"/>
            <w:vAlign w:val="center"/>
          </w:tcPr>
          <w:p w:rsidR="00411627" w:rsidRPr="003E2C49" w:rsidRDefault="00411627" w:rsidP="00D157C9">
            <w:pPr>
              <w:pStyle w:val="TAC"/>
              <w:rPr>
                <w:rFonts w:cs="Arial"/>
                <w:szCs w:val="18"/>
              </w:rPr>
            </w:pPr>
            <w:r w:rsidRPr="003E2C49">
              <w:rPr>
                <w:rFonts w:cs="Arial"/>
                <w:szCs w:val="18"/>
              </w:rPr>
              <w:t>≤ 6999582</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23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43</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87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2379</w:t>
            </w:r>
          </w:p>
        </w:tc>
        <w:tc>
          <w:tcPr>
            <w:tcW w:w="771" w:type="dxa"/>
            <w:vAlign w:val="center"/>
          </w:tcPr>
          <w:p w:rsidR="00411627" w:rsidRPr="003E2C49" w:rsidRDefault="00411627" w:rsidP="00D157C9">
            <w:pPr>
              <w:pStyle w:val="TAC"/>
              <w:rPr>
                <w:rFonts w:cs="Arial"/>
                <w:szCs w:val="18"/>
              </w:rPr>
            </w:pPr>
            <w:r w:rsidRPr="003E2C49">
              <w:rPr>
                <w:rFonts w:cs="Arial"/>
                <w:szCs w:val="18"/>
              </w:rPr>
              <w:t>151</w:t>
            </w:r>
          </w:p>
        </w:tc>
        <w:tc>
          <w:tcPr>
            <w:tcW w:w="1261" w:type="dxa"/>
            <w:vAlign w:val="center"/>
          </w:tcPr>
          <w:p w:rsidR="00411627" w:rsidRPr="003E2C49" w:rsidRDefault="00411627" w:rsidP="00D157C9">
            <w:pPr>
              <w:pStyle w:val="TAC"/>
              <w:rPr>
                <w:rFonts w:cs="Arial"/>
                <w:szCs w:val="18"/>
              </w:rPr>
            </w:pPr>
            <w:r w:rsidRPr="003E2C49">
              <w:rPr>
                <w:rFonts w:cs="Arial"/>
                <w:szCs w:val="18"/>
              </w:rPr>
              <w:t>≤ 133146</w:t>
            </w:r>
          </w:p>
        </w:tc>
        <w:tc>
          <w:tcPr>
            <w:tcW w:w="771" w:type="dxa"/>
            <w:vAlign w:val="center"/>
          </w:tcPr>
          <w:p w:rsidR="00411627" w:rsidRPr="003E2C49" w:rsidRDefault="00411627" w:rsidP="00D157C9">
            <w:pPr>
              <w:pStyle w:val="TAC"/>
              <w:rPr>
                <w:rFonts w:cs="Arial"/>
                <w:szCs w:val="18"/>
              </w:rPr>
            </w:pPr>
            <w:r w:rsidRPr="003E2C49">
              <w:rPr>
                <w:rFonts w:cs="Arial"/>
                <w:szCs w:val="18"/>
              </w:rPr>
              <w:t>215</w:t>
            </w:r>
          </w:p>
        </w:tc>
        <w:tc>
          <w:tcPr>
            <w:tcW w:w="1507" w:type="dxa"/>
            <w:vAlign w:val="center"/>
          </w:tcPr>
          <w:p w:rsidR="00411627" w:rsidRPr="003E2C49" w:rsidRDefault="00411627" w:rsidP="00D157C9">
            <w:pPr>
              <w:pStyle w:val="TAC"/>
              <w:rPr>
                <w:rFonts w:cs="Arial"/>
                <w:szCs w:val="18"/>
              </w:rPr>
            </w:pPr>
            <w:r w:rsidRPr="003E2C49">
              <w:rPr>
                <w:rFonts w:cs="Arial"/>
                <w:szCs w:val="18"/>
              </w:rPr>
              <w:t>≤ 7453933</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24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46</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88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2533</w:t>
            </w:r>
          </w:p>
        </w:tc>
        <w:tc>
          <w:tcPr>
            <w:tcW w:w="771" w:type="dxa"/>
            <w:vAlign w:val="center"/>
          </w:tcPr>
          <w:p w:rsidR="00411627" w:rsidRPr="003E2C49" w:rsidRDefault="00411627" w:rsidP="00D157C9">
            <w:pPr>
              <w:pStyle w:val="TAC"/>
              <w:rPr>
                <w:rFonts w:cs="Arial"/>
                <w:szCs w:val="18"/>
              </w:rPr>
            </w:pPr>
            <w:r w:rsidRPr="003E2C49">
              <w:rPr>
                <w:rFonts w:cs="Arial"/>
                <w:szCs w:val="18"/>
              </w:rPr>
              <w:t>152</w:t>
            </w:r>
          </w:p>
        </w:tc>
        <w:tc>
          <w:tcPr>
            <w:tcW w:w="1261" w:type="dxa"/>
            <w:vAlign w:val="center"/>
          </w:tcPr>
          <w:p w:rsidR="00411627" w:rsidRPr="003E2C49" w:rsidRDefault="00411627" w:rsidP="00D157C9">
            <w:pPr>
              <w:pStyle w:val="TAC"/>
              <w:rPr>
                <w:rFonts w:cs="Arial"/>
                <w:szCs w:val="18"/>
              </w:rPr>
            </w:pPr>
            <w:r w:rsidRPr="003E2C49">
              <w:rPr>
                <w:rFonts w:cs="Arial"/>
                <w:szCs w:val="18"/>
              </w:rPr>
              <w:t>≤ 141789</w:t>
            </w:r>
          </w:p>
        </w:tc>
        <w:tc>
          <w:tcPr>
            <w:tcW w:w="771" w:type="dxa"/>
            <w:vAlign w:val="center"/>
          </w:tcPr>
          <w:p w:rsidR="00411627" w:rsidRPr="003E2C49" w:rsidRDefault="00411627" w:rsidP="00D157C9">
            <w:pPr>
              <w:pStyle w:val="TAC"/>
              <w:rPr>
                <w:rFonts w:cs="Arial"/>
                <w:szCs w:val="18"/>
              </w:rPr>
            </w:pPr>
            <w:r w:rsidRPr="003E2C49">
              <w:rPr>
                <w:rFonts w:cs="Arial"/>
                <w:szCs w:val="18"/>
              </w:rPr>
              <w:t>216</w:t>
            </w:r>
          </w:p>
        </w:tc>
        <w:tc>
          <w:tcPr>
            <w:tcW w:w="1507" w:type="dxa"/>
            <w:vAlign w:val="center"/>
          </w:tcPr>
          <w:p w:rsidR="00411627" w:rsidRPr="003E2C49" w:rsidRDefault="00411627" w:rsidP="00D157C9">
            <w:pPr>
              <w:pStyle w:val="TAC"/>
              <w:rPr>
                <w:rFonts w:cs="Arial"/>
                <w:szCs w:val="18"/>
              </w:rPr>
            </w:pPr>
            <w:r w:rsidRPr="003E2C49">
              <w:rPr>
                <w:rFonts w:cs="Arial"/>
                <w:szCs w:val="18"/>
              </w:rPr>
              <w:t>≤ 7937777</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25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49</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89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2698</w:t>
            </w:r>
          </w:p>
        </w:tc>
        <w:tc>
          <w:tcPr>
            <w:tcW w:w="771" w:type="dxa"/>
            <w:vAlign w:val="center"/>
          </w:tcPr>
          <w:p w:rsidR="00411627" w:rsidRPr="003E2C49" w:rsidRDefault="00411627" w:rsidP="00D157C9">
            <w:pPr>
              <w:pStyle w:val="TAC"/>
              <w:rPr>
                <w:rFonts w:cs="Arial"/>
                <w:szCs w:val="18"/>
              </w:rPr>
            </w:pPr>
            <w:r w:rsidRPr="003E2C49">
              <w:rPr>
                <w:rFonts w:cs="Arial"/>
                <w:szCs w:val="18"/>
              </w:rPr>
              <w:t>153</w:t>
            </w:r>
          </w:p>
        </w:tc>
        <w:tc>
          <w:tcPr>
            <w:tcW w:w="1261" w:type="dxa"/>
            <w:vAlign w:val="center"/>
          </w:tcPr>
          <w:p w:rsidR="00411627" w:rsidRPr="003E2C49" w:rsidRDefault="00411627" w:rsidP="00D157C9">
            <w:pPr>
              <w:pStyle w:val="TAC"/>
              <w:rPr>
                <w:rFonts w:cs="Arial"/>
                <w:szCs w:val="18"/>
              </w:rPr>
            </w:pPr>
            <w:r w:rsidRPr="003E2C49">
              <w:rPr>
                <w:rFonts w:cs="Arial"/>
                <w:szCs w:val="18"/>
              </w:rPr>
              <w:t>≤ 150992</w:t>
            </w:r>
          </w:p>
        </w:tc>
        <w:tc>
          <w:tcPr>
            <w:tcW w:w="771" w:type="dxa"/>
            <w:vAlign w:val="center"/>
          </w:tcPr>
          <w:p w:rsidR="00411627" w:rsidRPr="003E2C49" w:rsidRDefault="00411627" w:rsidP="00D157C9">
            <w:pPr>
              <w:pStyle w:val="TAC"/>
              <w:rPr>
                <w:rFonts w:cs="Arial"/>
                <w:szCs w:val="18"/>
              </w:rPr>
            </w:pPr>
            <w:r w:rsidRPr="003E2C49">
              <w:rPr>
                <w:rFonts w:cs="Arial"/>
                <w:szCs w:val="18"/>
              </w:rPr>
              <w:t>217</w:t>
            </w:r>
          </w:p>
        </w:tc>
        <w:tc>
          <w:tcPr>
            <w:tcW w:w="1507" w:type="dxa"/>
            <w:vAlign w:val="center"/>
          </w:tcPr>
          <w:p w:rsidR="00411627" w:rsidRPr="003E2C49" w:rsidRDefault="00411627" w:rsidP="00D157C9">
            <w:pPr>
              <w:pStyle w:val="TAC"/>
              <w:rPr>
                <w:rFonts w:cs="Arial"/>
                <w:szCs w:val="18"/>
              </w:rPr>
            </w:pPr>
            <w:r w:rsidRPr="003E2C49">
              <w:rPr>
                <w:rFonts w:cs="Arial"/>
                <w:szCs w:val="18"/>
              </w:rPr>
              <w:t>≤ 8453028</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26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52</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90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2873</w:t>
            </w:r>
          </w:p>
        </w:tc>
        <w:tc>
          <w:tcPr>
            <w:tcW w:w="771" w:type="dxa"/>
            <w:vAlign w:val="center"/>
          </w:tcPr>
          <w:p w:rsidR="00411627" w:rsidRPr="003E2C49" w:rsidRDefault="00411627" w:rsidP="00D157C9">
            <w:pPr>
              <w:pStyle w:val="TAC"/>
              <w:rPr>
                <w:rFonts w:cs="Arial"/>
                <w:szCs w:val="18"/>
              </w:rPr>
            </w:pPr>
            <w:r w:rsidRPr="003E2C49">
              <w:rPr>
                <w:rFonts w:cs="Arial"/>
                <w:szCs w:val="18"/>
              </w:rPr>
              <w:t>154</w:t>
            </w:r>
          </w:p>
        </w:tc>
        <w:tc>
          <w:tcPr>
            <w:tcW w:w="1261" w:type="dxa"/>
            <w:vAlign w:val="center"/>
          </w:tcPr>
          <w:p w:rsidR="00411627" w:rsidRPr="003E2C49" w:rsidRDefault="00411627" w:rsidP="00D157C9">
            <w:pPr>
              <w:pStyle w:val="TAC"/>
              <w:rPr>
                <w:rFonts w:cs="Arial"/>
                <w:szCs w:val="18"/>
              </w:rPr>
            </w:pPr>
            <w:r w:rsidRPr="003E2C49">
              <w:rPr>
                <w:rFonts w:cs="Arial"/>
                <w:szCs w:val="18"/>
              </w:rPr>
              <w:t>≤ 160793</w:t>
            </w:r>
          </w:p>
        </w:tc>
        <w:tc>
          <w:tcPr>
            <w:tcW w:w="771" w:type="dxa"/>
            <w:vAlign w:val="center"/>
          </w:tcPr>
          <w:p w:rsidR="00411627" w:rsidRPr="003E2C49" w:rsidRDefault="00411627" w:rsidP="00D157C9">
            <w:pPr>
              <w:pStyle w:val="TAC"/>
              <w:rPr>
                <w:rFonts w:cs="Arial"/>
                <w:szCs w:val="18"/>
              </w:rPr>
            </w:pPr>
            <w:r w:rsidRPr="003E2C49">
              <w:rPr>
                <w:rFonts w:cs="Arial"/>
                <w:szCs w:val="18"/>
              </w:rPr>
              <w:t>218</w:t>
            </w:r>
          </w:p>
        </w:tc>
        <w:tc>
          <w:tcPr>
            <w:tcW w:w="1507" w:type="dxa"/>
            <w:vAlign w:val="center"/>
          </w:tcPr>
          <w:p w:rsidR="00411627" w:rsidRPr="003E2C49" w:rsidRDefault="00411627" w:rsidP="00D157C9">
            <w:pPr>
              <w:pStyle w:val="TAC"/>
              <w:rPr>
                <w:rFonts w:cs="Arial"/>
                <w:szCs w:val="18"/>
              </w:rPr>
            </w:pPr>
            <w:r w:rsidRPr="003E2C49">
              <w:rPr>
                <w:rFonts w:cs="Arial"/>
                <w:szCs w:val="18"/>
              </w:rPr>
              <w:t>≤ 9001725</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27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55</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91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3059</w:t>
            </w:r>
          </w:p>
        </w:tc>
        <w:tc>
          <w:tcPr>
            <w:tcW w:w="771" w:type="dxa"/>
            <w:vAlign w:val="center"/>
          </w:tcPr>
          <w:p w:rsidR="00411627" w:rsidRPr="003E2C49" w:rsidRDefault="00411627" w:rsidP="00D157C9">
            <w:pPr>
              <w:pStyle w:val="TAC"/>
              <w:rPr>
                <w:rFonts w:cs="Arial"/>
                <w:szCs w:val="18"/>
              </w:rPr>
            </w:pPr>
            <w:r w:rsidRPr="003E2C49">
              <w:rPr>
                <w:rFonts w:cs="Arial"/>
                <w:szCs w:val="18"/>
              </w:rPr>
              <w:t>155</w:t>
            </w:r>
          </w:p>
        </w:tc>
        <w:tc>
          <w:tcPr>
            <w:tcW w:w="1261" w:type="dxa"/>
            <w:vAlign w:val="center"/>
          </w:tcPr>
          <w:p w:rsidR="00411627" w:rsidRPr="003E2C49" w:rsidRDefault="00411627" w:rsidP="00D157C9">
            <w:pPr>
              <w:pStyle w:val="TAC"/>
              <w:rPr>
                <w:rFonts w:cs="Arial"/>
                <w:szCs w:val="18"/>
              </w:rPr>
            </w:pPr>
            <w:r w:rsidRPr="003E2C49">
              <w:rPr>
                <w:rFonts w:cs="Arial"/>
                <w:szCs w:val="18"/>
              </w:rPr>
              <w:t>≤ 171231</w:t>
            </w:r>
          </w:p>
        </w:tc>
        <w:tc>
          <w:tcPr>
            <w:tcW w:w="771" w:type="dxa"/>
            <w:vAlign w:val="center"/>
          </w:tcPr>
          <w:p w:rsidR="00411627" w:rsidRPr="003E2C49" w:rsidRDefault="00411627" w:rsidP="00D157C9">
            <w:pPr>
              <w:pStyle w:val="TAC"/>
              <w:rPr>
                <w:rFonts w:cs="Arial"/>
                <w:szCs w:val="18"/>
              </w:rPr>
            </w:pPr>
            <w:r w:rsidRPr="003E2C49">
              <w:rPr>
                <w:rFonts w:cs="Arial"/>
                <w:szCs w:val="18"/>
              </w:rPr>
              <w:t>219</w:t>
            </w:r>
          </w:p>
        </w:tc>
        <w:tc>
          <w:tcPr>
            <w:tcW w:w="1507" w:type="dxa"/>
            <w:vAlign w:val="center"/>
          </w:tcPr>
          <w:p w:rsidR="00411627" w:rsidRPr="003E2C49" w:rsidRDefault="00411627" w:rsidP="00D157C9">
            <w:pPr>
              <w:pStyle w:val="TAC"/>
              <w:rPr>
                <w:rFonts w:cs="Arial"/>
                <w:szCs w:val="18"/>
              </w:rPr>
            </w:pPr>
            <w:r w:rsidRPr="003E2C49">
              <w:rPr>
                <w:rFonts w:cs="Arial"/>
                <w:szCs w:val="18"/>
              </w:rPr>
              <w:t>≤ 9586039</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28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59</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92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3258</w:t>
            </w:r>
          </w:p>
        </w:tc>
        <w:tc>
          <w:tcPr>
            <w:tcW w:w="771" w:type="dxa"/>
            <w:vAlign w:val="center"/>
          </w:tcPr>
          <w:p w:rsidR="00411627" w:rsidRPr="003E2C49" w:rsidRDefault="00411627" w:rsidP="00D157C9">
            <w:pPr>
              <w:pStyle w:val="TAC"/>
              <w:rPr>
                <w:rFonts w:cs="Arial"/>
                <w:szCs w:val="18"/>
              </w:rPr>
            </w:pPr>
            <w:r w:rsidRPr="003E2C49">
              <w:rPr>
                <w:rFonts w:cs="Arial"/>
                <w:szCs w:val="18"/>
              </w:rPr>
              <w:t>156</w:t>
            </w:r>
          </w:p>
        </w:tc>
        <w:tc>
          <w:tcPr>
            <w:tcW w:w="1261" w:type="dxa"/>
            <w:vAlign w:val="center"/>
          </w:tcPr>
          <w:p w:rsidR="00411627" w:rsidRPr="003E2C49" w:rsidRDefault="00411627" w:rsidP="00D157C9">
            <w:pPr>
              <w:pStyle w:val="TAC"/>
              <w:rPr>
                <w:rFonts w:cs="Arial"/>
                <w:szCs w:val="18"/>
              </w:rPr>
            </w:pPr>
            <w:r w:rsidRPr="003E2C49">
              <w:rPr>
                <w:rFonts w:cs="Arial"/>
                <w:szCs w:val="18"/>
              </w:rPr>
              <w:t>≤ 182345</w:t>
            </w:r>
          </w:p>
        </w:tc>
        <w:tc>
          <w:tcPr>
            <w:tcW w:w="771" w:type="dxa"/>
            <w:vAlign w:val="center"/>
          </w:tcPr>
          <w:p w:rsidR="00411627" w:rsidRPr="003E2C49" w:rsidRDefault="00411627" w:rsidP="00D157C9">
            <w:pPr>
              <w:pStyle w:val="TAC"/>
              <w:rPr>
                <w:rFonts w:cs="Arial"/>
                <w:szCs w:val="18"/>
              </w:rPr>
            </w:pPr>
            <w:r w:rsidRPr="003E2C49">
              <w:rPr>
                <w:rFonts w:cs="Arial"/>
                <w:szCs w:val="18"/>
              </w:rPr>
              <w:t>220</w:t>
            </w:r>
          </w:p>
        </w:tc>
        <w:tc>
          <w:tcPr>
            <w:tcW w:w="1507" w:type="dxa"/>
            <w:vAlign w:val="center"/>
          </w:tcPr>
          <w:p w:rsidR="00411627" w:rsidRPr="003E2C49" w:rsidRDefault="00411627" w:rsidP="00D157C9">
            <w:pPr>
              <w:pStyle w:val="TAC"/>
              <w:rPr>
                <w:rFonts w:cs="Arial"/>
                <w:szCs w:val="18"/>
              </w:rPr>
            </w:pPr>
            <w:r w:rsidRPr="003E2C49">
              <w:rPr>
                <w:rFonts w:cs="Arial"/>
                <w:szCs w:val="18"/>
              </w:rPr>
              <w:t>≤ 10208280</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29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62</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93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3469</w:t>
            </w:r>
          </w:p>
        </w:tc>
        <w:tc>
          <w:tcPr>
            <w:tcW w:w="771" w:type="dxa"/>
            <w:vAlign w:val="center"/>
          </w:tcPr>
          <w:p w:rsidR="00411627" w:rsidRPr="003E2C49" w:rsidRDefault="00411627" w:rsidP="00D157C9">
            <w:pPr>
              <w:pStyle w:val="TAC"/>
              <w:rPr>
                <w:rFonts w:cs="Arial"/>
                <w:szCs w:val="18"/>
              </w:rPr>
            </w:pPr>
            <w:r w:rsidRPr="003E2C49">
              <w:rPr>
                <w:rFonts w:cs="Arial"/>
                <w:szCs w:val="18"/>
              </w:rPr>
              <w:t>157</w:t>
            </w:r>
          </w:p>
        </w:tc>
        <w:tc>
          <w:tcPr>
            <w:tcW w:w="1261" w:type="dxa"/>
            <w:vAlign w:val="center"/>
          </w:tcPr>
          <w:p w:rsidR="00411627" w:rsidRPr="003E2C49" w:rsidRDefault="00411627" w:rsidP="00D157C9">
            <w:pPr>
              <w:pStyle w:val="TAC"/>
              <w:rPr>
                <w:rFonts w:cs="Arial"/>
                <w:szCs w:val="18"/>
              </w:rPr>
            </w:pPr>
            <w:r w:rsidRPr="003E2C49">
              <w:rPr>
                <w:rFonts w:cs="Arial"/>
                <w:szCs w:val="18"/>
              </w:rPr>
              <w:t>≤ 194182</w:t>
            </w:r>
          </w:p>
        </w:tc>
        <w:tc>
          <w:tcPr>
            <w:tcW w:w="771" w:type="dxa"/>
            <w:vAlign w:val="center"/>
          </w:tcPr>
          <w:p w:rsidR="00411627" w:rsidRPr="003E2C49" w:rsidRDefault="00411627" w:rsidP="00D157C9">
            <w:pPr>
              <w:pStyle w:val="TAC"/>
              <w:rPr>
                <w:rFonts w:cs="Arial"/>
                <w:szCs w:val="18"/>
              </w:rPr>
            </w:pPr>
            <w:r w:rsidRPr="003E2C49">
              <w:rPr>
                <w:rFonts w:cs="Arial"/>
                <w:szCs w:val="18"/>
              </w:rPr>
              <w:t>221</w:t>
            </w:r>
          </w:p>
        </w:tc>
        <w:tc>
          <w:tcPr>
            <w:tcW w:w="1507" w:type="dxa"/>
            <w:vAlign w:val="center"/>
          </w:tcPr>
          <w:p w:rsidR="00411627" w:rsidRPr="003E2C49" w:rsidRDefault="00411627" w:rsidP="00D157C9">
            <w:pPr>
              <w:pStyle w:val="TAC"/>
              <w:rPr>
                <w:rFonts w:cs="Arial"/>
                <w:szCs w:val="18"/>
              </w:rPr>
            </w:pPr>
            <w:r w:rsidRPr="003E2C49">
              <w:rPr>
                <w:rFonts w:cs="Arial"/>
                <w:szCs w:val="18"/>
              </w:rPr>
              <w:t>≤ 10870913</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30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66</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94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3694</w:t>
            </w:r>
          </w:p>
        </w:tc>
        <w:tc>
          <w:tcPr>
            <w:tcW w:w="771" w:type="dxa"/>
            <w:vAlign w:val="center"/>
          </w:tcPr>
          <w:p w:rsidR="00411627" w:rsidRPr="003E2C49" w:rsidRDefault="00411627" w:rsidP="00D157C9">
            <w:pPr>
              <w:pStyle w:val="TAC"/>
              <w:rPr>
                <w:rFonts w:cs="Arial"/>
                <w:szCs w:val="18"/>
              </w:rPr>
            </w:pPr>
            <w:r w:rsidRPr="003E2C49">
              <w:rPr>
                <w:rFonts w:cs="Arial"/>
                <w:szCs w:val="18"/>
              </w:rPr>
              <w:t>158</w:t>
            </w:r>
          </w:p>
        </w:tc>
        <w:tc>
          <w:tcPr>
            <w:tcW w:w="1261" w:type="dxa"/>
            <w:vAlign w:val="center"/>
          </w:tcPr>
          <w:p w:rsidR="00411627" w:rsidRPr="003E2C49" w:rsidRDefault="00411627" w:rsidP="00D157C9">
            <w:pPr>
              <w:pStyle w:val="TAC"/>
              <w:rPr>
                <w:rFonts w:cs="Arial"/>
                <w:szCs w:val="18"/>
              </w:rPr>
            </w:pPr>
            <w:r w:rsidRPr="003E2C49">
              <w:rPr>
                <w:rFonts w:cs="Arial"/>
                <w:szCs w:val="18"/>
              </w:rPr>
              <w:t>≤ 206786</w:t>
            </w:r>
          </w:p>
        </w:tc>
        <w:tc>
          <w:tcPr>
            <w:tcW w:w="771" w:type="dxa"/>
            <w:vAlign w:val="center"/>
          </w:tcPr>
          <w:p w:rsidR="00411627" w:rsidRPr="003E2C49" w:rsidRDefault="00411627" w:rsidP="00D157C9">
            <w:pPr>
              <w:pStyle w:val="TAC"/>
              <w:rPr>
                <w:rFonts w:cs="Arial"/>
                <w:szCs w:val="18"/>
              </w:rPr>
            </w:pPr>
            <w:r w:rsidRPr="003E2C49">
              <w:rPr>
                <w:rFonts w:cs="Arial"/>
                <w:szCs w:val="18"/>
              </w:rPr>
              <w:t>222</w:t>
            </w:r>
          </w:p>
        </w:tc>
        <w:tc>
          <w:tcPr>
            <w:tcW w:w="1507" w:type="dxa"/>
            <w:vAlign w:val="center"/>
          </w:tcPr>
          <w:p w:rsidR="00411627" w:rsidRPr="003E2C49" w:rsidRDefault="00411627" w:rsidP="00D157C9">
            <w:pPr>
              <w:pStyle w:val="TAC"/>
              <w:rPr>
                <w:rFonts w:cs="Arial"/>
                <w:szCs w:val="18"/>
              </w:rPr>
            </w:pPr>
            <w:r w:rsidRPr="003E2C49">
              <w:rPr>
                <w:rFonts w:cs="Arial"/>
                <w:szCs w:val="18"/>
              </w:rPr>
              <w:t>≤ 11576557</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31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71</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95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3934</w:t>
            </w:r>
          </w:p>
        </w:tc>
        <w:tc>
          <w:tcPr>
            <w:tcW w:w="771" w:type="dxa"/>
            <w:vAlign w:val="center"/>
          </w:tcPr>
          <w:p w:rsidR="00411627" w:rsidRPr="003E2C49" w:rsidRDefault="00411627" w:rsidP="00D157C9">
            <w:pPr>
              <w:pStyle w:val="TAC"/>
              <w:rPr>
                <w:rFonts w:cs="Arial"/>
                <w:szCs w:val="18"/>
              </w:rPr>
            </w:pPr>
            <w:r w:rsidRPr="003E2C49">
              <w:rPr>
                <w:rFonts w:cs="Arial"/>
                <w:szCs w:val="18"/>
              </w:rPr>
              <w:t>159</w:t>
            </w:r>
          </w:p>
        </w:tc>
        <w:tc>
          <w:tcPr>
            <w:tcW w:w="1261" w:type="dxa"/>
            <w:vAlign w:val="center"/>
          </w:tcPr>
          <w:p w:rsidR="00411627" w:rsidRPr="003E2C49" w:rsidRDefault="00411627" w:rsidP="00D157C9">
            <w:pPr>
              <w:pStyle w:val="TAC"/>
              <w:rPr>
                <w:rFonts w:cs="Arial"/>
                <w:szCs w:val="18"/>
              </w:rPr>
            </w:pPr>
            <w:r w:rsidRPr="003E2C49">
              <w:rPr>
                <w:rFonts w:cs="Arial"/>
                <w:szCs w:val="18"/>
              </w:rPr>
              <w:t>≤ 220209</w:t>
            </w:r>
          </w:p>
        </w:tc>
        <w:tc>
          <w:tcPr>
            <w:tcW w:w="771" w:type="dxa"/>
            <w:vAlign w:val="center"/>
          </w:tcPr>
          <w:p w:rsidR="00411627" w:rsidRPr="003E2C49" w:rsidRDefault="00411627" w:rsidP="00D157C9">
            <w:pPr>
              <w:pStyle w:val="TAC"/>
              <w:rPr>
                <w:rFonts w:cs="Arial"/>
                <w:szCs w:val="18"/>
              </w:rPr>
            </w:pPr>
            <w:r w:rsidRPr="003E2C49">
              <w:rPr>
                <w:rFonts w:cs="Arial"/>
                <w:szCs w:val="18"/>
              </w:rPr>
              <w:t>223</w:t>
            </w:r>
          </w:p>
        </w:tc>
        <w:tc>
          <w:tcPr>
            <w:tcW w:w="1507" w:type="dxa"/>
            <w:vAlign w:val="center"/>
          </w:tcPr>
          <w:p w:rsidR="00411627" w:rsidRPr="003E2C49" w:rsidRDefault="00411627" w:rsidP="00D157C9">
            <w:pPr>
              <w:pStyle w:val="TAC"/>
              <w:rPr>
                <w:rFonts w:cs="Arial"/>
                <w:szCs w:val="18"/>
              </w:rPr>
            </w:pPr>
            <w:r w:rsidRPr="003E2C49">
              <w:rPr>
                <w:rFonts w:cs="Arial"/>
                <w:szCs w:val="18"/>
              </w:rPr>
              <w:t>≤ 12328006</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lang w:eastAsia="ko-KR"/>
              </w:rPr>
            </w:pPr>
            <w:r w:rsidRPr="003E2C49">
              <w:rPr>
                <w:rFonts w:cs="Arial"/>
                <w:szCs w:val="18"/>
              </w:rPr>
              <w:t>32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75</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96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4189</w:t>
            </w:r>
          </w:p>
        </w:tc>
        <w:tc>
          <w:tcPr>
            <w:tcW w:w="771" w:type="dxa"/>
            <w:vAlign w:val="center"/>
          </w:tcPr>
          <w:p w:rsidR="00411627" w:rsidRPr="003E2C49" w:rsidRDefault="00411627" w:rsidP="00D157C9">
            <w:pPr>
              <w:pStyle w:val="TAC"/>
              <w:rPr>
                <w:rFonts w:cs="Arial"/>
                <w:szCs w:val="18"/>
              </w:rPr>
            </w:pPr>
            <w:r w:rsidRPr="003E2C49">
              <w:rPr>
                <w:rFonts w:cs="Arial"/>
                <w:szCs w:val="18"/>
              </w:rPr>
              <w:t>160</w:t>
            </w:r>
          </w:p>
        </w:tc>
        <w:tc>
          <w:tcPr>
            <w:tcW w:w="1261" w:type="dxa"/>
            <w:vAlign w:val="center"/>
          </w:tcPr>
          <w:p w:rsidR="00411627" w:rsidRPr="003E2C49" w:rsidRDefault="00411627" w:rsidP="00D157C9">
            <w:pPr>
              <w:pStyle w:val="TAC"/>
              <w:rPr>
                <w:rFonts w:cs="Arial"/>
                <w:szCs w:val="18"/>
              </w:rPr>
            </w:pPr>
            <w:r w:rsidRPr="003E2C49">
              <w:rPr>
                <w:rFonts w:cs="Arial"/>
                <w:szCs w:val="18"/>
              </w:rPr>
              <w:t>≤ 234503</w:t>
            </w:r>
          </w:p>
        </w:tc>
        <w:tc>
          <w:tcPr>
            <w:tcW w:w="771" w:type="dxa"/>
            <w:vAlign w:val="center"/>
          </w:tcPr>
          <w:p w:rsidR="00411627" w:rsidRPr="003E2C49" w:rsidRDefault="00411627" w:rsidP="00D157C9">
            <w:pPr>
              <w:pStyle w:val="TAC"/>
              <w:rPr>
                <w:rFonts w:cs="Arial"/>
                <w:szCs w:val="18"/>
              </w:rPr>
            </w:pPr>
            <w:r w:rsidRPr="003E2C49">
              <w:rPr>
                <w:rFonts w:cs="Arial"/>
                <w:szCs w:val="18"/>
              </w:rPr>
              <w:t>224</w:t>
            </w:r>
          </w:p>
        </w:tc>
        <w:tc>
          <w:tcPr>
            <w:tcW w:w="1507" w:type="dxa"/>
            <w:vAlign w:val="center"/>
          </w:tcPr>
          <w:p w:rsidR="00411627" w:rsidRPr="003E2C49" w:rsidRDefault="00411627" w:rsidP="00D157C9">
            <w:pPr>
              <w:pStyle w:val="TAC"/>
              <w:rPr>
                <w:rFonts w:cs="Arial"/>
                <w:szCs w:val="18"/>
              </w:rPr>
            </w:pPr>
            <w:r w:rsidRPr="003E2C49">
              <w:rPr>
                <w:rFonts w:cs="Arial"/>
                <w:szCs w:val="18"/>
              </w:rPr>
              <w:t>≤ 13128233</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33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80</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97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4461</w:t>
            </w:r>
          </w:p>
        </w:tc>
        <w:tc>
          <w:tcPr>
            <w:tcW w:w="771" w:type="dxa"/>
            <w:vAlign w:val="center"/>
          </w:tcPr>
          <w:p w:rsidR="00411627" w:rsidRPr="003E2C49" w:rsidRDefault="00411627" w:rsidP="00D157C9">
            <w:pPr>
              <w:pStyle w:val="TAC"/>
              <w:rPr>
                <w:rFonts w:cs="Arial"/>
                <w:szCs w:val="18"/>
              </w:rPr>
            </w:pPr>
            <w:r w:rsidRPr="003E2C49">
              <w:rPr>
                <w:rFonts w:cs="Arial"/>
                <w:szCs w:val="18"/>
              </w:rPr>
              <w:t>161</w:t>
            </w:r>
          </w:p>
        </w:tc>
        <w:tc>
          <w:tcPr>
            <w:tcW w:w="1261" w:type="dxa"/>
            <w:vAlign w:val="center"/>
          </w:tcPr>
          <w:p w:rsidR="00411627" w:rsidRPr="003E2C49" w:rsidRDefault="00411627" w:rsidP="00D157C9">
            <w:pPr>
              <w:pStyle w:val="TAC"/>
              <w:rPr>
                <w:rFonts w:cs="Arial"/>
                <w:szCs w:val="18"/>
              </w:rPr>
            </w:pPr>
            <w:r w:rsidRPr="003E2C49">
              <w:rPr>
                <w:rFonts w:cs="Arial"/>
                <w:szCs w:val="18"/>
              </w:rPr>
              <w:t>≤ 249725</w:t>
            </w:r>
          </w:p>
        </w:tc>
        <w:tc>
          <w:tcPr>
            <w:tcW w:w="771" w:type="dxa"/>
            <w:vAlign w:val="center"/>
          </w:tcPr>
          <w:p w:rsidR="00411627" w:rsidRPr="003E2C49" w:rsidRDefault="00411627" w:rsidP="00D157C9">
            <w:pPr>
              <w:pStyle w:val="TAC"/>
              <w:rPr>
                <w:rFonts w:cs="Arial"/>
                <w:szCs w:val="18"/>
              </w:rPr>
            </w:pPr>
            <w:r w:rsidRPr="003E2C49">
              <w:rPr>
                <w:rFonts w:cs="Arial"/>
                <w:szCs w:val="18"/>
              </w:rPr>
              <w:t>225</w:t>
            </w:r>
          </w:p>
        </w:tc>
        <w:tc>
          <w:tcPr>
            <w:tcW w:w="1507" w:type="dxa"/>
            <w:vAlign w:val="center"/>
          </w:tcPr>
          <w:p w:rsidR="00411627" w:rsidRPr="003E2C49" w:rsidRDefault="00411627" w:rsidP="00D157C9">
            <w:pPr>
              <w:pStyle w:val="TAC"/>
              <w:rPr>
                <w:rFonts w:cs="Arial"/>
                <w:szCs w:val="18"/>
              </w:rPr>
            </w:pPr>
            <w:r w:rsidRPr="003E2C49">
              <w:rPr>
                <w:rFonts w:cs="Arial"/>
                <w:szCs w:val="18"/>
              </w:rPr>
              <w:t>≤ 13980403</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34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85</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98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4751</w:t>
            </w:r>
          </w:p>
        </w:tc>
        <w:tc>
          <w:tcPr>
            <w:tcW w:w="771" w:type="dxa"/>
            <w:vAlign w:val="center"/>
          </w:tcPr>
          <w:p w:rsidR="00411627" w:rsidRPr="003E2C49" w:rsidRDefault="00411627" w:rsidP="00D157C9">
            <w:pPr>
              <w:pStyle w:val="TAC"/>
              <w:rPr>
                <w:rFonts w:cs="Arial"/>
                <w:szCs w:val="18"/>
              </w:rPr>
            </w:pPr>
            <w:r w:rsidRPr="003E2C49">
              <w:rPr>
                <w:rFonts w:cs="Arial"/>
                <w:szCs w:val="18"/>
              </w:rPr>
              <w:t>162</w:t>
            </w:r>
          </w:p>
        </w:tc>
        <w:tc>
          <w:tcPr>
            <w:tcW w:w="1261" w:type="dxa"/>
            <w:vAlign w:val="center"/>
          </w:tcPr>
          <w:p w:rsidR="00411627" w:rsidRPr="003E2C49" w:rsidRDefault="00411627" w:rsidP="00D157C9">
            <w:pPr>
              <w:pStyle w:val="TAC"/>
              <w:rPr>
                <w:rFonts w:cs="Arial"/>
                <w:szCs w:val="18"/>
              </w:rPr>
            </w:pPr>
            <w:r w:rsidRPr="003E2C49">
              <w:rPr>
                <w:rFonts w:cs="Arial"/>
                <w:szCs w:val="18"/>
              </w:rPr>
              <w:t>≤ 265935</w:t>
            </w:r>
          </w:p>
        </w:tc>
        <w:tc>
          <w:tcPr>
            <w:tcW w:w="771" w:type="dxa"/>
            <w:vAlign w:val="center"/>
          </w:tcPr>
          <w:p w:rsidR="00411627" w:rsidRPr="003E2C49" w:rsidRDefault="00411627" w:rsidP="00D157C9">
            <w:pPr>
              <w:pStyle w:val="TAC"/>
              <w:rPr>
                <w:rFonts w:cs="Arial"/>
                <w:szCs w:val="18"/>
              </w:rPr>
            </w:pPr>
            <w:r w:rsidRPr="003E2C49">
              <w:rPr>
                <w:rFonts w:cs="Arial"/>
                <w:szCs w:val="18"/>
              </w:rPr>
              <w:t>226</w:t>
            </w:r>
          </w:p>
        </w:tc>
        <w:tc>
          <w:tcPr>
            <w:tcW w:w="1507" w:type="dxa"/>
            <w:vAlign w:val="center"/>
          </w:tcPr>
          <w:p w:rsidR="00411627" w:rsidRPr="003E2C49" w:rsidRDefault="00411627" w:rsidP="00D157C9">
            <w:pPr>
              <w:pStyle w:val="TAC"/>
              <w:rPr>
                <w:rFonts w:cs="Arial"/>
                <w:szCs w:val="18"/>
              </w:rPr>
            </w:pPr>
            <w:r w:rsidRPr="003E2C49">
              <w:rPr>
                <w:rFonts w:cs="Arial"/>
                <w:szCs w:val="18"/>
              </w:rPr>
              <w:t>≤ 14887889</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35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91</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99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5059</w:t>
            </w:r>
          </w:p>
        </w:tc>
        <w:tc>
          <w:tcPr>
            <w:tcW w:w="771" w:type="dxa"/>
            <w:vAlign w:val="center"/>
          </w:tcPr>
          <w:p w:rsidR="00411627" w:rsidRPr="003E2C49" w:rsidRDefault="00411627" w:rsidP="00D157C9">
            <w:pPr>
              <w:pStyle w:val="TAC"/>
              <w:rPr>
                <w:rFonts w:cs="Arial"/>
                <w:szCs w:val="18"/>
              </w:rPr>
            </w:pPr>
            <w:r w:rsidRPr="003E2C49">
              <w:rPr>
                <w:rFonts w:cs="Arial"/>
                <w:szCs w:val="18"/>
              </w:rPr>
              <w:t>163</w:t>
            </w:r>
          </w:p>
        </w:tc>
        <w:tc>
          <w:tcPr>
            <w:tcW w:w="1261" w:type="dxa"/>
            <w:vAlign w:val="center"/>
          </w:tcPr>
          <w:p w:rsidR="00411627" w:rsidRPr="003E2C49" w:rsidRDefault="00411627" w:rsidP="00D157C9">
            <w:pPr>
              <w:pStyle w:val="TAC"/>
              <w:rPr>
                <w:rFonts w:cs="Arial"/>
                <w:szCs w:val="18"/>
              </w:rPr>
            </w:pPr>
            <w:r w:rsidRPr="003E2C49">
              <w:rPr>
                <w:rFonts w:cs="Arial"/>
                <w:szCs w:val="18"/>
              </w:rPr>
              <w:t>≤ 283197</w:t>
            </w:r>
          </w:p>
        </w:tc>
        <w:tc>
          <w:tcPr>
            <w:tcW w:w="771" w:type="dxa"/>
            <w:vAlign w:val="center"/>
          </w:tcPr>
          <w:p w:rsidR="00411627" w:rsidRPr="003E2C49" w:rsidRDefault="00411627" w:rsidP="00D157C9">
            <w:pPr>
              <w:pStyle w:val="TAC"/>
              <w:rPr>
                <w:rFonts w:cs="Arial"/>
                <w:szCs w:val="18"/>
              </w:rPr>
            </w:pPr>
            <w:r w:rsidRPr="003E2C49">
              <w:rPr>
                <w:rFonts w:cs="Arial"/>
                <w:szCs w:val="18"/>
              </w:rPr>
              <w:t>227</w:t>
            </w:r>
          </w:p>
        </w:tc>
        <w:tc>
          <w:tcPr>
            <w:tcW w:w="1507" w:type="dxa"/>
            <w:vAlign w:val="center"/>
          </w:tcPr>
          <w:p w:rsidR="00411627" w:rsidRPr="003E2C49" w:rsidRDefault="00411627" w:rsidP="00D157C9">
            <w:pPr>
              <w:pStyle w:val="TAC"/>
              <w:rPr>
                <w:rFonts w:cs="Arial"/>
                <w:szCs w:val="18"/>
              </w:rPr>
            </w:pPr>
            <w:r w:rsidRPr="003E2C49">
              <w:rPr>
                <w:rFonts w:cs="Arial"/>
                <w:szCs w:val="18"/>
              </w:rPr>
              <w:t>≤ 15854280</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36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97</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100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5387</w:t>
            </w:r>
          </w:p>
        </w:tc>
        <w:tc>
          <w:tcPr>
            <w:tcW w:w="771" w:type="dxa"/>
            <w:vAlign w:val="center"/>
          </w:tcPr>
          <w:p w:rsidR="00411627" w:rsidRPr="003E2C49" w:rsidRDefault="00411627" w:rsidP="00D157C9">
            <w:pPr>
              <w:pStyle w:val="TAC"/>
              <w:rPr>
                <w:rFonts w:cs="Arial"/>
                <w:szCs w:val="18"/>
              </w:rPr>
            </w:pPr>
            <w:r w:rsidRPr="003E2C49">
              <w:rPr>
                <w:rFonts w:cs="Arial"/>
                <w:szCs w:val="18"/>
              </w:rPr>
              <w:t>164</w:t>
            </w:r>
          </w:p>
        </w:tc>
        <w:tc>
          <w:tcPr>
            <w:tcW w:w="1261" w:type="dxa"/>
            <w:vAlign w:val="center"/>
          </w:tcPr>
          <w:p w:rsidR="00411627" w:rsidRPr="003E2C49" w:rsidRDefault="00411627" w:rsidP="00D157C9">
            <w:pPr>
              <w:pStyle w:val="TAC"/>
              <w:rPr>
                <w:rFonts w:cs="Arial"/>
                <w:szCs w:val="18"/>
              </w:rPr>
            </w:pPr>
            <w:r w:rsidRPr="003E2C49">
              <w:rPr>
                <w:rFonts w:cs="Arial"/>
                <w:szCs w:val="18"/>
              </w:rPr>
              <w:t>≤ 301579</w:t>
            </w:r>
          </w:p>
        </w:tc>
        <w:tc>
          <w:tcPr>
            <w:tcW w:w="771" w:type="dxa"/>
            <w:vAlign w:val="center"/>
          </w:tcPr>
          <w:p w:rsidR="00411627" w:rsidRPr="003E2C49" w:rsidRDefault="00411627" w:rsidP="00D157C9">
            <w:pPr>
              <w:pStyle w:val="TAC"/>
              <w:rPr>
                <w:rFonts w:cs="Arial"/>
                <w:szCs w:val="18"/>
              </w:rPr>
            </w:pPr>
            <w:r w:rsidRPr="003E2C49">
              <w:rPr>
                <w:rFonts w:cs="Arial"/>
                <w:szCs w:val="18"/>
              </w:rPr>
              <w:t>228</w:t>
            </w:r>
          </w:p>
        </w:tc>
        <w:tc>
          <w:tcPr>
            <w:tcW w:w="1507" w:type="dxa"/>
            <w:vAlign w:val="center"/>
          </w:tcPr>
          <w:p w:rsidR="00411627" w:rsidRPr="003E2C49" w:rsidRDefault="00411627" w:rsidP="00D157C9">
            <w:pPr>
              <w:pStyle w:val="TAC"/>
              <w:rPr>
                <w:rFonts w:cs="Arial"/>
                <w:szCs w:val="18"/>
              </w:rPr>
            </w:pPr>
            <w:r w:rsidRPr="003E2C49">
              <w:rPr>
                <w:rFonts w:cs="Arial"/>
                <w:szCs w:val="18"/>
              </w:rPr>
              <w:t>≤ 16883401</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37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103</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101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5737</w:t>
            </w:r>
          </w:p>
        </w:tc>
        <w:tc>
          <w:tcPr>
            <w:tcW w:w="771" w:type="dxa"/>
            <w:vAlign w:val="center"/>
          </w:tcPr>
          <w:p w:rsidR="00411627" w:rsidRPr="003E2C49" w:rsidRDefault="00411627" w:rsidP="00D157C9">
            <w:pPr>
              <w:pStyle w:val="TAC"/>
              <w:rPr>
                <w:rFonts w:cs="Arial"/>
                <w:szCs w:val="18"/>
              </w:rPr>
            </w:pPr>
            <w:r w:rsidRPr="003E2C49">
              <w:rPr>
                <w:rFonts w:cs="Arial"/>
                <w:szCs w:val="18"/>
              </w:rPr>
              <w:t>165</w:t>
            </w:r>
          </w:p>
        </w:tc>
        <w:tc>
          <w:tcPr>
            <w:tcW w:w="1261" w:type="dxa"/>
            <w:vAlign w:val="center"/>
          </w:tcPr>
          <w:p w:rsidR="00411627" w:rsidRPr="003E2C49" w:rsidRDefault="00411627" w:rsidP="00D157C9">
            <w:pPr>
              <w:pStyle w:val="TAC"/>
              <w:rPr>
                <w:rFonts w:cs="Arial"/>
                <w:szCs w:val="18"/>
              </w:rPr>
            </w:pPr>
            <w:r w:rsidRPr="003E2C49">
              <w:rPr>
                <w:rFonts w:cs="Arial"/>
                <w:szCs w:val="18"/>
              </w:rPr>
              <w:t>≤ 321155</w:t>
            </w:r>
          </w:p>
        </w:tc>
        <w:tc>
          <w:tcPr>
            <w:tcW w:w="771" w:type="dxa"/>
            <w:vAlign w:val="center"/>
          </w:tcPr>
          <w:p w:rsidR="00411627" w:rsidRPr="003E2C49" w:rsidRDefault="00411627" w:rsidP="00D157C9">
            <w:pPr>
              <w:pStyle w:val="TAC"/>
              <w:rPr>
                <w:rFonts w:cs="Arial"/>
                <w:szCs w:val="18"/>
              </w:rPr>
            </w:pPr>
            <w:r w:rsidRPr="003E2C49">
              <w:rPr>
                <w:rFonts w:cs="Arial"/>
                <w:szCs w:val="18"/>
              </w:rPr>
              <w:t>229</w:t>
            </w:r>
          </w:p>
        </w:tc>
        <w:tc>
          <w:tcPr>
            <w:tcW w:w="1507" w:type="dxa"/>
            <w:vAlign w:val="center"/>
          </w:tcPr>
          <w:p w:rsidR="00411627" w:rsidRPr="003E2C49" w:rsidRDefault="00411627" w:rsidP="00D157C9">
            <w:pPr>
              <w:pStyle w:val="TAC"/>
              <w:rPr>
                <w:rFonts w:cs="Arial"/>
                <w:szCs w:val="18"/>
              </w:rPr>
            </w:pPr>
            <w:r w:rsidRPr="003E2C49">
              <w:rPr>
                <w:rFonts w:cs="Arial"/>
                <w:szCs w:val="18"/>
              </w:rPr>
              <w:t>≤ 17979324</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38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110</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102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6109</w:t>
            </w:r>
          </w:p>
        </w:tc>
        <w:tc>
          <w:tcPr>
            <w:tcW w:w="771" w:type="dxa"/>
            <w:vAlign w:val="center"/>
          </w:tcPr>
          <w:p w:rsidR="00411627" w:rsidRPr="003E2C49" w:rsidRDefault="00411627" w:rsidP="00D157C9">
            <w:pPr>
              <w:pStyle w:val="TAC"/>
              <w:rPr>
                <w:rFonts w:cs="Arial"/>
                <w:szCs w:val="18"/>
              </w:rPr>
            </w:pPr>
            <w:r w:rsidRPr="003E2C49">
              <w:rPr>
                <w:rFonts w:cs="Arial"/>
                <w:szCs w:val="18"/>
              </w:rPr>
              <w:t>166</w:t>
            </w:r>
          </w:p>
        </w:tc>
        <w:tc>
          <w:tcPr>
            <w:tcW w:w="1261" w:type="dxa"/>
            <w:vAlign w:val="center"/>
          </w:tcPr>
          <w:p w:rsidR="00411627" w:rsidRPr="003E2C49" w:rsidRDefault="00411627" w:rsidP="00D157C9">
            <w:pPr>
              <w:pStyle w:val="TAC"/>
              <w:rPr>
                <w:rFonts w:cs="Arial"/>
                <w:szCs w:val="18"/>
              </w:rPr>
            </w:pPr>
            <w:r w:rsidRPr="003E2C49">
              <w:rPr>
                <w:rFonts w:cs="Arial"/>
                <w:szCs w:val="18"/>
              </w:rPr>
              <w:t>≤ 342002</w:t>
            </w:r>
          </w:p>
        </w:tc>
        <w:tc>
          <w:tcPr>
            <w:tcW w:w="771" w:type="dxa"/>
            <w:vAlign w:val="center"/>
          </w:tcPr>
          <w:p w:rsidR="00411627" w:rsidRPr="003E2C49" w:rsidRDefault="00411627" w:rsidP="00D157C9">
            <w:pPr>
              <w:pStyle w:val="TAC"/>
              <w:rPr>
                <w:rFonts w:cs="Arial"/>
                <w:szCs w:val="18"/>
              </w:rPr>
            </w:pPr>
            <w:r w:rsidRPr="003E2C49">
              <w:rPr>
                <w:rFonts w:cs="Arial"/>
                <w:szCs w:val="18"/>
              </w:rPr>
              <w:t>230</w:t>
            </w:r>
          </w:p>
        </w:tc>
        <w:tc>
          <w:tcPr>
            <w:tcW w:w="1507" w:type="dxa"/>
            <w:vAlign w:val="center"/>
          </w:tcPr>
          <w:p w:rsidR="00411627" w:rsidRPr="003E2C49" w:rsidRDefault="00411627" w:rsidP="00D157C9">
            <w:pPr>
              <w:pStyle w:val="TAC"/>
              <w:rPr>
                <w:rFonts w:cs="Arial"/>
                <w:szCs w:val="18"/>
              </w:rPr>
            </w:pPr>
            <w:r w:rsidRPr="003E2C49">
              <w:rPr>
                <w:rFonts w:cs="Arial"/>
                <w:szCs w:val="18"/>
              </w:rPr>
              <w:t>≤ 19146385</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39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117</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103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6506</w:t>
            </w:r>
          </w:p>
        </w:tc>
        <w:tc>
          <w:tcPr>
            <w:tcW w:w="771" w:type="dxa"/>
            <w:vAlign w:val="center"/>
          </w:tcPr>
          <w:p w:rsidR="00411627" w:rsidRPr="003E2C49" w:rsidRDefault="00411627" w:rsidP="00D157C9">
            <w:pPr>
              <w:pStyle w:val="TAC"/>
              <w:rPr>
                <w:rFonts w:cs="Arial"/>
                <w:szCs w:val="18"/>
              </w:rPr>
            </w:pPr>
            <w:r w:rsidRPr="003E2C49">
              <w:rPr>
                <w:rFonts w:cs="Arial"/>
                <w:szCs w:val="18"/>
              </w:rPr>
              <w:t>167</w:t>
            </w:r>
          </w:p>
        </w:tc>
        <w:tc>
          <w:tcPr>
            <w:tcW w:w="1261" w:type="dxa"/>
            <w:vAlign w:val="center"/>
          </w:tcPr>
          <w:p w:rsidR="00411627" w:rsidRPr="003E2C49" w:rsidRDefault="00411627" w:rsidP="00D157C9">
            <w:pPr>
              <w:pStyle w:val="TAC"/>
              <w:rPr>
                <w:rFonts w:cs="Arial"/>
                <w:szCs w:val="18"/>
              </w:rPr>
            </w:pPr>
            <w:r w:rsidRPr="003E2C49">
              <w:rPr>
                <w:rFonts w:cs="Arial"/>
                <w:szCs w:val="18"/>
              </w:rPr>
              <w:t>≤ 364202</w:t>
            </w:r>
          </w:p>
        </w:tc>
        <w:tc>
          <w:tcPr>
            <w:tcW w:w="771" w:type="dxa"/>
            <w:vAlign w:val="center"/>
          </w:tcPr>
          <w:p w:rsidR="00411627" w:rsidRPr="003E2C49" w:rsidRDefault="00411627" w:rsidP="00D157C9">
            <w:pPr>
              <w:pStyle w:val="TAC"/>
              <w:rPr>
                <w:rFonts w:cs="Arial"/>
                <w:szCs w:val="18"/>
              </w:rPr>
            </w:pPr>
            <w:r w:rsidRPr="003E2C49">
              <w:rPr>
                <w:rFonts w:cs="Arial"/>
                <w:szCs w:val="18"/>
              </w:rPr>
              <w:t>231</w:t>
            </w:r>
          </w:p>
        </w:tc>
        <w:tc>
          <w:tcPr>
            <w:tcW w:w="1507" w:type="dxa"/>
            <w:vAlign w:val="center"/>
          </w:tcPr>
          <w:p w:rsidR="00411627" w:rsidRPr="003E2C49" w:rsidRDefault="00411627" w:rsidP="00D157C9">
            <w:pPr>
              <w:pStyle w:val="TAC"/>
              <w:rPr>
                <w:rFonts w:cs="Arial"/>
                <w:szCs w:val="18"/>
              </w:rPr>
            </w:pPr>
            <w:r w:rsidRPr="003E2C49">
              <w:rPr>
                <w:rFonts w:cs="Arial"/>
                <w:szCs w:val="18"/>
              </w:rPr>
              <w:t>≤ 20389201</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40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124</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104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6928</w:t>
            </w:r>
          </w:p>
        </w:tc>
        <w:tc>
          <w:tcPr>
            <w:tcW w:w="771" w:type="dxa"/>
            <w:vAlign w:val="center"/>
          </w:tcPr>
          <w:p w:rsidR="00411627" w:rsidRPr="003E2C49" w:rsidRDefault="00411627" w:rsidP="00D157C9">
            <w:pPr>
              <w:pStyle w:val="TAC"/>
              <w:rPr>
                <w:rFonts w:cs="Arial"/>
                <w:szCs w:val="18"/>
              </w:rPr>
            </w:pPr>
            <w:r w:rsidRPr="003E2C49">
              <w:rPr>
                <w:rFonts w:cs="Arial"/>
                <w:szCs w:val="18"/>
              </w:rPr>
              <w:t>168</w:t>
            </w:r>
          </w:p>
        </w:tc>
        <w:tc>
          <w:tcPr>
            <w:tcW w:w="1261" w:type="dxa"/>
            <w:vAlign w:val="center"/>
          </w:tcPr>
          <w:p w:rsidR="00411627" w:rsidRPr="003E2C49" w:rsidRDefault="00411627" w:rsidP="00D157C9">
            <w:pPr>
              <w:pStyle w:val="TAC"/>
              <w:rPr>
                <w:rFonts w:cs="Arial"/>
                <w:szCs w:val="18"/>
              </w:rPr>
            </w:pPr>
            <w:r w:rsidRPr="003E2C49">
              <w:rPr>
                <w:rFonts w:cs="Arial"/>
                <w:szCs w:val="18"/>
              </w:rPr>
              <w:t>≤ 387842</w:t>
            </w:r>
          </w:p>
        </w:tc>
        <w:tc>
          <w:tcPr>
            <w:tcW w:w="771" w:type="dxa"/>
            <w:vAlign w:val="center"/>
          </w:tcPr>
          <w:p w:rsidR="00411627" w:rsidRPr="003E2C49" w:rsidRDefault="00411627" w:rsidP="00D157C9">
            <w:pPr>
              <w:pStyle w:val="TAC"/>
              <w:rPr>
                <w:rFonts w:cs="Arial"/>
                <w:szCs w:val="18"/>
              </w:rPr>
            </w:pPr>
            <w:r w:rsidRPr="003E2C49">
              <w:rPr>
                <w:rFonts w:cs="Arial"/>
                <w:szCs w:val="18"/>
              </w:rPr>
              <w:t>232</w:t>
            </w:r>
          </w:p>
        </w:tc>
        <w:tc>
          <w:tcPr>
            <w:tcW w:w="1507" w:type="dxa"/>
            <w:vAlign w:val="center"/>
          </w:tcPr>
          <w:p w:rsidR="00411627" w:rsidRPr="003E2C49" w:rsidRDefault="00411627" w:rsidP="00D157C9">
            <w:pPr>
              <w:pStyle w:val="TAC"/>
              <w:rPr>
                <w:rFonts w:cs="Arial"/>
                <w:szCs w:val="18"/>
              </w:rPr>
            </w:pPr>
            <w:r w:rsidRPr="003E2C49">
              <w:rPr>
                <w:rFonts w:cs="Arial"/>
                <w:szCs w:val="18"/>
              </w:rPr>
              <w:t>≤ 21712690</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41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132</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105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7378</w:t>
            </w:r>
          </w:p>
        </w:tc>
        <w:tc>
          <w:tcPr>
            <w:tcW w:w="771" w:type="dxa"/>
            <w:vAlign w:val="center"/>
          </w:tcPr>
          <w:p w:rsidR="00411627" w:rsidRPr="003E2C49" w:rsidRDefault="00411627" w:rsidP="00D157C9">
            <w:pPr>
              <w:pStyle w:val="TAC"/>
              <w:rPr>
                <w:rFonts w:cs="Arial"/>
                <w:szCs w:val="18"/>
              </w:rPr>
            </w:pPr>
            <w:r w:rsidRPr="003E2C49">
              <w:rPr>
                <w:rFonts w:cs="Arial"/>
                <w:szCs w:val="18"/>
              </w:rPr>
              <w:t>169</w:t>
            </w:r>
          </w:p>
        </w:tc>
        <w:tc>
          <w:tcPr>
            <w:tcW w:w="1261" w:type="dxa"/>
            <w:vAlign w:val="center"/>
          </w:tcPr>
          <w:p w:rsidR="00411627" w:rsidRPr="003E2C49" w:rsidRDefault="00411627" w:rsidP="00D157C9">
            <w:pPr>
              <w:pStyle w:val="TAC"/>
              <w:rPr>
                <w:rFonts w:cs="Arial"/>
                <w:szCs w:val="18"/>
              </w:rPr>
            </w:pPr>
            <w:r w:rsidRPr="003E2C49">
              <w:rPr>
                <w:rFonts w:cs="Arial"/>
                <w:szCs w:val="18"/>
              </w:rPr>
              <w:t>≤ 413018</w:t>
            </w:r>
          </w:p>
        </w:tc>
        <w:tc>
          <w:tcPr>
            <w:tcW w:w="771" w:type="dxa"/>
            <w:vAlign w:val="center"/>
          </w:tcPr>
          <w:p w:rsidR="00411627" w:rsidRPr="003E2C49" w:rsidRDefault="00411627" w:rsidP="00D157C9">
            <w:pPr>
              <w:pStyle w:val="TAC"/>
              <w:rPr>
                <w:rFonts w:cs="Arial"/>
                <w:szCs w:val="18"/>
              </w:rPr>
            </w:pPr>
            <w:r w:rsidRPr="003E2C49">
              <w:rPr>
                <w:rFonts w:cs="Arial"/>
                <w:szCs w:val="18"/>
              </w:rPr>
              <w:t>233</w:t>
            </w:r>
          </w:p>
        </w:tc>
        <w:tc>
          <w:tcPr>
            <w:tcW w:w="1507" w:type="dxa"/>
            <w:vAlign w:val="center"/>
          </w:tcPr>
          <w:p w:rsidR="00411627" w:rsidRPr="003E2C49" w:rsidRDefault="00411627" w:rsidP="00D157C9">
            <w:pPr>
              <w:pStyle w:val="TAC"/>
              <w:rPr>
                <w:rFonts w:cs="Arial"/>
                <w:szCs w:val="18"/>
              </w:rPr>
            </w:pPr>
            <w:r w:rsidRPr="003E2C49">
              <w:rPr>
                <w:rFonts w:cs="Arial"/>
                <w:szCs w:val="18"/>
              </w:rPr>
              <w:t>≤ 23122088</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42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141</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106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7857</w:t>
            </w:r>
          </w:p>
        </w:tc>
        <w:tc>
          <w:tcPr>
            <w:tcW w:w="771" w:type="dxa"/>
            <w:vAlign w:val="center"/>
          </w:tcPr>
          <w:p w:rsidR="00411627" w:rsidRPr="003E2C49" w:rsidRDefault="00411627" w:rsidP="00D157C9">
            <w:pPr>
              <w:pStyle w:val="TAC"/>
              <w:rPr>
                <w:rFonts w:cs="Arial"/>
                <w:szCs w:val="18"/>
              </w:rPr>
            </w:pPr>
            <w:r w:rsidRPr="003E2C49">
              <w:rPr>
                <w:rFonts w:cs="Arial"/>
                <w:szCs w:val="18"/>
              </w:rPr>
              <w:t>170</w:t>
            </w:r>
          </w:p>
        </w:tc>
        <w:tc>
          <w:tcPr>
            <w:tcW w:w="1261" w:type="dxa"/>
            <w:vAlign w:val="center"/>
          </w:tcPr>
          <w:p w:rsidR="00411627" w:rsidRPr="003E2C49" w:rsidRDefault="00411627" w:rsidP="00D157C9">
            <w:pPr>
              <w:pStyle w:val="TAC"/>
              <w:rPr>
                <w:rFonts w:cs="Arial"/>
                <w:szCs w:val="18"/>
              </w:rPr>
            </w:pPr>
            <w:r w:rsidRPr="003E2C49">
              <w:rPr>
                <w:rFonts w:cs="Arial"/>
                <w:szCs w:val="18"/>
              </w:rPr>
              <w:t>≤ 439827</w:t>
            </w:r>
          </w:p>
        </w:tc>
        <w:tc>
          <w:tcPr>
            <w:tcW w:w="771" w:type="dxa"/>
            <w:vAlign w:val="center"/>
          </w:tcPr>
          <w:p w:rsidR="00411627" w:rsidRPr="003E2C49" w:rsidRDefault="00411627" w:rsidP="00D157C9">
            <w:pPr>
              <w:pStyle w:val="TAC"/>
              <w:rPr>
                <w:rFonts w:cs="Arial"/>
                <w:szCs w:val="18"/>
              </w:rPr>
            </w:pPr>
            <w:r w:rsidRPr="003E2C49">
              <w:rPr>
                <w:rFonts w:cs="Arial"/>
                <w:szCs w:val="18"/>
              </w:rPr>
              <w:t>234</w:t>
            </w:r>
          </w:p>
        </w:tc>
        <w:tc>
          <w:tcPr>
            <w:tcW w:w="1507" w:type="dxa"/>
            <w:vAlign w:val="center"/>
          </w:tcPr>
          <w:p w:rsidR="00411627" w:rsidRPr="003E2C49" w:rsidRDefault="00411627" w:rsidP="00D157C9">
            <w:pPr>
              <w:pStyle w:val="TAC"/>
              <w:rPr>
                <w:rFonts w:cs="Arial"/>
                <w:szCs w:val="18"/>
              </w:rPr>
            </w:pPr>
            <w:r w:rsidRPr="003E2C49">
              <w:rPr>
                <w:rFonts w:cs="Arial"/>
                <w:szCs w:val="18"/>
              </w:rPr>
              <w:t>≤ 24622972</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43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150</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107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8367</w:t>
            </w:r>
          </w:p>
        </w:tc>
        <w:tc>
          <w:tcPr>
            <w:tcW w:w="771" w:type="dxa"/>
            <w:vAlign w:val="center"/>
          </w:tcPr>
          <w:p w:rsidR="00411627" w:rsidRPr="003E2C49" w:rsidRDefault="00411627" w:rsidP="00D157C9">
            <w:pPr>
              <w:pStyle w:val="TAC"/>
              <w:rPr>
                <w:rFonts w:cs="Arial"/>
                <w:szCs w:val="18"/>
              </w:rPr>
            </w:pPr>
            <w:r w:rsidRPr="003E2C49">
              <w:rPr>
                <w:rFonts w:cs="Arial"/>
                <w:szCs w:val="18"/>
              </w:rPr>
              <w:t>171</w:t>
            </w:r>
          </w:p>
        </w:tc>
        <w:tc>
          <w:tcPr>
            <w:tcW w:w="1261" w:type="dxa"/>
            <w:vAlign w:val="center"/>
          </w:tcPr>
          <w:p w:rsidR="00411627" w:rsidRPr="003E2C49" w:rsidRDefault="00411627" w:rsidP="00D157C9">
            <w:pPr>
              <w:pStyle w:val="TAC"/>
              <w:rPr>
                <w:rFonts w:cs="Arial"/>
                <w:szCs w:val="18"/>
              </w:rPr>
            </w:pPr>
            <w:r w:rsidRPr="003E2C49">
              <w:rPr>
                <w:rFonts w:cs="Arial"/>
                <w:szCs w:val="18"/>
              </w:rPr>
              <w:t>≤ 468377</w:t>
            </w:r>
          </w:p>
        </w:tc>
        <w:tc>
          <w:tcPr>
            <w:tcW w:w="771" w:type="dxa"/>
            <w:vAlign w:val="center"/>
          </w:tcPr>
          <w:p w:rsidR="00411627" w:rsidRPr="003E2C49" w:rsidRDefault="00411627" w:rsidP="00D157C9">
            <w:pPr>
              <w:pStyle w:val="TAC"/>
              <w:rPr>
                <w:rFonts w:cs="Arial"/>
                <w:szCs w:val="18"/>
              </w:rPr>
            </w:pPr>
            <w:r w:rsidRPr="003E2C49">
              <w:rPr>
                <w:rFonts w:cs="Arial"/>
                <w:szCs w:val="18"/>
              </w:rPr>
              <w:t>235</w:t>
            </w:r>
          </w:p>
        </w:tc>
        <w:tc>
          <w:tcPr>
            <w:tcW w:w="1507" w:type="dxa"/>
            <w:vAlign w:val="center"/>
          </w:tcPr>
          <w:p w:rsidR="00411627" w:rsidRPr="003E2C49" w:rsidRDefault="00411627" w:rsidP="00D157C9">
            <w:pPr>
              <w:pStyle w:val="TAC"/>
              <w:rPr>
                <w:rFonts w:cs="Arial"/>
                <w:szCs w:val="18"/>
              </w:rPr>
            </w:pPr>
            <w:r w:rsidRPr="003E2C49">
              <w:rPr>
                <w:rFonts w:cs="Arial"/>
                <w:szCs w:val="18"/>
              </w:rPr>
              <w:t>≤ 26221280</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44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160</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108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8910</w:t>
            </w:r>
          </w:p>
        </w:tc>
        <w:tc>
          <w:tcPr>
            <w:tcW w:w="771" w:type="dxa"/>
            <w:vAlign w:val="center"/>
          </w:tcPr>
          <w:p w:rsidR="00411627" w:rsidRPr="003E2C49" w:rsidRDefault="00411627" w:rsidP="00D157C9">
            <w:pPr>
              <w:pStyle w:val="TAC"/>
              <w:rPr>
                <w:rFonts w:cs="Arial"/>
                <w:szCs w:val="18"/>
              </w:rPr>
            </w:pPr>
            <w:r w:rsidRPr="003E2C49">
              <w:rPr>
                <w:rFonts w:cs="Arial"/>
                <w:szCs w:val="18"/>
              </w:rPr>
              <w:t>172</w:t>
            </w:r>
          </w:p>
        </w:tc>
        <w:tc>
          <w:tcPr>
            <w:tcW w:w="1261" w:type="dxa"/>
            <w:vAlign w:val="center"/>
          </w:tcPr>
          <w:p w:rsidR="00411627" w:rsidRPr="003E2C49" w:rsidRDefault="00411627" w:rsidP="00D157C9">
            <w:pPr>
              <w:pStyle w:val="TAC"/>
              <w:rPr>
                <w:rFonts w:cs="Arial"/>
                <w:szCs w:val="18"/>
              </w:rPr>
            </w:pPr>
            <w:r w:rsidRPr="003E2C49">
              <w:rPr>
                <w:rFonts w:cs="Arial"/>
                <w:szCs w:val="18"/>
              </w:rPr>
              <w:t>≤ 498780</w:t>
            </w:r>
          </w:p>
        </w:tc>
        <w:tc>
          <w:tcPr>
            <w:tcW w:w="771" w:type="dxa"/>
            <w:vAlign w:val="center"/>
          </w:tcPr>
          <w:p w:rsidR="00411627" w:rsidRPr="003E2C49" w:rsidRDefault="00411627" w:rsidP="00D157C9">
            <w:pPr>
              <w:pStyle w:val="TAC"/>
              <w:rPr>
                <w:rFonts w:cs="Arial"/>
                <w:szCs w:val="18"/>
              </w:rPr>
            </w:pPr>
            <w:r w:rsidRPr="003E2C49">
              <w:rPr>
                <w:rFonts w:cs="Arial"/>
                <w:szCs w:val="18"/>
              </w:rPr>
              <w:t>236</w:t>
            </w:r>
          </w:p>
        </w:tc>
        <w:tc>
          <w:tcPr>
            <w:tcW w:w="1507" w:type="dxa"/>
            <w:vAlign w:val="center"/>
          </w:tcPr>
          <w:p w:rsidR="00411627" w:rsidRPr="003E2C49" w:rsidRDefault="00411627" w:rsidP="00D157C9">
            <w:pPr>
              <w:pStyle w:val="TAC"/>
              <w:rPr>
                <w:rFonts w:cs="Arial"/>
                <w:szCs w:val="18"/>
              </w:rPr>
            </w:pPr>
            <w:r w:rsidRPr="003E2C49">
              <w:rPr>
                <w:rFonts w:cs="Arial"/>
                <w:szCs w:val="18"/>
              </w:rPr>
              <w:t>≤ 27923336</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45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170</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109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9488</w:t>
            </w:r>
          </w:p>
        </w:tc>
        <w:tc>
          <w:tcPr>
            <w:tcW w:w="771" w:type="dxa"/>
            <w:vAlign w:val="center"/>
          </w:tcPr>
          <w:p w:rsidR="00411627" w:rsidRPr="003E2C49" w:rsidRDefault="00411627" w:rsidP="00D157C9">
            <w:pPr>
              <w:pStyle w:val="TAC"/>
              <w:rPr>
                <w:rFonts w:cs="Arial"/>
                <w:szCs w:val="18"/>
              </w:rPr>
            </w:pPr>
            <w:r w:rsidRPr="003E2C49">
              <w:rPr>
                <w:rFonts w:cs="Arial"/>
                <w:szCs w:val="18"/>
              </w:rPr>
              <w:t>173</w:t>
            </w:r>
          </w:p>
        </w:tc>
        <w:tc>
          <w:tcPr>
            <w:tcW w:w="1261" w:type="dxa"/>
            <w:vAlign w:val="center"/>
          </w:tcPr>
          <w:p w:rsidR="00411627" w:rsidRPr="003E2C49" w:rsidRDefault="00411627" w:rsidP="00D157C9">
            <w:pPr>
              <w:pStyle w:val="TAC"/>
              <w:rPr>
                <w:rFonts w:cs="Arial"/>
                <w:szCs w:val="18"/>
              </w:rPr>
            </w:pPr>
            <w:r w:rsidRPr="003E2C49">
              <w:rPr>
                <w:rFonts w:cs="Arial"/>
                <w:szCs w:val="18"/>
              </w:rPr>
              <w:t>≤ 531156</w:t>
            </w:r>
          </w:p>
        </w:tc>
        <w:tc>
          <w:tcPr>
            <w:tcW w:w="771" w:type="dxa"/>
            <w:vAlign w:val="center"/>
          </w:tcPr>
          <w:p w:rsidR="00411627" w:rsidRPr="003E2C49" w:rsidRDefault="00411627" w:rsidP="00D157C9">
            <w:pPr>
              <w:pStyle w:val="TAC"/>
              <w:rPr>
                <w:rFonts w:cs="Arial"/>
                <w:szCs w:val="18"/>
              </w:rPr>
            </w:pPr>
            <w:r w:rsidRPr="003E2C49">
              <w:rPr>
                <w:rFonts w:cs="Arial"/>
                <w:szCs w:val="18"/>
              </w:rPr>
              <w:t>237</w:t>
            </w:r>
          </w:p>
        </w:tc>
        <w:tc>
          <w:tcPr>
            <w:tcW w:w="1507" w:type="dxa"/>
            <w:vAlign w:val="center"/>
          </w:tcPr>
          <w:p w:rsidR="00411627" w:rsidRPr="003E2C49" w:rsidRDefault="00411627" w:rsidP="00D157C9">
            <w:pPr>
              <w:pStyle w:val="TAC"/>
              <w:rPr>
                <w:rFonts w:cs="Arial"/>
                <w:szCs w:val="18"/>
              </w:rPr>
            </w:pPr>
            <w:r w:rsidRPr="003E2C49">
              <w:rPr>
                <w:rFonts w:cs="Arial"/>
                <w:szCs w:val="18"/>
              </w:rPr>
              <w:t>≤ 29735875</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46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181</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110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10104</w:t>
            </w:r>
          </w:p>
        </w:tc>
        <w:tc>
          <w:tcPr>
            <w:tcW w:w="771" w:type="dxa"/>
            <w:vAlign w:val="center"/>
          </w:tcPr>
          <w:p w:rsidR="00411627" w:rsidRPr="003E2C49" w:rsidRDefault="00411627" w:rsidP="00D157C9">
            <w:pPr>
              <w:pStyle w:val="TAC"/>
              <w:rPr>
                <w:rFonts w:cs="Arial"/>
                <w:szCs w:val="18"/>
              </w:rPr>
            </w:pPr>
            <w:r w:rsidRPr="003E2C49">
              <w:rPr>
                <w:rFonts w:cs="Arial"/>
                <w:szCs w:val="18"/>
              </w:rPr>
              <w:t>174</w:t>
            </w:r>
          </w:p>
        </w:tc>
        <w:tc>
          <w:tcPr>
            <w:tcW w:w="1261" w:type="dxa"/>
            <w:vAlign w:val="center"/>
          </w:tcPr>
          <w:p w:rsidR="00411627" w:rsidRPr="003E2C49" w:rsidRDefault="00411627" w:rsidP="00D157C9">
            <w:pPr>
              <w:pStyle w:val="TAC"/>
              <w:rPr>
                <w:rFonts w:cs="Arial"/>
                <w:szCs w:val="18"/>
              </w:rPr>
            </w:pPr>
            <w:r w:rsidRPr="003E2C49">
              <w:rPr>
                <w:rFonts w:cs="Arial"/>
                <w:szCs w:val="18"/>
              </w:rPr>
              <w:t>≤ 565634</w:t>
            </w:r>
          </w:p>
        </w:tc>
        <w:tc>
          <w:tcPr>
            <w:tcW w:w="771" w:type="dxa"/>
            <w:vAlign w:val="center"/>
          </w:tcPr>
          <w:p w:rsidR="00411627" w:rsidRPr="003E2C49" w:rsidRDefault="00411627" w:rsidP="00D157C9">
            <w:pPr>
              <w:pStyle w:val="TAC"/>
              <w:rPr>
                <w:rFonts w:cs="Arial"/>
                <w:szCs w:val="18"/>
              </w:rPr>
            </w:pPr>
            <w:r w:rsidRPr="003E2C49">
              <w:rPr>
                <w:rFonts w:cs="Arial"/>
                <w:szCs w:val="18"/>
              </w:rPr>
              <w:t>238</w:t>
            </w:r>
          </w:p>
        </w:tc>
        <w:tc>
          <w:tcPr>
            <w:tcW w:w="1507" w:type="dxa"/>
            <w:vAlign w:val="center"/>
          </w:tcPr>
          <w:p w:rsidR="00411627" w:rsidRPr="003E2C49" w:rsidRDefault="00411627" w:rsidP="00D157C9">
            <w:pPr>
              <w:pStyle w:val="TAC"/>
              <w:rPr>
                <w:rFonts w:cs="Arial"/>
                <w:szCs w:val="18"/>
              </w:rPr>
            </w:pPr>
            <w:r w:rsidRPr="003E2C49">
              <w:rPr>
                <w:rFonts w:cs="Arial"/>
                <w:szCs w:val="18"/>
              </w:rPr>
              <w:t>≤ 31666069</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47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193</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111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10760</w:t>
            </w:r>
          </w:p>
        </w:tc>
        <w:tc>
          <w:tcPr>
            <w:tcW w:w="771" w:type="dxa"/>
            <w:vAlign w:val="center"/>
          </w:tcPr>
          <w:p w:rsidR="00411627" w:rsidRPr="003E2C49" w:rsidRDefault="00411627" w:rsidP="00D157C9">
            <w:pPr>
              <w:pStyle w:val="TAC"/>
              <w:rPr>
                <w:rFonts w:cs="Arial"/>
                <w:szCs w:val="18"/>
              </w:rPr>
            </w:pPr>
            <w:r w:rsidRPr="003E2C49">
              <w:rPr>
                <w:rFonts w:cs="Arial"/>
                <w:szCs w:val="18"/>
              </w:rPr>
              <w:t>175</w:t>
            </w:r>
          </w:p>
        </w:tc>
        <w:tc>
          <w:tcPr>
            <w:tcW w:w="1261" w:type="dxa"/>
            <w:vAlign w:val="center"/>
          </w:tcPr>
          <w:p w:rsidR="00411627" w:rsidRPr="003E2C49" w:rsidRDefault="00411627" w:rsidP="00D157C9">
            <w:pPr>
              <w:pStyle w:val="TAC"/>
              <w:rPr>
                <w:rFonts w:cs="Arial"/>
                <w:szCs w:val="18"/>
              </w:rPr>
            </w:pPr>
            <w:r w:rsidRPr="003E2C49">
              <w:rPr>
                <w:rFonts w:cs="Arial"/>
                <w:szCs w:val="18"/>
              </w:rPr>
              <w:t>≤ 602350</w:t>
            </w:r>
          </w:p>
        </w:tc>
        <w:tc>
          <w:tcPr>
            <w:tcW w:w="771" w:type="dxa"/>
            <w:vAlign w:val="center"/>
          </w:tcPr>
          <w:p w:rsidR="00411627" w:rsidRPr="003E2C49" w:rsidRDefault="00411627" w:rsidP="00D157C9">
            <w:pPr>
              <w:pStyle w:val="TAC"/>
              <w:rPr>
                <w:rFonts w:cs="Arial"/>
                <w:szCs w:val="18"/>
              </w:rPr>
            </w:pPr>
            <w:r w:rsidRPr="003E2C49">
              <w:rPr>
                <w:rFonts w:cs="Arial"/>
                <w:szCs w:val="18"/>
              </w:rPr>
              <w:t>239</w:t>
            </w:r>
          </w:p>
        </w:tc>
        <w:tc>
          <w:tcPr>
            <w:tcW w:w="1507" w:type="dxa"/>
            <w:vAlign w:val="center"/>
          </w:tcPr>
          <w:p w:rsidR="00411627" w:rsidRPr="003E2C49" w:rsidRDefault="00411627" w:rsidP="00D157C9">
            <w:pPr>
              <w:pStyle w:val="TAC"/>
              <w:rPr>
                <w:rFonts w:cs="Arial"/>
                <w:szCs w:val="18"/>
              </w:rPr>
            </w:pPr>
            <w:r w:rsidRPr="003E2C49">
              <w:rPr>
                <w:rFonts w:cs="Arial"/>
                <w:szCs w:val="18"/>
              </w:rPr>
              <w:t>≤ 33721553</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48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205</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112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11458</w:t>
            </w:r>
          </w:p>
        </w:tc>
        <w:tc>
          <w:tcPr>
            <w:tcW w:w="771" w:type="dxa"/>
            <w:vAlign w:val="center"/>
          </w:tcPr>
          <w:p w:rsidR="00411627" w:rsidRPr="003E2C49" w:rsidRDefault="00411627" w:rsidP="00D157C9">
            <w:pPr>
              <w:pStyle w:val="TAC"/>
              <w:rPr>
                <w:rFonts w:cs="Arial"/>
                <w:szCs w:val="18"/>
              </w:rPr>
            </w:pPr>
            <w:r w:rsidRPr="003E2C49">
              <w:rPr>
                <w:rFonts w:cs="Arial"/>
                <w:szCs w:val="18"/>
              </w:rPr>
              <w:t>176</w:t>
            </w:r>
          </w:p>
        </w:tc>
        <w:tc>
          <w:tcPr>
            <w:tcW w:w="1261" w:type="dxa"/>
            <w:vAlign w:val="center"/>
          </w:tcPr>
          <w:p w:rsidR="00411627" w:rsidRPr="003E2C49" w:rsidRDefault="00411627" w:rsidP="00D157C9">
            <w:pPr>
              <w:pStyle w:val="TAC"/>
              <w:rPr>
                <w:rFonts w:cs="Arial"/>
                <w:szCs w:val="18"/>
              </w:rPr>
            </w:pPr>
            <w:r w:rsidRPr="003E2C49">
              <w:rPr>
                <w:rFonts w:cs="Arial"/>
                <w:szCs w:val="18"/>
              </w:rPr>
              <w:t>≤ 641449</w:t>
            </w:r>
          </w:p>
        </w:tc>
        <w:tc>
          <w:tcPr>
            <w:tcW w:w="771" w:type="dxa"/>
            <w:vAlign w:val="center"/>
          </w:tcPr>
          <w:p w:rsidR="00411627" w:rsidRPr="003E2C49" w:rsidRDefault="00411627" w:rsidP="00D157C9">
            <w:pPr>
              <w:pStyle w:val="TAC"/>
              <w:rPr>
                <w:rFonts w:cs="Arial"/>
                <w:szCs w:val="18"/>
              </w:rPr>
            </w:pPr>
            <w:r w:rsidRPr="003E2C49">
              <w:rPr>
                <w:rFonts w:cs="Arial"/>
                <w:szCs w:val="18"/>
              </w:rPr>
              <w:t>240</w:t>
            </w:r>
          </w:p>
        </w:tc>
        <w:tc>
          <w:tcPr>
            <w:tcW w:w="1507" w:type="dxa"/>
            <w:vAlign w:val="center"/>
          </w:tcPr>
          <w:p w:rsidR="00411627" w:rsidRPr="003E2C49" w:rsidRDefault="00411627" w:rsidP="00D157C9">
            <w:pPr>
              <w:pStyle w:val="TAC"/>
              <w:rPr>
                <w:rFonts w:cs="Arial"/>
                <w:szCs w:val="18"/>
              </w:rPr>
            </w:pPr>
            <w:r w:rsidRPr="003E2C49">
              <w:rPr>
                <w:rFonts w:cs="Arial"/>
                <w:szCs w:val="18"/>
              </w:rPr>
              <w:t>≤ 35910462</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49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218</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113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12202</w:t>
            </w:r>
          </w:p>
        </w:tc>
        <w:tc>
          <w:tcPr>
            <w:tcW w:w="771" w:type="dxa"/>
            <w:vAlign w:val="center"/>
          </w:tcPr>
          <w:p w:rsidR="00411627" w:rsidRPr="003E2C49" w:rsidRDefault="00411627" w:rsidP="00D157C9">
            <w:pPr>
              <w:pStyle w:val="TAC"/>
              <w:rPr>
                <w:rFonts w:cs="Arial"/>
                <w:szCs w:val="18"/>
              </w:rPr>
            </w:pPr>
            <w:r w:rsidRPr="003E2C49">
              <w:rPr>
                <w:rFonts w:cs="Arial"/>
                <w:szCs w:val="18"/>
              </w:rPr>
              <w:t>177</w:t>
            </w:r>
          </w:p>
        </w:tc>
        <w:tc>
          <w:tcPr>
            <w:tcW w:w="1261" w:type="dxa"/>
            <w:vAlign w:val="center"/>
          </w:tcPr>
          <w:p w:rsidR="00411627" w:rsidRPr="003E2C49" w:rsidRDefault="00411627" w:rsidP="00D157C9">
            <w:pPr>
              <w:pStyle w:val="TAC"/>
              <w:rPr>
                <w:rFonts w:cs="Arial"/>
                <w:szCs w:val="18"/>
              </w:rPr>
            </w:pPr>
            <w:r w:rsidRPr="003E2C49">
              <w:rPr>
                <w:rFonts w:cs="Arial"/>
                <w:szCs w:val="18"/>
              </w:rPr>
              <w:t>≤ 683087</w:t>
            </w:r>
          </w:p>
        </w:tc>
        <w:tc>
          <w:tcPr>
            <w:tcW w:w="771" w:type="dxa"/>
            <w:vAlign w:val="center"/>
          </w:tcPr>
          <w:p w:rsidR="00411627" w:rsidRPr="003E2C49" w:rsidRDefault="00411627" w:rsidP="00D157C9">
            <w:pPr>
              <w:pStyle w:val="TAC"/>
              <w:rPr>
                <w:rFonts w:cs="Arial"/>
                <w:szCs w:val="18"/>
              </w:rPr>
            </w:pPr>
            <w:r w:rsidRPr="003E2C49">
              <w:rPr>
                <w:rFonts w:cs="Arial"/>
                <w:szCs w:val="18"/>
              </w:rPr>
              <w:t>241</w:t>
            </w:r>
          </w:p>
        </w:tc>
        <w:tc>
          <w:tcPr>
            <w:tcW w:w="1507" w:type="dxa"/>
            <w:vAlign w:val="center"/>
          </w:tcPr>
          <w:p w:rsidR="00411627" w:rsidRPr="003E2C49" w:rsidRDefault="00411627" w:rsidP="00D157C9">
            <w:pPr>
              <w:pStyle w:val="TAC"/>
              <w:rPr>
                <w:rFonts w:cs="Arial"/>
                <w:szCs w:val="18"/>
              </w:rPr>
            </w:pPr>
            <w:r w:rsidRPr="003E2C49">
              <w:rPr>
                <w:rFonts w:cs="Arial"/>
                <w:szCs w:val="18"/>
              </w:rPr>
              <w:t>≤ 38241455</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50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233</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114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12994</w:t>
            </w:r>
          </w:p>
        </w:tc>
        <w:tc>
          <w:tcPr>
            <w:tcW w:w="771" w:type="dxa"/>
            <w:vAlign w:val="center"/>
          </w:tcPr>
          <w:p w:rsidR="00411627" w:rsidRPr="003E2C49" w:rsidRDefault="00411627" w:rsidP="00D157C9">
            <w:pPr>
              <w:pStyle w:val="TAC"/>
              <w:rPr>
                <w:rFonts w:cs="Arial"/>
                <w:szCs w:val="18"/>
              </w:rPr>
            </w:pPr>
            <w:r w:rsidRPr="003E2C49">
              <w:rPr>
                <w:rFonts w:cs="Arial"/>
                <w:szCs w:val="18"/>
              </w:rPr>
              <w:t>178</w:t>
            </w:r>
          </w:p>
        </w:tc>
        <w:tc>
          <w:tcPr>
            <w:tcW w:w="1261" w:type="dxa"/>
            <w:vAlign w:val="center"/>
          </w:tcPr>
          <w:p w:rsidR="00411627" w:rsidRPr="003E2C49" w:rsidRDefault="00411627" w:rsidP="00D157C9">
            <w:pPr>
              <w:pStyle w:val="TAC"/>
              <w:rPr>
                <w:rFonts w:cs="Arial"/>
                <w:szCs w:val="18"/>
              </w:rPr>
            </w:pPr>
            <w:r w:rsidRPr="003E2C49">
              <w:rPr>
                <w:rFonts w:cs="Arial"/>
                <w:szCs w:val="18"/>
              </w:rPr>
              <w:t>≤ 727427</w:t>
            </w:r>
          </w:p>
        </w:tc>
        <w:tc>
          <w:tcPr>
            <w:tcW w:w="771" w:type="dxa"/>
            <w:vAlign w:val="center"/>
          </w:tcPr>
          <w:p w:rsidR="00411627" w:rsidRPr="003E2C49" w:rsidRDefault="00411627" w:rsidP="00D157C9">
            <w:pPr>
              <w:pStyle w:val="TAC"/>
              <w:rPr>
                <w:rFonts w:cs="Arial"/>
                <w:szCs w:val="18"/>
              </w:rPr>
            </w:pPr>
            <w:r w:rsidRPr="003E2C49">
              <w:rPr>
                <w:rFonts w:cs="Arial"/>
                <w:szCs w:val="18"/>
              </w:rPr>
              <w:t>242</w:t>
            </w:r>
          </w:p>
        </w:tc>
        <w:tc>
          <w:tcPr>
            <w:tcW w:w="1507" w:type="dxa"/>
            <w:vAlign w:val="center"/>
          </w:tcPr>
          <w:p w:rsidR="00411627" w:rsidRPr="003E2C49" w:rsidRDefault="00411627" w:rsidP="00D157C9">
            <w:pPr>
              <w:pStyle w:val="TAC"/>
              <w:rPr>
                <w:rFonts w:cs="Arial"/>
                <w:szCs w:val="18"/>
              </w:rPr>
            </w:pPr>
            <w:r w:rsidRPr="003E2C49">
              <w:rPr>
                <w:rFonts w:cs="Arial"/>
                <w:szCs w:val="18"/>
              </w:rPr>
              <w:t>≤ 40723756</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51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248</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115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13838</w:t>
            </w:r>
          </w:p>
        </w:tc>
        <w:tc>
          <w:tcPr>
            <w:tcW w:w="771" w:type="dxa"/>
            <w:vAlign w:val="center"/>
          </w:tcPr>
          <w:p w:rsidR="00411627" w:rsidRPr="003E2C49" w:rsidRDefault="00411627" w:rsidP="00D157C9">
            <w:pPr>
              <w:pStyle w:val="TAC"/>
              <w:rPr>
                <w:rFonts w:cs="Arial"/>
                <w:szCs w:val="18"/>
              </w:rPr>
            </w:pPr>
            <w:r w:rsidRPr="003E2C49">
              <w:rPr>
                <w:rFonts w:cs="Arial"/>
                <w:szCs w:val="18"/>
              </w:rPr>
              <w:t>179</w:t>
            </w:r>
          </w:p>
        </w:tc>
        <w:tc>
          <w:tcPr>
            <w:tcW w:w="1261" w:type="dxa"/>
            <w:vAlign w:val="center"/>
          </w:tcPr>
          <w:p w:rsidR="00411627" w:rsidRPr="003E2C49" w:rsidRDefault="00411627" w:rsidP="00D157C9">
            <w:pPr>
              <w:pStyle w:val="TAC"/>
              <w:rPr>
                <w:rFonts w:cs="Arial"/>
                <w:szCs w:val="18"/>
              </w:rPr>
            </w:pPr>
            <w:r w:rsidRPr="003E2C49">
              <w:rPr>
                <w:rFonts w:cs="Arial"/>
                <w:szCs w:val="18"/>
              </w:rPr>
              <w:t>≤ 774645</w:t>
            </w:r>
          </w:p>
        </w:tc>
        <w:tc>
          <w:tcPr>
            <w:tcW w:w="771" w:type="dxa"/>
            <w:vAlign w:val="center"/>
          </w:tcPr>
          <w:p w:rsidR="00411627" w:rsidRPr="003E2C49" w:rsidRDefault="00411627" w:rsidP="00D157C9">
            <w:pPr>
              <w:pStyle w:val="TAC"/>
              <w:rPr>
                <w:rFonts w:cs="Arial"/>
                <w:szCs w:val="18"/>
              </w:rPr>
            </w:pPr>
            <w:r w:rsidRPr="003E2C49">
              <w:rPr>
                <w:rFonts w:cs="Arial"/>
                <w:szCs w:val="18"/>
              </w:rPr>
              <w:t>243</w:t>
            </w:r>
          </w:p>
        </w:tc>
        <w:tc>
          <w:tcPr>
            <w:tcW w:w="1507" w:type="dxa"/>
            <w:vAlign w:val="center"/>
          </w:tcPr>
          <w:p w:rsidR="00411627" w:rsidRPr="003E2C49" w:rsidRDefault="00411627" w:rsidP="00D157C9">
            <w:pPr>
              <w:pStyle w:val="TAC"/>
              <w:rPr>
                <w:rFonts w:cs="Arial"/>
                <w:szCs w:val="18"/>
              </w:rPr>
            </w:pPr>
            <w:r w:rsidRPr="003E2C49">
              <w:rPr>
                <w:rFonts w:cs="Arial"/>
                <w:szCs w:val="18"/>
              </w:rPr>
              <w:t>≤ 43367187</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52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264</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116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14736</w:t>
            </w:r>
          </w:p>
        </w:tc>
        <w:tc>
          <w:tcPr>
            <w:tcW w:w="771" w:type="dxa"/>
            <w:vAlign w:val="center"/>
          </w:tcPr>
          <w:p w:rsidR="00411627" w:rsidRPr="003E2C49" w:rsidRDefault="00411627" w:rsidP="00D157C9">
            <w:pPr>
              <w:pStyle w:val="TAC"/>
              <w:rPr>
                <w:rFonts w:cs="Arial"/>
                <w:szCs w:val="18"/>
              </w:rPr>
            </w:pPr>
            <w:r w:rsidRPr="003E2C49">
              <w:rPr>
                <w:rFonts w:cs="Arial"/>
                <w:szCs w:val="18"/>
              </w:rPr>
              <w:t>180</w:t>
            </w:r>
          </w:p>
        </w:tc>
        <w:tc>
          <w:tcPr>
            <w:tcW w:w="1261" w:type="dxa"/>
            <w:vAlign w:val="center"/>
          </w:tcPr>
          <w:p w:rsidR="00411627" w:rsidRPr="003E2C49" w:rsidRDefault="00411627" w:rsidP="00D157C9">
            <w:pPr>
              <w:pStyle w:val="TAC"/>
              <w:rPr>
                <w:rFonts w:cs="Arial"/>
                <w:szCs w:val="18"/>
              </w:rPr>
            </w:pPr>
            <w:r w:rsidRPr="003E2C49">
              <w:rPr>
                <w:rFonts w:cs="Arial"/>
                <w:szCs w:val="18"/>
              </w:rPr>
              <w:t>≤ 824928</w:t>
            </w:r>
          </w:p>
        </w:tc>
        <w:tc>
          <w:tcPr>
            <w:tcW w:w="771" w:type="dxa"/>
            <w:vAlign w:val="center"/>
          </w:tcPr>
          <w:p w:rsidR="00411627" w:rsidRPr="003E2C49" w:rsidRDefault="00411627" w:rsidP="00D157C9">
            <w:pPr>
              <w:pStyle w:val="TAC"/>
              <w:rPr>
                <w:rFonts w:cs="Arial"/>
                <w:szCs w:val="18"/>
              </w:rPr>
            </w:pPr>
            <w:r w:rsidRPr="003E2C49">
              <w:rPr>
                <w:rFonts w:cs="Arial"/>
                <w:szCs w:val="18"/>
              </w:rPr>
              <w:t>244</w:t>
            </w:r>
          </w:p>
        </w:tc>
        <w:tc>
          <w:tcPr>
            <w:tcW w:w="1507" w:type="dxa"/>
            <w:vAlign w:val="center"/>
          </w:tcPr>
          <w:p w:rsidR="00411627" w:rsidRPr="003E2C49" w:rsidRDefault="00411627" w:rsidP="00D157C9">
            <w:pPr>
              <w:pStyle w:val="TAC"/>
              <w:rPr>
                <w:rFonts w:cs="Arial"/>
                <w:szCs w:val="18"/>
              </w:rPr>
            </w:pPr>
            <w:r w:rsidRPr="003E2C49">
              <w:rPr>
                <w:rFonts w:cs="Arial"/>
                <w:szCs w:val="18"/>
              </w:rPr>
              <w:t>≤ 46182206</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53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281</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117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15692</w:t>
            </w:r>
          </w:p>
        </w:tc>
        <w:tc>
          <w:tcPr>
            <w:tcW w:w="771" w:type="dxa"/>
            <w:vAlign w:val="center"/>
          </w:tcPr>
          <w:p w:rsidR="00411627" w:rsidRPr="003E2C49" w:rsidRDefault="00411627" w:rsidP="00D157C9">
            <w:pPr>
              <w:pStyle w:val="TAC"/>
              <w:rPr>
                <w:rFonts w:cs="Arial"/>
                <w:szCs w:val="18"/>
              </w:rPr>
            </w:pPr>
            <w:r w:rsidRPr="003E2C49">
              <w:rPr>
                <w:rFonts w:cs="Arial"/>
                <w:szCs w:val="18"/>
              </w:rPr>
              <w:t>181</w:t>
            </w:r>
          </w:p>
        </w:tc>
        <w:tc>
          <w:tcPr>
            <w:tcW w:w="1261" w:type="dxa"/>
            <w:vAlign w:val="center"/>
          </w:tcPr>
          <w:p w:rsidR="00411627" w:rsidRPr="003E2C49" w:rsidRDefault="00411627" w:rsidP="00D157C9">
            <w:pPr>
              <w:pStyle w:val="TAC"/>
              <w:rPr>
                <w:rFonts w:cs="Arial"/>
                <w:szCs w:val="18"/>
              </w:rPr>
            </w:pPr>
            <w:r w:rsidRPr="003E2C49">
              <w:rPr>
                <w:rFonts w:cs="Arial"/>
                <w:szCs w:val="18"/>
              </w:rPr>
              <w:t>≤ 878475</w:t>
            </w:r>
          </w:p>
        </w:tc>
        <w:tc>
          <w:tcPr>
            <w:tcW w:w="771" w:type="dxa"/>
            <w:vAlign w:val="center"/>
          </w:tcPr>
          <w:p w:rsidR="00411627" w:rsidRPr="003E2C49" w:rsidRDefault="00411627" w:rsidP="00D157C9">
            <w:pPr>
              <w:pStyle w:val="TAC"/>
              <w:rPr>
                <w:rFonts w:cs="Arial"/>
                <w:szCs w:val="18"/>
              </w:rPr>
            </w:pPr>
            <w:r w:rsidRPr="003E2C49">
              <w:rPr>
                <w:rFonts w:cs="Arial"/>
                <w:szCs w:val="18"/>
              </w:rPr>
              <w:t>245</w:t>
            </w:r>
          </w:p>
        </w:tc>
        <w:tc>
          <w:tcPr>
            <w:tcW w:w="1507" w:type="dxa"/>
            <w:vAlign w:val="center"/>
          </w:tcPr>
          <w:p w:rsidR="00411627" w:rsidRPr="003E2C49" w:rsidRDefault="00411627" w:rsidP="00D157C9">
            <w:pPr>
              <w:pStyle w:val="TAC"/>
              <w:rPr>
                <w:rFonts w:cs="Arial"/>
                <w:szCs w:val="18"/>
              </w:rPr>
            </w:pPr>
            <w:r w:rsidRPr="003E2C49">
              <w:rPr>
                <w:rFonts w:cs="Arial"/>
                <w:szCs w:val="18"/>
              </w:rPr>
              <w:t>≤ 49179951</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54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299</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118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16711</w:t>
            </w:r>
          </w:p>
        </w:tc>
        <w:tc>
          <w:tcPr>
            <w:tcW w:w="771" w:type="dxa"/>
            <w:vAlign w:val="center"/>
          </w:tcPr>
          <w:p w:rsidR="00411627" w:rsidRPr="003E2C49" w:rsidRDefault="00411627" w:rsidP="00D157C9">
            <w:pPr>
              <w:pStyle w:val="TAC"/>
              <w:rPr>
                <w:rFonts w:cs="Arial"/>
                <w:szCs w:val="18"/>
              </w:rPr>
            </w:pPr>
            <w:r w:rsidRPr="003E2C49">
              <w:rPr>
                <w:rFonts w:cs="Arial"/>
                <w:szCs w:val="18"/>
              </w:rPr>
              <w:t>182</w:t>
            </w:r>
          </w:p>
        </w:tc>
        <w:tc>
          <w:tcPr>
            <w:tcW w:w="1261" w:type="dxa"/>
            <w:vAlign w:val="center"/>
          </w:tcPr>
          <w:p w:rsidR="00411627" w:rsidRPr="003E2C49" w:rsidRDefault="00411627" w:rsidP="00D157C9">
            <w:pPr>
              <w:pStyle w:val="TAC"/>
              <w:rPr>
                <w:rFonts w:cs="Arial"/>
                <w:szCs w:val="18"/>
              </w:rPr>
            </w:pPr>
            <w:r w:rsidRPr="003E2C49">
              <w:rPr>
                <w:rFonts w:cs="Arial"/>
                <w:szCs w:val="18"/>
              </w:rPr>
              <w:t>≤ 935498</w:t>
            </w:r>
          </w:p>
        </w:tc>
        <w:tc>
          <w:tcPr>
            <w:tcW w:w="771" w:type="dxa"/>
            <w:vAlign w:val="center"/>
          </w:tcPr>
          <w:p w:rsidR="00411627" w:rsidRPr="003E2C49" w:rsidRDefault="00411627" w:rsidP="00D157C9">
            <w:pPr>
              <w:pStyle w:val="TAC"/>
              <w:rPr>
                <w:rFonts w:cs="Arial"/>
                <w:szCs w:val="18"/>
              </w:rPr>
            </w:pPr>
            <w:r w:rsidRPr="003E2C49">
              <w:rPr>
                <w:rFonts w:cs="Arial"/>
                <w:szCs w:val="18"/>
              </w:rPr>
              <w:t>246</w:t>
            </w:r>
          </w:p>
        </w:tc>
        <w:tc>
          <w:tcPr>
            <w:tcW w:w="1507" w:type="dxa"/>
            <w:vAlign w:val="center"/>
          </w:tcPr>
          <w:p w:rsidR="00411627" w:rsidRPr="003E2C49" w:rsidRDefault="00411627" w:rsidP="00D157C9">
            <w:pPr>
              <w:pStyle w:val="TAC"/>
              <w:rPr>
                <w:rFonts w:cs="Arial"/>
                <w:szCs w:val="18"/>
              </w:rPr>
            </w:pPr>
            <w:r w:rsidRPr="003E2C49">
              <w:rPr>
                <w:rFonts w:cs="Arial"/>
                <w:szCs w:val="18"/>
              </w:rPr>
              <w:t>≤ 52372284</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55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318</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119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17795</w:t>
            </w:r>
          </w:p>
        </w:tc>
        <w:tc>
          <w:tcPr>
            <w:tcW w:w="771" w:type="dxa"/>
            <w:vAlign w:val="center"/>
          </w:tcPr>
          <w:p w:rsidR="00411627" w:rsidRPr="003E2C49" w:rsidRDefault="00411627" w:rsidP="00D157C9">
            <w:pPr>
              <w:pStyle w:val="TAC"/>
              <w:rPr>
                <w:rFonts w:cs="Arial"/>
                <w:szCs w:val="18"/>
              </w:rPr>
            </w:pPr>
            <w:r w:rsidRPr="003E2C49">
              <w:rPr>
                <w:rFonts w:cs="Arial"/>
                <w:szCs w:val="18"/>
              </w:rPr>
              <w:t>183</w:t>
            </w:r>
          </w:p>
        </w:tc>
        <w:tc>
          <w:tcPr>
            <w:tcW w:w="1261" w:type="dxa"/>
            <w:vAlign w:val="center"/>
          </w:tcPr>
          <w:p w:rsidR="00411627" w:rsidRPr="003E2C49" w:rsidRDefault="00411627" w:rsidP="00D157C9">
            <w:pPr>
              <w:pStyle w:val="TAC"/>
              <w:rPr>
                <w:rFonts w:cs="Arial"/>
                <w:szCs w:val="18"/>
              </w:rPr>
            </w:pPr>
            <w:r w:rsidRPr="003E2C49">
              <w:rPr>
                <w:rFonts w:cs="Arial"/>
                <w:szCs w:val="18"/>
              </w:rPr>
              <w:t>≤ 996222</w:t>
            </w:r>
          </w:p>
        </w:tc>
        <w:tc>
          <w:tcPr>
            <w:tcW w:w="771" w:type="dxa"/>
            <w:vAlign w:val="center"/>
          </w:tcPr>
          <w:p w:rsidR="00411627" w:rsidRPr="003E2C49" w:rsidRDefault="00411627" w:rsidP="00D157C9">
            <w:pPr>
              <w:pStyle w:val="TAC"/>
              <w:rPr>
                <w:rFonts w:cs="Arial"/>
                <w:szCs w:val="18"/>
              </w:rPr>
            </w:pPr>
            <w:r w:rsidRPr="003E2C49">
              <w:rPr>
                <w:rFonts w:cs="Arial"/>
                <w:szCs w:val="18"/>
              </w:rPr>
              <w:t>247</w:t>
            </w:r>
          </w:p>
        </w:tc>
        <w:tc>
          <w:tcPr>
            <w:tcW w:w="1507" w:type="dxa"/>
            <w:vAlign w:val="center"/>
          </w:tcPr>
          <w:p w:rsidR="00411627" w:rsidRPr="003E2C49" w:rsidRDefault="00411627" w:rsidP="00D157C9">
            <w:pPr>
              <w:pStyle w:val="TAC"/>
              <w:rPr>
                <w:rFonts w:cs="Arial"/>
                <w:szCs w:val="18"/>
              </w:rPr>
            </w:pPr>
            <w:r w:rsidRPr="003E2C49">
              <w:rPr>
                <w:rFonts w:cs="Arial"/>
                <w:szCs w:val="18"/>
              </w:rPr>
              <w:t>≤ 55771835</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56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339</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120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18951</w:t>
            </w:r>
          </w:p>
        </w:tc>
        <w:tc>
          <w:tcPr>
            <w:tcW w:w="771" w:type="dxa"/>
            <w:vAlign w:val="center"/>
          </w:tcPr>
          <w:p w:rsidR="00411627" w:rsidRPr="003E2C49" w:rsidRDefault="00411627" w:rsidP="00D157C9">
            <w:pPr>
              <w:pStyle w:val="TAC"/>
              <w:rPr>
                <w:rFonts w:cs="Arial"/>
                <w:szCs w:val="18"/>
              </w:rPr>
            </w:pPr>
            <w:r w:rsidRPr="003E2C49">
              <w:rPr>
                <w:rFonts w:cs="Arial"/>
                <w:szCs w:val="18"/>
              </w:rPr>
              <w:t>184</w:t>
            </w:r>
          </w:p>
        </w:tc>
        <w:tc>
          <w:tcPr>
            <w:tcW w:w="1261" w:type="dxa"/>
            <w:vAlign w:val="center"/>
          </w:tcPr>
          <w:p w:rsidR="00411627" w:rsidRPr="003E2C49" w:rsidRDefault="00411627" w:rsidP="00D157C9">
            <w:pPr>
              <w:pStyle w:val="TAC"/>
              <w:rPr>
                <w:rFonts w:cs="Arial"/>
                <w:szCs w:val="18"/>
              </w:rPr>
            </w:pPr>
            <w:r w:rsidRPr="003E2C49">
              <w:rPr>
                <w:rFonts w:cs="Arial"/>
                <w:szCs w:val="18"/>
              </w:rPr>
              <w:t>≤ 1060888</w:t>
            </w:r>
          </w:p>
        </w:tc>
        <w:tc>
          <w:tcPr>
            <w:tcW w:w="771" w:type="dxa"/>
            <w:vAlign w:val="center"/>
          </w:tcPr>
          <w:p w:rsidR="00411627" w:rsidRPr="003E2C49" w:rsidRDefault="00411627" w:rsidP="00D157C9">
            <w:pPr>
              <w:pStyle w:val="TAC"/>
              <w:rPr>
                <w:rFonts w:cs="Arial"/>
                <w:szCs w:val="18"/>
              </w:rPr>
            </w:pPr>
            <w:r w:rsidRPr="003E2C49">
              <w:rPr>
                <w:rFonts w:cs="Arial"/>
                <w:szCs w:val="18"/>
              </w:rPr>
              <w:t>248</w:t>
            </w:r>
          </w:p>
        </w:tc>
        <w:tc>
          <w:tcPr>
            <w:tcW w:w="1507" w:type="dxa"/>
            <w:vAlign w:val="center"/>
          </w:tcPr>
          <w:p w:rsidR="00411627" w:rsidRPr="003E2C49" w:rsidRDefault="00411627" w:rsidP="00D157C9">
            <w:pPr>
              <w:pStyle w:val="TAC"/>
              <w:rPr>
                <w:rFonts w:cs="Arial"/>
                <w:szCs w:val="18"/>
              </w:rPr>
            </w:pPr>
            <w:r w:rsidRPr="003E2C49">
              <w:rPr>
                <w:rFonts w:cs="Arial"/>
                <w:szCs w:val="18"/>
              </w:rPr>
              <w:t>≤ 59392055</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57</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361</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121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20181</w:t>
            </w:r>
          </w:p>
        </w:tc>
        <w:tc>
          <w:tcPr>
            <w:tcW w:w="771" w:type="dxa"/>
            <w:vAlign w:val="center"/>
          </w:tcPr>
          <w:p w:rsidR="00411627" w:rsidRPr="003E2C49" w:rsidRDefault="00411627" w:rsidP="00D157C9">
            <w:pPr>
              <w:pStyle w:val="TAC"/>
              <w:rPr>
                <w:rFonts w:cs="Arial"/>
                <w:szCs w:val="18"/>
              </w:rPr>
            </w:pPr>
            <w:r w:rsidRPr="003E2C49">
              <w:rPr>
                <w:rFonts w:cs="Arial"/>
                <w:szCs w:val="18"/>
              </w:rPr>
              <w:t>185</w:t>
            </w:r>
          </w:p>
        </w:tc>
        <w:tc>
          <w:tcPr>
            <w:tcW w:w="1261" w:type="dxa"/>
            <w:vAlign w:val="center"/>
          </w:tcPr>
          <w:p w:rsidR="00411627" w:rsidRPr="003E2C49" w:rsidRDefault="00411627" w:rsidP="00D157C9">
            <w:pPr>
              <w:pStyle w:val="TAC"/>
              <w:rPr>
                <w:rFonts w:cs="Arial"/>
                <w:szCs w:val="18"/>
              </w:rPr>
            </w:pPr>
            <w:r w:rsidRPr="003E2C49">
              <w:rPr>
                <w:rFonts w:cs="Arial"/>
                <w:szCs w:val="18"/>
              </w:rPr>
              <w:t>≤ 1129752</w:t>
            </w:r>
          </w:p>
        </w:tc>
        <w:tc>
          <w:tcPr>
            <w:tcW w:w="771" w:type="dxa"/>
            <w:vAlign w:val="center"/>
          </w:tcPr>
          <w:p w:rsidR="00411627" w:rsidRPr="003E2C49" w:rsidRDefault="00411627" w:rsidP="00D157C9">
            <w:pPr>
              <w:pStyle w:val="TAC"/>
              <w:rPr>
                <w:rFonts w:cs="Arial"/>
                <w:szCs w:val="18"/>
              </w:rPr>
            </w:pPr>
            <w:r w:rsidRPr="003E2C49">
              <w:rPr>
                <w:rFonts w:cs="Arial"/>
                <w:szCs w:val="18"/>
              </w:rPr>
              <w:t>249</w:t>
            </w:r>
          </w:p>
        </w:tc>
        <w:tc>
          <w:tcPr>
            <w:tcW w:w="1507" w:type="dxa"/>
            <w:vAlign w:val="center"/>
          </w:tcPr>
          <w:p w:rsidR="00411627" w:rsidRPr="003E2C49" w:rsidRDefault="00411627" w:rsidP="00D157C9">
            <w:pPr>
              <w:pStyle w:val="TAC"/>
              <w:rPr>
                <w:rFonts w:cs="Arial"/>
                <w:szCs w:val="18"/>
              </w:rPr>
            </w:pPr>
            <w:r w:rsidRPr="003E2C49">
              <w:rPr>
                <w:rFonts w:cs="Arial"/>
                <w:szCs w:val="18"/>
              </w:rPr>
              <w:t>≤ 63247269</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58</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384</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122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21491</w:t>
            </w:r>
          </w:p>
        </w:tc>
        <w:tc>
          <w:tcPr>
            <w:tcW w:w="771" w:type="dxa"/>
            <w:vAlign w:val="center"/>
          </w:tcPr>
          <w:p w:rsidR="00411627" w:rsidRPr="003E2C49" w:rsidRDefault="00411627" w:rsidP="00D157C9">
            <w:pPr>
              <w:pStyle w:val="TAC"/>
              <w:rPr>
                <w:rFonts w:cs="Arial"/>
                <w:szCs w:val="18"/>
              </w:rPr>
            </w:pPr>
            <w:r w:rsidRPr="003E2C49">
              <w:rPr>
                <w:rFonts w:cs="Arial"/>
                <w:szCs w:val="18"/>
              </w:rPr>
              <w:t>186</w:t>
            </w:r>
          </w:p>
        </w:tc>
        <w:tc>
          <w:tcPr>
            <w:tcW w:w="1261" w:type="dxa"/>
            <w:vAlign w:val="center"/>
          </w:tcPr>
          <w:p w:rsidR="00411627" w:rsidRPr="003E2C49" w:rsidRDefault="00411627" w:rsidP="00D157C9">
            <w:pPr>
              <w:pStyle w:val="TAC"/>
              <w:rPr>
                <w:rFonts w:cs="Arial"/>
                <w:szCs w:val="18"/>
              </w:rPr>
            </w:pPr>
            <w:r w:rsidRPr="003E2C49">
              <w:rPr>
                <w:rFonts w:cs="Arial"/>
                <w:szCs w:val="18"/>
              </w:rPr>
              <w:t>≤ 1203085</w:t>
            </w:r>
          </w:p>
        </w:tc>
        <w:tc>
          <w:tcPr>
            <w:tcW w:w="771" w:type="dxa"/>
            <w:vAlign w:val="center"/>
          </w:tcPr>
          <w:p w:rsidR="00411627" w:rsidRPr="003E2C49" w:rsidRDefault="00411627" w:rsidP="00D157C9">
            <w:pPr>
              <w:pStyle w:val="TAC"/>
              <w:rPr>
                <w:rFonts w:cs="Arial"/>
                <w:szCs w:val="18"/>
              </w:rPr>
            </w:pPr>
            <w:r w:rsidRPr="003E2C49">
              <w:rPr>
                <w:rFonts w:cs="Arial"/>
                <w:szCs w:val="18"/>
              </w:rPr>
              <w:t>250</w:t>
            </w:r>
          </w:p>
        </w:tc>
        <w:tc>
          <w:tcPr>
            <w:tcW w:w="1507" w:type="dxa"/>
            <w:vAlign w:val="center"/>
          </w:tcPr>
          <w:p w:rsidR="00411627" w:rsidRPr="003E2C49" w:rsidRDefault="00411627" w:rsidP="00D157C9">
            <w:pPr>
              <w:pStyle w:val="TAC"/>
              <w:rPr>
                <w:rFonts w:cs="Arial"/>
                <w:szCs w:val="18"/>
              </w:rPr>
            </w:pPr>
            <w:r w:rsidRPr="003E2C49">
              <w:rPr>
                <w:rFonts w:cs="Arial"/>
                <w:szCs w:val="18"/>
              </w:rPr>
              <w:t>≤ 67352729</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59</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409</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123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22885</w:t>
            </w:r>
          </w:p>
        </w:tc>
        <w:tc>
          <w:tcPr>
            <w:tcW w:w="771" w:type="dxa"/>
            <w:vAlign w:val="center"/>
          </w:tcPr>
          <w:p w:rsidR="00411627" w:rsidRPr="003E2C49" w:rsidRDefault="00411627" w:rsidP="00D157C9">
            <w:pPr>
              <w:pStyle w:val="TAC"/>
              <w:rPr>
                <w:rFonts w:cs="Arial"/>
                <w:szCs w:val="18"/>
              </w:rPr>
            </w:pPr>
            <w:r w:rsidRPr="003E2C49">
              <w:rPr>
                <w:rFonts w:cs="Arial"/>
                <w:szCs w:val="18"/>
              </w:rPr>
              <w:t>187</w:t>
            </w:r>
          </w:p>
        </w:tc>
        <w:tc>
          <w:tcPr>
            <w:tcW w:w="1261" w:type="dxa"/>
            <w:vAlign w:val="center"/>
          </w:tcPr>
          <w:p w:rsidR="00411627" w:rsidRPr="003E2C49" w:rsidRDefault="00411627" w:rsidP="00D157C9">
            <w:pPr>
              <w:pStyle w:val="TAC"/>
              <w:rPr>
                <w:rFonts w:cs="Arial"/>
                <w:szCs w:val="18"/>
              </w:rPr>
            </w:pPr>
            <w:r w:rsidRPr="003E2C49">
              <w:rPr>
                <w:rFonts w:cs="Arial"/>
                <w:szCs w:val="18"/>
              </w:rPr>
              <w:t>≤ 1281179</w:t>
            </w:r>
          </w:p>
        </w:tc>
        <w:tc>
          <w:tcPr>
            <w:tcW w:w="771" w:type="dxa"/>
            <w:vAlign w:val="center"/>
          </w:tcPr>
          <w:p w:rsidR="00411627" w:rsidRPr="003E2C49" w:rsidRDefault="00411627" w:rsidP="00D157C9">
            <w:pPr>
              <w:pStyle w:val="TAC"/>
              <w:rPr>
                <w:rFonts w:cs="Arial"/>
                <w:szCs w:val="18"/>
              </w:rPr>
            </w:pPr>
            <w:r w:rsidRPr="003E2C49">
              <w:rPr>
                <w:rFonts w:cs="Arial"/>
                <w:szCs w:val="18"/>
              </w:rPr>
              <w:t>251</w:t>
            </w:r>
          </w:p>
        </w:tc>
        <w:tc>
          <w:tcPr>
            <w:tcW w:w="1507" w:type="dxa"/>
            <w:vAlign w:val="center"/>
          </w:tcPr>
          <w:p w:rsidR="00411627" w:rsidRPr="003E2C49" w:rsidRDefault="00411627" w:rsidP="00D157C9">
            <w:pPr>
              <w:pStyle w:val="TAC"/>
              <w:rPr>
                <w:rFonts w:cs="Arial"/>
                <w:szCs w:val="18"/>
              </w:rPr>
            </w:pPr>
            <w:r w:rsidRPr="003E2C49">
              <w:rPr>
                <w:rFonts w:cs="Arial"/>
                <w:szCs w:val="18"/>
              </w:rPr>
              <w:t>≤ 71724679</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60</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436</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124</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24371</w:t>
            </w:r>
          </w:p>
        </w:tc>
        <w:tc>
          <w:tcPr>
            <w:tcW w:w="771" w:type="dxa"/>
            <w:vAlign w:val="center"/>
          </w:tcPr>
          <w:p w:rsidR="00411627" w:rsidRPr="003E2C49" w:rsidRDefault="00411627" w:rsidP="00D157C9">
            <w:pPr>
              <w:pStyle w:val="TAC"/>
              <w:rPr>
                <w:rFonts w:cs="Arial"/>
                <w:szCs w:val="18"/>
              </w:rPr>
            </w:pPr>
            <w:r w:rsidRPr="003E2C49">
              <w:rPr>
                <w:rFonts w:cs="Arial"/>
                <w:szCs w:val="18"/>
              </w:rPr>
              <w:t>188</w:t>
            </w:r>
          </w:p>
        </w:tc>
        <w:tc>
          <w:tcPr>
            <w:tcW w:w="1261" w:type="dxa"/>
            <w:vAlign w:val="center"/>
          </w:tcPr>
          <w:p w:rsidR="00411627" w:rsidRPr="003E2C49" w:rsidRDefault="00411627" w:rsidP="00D157C9">
            <w:pPr>
              <w:pStyle w:val="TAC"/>
              <w:rPr>
                <w:rFonts w:cs="Arial"/>
                <w:szCs w:val="18"/>
              </w:rPr>
            </w:pPr>
            <w:r w:rsidRPr="003E2C49">
              <w:rPr>
                <w:rFonts w:cs="Arial"/>
                <w:szCs w:val="18"/>
              </w:rPr>
              <w:t>≤ 1364342</w:t>
            </w:r>
          </w:p>
        </w:tc>
        <w:tc>
          <w:tcPr>
            <w:tcW w:w="771" w:type="dxa"/>
            <w:vAlign w:val="center"/>
          </w:tcPr>
          <w:p w:rsidR="00411627" w:rsidRPr="003E2C49" w:rsidRDefault="00411627" w:rsidP="00D157C9">
            <w:pPr>
              <w:pStyle w:val="TAC"/>
              <w:rPr>
                <w:rFonts w:cs="Arial"/>
                <w:szCs w:val="18"/>
              </w:rPr>
            </w:pPr>
            <w:r w:rsidRPr="003E2C49">
              <w:rPr>
                <w:rFonts w:cs="Arial"/>
                <w:szCs w:val="18"/>
              </w:rPr>
              <w:t>252</w:t>
            </w:r>
          </w:p>
        </w:tc>
        <w:tc>
          <w:tcPr>
            <w:tcW w:w="1507" w:type="dxa"/>
            <w:vAlign w:val="center"/>
          </w:tcPr>
          <w:p w:rsidR="00411627" w:rsidRPr="003E2C49" w:rsidRDefault="00411627" w:rsidP="00D157C9">
            <w:pPr>
              <w:pStyle w:val="TAC"/>
              <w:rPr>
                <w:rFonts w:cs="Arial"/>
                <w:szCs w:val="18"/>
              </w:rPr>
            </w:pPr>
            <w:r w:rsidRPr="003E2C49">
              <w:rPr>
                <w:rFonts w:cs="Arial"/>
                <w:szCs w:val="18"/>
              </w:rPr>
              <w:t>≤ 76380419</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61</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464</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125</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25953</w:t>
            </w:r>
          </w:p>
        </w:tc>
        <w:tc>
          <w:tcPr>
            <w:tcW w:w="771" w:type="dxa"/>
            <w:vAlign w:val="center"/>
          </w:tcPr>
          <w:p w:rsidR="00411627" w:rsidRPr="003E2C49" w:rsidRDefault="00411627" w:rsidP="00D157C9">
            <w:pPr>
              <w:pStyle w:val="TAC"/>
              <w:rPr>
                <w:rFonts w:cs="Arial"/>
                <w:szCs w:val="18"/>
              </w:rPr>
            </w:pPr>
            <w:r w:rsidRPr="003E2C49">
              <w:rPr>
                <w:rFonts w:cs="Arial"/>
                <w:szCs w:val="18"/>
              </w:rPr>
              <w:t>189</w:t>
            </w:r>
          </w:p>
        </w:tc>
        <w:tc>
          <w:tcPr>
            <w:tcW w:w="1261" w:type="dxa"/>
            <w:vAlign w:val="center"/>
          </w:tcPr>
          <w:p w:rsidR="00411627" w:rsidRPr="003E2C49" w:rsidRDefault="00411627" w:rsidP="00D157C9">
            <w:pPr>
              <w:pStyle w:val="TAC"/>
              <w:rPr>
                <w:rFonts w:cs="Arial"/>
                <w:szCs w:val="18"/>
              </w:rPr>
            </w:pPr>
            <w:r w:rsidRPr="003E2C49">
              <w:rPr>
                <w:rFonts w:cs="Arial"/>
                <w:szCs w:val="18"/>
              </w:rPr>
              <w:t>≤ 1452903</w:t>
            </w:r>
          </w:p>
        </w:tc>
        <w:tc>
          <w:tcPr>
            <w:tcW w:w="771" w:type="dxa"/>
            <w:vAlign w:val="center"/>
          </w:tcPr>
          <w:p w:rsidR="00411627" w:rsidRPr="003E2C49" w:rsidRDefault="00411627" w:rsidP="00D157C9">
            <w:pPr>
              <w:pStyle w:val="TAC"/>
              <w:rPr>
                <w:rFonts w:cs="Arial"/>
                <w:szCs w:val="18"/>
              </w:rPr>
            </w:pPr>
            <w:r w:rsidRPr="003E2C49">
              <w:rPr>
                <w:rFonts w:cs="Arial"/>
                <w:szCs w:val="18"/>
              </w:rPr>
              <w:t>253</w:t>
            </w:r>
          </w:p>
        </w:tc>
        <w:tc>
          <w:tcPr>
            <w:tcW w:w="1507" w:type="dxa"/>
            <w:vAlign w:val="center"/>
          </w:tcPr>
          <w:p w:rsidR="00411627" w:rsidRPr="003E2C49" w:rsidRDefault="00411627" w:rsidP="00D157C9">
            <w:pPr>
              <w:pStyle w:val="TAC"/>
              <w:rPr>
                <w:rFonts w:cs="Arial"/>
                <w:szCs w:val="18"/>
              </w:rPr>
            </w:pPr>
            <w:r w:rsidRPr="003E2C49">
              <w:rPr>
                <w:rFonts w:cs="Arial"/>
                <w:szCs w:val="18"/>
              </w:rPr>
              <w:t>≤ 81338368</w:t>
            </w:r>
          </w:p>
        </w:tc>
      </w:tr>
      <w:tr w:rsidR="003E2C49"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62</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494</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126</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27638</w:t>
            </w:r>
          </w:p>
        </w:tc>
        <w:tc>
          <w:tcPr>
            <w:tcW w:w="771" w:type="dxa"/>
            <w:vAlign w:val="center"/>
          </w:tcPr>
          <w:p w:rsidR="00411627" w:rsidRPr="003E2C49" w:rsidRDefault="00411627" w:rsidP="00D157C9">
            <w:pPr>
              <w:pStyle w:val="TAC"/>
              <w:rPr>
                <w:rFonts w:cs="Arial"/>
                <w:szCs w:val="18"/>
              </w:rPr>
            </w:pPr>
            <w:r w:rsidRPr="003E2C49">
              <w:rPr>
                <w:rFonts w:cs="Arial"/>
                <w:szCs w:val="18"/>
              </w:rPr>
              <w:t>190</w:t>
            </w:r>
          </w:p>
        </w:tc>
        <w:tc>
          <w:tcPr>
            <w:tcW w:w="1261" w:type="dxa"/>
            <w:vAlign w:val="center"/>
          </w:tcPr>
          <w:p w:rsidR="00411627" w:rsidRPr="003E2C49" w:rsidRDefault="00411627" w:rsidP="00D157C9">
            <w:pPr>
              <w:pStyle w:val="TAC"/>
              <w:rPr>
                <w:rFonts w:cs="Arial"/>
                <w:szCs w:val="18"/>
              </w:rPr>
            </w:pPr>
            <w:r w:rsidRPr="003E2C49">
              <w:rPr>
                <w:rFonts w:cs="Arial"/>
                <w:szCs w:val="18"/>
              </w:rPr>
              <w:t>≤ 1547213</w:t>
            </w:r>
          </w:p>
        </w:tc>
        <w:tc>
          <w:tcPr>
            <w:tcW w:w="771" w:type="dxa"/>
            <w:vAlign w:val="center"/>
          </w:tcPr>
          <w:p w:rsidR="00411627" w:rsidRPr="003E2C49" w:rsidRDefault="00411627" w:rsidP="00D157C9">
            <w:pPr>
              <w:pStyle w:val="TAC"/>
              <w:rPr>
                <w:rFonts w:cs="Arial"/>
                <w:szCs w:val="18"/>
              </w:rPr>
            </w:pPr>
            <w:r w:rsidRPr="003E2C49">
              <w:rPr>
                <w:rFonts w:cs="Arial"/>
                <w:szCs w:val="18"/>
              </w:rPr>
              <w:t>254</w:t>
            </w:r>
          </w:p>
        </w:tc>
        <w:tc>
          <w:tcPr>
            <w:tcW w:w="1507" w:type="dxa"/>
            <w:vAlign w:val="center"/>
          </w:tcPr>
          <w:p w:rsidR="00411627" w:rsidRPr="003E2C49" w:rsidRDefault="00411627" w:rsidP="00D157C9">
            <w:pPr>
              <w:pStyle w:val="TAC"/>
              <w:rPr>
                <w:rFonts w:cs="Arial"/>
                <w:szCs w:val="18"/>
              </w:rPr>
            </w:pPr>
            <w:r w:rsidRPr="003E2C49">
              <w:rPr>
                <w:rFonts w:cs="Arial"/>
                <w:szCs w:val="18"/>
                <w:lang w:eastAsia="ko-KR"/>
              </w:rPr>
              <w:t xml:space="preserve">&gt; </w:t>
            </w:r>
            <w:r w:rsidRPr="003E2C49">
              <w:rPr>
                <w:rFonts w:cs="Arial"/>
                <w:szCs w:val="18"/>
              </w:rPr>
              <w:t>81338368</w:t>
            </w:r>
          </w:p>
        </w:tc>
      </w:tr>
      <w:tr w:rsidR="00411627" w:rsidRPr="003E2C49" w:rsidTr="00D157C9">
        <w:trPr>
          <w:trHeight w:val="170"/>
          <w:jc w:val="center"/>
        </w:trPr>
        <w:tc>
          <w:tcPr>
            <w:tcW w:w="770" w:type="dxa"/>
            <w:shd w:val="clear" w:color="auto" w:fill="auto"/>
            <w:vAlign w:val="center"/>
          </w:tcPr>
          <w:p w:rsidR="00411627" w:rsidRPr="003E2C49" w:rsidRDefault="00411627" w:rsidP="00D157C9">
            <w:pPr>
              <w:pStyle w:val="TAC"/>
              <w:rPr>
                <w:rFonts w:cs="Arial"/>
                <w:szCs w:val="18"/>
              </w:rPr>
            </w:pPr>
            <w:r w:rsidRPr="003E2C49">
              <w:rPr>
                <w:rFonts w:cs="Arial"/>
                <w:szCs w:val="18"/>
              </w:rPr>
              <w:t>63</w:t>
            </w:r>
          </w:p>
        </w:tc>
        <w:tc>
          <w:tcPr>
            <w:tcW w:w="1016" w:type="dxa"/>
            <w:shd w:val="clear" w:color="auto" w:fill="auto"/>
            <w:vAlign w:val="center"/>
          </w:tcPr>
          <w:p w:rsidR="00411627" w:rsidRPr="003E2C49" w:rsidRDefault="00411627" w:rsidP="00D157C9">
            <w:pPr>
              <w:pStyle w:val="TAC"/>
              <w:rPr>
                <w:rFonts w:cs="Arial"/>
                <w:szCs w:val="18"/>
              </w:rPr>
            </w:pPr>
            <w:r w:rsidRPr="003E2C49">
              <w:rPr>
                <w:rFonts w:cs="Arial"/>
                <w:szCs w:val="18"/>
              </w:rPr>
              <w:t>≤ 526</w:t>
            </w:r>
          </w:p>
        </w:tc>
        <w:tc>
          <w:tcPr>
            <w:tcW w:w="771" w:type="dxa"/>
            <w:shd w:val="clear" w:color="auto" w:fill="auto"/>
            <w:vAlign w:val="center"/>
          </w:tcPr>
          <w:p w:rsidR="00411627" w:rsidRPr="003E2C49" w:rsidRDefault="00411627" w:rsidP="00D157C9">
            <w:pPr>
              <w:pStyle w:val="TAC"/>
              <w:rPr>
                <w:rFonts w:cs="Arial"/>
                <w:szCs w:val="18"/>
              </w:rPr>
            </w:pPr>
            <w:r w:rsidRPr="003E2C49">
              <w:rPr>
                <w:rFonts w:cs="Arial"/>
                <w:szCs w:val="18"/>
              </w:rPr>
              <w:t>127</w:t>
            </w:r>
          </w:p>
        </w:tc>
        <w:tc>
          <w:tcPr>
            <w:tcW w:w="1016" w:type="dxa"/>
            <w:shd w:val="clear" w:color="auto" w:fill="auto"/>
            <w:vAlign w:val="center"/>
          </w:tcPr>
          <w:p w:rsidR="00411627" w:rsidRPr="003E2C49" w:rsidRDefault="00411627" w:rsidP="00D157C9">
            <w:pPr>
              <w:pStyle w:val="TAC"/>
              <w:rPr>
                <w:rFonts w:cs="Arial"/>
                <w:szCs w:val="18"/>
              </w:rPr>
            </w:pPr>
            <w:r w:rsidRPr="003E2C49">
              <w:t xml:space="preserve">≤ </w:t>
            </w:r>
            <w:r w:rsidRPr="003E2C49">
              <w:rPr>
                <w:rFonts w:cs="Arial"/>
                <w:szCs w:val="18"/>
              </w:rPr>
              <w:t>29431</w:t>
            </w:r>
          </w:p>
        </w:tc>
        <w:tc>
          <w:tcPr>
            <w:tcW w:w="771" w:type="dxa"/>
            <w:vAlign w:val="center"/>
          </w:tcPr>
          <w:p w:rsidR="00411627" w:rsidRPr="003E2C49" w:rsidRDefault="00411627" w:rsidP="00D157C9">
            <w:pPr>
              <w:pStyle w:val="TAC"/>
              <w:rPr>
                <w:rFonts w:cs="Arial"/>
                <w:szCs w:val="18"/>
              </w:rPr>
            </w:pPr>
            <w:r w:rsidRPr="003E2C49">
              <w:rPr>
                <w:rFonts w:cs="Arial"/>
                <w:szCs w:val="18"/>
              </w:rPr>
              <w:t>191</w:t>
            </w:r>
          </w:p>
        </w:tc>
        <w:tc>
          <w:tcPr>
            <w:tcW w:w="1261" w:type="dxa"/>
            <w:vAlign w:val="center"/>
          </w:tcPr>
          <w:p w:rsidR="00411627" w:rsidRPr="003E2C49" w:rsidRDefault="00411627" w:rsidP="00D157C9">
            <w:pPr>
              <w:pStyle w:val="TAC"/>
              <w:rPr>
                <w:rFonts w:cs="Arial"/>
                <w:szCs w:val="18"/>
              </w:rPr>
            </w:pPr>
            <w:r w:rsidRPr="003E2C49">
              <w:t xml:space="preserve">≤ </w:t>
            </w:r>
            <w:r w:rsidRPr="003E2C49">
              <w:rPr>
                <w:rFonts w:cs="Arial"/>
                <w:szCs w:val="18"/>
              </w:rPr>
              <w:t>1647644</w:t>
            </w:r>
          </w:p>
        </w:tc>
        <w:tc>
          <w:tcPr>
            <w:tcW w:w="771" w:type="dxa"/>
            <w:vAlign w:val="center"/>
          </w:tcPr>
          <w:p w:rsidR="00411627" w:rsidRPr="003E2C49" w:rsidRDefault="00411627" w:rsidP="00D157C9">
            <w:pPr>
              <w:pStyle w:val="TAC"/>
              <w:rPr>
                <w:rFonts w:cs="Arial"/>
                <w:szCs w:val="18"/>
              </w:rPr>
            </w:pPr>
            <w:r w:rsidRPr="003E2C49">
              <w:rPr>
                <w:rFonts w:cs="Arial"/>
                <w:szCs w:val="18"/>
              </w:rPr>
              <w:t>255</w:t>
            </w:r>
          </w:p>
        </w:tc>
        <w:tc>
          <w:tcPr>
            <w:tcW w:w="1507" w:type="dxa"/>
            <w:vAlign w:val="center"/>
          </w:tcPr>
          <w:p w:rsidR="00411627" w:rsidRPr="003E2C49" w:rsidRDefault="00411627" w:rsidP="00D157C9">
            <w:pPr>
              <w:pStyle w:val="TAC"/>
              <w:rPr>
                <w:rFonts w:cs="Arial"/>
                <w:szCs w:val="18"/>
                <w:lang w:eastAsia="ko-KR"/>
              </w:rPr>
            </w:pPr>
            <w:r w:rsidRPr="003E2C49">
              <w:rPr>
                <w:rFonts w:cs="Arial"/>
                <w:szCs w:val="18"/>
                <w:lang w:eastAsia="ko-KR"/>
              </w:rPr>
              <w:t>Reserved</w:t>
            </w:r>
          </w:p>
        </w:tc>
      </w:tr>
    </w:tbl>
    <w:p w:rsidR="00411627" w:rsidRPr="003E2C49" w:rsidRDefault="00411627" w:rsidP="00411627">
      <w:pPr>
        <w:rPr>
          <w:noProof/>
          <w:lang w:eastAsia="ko-KR"/>
        </w:rPr>
      </w:pPr>
    </w:p>
    <w:p w:rsidR="00411627" w:rsidRPr="003E2C49" w:rsidRDefault="00411627" w:rsidP="00411627">
      <w:pPr>
        <w:pStyle w:val="Heading4"/>
        <w:rPr>
          <w:noProof/>
          <w:lang w:eastAsia="ko-KR"/>
        </w:rPr>
      </w:pPr>
      <w:bookmarkStart w:id="377" w:name="_Toc29239880"/>
      <w:bookmarkStart w:id="378" w:name="_Toc37296278"/>
      <w:r w:rsidRPr="003E2C49">
        <w:rPr>
          <w:noProof/>
        </w:rPr>
        <w:t>6.1.3.2</w:t>
      </w:r>
      <w:r w:rsidRPr="003E2C49">
        <w:rPr>
          <w:noProof/>
        </w:rPr>
        <w:tab/>
        <w:t xml:space="preserve">C-RNTI MAC </w:t>
      </w:r>
      <w:r w:rsidRPr="003E2C49">
        <w:rPr>
          <w:noProof/>
          <w:lang w:eastAsia="ko-KR"/>
        </w:rPr>
        <w:t>CE</w:t>
      </w:r>
      <w:bookmarkEnd w:id="377"/>
      <w:bookmarkEnd w:id="378"/>
    </w:p>
    <w:p w:rsidR="00411627" w:rsidRPr="003E2C49" w:rsidRDefault="00411627" w:rsidP="00411627">
      <w:pPr>
        <w:rPr>
          <w:noProof/>
        </w:rPr>
      </w:pPr>
      <w:r w:rsidRPr="003E2C49">
        <w:rPr>
          <w:noProof/>
        </w:rPr>
        <w:t xml:space="preserve">The C-RNTI MAC </w:t>
      </w:r>
      <w:r w:rsidRPr="003E2C49">
        <w:rPr>
          <w:noProof/>
          <w:lang w:eastAsia="ko-KR"/>
        </w:rPr>
        <w:t xml:space="preserve">CE </w:t>
      </w:r>
      <w:r w:rsidRPr="003E2C49">
        <w:rPr>
          <w:noProof/>
        </w:rPr>
        <w:t xml:space="preserve">is identified by MAC subheader with LCID as specified in </w:t>
      </w:r>
      <w:r w:rsidRPr="003E2C49">
        <w:rPr>
          <w:noProof/>
          <w:lang w:eastAsia="ko-KR"/>
        </w:rPr>
        <w:t>T</w:t>
      </w:r>
      <w:r w:rsidRPr="003E2C49">
        <w:rPr>
          <w:noProof/>
        </w:rPr>
        <w:t>able 6.2.1-2.</w:t>
      </w:r>
    </w:p>
    <w:p w:rsidR="00411627" w:rsidRPr="003E2C49" w:rsidRDefault="00411627" w:rsidP="00411627">
      <w:pPr>
        <w:rPr>
          <w:noProof/>
        </w:rPr>
      </w:pPr>
      <w:r w:rsidRPr="003E2C49">
        <w:rPr>
          <w:noProof/>
        </w:rPr>
        <w:t>It has a fixed size and consists of a single field defined as follows (</w:t>
      </w:r>
      <w:r w:rsidRPr="003E2C49">
        <w:rPr>
          <w:noProof/>
          <w:lang w:eastAsia="ko-KR"/>
        </w:rPr>
        <w:t>F</w:t>
      </w:r>
      <w:r w:rsidRPr="003E2C49">
        <w:rPr>
          <w:noProof/>
        </w:rPr>
        <w:t>igure 6.1.3.2-1):</w:t>
      </w:r>
    </w:p>
    <w:p w:rsidR="00411627" w:rsidRPr="003E2C49" w:rsidRDefault="00411627" w:rsidP="00411627">
      <w:pPr>
        <w:pStyle w:val="B1"/>
        <w:rPr>
          <w:noProof/>
        </w:rPr>
      </w:pPr>
      <w:r w:rsidRPr="003E2C49">
        <w:rPr>
          <w:noProof/>
        </w:rPr>
        <w:t>-</w:t>
      </w:r>
      <w:r w:rsidRPr="003E2C49">
        <w:rPr>
          <w:noProof/>
        </w:rPr>
        <w:tab/>
        <w:t xml:space="preserve">C-RNTI: This field contains the C-RNTI of the MAC entity. The length of the field is </w:t>
      </w:r>
      <w:r w:rsidRPr="003E2C49">
        <w:rPr>
          <w:noProof/>
          <w:lang w:eastAsia="ko-KR"/>
        </w:rPr>
        <w:t>16</w:t>
      </w:r>
      <w:r w:rsidRPr="003E2C49">
        <w:rPr>
          <w:noProof/>
        </w:rPr>
        <w:t xml:space="preserve"> bits.</w:t>
      </w:r>
    </w:p>
    <w:p w:rsidR="00411627" w:rsidRPr="003E2C49" w:rsidRDefault="00411627" w:rsidP="00411627">
      <w:pPr>
        <w:pStyle w:val="TH"/>
        <w:rPr>
          <w:lang w:eastAsia="ko-KR"/>
        </w:rPr>
      </w:pPr>
      <w:r w:rsidRPr="003E2C49">
        <w:object w:dxaOrig="5700" w:dyaOrig="1590">
          <v:shape id="_x0000_i1040" type="#_x0000_t75" style="width:286.95pt;height:80.05pt" o:ole="">
            <v:imagedata r:id="rId42" o:title=""/>
          </v:shape>
          <o:OLEObject Type="Embed" ProgID="Visio.Drawing.15" ShapeID="_x0000_i1040" DrawAspect="Content" ObjectID="_1647972468" r:id="rId43"/>
        </w:object>
      </w:r>
    </w:p>
    <w:p w:rsidR="00411627" w:rsidRPr="003E2C49" w:rsidRDefault="00411627" w:rsidP="00411627">
      <w:pPr>
        <w:pStyle w:val="TF"/>
        <w:rPr>
          <w:noProof/>
          <w:lang w:eastAsia="ko-KR"/>
        </w:rPr>
      </w:pPr>
      <w:r w:rsidRPr="003E2C49">
        <w:rPr>
          <w:noProof/>
          <w:lang w:eastAsia="ko-KR"/>
        </w:rPr>
        <w:t>Figure 6.1.3.2-1: C-RNTI MAC CE</w:t>
      </w:r>
    </w:p>
    <w:p w:rsidR="00411627" w:rsidRPr="003E2C49" w:rsidRDefault="00411627" w:rsidP="00411627">
      <w:pPr>
        <w:pStyle w:val="Heading4"/>
        <w:rPr>
          <w:noProof/>
          <w:lang w:eastAsia="ko-KR"/>
        </w:rPr>
      </w:pPr>
      <w:bookmarkStart w:id="379" w:name="_Toc29239881"/>
      <w:bookmarkStart w:id="380" w:name="_Toc37296279"/>
      <w:r w:rsidRPr="003E2C49">
        <w:rPr>
          <w:noProof/>
        </w:rPr>
        <w:t>6.1.3.</w:t>
      </w:r>
      <w:r w:rsidRPr="003E2C49">
        <w:rPr>
          <w:noProof/>
          <w:lang w:eastAsia="ko-KR"/>
        </w:rPr>
        <w:t>3</w:t>
      </w:r>
      <w:r w:rsidRPr="003E2C49">
        <w:rPr>
          <w:noProof/>
        </w:rPr>
        <w:tab/>
        <w:t xml:space="preserve">UE Contention Resolution Identity MAC </w:t>
      </w:r>
      <w:r w:rsidRPr="003E2C49">
        <w:rPr>
          <w:noProof/>
          <w:lang w:eastAsia="ko-KR"/>
        </w:rPr>
        <w:t>CE</w:t>
      </w:r>
      <w:bookmarkEnd w:id="379"/>
      <w:bookmarkEnd w:id="380"/>
    </w:p>
    <w:p w:rsidR="00411627" w:rsidRPr="003E2C49" w:rsidRDefault="00411627" w:rsidP="00411627">
      <w:pPr>
        <w:rPr>
          <w:noProof/>
          <w:lang w:eastAsia="ko-KR"/>
        </w:rPr>
      </w:pPr>
      <w:r w:rsidRPr="003E2C49">
        <w:rPr>
          <w:noProof/>
        </w:rPr>
        <w:t xml:space="preserve">The UE Contention Resolution Identity MAC </w:t>
      </w:r>
      <w:r w:rsidRPr="003E2C49">
        <w:rPr>
          <w:noProof/>
          <w:lang w:eastAsia="ko-KR"/>
        </w:rPr>
        <w:t>CE</w:t>
      </w:r>
      <w:r w:rsidRPr="003E2C49">
        <w:rPr>
          <w:noProof/>
        </w:rPr>
        <w:t xml:space="preserve"> is identified by MAC subheader with LCID as specified in </w:t>
      </w:r>
      <w:r w:rsidRPr="003E2C49">
        <w:rPr>
          <w:noProof/>
          <w:lang w:eastAsia="ko-KR"/>
        </w:rPr>
        <w:t>T</w:t>
      </w:r>
      <w:r w:rsidRPr="003E2C49">
        <w:rPr>
          <w:noProof/>
        </w:rPr>
        <w:t>able 6.2.1-1.</w:t>
      </w:r>
    </w:p>
    <w:p w:rsidR="00411627" w:rsidRPr="003E2C49" w:rsidRDefault="00411627" w:rsidP="00411627">
      <w:pPr>
        <w:rPr>
          <w:noProof/>
          <w:lang w:eastAsia="ko-KR"/>
        </w:rPr>
      </w:pPr>
      <w:r w:rsidRPr="003E2C49">
        <w:rPr>
          <w:noProof/>
          <w:lang w:eastAsia="ko-KR"/>
        </w:rPr>
        <w:t>It</w:t>
      </w:r>
      <w:r w:rsidRPr="003E2C49">
        <w:rPr>
          <w:noProof/>
        </w:rPr>
        <w:t xml:space="preserve"> has a fixed </w:t>
      </w:r>
      <w:r w:rsidRPr="003E2C49">
        <w:rPr>
          <w:noProof/>
          <w:lang w:eastAsia="ko-KR"/>
        </w:rPr>
        <w:t>48</w:t>
      </w:r>
      <w:r w:rsidRPr="003E2C49">
        <w:rPr>
          <w:noProof/>
        </w:rPr>
        <w:t>-bit size and consists of a single field defined as follows (</w:t>
      </w:r>
      <w:r w:rsidRPr="003E2C49">
        <w:rPr>
          <w:noProof/>
          <w:lang w:eastAsia="ko-KR"/>
        </w:rPr>
        <w:t>F</w:t>
      </w:r>
      <w:r w:rsidRPr="003E2C49">
        <w:rPr>
          <w:noProof/>
        </w:rPr>
        <w:t>igure 6.1.3.</w:t>
      </w:r>
      <w:r w:rsidRPr="003E2C49">
        <w:rPr>
          <w:noProof/>
          <w:lang w:eastAsia="ko-KR"/>
        </w:rPr>
        <w:t>3</w:t>
      </w:r>
      <w:r w:rsidRPr="003E2C49">
        <w:rPr>
          <w:noProof/>
        </w:rPr>
        <w:t>-1)</w:t>
      </w:r>
      <w:r w:rsidRPr="003E2C49">
        <w:rPr>
          <w:noProof/>
          <w:lang w:eastAsia="ko-KR"/>
        </w:rPr>
        <w:t>:</w:t>
      </w:r>
    </w:p>
    <w:p w:rsidR="00411627" w:rsidRPr="003E2C49" w:rsidRDefault="00411627" w:rsidP="00411627">
      <w:pPr>
        <w:pStyle w:val="B1"/>
        <w:rPr>
          <w:noProof/>
          <w:lang w:eastAsia="ko-KR"/>
        </w:rPr>
      </w:pPr>
      <w:r w:rsidRPr="003E2C49">
        <w:rPr>
          <w:noProof/>
        </w:rPr>
        <w:t>-</w:t>
      </w:r>
      <w:r w:rsidRPr="003E2C49">
        <w:rPr>
          <w:noProof/>
        </w:rPr>
        <w:tab/>
        <w:t xml:space="preserve">UE Contention Resolution Identity: This field contains the </w:t>
      </w:r>
      <w:r w:rsidRPr="003E2C49">
        <w:rPr>
          <w:noProof/>
          <w:lang w:eastAsia="ko-KR"/>
        </w:rPr>
        <w:t>UL</w:t>
      </w:r>
      <w:r w:rsidRPr="003E2C49">
        <w:rPr>
          <w:noProof/>
        </w:rPr>
        <w:t xml:space="preserve"> CCCH SDU.</w:t>
      </w:r>
      <w:r w:rsidRPr="003E2C49">
        <w:rPr>
          <w:noProof/>
          <w:lang w:eastAsia="ko-KR"/>
        </w:rPr>
        <w:t xml:space="preserve"> If the UL CCCH SDU is longer than 48 bits, this field contains the first 48 bits of the UL CCCH SDU.</w:t>
      </w:r>
    </w:p>
    <w:p w:rsidR="00411627" w:rsidRPr="003E2C49" w:rsidRDefault="00411627" w:rsidP="00411627">
      <w:pPr>
        <w:pStyle w:val="TH"/>
        <w:rPr>
          <w:noProof/>
          <w:lang w:eastAsia="ko-KR"/>
        </w:rPr>
      </w:pPr>
      <w:r w:rsidRPr="003E2C49">
        <w:object w:dxaOrig="5700" w:dyaOrig="3855">
          <v:shape id="_x0000_i1041" type="#_x0000_t75" style="width:285.3pt;height:193.45pt" o:ole="">
            <v:imagedata r:id="rId44" o:title=""/>
          </v:shape>
          <o:OLEObject Type="Embed" ProgID="Visio.Drawing.15" ShapeID="_x0000_i1041" DrawAspect="Content" ObjectID="_1647972469" r:id="rId45"/>
        </w:object>
      </w:r>
    </w:p>
    <w:p w:rsidR="00411627" w:rsidRPr="003E2C49" w:rsidRDefault="00411627" w:rsidP="00411627">
      <w:pPr>
        <w:pStyle w:val="TF"/>
        <w:rPr>
          <w:noProof/>
          <w:lang w:eastAsia="ko-KR"/>
        </w:rPr>
      </w:pPr>
      <w:r w:rsidRPr="003E2C49">
        <w:rPr>
          <w:noProof/>
          <w:lang w:eastAsia="ko-KR"/>
        </w:rPr>
        <w:t>Figure 6.1.3.3-1: UE Contention Resolution Identity MAC CE</w:t>
      </w:r>
    </w:p>
    <w:p w:rsidR="00411627" w:rsidRPr="003E2C49" w:rsidRDefault="00411627" w:rsidP="00411627">
      <w:pPr>
        <w:pStyle w:val="Heading4"/>
        <w:rPr>
          <w:noProof/>
        </w:rPr>
      </w:pPr>
      <w:bookmarkStart w:id="381" w:name="_Toc29239882"/>
      <w:bookmarkStart w:id="382" w:name="_Toc37296280"/>
      <w:r w:rsidRPr="003E2C49">
        <w:rPr>
          <w:noProof/>
        </w:rPr>
        <w:t>6.1.3.</w:t>
      </w:r>
      <w:r w:rsidRPr="003E2C49">
        <w:rPr>
          <w:noProof/>
          <w:lang w:eastAsia="ko-KR"/>
        </w:rPr>
        <w:t>4</w:t>
      </w:r>
      <w:r w:rsidRPr="003E2C49">
        <w:rPr>
          <w:noProof/>
        </w:rPr>
        <w:tab/>
        <w:t>Timing Advance Command MAC CE</w:t>
      </w:r>
      <w:bookmarkEnd w:id="381"/>
      <w:bookmarkEnd w:id="382"/>
    </w:p>
    <w:p w:rsidR="00411627" w:rsidRPr="003E2C49" w:rsidRDefault="00411627" w:rsidP="00411627">
      <w:pPr>
        <w:rPr>
          <w:noProof/>
        </w:rPr>
      </w:pPr>
      <w:r w:rsidRPr="003E2C49">
        <w:rPr>
          <w:noProof/>
        </w:rPr>
        <w:t xml:space="preserve">The Timing Advance Command MAC </w:t>
      </w:r>
      <w:r w:rsidRPr="003E2C49">
        <w:rPr>
          <w:noProof/>
          <w:lang w:eastAsia="ko-KR"/>
        </w:rPr>
        <w:t>CE</w:t>
      </w:r>
      <w:r w:rsidRPr="003E2C49">
        <w:rPr>
          <w:noProof/>
        </w:rPr>
        <w:t xml:space="preserve"> is identified by MAC subheader with LCID as specified in </w:t>
      </w:r>
      <w:r w:rsidRPr="003E2C49">
        <w:rPr>
          <w:noProof/>
          <w:lang w:eastAsia="ko-KR"/>
        </w:rPr>
        <w:t>T</w:t>
      </w:r>
      <w:r w:rsidRPr="003E2C49">
        <w:rPr>
          <w:noProof/>
        </w:rPr>
        <w:t>able 6.2.1-1.</w:t>
      </w:r>
    </w:p>
    <w:p w:rsidR="00411627" w:rsidRPr="003E2C49" w:rsidRDefault="00411627" w:rsidP="00411627">
      <w:pPr>
        <w:rPr>
          <w:noProof/>
          <w:lang w:eastAsia="ko-KR"/>
        </w:rPr>
      </w:pPr>
      <w:r w:rsidRPr="003E2C49">
        <w:rPr>
          <w:noProof/>
        </w:rPr>
        <w:t>It has a fixed size and consists of a single octet defined as follows (</w:t>
      </w:r>
      <w:r w:rsidRPr="003E2C49">
        <w:rPr>
          <w:noProof/>
          <w:lang w:eastAsia="ko-KR"/>
        </w:rPr>
        <w:t>F</w:t>
      </w:r>
      <w:r w:rsidRPr="003E2C49">
        <w:rPr>
          <w:noProof/>
        </w:rPr>
        <w:t>igure 6.1.3.</w:t>
      </w:r>
      <w:r w:rsidRPr="003E2C49">
        <w:rPr>
          <w:noProof/>
          <w:lang w:eastAsia="ko-KR"/>
        </w:rPr>
        <w:t>4</w:t>
      </w:r>
      <w:r w:rsidRPr="003E2C49">
        <w:rPr>
          <w:noProof/>
        </w:rPr>
        <w:t>-1):</w:t>
      </w:r>
    </w:p>
    <w:p w:rsidR="00411627" w:rsidRPr="003E2C49" w:rsidRDefault="00411627" w:rsidP="00411627">
      <w:pPr>
        <w:pStyle w:val="B1"/>
        <w:rPr>
          <w:lang w:eastAsia="ko-KR"/>
        </w:rPr>
      </w:pPr>
      <w:r w:rsidRPr="003E2C49">
        <w:rPr>
          <w:lang w:eastAsia="ko-KR"/>
        </w:rPr>
        <w:t>-</w:t>
      </w:r>
      <w:r w:rsidRPr="003E2C49">
        <w:rPr>
          <w:lang w:eastAsia="ko-KR"/>
        </w:rPr>
        <w:tab/>
        <w:t>TAG Identity (TAG ID): This field indicates the TAG Identity of the addressed TAG. The TAG containing the SpCell has the TAG Identity 0. The length of the field is 2 bits;</w:t>
      </w:r>
    </w:p>
    <w:p w:rsidR="00411627" w:rsidRPr="003E2C49" w:rsidRDefault="00411627" w:rsidP="00411627">
      <w:pPr>
        <w:pStyle w:val="B1"/>
        <w:rPr>
          <w:lang w:eastAsia="ko-KR"/>
        </w:rPr>
      </w:pPr>
      <w:r w:rsidRPr="003E2C49">
        <w:rPr>
          <w:lang w:eastAsia="ko-KR"/>
        </w:rPr>
        <w:t>-</w:t>
      </w:r>
      <w:r w:rsidRPr="003E2C49">
        <w:rPr>
          <w:lang w:eastAsia="ko-KR"/>
        </w:rPr>
        <w:tab/>
        <w:t>Timing Advance Command</w:t>
      </w:r>
      <w:r w:rsidRPr="003E2C49">
        <w:t xml:space="preserve">: This field </w:t>
      </w:r>
      <w:r w:rsidRPr="003E2C49">
        <w:rPr>
          <w:lang w:eastAsia="ko-KR"/>
        </w:rPr>
        <w:t xml:space="preserve">indicates the index value </w:t>
      </w:r>
      <w:r w:rsidRPr="003E2C49">
        <w:rPr>
          <w:i/>
          <w:lang w:eastAsia="ko-KR"/>
        </w:rPr>
        <w:t>T</w:t>
      </w:r>
      <w:r w:rsidRPr="003E2C49">
        <w:rPr>
          <w:i/>
          <w:vertAlign w:val="subscript"/>
          <w:lang w:eastAsia="ko-KR"/>
        </w:rPr>
        <w:t>A</w:t>
      </w:r>
      <w:r w:rsidRPr="003E2C49">
        <w:rPr>
          <w:lang w:eastAsia="ko-KR"/>
        </w:rPr>
        <w:t xml:space="preserve"> (0, 1, 2… 63) used to control the amount of timing adjustment that MAC entity has to apply (as specified in TS 38.213 [6]). </w:t>
      </w:r>
      <w:r w:rsidRPr="003E2C49">
        <w:t xml:space="preserve">The length of the field is </w:t>
      </w:r>
      <w:r w:rsidRPr="003E2C49">
        <w:rPr>
          <w:lang w:eastAsia="ko-KR"/>
        </w:rPr>
        <w:t xml:space="preserve">6 </w:t>
      </w:r>
      <w:r w:rsidRPr="003E2C49">
        <w:t>bits.</w:t>
      </w:r>
    </w:p>
    <w:p w:rsidR="00411627" w:rsidRPr="003E2C49" w:rsidRDefault="00411627" w:rsidP="00411627">
      <w:pPr>
        <w:pStyle w:val="TH"/>
        <w:rPr>
          <w:noProof/>
          <w:lang w:eastAsia="ko-KR"/>
        </w:rPr>
      </w:pPr>
      <w:r w:rsidRPr="003E2C49">
        <w:object w:dxaOrig="5700" w:dyaOrig="1020">
          <v:shape id="_x0000_i1042" type="#_x0000_t75" style="width:285.3pt;height:51.05pt" o:ole="">
            <v:imagedata r:id="rId46" o:title=""/>
          </v:shape>
          <o:OLEObject Type="Embed" ProgID="Visio.Drawing.15" ShapeID="_x0000_i1042" DrawAspect="Content" ObjectID="_1647972470" r:id="rId47"/>
        </w:object>
      </w:r>
    </w:p>
    <w:p w:rsidR="00411627" w:rsidRPr="003E2C49" w:rsidRDefault="00411627" w:rsidP="00411627">
      <w:pPr>
        <w:pStyle w:val="TF"/>
        <w:rPr>
          <w:noProof/>
          <w:lang w:eastAsia="ko-KR"/>
        </w:rPr>
      </w:pPr>
      <w:r w:rsidRPr="003E2C49">
        <w:rPr>
          <w:noProof/>
          <w:lang w:eastAsia="ko-KR"/>
        </w:rPr>
        <w:t>Figure 6.1.3.4-1: Timing Advance Command MAC CE</w:t>
      </w:r>
    </w:p>
    <w:p w:rsidR="003B18D8" w:rsidRPr="003E2C49" w:rsidRDefault="003B18D8" w:rsidP="003B18D8">
      <w:pPr>
        <w:pStyle w:val="Heading4"/>
        <w:rPr>
          <w:rFonts w:eastAsia="Malgun Gothic"/>
        </w:rPr>
      </w:pPr>
      <w:bookmarkStart w:id="383" w:name="_Toc37296281"/>
      <w:bookmarkStart w:id="384" w:name="_Toc29239883"/>
      <w:r w:rsidRPr="003E2C49">
        <w:rPr>
          <w:rFonts w:eastAsia="Malgun Gothic"/>
        </w:rPr>
        <w:t>6.1.3.4a</w:t>
      </w:r>
      <w:r w:rsidRPr="003E2C49">
        <w:rPr>
          <w:rFonts w:eastAsia="Malgun Gothic"/>
        </w:rPr>
        <w:tab/>
      </w:r>
      <w:bookmarkStart w:id="385" w:name="_Hlk20927412"/>
      <w:r w:rsidRPr="003E2C49">
        <w:rPr>
          <w:rFonts w:eastAsia="Malgun Gothic"/>
        </w:rPr>
        <w:t>Absolute Timing Advance Command MAC CE</w:t>
      </w:r>
      <w:bookmarkEnd w:id="383"/>
      <w:bookmarkEnd w:id="385"/>
    </w:p>
    <w:p w:rsidR="003B18D8" w:rsidRPr="003E2C49" w:rsidRDefault="003B18D8" w:rsidP="003B18D8">
      <w:pPr>
        <w:rPr>
          <w:rFonts w:eastAsia="Malgun Gothic"/>
        </w:rPr>
      </w:pPr>
      <w:r w:rsidRPr="003E2C49">
        <w:t xml:space="preserve">The Absolute Timing Advance Command MAC </w:t>
      </w:r>
      <w:r w:rsidRPr="003E2C49">
        <w:rPr>
          <w:lang w:eastAsia="ko-KR"/>
        </w:rPr>
        <w:t>CE</w:t>
      </w:r>
      <w:r w:rsidRPr="003E2C49">
        <w:t xml:space="preserve"> is identified by MAC subheader with LCID as specified in </w:t>
      </w:r>
      <w:r w:rsidRPr="003E2C49">
        <w:rPr>
          <w:lang w:eastAsia="ko-KR"/>
        </w:rPr>
        <w:t>T</w:t>
      </w:r>
      <w:r w:rsidRPr="003E2C49">
        <w:t>able 6.2.1-1.</w:t>
      </w:r>
    </w:p>
    <w:p w:rsidR="003B18D8" w:rsidRPr="003E2C49" w:rsidRDefault="003B18D8" w:rsidP="003B18D8">
      <w:pPr>
        <w:rPr>
          <w:lang w:eastAsia="ko-KR"/>
        </w:rPr>
      </w:pPr>
      <w:r w:rsidRPr="003E2C49">
        <w:t xml:space="preserve">It has a fixed size and consists of </w:t>
      </w:r>
      <w:r w:rsidRPr="003E2C49">
        <w:rPr>
          <w:rFonts w:eastAsiaTheme="minorEastAsia"/>
          <w:lang w:eastAsia="zh-CN"/>
        </w:rPr>
        <w:t>two</w:t>
      </w:r>
      <w:r w:rsidRPr="003E2C49">
        <w:t xml:space="preserve"> octet</w:t>
      </w:r>
      <w:r w:rsidRPr="003E2C49">
        <w:rPr>
          <w:rFonts w:eastAsiaTheme="minorEastAsia"/>
          <w:lang w:eastAsia="zh-CN"/>
        </w:rPr>
        <w:t>s</w:t>
      </w:r>
      <w:r w:rsidRPr="003E2C49">
        <w:t xml:space="preserve"> defined as follows (</w:t>
      </w:r>
      <w:r w:rsidRPr="003E2C49">
        <w:rPr>
          <w:lang w:eastAsia="ko-KR"/>
        </w:rPr>
        <w:t>F</w:t>
      </w:r>
      <w:r w:rsidRPr="003E2C49">
        <w:t>igure 6.1.3.</w:t>
      </w:r>
      <w:r w:rsidRPr="003E2C49">
        <w:rPr>
          <w:lang w:eastAsia="ko-KR"/>
        </w:rPr>
        <w:t>4</w:t>
      </w:r>
      <w:r w:rsidRPr="003E2C49">
        <w:rPr>
          <w:rFonts w:eastAsiaTheme="minorEastAsia"/>
          <w:lang w:eastAsia="zh-CN"/>
        </w:rPr>
        <w:t>a</w:t>
      </w:r>
      <w:r w:rsidRPr="003E2C49">
        <w:t>-1):</w:t>
      </w:r>
    </w:p>
    <w:p w:rsidR="003B18D8" w:rsidRPr="003E2C49" w:rsidRDefault="003B18D8" w:rsidP="003B18D8">
      <w:pPr>
        <w:pStyle w:val="B1"/>
        <w:rPr>
          <w:lang w:eastAsia="en-US"/>
        </w:rPr>
      </w:pPr>
      <w:r w:rsidRPr="003E2C49">
        <w:rPr>
          <w:lang w:eastAsia="ko-KR"/>
        </w:rPr>
        <w:t>-</w:t>
      </w:r>
      <w:r w:rsidRPr="003E2C49">
        <w:tab/>
        <w:t>Timing Advance Command: This field indicates the index value TA used to control the amount of timing adjustment that the MAC entity has to apply in TS 38.213 [6]. The size of the field is 12 bits;</w:t>
      </w:r>
    </w:p>
    <w:p w:rsidR="003B18D8" w:rsidRPr="003E2C49" w:rsidRDefault="003B18D8" w:rsidP="003B18D8">
      <w:pPr>
        <w:pStyle w:val="B1"/>
      </w:pPr>
      <w:r w:rsidRPr="003E2C49">
        <w:rPr>
          <w:noProof/>
        </w:rPr>
        <w:t>-</w:t>
      </w:r>
      <w:r w:rsidRPr="003E2C49">
        <w:rPr>
          <w:noProof/>
        </w:rPr>
        <w:tab/>
        <w:t xml:space="preserve">R: Reserved bit, set to </w:t>
      </w:r>
      <w:r w:rsidRPr="003E2C49">
        <w:rPr>
          <w:noProof/>
          <w:lang w:eastAsia="ko-KR"/>
        </w:rPr>
        <w:t>"0"</w:t>
      </w:r>
      <w:r w:rsidRPr="003E2C49">
        <w:rPr>
          <w:noProof/>
        </w:rPr>
        <w:t>.</w:t>
      </w:r>
    </w:p>
    <w:p w:rsidR="003B18D8" w:rsidRPr="003E2C49" w:rsidRDefault="006C45CF" w:rsidP="003B18D8">
      <w:pPr>
        <w:pStyle w:val="TH"/>
        <w:rPr>
          <w:lang w:eastAsia="ko-KR"/>
        </w:rPr>
      </w:pPr>
      <w:r w:rsidRPr="003E2C49">
        <w:object w:dxaOrig="5700" w:dyaOrig="1591">
          <v:shape id="_x0000_i1043" type="#_x0000_t75" style="width:285.3pt;height:80.05pt" o:ole="">
            <v:imagedata r:id="rId48" o:title=""/>
          </v:shape>
          <o:OLEObject Type="Embed" ProgID="Visio.Drawing.15" ShapeID="_x0000_i1043" DrawAspect="Content" ObjectID="_1647972471" r:id="rId49"/>
        </w:object>
      </w:r>
    </w:p>
    <w:p w:rsidR="003B18D8" w:rsidRPr="003E2C49" w:rsidRDefault="003B18D8" w:rsidP="003B18D8">
      <w:pPr>
        <w:pStyle w:val="TF"/>
        <w:rPr>
          <w:noProof/>
          <w:lang w:eastAsia="ko-KR"/>
        </w:rPr>
      </w:pPr>
      <w:r w:rsidRPr="003E2C49">
        <w:rPr>
          <w:noProof/>
          <w:lang w:eastAsia="ko-KR"/>
        </w:rPr>
        <w:t>Figure 6.1.3.4a-1: Absolute Timing Advance Command MAC CE</w:t>
      </w:r>
    </w:p>
    <w:p w:rsidR="00411627" w:rsidRPr="003E2C49" w:rsidRDefault="00411627" w:rsidP="00411627">
      <w:pPr>
        <w:pStyle w:val="Heading4"/>
        <w:rPr>
          <w:noProof/>
          <w:lang w:eastAsia="ko-KR"/>
        </w:rPr>
      </w:pPr>
      <w:bookmarkStart w:id="386" w:name="_Toc37296282"/>
      <w:r w:rsidRPr="003E2C49">
        <w:rPr>
          <w:noProof/>
        </w:rPr>
        <w:t>6.1.3.</w:t>
      </w:r>
      <w:r w:rsidRPr="003E2C49">
        <w:rPr>
          <w:noProof/>
          <w:lang w:eastAsia="ko-KR"/>
        </w:rPr>
        <w:t>5</w:t>
      </w:r>
      <w:r w:rsidRPr="003E2C49">
        <w:rPr>
          <w:noProof/>
        </w:rPr>
        <w:tab/>
        <w:t xml:space="preserve">DRX Command MAC </w:t>
      </w:r>
      <w:r w:rsidRPr="003E2C49">
        <w:rPr>
          <w:noProof/>
          <w:lang w:eastAsia="ko-KR"/>
        </w:rPr>
        <w:t>CE</w:t>
      </w:r>
      <w:bookmarkEnd w:id="384"/>
      <w:bookmarkEnd w:id="386"/>
    </w:p>
    <w:p w:rsidR="00411627" w:rsidRPr="003E2C49" w:rsidRDefault="00411627" w:rsidP="00411627">
      <w:pPr>
        <w:rPr>
          <w:noProof/>
        </w:rPr>
      </w:pPr>
      <w:r w:rsidRPr="003E2C49">
        <w:rPr>
          <w:noProof/>
        </w:rPr>
        <w:t xml:space="preserve">The DRX Command MAC </w:t>
      </w:r>
      <w:r w:rsidRPr="003E2C49">
        <w:rPr>
          <w:noProof/>
          <w:lang w:eastAsia="ko-KR"/>
        </w:rPr>
        <w:t>CE</w:t>
      </w:r>
      <w:r w:rsidRPr="003E2C49">
        <w:rPr>
          <w:noProof/>
        </w:rPr>
        <w:t xml:space="preserve"> is identified by a MAC subheader with LCID as specified in </w:t>
      </w:r>
      <w:r w:rsidRPr="003E2C49">
        <w:rPr>
          <w:noProof/>
          <w:lang w:eastAsia="ko-KR"/>
        </w:rPr>
        <w:t>T</w:t>
      </w:r>
      <w:r w:rsidRPr="003E2C49">
        <w:rPr>
          <w:noProof/>
        </w:rPr>
        <w:t>able 6.2.1-1.</w:t>
      </w:r>
    </w:p>
    <w:p w:rsidR="00411627" w:rsidRPr="003E2C49" w:rsidRDefault="00411627" w:rsidP="00411627">
      <w:pPr>
        <w:rPr>
          <w:noProof/>
        </w:rPr>
      </w:pPr>
      <w:r w:rsidRPr="003E2C49">
        <w:rPr>
          <w:noProof/>
        </w:rPr>
        <w:t>It has a fixed size of zero bits.</w:t>
      </w:r>
    </w:p>
    <w:p w:rsidR="00411627" w:rsidRPr="003E2C49" w:rsidRDefault="00411627" w:rsidP="00411627">
      <w:pPr>
        <w:pStyle w:val="Heading4"/>
        <w:rPr>
          <w:noProof/>
          <w:lang w:eastAsia="ko-KR"/>
        </w:rPr>
      </w:pPr>
      <w:bookmarkStart w:id="387" w:name="_Toc29239884"/>
      <w:bookmarkStart w:id="388" w:name="_Toc37296283"/>
      <w:r w:rsidRPr="003E2C49">
        <w:rPr>
          <w:noProof/>
        </w:rPr>
        <w:t>6.1.3.</w:t>
      </w:r>
      <w:r w:rsidRPr="003E2C49">
        <w:rPr>
          <w:noProof/>
          <w:lang w:eastAsia="ko-KR"/>
        </w:rPr>
        <w:t>6</w:t>
      </w:r>
      <w:r w:rsidRPr="003E2C49">
        <w:rPr>
          <w:noProof/>
        </w:rPr>
        <w:tab/>
        <w:t xml:space="preserve">Long DRX Command MAC </w:t>
      </w:r>
      <w:r w:rsidRPr="003E2C49">
        <w:rPr>
          <w:noProof/>
          <w:lang w:eastAsia="ko-KR"/>
        </w:rPr>
        <w:t>CE</w:t>
      </w:r>
      <w:bookmarkEnd w:id="387"/>
      <w:bookmarkEnd w:id="388"/>
    </w:p>
    <w:p w:rsidR="00411627" w:rsidRPr="003E2C49" w:rsidRDefault="00411627" w:rsidP="00411627">
      <w:pPr>
        <w:rPr>
          <w:noProof/>
        </w:rPr>
      </w:pPr>
      <w:r w:rsidRPr="003E2C49">
        <w:rPr>
          <w:noProof/>
        </w:rPr>
        <w:t xml:space="preserve">The Long DRX Command MAC </w:t>
      </w:r>
      <w:r w:rsidRPr="003E2C49">
        <w:rPr>
          <w:noProof/>
          <w:lang w:eastAsia="ko-KR"/>
        </w:rPr>
        <w:t>CE</w:t>
      </w:r>
      <w:r w:rsidRPr="003E2C49">
        <w:rPr>
          <w:noProof/>
        </w:rPr>
        <w:t xml:space="preserve"> is identified by a MAC subheader with LCID as specified in </w:t>
      </w:r>
      <w:r w:rsidRPr="003E2C49">
        <w:rPr>
          <w:noProof/>
          <w:lang w:eastAsia="ko-KR"/>
        </w:rPr>
        <w:t>T</w:t>
      </w:r>
      <w:r w:rsidRPr="003E2C49">
        <w:rPr>
          <w:noProof/>
        </w:rPr>
        <w:t>able 6.2.1-1.</w:t>
      </w:r>
    </w:p>
    <w:p w:rsidR="00411627" w:rsidRPr="003E2C49" w:rsidRDefault="00411627" w:rsidP="00411627">
      <w:pPr>
        <w:rPr>
          <w:noProof/>
        </w:rPr>
      </w:pPr>
      <w:r w:rsidRPr="003E2C49">
        <w:rPr>
          <w:noProof/>
        </w:rPr>
        <w:t>It has a fixed size of zero bits.</w:t>
      </w:r>
    </w:p>
    <w:p w:rsidR="00411627" w:rsidRPr="003E2C49" w:rsidRDefault="00411627" w:rsidP="00411627">
      <w:pPr>
        <w:pStyle w:val="Heading4"/>
        <w:rPr>
          <w:noProof/>
          <w:lang w:eastAsia="ko-KR"/>
        </w:rPr>
      </w:pPr>
      <w:bookmarkStart w:id="389" w:name="_Toc29239885"/>
      <w:bookmarkStart w:id="390" w:name="_Toc37296284"/>
      <w:r w:rsidRPr="003E2C49">
        <w:rPr>
          <w:noProof/>
        </w:rPr>
        <w:t>6.1.3.</w:t>
      </w:r>
      <w:r w:rsidRPr="003E2C49">
        <w:rPr>
          <w:noProof/>
          <w:lang w:eastAsia="ko-KR"/>
        </w:rPr>
        <w:t>7</w:t>
      </w:r>
      <w:r w:rsidRPr="003E2C49">
        <w:rPr>
          <w:noProof/>
        </w:rPr>
        <w:tab/>
        <w:t xml:space="preserve">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bookmarkEnd w:id="389"/>
      <w:bookmarkEnd w:id="390"/>
    </w:p>
    <w:p w:rsidR="00411627" w:rsidRPr="003E2C49" w:rsidRDefault="00411627" w:rsidP="00411627">
      <w:pPr>
        <w:keepLines/>
      </w:pPr>
      <w:r w:rsidRPr="003E2C49">
        <w:t xml:space="preserve">The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CE</w:t>
      </w:r>
      <w:r w:rsidRPr="003E2C49">
        <w:t xml:space="preserve"> is identified by a MAC subheader with LCID as specified in </w:t>
      </w:r>
      <w:r w:rsidRPr="003E2C49">
        <w:rPr>
          <w:lang w:eastAsia="ko-KR"/>
        </w:rPr>
        <w:t>T</w:t>
      </w:r>
      <w:r w:rsidRPr="003E2C49">
        <w:t>able 6.2.1-</w:t>
      </w:r>
      <w:r w:rsidRPr="003E2C49">
        <w:rPr>
          <w:lang w:eastAsia="zh-CN"/>
        </w:rPr>
        <w:t>2</w:t>
      </w:r>
      <w:r w:rsidRPr="003E2C49">
        <w:t>.</w:t>
      </w:r>
    </w:p>
    <w:p w:rsidR="00411627" w:rsidRPr="003E2C49" w:rsidRDefault="00411627" w:rsidP="00411627">
      <w:pPr>
        <w:keepLines/>
      </w:pPr>
      <w:r w:rsidRPr="003E2C49">
        <w:t>It has a fixed size of zero bits.</w:t>
      </w:r>
    </w:p>
    <w:p w:rsidR="00411627" w:rsidRPr="003E2C49" w:rsidRDefault="00411627" w:rsidP="00411627">
      <w:pPr>
        <w:pStyle w:val="Heading4"/>
        <w:rPr>
          <w:noProof/>
          <w:lang w:eastAsia="ko-KR"/>
        </w:rPr>
      </w:pPr>
      <w:bookmarkStart w:id="391" w:name="_Toc29239886"/>
      <w:bookmarkStart w:id="392" w:name="_Toc37296285"/>
      <w:r w:rsidRPr="003E2C49">
        <w:rPr>
          <w:noProof/>
        </w:rPr>
        <w:t>6.1.3.</w:t>
      </w:r>
      <w:r w:rsidRPr="003E2C49">
        <w:rPr>
          <w:noProof/>
          <w:lang w:eastAsia="ko-KR"/>
        </w:rPr>
        <w:t>8</w:t>
      </w:r>
      <w:r w:rsidRPr="003E2C49">
        <w:rPr>
          <w:noProof/>
        </w:rPr>
        <w:tab/>
      </w:r>
      <w:r w:rsidRPr="003E2C49">
        <w:rPr>
          <w:noProof/>
          <w:lang w:eastAsia="ko-KR"/>
        </w:rPr>
        <w:t>Single Entry PHR</w:t>
      </w:r>
      <w:r w:rsidRPr="003E2C49">
        <w:rPr>
          <w:noProof/>
        </w:rPr>
        <w:t xml:space="preserve"> MAC CE</w:t>
      </w:r>
      <w:bookmarkEnd w:id="391"/>
      <w:bookmarkEnd w:id="392"/>
    </w:p>
    <w:p w:rsidR="00411627" w:rsidRPr="003E2C49" w:rsidRDefault="00411627" w:rsidP="00411627">
      <w:pPr>
        <w:keepLines/>
        <w:rPr>
          <w:lang w:eastAsia="ko-KR"/>
        </w:rPr>
      </w:pPr>
      <w:r w:rsidRPr="003E2C49">
        <w:t xml:space="preserve">The </w:t>
      </w:r>
      <w:r w:rsidRPr="003E2C49">
        <w:rPr>
          <w:lang w:eastAsia="ko-KR"/>
        </w:rPr>
        <w:t xml:space="preserve">Single Entry PHR MAC CE </w:t>
      </w:r>
      <w:r w:rsidRPr="003E2C49">
        <w:t xml:space="preserve">is identified by a MAC subheader with LCID as specified in </w:t>
      </w:r>
      <w:r w:rsidRPr="003E2C49">
        <w:rPr>
          <w:lang w:eastAsia="ko-KR"/>
        </w:rPr>
        <w:t>T</w:t>
      </w:r>
      <w:r w:rsidRPr="003E2C49">
        <w:t>able 6.2.1-</w:t>
      </w:r>
      <w:r w:rsidRPr="003E2C49">
        <w:rPr>
          <w:lang w:eastAsia="zh-CN"/>
        </w:rPr>
        <w:t>2</w:t>
      </w:r>
      <w:r w:rsidRPr="003E2C49">
        <w:t>.</w:t>
      </w:r>
    </w:p>
    <w:p w:rsidR="00411627" w:rsidRPr="003E2C49" w:rsidRDefault="00411627" w:rsidP="00411627">
      <w:pPr>
        <w:keepLines/>
        <w:rPr>
          <w:lang w:eastAsia="ko-KR"/>
        </w:rPr>
      </w:pPr>
      <w:r w:rsidRPr="003E2C49">
        <w:rPr>
          <w:lang w:eastAsia="ko-KR"/>
        </w:rPr>
        <w:t>It has a fixed size and consists of two octet</w:t>
      </w:r>
      <w:r w:rsidR="00E03F1B" w:rsidRPr="003E2C49">
        <w:rPr>
          <w:lang w:eastAsia="ko-KR"/>
        </w:rPr>
        <w:t>s</w:t>
      </w:r>
      <w:r w:rsidRPr="003E2C49">
        <w:rPr>
          <w:lang w:eastAsia="ko-KR"/>
        </w:rPr>
        <w:t xml:space="preserve"> defined as follows (figure 6.1.3.8-1):</w:t>
      </w:r>
    </w:p>
    <w:p w:rsidR="00411627" w:rsidRPr="003E2C49" w:rsidRDefault="00411627" w:rsidP="00411627">
      <w:pPr>
        <w:pStyle w:val="B1"/>
        <w:rPr>
          <w:noProof/>
        </w:rPr>
      </w:pPr>
      <w:r w:rsidRPr="003E2C49">
        <w:rPr>
          <w:noProof/>
        </w:rPr>
        <w:t>-</w:t>
      </w:r>
      <w:r w:rsidRPr="003E2C49">
        <w:rPr>
          <w:noProof/>
        </w:rPr>
        <w:tab/>
        <w:t xml:space="preserve">R: </w:t>
      </w:r>
      <w:r w:rsidRPr="003E2C49">
        <w:rPr>
          <w:noProof/>
          <w:lang w:eastAsia="ko-KR"/>
        </w:rPr>
        <w:t>R</w:t>
      </w:r>
      <w:r w:rsidRPr="003E2C49">
        <w:rPr>
          <w:noProof/>
        </w:rPr>
        <w:t>eserved bit, set to 0;</w:t>
      </w:r>
    </w:p>
    <w:p w:rsidR="00411627" w:rsidRPr="003E2C49" w:rsidRDefault="00411627" w:rsidP="00411627">
      <w:pPr>
        <w:pStyle w:val="B1"/>
        <w:rPr>
          <w:noProof/>
          <w:lang w:eastAsia="ko-KR"/>
        </w:rPr>
      </w:pPr>
      <w:r w:rsidRPr="003E2C49">
        <w:rPr>
          <w:noProof/>
        </w:rPr>
        <w:t>-</w:t>
      </w:r>
      <w:r w:rsidRPr="003E2C49">
        <w:rPr>
          <w:noProof/>
        </w:rPr>
        <w:tab/>
        <w:t xml:space="preserve">Power Headroom (PH): </w:t>
      </w:r>
      <w:r w:rsidRPr="003E2C49">
        <w:rPr>
          <w:noProof/>
          <w:lang w:eastAsia="ko-KR"/>
        </w:rPr>
        <w:t>T</w:t>
      </w:r>
      <w:r w:rsidRPr="003E2C49">
        <w:rPr>
          <w:noProof/>
        </w:rPr>
        <w:t>his field indicates the power headroom level. The length of the field is 6 bits. The reported PH and the corresponding power headroom levels are shown in Table 6.1.3.</w:t>
      </w:r>
      <w:r w:rsidRPr="003E2C49">
        <w:rPr>
          <w:noProof/>
          <w:lang w:eastAsia="ko-KR"/>
        </w:rPr>
        <w:t>8</w:t>
      </w:r>
      <w:r w:rsidRPr="003E2C49">
        <w:rPr>
          <w:noProof/>
        </w:rPr>
        <w:t>-1 below (the corresponding measured values in dB are specified in TS 38.133 [11])</w:t>
      </w:r>
      <w:r w:rsidRPr="003E2C49">
        <w:rPr>
          <w:noProof/>
          <w:lang w:eastAsia="ko-KR"/>
        </w:rPr>
        <w:t>;</w:t>
      </w:r>
    </w:p>
    <w:p w:rsidR="00411627" w:rsidRPr="003E2C49" w:rsidRDefault="00411627" w:rsidP="00411627">
      <w:pPr>
        <w:pStyle w:val="B1"/>
        <w:rPr>
          <w:lang w:eastAsia="ko-KR"/>
        </w:rPr>
      </w:pPr>
      <w:r w:rsidRPr="003E2C49">
        <w:rPr>
          <w:lang w:eastAsia="ko-KR"/>
        </w:rPr>
        <w:lastRenderedPageBreak/>
        <w:t>-</w:t>
      </w:r>
      <w:r w:rsidRPr="003E2C49">
        <w:rPr>
          <w:lang w:eastAsia="ko-KR"/>
        </w:rPr>
        <w:tab/>
      </w:r>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r w:rsidRPr="003E2C49">
        <w:rPr>
          <w:lang w:eastAsia="ko-KR"/>
        </w:rPr>
        <w:t>: This field indicates the P</w:t>
      </w:r>
      <w:r w:rsidRPr="003E2C49">
        <w:rPr>
          <w:vertAlign w:val="subscript"/>
          <w:lang w:eastAsia="ko-KR"/>
        </w:rPr>
        <w:t>CMAX,f,c</w:t>
      </w:r>
      <w:r w:rsidRPr="003E2C49">
        <w:rPr>
          <w:lang w:eastAsia="ko-KR"/>
        </w:rPr>
        <w:t xml:space="preserve"> (as specified in TS 38.213 [6]) used for calculation of the preceding PH field. The reported </w:t>
      </w:r>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r w:rsidRPr="003E2C49">
        <w:rPr>
          <w:lang w:eastAsia="ko-KR"/>
        </w:rPr>
        <w:t xml:space="preserve"> and the corresponding nominal UE transmit power levels are shown in Table 6.1.3.8-2 (the corresponding measured values in dBm are specified in TS 38.133 [11]).</w:t>
      </w:r>
    </w:p>
    <w:p w:rsidR="00411627" w:rsidRPr="003E2C49" w:rsidRDefault="00411627" w:rsidP="00411627">
      <w:pPr>
        <w:pStyle w:val="TH"/>
        <w:rPr>
          <w:lang w:eastAsia="ko-KR"/>
        </w:rPr>
      </w:pPr>
      <w:r w:rsidRPr="003E2C49">
        <w:object w:dxaOrig="4575" w:dyaOrig="1590">
          <v:shape id="_x0000_i1044" type="#_x0000_t75" style="width:228.9pt;height:80.05pt" o:ole="">
            <v:imagedata r:id="rId50" o:title=""/>
          </v:shape>
          <o:OLEObject Type="Embed" ProgID="Visio.Drawing.15" ShapeID="_x0000_i1044" DrawAspect="Content" ObjectID="_1647972472" r:id="rId51"/>
        </w:object>
      </w:r>
    </w:p>
    <w:p w:rsidR="00411627" w:rsidRPr="003E2C49" w:rsidRDefault="00411627" w:rsidP="00411627">
      <w:pPr>
        <w:pStyle w:val="TF"/>
        <w:rPr>
          <w:noProof/>
          <w:lang w:eastAsia="ko-KR"/>
        </w:rPr>
      </w:pPr>
      <w:r w:rsidRPr="003E2C49">
        <w:rPr>
          <w:noProof/>
          <w:lang w:eastAsia="ko-KR"/>
        </w:rPr>
        <w:t>Figure 6.1.3.8-1: Single Entry PHR MAC CE</w:t>
      </w:r>
    </w:p>
    <w:p w:rsidR="00411627" w:rsidRPr="003E2C49" w:rsidRDefault="00411627" w:rsidP="00411627">
      <w:pPr>
        <w:pStyle w:val="TH"/>
      </w:pPr>
      <w:r w:rsidRPr="003E2C49">
        <w:t>Table 6.1.3.</w:t>
      </w:r>
      <w:r w:rsidRPr="003E2C49">
        <w:rPr>
          <w:lang w:eastAsia="ko-KR"/>
        </w:rPr>
        <w:t>8</w:t>
      </w:r>
      <w:r w:rsidRPr="003E2C49">
        <w:t>-1: Power Headroom levels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919"/>
        <w:gridCol w:w="2522"/>
      </w:tblGrid>
      <w:tr w:rsidR="003E2C49" w:rsidRPr="003E2C49"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3E2C49" w:rsidRDefault="00411627" w:rsidP="00D157C9">
            <w:pPr>
              <w:pStyle w:val="TAH"/>
            </w:pPr>
            <w:r w:rsidRPr="003E2C49">
              <w:t>PH</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3E2C49" w:rsidRDefault="00411627" w:rsidP="00D157C9">
            <w:pPr>
              <w:pStyle w:val="TAH"/>
            </w:pPr>
            <w:r w:rsidRPr="003E2C49">
              <w:t>Power Headroom Level</w:t>
            </w:r>
          </w:p>
        </w:tc>
      </w:tr>
      <w:tr w:rsidR="003E2C49" w:rsidRPr="003E2C49"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3E2C49" w:rsidRDefault="00411627" w:rsidP="00D157C9">
            <w:pPr>
              <w:pStyle w:val="TAC"/>
              <w:rPr>
                <w:lang w:eastAsia="ko-KR"/>
              </w:rPr>
            </w:pPr>
            <w:r w:rsidRPr="003E2C49">
              <w:rPr>
                <w:lang w:eastAsia="ko-KR"/>
              </w:rPr>
              <w:t>0</w:t>
            </w:r>
          </w:p>
        </w:tc>
        <w:tc>
          <w:tcPr>
            <w:tcW w:w="2522" w:type="dxa"/>
            <w:tcBorders>
              <w:top w:val="single" w:sz="4" w:space="0" w:color="auto"/>
              <w:left w:val="single" w:sz="4" w:space="0" w:color="auto"/>
              <w:bottom w:val="single" w:sz="4" w:space="0" w:color="auto"/>
              <w:right w:val="single" w:sz="4" w:space="0" w:color="auto"/>
            </w:tcBorders>
          </w:tcPr>
          <w:p w:rsidR="00411627" w:rsidRPr="003E2C49" w:rsidRDefault="00411627" w:rsidP="00D157C9">
            <w:pPr>
              <w:pStyle w:val="TAC"/>
              <w:rPr>
                <w:lang w:eastAsia="ko-KR"/>
              </w:rPr>
            </w:pPr>
            <w:r w:rsidRPr="003E2C49">
              <w:rPr>
                <w:lang w:eastAsia="ko-KR"/>
              </w:rPr>
              <w:t>POWER_HEADROOM_0</w:t>
            </w:r>
          </w:p>
        </w:tc>
      </w:tr>
      <w:tr w:rsidR="003E2C49" w:rsidRPr="003E2C49" w:rsidTr="00D157C9">
        <w:trPr>
          <w:trHeight w:val="240"/>
          <w:jc w:val="center"/>
        </w:trPr>
        <w:tc>
          <w:tcPr>
            <w:tcW w:w="919" w:type="dxa"/>
            <w:tcBorders>
              <w:top w:val="single" w:sz="4" w:space="0" w:color="auto"/>
            </w:tcBorders>
            <w:noWrap/>
            <w:vAlign w:val="bottom"/>
          </w:tcPr>
          <w:p w:rsidR="00411627" w:rsidRPr="003E2C49" w:rsidRDefault="00411627" w:rsidP="00D157C9">
            <w:pPr>
              <w:pStyle w:val="TAC"/>
              <w:rPr>
                <w:lang w:eastAsia="ko-KR"/>
              </w:rPr>
            </w:pPr>
            <w:r w:rsidRPr="003E2C49">
              <w:rPr>
                <w:lang w:eastAsia="ko-KR"/>
              </w:rPr>
              <w:t>1</w:t>
            </w:r>
          </w:p>
        </w:tc>
        <w:tc>
          <w:tcPr>
            <w:tcW w:w="2522" w:type="dxa"/>
            <w:tcBorders>
              <w:top w:val="single" w:sz="4" w:space="0" w:color="auto"/>
            </w:tcBorders>
          </w:tcPr>
          <w:p w:rsidR="00411627" w:rsidRPr="003E2C49" w:rsidRDefault="00411627" w:rsidP="00D157C9">
            <w:pPr>
              <w:pStyle w:val="TAC"/>
              <w:rPr>
                <w:lang w:eastAsia="ko-KR"/>
              </w:rPr>
            </w:pPr>
            <w:r w:rsidRPr="003E2C49">
              <w:rPr>
                <w:lang w:eastAsia="ko-KR"/>
              </w:rPr>
              <w:t>POWER_HEADROOM_1</w:t>
            </w:r>
          </w:p>
        </w:tc>
      </w:tr>
      <w:tr w:rsidR="003E2C49" w:rsidRPr="003E2C49" w:rsidTr="00D157C9">
        <w:trPr>
          <w:trHeight w:val="240"/>
          <w:jc w:val="center"/>
        </w:trPr>
        <w:tc>
          <w:tcPr>
            <w:tcW w:w="919" w:type="dxa"/>
            <w:noWrap/>
            <w:vAlign w:val="bottom"/>
          </w:tcPr>
          <w:p w:rsidR="00411627" w:rsidRPr="003E2C49" w:rsidRDefault="00411627" w:rsidP="00D157C9">
            <w:pPr>
              <w:pStyle w:val="TAC"/>
              <w:rPr>
                <w:lang w:eastAsia="ko-KR"/>
              </w:rPr>
            </w:pPr>
            <w:r w:rsidRPr="003E2C49">
              <w:rPr>
                <w:lang w:eastAsia="ko-KR"/>
              </w:rPr>
              <w:t>2</w:t>
            </w:r>
          </w:p>
        </w:tc>
        <w:tc>
          <w:tcPr>
            <w:tcW w:w="2522" w:type="dxa"/>
            <w:vAlign w:val="bottom"/>
          </w:tcPr>
          <w:p w:rsidR="00411627" w:rsidRPr="003E2C49" w:rsidRDefault="00411627" w:rsidP="00D157C9">
            <w:pPr>
              <w:pStyle w:val="TAC"/>
              <w:rPr>
                <w:lang w:eastAsia="ko-KR"/>
              </w:rPr>
            </w:pPr>
            <w:r w:rsidRPr="003E2C49">
              <w:rPr>
                <w:lang w:eastAsia="ko-KR"/>
              </w:rPr>
              <w:t>POWER_HEADROOM_2</w:t>
            </w:r>
          </w:p>
        </w:tc>
      </w:tr>
      <w:tr w:rsidR="003E2C49" w:rsidRPr="003E2C49"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3E2C49" w:rsidRDefault="00411627" w:rsidP="00D157C9">
            <w:pPr>
              <w:pStyle w:val="TAC"/>
              <w:rPr>
                <w:lang w:eastAsia="ko-KR"/>
              </w:rPr>
            </w:pPr>
            <w:r w:rsidRPr="003E2C49">
              <w:rPr>
                <w:lang w:eastAsia="ko-KR"/>
              </w:rPr>
              <w:t>3</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3E2C49" w:rsidRDefault="00411627" w:rsidP="00D157C9">
            <w:pPr>
              <w:pStyle w:val="TAC"/>
              <w:rPr>
                <w:lang w:eastAsia="ko-KR"/>
              </w:rPr>
            </w:pPr>
            <w:r w:rsidRPr="003E2C49">
              <w:rPr>
                <w:lang w:eastAsia="ko-KR"/>
              </w:rPr>
              <w:t>POWER_HEADROOM_3</w:t>
            </w:r>
          </w:p>
        </w:tc>
      </w:tr>
      <w:tr w:rsidR="003E2C49" w:rsidRPr="003E2C49" w:rsidTr="00D157C9">
        <w:trPr>
          <w:trHeight w:val="240"/>
          <w:jc w:val="center"/>
        </w:trPr>
        <w:tc>
          <w:tcPr>
            <w:tcW w:w="919" w:type="dxa"/>
            <w:tcBorders>
              <w:top w:val="single" w:sz="4" w:space="0" w:color="auto"/>
            </w:tcBorders>
            <w:noWrap/>
            <w:vAlign w:val="bottom"/>
          </w:tcPr>
          <w:p w:rsidR="00411627" w:rsidRPr="003E2C49" w:rsidRDefault="00411627" w:rsidP="00D157C9">
            <w:pPr>
              <w:pStyle w:val="TAC"/>
              <w:rPr>
                <w:lang w:eastAsia="ko-KR"/>
              </w:rPr>
            </w:pPr>
            <w:r w:rsidRPr="003E2C49">
              <w:rPr>
                <w:lang w:eastAsia="ko-KR"/>
              </w:rPr>
              <w:t>…</w:t>
            </w:r>
          </w:p>
        </w:tc>
        <w:tc>
          <w:tcPr>
            <w:tcW w:w="2522" w:type="dxa"/>
            <w:tcBorders>
              <w:top w:val="single" w:sz="4" w:space="0" w:color="auto"/>
            </w:tcBorders>
            <w:vAlign w:val="bottom"/>
          </w:tcPr>
          <w:p w:rsidR="00411627" w:rsidRPr="003E2C49" w:rsidRDefault="00411627" w:rsidP="00D157C9">
            <w:pPr>
              <w:pStyle w:val="TAC"/>
              <w:rPr>
                <w:lang w:eastAsia="ko-KR"/>
              </w:rPr>
            </w:pPr>
            <w:r w:rsidRPr="003E2C49">
              <w:rPr>
                <w:lang w:eastAsia="ko-KR"/>
              </w:rPr>
              <w:t>…</w:t>
            </w:r>
          </w:p>
        </w:tc>
      </w:tr>
      <w:tr w:rsidR="003E2C49" w:rsidRPr="003E2C49" w:rsidTr="00D157C9">
        <w:trPr>
          <w:trHeight w:val="240"/>
          <w:jc w:val="center"/>
        </w:trPr>
        <w:tc>
          <w:tcPr>
            <w:tcW w:w="919" w:type="dxa"/>
            <w:noWrap/>
            <w:vAlign w:val="bottom"/>
          </w:tcPr>
          <w:p w:rsidR="00411627" w:rsidRPr="003E2C49" w:rsidRDefault="00411627" w:rsidP="00D157C9">
            <w:pPr>
              <w:pStyle w:val="TAC"/>
              <w:rPr>
                <w:lang w:eastAsia="ko-KR"/>
              </w:rPr>
            </w:pPr>
            <w:r w:rsidRPr="003E2C49">
              <w:rPr>
                <w:lang w:eastAsia="ko-KR"/>
              </w:rPr>
              <w:t>60</w:t>
            </w:r>
          </w:p>
        </w:tc>
        <w:tc>
          <w:tcPr>
            <w:tcW w:w="2522" w:type="dxa"/>
            <w:vAlign w:val="bottom"/>
          </w:tcPr>
          <w:p w:rsidR="00411627" w:rsidRPr="003E2C49" w:rsidRDefault="00411627" w:rsidP="00D157C9">
            <w:pPr>
              <w:pStyle w:val="TAC"/>
              <w:rPr>
                <w:lang w:eastAsia="ko-KR"/>
              </w:rPr>
            </w:pPr>
            <w:r w:rsidRPr="003E2C49">
              <w:rPr>
                <w:lang w:eastAsia="ko-KR"/>
              </w:rPr>
              <w:t>POWER_HEADROOM_60</w:t>
            </w:r>
          </w:p>
        </w:tc>
      </w:tr>
      <w:tr w:rsidR="003E2C49" w:rsidRPr="003E2C49" w:rsidTr="00D157C9">
        <w:trPr>
          <w:trHeight w:val="240"/>
          <w:jc w:val="center"/>
        </w:trPr>
        <w:tc>
          <w:tcPr>
            <w:tcW w:w="919" w:type="dxa"/>
            <w:tcBorders>
              <w:top w:val="single" w:sz="4" w:space="0" w:color="auto"/>
              <w:left w:val="single" w:sz="4" w:space="0" w:color="auto"/>
              <w:bottom w:val="single" w:sz="4" w:space="0" w:color="auto"/>
              <w:right w:val="single" w:sz="4" w:space="0" w:color="auto"/>
            </w:tcBorders>
            <w:noWrap/>
            <w:vAlign w:val="bottom"/>
          </w:tcPr>
          <w:p w:rsidR="00411627" w:rsidRPr="003E2C49" w:rsidRDefault="00411627" w:rsidP="00D157C9">
            <w:pPr>
              <w:pStyle w:val="TAC"/>
              <w:rPr>
                <w:lang w:eastAsia="ko-KR"/>
              </w:rPr>
            </w:pPr>
            <w:r w:rsidRPr="003E2C49">
              <w:rPr>
                <w:lang w:eastAsia="ko-KR"/>
              </w:rPr>
              <w:t>61</w:t>
            </w:r>
          </w:p>
        </w:tc>
        <w:tc>
          <w:tcPr>
            <w:tcW w:w="2522" w:type="dxa"/>
            <w:tcBorders>
              <w:top w:val="single" w:sz="4" w:space="0" w:color="auto"/>
              <w:left w:val="single" w:sz="4" w:space="0" w:color="auto"/>
              <w:bottom w:val="single" w:sz="4" w:space="0" w:color="auto"/>
              <w:right w:val="single" w:sz="4" w:space="0" w:color="auto"/>
            </w:tcBorders>
            <w:vAlign w:val="bottom"/>
          </w:tcPr>
          <w:p w:rsidR="00411627" w:rsidRPr="003E2C49" w:rsidRDefault="00411627" w:rsidP="00D157C9">
            <w:pPr>
              <w:pStyle w:val="TAC"/>
              <w:rPr>
                <w:lang w:eastAsia="ko-KR"/>
              </w:rPr>
            </w:pPr>
            <w:r w:rsidRPr="003E2C49">
              <w:rPr>
                <w:lang w:eastAsia="ko-KR"/>
              </w:rPr>
              <w:t>POWER_HEADROOM_61</w:t>
            </w:r>
          </w:p>
        </w:tc>
      </w:tr>
      <w:tr w:rsidR="003E2C49" w:rsidRPr="003E2C49" w:rsidTr="00D157C9">
        <w:trPr>
          <w:trHeight w:val="240"/>
          <w:jc w:val="center"/>
        </w:trPr>
        <w:tc>
          <w:tcPr>
            <w:tcW w:w="919" w:type="dxa"/>
            <w:tcBorders>
              <w:top w:val="single" w:sz="4" w:space="0" w:color="auto"/>
            </w:tcBorders>
            <w:noWrap/>
            <w:vAlign w:val="bottom"/>
          </w:tcPr>
          <w:p w:rsidR="00411627" w:rsidRPr="003E2C49" w:rsidRDefault="00411627" w:rsidP="00D157C9">
            <w:pPr>
              <w:pStyle w:val="TAC"/>
              <w:rPr>
                <w:lang w:eastAsia="ko-KR"/>
              </w:rPr>
            </w:pPr>
            <w:r w:rsidRPr="003E2C49">
              <w:rPr>
                <w:lang w:eastAsia="ko-KR"/>
              </w:rPr>
              <w:t>62</w:t>
            </w:r>
          </w:p>
        </w:tc>
        <w:tc>
          <w:tcPr>
            <w:tcW w:w="2522" w:type="dxa"/>
            <w:tcBorders>
              <w:top w:val="single" w:sz="4" w:space="0" w:color="auto"/>
            </w:tcBorders>
            <w:vAlign w:val="bottom"/>
          </w:tcPr>
          <w:p w:rsidR="00411627" w:rsidRPr="003E2C49" w:rsidRDefault="00411627" w:rsidP="00D157C9">
            <w:pPr>
              <w:pStyle w:val="TAC"/>
              <w:rPr>
                <w:lang w:eastAsia="ko-KR"/>
              </w:rPr>
            </w:pPr>
            <w:r w:rsidRPr="003E2C49">
              <w:rPr>
                <w:lang w:eastAsia="ko-KR"/>
              </w:rPr>
              <w:t>POWER_HEADROOM_62</w:t>
            </w:r>
          </w:p>
        </w:tc>
      </w:tr>
      <w:tr w:rsidR="00411627" w:rsidRPr="003E2C49" w:rsidTr="00D157C9">
        <w:trPr>
          <w:trHeight w:val="240"/>
          <w:jc w:val="center"/>
        </w:trPr>
        <w:tc>
          <w:tcPr>
            <w:tcW w:w="919" w:type="dxa"/>
            <w:noWrap/>
            <w:vAlign w:val="bottom"/>
          </w:tcPr>
          <w:p w:rsidR="00411627" w:rsidRPr="003E2C49" w:rsidRDefault="00411627" w:rsidP="00D157C9">
            <w:pPr>
              <w:pStyle w:val="TAC"/>
              <w:rPr>
                <w:lang w:eastAsia="ko-KR"/>
              </w:rPr>
            </w:pPr>
            <w:r w:rsidRPr="003E2C49">
              <w:rPr>
                <w:lang w:eastAsia="ko-KR"/>
              </w:rPr>
              <w:t>63</w:t>
            </w:r>
          </w:p>
        </w:tc>
        <w:tc>
          <w:tcPr>
            <w:tcW w:w="2522" w:type="dxa"/>
            <w:vAlign w:val="bottom"/>
          </w:tcPr>
          <w:p w:rsidR="00411627" w:rsidRPr="003E2C49" w:rsidRDefault="00411627" w:rsidP="00D157C9">
            <w:pPr>
              <w:pStyle w:val="TAC"/>
              <w:rPr>
                <w:lang w:eastAsia="ko-KR"/>
              </w:rPr>
            </w:pPr>
            <w:r w:rsidRPr="003E2C49">
              <w:rPr>
                <w:lang w:eastAsia="ko-KR"/>
              </w:rPr>
              <w:t>POWER_HEADROOM_63</w:t>
            </w:r>
          </w:p>
        </w:tc>
      </w:tr>
    </w:tbl>
    <w:p w:rsidR="00411627" w:rsidRPr="003E2C49" w:rsidRDefault="00411627" w:rsidP="00411627">
      <w:pPr>
        <w:rPr>
          <w:lang w:eastAsia="ko-KR"/>
        </w:rPr>
      </w:pPr>
    </w:p>
    <w:p w:rsidR="00411627" w:rsidRPr="003E2C49" w:rsidRDefault="00411627" w:rsidP="00411627">
      <w:pPr>
        <w:pStyle w:val="TH"/>
      </w:pPr>
      <w:r w:rsidRPr="003E2C49">
        <w:t>Table 6.1.3.</w:t>
      </w:r>
      <w:r w:rsidRPr="003E2C49">
        <w:rPr>
          <w:lang w:eastAsia="ko-KR"/>
        </w:rPr>
        <w:t>8</w:t>
      </w:r>
      <w:r w:rsidRPr="003E2C49">
        <w:t>-</w:t>
      </w:r>
      <w:r w:rsidRPr="003E2C49">
        <w:rPr>
          <w:lang w:eastAsia="ko-KR"/>
        </w:rPr>
        <w:t>2</w:t>
      </w:r>
      <w:r w:rsidRPr="003E2C49">
        <w:t>: Nominal UE transmit power level for PHR</w:t>
      </w:r>
    </w:p>
    <w:tbl>
      <w:tblPr>
        <w:tblW w:w="0" w:type="auto"/>
        <w:jc w:val="center"/>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0" w:type="dxa"/>
          <w:right w:w="0" w:type="dxa"/>
        </w:tblCellMar>
        <w:tblLook w:val="0000" w:firstRow="0" w:lastRow="0" w:firstColumn="0" w:lastColumn="0" w:noHBand="0" w:noVBand="0"/>
      </w:tblPr>
      <w:tblGrid>
        <w:gridCol w:w="1399"/>
        <w:gridCol w:w="3840"/>
      </w:tblGrid>
      <w:tr w:rsidR="003E2C49" w:rsidRPr="003E2C49"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3E2C49" w:rsidRDefault="00411627" w:rsidP="00D157C9">
            <w:pPr>
              <w:pStyle w:val="TAH"/>
              <w:rPr>
                <w:lang w:eastAsia="ko-KR"/>
              </w:rPr>
            </w:pPr>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p>
        </w:tc>
        <w:tc>
          <w:tcPr>
            <w:tcW w:w="3840" w:type="dxa"/>
            <w:tcBorders>
              <w:top w:val="single" w:sz="4" w:space="0" w:color="auto"/>
              <w:left w:val="single" w:sz="4" w:space="0" w:color="auto"/>
              <w:bottom w:val="single" w:sz="4" w:space="0" w:color="auto"/>
              <w:right w:val="single" w:sz="4" w:space="0" w:color="auto"/>
            </w:tcBorders>
            <w:vAlign w:val="bottom"/>
          </w:tcPr>
          <w:p w:rsidR="00411627" w:rsidRPr="003E2C49" w:rsidRDefault="00411627" w:rsidP="00D157C9">
            <w:pPr>
              <w:pStyle w:val="TAH"/>
              <w:rPr>
                <w:lang w:eastAsia="ko-KR"/>
              </w:rPr>
            </w:pPr>
            <w:r w:rsidRPr="003E2C49">
              <w:rPr>
                <w:lang w:eastAsia="ko-KR"/>
              </w:rPr>
              <w:t>Nominal UE transmit power level</w:t>
            </w:r>
          </w:p>
        </w:tc>
      </w:tr>
      <w:tr w:rsidR="003E2C49" w:rsidRPr="003E2C49"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3E2C49" w:rsidRDefault="00411627" w:rsidP="00D157C9">
            <w:pPr>
              <w:pStyle w:val="TAC"/>
              <w:rPr>
                <w:lang w:eastAsia="ko-KR"/>
              </w:rPr>
            </w:pPr>
            <w:r w:rsidRPr="003E2C49">
              <w:rPr>
                <w:lang w:eastAsia="ko-KR"/>
              </w:rPr>
              <w:t>0</w:t>
            </w:r>
          </w:p>
        </w:tc>
        <w:tc>
          <w:tcPr>
            <w:tcW w:w="3840" w:type="dxa"/>
            <w:tcBorders>
              <w:top w:val="single" w:sz="4" w:space="0" w:color="auto"/>
              <w:left w:val="single" w:sz="4" w:space="0" w:color="auto"/>
              <w:bottom w:val="single" w:sz="4" w:space="0" w:color="auto"/>
              <w:right w:val="single" w:sz="4" w:space="0" w:color="auto"/>
            </w:tcBorders>
          </w:tcPr>
          <w:p w:rsidR="00411627" w:rsidRPr="003E2C49" w:rsidRDefault="00411627" w:rsidP="00D157C9">
            <w:pPr>
              <w:pStyle w:val="TAC"/>
              <w:ind w:left="284"/>
              <w:rPr>
                <w:lang w:eastAsia="ko-KR"/>
              </w:rPr>
            </w:pPr>
            <w:r w:rsidRPr="003E2C49">
              <w:rPr>
                <w:lang w:eastAsia="zh-CN"/>
              </w:rPr>
              <w:t>PCMAX_C_</w:t>
            </w:r>
            <w:r w:rsidRPr="003E2C49">
              <w:rPr>
                <w:lang w:eastAsia="ko-KR"/>
              </w:rPr>
              <w:t>0</w:t>
            </w:r>
            <w:r w:rsidRPr="003E2C49">
              <w:rPr>
                <w:lang w:eastAsia="zh-CN"/>
              </w:rPr>
              <w:t>0</w:t>
            </w:r>
          </w:p>
        </w:tc>
      </w:tr>
      <w:tr w:rsidR="003E2C49" w:rsidRPr="003E2C49" w:rsidTr="00D157C9">
        <w:trPr>
          <w:trHeight w:val="254"/>
          <w:jc w:val="center"/>
        </w:trPr>
        <w:tc>
          <w:tcPr>
            <w:tcW w:w="1399" w:type="dxa"/>
            <w:tcBorders>
              <w:top w:val="single" w:sz="4" w:space="0" w:color="auto"/>
            </w:tcBorders>
            <w:noWrap/>
            <w:vAlign w:val="bottom"/>
          </w:tcPr>
          <w:p w:rsidR="00411627" w:rsidRPr="003E2C49" w:rsidRDefault="00411627" w:rsidP="00D157C9">
            <w:pPr>
              <w:pStyle w:val="TAC"/>
              <w:rPr>
                <w:lang w:eastAsia="ko-KR"/>
              </w:rPr>
            </w:pPr>
            <w:r w:rsidRPr="003E2C49">
              <w:rPr>
                <w:lang w:eastAsia="ko-KR"/>
              </w:rPr>
              <w:t>1</w:t>
            </w:r>
          </w:p>
        </w:tc>
        <w:tc>
          <w:tcPr>
            <w:tcW w:w="3840" w:type="dxa"/>
            <w:tcBorders>
              <w:top w:val="single" w:sz="4" w:space="0" w:color="auto"/>
            </w:tcBorders>
          </w:tcPr>
          <w:p w:rsidR="00411627" w:rsidRPr="003E2C49" w:rsidRDefault="00411627" w:rsidP="00D157C9">
            <w:pPr>
              <w:pStyle w:val="TAC"/>
              <w:ind w:left="284"/>
              <w:rPr>
                <w:lang w:eastAsia="ko-KR"/>
              </w:rPr>
            </w:pPr>
            <w:r w:rsidRPr="003E2C49">
              <w:rPr>
                <w:lang w:eastAsia="zh-CN"/>
              </w:rPr>
              <w:t>PCMAX_C_</w:t>
            </w:r>
            <w:r w:rsidRPr="003E2C49">
              <w:rPr>
                <w:lang w:eastAsia="ko-KR"/>
              </w:rPr>
              <w:t>0</w:t>
            </w:r>
            <w:r w:rsidRPr="003E2C49">
              <w:rPr>
                <w:lang w:eastAsia="zh-CN"/>
              </w:rPr>
              <w:t>1</w:t>
            </w:r>
          </w:p>
        </w:tc>
      </w:tr>
      <w:tr w:rsidR="003E2C49" w:rsidRPr="003E2C49" w:rsidTr="00D157C9">
        <w:trPr>
          <w:trHeight w:val="254"/>
          <w:jc w:val="center"/>
        </w:trPr>
        <w:tc>
          <w:tcPr>
            <w:tcW w:w="1399" w:type="dxa"/>
            <w:noWrap/>
            <w:vAlign w:val="bottom"/>
          </w:tcPr>
          <w:p w:rsidR="00411627" w:rsidRPr="003E2C49" w:rsidRDefault="00411627" w:rsidP="00D157C9">
            <w:pPr>
              <w:pStyle w:val="TAC"/>
              <w:rPr>
                <w:lang w:eastAsia="ko-KR"/>
              </w:rPr>
            </w:pPr>
            <w:r w:rsidRPr="003E2C49">
              <w:rPr>
                <w:lang w:eastAsia="ko-KR"/>
              </w:rPr>
              <w:t>2</w:t>
            </w:r>
          </w:p>
        </w:tc>
        <w:tc>
          <w:tcPr>
            <w:tcW w:w="3840" w:type="dxa"/>
          </w:tcPr>
          <w:p w:rsidR="00411627" w:rsidRPr="003E2C49" w:rsidRDefault="00411627" w:rsidP="00D157C9">
            <w:pPr>
              <w:pStyle w:val="TAC"/>
              <w:ind w:left="284"/>
              <w:rPr>
                <w:lang w:eastAsia="ko-KR"/>
              </w:rPr>
            </w:pPr>
            <w:r w:rsidRPr="003E2C49">
              <w:rPr>
                <w:lang w:eastAsia="zh-CN"/>
              </w:rPr>
              <w:t>PCMAX_C_</w:t>
            </w:r>
            <w:r w:rsidRPr="003E2C49">
              <w:rPr>
                <w:lang w:eastAsia="ko-KR"/>
              </w:rPr>
              <w:t>02</w:t>
            </w:r>
          </w:p>
        </w:tc>
      </w:tr>
      <w:tr w:rsidR="003E2C49" w:rsidRPr="003E2C49"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3E2C49" w:rsidRDefault="00411627" w:rsidP="00D157C9">
            <w:pPr>
              <w:pStyle w:val="TAC"/>
              <w:rPr>
                <w:lang w:eastAsia="ko-KR"/>
              </w:rPr>
            </w:pPr>
            <w:r w:rsidRPr="003E2C49">
              <w:rPr>
                <w:lang w:eastAsia="ko-KR"/>
              </w:rPr>
              <w:t>…</w:t>
            </w:r>
          </w:p>
        </w:tc>
        <w:tc>
          <w:tcPr>
            <w:tcW w:w="3840" w:type="dxa"/>
            <w:tcBorders>
              <w:top w:val="single" w:sz="4" w:space="0" w:color="auto"/>
              <w:left w:val="single" w:sz="4" w:space="0" w:color="auto"/>
              <w:bottom w:val="single" w:sz="4" w:space="0" w:color="auto"/>
              <w:right w:val="single" w:sz="4" w:space="0" w:color="auto"/>
            </w:tcBorders>
          </w:tcPr>
          <w:p w:rsidR="00411627" w:rsidRPr="003E2C49" w:rsidRDefault="00411627" w:rsidP="00D157C9">
            <w:pPr>
              <w:pStyle w:val="TAC"/>
              <w:rPr>
                <w:lang w:eastAsia="ko-KR"/>
              </w:rPr>
            </w:pPr>
            <w:r w:rsidRPr="003E2C49">
              <w:rPr>
                <w:lang w:eastAsia="ko-KR"/>
              </w:rPr>
              <w:t>…</w:t>
            </w:r>
          </w:p>
        </w:tc>
      </w:tr>
      <w:tr w:rsidR="003E2C49" w:rsidRPr="003E2C49" w:rsidTr="00D157C9">
        <w:trPr>
          <w:trHeight w:val="254"/>
          <w:jc w:val="center"/>
        </w:trPr>
        <w:tc>
          <w:tcPr>
            <w:tcW w:w="1399" w:type="dxa"/>
            <w:tcBorders>
              <w:top w:val="single" w:sz="4" w:space="0" w:color="auto"/>
            </w:tcBorders>
            <w:noWrap/>
            <w:vAlign w:val="bottom"/>
          </w:tcPr>
          <w:p w:rsidR="00411627" w:rsidRPr="003E2C49" w:rsidRDefault="00411627" w:rsidP="00D157C9">
            <w:pPr>
              <w:pStyle w:val="TAC"/>
              <w:rPr>
                <w:lang w:eastAsia="ko-KR"/>
              </w:rPr>
            </w:pPr>
            <w:r w:rsidRPr="003E2C49">
              <w:rPr>
                <w:lang w:eastAsia="ko-KR"/>
              </w:rPr>
              <w:t>61</w:t>
            </w:r>
          </w:p>
        </w:tc>
        <w:tc>
          <w:tcPr>
            <w:tcW w:w="3840" w:type="dxa"/>
            <w:tcBorders>
              <w:top w:val="single" w:sz="4" w:space="0" w:color="auto"/>
            </w:tcBorders>
          </w:tcPr>
          <w:p w:rsidR="00411627" w:rsidRPr="003E2C49" w:rsidRDefault="00411627" w:rsidP="00D157C9">
            <w:pPr>
              <w:pStyle w:val="TAC"/>
              <w:ind w:left="284"/>
              <w:rPr>
                <w:lang w:eastAsia="ko-KR"/>
              </w:rPr>
            </w:pPr>
            <w:r w:rsidRPr="003E2C49">
              <w:rPr>
                <w:lang w:eastAsia="zh-CN"/>
              </w:rPr>
              <w:t>PCMAX_C_61</w:t>
            </w:r>
          </w:p>
        </w:tc>
      </w:tr>
      <w:tr w:rsidR="003E2C49" w:rsidRPr="003E2C49" w:rsidTr="00D157C9">
        <w:trPr>
          <w:trHeight w:val="254"/>
          <w:jc w:val="center"/>
        </w:trPr>
        <w:tc>
          <w:tcPr>
            <w:tcW w:w="1399" w:type="dxa"/>
            <w:noWrap/>
            <w:vAlign w:val="bottom"/>
          </w:tcPr>
          <w:p w:rsidR="00411627" w:rsidRPr="003E2C49" w:rsidRDefault="00411627" w:rsidP="00D157C9">
            <w:pPr>
              <w:pStyle w:val="TAC"/>
              <w:rPr>
                <w:lang w:eastAsia="ko-KR"/>
              </w:rPr>
            </w:pPr>
            <w:r w:rsidRPr="003E2C49">
              <w:rPr>
                <w:lang w:eastAsia="ko-KR"/>
              </w:rPr>
              <w:t>62</w:t>
            </w:r>
          </w:p>
        </w:tc>
        <w:tc>
          <w:tcPr>
            <w:tcW w:w="3840" w:type="dxa"/>
          </w:tcPr>
          <w:p w:rsidR="00411627" w:rsidRPr="003E2C49" w:rsidRDefault="00411627" w:rsidP="00D157C9">
            <w:pPr>
              <w:pStyle w:val="TAC"/>
              <w:ind w:left="284"/>
              <w:rPr>
                <w:lang w:eastAsia="ko-KR"/>
              </w:rPr>
            </w:pPr>
            <w:r w:rsidRPr="003E2C49">
              <w:rPr>
                <w:lang w:eastAsia="zh-CN"/>
              </w:rPr>
              <w:t>PCMAX_C_62</w:t>
            </w:r>
          </w:p>
        </w:tc>
      </w:tr>
      <w:tr w:rsidR="00411627" w:rsidRPr="003E2C49" w:rsidTr="00D157C9">
        <w:trPr>
          <w:trHeight w:val="254"/>
          <w:jc w:val="center"/>
        </w:trPr>
        <w:tc>
          <w:tcPr>
            <w:tcW w:w="1399" w:type="dxa"/>
            <w:tcBorders>
              <w:top w:val="single" w:sz="4" w:space="0" w:color="auto"/>
              <w:left w:val="single" w:sz="4" w:space="0" w:color="auto"/>
              <w:bottom w:val="single" w:sz="4" w:space="0" w:color="auto"/>
              <w:right w:val="single" w:sz="4" w:space="0" w:color="auto"/>
            </w:tcBorders>
            <w:noWrap/>
            <w:vAlign w:val="bottom"/>
          </w:tcPr>
          <w:p w:rsidR="00411627" w:rsidRPr="003E2C49" w:rsidRDefault="00411627" w:rsidP="00D157C9">
            <w:pPr>
              <w:pStyle w:val="TAC"/>
              <w:rPr>
                <w:lang w:eastAsia="ko-KR"/>
              </w:rPr>
            </w:pPr>
            <w:r w:rsidRPr="003E2C49">
              <w:rPr>
                <w:lang w:eastAsia="ko-KR"/>
              </w:rPr>
              <w:t>63</w:t>
            </w:r>
          </w:p>
        </w:tc>
        <w:tc>
          <w:tcPr>
            <w:tcW w:w="3840" w:type="dxa"/>
            <w:tcBorders>
              <w:top w:val="single" w:sz="4" w:space="0" w:color="auto"/>
              <w:left w:val="single" w:sz="4" w:space="0" w:color="auto"/>
              <w:bottom w:val="single" w:sz="4" w:space="0" w:color="auto"/>
              <w:right w:val="single" w:sz="4" w:space="0" w:color="auto"/>
            </w:tcBorders>
          </w:tcPr>
          <w:p w:rsidR="00411627" w:rsidRPr="003E2C49" w:rsidRDefault="00411627" w:rsidP="00D157C9">
            <w:pPr>
              <w:pStyle w:val="TAC"/>
              <w:ind w:left="284"/>
              <w:rPr>
                <w:lang w:eastAsia="ko-KR"/>
              </w:rPr>
            </w:pPr>
            <w:r w:rsidRPr="003E2C49">
              <w:rPr>
                <w:lang w:eastAsia="zh-CN"/>
              </w:rPr>
              <w:t>PCMAX_C_63</w:t>
            </w:r>
          </w:p>
        </w:tc>
      </w:tr>
    </w:tbl>
    <w:p w:rsidR="00411627" w:rsidRPr="003E2C49" w:rsidRDefault="00411627" w:rsidP="00411627">
      <w:pPr>
        <w:keepLines/>
        <w:rPr>
          <w:lang w:eastAsia="ko-KR"/>
        </w:rPr>
      </w:pPr>
    </w:p>
    <w:p w:rsidR="00411627" w:rsidRPr="003E2C49" w:rsidRDefault="00411627" w:rsidP="00411627">
      <w:pPr>
        <w:pStyle w:val="Heading4"/>
        <w:rPr>
          <w:lang w:eastAsia="ko-KR"/>
        </w:rPr>
      </w:pPr>
      <w:bookmarkStart w:id="393" w:name="_Toc29239887"/>
      <w:bookmarkStart w:id="394" w:name="_Toc37296286"/>
      <w:r w:rsidRPr="003E2C49">
        <w:rPr>
          <w:lang w:eastAsia="ko-KR"/>
        </w:rPr>
        <w:t>6.1.3.9</w:t>
      </w:r>
      <w:r w:rsidRPr="003E2C49">
        <w:rPr>
          <w:lang w:eastAsia="ko-KR"/>
        </w:rPr>
        <w:tab/>
        <w:t>Multiple Entry PHR MAC CE</w:t>
      </w:r>
      <w:bookmarkEnd w:id="393"/>
      <w:bookmarkEnd w:id="394"/>
    </w:p>
    <w:p w:rsidR="00411627" w:rsidRPr="003E2C49" w:rsidRDefault="00411627" w:rsidP="00411627">
      <w:pPr>
        <w:rPr>
          <w:lang w:eastAsia="ko-KR"/>
        </w:rPr>
      </w:pPr>
      <w:r w:rsidRPr="003E2C49">
        <w:rPr>
          <w:lang w:eastAsia="ko-KR"/>
        </w:rPr>
        <w:t>The Multiple Entry PHR MAC CE is identified by a MAC subheader with LCID as specified in Table 6.2.1-2.</w:t>
      </w:r>
    </w:p>
    <w:p w:rsidR="00411627" w:rsidRPr="003E2C49" w:rsidRDefault="00411627" w:rsidP="00411627">
      <w:pPr>
        <w:rPr>
          <w:lang w:eastAsia="ko-KR"/>
        </w:rPr>
      </w:pPr>
      <w:r w:rsidRPr="003E2C49">
        <w:rPr>
          <w:lang w:eastAsia="ko-KR"/>
        </w:rPr>
        <w:t>It has a variable size, and includes the bitmap, a Type 2 PH field and an octet containing the associated P</w:t>
      </w:r>
      <w:r w:rsidRPr="003E2C49">
        <w:rPr>
          <w:vertAlign w:val="subscript"/>
          <w:lang w:eastAsia="ko-KR"/>
        </w:rPr>
        <w:t>CMAX,f,c</w:t>
      </w:r>
      <w:r w:rsidRPr="003E2C49">
        <w:rPr>
          <w:lang w:eastAsia="ko-KR"/>
        </w:rPr>
        <w:t xml:space="preserve"> field (if reported) for SpCell of the other MAC entity, a Type 1 PH field and an octet containing the associated P</w:t>
      </w:r>
      <w:r w:rsidRPr="003E2C49">
        <w:rPr>
          <w:vertAlign w:val="subscript"/>
          <w:lang w:eastAsia="ko-KR"/>
        </w:rPr>
        <w:t>CMAX,f,c</w:t>
      </w:r>
      <w:r w:rsidRPr="003E2C49">
        <w:rPr>
          <w:lang w:eastAsia="ko-KR"/>
        </w:rPr>
        <w:t xml:space="preserve"> field (if reported) for the PCell. It further includes, in ascending order based on the </w:t>
      </w:r>
      <w:r w:rsidRPr="003E2C49">
        <w:rPr>
          <w:i/>
          <w:lang w:eastAsia="ko-KR"/>
        </w:rPr>
        <w:t>ServCellIndex</w:t>
      </w:r>
      <w:r w:rsidRPr="003E2C49">
        <w:rPr>
          <w:lang w:eastAsia="ko-KR"/>
        </w:rPr>
        <w:t xml:space="preserve">, one or multiple of Type X PH fields and octets containing the associated </w:t>
      </w:r>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r w:rsidRPr="003E2C49">
        <w:rPr>
          <w:lang w:eastAsia="ko-KR"/>
        </w:rPr>
        <w:t xml:space="preserve"> fields (if reported) for Serving Cells other than PCell indicated in the bitmap. X is either 1 or 3 according to TS 38.213 [6]</w:t>
      </w:r>
      <w:r w:rsidR="003C3233" w:rsidRPr="003E2C49">
        <w:rPr>
          <w:lang w:eastAsia="ko-KR"/>
        </w:rPr>
        <w:t xml:space="preserve"> and TS 36.213 [17]</w:t>
      </w:r>
      <w:r w:rsidRPr="003E2C49">
        <w:rPr>
          <w:lang w:eastAsia="ko-KR"/>
        </w:rPr>
        <w:t>.</w:t>
      </w:r>
    </w:p>
    <w:p w:rsidR="00411627" w:rsidRPr="003E2C49" w:rsidRDefault="00411627" w:rsidP="00411627">
      <w:pPr>
        <w:rPr>
          <w:lang w:eastAsia="ko-KR"/>
        </w:rPr>
      </w:pPr>
      <w:r w:rsidRPr="003E2C49">
        <w:rPr>
          <w:lang w:eastAsia="ko-KR"/>
        </w:rPr>
        <w:t xml:space="preserve">The presence of Type 2 PH field for SpCell of the other MAC entity is configured by </w:t>
      </w:r>
      <w:r w:rsidRPr="003E2C49">
        <w:rPr>
          <w:i/>
          <w:lang w:eastAsia="ko-KR"/>
        </w:rPr>
        <w:t>phr-Type2OtherCell</w:t>
      </w:r>
      <w:r w:rsidR="00EB5286" w:rsidRPr="003E2C49">
        <w:rPr>
          <w:lang w:eastAsia="ko-KR"/>
        </w:rPr>
        <w:t xml:space="preserve"> with value </w:t>
      </w:r>
      <w:r w:rsidR="000D76D9" w:rsidRPr="003E2C49">
        <w:rPr>
          <w:i/>
          <w:lang w:eastAsia="ko-KR"/>
        </w:rPr>
        <w:t>true</w:t>
      </w:r>
      <w:r w:rsidRPr="003E2C49">
        <w:rPr>
          <w:lang w:eastAsia="ko-KR"/>
        </w:rPr>
        <w:t>.</w:t>
      </w:r>
    </w:p>
    <w:p w:rsidR="00411627" w:rsidRPr="003E2C49" w:rsidRDefault="00411627" w:rsidP="00411627">
      <w:pPr>
        <w:rPr>
          <w:lang w:eastAsia="ko-KR"/>
        </w:rPr>
      </w:pPr>
      <w:r w:rsidRPr="003E2C49">
        <w:rPr>
          <w:lang w:eastAsia="ko-KR"/>
        </w:rPr>
        <w:t xml:space="preserve">A single octet bitmap is used for indicating the presence of PH per Serving Cell when the highest </w:t>
      </w:r>
      <w:r w:rsidRPr="003E2C49">
        <w:rPr>
          <w:i/>
          <w:lang w:eastAsia="ko-KR"/>
        </w:rPr>
        <w:t>ServCellIndex</w:t>
      </w:r>
      <w:r w:rsidRPr="003E2C49">
        <w:rPr>
          <w:lang w:eastAsia="ko-KR"/>
        </w:rPr>
        <w:t xml:space="preserve"> of Serving Cell with configured uplink is less than 8, otherwise four octets are used.</w:t>
      </w:r>
    </w:p>
    <w:p w:rsidR="005D2036" w:rsidRPr="003E2C49" w:rsidRDefault="00EB5286" w:rsidP="005D2036">
      <w:r w:rsidRPr="003E2C49">
        <w:rPr>
          <w:lang w:eastAsia="ko-KR"/>
        </w:rPr>
        <w:t xml:space="preserve">The MAC entity </w:t>
      </w:r>
      <w:r w:rsidR="00411627" w:rsidRPr="003E2C49">
        <w:rPr>
          <w:lang w:eastAsia="ko-KR"/>
        </w:rPr>
        <w:t xml:space="preserve">determines whether PH value for an activated Serving Cell is based on real transmission or a reference format by considering the </w:t>
      </w:r>
      <w:r w:rsidR="00A11972" w:rsidRPr="003E2C49">
        <w:rPr>
          <w:lang w:eastAsia="ko-KR"/>
        </w:rPr>
        <w:t xml:space="preserve">configured grant(s) and </w:t>
      </w:r>
      <w:r w:rsidR="00411627" w:rsidRPr="003E2C49">
        <w:rPr>
          <w:lang w:eastAsia="ko-KR"/>
        </w:rPr>
        <w:t xml:space="preserve">downlink control information which has been received until and including the PDCCH occasion in which the first UL grant for a new transmission </w:t>
      </w:r>
      <w:r w:rsidR="00FE7172" w:rsidRPr="003E2C49">
        <w:rPr>
          <w:rFonts w:eastAsia="SimSun"/>
          <w:lang w:eastAsia="ko-KR"/>
        </w:rPr>
        <w:t xml:space="preserve">that can accommodate the MAC CE for PHR as a result of LCP as defined in </w:t>
      </w:r>
      <w:r w:rsidR="00B9580D" w:rsidRPr="003E2C49">
        <w:rPr>
          <w:rFonts w:eastAsia="SimSun"/>
          <w:lang w:eastAsia="ko-KR"/>
        </w:rPr>
        <w:t>clause</w:t>
      </w:r>
      <w:r w:rsidR="00FE7172" w:rsidRPr="003E2C49">
        <w:rPr>
          <w:rFonts w:eastAsia="SimSun"/>
          <w:lang w:eastAsia="ko-KR"/>
        </w:rPr>
        <w:t xml:space="preserve"> 5.4.3.1 </w:t>
      </w:r>
      <w:r w:rsidR="00411627" w:rsidRPr="003E2C49">
        <w:rPr>
          <w:lang w:eastAsia="ko-KR"/>
        </w:rPr>
        <w:t>is received since a PHR has been triggered</w:t>
      </w:r>
      <w:r w:rsidR="00A11972" w:rsidRPr="003E2C49">
        <w:rPr>
          <w:lang w:eastAsia="ko-KR"/>
        </w:rPr>
        <w:t xml:space="preserve"> if the PHR MAC CE </w:t>
      </w:r>
      <w:r w:rsidR="00A11972" w:rsidRPr="003E2C49">
        <w:rPr>
          <w:lang w:eastAsia="ko-KR"/>
        </w:rPr>
        <w:lastRenderedPageBreak/>
        <w:t xml:space="preserve">is reported on an uplink grant received on the PDCCH or until the first uplink symbol of PUSCH transmission minus PUSCH preparation time as defined in </w:t>
      </w:r>
      <w:r w:rsidR="00B9580D" w:rsidRPr="003E2C49">
        <w:rPr>
          <w:lang w:eastAsia="ko-KR"/>
        </w:rPr>
        <w:t>clause</w:t>
      </w:r>
      <w:r w:rsidR="00A11972" w:rsidRPr="003E2C49">
        <w:rPr>
          <w:lang w:eastAsia="ko-KR"/>
        </w:rPr>
        <w:t xml:space="preserve"> </w:t>
      </w:r>
      <w:r w:rsidR="00FE7172" w:rsidRPr="003E2C49">
        <w:rPr>
          <w:rFonts w:eastAsia="SimSun"/>
          <w:lang w:eastAsia="ko-KR"/>
        </w:rPr>
        <w:t>7.7</w:t>
      </w:r>
      <w:r w:rsidR="00A11972" w:rsidRPr="003E2C49">
        <w:rPr>
          <w:lang w:eastAsia="ko-KR"/>
        </w:rPr>
        <w:t xml:space="preserve"> of TS 38.21</w:t>
      </w:r>
      <w:r w:rsidR="00FE7172" w:rsidRPr="003E2C49">
        <w:rPr>
          <w:lang w:eastAsia="ko-KR"/>
        </w:rPr>
        <w:t>3</w:t>
      </w:r>
      <w:r w:rsidR="00A11972" w:rsidRPr="003E2C49">
        <w:rPr>
          <w:lang w:eastAsia="ko-KR"/>
        </w:rPr>
        <w:t xml:space="preserve"> [</w:t>
      </w:r>
      <w:r w:rsidR="00FE7172" w:rsidRPr="003E2C49">
        <w:rPr>
          <w:lang w:eastAsia="ko-KR"/>
        </w:rPr>
        <w:t>6</w:t>
      </w:r>
      <w:r w:rsidR="00A11972" w:rsidRPr="003E2C49">
        <w:rPr>
          <w:lang w:eastAsia="ko-KR"/>
        </w:rPr>
        <w:t>] if the PHR MAC CE is reported on a configured grant</w:t>
      </w:r>
      <w:r w:rsidR="00411627" w:rsidRPr="003E2C49">
        <w:rPr>
          <w:lang w:eastAsia="ko-KR"/>
        </w:rPr>
        <w:t>.</w:t>
      </w:r>
    </w:p>
    <w:p w:rsidR="00411627" w:rsidRPr="003E2C49" w:rsidRDefault="005D2036" w:rsidP="005D2036">
      <w:pPr>
        <w:rPr>
          <w:lang w:eastAsia="ko-KR"/>
        </w:rPr>
      </w:pPr>
      <w:r w:rsidRPr="003E2C49">
        <w:rPr>
          <w:noProof/>
        </w:rPr>
        <w:t xml:space="preserve">For a band combination in which the UE does not support dynamic power sharing, the UE may omit the octets containing </w:t>
      </w:r>
      <w:r w:rsidRPr="003E2C49">
        <w:rPr>
          <w:lang w:eastAsia="ko-KR"/>
        </w:rPr>
        <w:t>Power Headroom</w:t>
      </w:r>
      <w:r w:rsidRPr="003E2C49">
        <w:rPr>
          <w:noProof/>
        </w:rPr>
        <w:t xml:space="preserve"> field and </w:t>
      </w:r>
      <w:r w:rsidRPr="003E2C49">
        <w:rPr>
          <w:lang w:eastAsia="ko-KR"/>
        </w:rPr>
        <w:t>P</w:t>
      </w:r>
      <w:r w:rsidRPr="003E2C49">
        <w:rPr>
          <w:vertAlign w:val="subscript"/>
          <w:lang w:eastAsia="ko-KR"/>
        </w:rPr>
        <w:t>CMAX,f,c</w:t>
      </w:r>
      <w:r w:rsidRPr="003E2C49">
        <w:rPr>
          <w:noProof/>
        </w:rPr>
        <w:t xml:space="preserve"> field for </w:t>
      </w:r>
      <w:r w:rsidR="0008527C" w:rsidRPr="003E2C49">
        <w:rPr>
          <w:noProof/>
        </w:rPr>
        <w:t>S</w:t>
      </w:r>
      <w:r w:rsidRPr="003E2C49">
        <w:rPr>
          <w:noProof/>
        </w:rPr>
        <w:t xml:space="preserve">erving </w:t>
      </w:r>
      <w:r w:rsidR="0008527C" w:rsidRPr="003E2C49">
        <w:rPr>
          <w:noProof/>
        </w:rPr>
        <w:t>C</w:t>
      </w:r>
      <w:r w:rsidRPr="003E2C49">
        <w:rPr>
          <w:noProof/>
        </w:rPr>
        <w:t xml:space="preserve">ells in the other MAC entity except for the PCell in the other MAC entity and the reported values of </w:t>
      </w:r>
      <w:r w:rsidRPr="003E2C49">
        <w:rPr>
          <w:lang w:eastAsia="ko-KR"/>
        </w:rPr>
        <w:t>Power Headroom</w:t>
      </w:r>
      <w:r w:rsidRPr="003E2C49">
        <w:rPr>
          <w:noProof/>
        </w:rPr>
        <w:t xml:space="preserve"> and </w:t>
      </w:r>
      <w:r w:rsidRPr="003E2C49">
        <w:rPr>
          <w:lang w:eastAsia="ko-KR"/>
        </w:rPr>
        <w:t>P</w:t>
      </w:r>
      <w:r w:rsidRPr="003E2C49">
        <w:rPr>
          <w:vertAlign w:val="subscript"/>
          <w:lang w:eastAsia="ko-KR"/>
        </w:rPr>
        <w:t>CMAX,f,c</w:t>
      </w:r>
      <w:r w:rsidRPr="003E2C49">
        <w:rPr>
          <w:noProof/>
        </w:rPr>
        <w:t xml:space="preserve"> for the PCell are up to UE implementation.</w:t>
      </w:r>
    </w:p>
    <w:p w:rsidR="00411627" w:rsidRPr="003E2C49" w:rsidRDefault="00411627" w:rsidP="00411627">
      <w:pPr>
        <w:rPr>
          <w:lang w:eastAsia="ko-KR"/>
        </w:rPr>
      </w:pPr>
      <w:r w:rsidRPr="003E2C49">
        <w:rPr>
          <w:lang w:eastAsia="ko-KR"/>
        </w:rPr>
        <w:t>The PHR MAC CEs are defined as follows:</w:t>
      </w:r>
    </w:p>
    <w:p w:rsidR="00411627" w:rsidRPr="003E2C49" w:rsidRDefault="00411627" w:rsidP="00411627">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This field indicates the presence of a PH field for the Serving Cell with </w:t>
      </w:r>
      <w:r w:rsidRPr="003E2C49">
        <w:rPr>
          <w:i/>
          <w:lang w:eastAsia="ko-KR"/>
        </w:rPr>
        <w:t>ServCellIndex</w:t>
      </w:r>
      <w:r w:rsidRPr="003E2C49">
        <w:rPr>
          <w:lang w:eastAsia="ko-KR"/>
        </w:rPr>
        <w:t xml:space="preserve"> i as specified in TS 38.331 [5]. The C</w:t>
      </w:r>
      <w:r w:rsidRPr="003E2C49">
        <w:rPr>
          <w:vertAlign w:val="subscript"/>
          <w:lang w:eastAsia="ko-KR"/>
        </w:rPr>
        <w:t>i</w:t>
      </w:r>
      <w:r w:rsidRPr="003E2C49">
        <w:rPr>
          <w:lang w:eastAsia="ko-KR"/>
        </w:rPr>
        <w:t xml:space="preserve"> field set to 1 indicates that a PH field for the Serving Cell with </w:t>
      </w:r>
      <w:r w:rsidRPr="003E2C49">
        <w:rPr>
          <w:i/>
          <w:lang w:eastAsia="ko-KR"/>
        </w:rPr>
        <w:t>ServCellIndex</w:t>
      </w:r>
      <w:r w:rsidRPr="003E2C49">
        <w:rPr>
          <w:lang w:eastAsia="ko-KR"/>
        </w:rPr>
        <w:t xml:space="preserve"> i is reported. The C</w:t>
      </w:r>
      <w:r w:rsidRPr="003E2C49">
        <w:rPr>
          <w:vertAlign w:val="subscript"/>
          <w:lang w:eastAsia="ko-KR"/>
        </w:rPr>
        <w:t>i</w:t>
      </w:r>
      <w:r w:rsidRPr="003E2C49">
        <w:rPr>
          <w:lang w:eastAsia="ko-KR"/>
        </w:rPr>
        <w:t xml:space="preserve"> field set to 0 indicates that a PH field for the Serving Cell with </w:t>
      </w:r>
      <w:r w:rsidRPr="003E2C49">
        <w:rPr>
          <w:i/>
          <w:lang w:eastAsia="ko-KR"/>
        </w:rPr>
        <w:t>ServCellIndex</w:t>
      </w:r>
      <w:r w:rsidRPr="003E2C49">
        <w:rPr>
          <w:lang w:eastAsia="ko-KR"/>
        </w:rPr>
        <w:t xml:space="preserve"> i is not reported;</w:t>
      </w:r>
    </w:p>
    <w:p w:rsidR="00411627" w:rsidRPr="003E2C49" w:rsidRDefault="00411627" w:rsidP="00411627">
      <w:pPr>
        <w:pStyle w:val="B1"/>
        <w:rPr>
          <w:lang w:eastAsia="ko-KR"/>
        </w:rPr>
      </w:pPr>
      <w:r w:rsidRPr="003E2C49">
        <w:rPr>
          <w:lang w:eastAsia="ko-KR"/>
        </w:rPr>
        <w:t>-</w:t>
      </w:r>
      <w:r w:rsidRPr="003E2C49">
        <w:rPr>
          <w:lang w:eastAsia="ko-KR"/>
        </w:rPr>
        <w:tab/>
        <w:t>R: Reserved bit, set to 0;</w:t>
      </w:r>
    </w:p>
    <w:p w:rsidR="00411627" w:rsidRPr="003E2C49" w:rsidRDefault="00411627" w:rsidP="00411627">
      <w:pPr>
        <w:pStyle w:val="B1"/>
        <w:rPr>
          <w:lang w:eastAsia="ko-KR"/>
        </w:rPr>
      </w:pPr>
      <w:r w:rsidRPr="003E2C49">
        <w:rPr>
          <w:lang w:eastAsia="ko-KR"/>
        </w:rPr>
        <w:t>-</w:t>
      </w:r>
      <w:r w:rsidRPr="003E2C49">
        <w:rPr>
          <w:lang w:eastAsia="ko-KR"/>
        </w:rPr>
        <w:tab/>
        <w:t xml:space="preserve">V: This field indicates if the PH value is based on a real transmission or a reference format. For Type 1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real transmission on PUSCH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a PUSCH reference format is used. For Type 2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real transmission on PUCCH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a PUCCH reference format is used. For Type 3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real transmission on SRS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1 indicates that an SRS reference format is used. Furthermore, for Type 1, Type 2, and Type 3 PH,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 xml:space="preserve">0 indicates the presence of the octet containing the associated </w:t>
      </w:r>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r w:rsidRPr="003E2C49">
        <w:rPr>
          <w:lang w:eastAsia="ko-KR"/>
        </w:rPr>
        <w:t xml:space="preserve"> field, and </w:t>
      </w:r>
      <w:r w:rsidR="00E03F1B" w:rsidRPr="003E2C49">
        <w:rPr>
          <w:lang w:eastAsia="ko-KR"/>
        </w:rPr>
        <w:t xml:space="preserve">the </w:t>
      </w:r>
      <w:r w:rsidRPr="003E2C49">
        <w:rPr>
          <w:lang w:eastAsia="ko-KR"/>
        </w:rPr>
        <w:t>V</w:t>
      </w:r>
      <w:r w:rsidR="00E03F1B" w:rsidRPr="003E2C49">
        <w:rPr>
          <w:lang w:eastAsia="ko-KR"/>
        </w:rPr>
        <w:t xml:space="preserve"> field set to </w:t>
      </w:r>
      <w:r w:rsidRPr="003E2C49">
        <w:rPr>
          <w:lang w:eastAsia="ko-KR"/>
        </w:rPr>
        <w:t>1 indicates that the octet containing the associated P</w:t>
      </w:r>
      <w:r w:rsidRPr="003E2C49">
        <w:rPr>
          <w:vertAlign w:val="subscript"/>
          <w:lang w:eastAsia="ko-KR"/>
        </w:rPr>
        <w:t>CMAX,f,c</w:t>
      </w:r>
      <w:r w:rsidRPr="003E2C49">
        <w:rPr>
          <w:lang w:eastAsia="ko-KR"/>
        </w:rPr>
        <w:t xml:space="preserve"> field is omitted;</w:t>
      </w:r>
    </w:p>
    <w:p w:rsidR="00411627" w:rsidRPr="003E2C49" w:rsidRDefault="00411627" w:rsidP="00411627">
      <w:pPr>
        <w:pStyle w:val="B1"/>
        <w:rPr>
          <w:lang w:eastAsia="ko-KR"/>
        </w:rPr>
      </w:pPr>
      <w:r w:rsidRPr="003E2C49">
        <w:rPr>
          <w:lang w:eastAsia="ko-KR"/>
        </w:rPr>
        <w:t>-</w:t>
      </w:r>
      <w:r w:rsidRPr="003E2C49">
        <w:rPr>
          <w:lang w:eastAsia="ko-KR"/>
        </w:rPr>
        <w:tab/>
        <w:t>Power Headroom (PH): This field indicates the power headroom level. The length of the field is 6 bits. The reported PH and the corresponding power headroom levels are shown in Table 6.1.3.8-1 (the corresponding measured values in dB for the NR Serving Cell are specified in TS 38.133 [11] while the corresponding measured values in dB for the E-UTRA Serving Cell are specified in TS 36.133 [12]);</w:t>
      </w:r>
    </w:p>
    <w:p w:rsidR="00411627" w:rsidRPr="003E2C49" w:rsidRDefault="00411627" w:rsidP="00411627">
      <w:pPr>
        <w:pStyle w:val="B1"/>
        <w:rPr>
          <w:lang w:eastAsia="ko-KR"/>
        </w:rPr>
      </w:pPr>
      <w:r w:rsidRPr="003E2C49">
        <w:rPr>
          <w:lang w:eastAsia="ko-KR"/>
        </w:rPr>
        <w:t>-</w:t>
      </w:r>
      <w:r w:rsidRPr="003E2C49">
        <w:rPr>
          <w:lang w:eastAsia="ko-KR"/>
        </w:rPr>
        <w:tab/>
        <w:t>P: This field indicates whether the MAC entity applies power backoff due to power management</w:t>
      </w:r>
      <w:r w:rsidR="003C3233" w:rsidRPr="003E2C49">
        <w:rPr>
          <w:lang w:eastAsia="ko-KR"/>
        </w:rPr>
        <w:t xml:space="preserve"> (as allowed by P-MPR</w:t>
      </w:r>
      <w:r w:rsidR="003C3233" w:rsidRPr="003E2C49">
        <w:rPr>
          <w:vertAlign w:val="subscript"/>
          <w:lang w:eastAsia="ko-KR"/>
        </w:rPr>
        <w:t>c</w:t>
      </w:r>
      <w:r w:rsidR="003C3233" w:rsidRPr="003E2C49">
        <w:rPr>
          <w:lang w:eastAsia="ko-KR"/>
        </w:rPr>
        <w:t xml:space="preserve"> as specified in TS 38.101-1 [14], TS 38.101-2 [15]</w:t>
      </w:r>
      <w:r w:rsidR="00D7424B" w:rsidRPr="003E2C49">
        <w:rPr>
          <w:lang w:eastAsia="ko-KR"/>
        </w:rPr>
        <w:t>,</w:t>
      </w:r>
      <w:r w:rsidR="003C3233" w:rsidRPr="003E2C49">
        <w:rPr>
          <w:lang w:eastAsia="ko-KR"/>
        </w:rPr>
        <w:t xml:space="preserve"> and TS 38.101-3 [16])</w:t>
      </w:r>
      <w:r w:rsidRPr="003E2C49">
        <w:rPr>
          <w:lang w:eastAsia="ko-KR"/>
        </w:rPr>
        <w:t xml:space="preserve">. The MAC entity shall set </w:t>
      </w:r>
      <w:r w:rsidR="00E03F1B" w:rsidRPr="003E2C49">
        <w:rPr>
          <w:lang w:eastAsia="ko-KR"/>
        </w:rPr>
        <w:t xml:space="preserve">the </w:t>
      </w:r>
      <w:r w:rsidRPr="003E2C49">
        <w:rPr>
          <w:lang w:eastAsia="ko-KR"/>
        </w:rPr>
        <w:t>P</w:t>
      </w:r>
      <w:r w:rsidR="00E03F1B" w:rsidRPr="003E2C49">
        <w:rPr>
          <w:lang w:eastAsia="ko-KR"/>
        </w:rPr>
        <w:t xml:space="preserve"> field to </w:t>
      </w:r>
      <w:r w:rsidRPr="003E2C49">
        <w:rPr>
          <w:lang w:eastAsia="ko-KR"/>
        </w:rPr>
        <w:t xml:space="preserve">1 if the corresponding </w:t>
      </w:r>
      <w:proofErr w:type="gramStart"/>
      <w:r w:rsidRPr="003E2C49">
        <w:rPr>
          <w:lang w:eastAsia="ko-KR"/>
        </w:rPr>
        <w:t>P</w:t>
      </w:r>
      <w:r w:rsidRPr="003E2C49">
        <w:rPr>
          <w:vertAlign w:val="subscript"/>
          <w:lang w:eastAsia="ko-KR"/>
        </w:rPr>
        <w:t>CMAX,f</w:t>
      </w:r>
      <w:proofErr w:type="gramEnd"/>
      <w:r w:rsidRPr="003E2C49">
        <w:rPr>
          <w:vertAlign w:val="subscript"/>
          <w:lang w:eastAsia="ko-KR"/>
        </w:rPr>
        <w:t>,c</w:t>
      </w:r>
      <w:r w:rsidRPr="003E2C49">
        <w:rPr>
          <w:lang w:eastAsia="ko-KR"/>
        </w:rPr>
        <w:t xml:space="preserve"> field would have had a different value if no power backoff due to power management had been applied;</w:t>
      </w:r>
    </w:p>
    <w:p w:rsidR="00411627" w:rsidRPr="003E2C49" w:rsidRDefault="00411627" w:rsidP="00411627">
      <w:pPr>
        <w:pStyle w:val="B1"/>
        <w:rPr>
          <w:lang w:eastAsia="ko-KR"/>
        </w:rPr>
      </w:pPr>
      <w:r w:rsidRPr="003E2C49">
        <w:rPr>
          <w:lang w:eastAsia="ko-KR"/>
        </w:rPr>
        <w:t>-</w:t>
      </w:r>
      <w:r w:rsidRPr="003E2C49">
        <w:rPr>
          <w:lang w:eastAsia="ko-KR"/>
        </w:rPr>
        <w:tab/>
        <w:t>P</w:t>
      </w:r>
      <w:r w:rsidRPr="003E2C49">
        <w:rPr>
          <w:vertAlign w:val="subscript"/>
          <w:lang w:eastAsia="ko-KR"/>
        </w:rPr>
        <w:t>CMAX,f,c</w:t>
      </w:r>
      <w:r w:rsidRPr="003E2C49">
        <w:rPr>
          <w:lang w:eastAsia="ko-KR"/>
        </w:rPr>
        <w:t>: If present, this field indicates the P</w:t>
      </w:r>
      <w:r w:rsidRPr="003E2C49">
        <w:rPr>
          <w:vertAlign w:val="subscript"/>
          <w:lang w:eastAsia="ko-KR"/>
        </w:rPr>
        <w:t>CMAX,f,c</w:t>
      </w:r>
      <w:r w:rsidRPr="003E2C49">
        <w:rPr>
          <w:lang w:eastAsia="ko-KR"/>
        </w:rPr>
        <w:t xml:space="preserve"> (as specified in TS 38.213 [6]) </w:t>
      </w:r>
      <w:r w:rsidR="003C3233" w:rsidRPr="003E2C49">
        <w:rPr>
          <w:lang w:eastAsia="ko-KR"/>
        </w:rPr>
        <w:t>for the NR Serving Cell and the P</w:t>
      </w:r>
      <w:r w:rsidR="003C3233" w:rsidRPr="003E2C49">
        <w:rPr>
          <w:vertAlign w:val="subscript"/>
          <w:lang w:eastAsia="ko-KR"/>
        </w:rPr>
        <w:t>CMAX,c</w:t>
      </w:r>
      <w:r w:rsidR="003C3233" w:rsidRPr="003E2C49">
        <w:rPr>
          <w:lang w:eastAsia="ko-KR"/>
        </w:rPr>
        <w:t xml:space="preserve"> or </w:t>
      </w:r>
      <w:r w:rsidR="00345B7E" w:rsidRPr="003E2C49">
        <w:rPr>
          <w:lang w:eastAsia="ko-KR"/>
        </w:rPr>
        <w:t>P̃</w:t>
      </w:r>
      <w:r w:rsidR="00345B7E" w:rsidRPr="003E2C49">
        <w:rPr>
          <w:vertAlign w:val="subscript"/>
          <w:lang w:eastAsia="ko-KR"/>
        </w:rPr>
        <w:t>CMAX,c</w:t>
      </w:r>
      <w:r w:rsidR="003C3233" w:rsidRPr="003E2C49">
        <w:rPr>
          <w:lang w:eastAsia="ko-KR"/>
        </w:rPr>
        <w:t xml:space="preserve"> (as specified in TS 36.213 [17]) for the E-UTRA Serving Cell </w:t>
      </w:r>
      <w:r w:rsidRPr="003E2C49">
        <w:rPr>
          <w:lang w:eastAsia="ko-KR"/>
        </w:rPr>
        <w:t>used for calculation of the preceding PH field. The reported P</w:t>
      </w:r>
      <w:r w:rsidRPr="003E2C49">
        <w:rPr>
          <w:vertAlign w:val="subscript"/>
          <w:lang w:eastAsia="ko-KR"/>
        </w:rPr>
        <w:t>CMAX,f,c</w:t>
      </w:r>
      <w:r w:rsidRPr="003E2C49">
        <w:rPr>
          <w:lang w:eastAsia="ko-KR"/>
        </w:rPr>
        <w:t xml:space="preserve"> and the corresponding nominal UE transmit power levels are shown in Table 6.1.3.8-2 (the corresponding measured values in dBm for the NR Serving Cell are specified in TS 38.133 [11] while the corresponding measured values in dBm for the E-UTRA Serving Cell are specified in TS 36.133 [12]).</w:t>
      </w:r>
    </w:p>
    <w:p w:rsidR="00411627" w:rsidRPr="003E2C49" w:rsidRDefault="00EB5286" w:rsidP="00411627">
      <w:pPr>
        <w:pStyle w:val="TH"/>
        <w:rPr>
          <w:lang w:eastAsia="ko-KR"/>
        </w:rPr>
      </w:pPr>
      <w:r w:rsidRPr="003E2C49">
        <w:object w:dxaOrig="4575" w:dyaOrig="6136">
          <v:shape id="_x0000_i1045" type="#_x0000_t75" style="width:228.9pt;height:307.35pt" o:ole="">
            <v:imagedata r:id="rId52" o:title=""/>
          </v:shape>
          <o:OLEObject Type="Embed" ProgID="Visio.Drawing.15" ShapeID="_x0000_i1045" DrawAspect="Content" ObjectID="_1647972473" r:id="rId53"/>
        </w:object>
      </w:r>
    </w:p>
    <w:p w:rsidR="00411627" w:rsidRPr="003E2C49" w:rsidRDefault="00411627" w:rsidP="00411627">
      <w:pPr>
        <w:pStyle w:val="TF"/>
        <w:rPr>
          <w:noProof/>
        </w:rPr>
      </w:pPr>
      <w:r w:rsidRPr="003E2C49">
        <w:rPr>
          <w:noProof/>
        </w:rPr>
        <w:t>Figure 6.1.3.</w:t>
      </w:r>
      <w:r w:rsidRPr="003E2C49">
        <w:rPr>
          <w:noProof/>
          <w:lang w:eastAsia="ko-KR"/>
        </w:rPr>
        <w:t>9</w:t>
      </w:r>
      <w:r w:rsidRPr="003E2C49">
        <w:rPr>
          <w:noProof/>
        </w:rPr>
        <w:t xml:space="preserve">-1: </w:t>
      </w:r>
      <w:r w:rsidRPr="003E2C49">
        <w:rPr>
          <w:noProof/>
          <w:lang w:eastAsia="ko-KR"/>
        </w:rPr>
        <w:t>Multiple</w:t>
      </w:r>
      <w:r w:rsidRPr="003E2C49">
        <w:rPr>
          <w:noProof/>
        </w:rPr>
        <w:t xml:space="preserve"> </w:t>
      </w:r>
      <w:r w:rsidRPr="003E2C49">
        <w:rPr>
          <w:noProof/>
          <w:lang w:eastAsia="ko-KR"/>
        </w:rPr>
        <w:t xml:space="preserve">Entry </w:t>
      </w:r>
      <w:r w:rsidRPr="003E2C49">
        <w:rPr>
          <w:noProof/>
        </w:rPr>
        <w:t xml:space="preserve">PHR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Serving Cell with configured uplink is less than 8</w:t>
      </w:r>
    </w:p>
    <w:p w:rsidR="00411627" w:rsidRPr="003E2C49" w:rsidRDefault="00EB5286" w:rsidP="00411627">
      <w:pPr>
        <w:pStyle w:val="TH"/>
        <w:rPr>
          <w:lang w:eastAsia="ko-KR"/>
        </w:rPr>
      </w:pPr>
      <w:r w:rsidRPr="003E2C49">
        <w:object w:dxaOrig="4575" w:dyaOrig="7830">
          <v:shape id="_x0000_i1046" type="#_x0000_t75" style="width:228.9pt;height:390.65pt" o:ole="">
            <v:imagedata r:id="rId54" o:title=""/>
          </v:shape>
          <o:OLEObject Type="Embed" ProgID="Visio.Drawing.15" ShapeID="_x0000_i1046" DrawAspect="Content" ObjectID="_1647972474" r:id="rId55"/>
        </w:object>
      </w:r>
    </w:p>
    <w:p w:rsidR="00411627" w:rsidRPr="003E2C49" w:rsidRDefault="00411627" w:rsidP="00411627">
      <w:pPr>
        <w:pStyle w:val="TF"/>
        <w:rPr>
          <w:noProof/>
        </w:rPr>
      </w:pPr>
      <w:r w:rsidRPr="003E2C49">
        <w:rPr>
          <w:noProof/>
        </w:rPr>
        <w:t>Figure 6.1.3.</w:t>
      </w:r>
      <w:r w:rsidRPr="003E2C49">
        <w:rPr>
          <w:noProof/>
          <w:lang w:eastAsia="ko-KR"/>
        </w:rPr>
        <w:t>9</w:t>
      </w:r>
      <w:r w:rsidRPr="003E2C49">
        <w:rPr>
          <w:noProof/>
        </w:rPr>
        <w:t>-</w:t>
      </w:r>
      <w:r w:rsidRPr="003E2C49">
        <w:rPr>
          <w:noProof/>
          <w:lang w:eastAsia="ko-KR"/>
        </w:rPr>
        <w:t>2</w:t>
      </w:r>
      <w:r w:rsidRPr="003E2C49">
        <w:rPr>
          <w:noProof/>
        </w:rPr>
        <w:t xml:space="preserve">: </w:t>
      </w:r>
      <w:r w:rsidRPr="003E2C49">
        <w:rPr>
          <w:noProof/>
          <w:lang w:eastAsia="ko-KR"/>
        </w:rPr>
        <w:t xml:space="preserve">Multiple Entry </w:t>
      </w:r>
      <w:r w:rsidRPr="003E2C49">
        <w:rPr>
          <w:noProof/>
        </w:rPr>
        <w:t xml:space="preserve">PHR MAC </w:t>
      </w:r>
      <w:r w:rsidRPr="003E2C49">
        <w:rPr>
          <w:noProof/>
          <w:lang w:eastAsia="ko-KR"/>
        </w:rPr>
        <w:t>CE</w:t>
      </w:r>
      <w:r w:rsidRPr="003E2C49">
        <w:rPr>
          <w:noProof/>
        </w:rPr>
        <w:t xml:space="preserve"> with the hig</w:t>
      </w:r>
      <w:r w:rsidRPr="003E2C49">
        <w:rPr>
          <w:noProof/>
          <w:lang w:eastAsia="ko-KR"/>
        </w:rPr>
        <w:t>h</w:t>
      </w:r>
      <w:r w:rsidRPr="003E2C49">
        <w:rPr>
          <w:noProof/>
        </w:rPr>
        <w:t>est S</w:t>
      </w:r>
      <w:r w:rsidRPr="003E2C49">
        <w:rPr>
          <w:noProof/>
          <w:lang w:eastAsia="ko-KR"/>
        </w:rPr>
        <w:t>erv</w:t>
      </w:r>
      <w:r w:rsidRPr="003E2C49">
        <w:rPr>
          <w:noProof/>
        </w:rPr>
        <w:t>CellIndex of Serving Cell with configured uplink is equal to or higher than 8</w:t>
      </w:r>
    </w:p>
    <w:p w:rsidR="00411627" w:rsidRPr="003E2C49" w:rsidRDefault="00411627" w:rsidP="00411627">
      <w:pPr>
        <w:pStyle w:val="Heading4"/>
        <w:rPr>
          <w:noProof/>
          <w:lang w:eastAsia="ko-KR"/>
        </w:rPr>
      </w:pPr>
      <w:bookmarkStart w:id="395" w:name="_Toc29239888"/>
      <w:bookmarkStart w:id="396" w:name="_Toc37296287"/>
      <w:r w:rsidRPr="003E2C49">
        <w:rPr>
          <w:noProof/>
        </w:rPr>
        <w:t>6.1.3.</w:t>
      </w:r>
      <w:r w:rsidRPr="003E2C49">
        <w:rPr>
          <w:noProof/>
          <w:lang w:eastAsia="ko-KR"/>
        </w:rPr>
        <w:t>10</w:t>
      </w:r>
      <w:r w:rsidRPr="003E2C49">
        <w:rPr>
          <w:noProof/>
        </w:rPr>
        <w:tab/>
      </w:r>
      <w:r w:rsidRPr="003E2C49">
        <w:rPr>
          <w:noProof/>
          <w:lang w:eastAsia="ko-KR"/>
        </w:rPr>
        <w:t xml:space="preserve">SCell </w:t>
      </w:r>
      <w:r w:rsidRPr="003E2C49">
        <w:rPr>
          <w:noProof/>
        </w:rPr>
        <w:t xml:space="preserve">Activation/Deactivation MAC </w:t>
      </w:r>
      <w:r w:rsidRPr="003E2C49">
        <w:rPr>
          <w:noProof/>
          <w:lang w:eastAsia="ko-KR"/>
        </w:rPr>
        <w:t>CEs</w:t>
      </w:r>
      <w:bookmarkEnd w:id="395"/>
      <w:bookmarkEnd w:id="396"/>
    </w:p>
    <w:p w:rsidR="00411627" w:rsidRPr="003E2C49" w:rsidRDefault="00411627" w:rsidP="00411627">
      <w:pPr>
        <w:rPr>
          <w:lang w:eastAsia="ko-KR"/>
        </w:rPr>
      </w:pPr>
      <w:r w:rsidRPr="003E2C49">
        <w:rPr>
          <w:lang w:eastAsia="ko-KR"/>
        </w:rPr>
        <w:t>The SCell Activation/Deactivation MAC CE of one octet is identified by a MAC subheader with LCID as specified in Table 6.2.1-1. It has a fixed size and consists of a single octet containing seven C-fields and one R-field. The SCell Activation/Deactivation MAC CE with one octet is defined as follows (Figure 6.1.3.10-1).</w:t>
      </w:r>
    </w:p>
    <w:p w:rsidR="00411627" w:rsidRPr="003E2C49" w:rsidRDefault="00411627" w:rsidP="00411627">
      <w:pPr>
        <w:rPr>
          <w:lang w:eastAsia="ko-KR"/>
        </w:rPr>
      </w:pPr>
      <w:r w:rsidRPr="003E2C49">
        <w:rPr>
          <w:lang w:eastAsia="ko-KR"/>
        </w:rPr>
        <w:t>The SCell Activation/Deactivation MAC CE of four octets is identified by a MAC subheader with LCID as specified in Table 6.2.1-1. It has a fixed size and consists of four octets containing 31 C-fields and one R-field. The SCell Activation/Deactivation MAC CE of four octets is defined as follows (Figure 6.1.3.10-2).</w:t>
      </w:r>
    </w:p>
    <w:p w:rsidR="00411627" w:rsidRPr="003E2C49" w:rsidRDefault="00411627" w:rsidP="00411627">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If there is an SCell configured for the MAC entity with </w:t>
      </w:r>
      <w:r w:rsidRPr="003E2C49">
        <w:rPr>
          <w:i/>
          <w:lang w:eastAsia="ko-KR"/>
        </w:rPr>
        <w:t>SCellIndex</w:t>
      </w:r>
      <w:r w:rsidRPr="003E2C49">
        <w:rPr>
          <w:lang w:eastAsia="ko-KR"/>
        </w:rPr>
        <w:t xml:space="preserve"> i as specified in TS 38.331 [</w:t>
      </w:r>
      <w:r w:rsidR="00AB6258" w:rsidRPr="003E2C49">
        <w:rPr>
          <w:lang w:eastAsia="ko-KR"/>
        </w:rPr>
        <w:t>5</w:t>
      </w:r>
      <w:r w:rsidRPr="003E2C49">
        <w:rPr>
          <w:lang w:eastAsia="ko-KR"/>
        </w:rPr>
        <w:t xml:space="preserve">], this field indicates the activation/deactivation status of the SCell with </w:t>
      </w:r>
      <w:r w:rsidRPr="003E2C49">
        <w:rPr>
          <w:i/>
          <w:lang w:eastAsia="ko-KR"/>
        </w:rPr>
        <w:t>SCellIndex</w:t>
      </w:r>
      <w:r w:rsidRPr="003E2C49">
        <w:rPr>
          <w:lang w:eastAsia="ko-KR"/>
        </w:rPr>
        <w:t xml:space="preserve"> i, else the MAC entity shall ignore the C</w:t>
      </w:r>
      <w:r w:rsidRPr="003E2C49">
        <w:rPr>
          <w:vertAlign w:val="subscript"/>
          <w:lang w:eastAsia="ko-KR"/>
        </w:rPr>
        <w:t>i</w:t>
      </w:r>
      <w:r w:rsidRPr="003E2C49">
        <w:rPr>
          <w:lang w:eastAsia="ko-KR"/>
        </w:rPr>
        <w:t xml:space="preserve"> field. The C</w:t>
      </w:r>
      <w:r w:rsidRPr="003E2C49">
        <w:rPr>
          <w:vertAlign w:val="subscript"/>
          <w:lang w:eastAsia="ko-KR"/>
        </w:rPr>
        <w:t>i</w:t>
      </w:r>
      <w:r w:rsidRPr="003E2C49">
        <w:rPr>
          <w:lang w:eastAsia="ko-KR"/>
        </w:rPr>
        <w:t xml:space="preserve"> field is set to 1 to indicate that the SCell with </w:t>
      </w:r>
      <w:r w:rsidRPr="003E2C49">
        <w:rPr>
          <w:i/>
          <w:lang w:eastAsia="ko-KR"/>
        </w:rPr>
        <w:t>SCellIndex</w:t>
      </w:r>
      <w:r w:rsidRPr="003E2C49">
        <w:rPr>
          <w:lang w:eastAsia="ko-KR"/>
        </w:rPr>
        <w:t xml:space="preserve"> i shall be activated. The C</w:t>
      </w:r>
      <w:r w:rsidRPr="003E2C49">
        <w:rPr>
          <w:vertAlign w:val="subscript"/>
          <w:lang w:eastAsia="ko-KR"/>
        </w:rPr>
        <w:t>i</w:t>
      </w:r>
      <w:r w:rsidRPr="003E2C49">
        <w:rPr>
          <w:lang w:eastAsia="ko-KR"/>
        </w:rPr>
        <w:t xml:space="preserve"> field is set to 0 to indicate that the SCell with </w:t>
      </w:r>
      <w:r w:rsidRPr="003E2C49">
        <w:rPr>
          <w:i/>
          <w:lang w:eastAsia="ko-KR"/>
        </w:rPr>
        <w:t>SCellIndex</w:t>
      </w:r>
      <w:r w:rsidRPr="003E2C49">
        <w:rPr>
          <w:lang w:eastAsia="ko-KR"/>
        </w:rPr>
        <w:t xml:space="preserve"> i shall be deactivated;</w:t>
      </w:r>
    </w:p>
    <w:p w:rsidR="00411627" w:rsidRPr="003E2C49" w:rsidRDefault="00411627" w:rsidP="00411627">
      <w:pPr>
        <w:pStyle w:val="B1"/>
        <w:rPr>
          <w:lang w:eastAsia="ko-KR"/>
        </w:rPr>
      </w:pPr>
      <w:r w:rsidRPr="003E2C49">
        <w:rPr>
          <w:lang w:eastAsia="ko-KR"/>
        </w:rPr>
        <w:t>-</w:t>
      </w:r>
      <w:r w:rsidRPr="003E2C49">
        <w:rPr>
          <w:lang w:eastAsia="ko-KR"/>
        </w:rPr>
        <w:tab/>
        <w:t>R: Reserved bit, set to 0.</w:t>
      </w:r>
    </w:p>
    <w:p w:rsidR="00411627" w:rsidRPr="003E2C49" w:rsidRDefault="00411627" w:rsidP="00411627">
      <w:pPr>
        <w:pStyle w:val="TH"/>
        <w:rPr>
          <w:lang w:eastAsia="ko-KR"/>
        </w:rPr>
      </w:pPr>
      <w:r w:rsidRPr="003E2C49">
        <w:object w:dxaOrig="5700" w:dyaOrig="1020">
          <v:shape id="_x0000_i1047" type="#_x0000_t75" style="width:285.3pt;height:51.05pt" o:ole="">
            <v:imagedata r:id="rId56" o:title=""/>
          </v:shape>
          <o:OLEObject Type="Embed" ProgID="Visio.Drawing.15" ShapeID="_x0000_i1047" DrawAspect="Content" ObjectID="_1647972475" r:id="rId57"/>
        </w:object>
      </w:r>
    </w:p>
    <w:p w:rsidR="00411627" w:rsidRPr="003E2C49" w:rsidRDefault="00411627" w:rsidP="00411627">
      <w:pPr>
        <w:pStyle w:val="TF"/>
        <w:rPr>
          <w:noProof/>
          <w:lang w:eastAsia="ko-KR"/>
        </w:rPr>
      </w:pPr>
      <w:r w:rsidRPr="003E2C49">
        <w:rPr>
          <w:noProof/>
          <w:lang w:eastAsia="ko-KR"/>
        </w:rPr>
        <w:t>Figure 6.1.3.10-1: SCell Activation/Deactivation MAC CE of one octet</w:t>
      </w:r>
    </w:p>
    <w:p w:rsidR="00411627" w:rsidRPr="003E2C49" w:rsidRDefault="00411627" w:rsidP="00411627">
      <w:pPr>
        <w:pStyle w:val="TH"/>
        <w:rPr>
          <w:lang w:eastAsia="ko-KR"/>
        </w:rPr>
      </w:pPr>
      <w:r w:rsidRPr="003E2C49">
        <w:object w:dxaOrig="5700" w:dyaOrig="2731">
          <v:shape id="_x0000_i1048" type="#_x0000_t75" style="width:285.3pt;height:135.95pt" o:ole="">
            <v:imagedata r:id="rId58" o:title=""/>
          </v:shape>
          <o:OLEObject Type="Embed" ProgID="Visio.Drawing.15" ShapeID="_x0000_i1048" DrawAspect="Content" ObjectID="_1647972476" r:id="rId59"/>
        </w:object>
      </w:r>
    </w:p>
    <w:p w:rsidR="00411627" w:rsidRPr="003E2C49" w:rsidRDefault="00411627" w:rsidP="00411627">
      <w:pPr>
        <w:pStyle w:val="TF"/>
        <w:rPr>
          <w:noProof/>
          <w:lang w:eastAsia="ko-KR"/>
        </w:rPr>
      </w:pPr>
      <w:r w:rsidRPr="003E2C49">
        <w:rPr>
          <w:noProof/>
          <w:lang w:eastAsia="ko-KR"/>
        </w:rPr>
        <w:t>Figure 6.1.3.10-2: SCell Activation/Deactivation MAC CE of four octets</w:t>
      </w:r>
    </w:p>
    <w:p w:rsidR="00411627" w:rsidRPr="003E2C49" w:rsidRDefault="00411627" w:rsidP="00411627">
      <w:pPr>
        <w:pStyle w:val="Heading4"/>
        <w:rPr>
          <w:noProof/>
          <w:lang w:eastAsia="ko-KR"/>
        </w:rPr>
      </w:pPr>
      <w:bookmarkStart w:id="397" w:name="_Toc29239889"/>
      <w:bookmarkStart w:id="398" w:name="_Toc37296288"/>
      <w:r w:rsidRPr="003E2C49">
        <w:rPr>
          <w:noProof/>
        </w:rPr>
        <w:t>6.1.3.</w:t>
      </w:r>
      <w:r w:rsidRPr="003E2C49">
        <w:rPr>
          <w:noProof/>
          <w:lang w:eastAsia="ko-KR"/>
        </w:rPr>
        <w:t>11</w:t>
      </w:r>
      <w:r w:rsidRPr="003E2C49">
        <w:rPr>
          <w:noProof/>
        </w:rPr>
        <w:tab/>
      </w:r>
      <w:r w:rsidRPr="003E2C49">
        <w:rPr>
          <w:noProof/>
          <w:lang w:eastAsia="ko-KR"/>
        </w:rPr>
        <w:t xml:space="preserve">Duplication </w:t>
      </w:r>
      <w:r w:rsidRPr="003E2C49">
        <w:rPr>
          <w:noProof/>
        </w:rPr>
        <w:t xml:space="preserve">Activation/Deactivation MAC </w:t>
      </w:r>
      <w:r w:rsidRPr="003E2C49">
        <w:rPr>
          <w:noProof/>
          <w:lang w:eastAsia="ko-KR"/>
        </w:rPr>
        <w:t>CE</w:t>
      </w:r>
      <w:bookmarkEnd w:id="397"/>
      <w:bookmarkEnd w:id="398"/>
    </w:p>
    <w:p w:rsidR="00411627" w:rsidRPr="003E2C49" w:rsidRDefault="00411627" w:rsidP="00411627">
      <w:pPr>
        <w:rPr>
          <w:noProof/>
        </w:rPr>
      </w:pPr>
      <w:r w:rsidRPr="003E2C49">
        <w:rPr>
          <w:noProof/>
        </w:rPr>
        <w:t xml:space="preserve">The Duplication Activation/Deactivation MAC </w:t>
      </w:r>
      <w:r w:rsidRPr="003E2C49">
        <w:rPr>
          <w:noProof/>
          <w:lang w:eastAsia="ko-KR"/>
        </w:rPr>
        <w:t>CE</w:t>
      </w:r>
      <w:r w:rsidRPr="003E2C49">
        <w:rPr>
          <w:noProof/>
        </w:rPr>
        <w:t xml:space="preserve"> of one octet is identified by a MAC subheader with LCID as specified in </w:t>
      </w:r>
      <w:r w:rsidRPr="003E2C49">
        <w:rPr>
          <w:noProof/>
          <w:lang w:eastAsia="ko-KR"/>
        </w:rPr>
        <w:t>T</w:t>
      </w:r>
      <w:r w:rsidRPr="003E2C49">
        <w:rPr>
          <w:noProof/>
        </w:rPr>
        <w:t xml:space="preserve">able 6.2.1-1. It has a fixed size and consists of a single octet containing </w:t>
      </w:r>
      <w:r w:rsidRPr="003E2C49">
        <w:rPr>
          <w:noProof/>
          <w:lang w:eastAsia="ko-KR"/>
        </w:rPr>
        <w:t>eight D-fields</w:t>
      </w:r>
      <w:r w:rsidRPr="003E2C49">
        <w:rPr>
          <w:noProof/>
        </w:rPr>
        <w:t xml:space="preserve">. The Duplication Activation/Deactivation MAC </w:t>
      </w:r>
      <w:r w:rsidRPr="003E2C49">
        <w:rPr>
          <w:noProof/>
          <w:lang w:eastAsia="ko-KR"/>
        </w:rPr>
        <w:t>CE</w:t>
      </w:r>
      <w:r w:rsidRPr="003E2C49">
        <w:rPr>
          <w:noProof/>
        </w:rPr>
        <w:t xml:space="preserve"> is defined</w:t>
      </w:r>
      <w:r w:rsidR="00481EF6" w:rsidRPr="003E2C49">
        <w:rPr>
          <w:noProof/>
        </w:rPr>
        <w:t>, for a MAC entity,</w:t>
      </w:r>
      <w:r w:rsidRPr="003E2C49">
        <w:rPr>
          <w:noProof/>
        </w:rPr>
        <w:t xml:space="preserve"> as follows (</w:t>
      </w:r>
      <w:r w:rsidRPr="003E2C49">
        <w:rPr>
          <w:noProof/>
          <w:lang w:eastAsia="ko-KR"/>
        </w:rPr>
        <w:t>F</w:t>
      </w:r>
      <w:r w:rsidRPr="003E2C49">
        <w:rPr>
          <w:noProof/>
        </w:rPr>
        <w:t>igure 6.1.3.</w:t>
      </w:r>
      <w:r w:rsidRPr="003E2C49">
        <w:rPr>
          <w:noProof/>
          <w:lang w:eastAsia="ko-KR"/>
        </w:rPr>
        <w:t>11</w:t>
      </w:r>
      <w:r w:rsidRPr="003E2C49">
        <w:rPr>
          <w:noProof/>
        </w:rPr>
        <w:t>-1).</w:t>
      </w:r>
    </w:p>
    <w:p w:rsidR="00411627" w:rsidRPr="003E2C49" w:rsidRDefault="00411627" w:rsidP="00411627">
      <w:pPr>
        <w:pStyle w:val="B1"/>
        <w:rPr>
          <w:noProof/>
        </w:rPr>
      </w:pPr>
      <w:r w:rsidRPr="003E2C49">
        <w:rPr>
          <w:noProof/>
        </w:rPr>
        <w:t>-</w:t>
      </w:r>
      <w:r w:rsidRPr="003E2C49">
        <w:rPr>
          <w:noProof/>
        </w:rPr>
        <w:tab/>
      </w:r>
      <w:r w:rsidRPr="003E2C49">
        <w:rPr>
          <w:noProof/>
          <w:lang w:eastAsia="ko-KR"/>
        </w:rPr>
        <w:t>D</w:t>
      </w:r>
      <w:r w:rsidRPr="003E2C49">
        <w:rPr>
          <w:noProof/>
          <w:vertAlign w:val="subscript"/>
        </w:rPr>
        <w:t>i</w:t>
      </w:r>
      <w:r w:rsidRPr="003E2C49">
        <w:rPr>
          <w:noProof/>
        </w:rPr>
        <w:t xml:space="preserve">: </w:t>
      </w:r>
      <w:r w:rsidRPr="003E2C49">
        <w:rPr>
          <w:noProof/>
          <w:lang w:eastAsia="ko-KR"/>
        </w:rPr>
        <w:t>T</w:t>
      </w:r>
      <w:r w:rsidRPr="003E2C49">
        <w:rPr>
          <w:noProof/>
        </w:rPr>
        <w:t xml:space="preserve">his field indicates the activation/deactivation status of the </w:t>
      </w:r>
      <w:r w:rsidRPr="003E2C49">
        <w:rPr>
          <w:noProof/>
          <w:lang w:eastAsia="ko-KR"/>
        </w:rPr>
        <w:t xml:space="preserve">PDCP duplication of DRB i where i is the ascending order of </w:t>
      </w:r>
      <w:r w:rsidR="00481EF6" w:rsidRPr="003E2C49">
        <w:rPr>
          <w:noProof/>
          <w:lang w:eastAsia="ko-KR"/>
        </w:rPr>
        <w:t xml:space="preserve">the </w:t>
      </w:r>
      <w:r w:rsidRPr="003E2C49">
        <w:rPr>
          <w:noProof/>
          <w:lang w:eastAsia="ko-KR"/>
        </w:rPr>
        <w:t xml:space="preserve">DRB ID </w:t>
      </w:r>
      <w:r w:rsidR="00481EF6" w:rsidRPr="003E2C49">
        <w:rPr>
          <w:noProof/>
          <w:lang w:eastAsia="ko-KR"/>
        </w:rPr>
        <w:t xml:space="preserve">among the DRBs </w:t>
      </w:r>
      <w:r w:rsidRPr="003E2C49">
        <w:rPr>
          <w:noProof/>
          <w:lang w:eastAsia="ko-KR"/>
        </w:rPr>
        <w:t xml:space="preserve">configured with </w:t>
      </w:r>
      <w:r w:rsidR="00481EF6" w:rsidRPr="003E2C49">
        <w:rPr>
          <w:noProof/>
          <w:lang w:eastAsia="ko-KR"/>
        </w:rPr>
        <w:t xml:space="preserve">PDCP </w:t>
      </w:r>
      <w:r w:rsidRPr="003E2C49">
        <w:rPr>
          <w:noProof/>
          <w:lang w:eastAsia="ko-KR"/>
        </w:rPr>
        <w:t>duplication</w:t>
      </w:r>
      <w:r w:rsidR="00481EF6" w:rsidRPr="003E2C49">
        <w:rPr>
          <w:noProof/>
          <w:lang w:eastAsia="ko-KR"/>
        </w:rPr>
        <w:t xml:space="preserve"> and with RLC entity(ies) associated with this MAC entity</w:t>
      </w:r>
      <w:r w:rsidRPr="003E2C49">
        <w:rPr>
          <w:noProof/>
          <w:lang w:eastAsia="ko-KR"/>
        </w:rPr>
        <w:t xml:space="preserve">. </w:t>
      </w:r>
      <w:r w:rsidRPr="003E2C49">
        <w:rPr>
          <w:noProof/>
        </w:rPr>
        <w:t xml:space="preserve">The </w:t>
      </w:r>
      <w:r w:rsidRPr="003E2C49">
        <w:rPr>
          <w:noProof/>
          <w:lang w:eastAsia="ko-KR"/>
        </w:rPr>
        <w:t>D</w:t>
      </w:r>
      <w:r w:rsidRPr="003E2C49">
        <w:rPr>
          <w:noProof/>
          <w:vertAlign w:val="subscript"/>
        </w:rPr>
        <w:t>i</w:t>
      </w:r>
      <w:r w:rsidRPr="003E2C49">
        <w:rPr>
          <w:noProof/>
        </w:rPr>
        <w:t xml:space="preserve"> field is set to </w:t>
      </w:r>
      <w:r w:rsidR="000D76D9" w:rsidRPr="003E2C49">
        <w:rPr>
          <w:noProof/>
          <w:lang w:eastAsia="ko-KR"/>
        </w:rPr>
        <w:t xml:space="preserve">1 </w:t>
      </w:r>
      <w:r w:rsidRPr="003E2C49">
        <w:rPr>
          <w:noProof/>
          <w:lang w:eastAsia="ko-KR"/>
        </w:rPr>
        <w:t xml:space="preserve">to indicate </w:t>
      </w:r>
      <w:r w:rsidRPr="003E2C49">
        <w:rPr>
          <w:noProof/>
        </w:rPr>
        <w:t xml:space="preserve">that the </w:t>
      </w:r>
      <w:r w:rsidRPr="003E2C49">
        <w:rPr>
          <w:noProof/>
          <w:lang w:eastAsia="ko-KR"/>
        </w:rPr>
        <w:t xml:space="preserve">PDCP duplication of DRB i </w:t>
      </w:r>
      <w:r w:rsidRPr="003E2C49">
        <w:rPr>
          <w:noProof/>
        </w:rPr>
        <w:t xml:space="preserve">shall be activated. The </w:t>
      </w:r>
      <w:r w:rsidRPr="003E2C49">
        <w:rPr>
          <w:noProof/>
          <w:lang w:eastAsia="ko-KR"/>
        </w:rPr>
        <w:t>D</w:t>
      </w:r>
      <w:r w:rsidRPr="003E2C49">
        <w:rPr>
          <w:noProof/>
          <w:vertAlign w:val="subscript"/>
        </w:rPr>
        <w:t>i</w:t>
      </w:r>
      <w:r w:rsidRPr="003E2C49">
        <w:rPr>
          <w:noProof/>
        </w:rPr>
        <w:t xml:space="preserve"> field is set to </w:t>
      </w:r>
      <w:r w:rsidR="000D76D9" w:rsidRPr="003E2C49">
        <w:rPr>
          <w:noProof/>
          <w:lang w:eastAsia="ko-KR"/>
        </w:rPr>
        <w:t xml:space="preserve">0 </w:t>
      </w:r>
      <w:r w:rsidRPr="003E2C49">
        <w:rPr>
          <w:noProof/>
          <w:lang w:eastAsia="ko-KR"/>
        </w:rPr>
        <w:t xml:space="preserve">to indicate </w:t>
      </w:r>
      <w:r w:rsidRPr="003E2C49">
        <w:rPr>
          <w:noProof/>
        </w:rPr>
        <w:t xml:space="preserve">that the </w:t>
      </w:r>
      <w:r w:rsidRPr="003E2C49">
        <w:rPr>
          <w:noProof/>
          <w:lang w:eastAsia="ko-KR"/>
        </w:rPr>
        <w:t xml:space="preserve">PDCP duplication of DRB i </w:t>
      </w:r>
      <w:r w:rsidRPr="003E2C49">
        <w:rPr>
          <w:noProof/>
        </w:rPr>
        <w:t xml:space="preserve">shall be </w:t>
      </w:r>
      <w:r w:rsidRPr="003E2C49">
        <w:rPr>
          <w:noProof/>
          <w:lang w:eastAsia="ko-KR"/>
        </w:rPr>
        <w:t>de</w:t>
      </w:r>
      <w:r w:rsidRPr="003E2C49">
        <w:rPr>
          <w:noProof/>
        </w:rPr>
        <w:t>activated</w:t>
      </w:r>
      <w:r w:rsidRPr="003E2C49">
        <w:rPr>
          <w:noProof/>
          <w:lang w:eastAsia="ko-KR"/>
        </w:rPr>
        <w:t>.</w:t>
      </w:r>
    </w:p>
    <w:p w:rsidR="00411627" w:rsidRPr="003E2C49" w:rsidRDefault="00411627" w:rsidP="00411627">
      <w:pPr>
        <w:pStyle w:val="TH"/>
        <w:rPr>
          <w:noProof/>
        </w:rPr>
      </w:pPr>
      <w:r w:rsidRPr="003E2C49">
        <w:object w:dxaOrig="5700" w:dyaOrig="1020">
          <v:shape id="_x0000_i1049" type="#_x0000_t75" style="width:285.3pt;height:51.05pt" o:ole="">
            <v:imagedata r:id="rId60" o:title=""/>
          </v:shape>
          <o:OLEObject Type="Embed" ProgID="Visio.Drawing.15" ShapeID="_x0000_i1049" DrawAspect="Content" ObjectID="_1647972477" r:id="rId61"/>
        </w:object>
      </w:r>
    </w:p>
    <w:p w:rsidR="00411627" w:rsidRPr="003E2C49" w:rsidRDefault="00411627" w:rsidP="00411627">
      <w:pPr>
        <w:pStyle w:val="TF"/>
        <w:rPr>
          <w:noProof/>
          <w:lang w:eastAsia="ko-KR"/>
        </w:rPr>
      </w:pPr>
      <w:r w:rsidRPr="003E2C49">
        <w:rPr>
          <w:noProof/>
          <w:lang w:eastAsia="ko-KR"/>
        </w:rPr>
        <w:t>Figure 6.1.3.11-1: Duplication Activation/Deactivation MAC CE</w:t>
      </w:r>
    </w:p>
    <w:p w:rsidR="00411627" w:rsidRPr="003E2C49" w:rsidRDefault="00411627" w:rsidP="00411627">
      <w:pPr>
        <w:pStyle w:val="Heading4"/>
        <w:rPr>
          <w:lang w:eastAsia="ko-KR"/>
        </w:rPr>
      </w:pPr>
      <w:bookmarkStart w:id="399" w:name="_Toc29239890"/>
      <w:bookmarkStart w:id="400" w:name="_Toc37296289"/>
      <w:r w:rsidRPr="003E2C49">
        <w:rPr>
          <w:lang w:eastAsia="ko-KR"/>
        </w:rPr>
        <w:t>6.1.3.12</w:t>
      </w:r>
      <w:r w:rsidRPr="003E2C49">
        <w:rPr>
          <w:lang w:eastAsia="ko-KR"/>
        </w:rPr>
        <w:tab/>
        <w:t>SP CSI-RS/CSI-IM Resource Set Activation/Deactivation MAC CE</w:t>
      </w:r>
      <w:bookmarkEnd w:id="399"/>
      <w:bookmarkEnd w:id="400"/>
    </w:p>
    <w:p w:rsidR="00411627" w:rsidRPr="003E2C49" w:rsidRDefault="00411627" w:rsidP="00411627">
      <w:pPr>
        <w:rPr>
          <w:lang w:eastAsia="ko-KR"/>
        </w:rPr>
      </w:pPr>
      <w:r w:rsidRPr="003E2C49">
        <w:rPr>
          <w:lang w:eastAsia="ko-KR"/>
        </w:rPr>
        <w:t>The SP CSI-RS/CSI-IM Resource Set Activation/Deactivation MAC CE is identified by a MAC subheader with LCID as specified in Table 6.2.1-1. It has a variable size and consists of the following fields:</w:t>
      </w:r>
    </w:p>
    <w:p w:rsidR="00411627" w:rsidRPr="003E2C49" w:rsidRDefault="00411627" w:rsidP="00411627">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CSI-RS and CSI-IM resource set(s). The field is set to 1 to indicate activation, otherwise it indicates deactivation;</w:t>
      </w:r>
    </w:p>
    <w:p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rsidR="00411627" w:rsidRPr="003E2C49" w:rsidRDefault="00411627" w:rsidP="00411627">
      <w:pPr>
        <w:pStyle w:val="B1"/>
        <w:rPr>
          <w:noProof/>
        </w:rPr>
      </w:pPr>
      <w:r w:rsidRPr="003E2C49">
        <w:rPr>
          <w:noProof/>
        </w:rPr>
        <w:t>-</w:t>
      </w:r>
      <w:r w:rsidRPr="003E2C49">
        <w:rPr>
          <w:noProof/>
        </w:rPr>
        <w:tab/>
        <w:t xml:space="preserve">BWP ID: This field </w:t>
      </w:r>
      <w:r w:rsidR="00E439CD" w:rsidRPr="003E2C49">
        <w:rPr>
          <w:noProof/>
        </w:rPr>
        <w:t>indicates a DL BWP</w:t>
      </w:r>
      <w:r w:rsidRPr="003E2C49">
        <w:rPr>
          <w:noProof/>
        </w:rPr>
        <w:t xml:space="preserve"> </w:t>
      </w:r>
      <w:r w:rsidRPr="003E2C49">
        <w:rPr>
          <w:rFonts w:eastAsia="SimSun"/>
          <w:noProof/>
          <w:lang w:eastAsia="zh-CN"/>
        </w:rPr>
        <w:t>for which the MAC CE applies</w:t>
      </w:r>
      <w:r w:rsidR="00E439CD" w:rsidRPr="003E2C49">
        <w:rPr>
          <w:rFonts w:eastAsia="SimSun"/>
          <w:noProof/>
          <w:lang w:eastAsia="zh-CN"/>
        </w:rPr>
        <w:t xml:space="preserve"> as the codepoint of the DCI </w:t>
      </w:r>
      <w:r w:rsidR="00E439CD" w:rsidRPr="003E2C49">
        <w:rPr>
          <w:rFonts w:eastAsia="SimSun"/>
          <w:i/>
          <w:noProof/>
          <w:lang w:eastAsia="zh-CN"/>
        </w:rPr>
        <w:t>bandwidth part indicator</w:t>
      </w:r>
      <w:r w:rsidR="00E439CD" w:rsidRPr="003E2C49">
        <w:rPr>
          <w:rFonts w:eastAsia="SimSun"/>
          <w:noProof/>
          <w:lang w:eastAsia="zh-CN"/>
        </w:rPr>
        <w:t xml:space="preserve"> field as specified in TS 38.212 [9]</w:t>
      </w:r>
      <w:r w:rsidRPr="003E2C49">
        <w:rPr>
          <w:noProof/>
        </w:rPr>
        <w:t>. The length of the BWP ID field is 2 bits;</w:t>
      </w:r>
    </w:p>
    <w:p w:rsidR="00411627" w:rsidRPr="003E2C49" w:rsidRDefault="00411627" w:rsidP="00411627">
      <w:pPr>
        <w:pStyle w:val="B1"/>
        <w:rPr>
          <w:noProof/>
        </w:rPr>
      </w:pPr>
      <w:r w:rsidRPr="003E2C49">
        <w:rPr>
          <w:noProof/>
        </w:rPr>
        <w:t>-</w:t>
      </w:r>
      <w:r w:rsidRPr="003E2C49">
        <w:rPr>
          <w:noProof/>
        </w:rPr>
        <w:tab/>
        <w:t xml:space="preserve">SP CSI-RS resource set ID: This field contains an index of </w:t>
      </w:r>
      <w:r w:rsidRPr="003E2C49">
        <w:rPr>
          <w:i/>
        </w:rPr>
        <w:t>NZP-CSI-RS-ResourceSet</w:t>
      </w:r>
      <w:r w:rsidRPr="003E2C49">
        <w:t xml:space="preserve"> containing </w:t>
      </w:r>
      <w:r w:rsidRPr="003E2C49">
        <w:rPr>
          <w:lang w:eastAsia="ko-KR"/>
        </w:rPr>
        <w:t xml:space="preserve">Semi Persistent </w:t>
      </w:r>
      <w:r w:rsidRPr="003E2C49">
        <w:rPr>
          <w:noProof/>
        </w:rPr>
        <w:t>NZP CSI-RS resource</w:t>
      </w:r>
      <w:r w:rsidRPr="003E2C49">
        <w:rPr>
          <w:noProof/>
          <w:lang w:eastAsia="ko-KR"/>
        </w:rPr>
        <w:t>s</w:t>
      </w:r>
      <w:r w:rsidRPr="003E2C49">
        <w:t>, as specified in TS 38.331 [</w:t>
      </w:r>
      <w:r w:rsidR="00AB6258" w:rsidRPr="003E2C49">
        <w:t>5</w:t>
      </w:r>
      <w:r w:rsidRPr="003E2C49">
        <w:t xml:space="preserve">], indicating the </w:t>
      </w:r>
      <w:r w:rsidRPr="003E2C49">
        <w:rPr>
          <w:lang w:eastAsia="ko-KR"/>
        </w:rPr>
        <w:t xml:space="preserve">Semi Persistent </w:t>
      </w:r>
      <w:r w:rsidRPr="003E2C49">
        <w:rPr>
          <w:noProof/>
        </w:rPr>
        <w:t xml:space="preserve">NZP CSI-RS resource set, which </w:t>
      </w:r>
      <w:r w:rsidR="00E03F1B" w:rsidRPr="003E2C49">
        <w:rPr>
          <w:noProof/>
          <w:lang w:eastAsia="ko-KR"/>
        </w:rPr>
        <w:t>shall</w:t>
      </w:r>
      <w:r w:rsidR="00E03F1B" w:rsidRPr="003E2C49">
        <w:rPr>
          <w:noProof/>
        </w:rPr>
        <w:t xml:space="preserve"> </w:t>
      </w:r>
      <w:r w:rsidRPr="003E2C49">
        <w:rPr>
          <w:noProof/>
        </w:rPr>
        <w:t xml:space="preserve">be activated or deactivated. The length of the field is </w:t>
      </w:r>
      <w:r w:rsidRPr="003E2C49">
        <w:rPr>
          <w:noProof/>
          <w:lang w:eastAsia="ko-KR"/>
        </w:rPr>
        <w:t>6</w:t>
      </w:r>
      <w:r w:rsidRPr="003E2C49">
        <w:rPr>
          <w:noProof/>
        </w:rPr>
        <w:t xml:space="preserve"> bits;</w:t>
      </w:r>
    </w:p>
    <w:p w:rsidR="00411627" w:rsidRPr="003E2C49" w:rsidRDefault="00411627" w:rsidP="00411627">
      <w:pPr>
        <w:pStyle w:val="B1"/>
        <w:rPr>
          <w:noProof/>
        </w:rPr>
      </w:pPr>
      <w:r w:rsidRPr="003E2C49">
        <w:rPr>
          <w:noProof/>
        </w:rPr>
        <w:t>-</w:t>
      </w:r>
      <w:r w:rsidRPr="003E2C49">
        <w:rPr>
          <w:noProof/>
        </w:rPr>
        <w:tab/>
        <w:t xml:space="preserve">IM: This field indicates </w:t>
      </w:r>
      <w:r w:rsidR="00E03F1B" w:rsidRPr="003E2C49">
        <w:rPr>
          <w:noProof/>
          <w:lang w:eastAsia="ko-KR"/>
        </w:rPr>
        <w:t>the presence of the octet containing SP CSI-IM resource set ID field</w:t>
      </w:r>
      <w:r w:rsidRPr="003E2C49">
        <w:rPr>
          <w:noProof/>
        </w:rPr>
        <w:t xml:space="preserve">. If </w:t>
      </w:r>
      <w:r w:rsidR="00E03F1B" w:rsidRPr="003E2C49">
        <w:rPr>
          <w:noProof/>
          <w:lang w:eastAsia="ko-KR"/>
        </w:rPr>
        <w:t xml:space="preserve">the </w:t>
      </w:r>
      <w:r w:rsidRPr="003E2C49">
        <w:rPr>
          <w:noProof/>
        </w:rPr>
        <w:t xml:space="preserve">IM field is set to 1, </w:t>
      </w:r>
      <w:r w:rsidR="00E03F1B" w:rsidRPr="003E2C49">
        <w:rPr>
          <w:noProof/>
        </w:rPr>
        <w:t xml:space="preserve">the octet containing </w:t>
      </w:r>
      <w:r w:rsidRPr="003E2C49">
        <w:rPr>
          <w:noProof/>
        </w:rPr>
        <w:t xml:space="preserve">SP CSI-IM resource set </w:t>
      </w:r>
      <w:r w:rsidR="002115C7" w:rsidRPr="003E2C49">
        <w:rPr>
          <w:noProof/>
          <w:lang w:eastAsia="ko-KR"/>
        </w:rPr>
        <w:t>ID field is present</w:t>
      </w:r>
      <w:r w:rsidRPr="003E2C49">
        <w:rPr>
          <w:noProof/>
        </w:rPr>
        <w:t>. If IM field is set to 0, the octet containing SP CSI-IM resource set ID field is not present;</w:t>
      </w:r>
    </w:p>
    <w:p w:rsidR="00411627" w:rsidRPr="003E2C49" w:rsidRDefault="00411627" w:rsidP="00411627">
      <w:pPr>
        <w:pStyle w:val="B1"/>
        <w:rPr>
          <w:noProof/>
          <w:lang w:eastAsia="ko-KR"/>
        </w:rPr>
      </w:pPr>
      <w:r w:rsidRPr="003E2C49">
        <w:rPr>
          <w:noProof/>
        </w:rPr>
        <w:t>-</w:t>
      </w:r>
      <w:r w:rsidRPr="003E2C49">
        <w:rPr>
          <w:noProof/>
        </w:rPr>
        <w:tab/>
        <w:t xml:space="preserve">SP CSI-IM resource set ID: This field contains an index of </w:t>
      </w:r>
      <w:r w:rsidRPr="003E2C49">
        <w:rPr>
          <w:i/>
        </w:rPr>
        <w:t>CSI-IM-ResourceSet</w:t>
      </w:r>
      <w:r w:rsidRPr="003E2C49">
        <w:t xml:space="preserve"> containing </w:t>
      </w:r>
      <w:r w:rsidRPr="003E2C49">
        <w:rPr>
          <w:lang w:eastAsia="ko-KR"/>
        </w:rPr>
        <w:t>Semi Persistent</w:t>
      </w:r>
      <w:r w:rsidRPr="003E2C49">
        <w:rPr>
          <w:noProof/>
        </w:rPr>
        <w:t xml:space="preserve"> CSI-IM resource</w:t>
      </w:r>
      <w:r w:rsidRPr="003E2C49">
        <w:rPr>
          <w:noProof/>
          <w:lang w:eastAsia="ko-KR"/>
        </w:rPr>
        <w:t>s</w:t>
      </w:r>
      <w:r w:rsidRPr="003E2C49">
        <w:t>, as specified in TS 38.331 [</w:t>
      </w:r>
      <w:r w:rsidR="00AB6258" w:rsidRPr="003E2C49">
        <w:t>5</w:t>
      </w:r>
      <w:r w:rsidRPr="003E2C49">
        <w:t xml:space="preserve">], indicating the </w:t>
      </w:r>
      <w:r w:rsidRPr="003E2C49">
        <w:rPr>
          <w:lang w:eastAsia="ko-KR"/>
        </w:rPr>
        <w:t>Semi Persistent</w:t>
      </w:r>
      <w:r w:rsidRPr="003E2C49">
        <w:rPr>
          <w:noProof/>
        </w:rPr>
        <w:t xml:space="preserve"> CSI-IM resource set, which </w:t>
      </w:r>
      <w:r w:rsidR="002115C7" w:rsidRPr="003E2C49">
        <w:rPr>
          <w:noProof/>
          <w:lang w:eastAsia="ko-KR"/>
        </w:rPr>
        <w:t>shall</w:t>
      </w:r>
      <w:r w:rsidR="002115C7" w:rsidRPr="003E2C49">
        <w:rPr>
          <w:noProof/>
        </w:rPr>
        <w:t xml:space="preserve"> </w:t>
      </w:r>
      <w:r w:rsidRPr="003E2C49">
        <w:rPr>
          <w:noProof/>
        </w:rPr>
        <w:t xml:space="preserve">be activated or deactivated. The length of the field is </w:t>
      </w:r>
      <w:r w:rsidRPr="003E2C49">
        <w:rPr>
          <w:noProof/>
          <w:lang w:eastAsia="ko-KR"/>
        </w:rPr>
        <w:t>6</w:t>
      </w:r>
      <w:r w:rsidRPr="003E2C49">
        <w:rPr>
          <w:noProof/>
        </w:rPr>
        <w:t xml:space="preserve"> bits;</w:t>
      </w:r>
    </w:p>
    <w:p w:rsidR="00411627" w:rsidRPr="003E2C49" w:rsidRDefault="00411627" w:rsidP="00411627">
      <w:pPr>
        <w:pStyle w:val="B1"/>
        <w:rPr>
          <w:noProof/>
        </w:rPr>
      </w:pPr>
      <w:r w:rsidRPr="003E2C49">
        <w:rPr>
          <w:noProof/>
        </w:rPr>
        <w:t>-</w:t>
      </w:r>
      <w:r w:rsidRPr="003E2C49">
        <w:rPr>
          <w:noProof/>
        </w:rPr>
        <w:tab/>
      </w:r>
      <w:r w:rsidRPr="003E2C49">
        <w:rPr>
          <w:noProof/>
          <w:lang w:eastAsia="ko-KR"/>
        </w:rPr>
        <w:t>T</w:t>
      </w:r>
      <w:r w:rsidRPr="003E2C49">
        <w:rPr>
          <w:noProof/>
        </w:rPr>
        <w:t>CI State ID</w:t>
      </w:r>
      <w:r w:rsidRPr="003E2C49">
        <w:rPr>
          <w:noProof/>
          <w:vertAlign w:val="subscript"/>
        </w:rPr>
        <w:t>i</w:t>
      </w:r>
      <w:r w:rsidRPr="003E2C49">
        <w:rPr>
          <w:noProof/>
        </w:rPr>
        <w:t xml:space="preserve">: This field </w:t>
      </w:r>
      <w:r w:rsidRPr="003E2C49">
        <w:t xml:space="preserve">contains </w:t>
      </w:r>
      <w:r w:rsidRPr="003E2C49">
        <w:rPr>
          <w:i/>
        </w:rPr>
        <w:t>TCI-StateId</w:t>
      </w:r>
      <w:r w:rsidRPr="003E2C49">
        <w:t>, as specified in TS 38.331 [</w:t>
      </w:r>
      <w:r w:rsidR="00AB6258" w:rsidRPr="003E2C49">
        <w:t>5</w:t>
      </w:r>
      <w:r w:rsidRPr="003E2C49">
        <w:t xml:space="preserve">], of a TCI State, which is used as QCL source for the resource within the </w:t>
      </w:r>
      <w:r w:rsidRPr="003E2C49">
        <w:rPr>
          <w:lang w:eastAsia="ko-KR"/>
        </w:rPr>
        <w:t xml:space="preserve">Semi Persistent </w:t>
      </w:r>
      <w:r w:rsidRPr="003E2C49">
        <w:rPr>
          <w:noProof/>
        </w:rPr>
        <w:t>NZP CSI-RS resource set</w:t>
      </w:r>
      <w:r w:rsidRPr="003E2C49">
        <w:t xml:space="preserve"> indicated by </w:t>
      </w:r>
      <w:r w:rsidRPr="003E2C49">
        <w:rPr>
          <w:noProof/>
        </w:rPr>
        <w:t>SP CSI-RS resource set ID</w:t>
      </w:r>
      <w:r w:rsidRPr="003E2C49">
        <w:t xml:space="preserve"> field. </w:t>
      </w:r>
      <w:r w:rsidRPr="003E2C49">
        <w:rPr>
          <w:noProof/>
          <w:lang w:eastAsia="ko-KR"/>
        </w:rPr>
        <w:t>T</w:t>
      </w:r>
      <w:r w:rsidRPr="003E2C49">
        <w:rPr>
          <w:noProof/>
        </w:rPr>
        <w:t>CI State ID</w:t>
      </w:r>
      <w:r w:rsidRPr="003E2C49">
        <w:rPr>
          <w:noProof/>
          <w:vertAlign w:val="subscript"/>
        </w:rPr>
        <w:t>0</w:t>
      </w:r>
      <w:r w:rsidRPr="003E2C49">
        <w:t xml:space="preserve"> indicates TCI State for the first resource within the set, </w:t>
      </w:r>
      <w:r w:rsidRPr="003E2C49">
        <w:rPr>
          <w:noProof/>
          <w:lang w:eastAsia="ko-KR"/>
        </w:rPr>
        <w:t>T</w:t>
      </w:r>
      <w:r w:rsidRPr="003E2C49">
        <w:rPr>
          <w:noProof/>
        </w:rPr>
        <w:t>CI State ID</w:t>
      </w:r>
      <w:r w:rsidRPr="003E2C49">
        <w:rPr>
          <w:noProof/>
          <w:vertAlign w:val="subscript"/>
        </w:rPr>
        <w:t>1</w:t>
      </w:r>
      <w:r w:rsidRPr="003E2C49">
        <w:t xml:space="preserve"> for the </w:t>
      </w:r>
      <w:r w:rsidRPr="003E2C49">
        <w:lastRenderedPageBreak/>
        <w:t xml:space="preserve">second one and so on. </w:t>
      </w:r>
      <w:r w:rsidRPr="003E2C49">
        <w:rPr>
          <w:noProof/>
        </w:rPr>
        <w:t xml:space="preserve">The length of the field is </w:t>
      </w:r>
      <w:r w:rsidR="00DF627F" w:rsidRPr="003E2C49">
        <w:rPr>
          <w:noProof/>
        </w:rPr>
        <w:t>7</w:t>
      </w:r>
      <w:r w:rsidRPr="003E2C49">
        <w:rPr>
          <w:noProof/>
        </w:rPr>
        <w:t xml:space="preserve"> bits. If </w:t>
      </w:r>
      <w:r w:rsidR="002115C7" w:rsidRPr="003E2C49">
        <w:rPr>
          <w:noProof/>
          <w:lang w:eastAsia="ko-KR"/>
        </w:rPr>
        <w:t xml:space="preserve">the </w:t>
      </w:r>
      <w:r w:rsidRPr="003E2C49">
        <w:rPr>
          <w:noProof/>
        </w:rPr>
        <w:t>A/D field is set to 0</w:t>
      </w:r>
      <w:r w:rsidR="002115C7" w:rsidRPr="003E2C49">
        <w:rPr>
          <w:noProof/>
        </w:rPr>
        <w:t>,</w:t>
      </w:r>
      <w:r w:rsidRPr="003E2C49">
        <w:rPr>
          <w:noProof/>
        </w:rPr>
        <w:t xml:space="preserve"> the octet</w:t>
      </w:r>
      <w:r w:rsidR="002115C7" w:rsidRPr="003E2C49">
        <w:rPr>
          <w:noProof/>
        </w:rPr>
        <w:t>s</w:t>
      </w:r>
      <w:r w:rsidRPr="003E2C49">
        <w:rPr>
          <w:noProof/>
        </w:rPr>
        <w:t xml:space="preserve"> containing </w:t>
      </w:r>
      <w:r w:rsidR="002115C7" w:rsidRPr="003E2C49">
        <w:rPr>
          <w:noProof/>
          <w:lang w:eastAsia="ko-KR"/>
        </w:rPr>
        <w:t>TCI State ID</w:t>
      </w:r>
      <w:r w:rsidR="002115C7" w:rsidRPr="003E2C49">
        <w:rPr>
          <w:noProof/>
        </w:rPr>
        <w:t xml:space="preserve"> </w:t>
      </w:r>
      <w:r w:rsidRPr="003E2C49">
        <w:rPr>
          <w:noProof/>
        </w:rPr>
        <w:t>field</w:t>
      </w:r>
      <w:r w:rsidR="002115C7" w:rsidRPr="003E2C49">
        <w:rPr>
          <w:noProof/>
          <w:lang w:eastAsia="ko-KR"/>
        </w:rPr>
        <w:t>(s)</w:t>
      </w:r>
      <w:r w:rsidRPr="003E2C49">
        <w:rPr>
          <w:noProof/>
        </w:rPr>
        <w:t xml:space="preserve"> </w:t>
      </w:r>
      <w:r w:rsidR="002115C7" w:rsidRPr="003E2C49">
        <w:rPr>
          <w:noProof/>
          <w:lang w:eastAsia="ko-KR"/>
        </w:rPr>
        <w:t>are</w:t>
      </w:r>
      <w:r w:rsidR="002115C7" w:rsidRPr="003E2C49">
        <w:rPr>
          <w:noProof/>
        </w:rPr>
        <w:t xml:space="preserve"> </w:t>
      </w:r>
      <w:r w:rsidRPr="003E2C49">
        <w:rPr>
          <w:noProof/>
        </w:rPr>
        <w:t>not present;</w:t>
      </w:r>
    </w:p>
    <w:p w:rsidR="00411627" w:rsidRPr="003E2C49" w:rsidRDefault="00411627" w:rsidP="00411627">
      <w:pPr>
        <w:pStyle w:val="B1"/>
        <w:rPr>
          <w:lang w:eastAsia="ko-KR"/>
        </w:rPr>
      </w:pPr>
      <w:r w:rsidRPr="003E2C49">
        <w:rPr>
          <w:lang w:eastAsia="ko-KR"/>
        </w:rPr>
        <w:t>-</w:t>
      </w:r>
      <w:r w:rsidRPr="003E2C49">
        <w:rPr>
          <w:lang w:eastAsia="ko-KR"/>
        </w:rPr>
        <w:tab/>
        <w:t>R: Reserved bit, set to 0.</w:t>
      </w:r>
    </w:p>
    <w:p w:rsidR="00411627" w:rsidRPr="003E2C49" w:rsidRDefault="00DF627F" w:rsidP="00411627">
      <w:pPr>
        <w:pStyle w:val="TH"/>
      </w:pPr>
      <w:r w:rsidRPr="003E2C49">
        <w:object w:dxaOrig="5700" w:dyaOrig="3855">
          <v:shape id="_x0000_i1050" type="#_x0000_t75" style="width:285.3pt;height:192.9pt" o:ole="">
            <v:imagedata r:id="rId62" o:title=""/>
          </v:shape>
          <o:OLEObject Type="Embed" ProgID="Visio.Drawing.15" ShapeID="_x0000_i1050" DrawAspect="Content" ObjectID="_1647972478" r:id="rId63"/>
        </w:object>
      </w:r>
    </w:p>
    <w:p w:rsidR="00411627" w:rsidRPr="003E2C49" w:rsidRDefault="00411627" w:rsidP="00411627">
      <w:pPr>
        <w:pStyle w:val="TF"/>
        <w:rPr>
          <w:noProof/>
          <w:lang w:eastAsia="ko-KR"/>
        </w:rPr>
      </w:pPr>
      <w:r w:rsidRPr="003E2C49">
        <w:rPr>
          <w:noProof/>
          <w:lang w:eastAsia="ko-KR"/>
        </w:rPr>
        <w:t xml:space="preserve">Figure 6.1.3.12-1: </w:t>
      </w:r>
      <w:r w:rsidRPr="003E2C49">
        <w:rPr>
          <w:lang w:eastAsia="ko-KR"/>
        </w:rPr>
        <w:t>SP CSI-RS/CSI-IM Resource Set Activation/Deactivation MAC CE</w:t>
      </w:r>
    </w:p>
    <w:p w:rsidR="00411627" w:rsidRPr="003E2C49" w:rsidRDefault="00411627" w:rsidP="00411627">
      <w:pPr>
        <w:pStyle w:val="Heading4"/>
        <w:rPr>
          <w:lang w:eastAsia="ko-KR"/>
        </w:rPr>
      </w:pPr>
      <w:bookmarkStart w:id="401" w:name="_Toc29239891"/>
      <w:bookmarkStart w:id="402" w:name="_Toc37296290"/>
      <w:r w:rsidRPr="003E2C49">
        <w:rPr>
          <w:lang w:eastAsia="ko-KR"/>
        </w:rPr>
        <w:t>6.1.3.13</w:t>
      </w:r>
      <w:r w:rsidRPr="003E2C49">
        <w:rPr>
          <w:lang w:eastAsia="ko-KR"/>
        </w:rPr>
        <w:tab/>
        <w:t>Aperiodic CSI Trigger State Subselection MAC CE</w:t>
      </w:r>
      <w:bookmarkEnd w:id="401"/>
      <w:bookmarkEnd w:id="402"/>
    </w:p>
    <w:p w:rsidR="00411627" w:rsidRPr="003E2C49" w:rsidRDefault="00411627" w:rsidP="00411627">
      <w:pPr>
        <w:rPr>
          <w:lang w:eastAsia="ko-KR"/>
        </w:rPr>
      </w:pPr>
      <w:r w:rsidRPr="003E2C49">
        <w:rPr>
          <w:lang w:eastAsia="ko-KR"/>
        </w:rPr>
        <w:t>The Aperiodic CSI Trigger State Subselection MAC CE is identified by a MAC subheader with LCID as specified in Table 6.2.1-1. It has a variable size consisting of following fields:</w:t>
      </w:r>
    </w:p>
    <w:p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rsidR="00411627" w:rsidRPr="003E2C49" w:rsidRDefault="00411627" w:rsidP="00411627">
      <w:pPr>
        <w:pStyle w:val="B1"/>
        <w:rPr>
          <w:noProof/>
        </w:rPr>
      </w:pPr>
      <w:r w:rsidRPr="003E2C49">
        <w:rPr>
          <w:noProof/>
        </w:rPr>
        <w:t>-</w:t>
      </w:r>
      <w:r w:rsidRPr="003E2C49">
        <w:rPr>
          <w:noProof/>
        </w:rPr>
        <w:tab/>
        <w:t xml:space="preserve">BWP ID: This field </w:t>
      </w:r>
      <w:r w:rsidR="00E439CD" w:rsidRPr="003E2C49">
        <w:rPr>
          <w:noProof/>
        </w:rPr>
        <w:t>indicates a DL BWP</w:t>
      </w:r>
      <w:r w:rsidRPr="003E2C49">
        <w:rPr>
          <w:noProof/>
        </w:rPr>
        <w:t xml:space="preserve"> </w:t>
      </w:r>
      <w:r w:rsidRPr="003E2C49">
        <w:rPr>
          <w:rFonts w:eastAsia="SimSun"/>
          <w:noProof/>
          <w:lang w:eastAsia="zh-CN"/>
        </w:rPr>
        <w:t>for which the MAC CE applies</w:t>
      </w:r>
      <w:r w:rsidR="00E439CD" w:rsidRPr="003E2C49">
        <w:rPr>
          <w:rFonts w:eastAsia="SimSun"/>
          <w:noProof/>
          <w:lang w:eastAsia="zh-CN"/>
        </w:rPr>
        <w:t xml:space="preserve"> as the codepoint of the DCI </w:t>
      </w:r>
      <w:r w:rsidR="00E439CD" w:rsidRPr="003E2C49">
        <w:rPr>
          <w:rFonts w:eastAsia="SimSun"/>
          <w:i/>
          <w:noProof/>
          <w:lang w:eastAsia="zh-CN"/>
        </w:rPr>
        <w:t>bandwidth part indicator</w:t>
      </w:r>
      <w:r w:rsidR="00E439CD" w:rsidRPr="003E2C49">
        <w:rPr>
          <w:rFonts w:eastAsia="SimSun"/>
          <w:noProof/>
          <w:lang w:eastAsia="zh-CN"/>
        </w:rPr>
        <w:t xml:space="preserve"> field as specified in TS 38.212 [9]</w:t>
      </w:r>
      <w:r w:rsidRPr="003E2C49">
        <w:rPr>
          <w:noProof/>
        </w:rPr>
        <w:t>. The length of the BWP ID field is 2 bits;</w:t>
      </w:r>
    </w:p>
    <w:p w:rsidR="00411627" w:rsidRPr="003E2C49" w:rsidRDefault="00411627" w:rsidP="00411627">
      <w:pPr>
        <w:pStyle w:val="B1"/>
        <w:rPr>
          <w:lang w:eastAsia="ko-KR"/>
        </w:rPr>
      </w:pPr>
      <w:r w:rsidRPr="003E2C49">
        <w:rPr>
          <w:noProof/>
          <w:lang w:eastAsia="ko-KR"/>
        </w:rPr>
        <w:t>-</w:t>
      </w:r>
      <w:r w:rsidRPr="003E2C49">
        <w:rPr>
          <w:noProof/>
          <w:lang w:eastAsia="ko-KR"/>
        </w:rPr>
        <w:tab/>
        <w:t>T</w:t>
      </w:r>
      <w:r w:rsidRPr="003E2C49">
        <w:rPr>
          <w:noProof/>
          <w:vertAlign w:val="subscript"/>
        </w:rPr>
        <w:t>i</w:t>
      </w:r>
      <w:r w:rsidRPr="003E2C49">
        <w:rPr>
          <w:noProof/>
        </w:rPr>
        <w:t xml:space="preserve">: This field indicates the selection status of the Aperiodic Trigger States configured within </w:t>
      </w:r>
      <w:r w:rsidRPr="003E2C49">
        <w:rPr>
          <w:i/>
        </w:rPr>
        <w:t>aperiodicTriggerStateList</w:t>
      </w:r>
      <w:r w:rsidR="00FA61AC" w:rsidRPr="003E2C49">
        <w:rPr>
          <w:rFonts w:eastAsia="Malgun Gothic"/>
          <w:iCs/>
        </w:rPr>
        <w:t xml:space="preserve"> or </w:t>
      </w:r>
      <w:r w:rsidR="00FA61AC" w:rsidRPr="003E2C49">
        <w:rPr>
          <w:rFonts w:eastAsia="Malgun Gothic"/>
          <w:i/>
        </w:rPr>
        <w:t>aperiodicTriggerStateListForDCI-Format0-2</w:t>
      </w:r>
      <w:r w:rsidR="00FA61AC" w:rsidRPr="003E2C49">
        <w:rPr>
          <w:rFonts w:eastAsia="Malgun Gothic"/>
          <w:iCs/>
        </w:rPr>
        <w:t xml:space="preserve"> depending on how D field is set</w:t>
      </w:r>
      <w:r w:rsidRPr="003E2C49">
        <w:t>, as specified in TS 38.331 [</w:t>
      </w:r>
      <w:r w:rsidR="00AB6258" w:rsidRPr="003E2C49">
        <w:t>5</w:t>
      </w:r>
      <w:r w:rsidRPr="003E2C49">
        <w:t xml:space="preserve">]. </w:t>
      </w:r>
      <w:r w:rsidRPr="003E2C49">
        <w:rPr>
          <w:noProof/>
        </w:rPr>
        <w:t>T</w:t>
      </w:r>
      <w:r w:rsidRPr="003E2C49">
        <w:rPr>
          <w:noProof/>
          <w:vertAlign w:val="subscript"/>
        </w:rPr>
        <w:t>0</w:t>
      </w:r>
      <w:r w:rsidRPr="003E2C49">
        <w:t xml:space="preserve"> refers to the first trigger state within the list, </w:t>
      </w:r>
      <w:r w:rsidRPr="003E2C49">
        <w:rPr>
          <w:noProof/>
        </w:rPr>
        <w:t>T</w:t>
      </w:r>
      <w:r w:rsidRPr="003E2C49">
        <w:rPr>
          <w:noProof/>
          <w:vertAlign w:val="subscript"/>
        </w:rPr>
        <w:t>1</w:t>
      </w:r>
      <w:r w:rsidRPr="003E2C49">
        <w:t xml:space="preserve"> to the second one and so on.</w:t>
      </w:r>
      <w:r w:rsidRPr="003E2C49">
        <w:rPr>
          <w:noProof/>
        </w:rPr>
        <w:t xml:space="preserve"> If the list does not contain entry with index </w:t>
      </w:r>
      <w:r w:rsidRPr="003E2C49">
        <w:rPr>
          <w:noProof/>
          <w:lang w:eastAsia="ko-KR"/>
        </w:rPr>
        <w:t>i</w:t>
      </w:r>
      <w:r w:rsidRPr="003E2C49">
        <w:rPr>
          <w:noProof/>
        </w:rPr>
        <w:t xml:space="preserve">, </w:t>
      </w:r>
      <w:r w:rsidRPr="003E2C49">
        <w:rPr>
          <w:noProof/>
          <w:lang w:eastAsia="ko-KR"/>
        </w:rPr>
        <w:t>MAC entity shall ignore the T</w:t>
      </w:r>
      <w:r w:rsidRPr="003E2C49">
        <w:rPr>
          <w:noProof/>
          <w:vertAlign w:val="subscript"/>
        </w:rPr>
        <w:t>i</w:t>
      </w:r>
      <w:r w:rsidRPr="003E2C49">
        <w:rPr>
          <w:noProof/>
          <w:lang w:eastAsia="ko-KR"/>
        </w:rPr>
        <w:t xml:space="preserve"> field. </w:t>
      </w:r>
      <w:r w:rsidRPr="003E2C49">
        <w:rPr>
          <w:lang w:eastAsia="ko-KR"/>
        </w:rPr>
        <w:t>The T</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w:t>
      </w:r>
      <w:r w:rsidRPr="003E2C49">
        <w:rPr>
          <w:noProof/>
        </w:rPr>
        <w:t xml:space="preserve">Aperiodic Trigger State </w:t>
      </w:r>
      <w:r w:rsidRPr="003E2C49">
        <w:t>i</w:t>
      </w:r>
      <w:r w:rsidRPr="003E2C49">
        <w:rPr>
          <w:lang w:eastAsia="ko-KR"/>
        </w:rPr>
        <w:t xml:space="preserve"> shall be mapped to </w:t>
      </w:r>
      <w:r w:rsidRPr="003E2C49">
        <w:t xml:space="preserve">the codepoint of the DCI </w:t>
      </w:r>
      <w:r w:rsidRPr="003E2C49">
        <w:rPr>
          <w:i/>
        </w:rPr>
        <w:t>CSI request</w:t>
      </w:r>
      <w:r w:rsidRPr="003E2C49">
        <w:t xml:space="preserve"> field, as specified in TS 38.214 [7]</w:t>
      </w:r>
      <w:r w:rsidRPr="003E2C49">
        <w:rPr>
          <w:lang w:eastAsia="ko-KR"/>
        </w:rPr>
        <w:t xml:space="preserve">. The codepoint to which the </w:t>
      </w:r>
      <w:r w:rsidRPr="003E2C49">
        <w:rPr>
          <w:noProof/>
        </w:rPr>
        <w:t xml:space="preserve">Aperiodic Trigger State </w:t>
      </w:r>
      <w:r w:rsidRPr="003E2C49">
        <w:rPr>
          <w:lang w:eastAsia="ko-KR"/>
        </w:rPr>
        <w:t xml:space="preserve">is mapped is determined by its ordinal position among all the </w:t>
      </w:r>
      <w:r w:rsidRPr="003E2C49">
        <w:rPr>
          <w:noProof/>
        </w:rPr>
        <w:t>Aperiodic Trigger States with</w:t>
      </w:r>
      <w:r w:rsidRPr="003E2C49">
        <w:rPr>
          <w:lang w:eastAsia="ko-KR"/>
        </w:rPr>
        <w:t xml:space="preserve">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i.e. the first </w:t>
      </w:r>
      <w:r w:rsidRPr="003E2C49">
        <w:rPr>
          <w:noProof/>
        </w:rPr>
        <w:t xml:space="preserve">Aperiodic Trigger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1, second </w:t>
      </w:r>
      <w:r w:rsidRPr="003E2C49">
        <w:rPr>
          <w:noProof/>
        </w:rPr>
        <w:t xml:space="preserve">Aperiodic Trigger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2 and so on. The maximum number of mapped </w:t>
      </w:r>
      <w:r w:rsidRPr="003E2C49">
        <w:rPr>
          <w:noProof/>
        </w:rPr>
        <w:t xml:space="preserve">Aperiodic Trigger States </w:t>
      </w:r>
      <w:r w:rsidRPr="003E2C49">
        <w:rPr>
          <w:lang w:eastAsia="ko-KR"/>
        </w:rPr>
        <w:t>is 63;</w:t>
      </w:r>
    </w:p>
    <w:p w:rsidR="00411627" w:rsidRPr="003E2C49" w:rsidRDefault="00411627" w:rsidP="003E2C49">
      <w:pPr>
        <w:pStyle w:val="B1"/>
        <w:rPr>
          <w:lang w:eastAsia="ko-KR"/>
        </w:rPr>
      </w:pPr>
      <w:r w:rsidRPr="003E2C49">
        <w:rPr>
          <w:lang w:eastAsia="ko-KR"/>
        </w:rPr>
        <w:t>-</w:t>
      </w:r>
      <w:r w:rsidRPr="003E2C49">
        <w:rPr>
          <w:lang w:eastAsia="ko-KR"/>
        </w:rPr>
        <w:tab/>
      </w:r>
      <w:r w:rsidR="00FA61AC" w:rsidRPr="003E2C49">
        <w:rPr>
          <w:rFonts w:eastAsia="Malgun Gothic"/>
          <w:noProof/>
          <w:lang w:eastAsia="ko-KR"/>
        </w:rPr>
        <w:t>D: This field indicates which aperiodic CSI trigger state list this MAC CE refers to. If the field is set to 0, the T</w:t>
      </w:r>
      <w:r w:rsidR="00FA61AC" w:rsidRPr="003E2C49">
        <w:rPr>
          <w:rFonts w:eastAsia="Malgun Gothic"/>
          <w:noProof/>
          <w:vertAlign w:val="subscript"/>
          <w:lang w:eastAsia="ko-KR"/>
        </w:rPr>
        <w:t>i</w:t>
      </w:r>
      <w:r w:rsidR="00FA61AC" w:rsidRPr="003E2C49">
        <w:rPr>
          <w:rFonts w:eastAsia="Malgun Gothic"/>
          <w:noProof/>
          <w:lang w:eastAsia="ko-KR"/>
        </w:rPr>
        <w:t xml:space="preserve"> fields indicate the Aperiodic Trigger States configured within </w:t>
      </w:r>
      <w:r w:rsidR="00FA61AC" w:rsidRPr="003E2C49">
        <w:rPr>
          <w:rFonts w:eastAsia="Malgun Gothic"/>
          <w:i/>
          <w:iCs/>
          <w:noProof/>
          <w:lang w:eastAsia="ko-KR"/>
        </w:rPr>
        <w:t>aperiodicTriggerStateList</w:t>
      </w:r>
      <w:r w:rsidR="00FA61AC" w:rsidRPr="003E2C49">
        <w:rPr>
          <w:rFonts w:eastAsia="Malgun Gothic"/>
          <w:noProof/>
          <w:lang w:eastAsia="ko-KR"/>
        </w:rPr>
        <w:t>; if the field is set to 1, the T</w:t>
      </w:r>
      <w:r w:rsidR="00FA61AC" w:rsidRPr="003E2C49">
        <w:rPr>
          <w:rFonts w:eastAsia="Malgun Gothic"/>
          <w:noProof/>
          <w:vertAlign w:val="subscript"/>
          <w:lang w:eastAsia="ko-KR"/>
        </w:rPr>
        <w:t>i</w:t>
      </w:r>
      <w:r w:rsidR="00FA61AC" w:rsidRPr="003E2C49">
        <w:rPr>
          <w:rFonts w:eastAsia="Malgun Gothic"/>
          <w:noProof/>
          <w:lang w:eastAsia="ko-KR"/>
        </w:rPr>
        <w:t xml:space="preserve"> field indicate the Aperiodic Trigger States configured within </w:t>
      </w:r>
      <w:r w:rsidR="00FA61AC" w:rsidRPr="003E2C49">
        <w:rPr>
          <w:rFonts w:eastAsia="Malgun Gothic"/>
          <w:i/>
          <w:iCs/>
          <w:noProof/>
          <w:lang w:eastAsia="ko-KR"/>
        </w:rPr>
        <w:t>aperiodicTriggerStateListForDCI-Format0-2</w:t>
      </w:r>
      <w:r w:rsidR="00FA61AC" w:rsidRPr="003E2C49">
        <w:rPr>
          <w:rFonts w:eastAsia="Malgun Gothic"/>
          <w:noProof/>
          <w:lang w:eastAsia="ko-KR"/>
        </w:rPr>
        <w:t>.</w:t>
      </w:r>
    </w:p>
    <w:p w:rsidR="00411627" w:rsidRPr="003E2C49" w:rsidRDefault="00FA61AC" w:rsidP="00411627">
      <w:pPr>
        <w:pStyle w:val="TH"/>
      </w:pPr>
      <w:r w:rsidRPr="003E2C49">
        <w:rPr>
          <w:rFonts w:ascii="Times New Roman" w:eastAsia="Malgun Gothic" w:hAnsi="Times New Roman"/>
          <w:lang w:eastAsia="en-US"/>
        </w:rPr>
        <w:object w:dxaOrig="5730" w:dyaOrig="3300">
          <v:shape id="_x0000_i1051" type="#_x0000_t75" style="width:285.85pt;height:164.95pt" o:ole="">
            <v:imagedata r:id="rId64" o:title=""/>
          </v:shape>
          <o:OLEObject Type="Embed" ProgID="Visio.Drawing.15" ShapeID="_x0000_i1051" DrawAspect="Content" ObjectID="_1647972479" r:id="rId65"/>
        </w:object>
      </w:r>
    </w:p>
    <w:p w:rsidR="00411627" w:rsidRPr="003E2C49" w:rsidRDefault="00411627" w:rsidP="00411627">
      <w:pPr>
        <w:pStyle w:val="TF"/>
        <w:rPr>
          <w:noProof/>
          <w:lang w:eastAsia="ko-KR"/>
        </w:rPr>
      </w:pPr>
      <w:r w:rsidRPr="003E2C49">
        <w:rPr>
          <w:noProof/>
          <w:lang w:eastAsia="ko-KR"/>
        </w:rPr>
        <w:t xml:space="preserve">Figure 6.1.3.13-1: </w:t>
      </w:r>
      <w:r w:rsidRPr="003E2C49">
        <w:rPr>
          <w:lang w:eastAsia="ko-KR"/>
        </w:rPr>
        <w:t>Aperiodic CSI Trigger State Subselection MAC CE</w:t>
      </w:r>
    </w:p>
    <w:p w:rsidR="00411627" w:rsidRPr="003E2C49" w:rsidRDefault="00411627" w:rsidP="00411627">
      <w:pPr>
        <w:pStyle w:val="Heading4"/>
        <w:rPr>
          <w:lang w:eastAsia="ko-KR"/>
        </w:rPr>
      </w:pPr>
      <w:bookmarkStart w:id="403" w:name="_Toc29239892"/>
      <w:bookmarkStart w:id="404" w:name="_Toc37296291"/>
      <w:r w:rsidRPr="003E2C49">
        <w:rPr>
          <w:lang w:eastAsia="ko-KR"/>
        </w:rPr>
        <w:t>6.1.3.14</w:t>
      </w:r>
      <w:r w:rsidRPr="003E2C49">
        <w:rPr>
          <w:lang w:eastAsia="ko-KR"/>
        </w:rPr>
        <w:tab/>
        <w:t>TCI States Activation/Deactivation for UE-specific PDSCH MAC CE</w:t>
      </w:r>
      <w:bookmarkEnd w:id="403"/>
      <w:bookmarkEnd w:id="404"/>
    </w:p>
    <w:p w:rsidR="00411627" w:rsidRPr="003E2C49" w:rsidRDefault="00411627" w:rsidP="00411627">
      <w:pPr>
        <w:rPr>
          <w:lang w:eastAsia="ko-KR"/>
        </w:rPr>
      </w:pPr>
      <w:r w:rsidRPr="003E2C49">
        <w:rPr>
          <w:lang w:eastAsia="ko-KR"/>
        </w:rPr>
        <w:t>The TCI States Activation/Deactivation for UE-specific PDSCH MAC CE is identified by a MAC subheader with LCID as specified in Table 6.2.1-1. It has a variable size consisting of following fields:</w:t>
      </w:r>
    </w:p>
    <w:p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r w:rsidR="00AF08D2" w:rsidRPr="003E2C49">
        <w:rPr>
          <w:rFonts w:eastAsia="SimSun"/>
          <w:noProof/>
          <w:lang w:eastAsia="zh-CN"/>
        </w:rPr>
        <w:t>.</w:t>
      </w:r>
      <w:r w:rsidR="00AF08D2" w:rsidRPr="003E2C49">
        <w:t xml:space="preserve"> </w:t>
      </w:r>
      <w:r w:rsidR="00AF08D2" w:rsidRPr="003E2C49">
        <w:rPr>
          <w:noProof/>
        </w:rPr>
        <w:t xml:space="preserve">If the indicated </w:t>
      </w:r>
      <w:r w:rsidR="00EC1A5A" w:rsidRPr="003E2C49">
        <w:rPr>
          <w:noProof/>
        </w:rPr>
        <w:t>S</w:t>
      </w:r>
      <w:r w:rsidR="00AF08D2" w:rsidRPr="003E2C49">
        <w:rPr>
          <w:noProof/>
        </w:rPr>
        <w:t xml:space="preserve">erving </w:t>
      </w:r>
      <w:r w:rsidR="00EC1A5A" w:rsidRPr="003E2C49">
        <w:rPr>
          <w:noProof/>
        </w:rPr>
        <w:t>C</w:t>
      </w:r>
      <w:r w:rsidR="00AF08D2" w:rsidRPr="003E2C49">
        <w:rPr>
          <w:noProof/>
        </w:rPr>
        <w:t xml:space="preserve">ell is configured as part of a CC-list as specified in </w:t>
      </w:r>
      <w:r w:rsidR="00AF08D2" w:rsidRPr="003E2C49">
        <w:rPr>
          <w:lang w:eastAsia="ko-KR"/>
        </w:rPr>
        <w:t>TS 38.331 [5]</w:t>
      </w:r>
      <w:r w:rsidR="00AF08D2" w:rsidRPr="003E2C49">
        <w:rPr>
          <w:noProof/>
        </w:rPr>
        <w:t>, this MAC CE applies to all the CCs in the CC list</w:t>
      </w:r>
      <w:r w:rsidRPr="003E2C49">
        <w:rPr>
          <w:rFonts w:eastAsia="SimSun"/>
          <w:noProof/>
          <w:lang w:eastAsia="zh-CN"/>
        </w:rPr>
        <w:t>;</w:t>
      </w:r>
    </w:p>
    <w:p w:rsidR="00411627" w:rsidRPr="003E2C49" w:rsidRDefault="00411627" w:rsidP="00411627">
      <w:pPr>
        <w:pStyle w:val="B1"/>
        <w:rPr>
          <w:noProof/>
        </w:rPr>
      </w:pPr>
      <w:r w:rsidRPr="003E2C49">
        <w:rPr>
          <w:noProof/>
        </w:rPr>
        <w:t>-</w:t>
      </w:r>
      <w:r w:rsidRPr="003E2C49">
        <w:rPr>
          <w:noProof/>
        </w:rPr>
        <w:tab/>
        <w:t xml:space="preserve">BWP ID: This field </w:t>
      </w:r>
      <w:r w:rsidR="00E439CD" w:rsidRPr="003E2C49">
        <w:rPr>
          <w:noProof/>
        </w:rPr>
        <w:t>indicates a DL BWP</w:t>
      </w:r>
      <w:r w:rsidRPr="003E2C49">
        <w:rPr>
          <w:noProof/>
        </w:rPr>
        <w:t xml:space="preserve"> </w:t>
      </w:r>
      <w:r w:rsidRPr="003E2C49">
        <w:rPr>
          <w:rFonts w:eastAsia="SimSun"/>
          <w:noProof/>
          <w:lang w:eastAsia="zh-CN"/>
        </w:rPr>
        <w:t>for which the MAC CE applies</w:t>
      </w:r>
      <w:r w:rsidR="00E439CD" w:rsidRPr="003E2C49">
        <w:rPr>
          <w:rFonts w:eastAsia="SimSun"/>
          <w:noProof/>
          <w:lang w:eastAsia="zh-CN"/>
        </w:rPr>
        <w:t xml:space="preserve"> as the codepoint of the DCI </w:t>
      </w:r>
      <w:r w:rsidR="00E439CD" w:rsidRPr="003E2C49">
        <w:rPr>
          <w:rFonts w:eastAsia="SimSun"/>
          <w:i/>
          <w:noProof/>
          <w:lang w:eastAsia="zh-CN"/>
        </w:rPr>
        <w:t>bandwidth part indicator</w:t>
      </w:r>
      <w:r w:rsidR="00E439CD" w:rsidRPr="003E2C49">
        <w:rPr>
          <w:rFonts w:eastAsia="SimSun"/>
          <w:noProof/>
          <w:lang w:eastAsia="zh-CN"/>
        </w:rPr>
        <w:t xml:space="preserve"> field as specified in TS 38.212 [9]</w:t>
      </w:r>
      <w:r w:rsidRPr="003E2C49">
        <w:rPr>
          <w:noProof/>
        </w:rPr>
        <w:t>. The length of the BWP ID field is 2 bits</w:t>
      </w:r>
      <w:r w:rsidR="00AF08D2" w:rsidRPr="003E2C49">
        <w:rPr>
          <w:noProof/>
        </w:rPr>
        <w:t>. This field is ignored if this MAC CE applies to a CC list</w:t>
      </w:r>
      <w:r w:rsidRPr="003E2C49">
        <w:rPr>
          <w:noProof/>
        </w:rPr>
        <w:t>;</w:t>
      </w:r>
    </w:p>
    <w:p w:rsidR="00411627" w:rsidRPr="003E2C49" w:rsidRDefault="00411627" w:rsidP="00411627">
      <w:pPr>
        <w:pStyle w:val="B1"/>
        <w:rPr>
          <w:lang w:eastAsia="ko-KR"/>
        </w:rPr>
      </w:pPr>
      <w:r w:rsidRPr="003E2C49">
        <w:rPr>
          <w:noProof/>
          <w:lang w:eastAsia="ko-KR"/>
        </w:rPr>
        <w:t>-</w:t>
      </w:r>
      <w:r w:rsidRPr="003E2C49">
        <w:rPr>
          <w:noProof/>
          <w:lang w:eastAsia="ko-KR"/>
        </w:rPr>
        <w:tab/>
        <w:t>T</w:t>
      </w:r>
      <w:r w:rsidRPr="003E2C49">
        <w:rPr>
          <w:noProof/>
          <w:vertAlign w:val="subscript"/>
        </w:rPr>
        <w:t>i</w:t>
      </w:r>
      <w:r w:rsidRPr="003E2C49">
        <w:rPr>
          <w:noProof/>
        </w:rPr>
        <w:t xml:space="preserve">: If there is a TCI state with </w:t>
      </w:r>
      <w:r w:rsidRPr="003E2C49">
        <w:rPr>
          <w:i/>
        </w:rPr>
        <w:t>TCI-StateId</w:t>
      </w:r>
      <w:r w:rsidRPr="003E2C49">
        <w:t xml:space="preserve"> i</w:t>
      </w:r>
      <w:r w:rsidRPr="003E2C49">
        <w:rPr>
          <w:noProof/>
        </w:rPr>
        <w:t xml:space="preserve"> as specified in </w:t>
      </w:r>
      <w:r w:rsidRPr="003E2C49">
        <w:rPr>
          <w:lang w:eastAsia="ko-KR"/>
        </w:rPr>
        <w:t>TS 38.331 [</w:t>
      </w:r>
      <w:r w:rsidR="00AB6258" w:rsidRPr="003E2C49">
        <w:rPr>
          <w:lang w:eastAsia="ko-KR"/>
        </w:rPr>
        <w:t>5</w:t>
      </w:r>
      <w:r w:rsidRPr="003E2C49">
        <w:rPr>
          <w:lang w:eastAsia="ko-KR"/>
        </w:rPr>
        <w:t>]</w:t>
      </w:r>
      <w:r w:rsidRPr="003E2C49">
        <w:t>,</w:t>
      </w:r>
      <w:r w:rsidRPr="003E2C49">
        <w:rPr>
          <w:noProof/>
        </w:rPr>
        <w:t xml:space="preserve"> this field indicates the activation/deactivation status of the </w:t>
      </w:r>
      <w:r w:rsidRPr="003E2C49">
        <w:rPr>
          <w:noProof/>
          <w:lang w:eastAsia="ko-KR"/>
        </w:rPr>
        <w:t xml:space="preserve">TCI state with </w:t>
      </w:r>
      <w:r w:rsidRPr="003E2C49">
        <w:rPr>
          <w:i/>
        </w:rPr>
        <w:t>TCI-StateId</w:t>
      </w:r>
      <w:r w:rsidRPr="003E2C49">
        <w:t xml:space="preserve"> i</w:t>
      </w:r>
      <w:r w:rsidRPr="003E2C49">
        <w:rPr>
          <w:noProof/>
          <w:lang w:eastAsia="ko-KR"/>
        </w:rPr>
        <w:t>, otherwise</w:t>
      </w:r>
      <w:r w:rsidRPr="003E2C49">
        <w:t xml:space="preserve"> </w:t>
      </w:r>
      <w:r w:rsidRPr="003E2C49">
        <w:rPr>
          <w:noProof/>
          <w:lang w:eastAsia="ko-KR"/>
        </w:rPr>
        <w:t>MAC entity shall ignore the T</w:t>
      </w:r>
      <w:r w:rsidRPr="003E2C49">
        <w:rPr>
          <w:noProof/>
          <w:vertAlign w:val="subscript"/>
        </w:rPr>
        <w:t>i</w:t>
      </w:r>
      <w:r w:rsidRPr="003E2C49">
        <w:rPr>
          <w:noProof/>
          <w:lang w:eastAsia="ko-KR"/>
        </w:rPr>
        <w:t xml:space="preserve"> field. </w:t>
      </w:r>
      <w:r w:rsidRPr="003E2C49">
        <w:rPr>
          <w:lang w:eastAsia="ko-KR"/>
        </w:rPr>
        <w:t>The T</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w:t>
      </w:r>
      <w:r w:rsidRPr="003E2C49">
        <w:rPr>
          <w:noProof/>
          <w:lang w:eastAsia="ko-KR"/>
        </w:rPr>
        <w:t xml:space="preserve">TCI state with </w:t>
      </w:r>
      <w:r w:rsidRPr="003E2C49">
        <w:rPr>
          <w:i/>
        </w:rPr>
        <w:t>TCI-StateId</w:t>
      </w:r>
      <w:r w:rsidRPr="003E2C49">
        <w:t xml:space="preserve"> i</w:t>
      </w:r>
      <w:r w:rsidRPr="003E2C49">
        <w:rPr>
          <w:lang w:eastAsia="ko-KR"/>
        </w:rPr>
        <w:t xml:space="preserve"> shall be activated and mapped </w:t>
      </w:r>
      <w:r w:rsidRPr="003E2C49">
        <w:t xml:space="preserve">to the codepoint of the DCI </w:t>
      </w:r>
      <w:r w:rsidRPr="003E2C49">
        <w:rPr>
          <w:i/>
        </w:rPr>
        <w:t>Transmission Configuration Indication</w:t>
      </w:r>
      <w:r w:rsidRPr="003E2C49">
        <w:t xml:space="preserve"> field, as specified in TS 38.214 [7]</w:t>
      </w:r>
      <w:r w:rsidRPr="003E2C49">
        <w:rPr>
          <w:lang w:eastAsia="ko-KR"/>
        </w:rPr>
        <w:t>. The T</w:t>
      </w:r>
      <w:r w:rsidRPr="003E2C49">
        <w:rPr>
          <w:vertAlign w:val="subscript"/>
          <w:lang w:eastAsia="ko-KR"/>
        </w:rPr>
        <w:t>i</w:t>
      </w:r>
      <w:r w:rsidRPr="003E2C49">
        <w:rPr>
          <w:lang w:eastAsia="ko-KR"/>
        </w:rPr>
        <w:t xml:space="preserve"> field is set to 0 to indicate that the </w:t>
      </w:r>
      <w:r w:rsidRPr="003E2C49">
        <w:rPr>
          <w:noProof/>
          <w:lang w:eastAsia="ko-KR"/>
        </w:rPr>
        <w:t xml:space="preserve">TCI state with </w:t>
      </w:r>
      <w:r w:rsidRPr="003E2C49">
        <w:rPr>
          <w:i/>
        </w:rPr>
        <w:t>TCI-StateId</w:t>
      </w:r>
      <w:r w:rsidRPr="003E2C49">
        <w:t xml:space="preserve"> i</w:t>
      </w:r>
      <w:r w:rsidRPr="003E2C49">
        <w:rPr>
          <w:lang w:eastAsia="ko-KR"/>
        </w:rPr>
        <w:t xml:space="preserve"> shall be deactivated and is not mapped </w:t>
      </w:r>
      <w:r w:rsidRPr="003E2C49">
        <w:t xml:space="preserve">to the codepoint of the DCI </w:t>
      </w:r>
      <w:r w:rsidRPr="003E2C49">
        <w:rPr>
          <w:i/>
        </w:rPr>
        <w:t>Transmission Configuration Indication</w:t>
      </w:r>
      <w:r w:rsidRPr="003E2C49">
        <w:t xml:space="preserve"> field</w:t>
      </w:r>
      <w:r w:rsidRPr="003E2C49">
        <w:rPr>
          <w:lang w:eastAsia="ko-KR"/>
        </w:rPr>
        <w:t xml:space="preserve">. The codepoint to which the </w:t>
      </w:r>
      <w:r w:rsidRPr="003E2C49">
        <w:rPr>
          <w:noProof/>
        </w:rPr>
        <w:t xml:space="preserve">TCI State </w:t>
      </w:r>
      <w:r w:rsidRPr="003E2C49">
        <w:rPr>
          <w:lang w:eastAsia="ko-KR"/>
        </w:rPr>
        <w:t xml:space="preserve">is mapped is determined by its ordinal position among all the </w:t>
      </w:r>
      <w:r w:rsidRPr="003E2C49">
        <w:rPr>
          <w:noProof/>
        </w:rPr>
        <w:t>TCI States with</w:t>
      </w:r>
      <w:r w:rsidRPr="003E2C49">
        <w:rPr>
          <w:lang w:eastAsia="ko-KR"/>
        </w:rPr>
        <w:t xml:space="preserve">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i.e. the first </w:t>
      </w:r>
      <w:r w:rsidRPr="003E2C49">
        <w:rPr>
          <w:noProof/>
        </w:rPr>
        <w:t xml:space="preserve">TCI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0, second </w:t>
      </w:r>
      <w:r w:rsidRPr="003E2C49">
        <w:rPr>
          <w:noProof/>
        </w:rPr>
        <w:t xml:space="preserve">TCI State </w:t>
      </w:r>
      <w:r w:rsidRPr="003E2C49">
        <w:rPr>
          <w:lang w:eastAsia="ko-KR"/>
        </w:rPr>
        <w:t>with T</w:t>
      </w:r>
      <w:r w:rsidRPr="003E2C49">
        <w:rPr>
          <w:vertAlign w:val="subscript"/>
          <w:lang w:eastAsia="ko-KR"/>
        </w:rPr>
        <w:t>i</w:t>
      </w:r>
      <w:r w:rsidRPr="003E2C49">
        <w:rPr>
          <w:lang w:eastAsia="ko-KR"/>
        </w:rPr>
        <w:t xml:space="preserve"> field set to </w:t>
      </w:r>
      <w:r w:rsidRPr="003E2C49">
        <w:rPr>
          <w:noProof/>
        </w:rPr>
        <w:t>1</w:t>
      </w:r>
      <w:r w:rsidRPr="003E2C49">
        <w:rPr>
          <w:lang w:eastAsia="ko-KR"/>
        </w:rPr>
        <w:t xml:space="preserve"> shall be mapped to the codepoint value 1 and so on. The maximum number of activated TCI states is 8;</w:t>
      </w:r>
    </w:p>
    <w:p w:rsidR="00411627" w:rsidRPr="003E2C49" w:rsidRDefault="00AF08D2" w:rsidP="00411627">
      <w:pPr>
        <w:pStyle w:val="B1"/>
        <w:rPr>
          <w:lang w:eastAsia="ko-KR"/>
        </w:rPr>
      </w:pPr>
      <w:r w:rsidRPr="003E2C49">
        <w:rPr>
          <w:lang w:eastAsia="ko-KR"/>
        </w:rPr>
        <w:t>-</w:t>
      </w:r>
      <w:r w:rsidRPr="003E2C49">
        <w:rPr>
          <w:lang w:eastAsia="ko-KR"/>
        </w:rPr>
        <w:tab/>
      </w:r>
      <w:r w:rsidRPr="003E2C49">
        <w:rPr>
          <w:rFonts w:eastAsia="Malgun Gothic"/>
          <w:noProof/>
        </w:rPr>
        <w:t xml:space="preserve">CORESET Pool ID: This field indicates that mapping between the activated TCI states and </w:t>
      </w:r>
      <w:r w:rsidRPr="003E2C49">
        <w:t xml:space="preserve">the codepoint of the DCI </w:t>
      </w:r>
      <w:r w:rsidRPr="003E2C49">
        <w:rPr>
          <w:i/>
        </w:rPr>
        <w:t>Transmission Configuration Indication</w:t>
      </w:r>
      <w:r w:rsidRPr="003E2C49">
        <w:rPr>
          <w:rFonts w:eastAsia="Malgun Gothic"/>
          <w:noProof/>
        </w:rPr>
        <w:t xml:space="preserve"> set by field </w:t>
      </w:r>
      <w:r w:rsidRPr="003E2C49">
        <w:rPr>
          <w:noProof/>
          <w:lang w:eastAsia="ko-KR"/>
        </w:rPr>
        <w:t>T</w:t>
      </w:r>
      <w:r w:rsidRPr="003E2C49">
        <w:rPr>
          <w:noProof/>
          <w:vertAlign w:val="subscript"/>
        </w:rPr>
        <w:t>i</w:t>
      </w:r>
      <w:r w:rsidRPr="003E2C49">
        <w:rPr>
          <w:rFonts w:eastAsia="Malgun Gothic"/>
          <w:noProof/>
        </w:rPr>
        <w:t xml:space="preserve"> is specific to the </w:t>
      </w:r>
      <w:r w:rsidRPr="003E2C49">
        <w:rPr>
          <w:rFonts w:eastAsia="Malgun Gothic"/>
          <w:i/>
        </w:rPr>
        <w:t>ControlResourceSetId</w:t>
      </w:r>
      <w:r w:rsidRPr="003E2C49">
        <w:rPr>
          <w:rFonts w:eastAsia="Malgun Gothic"/>
        </w:rPr>
        <w:t xml:space="preserve"> configured with CORESET Pool ID as specified in TS 38.331 [5]</w:t>
      </w:r>
      <w:r w:rsidRPr="003E2C49">
        <w:rPr>
          <w:rFonts w:eastAsia="Malgun Gothic"/>
          <w:noProof/>
        </w:rPr>
        <w:t>. This field is set to 1 indicates that this MAC CE shall be applied for the DL transmission scheduled by CORESET with the CORESET pool ID equal to 1, otherwise, this MAC CE shall be applied for the DL transmission scheduled by CORESET pool ID equal to 0</w:t>
      </w:r>
      <w:r w:rsidR="00411627" w:rsidRPr="003E2C49">
        <w:rPr>
          <w:lang w:eastAsia="ko-KR"/>
        </w:rPr>
        <w:t>.</w:t>
      </w:r>
    </w:p>
    <w:p w:rsidR="00411627" w:rsidRPr="003E2C49" w:rsidRDefault="00EC1A5A" w:rsidP="00411627">
      <w:pPr>
        <w:pStyle w:val="TH"/>
      </w:pPr>
      <w:r w:rsidRPr="003E2C49">
        <w:object w:dxaOrig="5700" w:dyaOrig="3285">
          <v:shape id="_x0000_i1052" type="#_x0000_t75" style="width:285.3pt;height:164.4pt" o:ole="">
            <v:imagedata r:id="rId66" o:title=""/>
          </v:shape>
          <o:OLEObject Type="Embed" ProgID="Visio.Drawing.15" ShapeID="_x0000_i1052" DrawAspect="Content" ObjectID="_1647972480" r:id="rId67"/>
        </w:object>
      </w:r>
    </w:p>
    <w:p w:rsidR="00411627" w:rsidRPr="003E2C49" w:rsidRDefault="00411627" w:rsidP="00411627">
      <w:pPr>
        <w:pStyle w:val="TF"/>
        <w:rPr>
          <w:noProof/>
          <w:lang w:eastAsia="ko-KR"/>
        </w:rPr>
      </w:pPr>
      <w:r w:rsidRPr="003E2C49">
        <w:rPr>
          <w:noProof/>
          <w:lang w:eastAsia="ko-KR"/>
        </w:rPr>
        <w:t xml:space="preserve">Figure 6.1.3.14-1: </w:t>
      </w:r>
      <w:r w:rsidRPr="003E2C49">
        <w:rPr>
          <w:lang w:eastAsia="ko-KR"/>
        </w:rPr>
        <w:t>TCI States Activation/Deactivation for UE-specific PDSCH MAC CE</w:t>
      </w:r>
    </w:p>
    <w:p w:rsidR="00411627" w:rsidRPr="003E2C49" w:rsidRDefault="00411627" w:rsidP="00411627">
      <w:pPr>
        <w:pStyle w:val="Heading4"/>
        <w:rPr>
          <w:lang w:eastAsia="ko-KR"/>
        </w:rPr>
      </w:pPr>
      <w:bookmarkStart w:id="405" w:name="_Toc29239893"/>
      <w:bookmarkStart w:id="406" w:name="_Toc37296292"/>
      <w:r w:rsidRPr="003E2C49">
        <w:rPr>
          <w:lang w:eastAsia="ko-KR"/>
        </w:rPr>
        <w:lastRenderedPageBreak/>
        <w:t>6.1.3.15</w:t>
      </w:r>
      <w:r w:rsidRPr="003E2C49">
        <w:rPr>
          <w:lang w:eastAsia="ko-KR"/>
        </w:rPr>
        <w:tab/>
        <w:t>TCI State Indication for UE-specific PDCCH MAC CE</w:t>
      </w:r>
      <w:bookmarkEnd w:id="405"/>
      <w:bookmarkEnd w:id="406"/>
    </w:p>
    <w:p w:rsidR="00411627" w:rsidRPr="003E2C49" w:rsidRDefault="00411627" w:rsidP="00411627">
      <w:pPr>
        <w:rPr>
          <w:lang w:eastAsia="ko-KR"/>
        </w:rPr>
      </w:pPr>
      <w:r w:rsidRPr="003E2C49">
        <w:rPr>
          <w:lang w:eastAsia="ko-KR"/>
        </w:rPr>
        <w:t>The TCI State Indication for UE-specific PDCCH MAC CE is identified by a MAC subheader with LCID as specified in Table 6.2.1-1. It has a fixed size of 16 bits with following fields:</w:t>
      </w:r>
    </w:p>
    <w:p w:rsidR="00411627" w:rsidRPr="003E2C49" w:rsidRDefault="00411627" w:rsidP="00411627">
      <w:pPr>
        <w:pStyle w:val="B1"/>
        <w:rPr>
          <w:rFonts w:eastAsia="SimSun"/>
          <w:noProof/>
          <w:lang w:eastAsia="zh-CN"/>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r w:rsidR="00AF08D2" w:rsidRPr="003E2C49">
        <w:rPr>
          <w:noProof/>
        </w:rPr>
        <w:t xml:space="preserve">. If the indicated serving cell is configured as part of a CC-list as specified in </w:t>
      </w:r>
      <w:r w:rsidR="00AF08D2" w:rsidRPr="003E2C49">
        <w:rPr>
          <w:lang w:eastAsia="ko-KR"/>
        </w:rPr>
        <w:t>TS 38.331 [5]</w:t>
      </w:r>
      <w:r w:rsidR="00AF08D2" w:rsidRPr="003E2C49">
        <w:rPr>
          <w:noProof/>
        </w:rPr>
        <w:t>, this MAC CE applies to all the CCs in the CC list</w:t>
      </w:r>
      <w:r w:rsidRPr="003E2C49">
        <w:rPr>
          <w:rFonts w:eastAsia="SimSun"/>
          <w:noProof/>
          <w:lang w:eastAsia="zh-CN"/>
        </w:rPr>
        <w:t>;</w:t>
      </w:r>
    </w:p>
    <w:p w:rsidR="00411627" w:rsidRPr="003E2C49" w:rsidRDefault="00411627" w:rsidP="00411627">
      <w:pPr>
        <w:pStyle w:val="B1"/>
        <w:rPr>
          <w:noProof/>
          <w:lang w:eastAsia="ko-KR"/>
        </w:rPr>
      </w:pPr>
      <w:r w:rsidRPr="003E2C49">
        <w:rPr>
          <w:noProof/>
        </w:rPr>
        <w:t>-</w:t>
      </w:r>
      <w:r w:rsidRPr="003E2C49">
        <w:rPr>
          <w:noProof/>
        </w:rPr>
        <w:tab/>
      </w:r>
      <w:r w:rsidRPr="003E2C49">
        <w:rPr>
          <w:noProof/>
          <w:lang w:eastAsia="ko-KR"/>
        </w:rPr>
        <w:t>CORESET ID</w:t>
      </w:r>
      <w:r w:rsidRPr="003E2C49">
        <w:rPr>
          <w:noProof/>
        </w:rPr>
        <w:t xml:space="preserve">: This field indicates a Control Resource Set identified with </w:t>
      </w:r>
      <w:r w:rsidRPr="003E2C49">
        <w:rPr>
          <w:i/>
        </w:rPr>
        <w:t>ControlResourceSetId</w:t>
      </w:r>
      <w:r w:rsidRPr="003E2C49">
        <w:t xml:space="preserve"> as specified in TS 38.331 [</w:t>
      </w:r>
      <w:r w:rsidR="00AB6258" w:rsidRPr="003E2C49">
        <w:t>5</w:t>
      </w:r>
      <w:r w:rsidRPr="003E2C49">
        <w:t xml:space="preserve">], for which the TCI State is being indicated. </w:t>
      </w:r>
      <w:r w:rsidR="004523BE" w:rsidRPr="003E2C49">
        <w:t xml:space="preserve">In case the value of the field is 0, the field refers to the Control Resource Set configured by </w:t>
      </w:r>
      <w:r w:rsidR="004523BE" w:rsidRPr="003E2C49">
        <w:rPr>
          <w:i/>
        </w:rPr>
        <w:t>controlResourceSetZero</w:t>
      </w:r>
      <w:r w:rsidR="004523BE" w:rsidRPr="003E2C49">
        <w:t xml:space="preserve"> as specified in TS 38.331 [5]. </w:t>
      </w:r>
      <w:r w:rsidRPr="003E2C49">
        <w:rPr>
          <w:noProof/>
        </w:rPr>
        <w:t xml:space="preserve">The length of the field is </w:t>
      </w:r>
      <w:r w:rsidR="00774C6E" w:rsidRPr="003E2C49">
        <w:rPr>
          <w:noProof/>
        </w:rPr>
        <w:t>4</w:t>
      </w:r>
      <w:r w:rsidRPr="003E2C49">
        <w:rPr>
          <w:noProof/>
        </w:rPr>
        <w:t xml:space="preserve"> bits;</w:t>
      </w:r>
    </w:p>
    <w:p w:rsidR="00411627" w:rsidRPr="003E2C49" w:rsidRDefault="00411627" w:rsidP="00411627">
      <w:pPr>
        <w:pStyle w:val="B1"/>
        <w:rPr>
          <w:noProof/>
        </w:rPr>
      </w:pPr>
      <w:r w:rsidRPr="003E2C49">
        <w:rPr>
          <w:noProof/>
        </w:rPr>
        <w:t>-</w:t>
      </w:r>
      <w:r w:rsidRPr="003E2C49">
        <w:rPr>
          <w:noProof/>
        </w:rPr>
        <w:tab/>
      </w:r>
      <w:r w:rsidRPr="003E2C49">
        <w:rPr>
          <w:noProof/>
          <w:lang w:eastAsia="ko-KR"/>
        </w:rPr>
        <w:t>T</w:t>
      </w:r>
      <w:r w:rsidRPr="003E2C49">
        <w:rPr>
          <w:noProof/>
        </w:rPr>
        <w:t xml:space="preserve">CI State ID: This field indicates the TCI state identified by </w:t>
      </w:r>
      <w:r w:rsidRPr="003E2C49">
        <w:rPr>
          <w:i/>
        </w:rPr>
        <w:t>TCI-StateId</w:t>
      </w:r>
      <w:r w:rsidRPr="003E2C49">
        <w:t xml:space="preserve"> </w:t>
      </w:r>
      <w:r w:rsidRPr="003E2C49">
        <w:rPr>
          <w:noProof/>
        </w:rPr>
        <w:t xml:space="preserve">as specified in </w:t>
      </w:r>
      <w:r w:rsidRPr="003E2C49">
        <w:rPr>
          <w:lang w:eastAsia="ko-KR"/>
        </w:rPr>
        <w:t>TS 38.331 [</w:t>
      </w:r>
      <w:r w:rsidR="00AB6258" w:rsidRPr="003E2C49">
        <w:rPr>
          <w:lang w:eastAsia="ko-KR"/>
        </w:rPr>
        <w:t>5</w:t>
      </w:r>
      <w:r w:rsidRPr="003E2C49">
        <w:rPr>
          <w:lang w:eastAsia="ko-KR"/>
        </w:rPr>
        <w:t>] applicable to the Control Resource Set identified by CORESET ID field</w:t>
      </w:r>
      <w:r w:rsidRPr="003E2C49">
        <w:rPr>
          <w:noProof/>
        </w:rPr>
        <w:t xml:space="preserve">. </w:t>
      </w:r>
      <w:r w:rsidR="004523BE" w:rsidRPr="003E2C49">
        <w:rPr>
          <w:noProof/>
        </w:rPr>
        <w:t xml:space="preserve">If the field of CORESET ID is set to 0, this field indicates a </w:t>
      </w:r>
      <w:r w:rsidR="004523BE" w:rsidRPr="003E2C49">
        <w:rPr>
          <w:i/>
          <w:noProof/>
        </w:rPr>
        <w:t>TCI-StateId</w:t>
      </w:r>
      <w:r w:rsidR="004523BE" w:rsidRPr="003E2C49">
        <w:rPr>
          <w:noProof/>
        </w:rPr>
        <w:t xml:space="preserve"> for a TCI state of the first 64 TCI-states configured by </w:t>
      </w:r>
      <w:r w:rsidR="004523BE" w:rsidRPr="003E2C49">
        <w:rPr>
          <w:i/>
          <w:noProof/>
        </w:rPr>
        <w:t>tci-States-ToAddModList</w:t>
      </w:r>
      <w:r w:rsidR="004523BE" w:rsidRPr="003E2C49">
        <w:rPr>
          <w:noProof/>
        </w:rPr>
        <w:t xml:space="preserve"> and </w:t>
      </w:r>
      <w:r w:rsidR="004523BE" w:rsidRPr="003E2C49">
        <w:rPr>
          <w:i/>
          <w:noProof/>
        </w:rPr>
        <w:t>tci-States-ToReleaseList</w:t>
      </w:r>
      <w:r w:rsidR="004523BE" w:rsidRPr="003E2C49">
        <w:rPr>
          <w:noProof/>
        </w:rPr>
        <w:t xml:space="preserve"> in the </w:t>
      </w:r>
      <w:r w:rsidR="004523BE" w:rsidRPr="003E2C49">
        <w:rPr>
          <w:i/>
          <w:noProof/>
        </w:rPr>
        <w:t>PDSCH-Config</w:t>
      </w:r>
      <w:r w:rsidR="004523BE" w:rsidRPr="003E2C49">
        <w:rPr>
          <w:noProof/>
        </w:rPr>
        <w:t xml:space="preserve"> in the active BWP. If the field of CORESET ID is set to the other value than 0, this field indicates a </w:t>
      </w:r>
      <w:r w:rsidR="004523BE" w:rsidRPr="003E2C49">
        <w:rPr>
          <w:i/>
          <w:noProof/>
        </w:rPr>
        <w:t>TCI-StateId</w:t>
      </w:r>
      <w:r w:rsidR="004523BE" w:rsidRPr="003E2C49">
        <w:rPr>
          <w:noProof/>
        </w:rPr>
        <w:t xml:space="preserve"> configured by </w:t>
      </w:r>
      <w:r w:rsidR="004523BE" w:rsidRPr="003E2C49">
        <w:rPr>
          <w:i/>
          <w:noProof/>
        </w:rPr>
        <w:t>tci-StatesPDCCH-ToAddList</w:t>
      </w:r>
      <w:r w:rsidR="004523BE" w:rsidRPr="003E2C49">
        <w:rPr>
          <w:noProof/>
        </w:rPr>
        <w:t xml:space="preserve"> and </w:t>
      </w:r>
      <w:r w:rsidR="004523BE" w:rsidRPr="003E2C49">
        <w:rPr>
          <w:i/>
          <w:noProof/>
        </w:rPr>
        <w:t>tci-StatesPDCCH-ToReleaseList</w:t>
      </w:r>
      <w:r w:rsidR="004523BE" w:rsidRPr="003E2C49">
        <w:rPr>
          <w:noProof/>
        </w:rPr>
        <w:t xml:space="preserve"> in the </w:t>
      </w:r>
      <w:r w:rsidR="004523BE" w:rsidRPr="003E2C49">
        <w:rPr>
          <w:i/>
          <w:noProof/>
        </w:rPr>
        <w:t>controlResourceSet</w:t>
      </w:r>
      <w:r w:rsidR="004523BE" w:rsidRPr="003E2C49">
        <w:rPr>
          <w:noProof/>
        </w:rPr>
        <w:t xml:space="preserve"> identified by the indicated CORESET ID. </w:t>
      </w:r>
      <w:r w:rsidRPr="003E2C49">
        <w:rPr>
          <w:noProof/>
        </w:rPr>
        <w:t xml:space="preserve">The length of the field is </w:t>
      </w:r>
      <w:r w:rsidR="00DF627F" w:rsidRPr="003E2C49">
        <w:rPr>
          <w:noProof/>
        </w:rPr>
        <w:t>7</w:t>
      </w:r>
      <w:r w:rsidRPr="003E2C49">
        <w:rPr>
          <w:noProof/>
        </w:rPr>
        <w:t xml:space="preserve"> bits</w:t>
      </w:r>
      <w:r w:rsidR="004E1F8E" w:rsidRPr="003E2C49">
        <w:rPr>
          <w:noProof/>
        </w:rPr>
        <w:t>.</w:t>
      </w:r>
    </w:p>
    <w:p w:rsidR="00411627" w:rsidRPr="003E2C49" w:rsidRDefault="000D76D9" w:rsidP="00411627">
      <w:pPr>
        <w:pStyle w:val="TH"/>
      </w:pPr>
      <w:r w:rsidRPr="003E2C49">
        <w:object w:dxaOrig="5700" w:dyaOrig="1590">
          <v:shape id="_x0000_i1053" type="#_x0000_t75" style="width:285.3pt;height:80.05pt" o:ole="">
            <v:imagedata r:id="rId68" o:title=""/>
          </v:shape>
          <o:OLEObject Type="Embed" ProgID="Visio.Drawing.15" ShapeID="_x0000_i1053" DrawAspect="Content" ObjectID="_1647972481" r:id="rId69"/>
        </w:object>
      </w:r>
    </w:p>
    <w:p w:rsidR="00411627" w:rsidRPr="003E2C49" w:rsidRDefault="00411627" w:rsidP="00411627">
      <w:pPr>
        <w:pStyle w:val="TF"/>
        <w:rPr>
          <w:noProof/>
          <w:lang w:eastAsia="ko-KR"/>
        </w:rPr>
      </w:pPr>
      <w:r w:rsidRPr="003E2C49">
        <w:rPr>
          <w:noProof/>
          <w:lang w:eastAsia="ko-KR"/>
        </w:rPr>
        <w:t xml:space="preserve">Figure 6.1.3.15-1: </w:t>
      </w:r>
      <w:r w:rsidRPr="003E2C49">
        <w:rPr>
          <w:lang w:eastAsia="ko-KR"/>
        </w:rPr>
        <w:t>TCI State Indication for UE-specific PDCCH MAC CE</w:t>
      </w:r>
    </w:p>
    <w:p w:rsidR="00411627" w:rsidRPr="003E2C49" w:rsidRDefault="00411627" w:rsidP="00411627">
      <w:pPr>
        <w:pStyle w:val="Heading4"/>
        <w:rPr>
          <w:lang w:eastAsia="ko-KR"/>
        </w:rPr>
      </w:pPr>
      <w:bookmarkStart w:id="407" w:name="_Toc29239894"/>
      <w:bookmarkStart w:id="408" w:name="_Toc37296293"/>
      <w:r w:rsidRPr="003E2C49">
        <w:rPr>
          <w:lang w:eastAsia="ko-KR"/>
        </w:rPr>
        <w:t>6.1.3.16</w:t>
      </w:r>
      <w:r w:rsidRPr="003E2C49">
        <w:rPr>
          <w:lang w:eastAsia="ko-KR"/>
        </w:rPr>
        <w:tab/>
        <w:t>SP CSI reporting on PUCCH Activation/Deactivation MAC CE</w:t>
      </w:r>
      <w:bookmarkEnd w:id="407"/>
      <w:bookmarkEnd w:id="408"/>
    </w:p>
    <w:p w:rsidR="00411627" w:rsidRPr="003E2C49" w:rsidRDefault="00411627" w:rsidP="00411627">
      <w:pPr>
        <w:rPr>
          <w:lang w:eastAsia="ko-KR"/>
        </w:rPr>
      </w:pPr>
      <w:r w:rsidRPr="003E2C49">
        <w:rPr>
          <w:lang w:eastAsia="ko-KR"/>
        </w:rPr>
        <w:t>The SP CSI reporting on PUCCH Activation/Deactivation MAC CE is identified by a MAC subheader with LCID as specified in Table 6.2.1-1. It has a fixed size of 16 bits with following fields:</w:t>
      </w:r>
    </w:p>
    <w:p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rsidR="00411627" w:rsidRPr="003E2C49" w:rsidRDefault="00411627" w:rsidP="00411627">
      <w:pPr>
        <w:pStyle w:val="B1"/>
        <w:rPr>
          <w:noProof/>
        </w:rPr>
      </w:pPr>
      <w:r w:rsidRPr="003E2C49">
        <w:rPr>
          <w:noProof/>
        </w:rPr>
        <w:t>-</w:t>
      </w:r>
      <w:r w:rsidRPr="003E2C49">
        <w:rPr>
          <w:noProof/>
        </w:rPr>
        <w:tab/>
        <w:t xml:space="preserve">BWP ID: This field </w:t>
      </w:r>
      <w:r w:rsidR="000A41A7" w:rsidRPr="003E2C49">
        <w:rPr>
          <w:noProof/>
        </w:rPr>
        <w:t>indicates a UL BWP</w:t>
      </w:r>
      <w:r w:rsidRPr="003E2C49">
        <w:rPr>
          <w:noProof/>
        </w:rPr>
        <w:t xml:space="preserve"> </w:t>
      </w:r>
      <w:r w:rsidRPr="003E2C49">
        <w:rPr>
          <w:rFonts w:eastAsia="SimSun"/>
          <w:noProof/>
          <w:lang w:eastAsia="zh-CN"/>
        </w:rPr>
        <w:t>for which the MAC CE applies</w:t>
      </w:r>
      <w:r w:rsidR="000A41A7" w:rsidRPr="003E2C49">
        <w:rPr>
          <w:rFonts w:eastAsia="SimSun"/>
          <w:noProof/>
          <w:lang w:eastAsia="zh-CN"/>
        </w:rPr>
        <w:t xml:space="preserve"> as the codepoint of the DCI </w:t>
      </w:r>
      <w:r w:rsidR="000A41A7" w:rsidRPr="003E2C49">
        <w:rPr>
          <w:rFonts w:eastAsia="SimSun"/>
          <w:i/>
          <w:noProof/>
          <w:lang w:eastAsia="zh-CN"/>
        </w:rPr>
        <w:t>bandwidth part indicator</w:t>
      </w:r>
      <w:r w:rsidR="000A41A7" w:rsidRPr="003E2C49">
        <w:rPr>
          <w:rFonts w:eastAsia="SimSun"/>
          <w:noProof/>
          <w:lang w:eastAsia="zh-CN"/>
        </w:rPr>
        <w:t xml:space="preserve"> field as specified in TS 38.212 [9]</w:t>
      </w:r>
      <w:r w:rsidRPr="003E2C49">
        <w:rPr>
          <w:noProof/>
        </w:rPr>
        <w:t>. The length of the BWP ID field is 2 bits;</w:t>
      </w:r>
    </w:p>
    <w:p w:rsidR="00411627" w:rsidRPr="003E2C49" w:rsidRDefault="00411627" w:rsidP="00411627">
      <w:pPr>
        <w:pStyle w:val="B1"/>
        <w:rPr>
          <w:lang w:eastAsia="ko-KR"/>
        </w:rPr>
      </w:pPr>
      <w:r w:rsidRPr="003E2C49">
        <w:rPr>
          <w:noProof/>
          <w:lang w:eastAsia="ko-KR"/>
        </w:rPr>
        <w:t>-</w:t>
      </w:r>
      <w:r w:rsidRPr="003E2C49">
        <w:rPr>
          <w:noProof/>
          <w:lang w:eastAsia="ko-KR"/>
        </w:rPr>
        <w:tab/>
        <w:t>S</w:t>
      </w:r>
      <w:r w:rsidRPr="003E2C49">
        <w:rPr>
          <w:noProof/>
          <w:vertAlign w:val="subscript"/>
        </w:rPr>
        <w:t>i</w:t>
      </w:r>
      <w:r w:rsidRPr="003E2C49">
        <w:rPr>
          <w:noProof/>
        </w:rPr>
        <w:t>: This field indicates the activation/deactivation status of the Semi-Persistent CSI report configuration</w:t>
      </w:r>
      <w:r w:rsidRPr="003E2C49">
        <w:rPr>
          <w:noProof/>
          <w:lang w:eastAsia="ko-KR"/>
        </w:rPr>
        <w:t xml:space="preserve"> within </w:t>
      </w:r>
      <w:r w:rsidRPr="003E2C49">
        <w:rPr>
          <w:i/>
        </w:rPr>
        <w:t>csi-ReportConfigToAddModList</w:t>
      </w:r>
      <w:r w:rsidRPr="003E2C49">
        <w:rPr>
          <w:noProof/>
        </w:rPr>
        <w:t>, as specified in TS 38.331 [</w:t>
      </w:r>
      <w:r w:rsidR="00AB6258" w:rsidRPr="003E2C49">
        <w:rPr>
          <w:noProof/>
        </w:rPr>
        <w:t>5</w:t>
      </w:r>
      <w:r w:rsidRPr="003E2C49">
        <w:rPr>
          <w:noProof/>
        </w:rPr>
        <w:t>]. S</w:t>
      </w:r>
      <w:r w:rsidRPr="003E2C49">
        <w:rPr>
          <w:noProof/>
          <w:vertAlign w:val="subscript"/>
        </w:rPr>
        <w:t>0</w:t>
      </w:r>
      <w:r w:rsidRPr="003E2C49">
        <w:t xml:space="preserve"> refers to the </w:t>
      </w:r>
      <w:r w:rsidRPr="003E2C49">
        <w:rPr>
          <w:noProof/>
        </w:rPr>
        <w:t xml:space="preserve">report configuration </w:t>
      </w:r>
      <w:r w:rsidR="00E91877" w:rsidRPr="003E2C49">
        <w:rPr>
          <w:noProof/>
        </w:rPr>
        <w:t xml:space="preserve">which includes PUCCH resources for SP CSI reporting in the indicated BWP and has the lowest </w:t>
      </w:r>
      <w:r w:rsidR="00E91877" w:rsidRPr="003E2C49">
        <w:rPr>
          <w:i/>
          <w:noProof/>
        </w:rPr>
        <w:t>CSI-ReportConfigId</w:t>
      </w:r>
      <w:r w:rsidR="00E91877" w:rsidRPr="003E2C49">
        <w:rPr>
          <w:noProof/>
        </w:rPr>
        <w:t xml:space="preserve"> </w:t>
      </w:r>
      <w:r w:rsidRPr="003E2C49">
        <w:t xml:space="preserve">within the list with type set to </w:t>
      </w:r>
      <w:r w:rsidRPr="003E2C49">
        <w:rPr>
          <w:i/>
        </w:rPr>
        <w:t>semiPersistentOnPUCCH</w:t>
      </w:r>
      <w:r w:rsidRPr="003E2C49">
        <w:t xml:space="preserve">, </w:t>
      </w:r>
      <w:r w:rsidRPr="003E2C49">
        <w:rPr>
          <w:noProof/>
        </w:rPr>
        <w:t>S</w:t>
      </w:r>
      <w:r w:rsidRPr="003E2C49">
        <w:rPr>
          <w:noProof/>
          <w:vertAlign w:val="subscript"/>
        </w:rPr>
        <w:t>1</w:t>
      </w:r>
      <w:r w:rsidRPr="003E2C49">
        <w:t xml:space="preserve"> to the </w:t>
      </w:r>
      <w:r w:rsidRPr="003E2C49">
        <w:rPr>
          <w:noProof/>
        </w:rPr>
        <w:t>report configuration</w:t>
      </w:r>
      <w:r w:rsidRPr="003E2C49">
        <w:t xml:space="preserve"> </w:t>
      </w:r>
      <w:r w:rsidR="00E91877" w:rsidRPr="003E2C49">
        <w:rPr>
          <w:noProof/>
        </w:rPr>
        <w:t>which includes PUCCH resources for SP CSI reporting in the indicated BWP</w:t>
      </w:r>
      <w:r w:rsidR="00E91877" w:rsidRPr="003E2C49">
        <w:rPr>
          <w:noProof/>
          <w:lang w:eastAsia="zh-CN"/>
        </w:rPr>
        <w:t xml:space="preserve"> and has the second lowest </w:t>
      </w:r>
      <w:r w:rsidR="00E91877" w:rsidRPr="003E2C49">
        <w:rPr>
          <w:i/>
        </w:rPr>
        <w:t>CSI-ReportConfigId</w:t>
      </w:r>
      <w:r w:rsidR="00E91877" w:rsidRPr="003E2C49">
        <w:t xml:space="preserve"> </w:t>
      </w:r>
      <w:r w:rsidRPr="003E2C49">
        <w:t xml:space="preserve">and so on. </w:t>
      </w:r>
      <w:r w:rsidR="00E91877" w:rsidRPr="003E2C49">
        <w:rPr>
          <w:lang w:eastAsia="zh-CN"/>
        </w:rPr>
        <w:t xml:space="preserve">If the number of report configurations within the list with type set to </w:t>
      </w:r>
      <w:r w:rsidR="00E91877" w:rsidRPr="003E2C49">
        <w:rPr>
          <w:i/>
        </w:rPr>
        <w:t>semiPersistentOnPUCCH</w:t>
      </w:r>
      <w:r w:rsidR="00E91877" w:rsidRPr="003E2C49">
        <w:rPr>
          <w:lang w:eastAsia="zh-CN"/>
        </w:rPr>
        <w:t xml:space="preserve"> in the indicated BWP is less than i</w:t>
      </w:r>
      <w:r w:rsidR="00CC01DC" w:rsidRPr="003E2C49">
        <w:rPr>
          <w:lang w:eastAsia="zh-CN"/>
        </w:rPr>
        <w:t xml:space="preserve"> </w:t>
      </w:r>
      <w:r w:rsidR="00E91877" w:rsidRPr="003E2C49">
        <w:rPr>
          <w:lang w:eastAsia="zh-CN"/>
        </w:rPr>
        <w:t>+</w:t>
      </w:r>
      <w:r w:rsidR="00CC01DC" w:rsidRPr="003E2C49">
        <w:rPr>
          <w:lang w:eastAsia="zh-CN"/>
        </w:rPr>
        <w:t xml:space="preserve"> </w:t>
      </w:r>
      <w:r w:rsidR="00E91877" w:rsidRPr="003E2C49">
        <w:rPr>
          <w:lang w:eastAsia="zh-CN"/>
        </w:rPr>
        <w:t>1, MAC entity shall ignore the S</w:t>
      </w:r>
      <w:r w:rsidR="00E91877" w:rsidRPr="003E2C49">
        <w:rPr>
          <w:vertAlign w:val="subscript"/>
          <w:lang w:eastAsia="zh-CN"/>
        </w:rPr>
        <w:t>i</w:t>
      </w:r>
      <w:r w:rsidR="00E91877" w:rsidRPr="003E2C49">
        <w:rPr>
          <w:lang w:eastAsia="zh-CN"/>
        </w:rPr>
        <w:t xml:space="preserve"> field. </w:t>
      </w:r>
      <w:r w:rsidRPr="003E2C49">
        <w:rPr>
          <w:lang w:eastAsia="ko-KR"/>
        </w:rPr>
        <w:t>The S</w:t>
      </w:r>
      <w:r w:rsidRPr="003E2C49">
        <w:rPr>
          <w:vertAlign w:val="subscript"/>
          <w:lang w:eastAsia="ko-KR"/>
        </w:rPr>
        <w:t>i</w:t>
      </w:r>
      <w:r w:rsidRPr="003E2C49">
        <w:rPr>
          <w:lang w:eastAsia="ko-KR"/>
        </w:rPr>
        <w:t xml:space="preserve"> field is set to </w:t>
      </w:r>
      <w:r w:rsidRPr="003E2C49">
        <w:rPr>
          <w:noProof/>
        </w:rPr>
        <w:t>1</w:t>
      </w:r>
      <w:r w:rsidRPr="003E2C49">
        <w:rPr>
          <w:lang w:eastAsia="ko-KR"/>
        </w:rPr>
        <w:t xml:space="preserve"> to indicate that the </w:t>
      </w:r>
      <w:r w:rsidR="00E91877" w:rsidRPr="003E2C49">
        <w:rPr>
          <w:lang w:eastAsia="ko-KR"/>
        </w:rPr>
        <w:t xml:space="preserve">corresponding </w:t>
      </w:r>
      <w:r w:rsidRPr="003E2C49">
        <w:rPr>
          <w:noProof/>
        </w:rPr>
        <w:t xml:space="preserve">Semi-Persistent CSI report configuration </w:t>
      </w:r>
      <w:r w:rsidRPr="003E2C49">
        <w:rPr>
          <w:lang w:eastAsia="ko-KR"/>
        </w:rPr>
        <w:t>shall be activated. The S</w:t>
      </w:r>
      <w:r w:rsidRPr="003E2C49">
        <w:rPr>
          <w:vertAlign w:val="subscript"/>
          <w:lang w:eastAsia="ko-KR"/>
        </w:rPr>
        <w:t>i</w:t>
      </w:r>
      <w:r w:rsidRPr="003E2C49">
        <w:rPr>
          <w:lang w:eastAsia="ko-KR"/>
        </w:rPr>
        <w:t xml:space="preserve"> field is set to 0 to indicate that the </w:t>
      </w:r>
      <w:r w:rsidR="00E91877" w:rsidRPr="003E2C49">
        <w:rPr>
          <w:lang w:eastAsia="ko-KR"/>
        </w:rPr>
        <w:t xml:space="preserve">corresponding </w:t>
      </w:r>
      <w:r w:rsidRPr="003E2C49">
        <w:rPr>
          <w:noProof/>
        </w:rPr>
        <w:t xml:space="preserve">Semi-Persistent CSI report configuration </w:t>
      </w:r>
      <w:r w:rsidRPr="003E2C49">
        <w:t>i</w:t>
      </w:r>
      <w:r w:rsidRPr="003E2C49">
        <w:rPr>
          <w:lang w:eastAsia="ko-KR"/>
        </w:rPr>
        <w:t xml:space="preserve"> shall be deactivated</w:t>
      </w:r>
      <w:r w:rsidRPr="003E2C49">
        <w:rPr>
          <w:noProof/>
        </w:rPr>
        <w:t>;</w:t>
      </w:r>
    </w:p>
    <w:p w:rsidR="00411627" w:rsidRPr="003E2C49" w:rsidRDefault="00411627" w:rsidP="00411627">
      <w:pPr>
        <w:pStyle w:val="B1"/>
        <w:rPr>
          <w:lang w:eastAsia="ko-KR"/>
        </w:rPr>
      </w:pPr>
      <w:r w:rsidRPr="003E2C49">
        <w:rPr>
          <w:lang w:eastAsia="ko-KR"/>
        </w:rPr>
        <w:t>-</w:t>
      </w:r>
      <w:r w:rsidRPr="003E2C49">
        <w:rPr>
          <w:lang w:eastAsia="ko-KR"/>
        </w:rPr>
        <w:tab/>
        <w:t>R: Reserved bit, set to 0.</w:t>
      </w:r>
    </w:p>
    <w:p w:rsidR="00411627" w:rsidRPr="003E2C49" w:rsidRDefault="000D76D9" w:rsidP="00411627">
      <w:pPr>
        <w:pStyle w:val="TH"/>
      </w:pPr>
      <w:r w:rsidRPr="003E2C49">
        <w:object w:dxaOrig="5700" w:dyaOrig="1590">
          <v:shape id="_x0000_i1054" type="#_x0000_t75" style="width:285.3pt;height:80.05pt" o:ole="">
            <v:imagedata r:id="rId70" o:title=""/>
          </v:shape>
          <o:OLEObject Type="Embed" ProgID="Visio.Drawing.15" ShapeID="_x0000_i1054" DrawAspect="Content" ObjectID="_1647972482" r:id="rId71"/>
        </w:object>
      </w:r>
    </w:p>
    <w:p w:rsidR="00411627" w:rsidRPr="003E2C49" w:rsidRDefault="00411627" w:rsidP="00411627">
      <w:pPr>
        <w:pStyle w:val="TF"/>
        <w:rPr>
          <w:noProof/>
          <w:lang w:eastAsia="ko-KR"/>
        </w:rPr>
      </w:pPr>
      <w:r w:rsidRPr="003E2C49">
        <w:rPr>
          <w:noProof/>
          <w:lang w:eastAsia="ko-KR"/>
        </w:rPr>
        <w:t xml:space="preserve">Figure 6.1.3.16-1: </w:t>
      </w:r>
      <w:r w:rsidRPr="003E2C49">
        <w:rPr>
          <w:lang w:eastAsia="ko-KR"/>
        </w:rPr>
        <w:t>SP CSI reporting on PUCCH Activation/Deactivation MAC CE</w:t>
      </w:r>
    </w:p>
    <w:p w:rsidR="00411627" w:rsidRPr="003E2C49" w:rsidRDefault="00411627" w:rsidP="00411627">
      <w:pPr>
        <w:pStyle w:val="Heading4"/>
        <w:rPr>
          <w:lang w:eastAsia="ko-KR"/>
        </w:rPr>
      </w:pPr>
      <w:bookmarkStart w:id="409" w:name="_Toc29239895"/>
      <w:bookmarkStart w:id="410" w:name="_Toc37296294"/>
      <w:r w:rsidRPr="003E2C49">
        <w:rPr>
          <w:lang w:eastAsia="ko-KR"/>
        </w:rPr>
        <w:t>6.1.3.17</w:t>
      </w:r>
      <w:r w:rsidRPr="003E2C49">
        <w:rPr>
          <w:lang w:eastAsia="ko-KR"/>
        </w:rPr>
        <w:tab/>
        <w:t>SP SRS Activation/Deactivation MAC CE</w:t>
      </w:r>
      <w:bookmarkEnd w:id="409"/>
      <w:bookmarkEnd w:id="410"/>
    </w:p>
    <w:p w:rsidR="00411627" w:rsidRPr="003E2C49" w:rsidRDefault="00411627" w:rsidP="00411627">
      <w:pPr>
        <w:rPr>
          <w:lang w:eastAsia="ko-KR"/>
        </w:rPr>
      </w:pPr>
      <w:r w:rsidRPr="003E2C49">
        <w:rPr>
          <w:lang w:eastAsia="ko-KR"/>
        </w:rPr>
        <w:t>The SP SRS Activation/Deactivation MAC CE is identified by a MAC subheader with LCID as specified in Table 6.2.1-1. It has a variable size with following fields:</w:t>
      </w:r>
    </w:p>
    <w:p w:rsidR="00411627" w:rsidRPr="003E2C49" w:rsidRDefault="00411627" w:rsidP="00411627">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SRS resource set. The field is set to 1 to indicate activation, otherwise it indicates deactivation;</w:t>
      </w:r>
    </w:p>
    <w:p w:rsidR="00411627" w:rsidRPr="003E2C49" w:rsidRDefault="00411627" w:rsidP="00411627">
      <w:pPr>
        <w:pStyle w:val="B1"/>
        <w:rPr>
          <w:noProof/>
        </w:rPr>
      </w:pPr>
      <w:r w:rsidRPr="003E2C49">
        <w:rPr>
          <w:noProof/>
        </w:rPr>
        <w:t>-</w:t>
      </w:r>
      <w:r w:rsidRPr="003E2C49">
        <w:rPr>
          <w:noProof/>
        </w:rPr>
        <w:tab/>
      </w:r>
      <w:r w:rsidR="00147906" w:rsidRPr="003E2C49">
        <w:rPr>
          <w:noProof/>
        </w:rPr>
        <w:t>SRS Resource Set'</w:t>
      </w:r>
      <w:r w:rsidR="00B75647" w:rsidRPr="003E2C49">
        <w:rPr>
          <w:noProof/>
        </w:rPr>
        <w:t xml:space="preserve">s </w:t>
      </w:r>
      <w:r w:rsidRPr="003E2C49">
        <w:rPr>
          <w:noProof/>
        </w:rPr>
        <w:t xml:space="preserve">Cell ID: </w:t>
      </w:r>
      <w:r w:rsidRPr="003E2C49">
        <w:rPr>
          <w:rFonts w:eastAsia="SimSun"/>
          <w:noProof/>
          <w:lang w:eastAsia="zh-CN"/>
        </w:rPr>
        <w:t>This field indicates the identity of the Serving Cell</w:t>
      </w:r>
      <w:r w:rsidR="00B75647" w:rsidRPr="003E2C49">
        <w:rPr>
          <w:rFonts w:eastAsia="SimSun"/>
          <w:noProof/>
          <w:lang w:eastAsia="zh-CN"/>
        </w:rPr>
        <w:t>, which contains activated/deactivated SP SRS Resource Set</w:t>
      </w:r>
      <w:r w:rsidRPr="003E2C49">
        <w:rPr>
          <w:rFonts w:eastAsia="SimSun"/>
          <w:noProof/>
          <w:lang w:eastAsia="zh-CN"/>
        </w:rPr>
        <w:t xml:space="preserve">. </w:t>
      </w:r>
      <w:r w:rsidR="002115C7" w:rsidRPr="003E2C49">
        <w:rPr>
          <w:noProof/>
        </w:rPr>
        <w:t xml:space="preserve">If </w:t>
      </w:r>
      <w:r w:rsidR="002115C7" w:rsidRPr="003E2C49">
        <w:rPr>
          <w:noProof/>
          <w:lang w:eastAsia="ko-KR"/>
        </w:rPr>
        <w:t xml:space="preserve">the C </w:t>
      </w:r>
      <w:r w:rsidR="002115C7" w:rsidRPr="003E2C49">
        <w:rPr>
          <w:noProof/>
        </w:rPr>
        <w:t>field is set to 0, t</w:t>
      </w:r>
      <w:r w:rsidR="002115C7" w:rsidRPr="003E2C49">
        <w:rPr>
          <w:noProof/>
          <w:lang w:eastAsia="ko-KR"/>
        </w:rPr>
        <w:t>his field also indicates t</w:t>
      </w:r>
      <w:r w:rsidR="002115C7" w:rsidRPr="003E2C49">
        <w:rPr>
          <w:noProof/>
        </w:rPr>
        <w:t xml:space="preserve">he </w:t>
      </w:r>
      <w:r w:rsidR="002115C7" w:rsidRPr="003E2C49">
        <w:rPr>
          <w:noProof/>
          <w:lang w:eastAsia="ko-KR"/>
        </w:rPr>
        <w:t xml:space="preserve">identity of the Serving Cell which contains </w:t>
      </w:r>
      <w:r w:rsidR="002115C7" w:rsidRPr="003E2C49">
        <w:rPr>
          <w:noProof/>
        </w:rPr>
        <w:t>all resources indicated by the Resource ID</w:t>
      </w:r>
      <w:r w:rsidR="002115C7" w:rsidRPr="003E2C49">
        <w:rPr>
          <w:noProof/>
          <w:vertAlign w:val="subscript"/>
        </w:rPr>
        <w:t>i</w:t>
      </w:r>
      <w:r w:rsidR="002115C7" w:rsidRPr="003E2C49">
        <w:rPr>
          <w:noProof/>
        </w:rPr>
        <w:t xml:space="preserve"> fields</w:t>
      </w:r>
      <w:r w:rsidR="002115C7" w:rsidRPr="003E2C49">
        <w:rPr>
          <w:noProof/>
          <w:lang w:eastAsia="ko-KR"/>
        </w:rPr>
        <w:t>.</w:t>
      </w:r>
      <w:r w:rsidR="002115C7" w:rsidRPr="003E2C49">
        <w:rPr>
          <w:noProof/>
        </w:rPr>
        <w:t xml:space="preserve"> </w:t>
      </w:r>
      <w:r w:rsidRPr="003E2C49">
        <w:rPr>
          <w:rFonts w:eastAsia="SimSun"/>
          <w:noProof/>
          <w:lang w:eastAsia="zh-CN"/>
        </w:rPr>
        <w:t>The length of the field is 5 bits;</w:t>
      </w:r>
    </w:p>
    <w:p w:rsidR="00B75647" w:rsidRPr="003E2C49" w:rsidRDefault="00411627" w:rsidP="00B75647">
      <w:pPr>
        <w:pStyle w:val="B1"/>
        <w:rPr>
          <w:noProof/>
        </w:rPr>
      </w:pPr>
      <w:r w:rsidRPr="003E2C49">
        <w:rPr>
          <w:noProof/>
        </w:rPr>
        <w:t>-</w:t>
      </w:r>
      <w:r w:rsidRPr="003E2C49">
        <w:rPr>
          <w:noProof/>
        </w:rPr>
        <w:tab/>
      </w:r>
      <w:r w:rsidR="0087455C" w:rsidRPr="003E2C49">
        <w:rPr>
          <w:noProof/>
        </w:rPr>
        <w:t>SRS Resource Set'</w:t>
      </w:r>
      <w:r w:rsidR="00B75647" w:rsidRPr="003E2C49">
        <w:rPr>
          <w:noProof/>
        </w:rPr>
        <w:t xml:space="preserve">s </w:t>
      </w:r>
      <w:r w:rsidRPr="003E2C49">
        <w:rPr>
          <w:noProof/>
        </w:rPr>
        <w:t xml:space="preserve">BWP ID: This field </w:t>
      </w:r>
      <w:r w:rsidR="000A41A7" w:rsidRPr="003E2C49">
        <w:rPr>
          <w:noProof/>
        </w:rPr>
        <w:t xml:space="preserve">indicates a UL BWP as the codepoint of the DCI </w:t>
      </w:r>
      <w:r w:rsidR="000A41A7" w:rsidRPr="003E2C49">
        <w:rPr>
          <w:i/>
          <w:noProof/>
        </w:rPr>
        <w:t>bandwidth part indicator</w:t>
      </w:r>
      <w:r w:rsidR="000A41A7" w:rsidRPr="003E2C49">
        <w:rPr>
          <w:noProof/>
        </w:rPr>
        <w:t xml:space="preserve"> field as specified in TS 38.212 [9]</w:t>
      </w:r>
      <w:r w:rsidR="00B75647" w:rsidRPr="003E2C49">
        <w:rPr>
          <w:noProof/>
        </w:rPr>
        <w:t>, which contains activated/deactivated SP SRS Resource Set</w:t>
      </w:r>
      <w:r w:rsidRPr="003E2C49">
        <w:rPr>
          <w:noProof/>
        </w:rPr>
        <w:t xml:space="preserve">. </w:t>
      </w:r>
      <w:r w:rsidR="002115C7" w:rsidRPr="003E2C49">
        <w:rPr>
          <w:noProof/>
        </w:rPr>
        <w:t xml:space="preserve">If </w:t>
      </w:r>
      <w:r w:rsidR="002115C7" w:rsidRPr="003E2C49">
        <w:rPr>
          <w:noProof/>
          <w:lang w:eastAsia="ko-KR"/>
        </w:rPr>
        <w:t xml:space="preserve">the C </w:t>
      </w:r>
      <w:r w:rsidR="002115C7" w:rsidRPr="003E2C49">
        <w:rPr>
          <w:noProof/>
        </w:rPr>
        <w:t>field is set to 0, t</w:t>
      </w:r>
      <w:r w:rsidR="002115C7" w:rsidRPr="003E2C49">
        <w:rPr>
          <w:noProof/>
          <w:lang w:eastAsia="ko-KR"/>
        </w:rPr>
        <w:t>his field also indicates t</w:t>
      </w:r>
      <w:r w:rsidR="002115C7" w:rsidRPr="003E2C49">
        <w:rPr>
          <w:noProof/>
        </w:rPr>
        <w:t xml:space="preserve">he </w:t>
      </w:r>
      <w:r w:rsidR="002115C7" w:rsidRPr="003E2C49">
        <w:rPr>
          <w:noProof/>
          <w:lang w:eastAsia="ko-KR"/>
        </w:rPr>
        <w:t xml:space="preserve">identity of the BWP which contains </w:t>
      </w:r>
      <w:r w:rsidR="002115C7" w:rsidRPr="003E2C49">
        <w:rPr>
          <w:noProof/>
        </w:rPr>
        <w:t>all resources indicated by the Resource ID</w:t>
      </w:r>
      <w:r w:rsidR="002115C7" w:rsidRPr="003E2C49">
        <w:rPr>
          <w:noProof/>
          <w:vertAlign w:val="subscript"/>
        </w:rPr>
        <w:t>i</w:t>
      </w:r>
      <w:r w:rsidR="002115C7" w:rsidRPr="003E2C49">
        <w:rPr>
          <w:noProof/>
        </w:rPr>
        <w:t xml:space="preserve"> fields</w:t>
      </w:r>
      <w:r w:rsidR="002115C7" w:rsidRPr="003E2C49">
        <w:rPr>
          <w:noProof/>
          <w:lang w:eastAsia="ko-KR"/>
        </w:rPr>
        <w:t>.</w:t>
      </w:r>
      <w:r w:rsidR="002115C7" w:rsidRPr="003E2C49">
        <w:rPr>
          <w:noProof/>
        </w:rPr>
        <w:t xml:space="preserve"> </w:t>
      </w:r>
      <w:r w:rsidRPr="003E2C49">
        <w:rPr>
          <w:noProof/>
        </w:rPr>
        <w:t>The length of the field is 2 bits;</w:t>
      </w:r>
    </w:p>
    <w:p w:rsidR="00411627" w:rsidRPr="003E2C49" w:rsidRDefault="00147906" w:rsidP="00B75647">
      <w:pPr>
        <w:pStyle w:val="B1"/>
        <w:rPr>
          <w:noProof/>
        </w:rPr>
      </w:pPr>
      <w:r w:rsidRPr="003E2C49">
        <w:rPr>
          <w:noProof/>
        </w:rPr>
        <w:t>-</w:t>
      </w:r>
      <w:r w:rsidR="00B75647" w:rsidRPr="003E2C4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002115C7" w:rsidRPr="003E2C49">
        <w:rPr>
          <w:noProof/>
          <w:lang w:eastAsia="ko-KR"/>
        </w:rPr>
        <w:t>, otherwise they are not present</w:t>
      </w:r>
      <w:r w:rsidR="00B75647" w:rsidRPr="003E2C49">
        <w:rPr>
          <w:noProof/>
        </w:rPr>
        <w:t>;</w:t>
      </w:r>
    </w:p>
    <w:p w:rsidR="00411627" w:rsidRPr="003E2C49" w:rsidRDefault="00411627" w:rsidP="00411627">
      <w:pPr>
        <w:pStyle w:val="B1"/>
        <w:rPr>
          <w:noProof/>
        </w:rPr>
      </w:pPr>
      <w:r w:rsidRPr="003E2C49">
        <w:rPr>
          <w:noProof/>
        </w:rPr>
        <w:t>-</w:t>
      </w:r>
      <w:r w:rsidRPr="003E2C49">
        <w:rPr>
          <w:noProof/>
        </w:rPr>
        <w:tab/>
        <w:t>SUL: This field indicates whether the MAC CE a</w:t>
      </w:r>
      <w:r w:rsidR="00B75647" w:rsidRPr="003E2C49">
        <w:rPr>
          <w:noProof/>
        </w:rPr>
        <w:t>p</w:t>
      </w:r>
      <w:r w:rsidRPr="003E2C49">
        <w:rPr>
          <w:noProof/>
        </w:rPr>
        <w:t xml:space="preserve">plies to the NUL carrier or SUL carrier configuration. This field is set to 1 to indicate </w:t>
      </w:r>
      <w:r w:rsidR="002115C7" w:rsidRPr="003E2C49">
        <w:rPr>
          <w:noProof/>
          <w:lang w:eastAsia="ko-KR"/>
        </w:rPr>
        <w:t xml:space="preserve">that </w:t>
      </w:r>
      <w:r w:rsidRPr="003E2C49">
        <w:rPr>
          <w:noProof/>
        </w:rPr>
        <w:t xml:space="preserve">it applies to the SUL carrier configuration, </w:t>
      </w:r>
      <w:r w:rsidR="002115C7" w:rsidRPr="003E2C49">
        <w:rPr>
          <w:noProof/>
          <w:lang w:eastAsia="ko-KR"/>
        </w:rPr>
        <w:t xml:space="preserve">and </w:t>
      </w:r>
      <w:r w:rsidRPr="003E2C49">
        <w:rPr>
          <w:noProof/>
        </w:rPr>
        <w:t xml:space="preserve">it is set to 0 to indicate </w:t>
      </w:r>
      <w:r w:rsidR="002115C7" w:rsidRPr="003E2C49">
        <w:rPr>
          <w:noProof/>
          <w:lang w:eastAsia="ko-KR"/>
        </w:rPr>
        <w:t xml:space="preserve">that </w:t>
      </w:r>
      <w:r w:rsidRPr="003E2C49">
        <w:rPr>
          <w:noProof/>
        </w:rPr>
        <w:t>it applies to the NUL carrier configuration;</w:t>
      </w:r>
    </w:p>
    <w:p w:rsidR="00411627" w:rsidRPr="003E2C49" w:rsidRDefault="00411627" w:rsidP="00411627">
      <w:pPr>
        <w:pStyle w:val="B1"/>
        <w:rPr>
          <w:noProof/>
        </w:rPr>
      </w:pPr>
      <w:r w:rsidRPr="003E2C49">
        <w:rPr>
          <w:noProof/>
          <w:lang w:eastAsia="ko-KR"/>
        </w:rPr>
        <w:t>-</w:t>
      </w:r>
      <w:r w:rsidRPr="003E2C49">
        <w:rPr>
          <w:noProof/>
          <w:lang w:eastAsia="ko-KR"/>
        </w:rPr>
        <w:tab/>
        <w:t>SP SRS Resource Set ID</w:t>
      </w:r>
      <w:r w:rsidRPr="003E2C49">
        <w:rPr>
          <w:noProof/>
        </w:rPr>
        <w:t xml:space="preserve">: This field indicates the SP SRS Resource Set ID identified by </w:t>
      </w:r>
      <w:r w:rsidRPr="003E2C49">
        <w:rPr>
          <w:i/>
        </w:rPr>
        <w:t>SRS-ResourceSetId</w:t>
      </w:r>
      <w:r w:rsidRPr="003E2C49">
        <w:t xml:space="preserve"> as specified in TS 38.331 [</w:t>
      </w:r>
      <w:r w:rsidR="007A2F81" w:rsidRPr="003E2C49">
        <w:t>5</w:t>
      </w:r>
      <w:r w:rsidRPr="003E2C49">
        <w:t>]</w:t>
      </w:r>
      <w:r w:rsidRPr="003E2C49">
        <w:rPr>
          <w:noProof/>
          <w:lang w:eastAsia="ko-KR"/>
        </w:rPr>
        <w:t xml:space="preserve">, which is to be activated or deactivated. </w:t>
      </w:r>
      <w:r w:rsidRPr="003E2C49">
        <w:rPr>
          <w:noProof/>
        </w:rPr>
        <w:t>The length of the field is 4 bits;</w:t>
      </w:r>
    </w:p>
    <w:p w:rsidR="00411627" w:rsidRPr="003E2C49" w:rsidRDefault="00411627" w:rsidP="00411627">
      <w:pPr>
        <w:pStyle w:val="B1"/>
        <w:rPr>
          <w:noProof/>
        </w:rPr>
      </w:pPr>
      <w:r w:rsidRPr="003E2C49">
        <w:rPr>
          <w:noProof/>
        </w:rPr>
        <w:t>-</w:t>
      </w:r>
      <w:r w:rsidRPr="003E2C49">
        <w:rPr>
          <w:noProof/>
        </w:rPr>
        <w:tab/>
        <w:t>F</w:t>
      </w:r>
      <w:r w:rsidRPr="003E2C49">
        <w:rPr>
          <w:noProof/>
          <w:vertAlign w:val="subscript"/>
        </w:rPr>
        <w:t>i</w:t>
      </w:r>
      <w:r w:rsidRPr="003E2C49">
        <w:rPr>
          <w:noProof/>
        </w:rPr>
        <w:t xml:space="preserve">: This field </w:t>
      </w:r>
      <w:r w:rsidRPr="003E2C49">
        <w:t xml:space="preserve">indicates the type of a resource used as a spatial relationship for </w:t>
      </w:r>
      <w:r w:rsidRPr="003E2C49">
        <w:rPr>
          <w:noProof/>
        </w:rPr>
        <w:t xml:space="preserve">SRS resource within SP SRS Resource Set indicated with </w:t>
      </w:r>
      <w:r w:rsidRPr="003E2C49">
        <w:rPr>
          <w:noProof/>
          <w:lang w:eastAsia="ko-KR"/>
        </w:rPr>
        <w:t xml:space="preserve">SP SRS Resource Set ID field. </w:t>
      </w:r>
      <w:r w:rsidRPr="003E2C49">
        <w:rPr>
          <w:noProof/>
        </w:rPr>
        <w:t>F</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F</w:t>
      </w:r>
      <w:r w:rsidRPr="003E2C49">
        <w:rPr>
          <w:noProof/>
          <w:vertAlign w:val="subscript"/>
        </w:rPr>
        <w:t>1</w:t>
      </w:r>
      <w:r w:rsidRPr="003E2C49">
        <w:t xml:space="preserve"> to the second one and so on. The field is set to </w:t>
      </w:r>
      <w:r w:rsidRPr="003E2C49">
        <w:rPr>
          <w:noProof/>
        </w:rPr>
        <w:t xml:space="preserve">1 to indicate NZP CSI-RS resource index is used, </w:t>
      </w:r>
      <w:r w:rsidR="005D2036" w:rsidRPr="003E2C49">
        <w:rPr>
          <w:noProof/>
          <w:lang w:eastAsia="ko-KR"/>
        </w:rPr>
        <w:t xml:space="preserve">and </w:t>
      </w:r>
      <w:r w:rsidRPr="003E2C49">
        <w:rPr>
          <w:noProof/>
        </w:rPr>
        <w:t xml:space="preserve">it is set to 0 to indicate either SSB index or SRS resource index is used. The length of the field is 1 bit. This field is only present if MAC CE is used for activation, i.e. </w:t>
      </w:r>
      <w:r w:rsidR="005D2036" w:rsidRPr="003E2C49">
        <w:rPr>
          <w:noProof/>
          <w:lang w:eastAsia="ko-KR"/>
        </w:rPr>
        <w:t xml:space="preserve">the </w:t>
      </w:r>
      <w:r w:rsidRPr="003E2C49">
        <w:rPr>
          <w:noProof/>
        </w:rPr>
        <w:t>A/D field is set to 1;</w:t>
      </w:r>
    </w:p>
    <w:p w:rsidR="00B75647" w:rsidRPr="003E2C49" w:rsidRDefault="00411627" w:rsidP="00B75647">
      <w:pPr>
        <w:pStyle w:val="B1"/>
        <w:rPr>
          <w:noProof/>
        </w:rPr>
      </w:pPr>
      <w:r w:rsidRPr="003E2C49">
        <w:rPr>
          <w:noProof/>
        </w:rPr>
        <w:t>-</w:t>
      </w:r>
      <w:r w:rsidRPr="003E2C49">
        <w:rPr>
          <w:noProof/>
        </w:rPr>
        <w:tab/>
        <w:t>Resource ID</w:t>
      </w:r>
      <w:r w:rsidRPr="003E2C49">
        <w:rPr>
          <w:noProof/>
          <w:vertAlign w:val="subscript"/>
        </w:rPr>
        <w:t>i</w:t>
      </w:r>
      <w:r w:rsidRPr="003E2C49">
        <w:rPr>
          <w:noProof/>
        </w:rPr>
        <w:t xml:space="preserve">: This field contains an identifier of the resource used for spatial relationship derivation for SRS resource </w:t>
      </w:r>
      <w:r w:rsidRPr="003E2C49">
        <w:t xml:space="preserve">i. </w:t>
      </w:r>
      <w:r w:rsidRPr="003E2C49">
        <w:rPr>
          <w:noProof/>
        </w:rPr>
        <w:t>Resource ID</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Resource ID</w:t>
      </w:r>
      <w:r w:rsidRPr="003E2C49">
        <w:rPr>
          <w:noProof/>
          <w:vertAlign w:val="subscript"/>
        </w:rPr>
        <w:t>1</w:t>
      </w:r>
      <w:r w:rsidRPr="003E2C49">
        <w:t xml:space="preserve"> to the second one and so on. If </w:t>
      </w:r>
      <w:r w:rsidRPr="003E2C49">
        <w:rPr>
          <w:noProof/>
        </w:rPr>
        <w:t>F</w:t>
      </w:r>
      <w:r w:rsidRPr="003E2C49">
        <w:rPr>
          <w:noProof/>
          <w:vertAlign w:val="subscript"/>
        </w:rPr>
        <w:t>i</w:t>
      </w:r>
      <w:r w:rsidRPr="003E2C49">
        <w:rPr>
          <w:noProof/>
        </w:rPr>
        <w:t xml:space="preserve"> is set to 0</w:t>
      </w:r>
      <w:r w:rsidR="005D2036" w:rsidRPr="003E2C49">
        <w:rPr>
          <w:noProof/>
        </w:rPr>
        <w:t>,</w:t>
      </w:r>
      <w:r w:rsidRPr="003E2C49">
        <w:rPr>
          <w:noProof/>
        </w:rPr>
        <w:t xml:space="preserve"> and the first bit of this field is set to 1, the remainder of this field contains </w:t>
      </w:r>
      <w:r w:rsidRPr="003E2C49">
        <w:rPr>
          <w:i/>
        </w:rPr>
        <w:t>SSB-Index</w:t>
      </w:r>
      <w:r w:rsidRPr="003E2C49">
        <w:t xml:space="preserve"> as specified in TS 38.331 [</w:t>
      </w:r>
      <w:r w:rsidR="007A2F81" w:rsidRPr="003E2C49">
        <w:t>5</w:t>
      </w:r>
      <w:r w:rsidRPr="003E2C49">
        <w:t>]</w:t>
      </w:r>
      <w:r w:rsidR="005D2036" w:rsidRPr="003E2C49">
        <w:t>.</w:t>
      </w:r>
      <w:r w:rsidRPr="003E2C49">
        <w:t xml:space="preserve"> </w:t>
      </w:r>
      <w:r w:rsidR="005D2036" w:rsidRPr="003E2C49">
        <w:t>I</w:t>
      </w:r>
      <w:r w:rsidRPr="003E2C49">
        <w:t xml:space="preserve">f </w:t>
      </w:r>
      <w:r w:rsidRPr="003E2C49">
        <w:rPr>
          <w:noProof/>
        </w:rPr>
        <w:t>F</w:t>
      </w:r>
      <w:r w:rsidRPr="003E2C49">
        <w:rPr>
          <w:noProof/>
          <w:vertAlign w:val="subscript"/>
        </w:rPr>
        <w:t>i</w:t>
      </w:r>
      <w:r w:rsidRPr="003E2C49">
        <w:rPr>
          <w:noProof/>
        </w:rPr>
        <w:t xml:space="preserve"> is set to 0</w:t>
      </w:r>
      <w:r w:rsidR="005D2036" w:rsidRPr="003E2C49">
        <w:rPr>
          <w:noProof/>
        </w:rPr>
        <w:t>,</w:t>
      </w:r>
      <w:r w:rsidRPr="003E2C49">
        <w:rPr>
          <w:noProof/>
        </w:rPr>
        <w:t xml:space="preserve"> and the first bit of this field is set to 0</w:t>
      </w:r>
      <w:r w:rsidR="005D2036" w:rsidRPr="003E2C49">
        <w:rPr>
          <w:noProof/>
        </w:rPr>
        <w:t>,</w:t>
      </w:r>
      <w:r w:rsidRPr="003E2C49">
        <w:rPr>
          <w:noProof/>
        </w:rPr>
        <w:t xml:space="preserve"> the remainder </w:t>
      </w:r>
      <w:r w:rsidR="005D2036" w:rsidRPr="003E2C49">
        <w:rPr>
          <w:noProof/>
          <w:lang w:eastAsia="ko-KR"/>
        </w:rPr>
        <w:t xml:space="preserve">of </w:t>
      </w:r>
      <w:r w:rsidRPr="003E2C49">
        <w:rPr>
          <w:noProof/>
        </w:rPr>
        <w:t xml:space="preserve">this field contains </w:t>
      </w:r>
      <w:r w:rsidRPr="003E2C49">
        <w:rPr>
          <w:i/>
        </w:rPr>
        <w:t>SRS-ResourceId</w:t>
      </w:r>
      <w:r w:rsidRPr="003E2C49">
        <w:t xml:space="preserve"> as specified in TS 38.331 [</w:t>
      </w:r>
      <w:r w:rsidR="007A2F81" w:rsidRPr="003E2C49">
        <w:t>5</w:t>
      </w:r>
      <w:r w:rsidRPr="003E2C49">
        <w:t xml:space="preserve">]. The length of the field is 7 bits. </w:t>
      </w:r>
      <w:r w:rsidRPr="003E2C49">
        <w:rPr>
          <w:noProof/>
        </w:rPr>
        <w:t xml:space="preserve">This field is only present if MAC CE is used for activation, i.e. </w:t>
      </w:r>
      <w:r w:rsidR="005D2036" w:rsidRPr="003E2C49">
        <w:rPr>
          <w:noProof/>
          <w:lang w:eastAsia="ko-KR"/>
        </w:rPr>
        <w:t xml:space="preserve">the </w:t>
      </w:r>
      <w:r w:rsidRPr="003E2C49">
        <w:rPr>
          <w:noProof/>
        </w:rPr>
        <w:t>A/D field is set to 1;</w:t>
      </w:r>
    </w:p>
    <w:p w:rsidR="00B75647" w:rsidRPr="003E2C49" w:rsidRDefault="00B75647" w:rsidP="00B75647">
      <w:pPr>
        <w:pStyle w:val="B1"/>
        <w:rPr>
          <w:noProof/>
        </w:rPr>
      </w:pPr>
      <w:r w:rsidRPr="003E2C49">
        <w:rPr>
          <w:noProof/>
        </w:rPr>
        <w:t>-</w:t>
      </w:r>
      <w:r w:rsidRPr="003E2C49">
        <w:rPr>
          <w:noProof/>
        </w:rPr>
        <w:tab/>
        <w:t>Resource Serving Cell ID</w:t>
      </w:r>
      <w:r w:rsidRPr="003E2C49">
        <w:rPr>
          <w:noProof/>
          <w:vertAlign w:val="subscript"/>
        </w:rPr>
        <w:t>i</w:t>
      </w:r>
      <w:r w:rsidRPr="003E2C49">
        <w:rPr>
          <w:noProof/>
        </w:rPr>
        <w:t>: This field indicates the identity of the Serving Cell on which the resource used for spatial relationship derivation for SRS resource i is located. The length of the field is 5 bits;</w:t>
      </w:r>
    </w:p>
    <w:p w:rsidR="00411627" w:rsidRPr="003E2C49" w:rsidRDefault="00B75647" w:rsidP="00B75647">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w:t>
      </w:r>
      <w:r w:rsidR="000A41A7" w:rsidRPr="003E2C49">
        <w:rPr>
          <w:noProof/>
        </w:rPr>
        <w:t xml:space="preserve">indicates a UL BWP as the codepoint of the DCI </w:t>
      </w:r>
      <w:r w:rsidR="000A41A7" w:rsidRPr="003E2C49">
        <w:rPr>
          <w:i/>
          <w:noProof/>
        </w:rPr>
        <w:t>bandwidth part indicator</w:t>
      </w:r>
      <w:r w:rsidR="000A41A7" w:rsidRPr="003E2C49">
        <w:rPr>
          <w:noProof/>
        </w:rPr>
        <w:t xml:space="preserve"> field as specified in TS 38.212 [9],</w:t>
      </w:r>
      <w:r w:rsidRPr="003E2C49">
        <w:rPr>
          <w:noProof/>
        </w:rPr>
        <w:t xml:space="preserve"> on which the resource used for spatial relationship derivation for SRS resource i is located. The length of the field is 2 bits;</w:t>
      </w:r>
    </w:p>
    <w:p w:rsidR="00411627" w:rsidRPr="003E2C49" w:rsidRDefault="00411627" w:rsidP="00411627">
      <w:pPr>
        <w:pStyle w:val="B1"/>
        <w:rPr>
          <w:lang w:eastAsia="ko-KR"/>
        </w:rPr>
      </w:pPr>
      <w:r w:rsidRPr="003E2C49">
        <w:rPr>
          <w:lang w:eastAsia="ko-KR"/>
        </w:rPr>
        <w:t>-</w:t>
      </w:r>
      <w:r w:rsidRPr="003E2C49">
        <w:rPr>
          <w:lang w:eastAsia="ko-KR"/>
        </w:rPr>
        <w:tab/>
        <w:t>R: Reserved bit, set to 0.</w:t>
      </w:r>
    </w:p>
    <w:p w:rsidR="00411627" w:rsidRPr="003E2C49" w:rsidRDefault="000D76D9" w:rsidP="00411627">
      <w:pPr>
        <w:pStyle w:val="TH"/>
      </w:pPr>
      <w:r w:rsidRPr="003E2C49">
        <w:object w:dxaOrig="5700" w:dyaOrig="4995">
          <v:shape id="_x0000_i1055" type="#_x0000_t75" style="width:285.3pt;height:249.85pt" o:ole="">
            <v:imagedata r:id="rId72" o:title=""/>
          </v:shape>
          <o:OLEObject Type="Embed" ProgID="Visio.Drawing.15" ShapeID="_x0000_i1055" DrawAspect="Content" ObjectID="_1647972483" r:id="rId73"/>
        </w:object>
      </w:r>
    </w:p>
    <w:p w:rsidR="00411627" w:rsidRPr="003E2C49" w:rsidRDefault="00411627" w:rsidP="00411627">
      <w:pPr>
        <w:pStyle w:val="TF"/>
        <w:rPr>
          <w:lang w:eastAsia="ko-KR"/>
        </w:rPr>
      </w:pPr>
      <w:r w:rsidRPr="003E2C49">
        <w:rPr>
          <w:noProof/>
          <w:lang w:eastAsia="ko-KR"/>
        </w:rPr>
        <w:t xml:space="preserve">Figure 6.1.3.17-1: </w:t>
      </w:r>
      <w:r w:rsidRPr="003E2C49">
        <w:rPr>
          <w:lang w:eastAsia="ko-KR"/>
        </w:rPr>
        <w:t>SP SRS Activation/Deactivation MAC CE</w:t>
      </w:r>
    </w:p>
    <w:p w:rsidR="00411627" w:rsidRPr="003E2C49" w:rsidRDefault="00411627" w:rsidP="00411627">
      <w:pPr>
        <w:pStyle w:val="Heading4"/>
        <w:rPr>
          <w:noProof/>
          <w:lang w:eastAsia="ko-KR"/>
        </w:rPr>
      </w:pPr>
      <w:bookmarkStart w:id="411" w:name="_Toc29239896"/>
      <w:bookmarkStart w:id="412" w:name="_Toc37296295"/>
      <w:r w:rsidRPr="003E2C49">
        <w:rPr>
          <w:noProof/>
          <w:lang w:eastAsia="ko-KR"/>
        </w:rPr>
        <w:t>6.1.3.18</w:t>
      </w:r>
      <w:r w:rsidRPr="003E2C49">
        <w:rPr>
          <w:noProof/>
          <w:lang w:eastAsia="ko-KR"/>
        </w:rPr>
        <w:tab/>
        <w:t>PUCCH spatial relation Activation/Deactivation MAC CE</w:t>
      </w:r>
      <w:bookmarkEnd w:id="411"/>
      <w:bookmarkEnd w:id="412"/>
    </w:p>
    <w:p w:rsidR="00411627" w:rsidRPr="003E2C49" w:rsidRDefault="00411627" w:rsidP="00411627">
      <w:pPr>
        <w:rPr>
          <w:lang w:eastAsia="ko-KR"/>
        </w:rPr>
      </w:pPr>
      <w:r w:rsidRPr="003E2C49">
        <w:rPr>
          <w:lang w:eastAsia="ko-KR"/>
        </w:rPr>
        <w:t xml:space="preserve">The </w:t>
      </w:r>
      <w:r w:rsidRPr="003E2C49">
        <w:rPr>
          <w:noProof/>
          <w:lang w:eastAsia="ko-KR"/>
        </w:rPr>
        <w:t>PUCCH spatial relation Activation/Deactivation</w:t>
      </w:r>
      <w:r w:rsidRPr="003E2C49">
        <w:rPr>
          <w:lang w:eastAsia="ko-KR"/>
        </w:rPr>
        <w:t xml:space="preserve"> MAC CE is identified by a MAC subheader with LCID as specified in Table 6.2.1-1. It has a fixed size of 24 bits with following fields:</w:t>
      </w:r>
    </w:p>
    <w:p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rsidR="00411627" w:rsidRPr="003E2C49" w:rsidRDefault="00411627" w:rsidP="00411627">
      <w:pPr>
        <w:pStyle w:val="B1"/>
        <w:rPr>
          <w:noProof/>
        </w:rPr>
      </w:pPr>
      <w:r w:rsidRPr="003E2C49">
        <w:rPr>
          <w:noProof/>
        </w:rPr>
        <w:t>-</w:t>
      </w:r>
      <w:r w:rsidRPr="003E2C49">
        <w:rPr>
          <w:noProof/>
        </w:rPr>
        <w:tab/>
        <w:t xml:space="preserve">BWP ID: This field </w:t>
      </w:r>
      <w:r w:rsidR="000A41A7" w:rsidRPr="003E2C49">
        <w:rPr>
          <w:noProof/>
        </w:rPr>
        <w:t>indicates a UL BWP</w:t>
      </w:r>
      <w:r w:rsidRPr="003E2C49">
        <w:rPr>
          <w:noProof/>
        </w:rPr>
        <w:t xml:space="preserve"> </w:t>
      </w:r>
      <w:r w:rsidRPr="003E2C49">
        <w:rPr>
          <w:rFonts w:eastAsia="SimSun"/>
          <w:noProof/>
          <w:lang w:eastAsia="zh-CN"/>
        </w:rPr>
        <w:t>for which the MAC CE applies</w:t>
      </w:r>
      <w:r w:rsidR="000A41A7" w:rsidRPr="003E2C49">
        <w:rPr>
          <w:rFonts w:eastAsia="SimSun"/>
          <w:noProof/>
          <w:lang w:eastAsia="zh-CN"/>
        </w:rPr>
        <w:t xml:space="preserve"> as the codepoint of the DCI </w:t>
      </w:r>
      <w:r w:rsidR="000A41A7" w:rsidRPr="003E2C49">
        <w:rPr>
          <w:rFonts w:eastAsia="SimSun"/>
          <w:i/>
          <w:noProof/>
          <w:lang w:eastAsia="zh-CN"/>
        </w:rPr>
        <w:t>bandwidth part indicator</w:t>
      </w:r>
      <w:r w:rsidR="000A41A7" w:rsidRPr="003E2C49">
        <w:rPr>
          <w:rFonts w:eastAsia="SimSun"/>
          <w:noProof/>
          <w:lang w:eastAsia="zh-CN"/>
        </w:rPr>
        <w:t xml:space="preserve"> field as specified in TS 38.212 [9]</w:t>
      </w:r>
      <w:r w:rsidRPr="003E2C49">
        <w:rPr>
          <w:noProof/>
        </w:rPr>
        <w:t>. The length of the BWP ID field is 2 bits;</w:t>
      </w:r>
    </w:p>
    <w:p w:rsidR="00411627" w:rsidRPr="003E2C49" w:rsidRDefault="00411627" w:rsidP="00411627">
      <w:pPr>
        <w:pStyle w:val="B1"/>
        <w:rPr>
          <w:noProof/>
        </w:rPr>
      </w:pPr>
      <w:r w:rsidRPr="003E2C49">
        <w:rPr>
          <w:noProof/>
          <w:lang w:eastAsia="ko-KR"/>
        </w:rPr>
        <w:t>-</w:t>
      </w:r>
      <w:r w:rsidRPr="003E2C49">
        <w:rPr>
          <w:noProof/>
          <w:lang w:eastAsia="ko-KR"/>
        </w:rPr>
        <w:tab/>
        <w:t>PUCCH Resource ID</w:t>
      </w:r>
      <w:r w:rsidRPr="003E2C49">
        <w:rPr>
          <w:noProof/>
        </w:rPr>
        <w:t xml:space="preserve">: This field contains an identifier of the PUCCH resource ID identified by </w:t>
      </w:r>
      <w:r w:rsidRPr="003E2C49">
        <w:rPr>
          <w:i/>
        </w:rPr>
        <w:t>PUCCH-ResourceId</w:t>
      </w:r>
      <w:r w:rsidRPr="003E2C49">
        <w:t xml:space="preserve"> as specified in TS 38.331 [</w:t>
      </w:r>
      <w:r w:rsidR="007A2F81" w:rsidRPr="003E2C49">
        <w:t>5</w:t>
      </w:r>
      <w:r w:rsidRPr="003E2C49">
        <w:t>]</w:t>
      </w:r>
      <w:r w:rsidRPr="003E2C49">
        <w:rPr>
          <w:noProof/>
          <w:lang w:eastAsia="ko-KR"/>
        </w:rPr>
        <w:t xml:space="preserve">. </w:t>
      </w:r>
      <w:r w:rsidRPr="003E2C49">
        <w:rPr>
          <w:noProof/>
        </w:rPr>
        <w:t>The length of the field is 7 bits;</w:t>
      </w:r>
    </w:p>
    <w:p w:rsidR="00411627" w:rsidRPr="003E2C49" w:rsidRDefault="00411627" w:rsidP="00411627">
      <w:pPr>
        <w:pStyle w:val="B1"/>
      </w:pPr>
      <w:r w:rsidRPr="003E2C49">
        <w:rPr>
          <w:noProof/>
        </w:rPr>
        <w:t>-</w:t>
      </w:r>
      <w:r w:rsidRPr="003E2C49">
        <w:rPr>
          <w:noProof/>
        </w:rPr>
        <w:tab/>
        <w:t>S</w:t>
      </w:r>
      <w:r w:rsidRPr="003E2C49">
        <w:rPr>
          <w:noProof/>
          <w:vertAlign w:val="subscript"/>
        </w:rPr>
        <w:t>i</w:t>
      </w:r>
      <w:r w:rsidRPr="003E2C49">
        <w:rPr>
          <w:noProof/>
        </w:rPr>
        <w:t xml:space="preserve">: If there is a PUCCH Spatial Relation Info with </w:t>
      </w:r>
      <w:r w:rsidRPr="003E2C49">
        <w:rPr>
          <w:i/>
        </w:rPr>
        <w:t>PUCCH-SpatialRelationInfoId</w:t>
      </w:r>
      <w:r w:rsidRPr="003E2C49">
        <w:t xml:space="preserve"> as specified in TS 38.331 [</w:t>
      </w:r>
      <w:r w:rsidR="007A2F81" w:rsidRPr="003E2C49">
        <w:t>5</w:t>
      </w:r>
      <w:r w:rsidRPr="003E2C49">
        <w:t xml:space="preserve">], configured for the uplink </w:t>
      </w:r>
      <w:r w:rsidRPr="003E2C49">
        <w:rPr>
          <w:lang w:eastAsia="ko-KR"/>
        </w:rPr>
        <w:t xml:space="preserve">bandwidth part </w:t>
      </w:r>
      <w:r w:rsidRPr="003E2C49">
        <w:t xml:space="preserve">indicated by </w:t>
      </w:r>
      <w:r w:rsidRPr="003E2C49">
        <w:rPr>
          <w:noProof/>
        </w:rPr>
        <w:t>BWP ID</w:t>
      </w:r>
      <w:r w:rsidRPr="003E2C49">
        <w:t xml:space="preserve"> field, </w:t>
      </w:r>
      <w:r w:rsidRPr="003E2C49">
        <w:rPr>
          <w:noProof/>
          <w:lang w:eastAsia="ko-KR"/>
        </w:rPr>
        <w:t>S</w:t>
      </w:r>
      <w:r w:rsidRPr="003E2C49">
        <w:rPr>
          <w:noProof/>
          <w:vertAlign w:val="subscript"/>
        </w:rPr>
        <w:t>i</w:t>
      </w:r>
      <w:r w:rsidRPr="003E2C49">
        <w:t xml:space="preserve"> indicates the activation status of </w:t>
      </w:r>
      <w:r w:rsidRPr="003E2C49">
        <w:rPr>
          <w:noProof/>
        </w:rPr>
        <w:t xml:space="preserve">PUCCH Spatial Relation Info with </w:t>
      </w:r>
      <w:r w:rsidRPr="003E2C49">
        <w:rPr>
          <w:i/>
        </w:rPr>
        <w:t>PUCCH-SpatialRelationInfoId</w:t>
      </w:r>
      <w:r w:rsidRPr="003E2C49">
        <w:t xml:space="preserve"> </w:t>
      </w:r>
      <w:r w:rsidR="00BC73A2" w:rsidRPr="003E2C49">
        <w:t xml:space="preserve">equal to </w:t>
      </w:r>
      <w:r w:rsidRPr="003E2C49">
        <w:t>i</w:t>
      </w:r>
      <w:r w:rsidR="002B0E6A" w:rsidRPr="003E2C49">
        <w:t xml:space="preserve"> </w:t>
      </w:r>
      <w:r w:rsidR="00BC73A2" w:rsidRPr="003E2C49">
        <w:t>+</w:t>
      </w:r>
      <w:r w:rsidR="002B0E6A" w:rsidRPr="003E2C49">
        <w:t xml:space="preserve"> </w:t>
      </w:r>
      <w:r w:rsidR="00BC73A2" w:rsidRPr="003E2C49">
        <w:t>1</w:t>
      </w:r>
      <w:r w:rsidRPr="003E2C49">
        <w:t xml:space="preserve">, otherwise MAC entity shall ignore this field. The </w:t>
      </w:r>
      <w:r w:rsidRPr="003E2C49">
        <w:rPr>
          <w:noProof/>
        </w:rPr>
        <w:t>S</w:t>
      </w:r>
      <w:r w:rsidRPr="003E2C49">
        <w:rPr>
          <w:noProof/>
          <w:vertAlign w:val="subscript"/>
        </w:rPr>
        <w:t>i</w:t>
      </w:r>
      <w:r w:rsidRPr="003E2C49">
        <w:t xml:space="preserve"> field is set to 1 to indicate </w:t>
      </w:r>
      <w:r w:rsidRPr="003E2C49">
        <w:rPr>
          <w:noProof/>
        </w:rPr>
        <w:t xml:space="preserve">PUCCH Spatial Relation Info with </w:t>
      </w:r>
      <w:r w:rsidRPr="003E2C49">
        <w:rPr>
          <w:i/>
        </w:rPr>
        <w:t>PUCCH-SpatialRelationInfoId</w:t>
      </w:r>
      <w:r w:rsidRPr="003E2C49">
        <w:t xml:space="preserve"> </w:t>
      </w:r>
      <w:r w:rsidR="00BC73A2" w:rsidRPr="003E2C49">
        <w:t xml:space="preserve">equal to </w:t>
      </w:r>
      <w:r w:rsidRPr="003E2C49">
        <w:t>i</w:t>
      </w:r>
      <w:r w:rsidR="002B0E6A" w:rsidRPr="003E2C49">
        <w:t xml:space="preserve"> </w:t>
      </w:r>
      <w:r w:rsidR="00BC73A2" w:rsidRPr="003E2C49">
        <w:t>+</w:t>
      </w:r>
      <w:r w:rsidR="002B0E6A" w:rsidRPr="003E2C49">
        <w:t xml:space="preserve"> </w:t>
      </w:r>
      <w:r w:rsidR="00BC73A2" w:rsidRPr="003E2C49">
        <w:t>1</w:t>
      </w:r>
      <w:r w:rsidRPr="003E2C49">
        <w:t xml:space="preserve"> </w:t>
      </w:r>
      <w:r w:rsidR="005D2036" w:rsidRPr="003E2C49">
        <w:rPr>
          <w:lang w:eastAsia="ko-KR"/>
        </w:rPr>
        <w:t>shall</w:t>
      </w:r>
      <w:r w:rsidR="005D2036" w:rsidRPr="003E2C49">
        <w:t xml:space="preserve"> </w:t>
      </w:r>
      <w:r w:rsidRPr="003E2C49">
        <w:t xml:space="preserve">be activated. The </w:t>
      </w:r>
      <w:r w:rsidRPr="003E2C49">
        <w:rPr>
          <w:noProof/>
        </w:rPr>
        <w:t>S</w:t>
      </w:r>
      <w:r w:rsidRPr="003E2C49">
        <w:rPr>
          <w:noProof/>
          <w:vertAlign w:val="subscript"/>
        </w:rPr>
        <w:t>i</w:t>
      </w:r>
      <w:r w:rsidRPr="003E2C49">
        <w:t xml:space="preserve"> field is set to 0 to indicate </w:t>
      </w:r>
      <w:r w:rsidRPr="003E2C49">
        <w:rPr>
          <w:noProof/>
        </w:rPr>
        <w:t xml:space="preserve">PUCCH Spatial Relation Info with </w:t>
      </w:r>
      <w:r w:rsidRPr="003E2C49">
        <w:rPr>
          <w:i/>
        </w:rPr>
        <w:t>PUCCH-SpatialRelationInfoId</w:t>
      </w:r>
      <w:r w:rsidRPr="003E2C49">
        <w:t xml:space="preserve"> </w:t>
      </w:r>
      <w:r w:rsidR="00BC73A2" w:rsidRPr="003E2C49">
        <w:t xml:space="preserve">equal to </w:t>
      </w:r>
      <w:r w:rsidRPr="003E2C49">
        <w:t>i</w:t>
      </w:r>
      <w:r w:rsidR="002B0E6A" w:rsidRPr="003E2C49">
        <w:t xml:space="preserve"> </w:t>
      </w:r>
      <w:r w:rsidR="00BC73A2" w:rsidRPr="003E2C49">
        <w:t>+</w:t>
      </w:r>
      <w:r w:rsidR="002B0E6A" w:rsidRPr="003E2C49">
        <w:t xml:space="preserve"> </w:t>
      </w:r>
      <w:r w:rsidR="00BC73A2" w:rsidRPr="003E2C49">
        <w:t>1</w:t>
      </w:r>
      <w:r w:rsidRPr="003E2C49">
        <w:t xml:space="preserve"> </w:t>
      </w:r>
      <w:r w:rsidR="005D2036" w:rsidRPr="003E2C49">
        <w:rPr>
          <w:lang w:eastAsia="ko-KR"/>
        </w:rPr>
        <w:t>shall</w:t>
      </w:r>
      <w:r w:rsidR="005D2036" w:rsidRPr="003E2C49">
        <w:t xml:space="preserve"> </w:t>
      </w:r>
      <w:r w:rsidRPr="003E2C49">
        <w:t>be deactivated. Only a single PUCCH Spatial Relation Info can be active for a PUCCH Resource at a time;</w:t>
      </w:r>
    </w:p>
    <w:p w:rsidR="00411627" w:rsidRPr="003E2C49" w:rsidRDefault="00411627" w:rsidP="00411627">
      <w:pPr>
        <w:pStyle w:val="B1"/>
        <w:rPr>
          <w:lang w:eastAsia="ko-KR"/>
        </w:rPr>
      </w:pPr>
      <w:r w:rsidRPr="003E2C49">
        <w:rPr>
          <w:lang w:eastAsia="ko-KR"/>
        </w:rPr>
        <w:t>-</w:t>
      </w:r>
      <w:r w:rsidRPr="003E2C49">
        <w:rPr>
          <w:lang w:eastAsia="ko-KR"/>
        </w:rPr>
        <w:tab/>
        <w:t>R: Reserved bit, set to 0.</w:t>
      </w:r>
    </w:p>
    <w:p w:rsidR="00411627" w:rsidRPr="003E2C49" w:rsidRDefault="00411627" w:rsidP="00411627">
      <w:pPr>
        <w:pStyle w:val="TH"/>
        <w:rPr>
          <w:lang w:eastAsia="ko-KR"/>
        </w:rPr>
      </w:pPr>
      <w:r w:rsidRPr="003E2C49">
        <w:object w:dxaOrig="5712" w:dyaOrig="2161">
          <v:shape id="_x0000_i1056" type="#_x0000_t75" style="width:285.3pt;height:108pt" o:ole="">
            <v:imagedata r:id="rId74" o:title=""/>
          </v:shape>
          <o:OLEObject Type="Embed" ProgID="Visio.Drawing.15" ShapeID="_x0000_i1056" DrawAspect="Content" ObjectID="_1647972484" r:id="rId75"/>
        </w:object>
      </w:r>
    </w:p>
    <w:p w:rsidR="00411627" w:rsidRPr="003E2C49" w:rsidRDefault="00411627" w:rsidP="00411627">
      <w:pPr>
        <w:pStyle w:val="TF"/>
        <w:rPr>
          <w:lang w:eastAsia="ko-KR"/>
        </w:rPr>
      </w:pPr>
      <w:r w:rsidRPr="003E2C49">
        <w:rPr>
          <w:noProof/>
          <w:lang w:eastAsia="ko-KR"/>
        </w:rPr>
        <w:t xml:space="preserve">Figure 6.1.3.18-1: PUCCH spatial relation Activation/Deactivation </w:t>
      </w:r>
      <w:r w:rsidRPr="003E2C49">
        <w:rPr>
          <w:lang w:eastAsia="ko-KR"/>
        </w:rPr>
        <w:t>MAC CE</w:t>
      </w:r>
    </w:p>
    <w:p w:rsidR="00411627" w:rsidRPr="003E2C49" w:rsidRDefault="00411627" w:rsidP="00411627">
      <w:pPr>
        <w:pStyle w:val="Heading4"/>
        <w:rPr>
          <w:noProof/>
          <w:lang w:eastAsia="ko-KR"/>
        </w:rPr>
      </w:pPr>
      <w:bookmarkStart w:id="413" w:name="_Toc29239897"/>
      <w:bookmarkStart w:id="414" w:name="_Toc37296296"/>
      <w:r w:rsidRPr="003E2C49">
        <w:rPr>
          <w:noProof/>
          <w:lang w:eastAsia="ko-KR"/>
        </w:rPr>
        <w:lastRenderedPageBreak/>
        <w:t>6.1.3.19</w:t>
      </w:r>
      <w:r w:rsidRPr="003E2C49">
        <w:rPr>
          <w:noProof/>
          <w:lang w:eastAsia="ko-KR"/>
        </w:rPr>
        <w:tab/>
      </w:r>
      <w:bookmarkStart w:id="415" w:name="_Hlk508797655"/>
      <w:r w:rsidRPr="003E2C49">
        <w:t>SP ZP CSI-RS Resource Set</w:t>
      </w:r>
      <w:r w:rsidRPr="003E2C49">
        <w:rPr>
          <w:noProof/>
          <w:lang w:eastAsia="ko-KR"/>
        </w:rPr>
        <w:t xml:space="preserve"> Activation/Deactivation MAC CE</w:t>
      </w:r>
      <w:bookmarkEnd w:id="413"/>
      <w:bookmarkEnd w:id="414"/>
      <w:bookmarkEnd w:id="415"/>
    </w:p>
    <w:p w:rsidR="00411627" w:rsidRPr="003E2C49" w:rsidRDefault="00411627" w:rsidP="00411627">
      <w:pPr>
        <w:rPr>
          <w:lang w:eastAsia="ko-KR"/>
        </w:rPr>
      </w:pPr>
      <w:r w:rsidRPr="003E2C49">
        <w:rPr>
          <w:lang w:eastAsia="ko-KR"/>
        </w:rPr>
        <w:t xml:space="preserve">The </w:t>
      </w:r>
      <w:r w:rsidRPr="003E2C49">
        <w:t>SP ZP CSI-RS Resource Set</w:t>
      </w:r>
      <w:r w:rsidRPr="003E2C49">
        <w:rPr>
          <w:noProof/>
          <w:lang w:eastAsia="ko-KR"/>
        </w:rPr>
        <w:t xml:space="preserve"> Activation/Deactivation</w:t>
      </w:r>
      <w:r w:rsidRPr="003E2C49">
        <w:rPr>
          <w:lang w:eastAsia="ko-KR"/>
        </w:rPr>
        <w:t xml:space="preserve"> MAC CE is identified by a MAC subheader with LCID as specified in Table 6.2.1-1. It has a fixed size of 16 bits with following fields:</w:t>
      </w:r>
    </w:p>
    <w:p w:rsidR="00411627" w:rsidRPr="003E2C49" w:rsidRDefault="00411627" w:rsidP="00411627">
      <w:pPr>
        <w:pStyle w:val="B1"/>
        <w:rPr>
          <w:noProof/>
          <w:lang w:eastAsia="ko-KR"/>
        </w:rPr>
      </w:pPr>
      <w:r w:rsidRPr="003E2C49">
        <w:rPr>
          <w:noProof/>
          <w:lang w:eastAsia="ko-KR"/>
        </w:rPr>
        <w:t>-</w:t>
      </w:r>
      <w:r w:rsidRPr="003E2C49">
        <w:rPr>
          <w:noProof/>
          <w:lang w:eastAsia="ko-KR"/>
        </w:rPr>
        <w:tab/>
        <w:t>A/D: This field indicates whether to activate or deactivate indicated SP ZP CSI-RS resource set. The field is set to 1 to indicate activation, otherwise it indicates deactivation;</w:t>
      </w:r>
    </w:p>
    <w:p w:rsidR="00411627" w:rsidRPr="003E2C49" w:rsidRDefault="00411627" w:rsidP="00411627">
      <w:pPr>
        <w:pStyle w:val="B1"/>
        <w:rPr>
          <w:noProof/>
        </w:rPr>
      </w:pPr>
      <w:r w:rsidRPr="003E2C49">
        <w:rPr>
          <w:noProof/>
        </w:rPr>
        <w:t>-</w:t>
      </w:r>
      <w:r w:rsidRPr="003E2C49">
        <w:rPr>
          <w:noProof/>
        </w:rPr>
        <w:tab/>
        <w:t xml:space="preserve">Serving Cell ID: </w:t>
      </w:r>
      <w:r w:rsidRPr="003E2C49">
        <w:rPr>
          <w:rFonts w:eastAsia="SimSun"/>
          <w:noProof/>
          <w:lang w:eastAsia="zh-CN"/>
        </w:rPr>
        <w:t>This field indicates the identity of the Serving Cell for which the MAC CE applies. The length of the field is 5 bits;</w:t>
      </w:r>
    </w:p>
    <w:p w:rsidR="00411627" w:rsidRPr="003E2C49" w:rsidRDefault="00411627" w:rsidP="00411627">
      <w:pPr>
        <w:pStyle w:val="B1"/>
        <w:rPr>
          <w:noProof/>
        </w:rPr>
      </w:pPr>
      <w:r w:rsidRPr="003E2C49">
        <w:rPr>
          <w:noProof/>
        </w:rPr>
        <w:t>-</w:t>
      </w:r>
      <w:r w:rsidRPr="003E2C49">
        <w:rPr>
          <w:noProof/>
        </w:rPr>
        <w:tab/>
        <w:t xml:space="preserve">BWP ID: This field </w:t>
      </w:r>
      <w:r w:rsidR="000A41A7" w:rsidRPr="003E2C49">
        <w:rPr>
          <w:noProof/>
        </w:rPr>
        <w:t>indicates a DL BWP</w:t>
      </w:r>
      <w:r w:rsidRPr="003E2C49">
        <w:rPr>
          <w:noProof/>
        </w:rPr>
        <w:t xml:space="preserve"> </w:t>
      </w:r>
      <w:r w:rsidRPr="003E2C49">
        <w:rPr>
          <w:rFonts w:eastAsia="SimSun"/>
          <w:noProof/>
          <w:lang w:eastAsia="zh-CN"/>
        </w:rPr>
        <w:t>for which the MAC CE applies</w:t>
      </w:r>
      <w:r w:rsidR="000A41A7" w:rsidRPr="003E2C49">
        <w:rPr>
          <w:rFonts w:eastAsia="SimSun"/>
          <w:noProof/>
          <w:lang w:eastAsia="zh-CN"/>
        </w:rPr>
        <w:t xml:space="preserve"> as the codepoint value of the DCI </w:t>
      </w:r>
      <w:r w:rsidR="000A41A7" w:rsidRPr="003E2C49">
        <w:rPr>
          <w:rFonts w:eastAsia="SimSun"/>
          <w:i/>
          <w:noProof/>
          <w:lang w:eastAsia="zh-CN"/>
        </w:rPr>
        <w:t>bandwidth part indicator</w:t>
      </w:r>
      <w:r w:rsidR="000A41A7" w:rsidRPr="003E2C49">
        <w:rPr>
          <w:rFonts w:eastAsia="SimSun"/>
          <w:noProof/>
          <w:lang w:eastAsia="zh-CN"/>
        </w:rPr>
        <w:t xml:space="preserve"> field as specified in TS 38.212 [9]</w:t>
      </w:r>
      <w:r w:rsidRPr="003E2C49">
        <w:rPr>
          <w:noProof/>
        </w:rPr>
        <w:t>. The length of the BWP ID field is 2 bits;</w:t>
      </w:r>
    </w:p>
    <w:p w:rsidR="00411627" w:rsidRPr="003E2C49" w:rsidRDefault="00411627" w:rsidP="00411627">
      <w:pPr>
        <w:pStyle w:val="B1"/>
        <w:rPr>
          <w:noProof/>
        </w:rPr>
      </w:pPr>
      <w:r w:rsidRPr="003E2C49">
        <w:rPr>
          <w:noProof/>
          <w:lang w:eastAsia="ko-KR"/>
        </w:rPr>
        <w:t>-</w:t>
      </w:r>
      <w:r w:rsidRPr="003E2C49">
        <w:rPr>
          <w:noProof/>
          <w:lang w:eastAsia="ko-KR"/>
        </w:rPr>
        <w:tab/>
      </w:r>
      <w:bookmarkStart w:id="416" w:name="_Hlk508797672"/>
      <w:r w:rsidRPr="003E2C49">
        <w:rPr>
          <w:noProof/>
          <w:lang w:eastAsia="ko-KR"/>
        </w:rPr>
        <w:t>SP ZP CSI-RS resource set ID</w:t>
      </w:r>
      <w:r w:rsidRPr="003E2C49">
        <w:rPr>
          <w:noProof/>
        </w:rPr>
        <w:t xml:space="preserve">: This field contains an index of </w:t>
      </w:r>
      <w:r w:rsidRPr="003E2C49">
        <w:rPr>
          <w:i/>
        </w:rPr>
        <w:t>sp-ZP-CSI-RS-ResourceSetsToAddModList</w:t>
      </w:r>
      <w:r w:rsidRPr="003E2C49">
        <w:t>, as specified in TS 38.331 [</w:t>
      </w:r>
      <w:r w:rsidR="007A2F81" w:rsidRPr="003E2C49">
        <w:t>5</w:t>
      </w:r>
      <w:r w:rsidRPr="003E2C49">
        <w:t xml:space="preserve">], indicating the </w:t>
      </w:r>
      <w:r w:rsidRPr="003E2C49">
        <w:rPr>
          <w:lang w:eastAsia="ko-KR"/>
        </w:rPr>
        <w:t xml:space="preserve">Semi Persistent </w:t>
      </w:r>
      <w:r w:rsidRPr="003E2C49">
        <w:rPr>
          <w:noProof/>
        </w:rPr>
        <w:t xml:space="preserve">ZP CSI-RS resource set, which </w:t>
      </w:r>
      <w:r w:rsidR="005D2036" w:rsidRPr="003E2C49">
        <w:rPr>
          <w:noProof/>
          <w:lang w:eastAsia="ko-KR"/>
        </w:rPr>
        <w:t>shall</w:t>
      </w:r>
      <w:r w:rsidR="005D2036" w:rsidRPr="003E2C49">
        <w:rPr>
          <w:noProof/>
        </w:rPr>
        <w:t xml:space="preserve"> </w:t>
      </w:r>
      <w:r w:rsidRPr="003E2C49">
        <w:rPr>
          <w:noProof/>
        </w:rPr>
        <w:t>be activated or deactivated. The length of the field is 4 bits;</w:t>
      </w:r>
      <w:bookmarkEnd w:id="416"/>
    </w:p>
    <w:p w:rsidR="00411627" w:rsidRPr="003E2C49" w:rsidRDefault="00411627" w:rsidP="00411627">
      <w:pPr>
        <w:pStyle w:val="B1"/>
        <w:rPr>
          <w:lang w:eastAsia="ko-KR"/>
        </w:rPr>
      </w:pPr>
      <w:r w:rsidRPr="003E2C49">
        <w:rPr>
          <w:lang w:eastAsia="ko-KR"/>
        </w:rPr>
        <w:t>-</w:t>
      </w:r>
      <w:r w:rsidRPr="003E2C49">
        <w:rPr>
          <w:lang w:eastAsia="ko-KR"/>
        </w:rPr>
        <w:tab/>
        <w:t>R: Reserved bit, set to 0.</w:t>
      </w:r>
    </w:p>
    <w:p w:rsidR="00411627" w:rsidRPr="003E2C49" w:rsidRDefault="00411627" w:rsidP="00411627">
      <w:pPr>
        <w:pStyle w:val="TH"/>
        <w:rPr>
          <w:lang w:eastAsia="ko-KR"/>
        </w:rPr>
      </w:pPr>
      <w:r w:rsidRPr="003E2C49">
        <w:object w:dxaOrig="5712" w:dyaOrig="1596">
          <v:shape id="_x0000_i1057" type="#_x0000_t75" style="width:285.3pt;height:80.05pt" o:ole="">
            <v:imagedata r:id="rId76" o:title=""/>
          </v:shape>
          <o:OLEObject Type="Embed" ProgID="Visio.Drawing.15" ShapeID="_x0000_i1057" DrawAspect="Content" ObjectID="_1647972485" r:id="rId77"/>
        </w:object>
      </w:r>
    </w:p>
    <w:p w:rsidR="00411627" w:rsidRPr="003E2C49" w:rsidRDefault="00411627" w:rsidP="00411627">
      <w:pPr>
        <w:pStyle w:val="TF"/>
        <w:rPr>
          <w:lang w:eastAsia="ko-KR"/>
        </w:rPr>
      </w:pPr>
      <w:r w:rsidRPr="003E2C49">
        <w:rPr>
          <w:noProof/>
          <w:lang w:eastAsia="ko-KR"/>
        </w:rPr>
        <w:t xml:space="preserve">Figure 6.1.3.19-1: </w:t>
      </w:r>
      <w:r w:rsidRPr="003E2C49">
        <w:t xml:space="preserve">SP ZP CSI-RS Resource Set </w:t>
      </w:r>
      <w:r w:rsidRPr="003E2C49">
        <w:rPr>
          <w:noProof/>
          <w:lang w:eastAsia="ko-KR"/>
        </w:rPr>
        <w:t xml:space="preserve">Activation/Deactivation </w:t>
      </w:r>
      <w:r w:rsidRPr="003E2C49">
        <w:rPr>
          <w:lang w:eastAsia="ko-KR"/>
        </w:rPr>
        <w:t>MAC CE</w:t>
      </w:r>
    </w:p>
    <w:p w:rsidR="0026647C" w:rsidRPr="003E2C49" w:rsidRDefault="0026647C" w:rsidP="0026647C">
      <w:pPr>
        <w:pStyle w:val="Heading4"/>
        <w:rPr>
          <w:noProof/>
          <w:lang w:eastAsia="zh-CN"/>
        </w:rPr>
      </w:pPr>
      <w:bookmarkStart w:id="417" w:name="_Toc29239898"/>
      <w:bookmarkStart w:id="418" w:name="_Toc37296297"/>
      <w:r w:rsidRPr="003E2C49">
        <w:rPr>
          <w:noProof/>
        </w:rPr>
        <w:t>6.1.3.</w:t>
      </w:r>
      <w:r w:rsidRPr="003E2C49">
        <w:rPr>
          <w:noProof/>
          <w:lang w:eastAsia="zh-CN"/>
        </w:rPr>
        <w:t>20</w:t>
      </w:r>
      <w:r w:rsidRPr="003E2C49">
        <w:rPr>
          <w:noProof/>
        </w:rPr>
        <w:tab/>
        <w:t xml:space="preserve">Recommended bit rate MAC </w:t>
      </w:r>
      <w:r w:rsidR="00A75B60" w:rsidRPr="003E2C49">
        <w:rPr>
          <w:noProof/>
        </w:rPr>
        <w:t>CE</w:t>
      </w:r>
      <w:bookmarkEnd w:id="417"/>
      <w:bookmarkEnd w:id="418"/>
    </w:p>
    <w:p w:rsidR="0026647C" w:rsidRPr="003E2C49" w:rsidRDefault="0026647C" w:rsidP="0026647C">
      <w:pPr>
        <w:rPr>
          <w:noProof/>
        </w:rPr>
      </w:pPr>
      <w:r w:rsidRPr="003E2C49">
        <w:rPr>
          <w:noProof/>
        </w:rPr>
        <w:t xml:space="preserve">The </w:t>
      </w:r>
      <w:r w:rsidR="007A2F81" w:rsidRPr="003E2C49">
        <w:rPr>
          <w:noProof/>
        </w:rPr>
        <w:t>R</w:t>
      </w:r>
      <w:r w:rsidRPr="003E2C49">
        <w:rPr>
          <w:noProof/>
        </w:rPr>
        <w:t xml:space="preserve">ecommended bit rate MAC </w:t>
      </w:r>
      <w:r w:rsidR="00A75B60" w:rsidRPr="003E2C49">
        <w:rPr>
          <w:noProof/>
        </w:rPr>
        <w:t>CE</w:t>
      </w:r>
      <w:r w:rsidRPr="003E2C49">
        <w:rPr>
          <w:noProof/>
        </w:rPr>
        <w:t xml:space="preserve"> is identified by a MAC subheader with LCID as specified in </w:t>
      </w:r>
      <w:r w:rsidR="00A75B60" w:rsidRPr="003E2C49">
        <w:rPr>
          <w:noProof/>
        </w:rPr>
        <w:t>T</w:t>
      </w:r>
      <w:r w:rsidRPr="003E2C49">
        <w:rPr>
          <w:noProof/>
        </w:rPr>
        <w:t>ables 6.2.1-1 and 6.2.1-2 for bit rate recommendation message from the gNB to the UE and bit rate recommendation query message from the UE to the gNB, respectively. It</w:t>
      </w:r>
      <w:r w:rsidRPr="003E2C49">
        <w:t xml:space="preserve"> has a fixed size and consists of two octets defined as follows (</w:t>
      </w:r>
      <w:r w:rsidR="00A75B60" w:rsidRPr="003E2C49">
        <w:t>F</w:t>
      </w:r>
      <w:r w:rsidRPr="003E2C49">
        <w:t>igure 6.1.3.20-1):</w:t>
      </w:r>
    </w:p>
    <w:p w:rsidR="0026647C" w:rsidRPr="003E2C49" w:rsidRDefault="0026647C" w:rsidP="0026647C">
      <w:pPr>
        <w:pStyle w:val="B1"/>
      </w:pPr>
      <w:r w:rsidRPr="003E2C49">
        <w:t>-</w:t>
      </w:r>
      <w:r w:rsidRPr="003E2C49">
        <w:tab/>
      </w:r>
      <w:r w:rsidRPr="003E2C49">
        <w:rPr>
          <w:noProof/>
          <w:lang w:eastAsia="zh-CN"/>
        </w:rPr>
        <w:t>LCID: This field indicates the identity of the logical channel for which the recommended bit rate or the recommended bit rate query is applicable. The length of the field is 6 bits;</w:t>
      </w:r>
    </w:p>
    <w:p w:rsidR="0026647C" w:rsidRPr="003E2C49" w:rsidRDefault="0026647C" w:rsidP="0026647C">
      <w:pPr>
        <w:pStyle w:val="B1"/>
      </w:pPr>
      <w:r w:rsidRPr="003E2C49">
        <w:t>-</w:t>
      </w:r>
      <w:r w:rsidRPr="003E2C49">
        <w:tab/>
        <w:t xml:space="preserve">Uplink/Downlink (UL/DL): This field indicates whether the recommended bit rate </w:t>
      </w:r>
      <w:r w:rsidRPr="003E2C49">
        <w:rPr>
          <w:noProof/>
          <w:lang w:eastAsia="zh-CN"/>
        </w:rPr>
        <w:t xml:space="preserve">or the recommended bit rate query </w:t>
      </w:r>
      <w:r w:rsidRPr="003E2C49">
        <w:t xml:space="preserve">applies to uplink or downlink. The length of the field is 1 bit. </w:t>
      </w:r>
      <w:r w:rsidRPr="003E2C49">
        <w:rPr>
          <w:noProof/>
        </w:rPr>
        <w:t>The UL/DL field set to 0 indicates downlink. The UL/DL field set to 1 indicates uplink;</w:t>
      </w:r>
    </w:p>
    <w:p w:rsidR="0026647C" w:rsidRPr="003E2C49" w:rsidRDefault="0026647C" w:rsidP="0026647C">
      <w:pPr>
        <w:pStyle w:val="B1"/>
        <w:rPr>
          <w:noProof/>
          <w:lang w:eastAsia="zh-CN"/>
        </w:rPr>
      </w:pPr>
      <w:r w:rsidRPr="003E2C49">
        <w:t>-</w:t>
      </w:r>
      <w:r w:rsidRPr="003E2C49">
        <w:tab/>
        <w:t>Bit Rate: This field indicates an index to Table 6.1.3.</w:t>
      </w:r>
      <w:r w:rsidR="00A75B60" w:rsidRPr="003E2C49">
        <w:rPr>
          <w:lang w:eastAsia="zh-CN"/>
        </w:rPr>
        <w:t>20</w:t>
      </w:r>
      <w:r w:rsidRPr="003E2C49">
        <w:t xml:space="preserve">-1. The length of the field is 6 bits. For bit </w:t>
      </w:r>
      <w:r w:rsidRPr="003E2C49">
        <w:rPr>
          <w:noProof/>
        </w:rPr>
        <w:t>rate recommendation the value indicates the recommended bit rate. For bit rate recommendation query the value indicates the desired bit rate;</w:t>
      </w:r>
    </w:p>
    <w:p w:rsidR="00AF08D2" w:rsidRPr="003E2C49" w:rsidRDefault="00AF08D2" w:rsidP="00AF08D2">
      <w:pPr>
        <w:pStyle w:val="B1"/>
        <w:rPr>
          <w:noProof/>
          <w:lang w:eastAsia="zh-CN"/>
        </w:rPr>
      </w:pPr>
      <w:r w:rsidRPr="003E2C49">
        <w:rPr>
          <w:noProof/>
        </w:rPr>
        <w:t>-</w:t>
      </w:r>
      <w:r w:rsidRPr="003E2C49">
        <w:rPr>
          <w:noProof/>
        </w:rPr>
        <w:tab/>
        <w:t>X: Bit rate multiplier. For UEs supporting recommended bit rate multiplier, when</w:t>
      </w:r>
      <w:r w:rsidRPr="003E2C49">
        <w:rPr>
          <w:i/>
          <w:iCs/>
          <w:noProof/>
        </w:rPr>
        <w:t xml:space="preserve"> bitRateMultiplier</w:t>
      </w:r>
      <w:r w:rsidRPr="003E2C49">
        <w:rPr>
          <w:noProof/>
        </w:rPr>
        <w:t xml:space="preserve"> is configured for the logical channel indicated by LCID field, X field set to "1" indicates the actual value of bit rate is the value corresponding to the index indicated by the Bit Rate field multiplied by </w:t>
      </w:r>
      <w:r w:rsidRPr="003E2C49">
        <w:rPr>
          <w:i/>
          <w:iCs/>
          <w:noProof/>
        </w:rPr>
        <w:t>bitRateMultiplier</w:t>
      </w:r>
      <w:r w:rsidRPr="003E2C49">
        <w:rPr>
          <w:noProof/>
        </w:rPr>
        <w:t xml:space="preserve"> as specified in TS</w:t>
      </w:r>
      <w:r w:rsidR="00780781" w:rsidRPr="003E2C49">
        <w:rPr>
          <w:noProof/>
        </w:rPr>
        <w:t xml:space="preserve"> </w:t>
      </w:r>
      <w:r w:rsidRPr="003E2C49">
        <w:rPr>
          <w:noProof/>
        </w:rPr>
        <w:t>38.331</w:t>
      </w:r>
      <w:r w:rsidR="00780781" w:rsidRPr="003E2C49">
        <w:rPr>
          <w:noProof/>
        </w:rPr>
        <w:t xml:space="preserve"> </w:t>
      </w:r>
      <w:r w:rsidRPr="003E2C49">
        <w:rPr>
          <w:noProof/>
        </w:rPr>
        <w:t>[5].</w:t>
      </w:r>
    </w:p>
    <w:p w:rsidR="0026647C" w:rsidRPr="003E2C49" w:rsidRDefault="0026647C" w:rsidP="0026647C">
      <w:pPr>
        <w:pStyle w:val="B1"/>
      </w:pPr>
      <w:r w:rsidRPr="003E2C49">
        <w:t>-</w:t>
      </w:r>
      <w:r w:rsidRPr="003E2C49">
        <w:tab/>
        <w:t>R: reserved bit, set to 0.</w:t>
      </w:r>
    </w:p>
    <w:p w:rsidR="0026647C" w:rsidRPr="003E2C49" w:rsidRDefault="00AF08D2" w:rsidP="0026647C">
      <w:pPr>
        <w:pStyle w:val="TH"/>
        <w:rPr>
          <w:lang w:eastAsia="zh-CN"/>
        </w:rPr>
      </w:pPr>
      <w:r w:rsidRPr="003E2C49">
        <w:rPr>
          <w:rFonts w:ascii="Times New Roman" w:hAnsi="Times New Roman"/>
          <w:lang w:eastAsia="en-US"/>
        </w:rPr>
        <w:object w:dxaOrig="5685" w:dyaOrig="1590">
          <v:shape id="_x0000_i1058" type="#_x0000_t75" style="width:285.3pt;height:80.05pt" o:ole="">
            <v:imagedata r:id="rId78" o:title=""/>
          </v:shape>
          <o:OLEObject Type="Embed" ProgID="Visio.Drawing.15" ShapeID="_x0000_i1058" DrawAspect="Content" ObjectID="_1647972486" r:id="rId79"/>
        </w:object>
      </w:r>
    </w:p>
    <w:p w:rsidR="0026647C" w:rsidRPr="003E2C49" w:rsidRDefault="0026647C" w:rsidP="00475EB5">
      <w:pPr>
        <w:pStyle w:val="TF"/>
      </w:pPr>
      <w:r w:rsidRPr="003E2C49">
        <w:t>Figure 6.1.3.</w:t>
      </w:r>
      <w:r w:rsidRPr="003E2C49">
        <w:rPr>
          <w:lang w:eastAsia="zh-CN"/>
        </w:rPr>
        <w:t>20</w:t>
      </w:r>
      <w:r w:rsidRPr="003E2C49">
        <w:t xml:space="preserve">-1: Recommended bit rate MAC </w:t>
      </w:r>
      <w:r w:rsidR="00475EB5" w:rsidRPr="003E2C49">
        <w:t>CE</w:t>
      </w:r>
    </w:p>
    <w:p w:rsidR="0026647C" w:rsidRPr="003E2C49" w:rsidRDefault="0026647C" w:rsidP="0026647C">
      <w:pPr>
        <w:pStyle w:val="TH"/>
        <w:rPr>
          <w:lang w:eastAsia="zh-CN"/>
        </w:rPr>
      </w:pPr>
      <w:r w:rsidRPr="003E2C49">
        <w:lastRenderedPageBreak/>
        <w:t>Table 6.1.3.</w:t>
      </w:r>
      <w:r w:rsidRPr="003E2C49">
        <w:rPr>
          <w:lang w:eastAsia="zh-CN"/>
        </w:rPr>
        <w:t>20</w:t>
      </w:r>
      <w:r w:rsidRPr="003E2C49">
        <w:t>-1: Values (kbit/s) for Bit Rate field</w:t>
      </w:r>
    </w:p>
    <w:tbl>
      <w:tblPr>
        <w:tblW w:w="4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781"/>
        <w:gridCol w:w="1607"/>
        <w:gridCol w:w="850"/>
        <w:gridCol w:w="1538"/>
      </w:tblGrid>
      <w:tr w:rsidR="003E2C49" w:rsidRPr="003E2C49" w:rsidTr="00A94A4B">
        <w:trPr>
          <w:jc w:val="center"/>
        </w:trPr>
        <w:tc>
          <w:tcPr>
            <w:tcW w:w="781" w:type="dxa"/>
            <w:shd w:val="clear" w:color="auto" w:fill="auto"/>
          </w:tcPr>
          <w:p w:rsidR="0026647C" w:rsidRPr="003E2C49" w:rsidRDefault="0026647C" w:rsidP="004025A2">
            <w:pPr>
              <w:pStyle w:val="TAH"/>
              <w:rPr>
                <w:noProof/>
                <w:lang w:eastAsia="zh-CN"/>
              </w:rPr>
            </w:pPr>
            <w:r w:rsidRPr="003E2C49">
              <w:rPr>
                <w:noProof/>
                <w:lang w:eastAsia="zh-CN"/>
              </w:rPr>
              <w:t>Index</w:t>
            </w:r>
          </w:p>
        </w:tc>
        <w:tc>
          <w:tcPr>
            <w:tcW w:w="1607" w:type="dxa"/>
          </w:tcPr>
          <w:p w:rsidR="0026647C" w:rsidRPr="003E2C49" w:rsidRDefault="0026647C" w:rsidP="004025A2">
            <w:pPr>
              <w:pStyle w:val="TAH"/>
              <w:rPr>
                <w:noProof/>
                <w:lang w:eastAsia="zh-CN"/>
              </w:rPr>
            </w:pPr>
            <w:r w:rsidRPr="003E2C49">
              <w:rPr>
                <w:noProof/>
                <w:lang w:eastAsia="zh-CN"/>
              </w:rPr>
              <w:t>NR</w:t>
            </w:r>
            <w:r w:rsidRPr="003E2C49">
              <w:rPr>
                <w:rFonts w:cs="Arial"/>
                <w:lang w:eastAsia="zh-CN"/>
              </w:rPr>
              <w:t xml:space="preserve"> Recommended Bit Rate value [kbit/s]</w:t>
            </w:r>
          </w:p>
        </w:tc>
        <w:tc>
          <w:tcPr>
            <w:tcW w:w="850" w:type="dxa"/>
            <w:shd w:val="clear" w:color="auto" w:fill="auto"/>
          </w:tcPr>
          <w:p w:rsidR="0026647C" w:rsidRPr="003E2C49" w:rsidRDefault="0026647C" w:rsidP="004025A2">
            <w:pPr>
              <w:pStyle w:val="TAH"/>
              <w:rPr>
                <w:noProof/>
                <w:lang w:eastAsia="zh-CN"/>
              </w:rPr>
            </w:pPr>
            <w:r w:rsidRPr="003E2C49">
              <w:rPr>
                <w:noProof/>
                <w:lang w:eastAsia="zh-CN"/>
              </w:rPr>
              <w:t>Index</w:t>
            </w:r>
          </w:p>
        </w:tc>
        <w:tc>
          <w:tcPr>
            <w:tcW w:w="1538" w:type="dxa"/>
          </w:tcPr>
          <w:p w:rsidR="0026647C" w:rsidRPr="003E2C49" w:rsidRDefault="0026647C" w:rsidP="004025A2">
            <w:pPr>
              <w:pStyle w:val="TAH"/>
              <w:rPr>
                <w:rFonts w:cs="Arial"/>
                <w:lang w:eastAsia="zh-CN"/>
              </w:rPr>
            </w:pPr>
            <w:r w:rsidRPr="003E2C49">
              <w:rPr>
                <w:noProof/>
                <w:lang w:eastAsia="zh-CN"/>
              </w:rPr>
              <w:t>NR</w:t>
            </w:r>
            <w:r w:rsidRPr="003E2C49">
              <w:rPr>
                <w:rFonts w:cs="Arial"/>
                <w:lang w:eastAsia="zh-CN"/>
              </w:rPr>
              <w:t xml:space="preserve"> Recommended Bit Rate value [kbit/s]</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lang w:eastAsia="zh-CN"/>
              </w:rPr>
            </w:pPr>
            <w:r w:rsidRPr="003E2C49">
              <w:rPr>
                <w:noProof/>
                <w:lang w:eastAsia="zh-CN"/>
              </w:rPr>
              <w:t>0</w:t>
            </w:r>
          </w:p>
        </w:tc>
        <w:tc>
          <w:tcPr>
            <w:tcW w:w="1607" w:type="dxa"/>
          </w:tcPr>
          <w:p w:rsidR="0026647C" w:rsidRPr="003E2C49" w:rsidRDefault="00A94A4B" w:rsidP="004025A2">
            <w:pPr>
              <w:pStyle w:val="TAC"/>
              <w:rPr>
                <w:rFonts w:cs="Arial"/>
                <w:noProof/>
                <w:lang w:eastAsia="zh-CN"/>
              </w:rPr>
            </w:pPr>
            <w:r w:rsidRPr="003E2C49">
              <w:rPr>
                <w:rFonts w:cs="Arial"/>
                <w:noProof/>
                <w:lang w:eastAsia="zh-CN"/>
              </w:rPr>
              <w:t>Note 1</w:t>
            </w:r>
          </w:p>
        </w:tc>
        <w:tc>
          <w:tcPr>
            <w:tcW w:w="850" w:type="dxa"/>
            <w:shd w:val="clear" w:color="auto" w:fill="auto"/>
          </w:tcPr>
          <w:p w:rsidR="0026647C" w:rsidRPr="003E2C49" w:rsidRDefault="0026647C" w:rsidP="004025A2">
            <w:pPr>
              <w:pStyle w:val="TAC"/>
              <w:rPr>
                <w:noProof/>
                <w:lang w:eastAsia="zh-CN"/>
              </w:rPr>
            </w:pPr>
            <w:r w:rsidRPr="003E2C49">
              <w:rPr>
                <w:noProof/>
                <w:lang w:eastAsia="zh-CN"/>
              </w:rPr>
              <w:t>32</w:t>
            </w:r>
          </w:p>
        </w:tc>
        <w:tc>
          <w:tcPr>
            <w:tcW w:w="1538" w:type="dxa"/>
            <w:vAlign w:val="bottom"/>
          </w:tcPr>
          <w:p w:rsidR="0026647C" w:rsidRPr="003E2C49" w:rsidRDefault="0026647C" w:rsidP="004025A2">
            <w:pPr>
              <w:pStyle w:val="TAC"/>
              <w:rPr>
                <w:noProof/>
                <w:lang w:eastAsia="zh-CN"/>
              </w:rPr>
            </w:pPr>
            <w:r w:rsidRPr="003E2C49">
              <w:rPr>
                <w:rFonts w:cs="Arial"/>
                <w:szCs w:val="18"/>
              </w:rPr>
              <w:t>700</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lang w:eastAsia="zh-CN"/>
              </w:rPr>
            </w:pPr>
            <w:r w:rsidRPr="003E2C49">
              <w:rPr>
                <w:noProof/>
                <w:lang w:eastAsia="zh-CN"/>
              </w:rPr>
              <w:t>1</w:t>
            </w:r>
          </w:p>
        </w:tc>
        <w:tc>
          <w:tcPr>
            <w:tcW w:w="1607" w:type="dxa"/>
            <w:vAlign w:val="bottom"/>
          </w:tcPr>
          <w:p w:rsidR="0026647C" w:rsidRPr="003E2C49" w:rsidRDefault="0026647C" w:rsidP="004025A2">
            <w:pPr>
              <w:pStyle w:val="TAC"/>
              <w:rPr>
                <w:noProof/>
                <w:lang w:eastAsia="zh-CN"/>
              </w:rPr>
            </w:pPr>
            <w:r w:rsidRPr="003E2C49">
              <w:rPr>
                <w:rFonts w:cs="Arial"/>
                <w:szCs w:val="18"/>
                <w:lang w:eastAsia="zh-CN"/>
              </w:rPr>
              <w:t>0</w:t>
            </w:r>
          </w:p>
        </w:tc>
        <w:tc>
          <w:tcPr>
            <w:tcW w:w="850" w:type="dxa"/>
            <w:shd w:val="clear" w:color="auto" w:fill="auto"/>
          </w:tcPr>
          <w:p w:rsidR="0026647C" w:rsidRPr="003E2C49" w:rsidRDefault="0026647C" w:rsidP="004025A2">
            <w:pPr>
              <w:pStyle w:val="TAC"/>
              <w:rPr>
                <w:noProof/>
                <w:lang w:eastAsia="zh-CN"/>
              </w:rPr>
            </w:pPr>
            <w:r w:rsidRPr="003E2C49">
              <w:rPr>
                <w:noProof/>
                <w:lang w:eastAsia="zh-CN"/>
              </w:rPr>
              <w:t>33</w:t>
            </w:r>
          </w:p>
        </w:tc>
        <w:tc>
          <w:tcPr>
            <w:tcW w:w="1538" w:type="dxa"/>
            <w:vAlign w:val="bottom"/>
          </w:tcPr>
          <w:p w:rsidR="0026647C" w:rsidRPr="003E2C49" w:rsidRDefault="0026647C" w:rsidP="004025A2">
            <w:pPr>
              <w:pStyle w:val="TAC"/>
              <w:rPr>
                <w:noProof/>
                <w:lang w:eastAsia="zh-CN"/>
              </w:rPr>
            </w:pPr>
            <w:r w:rsidRPr="003E2C49">
              <w:rPr>
                <w:rFonts w:cs="Arial"/>
                <w:szCs w:val="18"/>
              </w:rPr>
              <w:t>800</w:t>
            </w:r>
          </w:p>
        </w:tc>
      </w:tr>
      <w:tr w:rsidR="003E2C49" w:rsidRPr="003E2C49" w:rsidTr="00A94A4B">
        <w:trPr>
          <w:trHeight w:val="170"/>
          <w:jc w:val="center"/>
        </w:trPr>
        <w:tc>
          <w:tcPr>
            <w:tcW w:w="781" w:type="dxa"/>
          </w:tcPr>
          <w:p w:rsidR="0026647C" w:rsidRPr="003E2C49" w:rsidRDefault="0026647C" w:rsidP="004025A2">
            <w:pPr>
              <w:pStyle w:val="TAC"/>
              <w:rPr>
                <w:noProof/>
                <w:lang w:eastAsia="zh-CN"/>
              </w:rPr>
            </w:pPr>
            <w:r w:rsidRPr="003E2C49">
              <w:rPr>
                <w:noProof/>
                <w:lang w:eastAsia="zh-CN"/>
              </w:rPr>
              <w:t>2</w:t>
            </w:r>
          </w:p>
        </w:tc>
        <w:tc>
          <w:tcPr>
            <w:tcW w:w="1607" w:type="dxa"/>
            <w:vAlign w:val="bottom"/>
          </w:tcPr>
          <w:p w:rsidR="0026647C" w:rsidRPr="003E2C49" w:rsidRDefault="0026647C" w:rsidP="004025A2">
            <w:pPr>
              <w:pStyle w:val="TAC"/>
              <w:rPr>
                <w:noProof/>
              </w:rPr>
            </w:pPr>
            <w:r w:rsidRPr="003E2C49">
              <w:rPr>
                <w:rFonts w:cs="Arial"/>
                <w:szCs w:val="18"/>
              </w:rPr>
              <w:t>9</w:t>
            </w:r>
          </w:p>
        </w:tc>
        <w:tc>
          <w:tcPr>
            <w:tcW w:w="850" w:type="dxa"/>
            <w:shd w:val="clear" w:color="auto" w:fill="auto"/>
          </w:tcPr>
          <w:p w:rsidR="0026647C" w:rsidRPr="003E2C49" w:rsidRDefault="0026647C" w:rsidP="004025A2">
            <w:pPr>
              <w:pStyle w:val="TAC"/>
              <w:rPr>
                <w:noProof/>
              </w:rPr>
            </w:pPr>
            <w:r w:rsidRPr="003E2C49">
              <w:rPr>
                <w:noProof/>
              </w:rPr>
              <w:t>34</w:t>
            </w:r>
          </w:p>
        </w:tc>
        <w:tc>
          <w:tcPr>
            <w:tcW w:w="1538" w:type="dxa"/>
            <w:vAlign w:val="bottom"/>
          </w:tcPr>
          <w:p w:rsidR="0026647C" w:rsidRPr="003E2C49" w:rsidRDefault="0026647C" w:rsidP="004025A2">
            <w:pPr>
              <w:pStyle w:val="TAC"/>
              <w:rPr>
                <w:noProof/>
              </w:rPr>
            </w:pPr>
            <w:r w:rsidRPr="003E2C49">
              <w:rPr>
                <w:rFonts w:cs="Arial"/>
                <w:szCs w:val="18"/>
              </w:rPr>
              <w:t>900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3</w:t>
            </w:r>
          </w:p>
        </w:tc>
        <w:tc>
          <w:tcPr>
            <w:tcW w:w="1607" w:type="dxa"/>
            <w:vAlign w:val="bottom"/>
          </w:tcPr>
          <w:p w:rsidR="0026647C" w:rsidRPr="003E2C49" w:rsidRDefault="0026647C" w:rsidP="004025A2">
            <w:pPr>
              <w:pStyle w:val="TAC"/>
              <w:rPr>
                <w:noProof/>
              </w:rPr>
            </w:pPr>
            <w:r w:rsidRPr="003E2C49">
              <w:rPr>
                <w:rFonts w:cs="Arial"/>
                <w:szCs w:val="18"/>
              </w:rPr>
              <w:t>11</w:t>
            </w:r>
          </w:p>
        </w:tc>
        <w:tc>
          <w:tcPr>
            <w:tcW w:w="850" w:type="dxa"/>
            <w:shd w:val="clear" w:color="auto" w:fill="auto"/>
          </w:tcPr>
          <w:p w:rsidR="0026647C" w:rsidRPr="003E2C49" w:rsidRDefault="0026647C" w:rsidP="004025A2">
            <w:pPr>
              <w:pStyle w:val="TAC"/>
              <w:rPr>
                <w:noProof/>
              </w:rPr>
            </w:pPr>
            <w:r w:rsidRPr="003E2C49">
              <w:rPr>
                <w:noProof/>
              </w:rPr>
              <w:t>35</w:t>
            </w:r>
          </w:p>
        </w:tc>
        <w:tc>
          <w:tcPr>
            <w:tcW w:w="1538" w:type="dxa"/>
            <w:vAlign w:val="bottom"/>
          </w:tcPr>
          <w:p w:rsidR="0026647C" w:rsidRPr="003E2C49" w:rsidRDefault="0026647C" w:rsidP="004025A2">
            <w:pPr>
              <w:pStyle w:val="TAC"/>
              <w:rPr>
                <w:noProof/>
              </w:rPr>
            </w:pPr>
            <w:r w:rsidRPr="003E2C49">
              <w:rPr>
                <w:rFonts w:cs="Arial"/>
                <w:szCs w:val="18"/>
              </w:rPr>
              <w:t>1000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4</w:t>
            </w:r>
          </w:p>
        </w:tc>
        <w:tc>
          <w:tcPr>
            <w:tcW w:w="1607" w:type="dxa"/>
            <w:vAlign w:val="bottom"/>
          </w:tcPr>
          <w:p w:rsidR="0026647C" w:rsidRPr="003E2C49" w:rsidRDefault="0026647C" w:rsidP="004025A2">
            <w:pPr>
              <w:pStyle w:val="TAC"/>
              <w:rPr>
                <w:noProof/>
              </w:rPr>
            </w:pPr>
            <w:r w:rsidRPr="003E2C49">
              <w:rPr>
                <w:rFonts w:cs="Arial"/>
                <w:szCs w:val="18"/>
              </w:rPr>
              <w:t>13</w:t>
            </w:r>
          </w:p>
        </w:tc>
        <w:tc>
          <w:tcPr>
            <w:tcW w:w="850" w:type="dxa"/>
            <w:shd w:val="clear" w:color="auto" w:fill="auto"/>
          </w:tcPr>
          <w:p w:rsidR="0026647C" w:rsidRPr="003E2C49" w:rsidRDefault="0026647C" w:rsidP="004025A2">
            <w:pPr>
              <w:pStyle w:val="TAC"/>
              <w:rPr>
                <w:noProof/>
              </w:rPr>
            </w:pPr>
            <w:r w:rsidRPr="003E2C49">
              <w:rPr>
                <w:noProof/>
              </w:rPr>
              <w:t>36</w:t>
            </w:r>
          </w:p>
        </w:tc>
        <w:tc>
          <w:tcPr>
            <w:tcW w:w="1538" w:type="dxa"/>
            <w:vAlign w:val="bottom"/>
          </w:tcPr>
          <w:p w:rsidR="0026647C" w:rsidRPr="003E2C49" w:rsidRDefault="0026647C" w:rsidP="004025A2">
            <w:pPr>
              <w:pStyle w:val="TAC"/>
              <w:rPr>
                <w:noProof/>
              </w:rPr>
            </w:pPr>
            <w:r w:rsidRPr="003E2C49">
              <w:rPr>
                <w:rFonts w:cs="Arial"/>
                <w:szCs w:val="18"/>
              </w:rPr>
              <w:t>1100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5</w:t>
            </w:r>
          </w:p>
        </w:tc>
        <w:tc>
          <w:tcPr>
            <w:tcW w:w="1607" w:type="dxa"/>
            <w:vAlign w:val="bottom"/>
          </w:tcPr>
          <w:p w:rsidR="0026647C" w:rsidRPr="003E2C49" w:rsidRDefault="0026647C" w:rsidP="004025A2">
            <w:pPr>
              <w:pStyle w:val="TAC"/>
              <w:rPr>
                <w:noProof/>
              </w:rPr>
            </w:pPr>
            <w:r w:rsidRPr="003E2C49">
              <w:rPr>
                <w:rFonts w:cs="Arial"/>
                <w:szCs w:val="18"/>
              </w:rPr>
              <w:t>17</w:t>
            </w:r>
          </w:p>
        </w:tc>
        <w:tc>
          <w:tcPr>
            <w:tcW w:w="850" w:type="dxa"/>
            <w:shd w:val="clear" w:color="auto" w:fill="auto"/>
          </w:tcPr>
          <w:p w:rsidR="0026647C" w:rsidRPr="003E2C49" w:rsidRDefault="0026647C" w:rsidP="004025A2">
            <w:pPr>
              <w:pStyle w:val="TAC"/>
              <w:rPr>
                <w:noProof/>
              </w:rPr>
            </w:pPr>
            <w:r w:rsidRPr="003E2C49">
              <w:rPr>
                <w:noProof/>
              </w:rPr>
              <w:t>37</w:t>
            </w:r>
          </w:p>
        </w:tc>
        <w:tc>
          <w:tcPr>
            <w:tcW w:w="1538" w:type="dxa"/>
            <w:vAlign w:val="bottom"/>
          </w:tcPr>
          <w:p w:rsidR="0026647C" w:rsidRPr="003E2C49" w:rsidRDefault="0026647C" w:rsidP="004025A2">
            <w:pPr>
              <w:pStyle w:val="TAC"/>
              <w:rPr>
                <w:noProof/>
              </w:rPr>
            </w:pPr>
            <w:r w:rsidRPr="003E2C49">
              <w:rPr>
                <w:rFonts w:cs="Arial"/>
                <w:szCs w:val="18"/>
              </w:rPr>
              <w:t>1200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6</w:t>
            </w:r>
          </w:p>
        </w:tc>
        <w:tc>
          <w:tcPr>
            <w:tcW w:w="1607" w:type="dxa"/>
            <w:vAlign w:val="bottom"/>
          </w:tcPr>
          <w:p w:rsidR="0026647C" w:rsidRPr="003E2C49" w:rsidRDefault="0026647C" w:rsidP="004025A2">
            <w:pPr>
              <w:pStyle w:val="TAC"/>
              <w:rPr>
                <w:noProof/>
              </w:rPr>
            </w:pPr>
            <w:r w:rsidRPr="003E2C49">
              <w:rPr>
                <w:rFonts w:cs="Arial"/>
                <w:szCs w:val="18"/>
              </w:rPr>
              <w:t>21</w:t>
            </w:r>
          </w:p>
        </w:tc>
        <w:tc>
          <w:tcPr>
            <w:tcW w:w="850" w:type="dxa"/>
            <w:shd w:val="clear" w:color="auto" w:fill="auto"/>
          </w:tcPr>
          <w:p w:rsidR="0026647C" w:rsidRPr="003E2C49" w:rsidRDefault="0026647C" w:rsidP="004025A2">
            <w:pPr>
              <w:pStyle w:val="TAC"/>
              <w:rPr>
                <w:noProof/>
              </w:rPr>
            </w:pPr>
            <w:r w:rsidRPr="003E2C49">
              <w:rPr>
                <w:noProof/>
              </w:rPr>
              <w:t>38</w:t>
            </w:r>
          </w:p>
        </w:tc>
        <w:tc>
          <w:tcPr>
            <w:tcW w:w="1538" w:type="dxa"/>
            <w:vAlign w:val="bottom"/>
          </w:tcPr>
          <w:p w:rsidR="0026647C" w:rsidRPr="003E2C49" w:rsidRDefault="0026647C" w:rsidP="004025A2">
            <w:pPr>
              <w:pStyle w:val="TAC"/>
              <w:rPr>
                <w:noProof/>
              </w:rPr>
            </w:pPr>
            <w:r w:rsidRPr="003E2C49">
              <w:rPr>
                <w:rFonts w:cs="Arial"/>
                <w:szCs w:val="18"/>
              </w:rPr>
              <w:t>1300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7</w:t>
            </w:r>
          </w:p>
        </w:tc>
        <w:tc>
          <w:tcPr>
            <w:tcW w:w="1607" w:type="dxa"/>
            <w:vAlign w:val="bottom"/>
          </w:tcPr>
          <w:p w:rsidR="0026647C" w:rsidRPr="003E2C49" w:rsidRDefault="0026647C" w:rsidP="004025A2">
            <w:pPr>
              <w:pStyle w:val="TAC"/>
              <w:rPr>
                <w:noProof/>
              </w:rPr>
            </w:pPr>
            <w:r w:rsidRPr="003E2C49">
              <w:rPr>
                <w:rFonts w:cs="Arial"/>
                <w:szCs w:val="18"/>
              </w:rPr>
              <w:t>25</w:t>
            </w:r>
          </w:p>
        </w:tc>
        <w:tc>
          <w:tcPr>
            <w:tcW w:w="850" w:type="dxa"/>
            <w:shd w:val="clear" w:color="auto" w:fill="auto"/>
          </w:tcPr>
          <w:p w:rsidR="0026647C" w:rsidRPr="003E2C49" w:rsidRDefault="0026647C" w:rsidP="004025A2">
            <w:pPr>
              <w:pStyle w:val="TAC"/>
              <w:rPr>
                <w:noProof/>
              </w:rPr>
            </w:pPr>
            <w:r w:rsidRPr="003E2C49">
              <w:rPr>
                <w:noProof/>
              </w:rPr>
              <w:t>39</w:t>
            </w:r>
          </w:p>
        </w:tc>
        <w:tc>
          <w:tcPr>
            <w:tcW w:w="1538" w:type="dxa"/>
            <w:vAlign w:val="bottom"/>
          </w:tcPr>
          <w:p w:rsidR="0026647C" w:rsidRPr="003E2C49" w:rsidRDefault="0026647C" w:rsidP="004025A2">
            <w:pPr>
              <w:pStyle w:val="TAC"/>
              <w:rPr>
                <w:noProof/>
              </w:rPr>
            </w:pPr>
            <w:r w:rsidRPr="003E2C49">
              <w:rPr>
                <w:rFonts w:cs="Arial"/>
                <w:szCs w:val="18"/>
              </w:rPr>
              <w:t>1400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8</w:t>
            </w:r>
          </w:p>
        </w:tc>
        <w:tc>
          <w:tcPr>
            <w:tcW w:w="1607" w:type="dxa"/>
            <w:vAlign w:val="bottom"/>
          </w:tcPr>
          <w:p w:rsidR="0026647C" w:rsidRPr="003E2C49" w:rsidRDefault="0026647C" w:rsidP="004025A2">
            <w:pPr>
              <w:pStyle w:val="TAC"/>
              <w:rPr>
                <w:noProof/>
              </w:rPr>
            </w:pPr>
            <w:r w:rsidRPr="003E2C49">
              <w:rPr>
                <w:rFonts w:cs="Arial"/>
                <w:szCs w:val="18"/>
              </w:rPr>
              <w:t>29</w:t>
            </w:r>
          </w:p>
        </w:tc>
        <w:tc>
          <w:tcPr>
            <w:tcW w:w="850" w:type="dxa"/>
            <w:shd w:val="clear" w:color="auto" w:fill="auto"/>
          </w:tcPr>
          <w:p w:rsidR="0026647C" w:rsidRPr="003E2C49" w:rsidRDefault="0026647C" w:rsidP="004025A2">
            <w:pPr>
              <w:pStyle w:val="TAC"/>
              <w:rPr>
                <w:noProof/>
              </w:rPr>
            </w:pPr>
            <w:r w:rsidRPr="003E2C49">
              <w:rPr>
                <w:noProof/>
              </w:rPr>
              <w:t>40</w:t>
            </w:r>
          </w:p>
        </w:tc>
        <w:tc>
          <w:tcPr>
            <w:tcW w:w="1538" w:type="dxa"/>
            <w:vAlign w:val="bottom"/>
          </w:tcPr>
          <w:p w:rsidR="0026647C" w:rsidRPr="003E2C49" w:rsidRDefault="0026647C" w:rsidP="004025A2">
            <w:pPr>
              <w:pStyle w:val="TAC"/>
              <w:rPr>
                <w:noProof/>
              </w:rPr>
            </w:pPr>
            <w:r w:rsidRPr="003E2C49">
              <w:rPr>
                <w:rFonts w:cs="Arial"/>
                <w:szCs w:val="18"/>
              </w:rPr>
              <w:t>1500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9</w:t>
            </w:r>
          </w:p>
        </w:tc>
        <w:tc>
          <w:tcPr>
            <w:tcW w:w="1607" w:type="dxa"/>
            <w:vAlign w:val="bottom"/>
          </w:tcPr>
          <w:p w:rsidR="0026647C" w:rsidRPr="003E2C49" w:rsidRDefault="0026647C" w:rsidP="004025A2">
            <w:pPr>
              <w:pStyle w:val="TAC"/>
              <w:rPr>
                <w:noProof/>
              </w:rPr>
            </w:pPr>
            <w:r w:rsidRPr="003E2C49">
              <w:rPr>
                <w:rFonts w:cs="Arial"/>
                <w:szCs w:val="18"/>
              </w:rPr>
              <w:t>32</w:t>
            </w:r>
          </w:p>
        </w:tc>
        <w:tc>
          <w:tcPr>
            <w:tcW w:w="850" w:type="dxa"/>
            <w:shd w:val="clear" w:color="auto" w:fill="auto"/>
          </w:tcPr>
          <w:p w:rsidR="0026647C" w:rsidRPr="003E2C49" w:rsidRDefault="0026647C" w:rsidP="004025A2">
            <w:pPr>
              <w:pStyle w:val="TAC"/>
              <w:rPr>
                <w:noProof/>
              </w:rPr>
            </w:pPr>
            <w:r w:rsidRPr="003E2C49">
              <w:rPr>
                <w:noProof/>
              </w:rPr>
              <w:t>41</w:t>
            </w:r>
          </w:p>
        </w:tc>
        <w:tc>
          <w:tcPr>
            <w:tcW w:w="1538" w:type="dxa"/>
            <w:vAlign w:val="bottom"/>
          </w:tcPr>
          <w:p w:rsidR="0026647C" w:rsidRPr="003E2C49" w:rsidRDefault="0026647C" w:rsidP="004025A2">
            <w:pPr>
              <w:pStyle w:val="TAC"/>
              <w:rPr>
                <w:noProof/>
              </w:rPr>
            </w:pPr>
            <w:r w:rsidRPr="003E2C49">
              <w:rPr>
                <w:rFonts w:cs="Arial"/>
                <w:szCs w:val="18"/>
              </w:rPr>
              <w:t>1750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10</w:t>
            </w:r>
          </w:p>
        </w:tc>
        <w:tc>
          <w:tcPr>
            <w:tcW w:w="1607" w:type="dxa"/>
            <w:vAlign w:val="bottom"/>
          </w:tcPr>
          <w:p w:rsidR="0026647C" w:rsidRPr="003E2C49" w:rsidRDefault="0026647C" w:rsidP="004025A2">
            <w:pPr>
              <w:pStyle w:val="TAC"/>
              <w:rPr>
                <w:noProof/>
              </w:rPr>
            </w:pPr>
            <w:r w:rsidRPr="003E2C49">
              <w:rPr>
                <w:rFonts w:cs="Arial"/>
                <w:szCs w:val="18"/>
              </w:rPr>
              <w:t>36</w:t>
            </w:r>
          </w:p>
        </w:tc>
        <w:tc>
          <w:tcPr>
            <w:tcW w:w="850" w:type="dxa"/>
            <w:shd w:val="clear" w:color="auto" w:fill="auto"/>
          </w:tcPr>
          <w:p w:rsidR="0026647C" w:rsidRPr="003E2C49" w:rsidRDefault="0026647C" w:rsidP="004025A2">
            <w:pPr>
              <w:pStyle w:val="TAC"/>
              <w:rPr>
                <w:noProof/>
              </w:rPr>
            </w:pPr>
            <w:r w:rsidRPr="003E2C49">
              <w:rPr>
                <w:noProof/>
              </w:rPr>
              <w:t>42</w:t>
            </w:r>
          </w:p>
        </w:tc>
        <w:tc>
          <w:tcPr>
            <w:tcW w:w="1538" w:type="dxa"/>
            <w:vAlign w:val="bottom"/>
          </w:tcPr>
          <w:p w:rsidR="0026647C" w:rsidRPr="003E2C49" w:rsidRDefault="0026647C" w:rsidP="004025A2">
            <w:pPr>
              <w:pStyle w:val="TAC"/>
              <w:rPr>
                <w:noProof/>
              </w:rPr>
            </w:pPr>
            <w:r w:rsidRPr="003E2C49">
              <w:rPr>
                <w:rFonts w:cs="Arial"/>
                <w:szCs w:val="18"/>
              </w:rPr>
              <w:t>2000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11</w:t>
            </w:r>
          </w:p>
        </w:tc>
        <w:tc>
          <w:tcPr>
            <w:tcW w:w="1607" w:type="dxa"/>
            <w:vAlign w:val="bottom"/>
          </w:tcPr>
          <w:p w:rsidR="0026647C" w:rsidRPr="003E2C49" w:rsidRDefault="0026647C" w:rsidP="004025A2">
            <w:pPr>
              <w:pStyle w:val="TAC"/>
              <w:rPr>
                <w:noProof/>
              </w:rPr>
            </w:pPr>
            <w:r w:rsidRPr="003E2C49">
              <w:rPr>
                <w:rFonts w:cs="Arial"/>
                <w:szCs w:val="18"/>
              </w:rPr>
              <w:t>40</w:t>
            </w:r>
          </w:p>
        </w:tc>
        <w:tc>
          <w:tcPr>
            <w:tcW w:w="850" w:type="dxa"/>
            <w:shd w:val="clear" w:color="auto" w:fill="auto"/>
          </w:tcPr>
          <w:p w:rsidR="0026647C" w:rsidRPr="003E2C49" w:rsidRDefault="0026647C" w:rsidP="004025A2">
            <w:pPr>
              <w:pStyle w:val="TAC"/>
              <w:rPr>
                <w:noProof/>
              </w:rPr>
            </w:pPr>
            <w:r w:rsidRPr="003E2C49">
              <w:rPr>
                <w:noProof/>
              </w:rPr>
              <w:t>43</w:t>
            </w:r>
          </w:p>
        </w:tc>
        <w:tc>
          <w:tcPr>
            <w:tcW w:w="1538" w:type="dxa"/>
            <w:vAlign w:val="bottom"/>
          </w:tcPr>
          <w:p w:rsidR="0026647C" w:rsidRPr="003E2C49" w:rsidRDefault="0026647C" w:rsidP="004025A2">
            <w:pPr>
              <w:pStyle w:val="TAC"/>
              <w:rPr>
                <w:noProof/>
              </w:rPr>
            </w:pPr>
            <w:r w:rsidRPr="003E2C49">
              <w:rPr>
                <w:rFonts w:cs="Arial"/>
                <w:szCs w:val="18"/>
              </w:rPr>
              <w:t>2250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12</w:t>
            </w:r>
          </w:p>
        </w:tc>
        <w:tc>
          <w:tcPr>
            <w:tcW w:w="1607" w:type="dxa"/>
            <w:vAlign w:val="bottom"/>
          </w:tcPr>
          <w:p w:rsidR="0026647C" w:rsidRPr="003E2C49" w:rsidRDefault="0026647C" w:rsidP="004025A2">
            <w:pPr>
              <w:pStyle w:val="TAC"/>
              <w:rPr>
                <w:noProof/>
              </w:rPr>
            </w:pPr>
            <w:r w:rsidRPr="003E2C49">
              <w:rPr>
                <w:rFonts w:cs="Arial"/>
                <w:szCs w:val="18"/>
              </w:rPr>
              <w:t>48</w:t>
            </w:r>
          </w:p>
        </w:tc>
        <w:tc>
          <w:tcPr>
            <w:tcW w:w="850" w:type="dxa"/>
            <w:shd w:val="clear" w:color="auto" w:fill="auto"/>
          </w:tcPr>
          <w:p w:rsidR="0026647C" w:rsidRPr="003E2C49" w:rsidRDefault="0026647C" w:rsidP="004025A2">
            <w:pPr>
              <w:pStyle w:val="TAC"/>
              <w:rPr>
                <w:noProof/>
              </w:rPr>
            </w:pPr>
            <w:r w:rsidRPr="003E2C49">
              <w:rPr>
                <w:noProof/>
              </w:rPr>
              <w:t>44</w:t>
            </w:r>
          </w:p>
        </w:tc>
        <w:tc>
          <w:tcPr>
            <w:tcW w:w="1538" w:type="dxa"/>
            <w:vAlign w:val="bottom"/>
          </w:tcPr>
          <w:p w:rsidR="0026647C" w:rsidRPr="003E2C49" w:rsidRDefault="0026647C" w:rsidP="004025A2">
            <w:pPr>
              <w:pStyle w:val="TAC"/>
              <w:rPr>
                <w:noProof/>
              </w:rPr>
            </w:pPr>
            <w:r w:rsidRPr="003E2C49">
              <w:rPr>
                <w:rFonts w:cs="Arial"/>
                <w:szCs w:val="18"/>
              </w:rPr>
              <w:t>2500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13</w:t>
            </w:r>
          </w:p>
        </w:tc>
        <w:tc>
          <w:tcPr>
            <w:tcW w:w="1607" w:type="dxa"/>
            <w:vAlign w:val="bottom"/>
          </w:tcPr>
          <w:p w:rsidR="0026647C" w:rsidRPr="003E2C49" w:rsidRDefault="0026647C" w:rsidP="004025A2">
            <w:pPr>
              <w:pStyle w:val="TAC"/>
              <w:rPr>
                <w:noProof/>
              </w:rPr>
            </w:pPr>
            <w:r w:rsidRPr="003E2C49">
              <w:rPr>
                <w:rFonts w:cs="Arial"/>
                <w:szCs w:val="18"/>
              </w:rPr>
              <w:t>56</w:t>
            </w:r>
          </w:p>
        </w:tc>
        <w:tc>
          <w:tcPr>
            <w:tcW w:w="850" w:type="dxa"/>
            <w:shd w:val="clear" w:color="auto" w:fill="auto"/>
          </w:tcPr>
          <w:p w:rsidR="0026647C" w:rsidRPr="003E2C49" w:rsidRDefault="0026647C" w:rsidP="004025A2">
            <w:pPr>
              <w:pStyle w:val="TAC"/>
              <w:rPr>
                <w:noProof/>
              </w:rPr>
            </w:pPr>
            <w:r w:rsidRPr="003E2C49">
              <w:rPr>
                <w:noProof/>
              </w:rPr>
              <w:t>45</w:t>
            </w:r>
          </w:p>
        </w:tc>
        <w:tc>
          <w:tcPr>
            <w:tcW w:w="1538" w:type="dxa"/>
            <w:vAlign w:val="bottom"/>
          </w:tcPr>
          <w:p w:rsidR="0026647C" w:rsidRPr="003E2C49" w:rsidRDefault="0026647C" w:rsidP="004025A2">
            <w:pPr>
              <w:pStyle w:val="TAC"/>
              <w:rPr>
                <w:noProof/>
              </w:rPr>
            </w:pPr>
            <w:r w:rsidRPr="003E2C49">
              <w:rPr>
                <w:rFonts w:cs="Arial"/>
                <w:szCs w:val="18"/>
              </w:rPr>
              <w:t>2750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14</w:t>
            </w:r>
          </w:p>
        </w:tc>
        <w:tc>
          <w:tcPr>
            <w:tcW w:w="1607" w:type="dxa"/>
            <w:vAlign w:val="bottom"/>
          </w:tcPr>
          <w:p w:rsidR="0026647C" w:rsidRPr="003E2C49" w:rsidRDefault="0026647C" w:rsidP="004025A2">
            <w:pPr>
              <w:pStyle w:val="TAC"/>
              <w:rPr>
                <w:noProof/>
              </w:rPr>
            </w:pPr>
            <w:r w:rsidRPr="003E2C49">
              <w:rPr>
                <w:rFonts w:cs="Arial"/>
                <w:szCs w:val="18"/>
              </w:rPr>
              <w:t>72</w:t>
            </w:r>
          </w:p>
        </w:tc>
        <w:tc>
          <w:tcPr>
            <w:tcW w:w="850" w:type="dxa"/>
            <w:shd w:val="clear" w:color="auto" w:fill="auto"/>
          </w:tcPr>
          <w:p w:rsidR="0026647C" w:rsidRPr="003E2C49" w:rsidRDefault="0026647C" w:rsidP="004025A2">
            <w:pPr>
              <w:pStyle w:val="TAC"/>
              <w:rPr>
                <w:noProof/>
              </w:rPr>
            </w:pPr>
            <w:r w:rsidRPr="003E2C49">
              <w:rPr>
                <w:noProof/>
              </w:rPr>
              <w:t>46</w:t>
            </w:r>
          </w:p>
        </w:tc>
        <w:tc>
          <w:tcPr>
            <w:tcW w:w="1538" w:type="dxa"/>
            <w:vAlign w:val="bottom"/>
          </w:tcPr>
          <w:p w:rsidR="0026647C" w:rsidRPr="003E2C49" w:rsidRDefault="0026647C" w:rsidP="004025A2">
            <w:pPr>
              <w:pStyle w:val="TAC"/>
              <w:rPr>
                <w:noProof/>
              </w:rPr>
            </w:pPr>
            <w:r w:rsidRPr="003E2C49">
              <w:rPr>
                <w:rFonts w:cs="Arial"/>
                <w:szCs w:val="18"/>
              </w:rPr>
              <w:t>3000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15</w:t>
            </w:r>
          </w:p>
        </w:tc>
        <w:tc>
          <w:tcPr>
            <w:tcW w:w="1607" w:type="dxa"/>
            <w:vAlign w:val="bottom"/>
          </w:tcPr>
          <w:p w:rsidR="0026647C" w:rsidRPr="003E2C49" w:rsidRDefault="0026647C" w:rsidP="004025A2">
            <w:pPr>
              <w:pStyle w:val="TAC"/>
              <w:rPr>
                <w:noProof/>
              </w:rPr>
            </w:pPr>
            <w:r w:rsidRPr="003E2C49">
              <w:rPr>
                <w:rFonts w:cs="Arial"/>
                <w:szCs w:val="18"/>
              </w:rPr>
              <w:t>88</w:t>
            </w:r>
          </w:p>
        </w:tc>
        <w:tc>
          <w:tcPr>
            <w:tcW w:w="850" w:type="dxa"/>
            <w:shd w:val="clear" w:color="auto" w:fill="auto"/>
          </w:tcPr>
          <w:p w:rsidR="0026647C" w:rsidRPr="003E2C49" w:rsidRDefault="0026647C" w:rsidP="004025A2">
            <w:pPr>
              <w:pStyle w:val="TAC"/>
              <w:rPr>
                <w:noProof/>
              </w:rPr>
            </w:pPr>
            <w:r w:rsidRPr="003E2C49">
              <w:rPr>
                <w:noProof/>
              </w:rPr>
              <w:t>47</w:t>
            </w:r>
          </w:p>
        </w:tc>
        <w:tc>
          <w:tcPr>
            <w:tcW w:w="1538" w:type="dxa"/>
            <w:vAlign w:val="bottom"/>
          </w:tcPr>
          <w:p w:rsidR="0026647C" w:rsidRPr="003E2C49" w:rsidRDefault="0026647C" w:rsidP="004025A2">
            <w:pPr>
              <w:pStyle w:val="TAC"/>
              <w:rPr>
                <w:noProof/>
              </w:rPr>
            </w:pPr>
            <w:r w:rsidRPr="003E2C49">
              <w:rPr>
                <w:rFonts w:cs="Arial"/>
                <w:szCs w:val="18"/>
              </w:rPr>
              <w:t>3500</w:t>
            </w:r>
          </w:p>
        </w:tc>
      </w:tr>
      <w:tr w:rsidR="003E2C49" w:rsidRPr="003E2C49" w:rsidTr="00A94A4B">
        <w:trPr>
          <w:trHeight w:val="170"/>
          <w:jc w:val="center"/>
        </w:trPr>
        <w:tc>
          <w:tcPr>
            <w:tcW w:w="781" w:type="dxa"/>
          </w:tcPr>
          <w:p w:rsidR="0026647C" w:rsidRPr="003E2C49" w:rsidRDefault="0026647C" w:rsidP="004025A2">
            <w:pPr>
              <w:pStyle w:val="TAC"/>
              <w:rPr>
                <w:noProof/>
              </w:rPr>
            </w:pPr>
            <w:r w:rsidRPr="003E2C49">
              <w:rPr>
                <w:noProof/>
              </w:rPr>
              <w:t>16</w:t>
            </w:r>
          </w:p>
        </w:tc>
        <w:tc>
          <w:tcPr>
            <w:tcW w:w="1607" w:type="dxa"/>
            <w:vAlign w:val="bottom"/>
          </w:tcPr>
          <w:p w:rsidR="0026647C" w:rsidRPr="003E2C49" w:rsidRDefault="0026647C" w:rsidP="004025A2">
            <w:pPr>
              <w:pStyle w:val="TAC"/>
              <w:rPr>
                <w:noProof/>
              </w:rPr>
            </w:pPr>
            <w:r w:rsidRPr="003E2C49">
              <w:rPr>
                <w:rFonts w:cs="Arial"/>
                <w:szCs w:val="18"/>
              </w:rPr>
              <w:t>104</w:t>
            </w:r>
          </w:p>
        </w:tc>
        <w:tc>
          <w:tcPr>
            <w:tcW w:w="850" w:type="dxa"/>
            <w:shd w:val="clear" w:color="auto" w:fill="auto"/>
          </w:tcPr>
          <w:p w:rsidR="0026647C" w:rsidRPr="003E2C49" w:rsidRDefault="0026647C" w:rsidP="004025A2">
            <w:pPr>
              <w:pStyle w:val="TAC"/>
              <w:rPr>
                <w:noProof/>
              </w:rPr>
            </w:pPr>
            <w:r w:rsidRPr="003E2C49">
              <w:rPr>
                <w:noProof/>
              </w:rPr>
              <w:t>48</w:t>
            </w:r>
          </w:p>
        </w:tc>
        <w:tc>
          <w:tcPr>
            <w:tcW w:w="1538" w:type="dxa"/>
            <w:vAlign w:val="bottom"/>
          </w:tcPr>
          <w:p w:rsidR="0026647C" w:rsidRPr="003E2C49" w:rsidRDefault="0026647C" w:rsidP="004025A2">
            <w:pPr>
              <w:pStyle w:val="TAC"/>
              <w:rPr>
                <w:noProof/>
              </w:rPr>
            </w:pPr>
            <w:r w:rsidRPr="003E2C49">
              <w:rPr>
                <w:rFonts w:cs="Arial"/>
                <w:szCs w:val="18"/>
              </w:rPr>
              <w:t>4000</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17</w:t>
            </w:r>
          </w:p>
        </w:tc>
        <w:tc>
          <w:tcPr>
            <w:tcW w:w="1607" w:type="dxa"/>
            <w:vAlign w:val="bottom"/>
          </w:tcPr>
          <w:p w:rsidR="0026647C" w:rsidRPr="003E2C49" w:rsidRDefault="0026647C" w:rsidP="004025A2">
            <w:pPr>
              <w:pStyle w:val="TAC"/>
              <w:rPr>
                <w:noProof/>
              </w:rPr>
            </w:pPr>
            <w:r w:rsidRPr="003E2C49">
              <w:rPr>
                <w:rFonts w:cs="Arial"/>
                <w:szCs w:val="18"/>
              </w:rPr>
              <w:t>120</w:t>
            </w:r>
          </w:p>
        </w:tc>
        <w:tc>
          <w:tcPr>
            <w:tcW w:w="850" w:type="dxa"/>
            <w:shd w:val="clear" w:color="auto" w:fill="auto"/>
          </w:tcPr>
          <w:p w:rsidR="0026647C" w:rsidRPr="003E2C49" w:rsidRDefault="0026647C" w:rsidP="004025A2">
            <w:pPr>
              <w:pStyle w:val="TAC"/>
              <w:rPr>
                <w:noProof/>
              </w:rPr>
            </w:pPr>
            <w:r w:rsidRPr="003E2C49">
              <w:rPr>
                <w:noProof/>
              </w:rPr>
              <w:t>49</w:t>
            </w:r>
          </w:p>
        </w:tc>
        <w:tc>
          <w:tcPr>
            <w:tcW w:w="1538" w:type="dxa"/>
            <w:vAlign w:val="bottom"/>
          </w:tcPr>
          <w:p w:rsidR="0026647C" w:rsidRPr="003E2C49" w:rsidRDefault="0026647C" w:rsidP="004025A2">
            <w:pPr>
              <w:pStyle w:val="TAC"/>
              <w:rPr>
                <w:noProof/>
              </w:rPr>
            </w:pPr>
            <w:r w:rsidRPr="003E2C49">
              <w:rPr>
                <w:rFonts w:cs="Arial"/>
                <w:szCs w:val="18"/>
              </w:rPr>
              <w:t>4500</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18</w:t>
            </w:r>
          </w:p>
        </w:tc>
        <w:tc>
          <w:tcPr>
            <w:tcW w:w="1607" w:type="dxa"/>
            <w:vAlign w:val="bottom"/>
          </w:tcPr>
          <w:p w:rsidR="0026647C" w:rsidRPr="003E2C49" w:rsidRDefault="0026647C" w:rsidP="004025A2">
            <w:pPr>
              <w:pStyle w:val="TAC"/>
              <w:rPr>
                <w:noProof/>
              </w:rPr>
            </w:pPr>
            <w:r w:rsidRPr="003E2C49">
              <w:rPr>
                <w:rFonts w:cs="Arial"/>
                <w:szCs w:val="18"/>
              </w:rPr>
              <w:t>140</w:t>
            </w:r>
          </w:p>
        </w:tc>
        <w:tc>
          <w:tcPr>
            <w:tcW w:w="850" w:type="dxa"/>
            <w:shd w:val="clear" w:color="auto" w:fill="auto"/>
          </w:tcPr>
          <w:p w:rsidR="0026647C" w:rsidRPr="003E2C49" w:rsidRDefault="0026647C" w:rsidP="004025A2">
            <w:pPr>
              <w:pStyle w:val="TAC"/>
              <w:rPr>
                <w:noProof/>
              </w:rPr>
            </w:pPr>
            <w:r w:rsidRPr="003E2C49">
              <w:rPr>
                <w:noProof/>
              </w:rPr>
              <w:t>50</w:t>
            </w:r>
          </w:p>
        </w:tc>
        <w:tc>
          <w:tcPr>
            <w:tcW w:w="1538" w:type="dxa"/>
            <w:vAlign w:val="bottom"/>
          </w:tcPr>
          <w:p w:rsidR="0026647C" w:rsidRPr="003E2C49" w:rsidRDefault="0026647C" w:rsidP="004025A2">
            <w:pPr>
              <w:pStyle w:val="TAC"/>
              <w:rPr>
                <w:noProof/>
              </w:rPr>
            </w:pPr>
            <w:r w:rsidRPr="003E2C49">
              <w:rPr>
                <w:rFonts w:cs="Arial"/>
                <w:szCs w:val="18"/>
              </w:rPr>
              <w:t>5000</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19</w:t>
            </w:r>
          </w:p>
        </w:tc>
        <w:tc>
          <w:tcPr>
            <w:tcW w:w="1607" w:type="dxa"/>
            <w:vAlign w:val="bottom"/>
          </w:tcPr>
          <w:p w:rsidR="0026647C" w:rsidRPr="003E2C49" w:rsidRDefault="0026647C" w:rsidP="004025A2">
            <w:pPr>
              <w:pStyle w:val="TAC"/>
              <w:rPr>
                <w:noProof/>
              </w:rPr>
            </w:pPr>
            <w:r w:rsidRPr="003E2C49">
              <w:rPr>
                <w:rFonts w:cs="Arial"/>
                <w:szCs w:val="18"/>
              </w:rPr>
              <w:t>160</w:t>
            </w:r>
          </w:p>
        </w:tc>
        <w:tc>
          <w:tcPr>
            <w:tcW w:w="850" w:type="dxa"/>
            <w:shd w:val="clear" w:color="auto" w:fill="auto"/>
          </w:tcPr>
          <w:p w:rsidR="0026647C" w:rsidRPr="003E2C49" w:rsidRDefault="0026647C" w:rsidP="004025A2">
            <w:pPr>
              <w:pStyle w:val="TAC"/>
              <w:rPr>
                <w:noProof/>
              </w:rPr>
            </w:pPr>
            <w:r w:rsidRPr="003E2C49">
              <w:rPr>
                <w:noProof/>
              </w:rPr>
              <w:t>51</w:t>
            </w:r>
          </w:p>
        </w:tc>
        <w:tc>
          <w:tcPr>
            <w:tcW w:w="1538" w:type="dxa"/>
            <w:vAlign w:val="bottom"/>
          </w:tcPr>
          <w:p w:rsidR="0026647C" w:rsidRPr="003E2C49" w:rsidRDefault="0026647C" w:rsidP="004025A2">
            <w:pPr>
              <w:pStyle w:val="TAC"/>
              <w:rPr>
                <w:noProof/>
              </w:rPr>
            </w:pPr>
            <w:r w:rsidRPr="003E2C49">
              <w:rPr>
                <w:rFonts w:cs="Arial"/>
                <w:szCs w:val="18"/>
              </w:rPr>
              <w:t>5500</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20</w:t>
            </w:r>
          </w:p>
        </w:tc>
        <w:tc>
          <w:tcPr>
            <w:tcW w:w="1607" w:type="dxa"/>
            <w:vAlign w:val="bottom"/>
          </w:tcPr>
          <w:p w:rsidR="0026647C" w:rsidRPr="003E2C49" w:rsidRDefault="0026647C" w:rsidP="004025A2">
            <w:pPr>
              <w:pStyle w:val="TAC"/>
              <w:rPr>
                <w:noProof/>
              </w:rPr>
            </w:pPr>
            <w:r w:rsidRPr="003E2C49">
              <w:rPr>
                <w:rFonts w:cs="Arial"/>
                <w:szCs w:val="18"/>
              </w:rPr>
              <w:t>180</w:t>
            </w:r>
          </w:p>
        </w:tc>
        <w:tc>
          <w:tcPr>
            <w:tcW w:w="850" w:type="dxa"/>
            <w:shd w:val="clear" w:color="auto" w:fill="auto"/>
          </w:tcPr>
          <w:p w:rsidR="0026647C" w:rsidRPr="003E2C49" w:rsidRDefault="0026647C" w:rsidP="004025A2">
            <w:pPr>
              <w:pStyle w:val="TAC"/>
              <w:rPr>
                <w:noProof/>
              </w:rPr>
            </w:pPr>
            <w:r w:rsidRPr="003E2C49">
              <w:rPr>
                <w:noProof/>
              </w:rPr>
              <w:t>52</w:t>
            </w:r>
          </w:p>
        </w:tc>
        <w:tc>
          <w:tcPr>
            <w:tcW w:w="1538" w:type="dxa"/>
            <w:vAlign w:val="bottom"/>
          </w:tcPr>
          <w:p w:rsidR="0026647C" w:rsidRPr="003E2C49" w:rsidRDefault="0026647C" w:rsidP="004025A2">
            <w:pPr>
              <w:pStyle w:val="TAC"/>
              <w:rPr>
                <w:noProof/>
              </w:rPr>
            </w:pPr>
            <w:r w:rsidRPr="003E2C49">
              <w:rPr>
                <w:rFonts w:cs="Arial"/>
                <w:szCs w:val="18"/>
              </w:rPr>
              <w:t>6000</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21</w:t>
            </w:r>
          </w:p>
        </w:tc>
        <w:tc>
          <w:tcPr>
            <w:tcW w:w="1607" w:type="dxa"/>
            <w:vAlign w:val="bottom"/>
          </w:tcPr>
          <w:p w:rsidR="0026647C" w:rsidRPr="003E2C49" w:rsidRDefault="0026647C" w:rsidP="004025A2">
            <w:pPr>
              <w:pStyle w:val="TAC"/>
              <w:rPr>
                <w:noProof/>
              </w:rPr>
            </w:pPr>
            <w:r w:rsidRPr="003E2C49">
              <w:rPr>
                <w:rFonts w:cs="Arial"/>
                <w:szCs w:val="18"/>
              </w:rPr>
              <w:t>200</w:t>
            </w:r>
          </w:p>
        </w:tc>
        <w:tc>
          <w:tcPr>
            <w:tcW w:w="850" w:type="dxa"/>
            <w:shd w:val="clear" w:color="auto" w:fill="auto"/>
          </w:tcPr>
          <w:p w:rsidR="0026647C" w:rsidRPr="003E2C49" w:rsidRDefault="0026647C" w:rsidP="004025A2">
            <w:pPr>
              <w:pStyle w:val="TAC"/>
              <w:rPr>
                <w:noProof/>
              </w:rPr>
            </w:pPr>
            <w:r w:rsidRPr="003E2C49">
              <w:rPr>
                <w:noProof/>
              </w:rPr>
              <w:t>53</w:t>
            </w:r>
          </w:p>
        </w:tc>
        <w:tc>
          <w:tcPr>
            <w:tcW w:w="1538" w:type="dxa"/>
            <w:vAlign w:val="bottom"/>
          </w:tcPr>
          <w:p w:rsidR="0026647C" w:rsidRPr="003E2C49" w:rsidRDefault="0026647C" w:rsidP="004025A2">
            <w:pPr>
              <w:pStyle w:val="TAC"/>
              <w:rPr>
                <w:noProof/>
              </w:rPr>
            </w:pPr>
            <w:r w:rsidRPr="003E2C49">
              <w:rPr>
                <w:rFonts w:cs="Arial"/>
                <w:szCs w:val="18"/>
              </w:rPr>
              <w:t>6500</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22</w:t>
            </w:r>
          </w:p>
        </w:tc>
        <w:tc>
          <w:tcPr>
            <w:tcW w:w="1607" w:type="dxa"/>
            <w:vAlign w:val="bottom"/>
          </w:tcPr>
          <w:p w:rsidR="0026647C" w:rsidRPr="003E2C49" w:rsidRDefault="0026647C" w:rsidP="004025A2">
            <w:pPr>
              <w:pStyle w:val="TAC"/>
              <w:rPr>
                <w:noProof/>
              </w:rPr>
            </w:pPr>
            <w:r w:rsidRPr="003E2C49">
              <w:rPr>
                <w:rFonts w:cs="Arial"/>
                <w:szCs w:val="18"/>
              </w:rPr>
              <w:t>220</w:t>
            </w:r>
          </w:p>
        </w:tc>
        <w:tc>
          <w:tcPr>
            <w:tcW w:w="850" w:type="dxa"/>
            <w:shd w:val="clear" w:color="auto" w:fill="auto"/>
          </w:tcPr>
          <w:p w:rsidR="0026647C" w:rsidRPr="003E2C49" w:rsidRDefault="0026647C" w:rsidP="004025A2">
            <w:pPr>
              <w:pStyle w:val="TAC"/>
              <w:rPr>
                <w:noProof/>
              </w:rPr>
            </w:pPr>
            <w:r w:rsidRPr="003E2C49">
              <w:rPr>
                <w:noProof/>
              </w:rPr>
              <w:t>54</w:t>
            </w:r>
          </w:p>
        </w:tc>
        <w:tc>
          <w:tcPr>
            <w:tcW w:w="1538" w:type="dxa"/>
            <w:vAlign w:val="bottom"/>
          </w:tcPr>
          <w:p w:rsidR="0026647C" w:rsidRPr="003E2C49" w:rsidRDefault="0026647C" w:rsidP="004025A2">
            <w:pPr>
              <w:pStyle w:val="TAC"/>
              <w:rPr>
                <w:noProof/>
              </w:rPr>
            </w:pPr>
            <w:r w:rsidRPr="003E2C49">
              <w:rPr>
                <w:rFonts w:cs="Arial"/>
                <w:szCs w:val="18"/>
              </w:rPr>
              <w:t>7000</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23</w:t>
            </w:r>
          </w:p>
        </w:tc>
        <w:tc>
          <w:tcPr>
            <w:tcW w:w="1607" w:type="dxa"/>
            <w:vAlign w:val="bottom"/>
          </w:tcPr>
          <w:p w:rsidR="0026647C" w:rsidRPr="003E2C49" w:rsidRDefault="0026647C" w:rsidP="004025A2">
            <w:pPr>
              <w:pStyle w:val="TAC"/>
              <w:rPr>
                <w:noProof/>
              </w:rPr>
            </w:pPr>
            <w:r w:rsidRPr="003E2C49">
              <w:rPr>
                <w:rFonts w:cs="Arial"/>
                <w:szCs w:val="18"/>
              </w:rPr>
              <w:t>240</w:t>
            </w:r>
          </w:p>
        </w:tc>
        <w:tc>
          <w:tcPr>
            <w:tcW w:w="850" w:type="dxa"/>
            <w:shd w:val="clear" w:color="auto" w:fill="auto"/>
          </w:tcPr>
          <w:p w:rsidR="0026647C" w:rsidRPr="003E2C49" w:rsidRDefault="0026647C" w:rsidP="004025A2">
            <w:pPr>
              <w:pStyle w:val="TAC"/>
              <w:rPr>
                <w:noProof/>
              </w:rPr>
            </w:pPr>
            <w:r w:rsidRPr="003E2C49">
              <w:rPr>
                <w:noProof/>
              </w:rPr>
              <w:t>55</w:t>
            </w:r>
          </w:p>
        </w:tc>
        <w:tc>
          <w:tcPr>
            <w:tcW w:w="1538" w:type="dxa"/>
            <w:vAlign w:val="bottom"/>
          </w:tcPr>
          <w:p w:rsidR="0026647C" w:rsidRPr="003E2C49" w:rsidRDefault="0026647C" w:rsidP="004025A2">
            <w:pPr>
              <w:pStyle w:val="TAC"/>
              <w:rPr>
                <w:noProof/>
              </w:rPr>
            </w:pPr>
            <w:r w:rsidRPr="003E2C49">
              <w:rPr>
                <w:rFonts w:cs="Arial"/>
                <w:szCs w:val="18"/>
              </w:rPr>
              <w:t>7500</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24</w:t>
            </w:r>
          </w:p>
        </w:tc>
        <w:tc>
          <w:tcPr>
            <w:tcW w:w="1607" w:type="dxa"/>
            <w:vAlign w:val="bottom"/>
          </w:tcPr>
          <w:p w:rsidR="0026647C" w:rsidRPr="003E2C49" w:rsidRDefault="0026647C" w:rsidP="004025A2">
            <w:pPr>
              <w:pStyle w:val="TAC"/>
              <w:rPr>
                <w:noProof/>
              </w:rPr>
            </w:pPr>
            <w:r w:rsidRPr="003E2C49">
              <w:rPr>
                <w:rFonts w:cs="Arial"/>
                <w:szCs w:val="18"/>
              </w:rPr>
              <w:t>260</w:t>
            </w:r>
          </w:p>
        </w:tc>
        <w:tc>
          <w:tcPr>
            <w:tcW w:w="850" w:type="dxa"/>
            <w:shd w:val="clear" w:color="auto" w:fill="auto"/>
          </w:tcPr>
          <w:p w:rsidR="0026647C" w:rsidRPr="003E2C49" w:rsidRDefault="0026647C" w:rsidP="004025A2">
            <w:pPr>
              <w:pStyle w:val="TAC"/>
              <w:rPr>
                <w:noProof/>
              </w:rPr>
            </w:pPr>
            <w:r w:rsidRPr="003E2C49">
              <w:rPr>
                <w:noProof/>
              </w:rPr>
              <w:t>56</w:t>
            </w:r>
          </w:p>
        </w:tc>
        <w:tc>
          <w:tcPr>
            <w:tcW w:w="1538" w:type="dxa"/>
            <w:vAlign w:val="bottom"/>
          </w:tcPr>
          <w:p w:rsidR="0026647C" w:rsidRPr="003E2C49" w:rsidRDefault="0026647C" w:rsidP="004025A2">
            <w:pPr>
              <w:pStyle w:val="TAC"/>
              <w:rPr>
                <w:noProof/>
              </w:rPr>
            </w:pPr>
            <w:r w:rsidRPr="003E2C49">
              <w:rPr>
                <w:rFonts w:cs="Arial"/>
                <w:szCs w:val="18"/>
              </w:rPr>
              <w:t>8000</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25</w:t>
            </w:r>
          </w:p>
        </w:tc>
        <w:tc>
          <w:tcPr>
            <w:tcW w:w="1607" w:type="dxa"/>
            <w:vAlign w:val="bottom"/>
          </w:tcPr>
          <w:p w:rsidR="0026647C" w:rsidRPr="003E2C49" w:rsidRDefault="0026647C" w:rsidP="004025A2">
            <w:pPr>
              <w:pStyle w:val="TAC"/>
              <w:rPr>
                <w:noProof/>
              </w:rPr>
            </w:pPr>
            <w:r w:rsidRPr="003E2C49">
              <w:rPr>
                <w:rFonts w:cs="Arial"/>
                <w:szCs w:val="18"/>
              </w:rPr>
              <w:t>280</w:t>
            </w:r>
          </w:p>
        </w:tc>
        <w:tc>
          <w:tcPr>
            <w:tcW w:w="850" w:type="dxa"/>
            <w:shd w:val="clear" w:color="auto" w:fill="auto"/>
          </w:tcPr>
          <w:p w:rsidR="0026647C" w:rsidRPr="003E2C49" w:rsidRDefault="0026647C" w:rsidP="004025A2">
            <w:pPr>
              <w:pStyle w:val="TAC"/>
              <w:rPr>
                <w:noProof/>
              </w:rPr>
            </w:pPr>
            <w:r w:rsidRPr="003E2C49">
              <w:rPr>
                <w:noProof/>
              </w:rPr>
              <w:t>57</w:t>
            </w:r>
          </w:p>
        </w:tc>
        <w:tc>
          <w:tcPr>
            <w:tcW w:w="1538" w:type="dxa"/>
            <w:vAlign w:val="bottom"/>
          </w:tcPr>
          <w:p w:rsidR="0026647C" w:rsidRPr="003E2C49" w:rsidRDefault="0026647C" w:rsidP="004025A2">
            <w:pPr>
              <w:pStyle w:val="TAC"/>
              <w:rPr>
                <w:noProof/>
              </w:rPr>
            </w:pPr>
            <w:r w:rsidRPr="003E2C49">
              <w:rPr>
                <w:noProof/>
              </w:rPr>
              <w:t>Reserved</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26</w:t>
            </w:r>
          </w:p>
        </w:tc>
        <w:tc>
          <w:tcPr>
            <w:tcW w:w="1607" w:type="dxa"/>
            <w:vAlign w:val="bottom"/>
          </w:tcPr>
          <w:p w:rsidR="0026647C" w:rsidRPr="003E2C49" w:rsidRDefault="0026647C" w:rsidP="004025A2">
            <w:pPr>
              <w:pStyle w:val="TAC"/>
              <w:rPr>
                <w:noProof/>
              </w:rPr>
            </w:pPr>
            <w:r w:rsidRPr="003E2C49">
              <w:rPr>
                <w:rFonts w:cs="Arial"/>
                <w:szCs w:val="18"/>
              </w:rPr>
              <w:t>300</w:t>
            </w:r>
          </w:p>
        </w:tc>
        <w:tc>
          <w:tcPr>
            <w:tcW w:w="850" w:type="dxa"/>
            <w:shd w:val="clear" w:color="auto" w:fill="auto"/>
          </w:tcPr>
          <w:p w:rsidR="0026647C" w:rsidRPr="003E2C49" w:rsidRDefault="0026647C" w:rsidP="004025A2">
            <w:pPr>
              <w:pStyle w:val="TAC"/>
              <w:rPr>
                <w:noProof/>
              </w:rPr>
            </w:pPr>
            <w:r w:rsidRPr="003E2C49">
              <w:rPr>
                <w:noProof/>
              </w:rPr>
              <w:t>58</w:t>
            </w:r>
          </w:p>
        </w:tc>
        <w:tc>
          <w:tcPr>
            <w:tcW w:w="1538" w:type="dxa"/>
            <w:vAlign w:val="bottom"/>
          </w:tcPr>
          <w:p w:rsidR="0026647C" w:rsidRPr="003E2C49" w:rsidRDefault="0026647C" w:rsidP="004025A2">
            <w:pPr>
              <w:pStyle w:val="TAC"/>
              <w:rPr>
                <w:noProof/>
              </w:rPr>
            </w:pPr>
            <w:r w:rsidRPr="003E2C49">
              <w:rPr>
                <w:noProof/>
              </w:rPr>
              <w:t>Reserved</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27</w:t>
            </w:r>
          </w:p>
        </w:tc>
        <w:tc>
          <w:tcPr>
            <w:tcW w:w="1607" w:type="dxa"/>
            <w:vAlign w:val="bottom"/>
          </w:tcPr>
          <w:p w:rsidR="0026647C" w:rsidRPr="003E2C49" w:rsidRDefault="0026647C" w:rsidP="004025A2">
            <w:pPr>
              <w:pStyle w:val="TAC"/>
              <w:rPr>
                <w:noProof/>
              </w:rPr>
            </w:pPr>
            <w:r w:rsidRPr="003E2C49">
              <w:rPr>
                <w:rFonts w:cs="Arial"/>
                <w:szCs w:val="18"/>
              </w:rPr>
              <w:t>350</w:t>
            </w:r>
          </w:p>
        </w:tc>
        <w:tc>
          <w:tcPr>
            <w:tcW w:w="850" w:type="dxa"/>
            <w:shd w:val="clear" w:color="auto" w:fill="auto"/>
          </w:tcPr>
          <w:p w:rsidR="0026647C" w:rsidRPr="003E2C49" w:rsidRDefault="0026647C" w:rsidP="004025A2">
            <w:pPr>
              <w:pStyle w:val="TAC"/>
              <w:rPr>
                <w:noProof/>
              </w:rPr>
            </w:pPr>
            <w:r w:rsidRPr="003E2C49">
              <w:rPr>
                <w:noProof/>
              </w:rPr>
              <w:t>59</w:t>
            </w:r>
          </w:p>
        </w:tc>
        <w:tc>
          <w:tcPr>
            <w:tcW w:w="1538" w:type="dxa"/>
            <w:vAlign w:val="bottom"/>
          </w:tcPr>
          <w:p w:rsidR="0026647C" w:rsidRPr="003E2C49" w:rsidRDefault="0026647C" w:rsidP="004025A2">
            <w:pPr>
              <w:pStyle w:val="TAC"/>
              <w:rPr>
                <w:noProof/>
              </w:rPr>
            </w:pPr>
            <w:r w:rsidRPr="003E2C49">
              <w:rPr>
                <w:noProof/>
              </w:rPr>
              <w:t>Reserved</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28</w:t>
            </w:r>
          </w:p>
        </w:tc>
        <w:tc>
          <w:tcPr>
            <w:tcW w:w="1607" w:type="dxa"/>
            <w:vAlign w:val="bottom"/>
          </w:tcPr>
          <w:p w:rsidR="0026647C" w:rsidRPr="003E2C49" w:rsidRDefault="0026647C" w:rsidP="004025A2">
            <w:pPr>
              <w:pStyle w:val="TAC"/>
              <w:rPr>
                <w:noProof/>
              </w:rPr>
            </w:pPr>
            <w:r w:rsidRPr="003E2C49">
              <w:rPr>
                <w:rFonts w:cs="Arial"/>
                <w:szCs w:val="18"/>
              </w:rPr>
              <w:t>400</w:t>
            </w:r>
          </w:p>
        </w:tc>
        <w:tc>
          <w:tcPr>
            <w:tcW w:w="850" w:type="dxa"/>
            <w:shd w:val="clear" w:color="auto" w:fill="auto"/>
          </w:tcPr>
          <w:p w:rsidR="0026647C" w:rsidRPr="003E2C49" w:rsidRDefault="0026647C" w:rsidP="004025A2">
            <w:pPr>
              <w:pStyle w:val="TAC"/>
              <w:rPr>
                <w:noProof/>
              </w:rPr>
            </w:pPr>
            <w:r w:rsidRPr="003E2C49">
              <w:rPr>
                <w:noProof/>
              </w:rPr>
              <w:t>60</w:t>
            </w:r>
          </w:p>
        </w:tc>
        <w:tc>
          <w:tcPr>
            <w:tcW w:w="1538" w:type="dxa"/>
            <w:vAlign w:val="bottom"/>
          </w:tcPr>
          <w:p w:rsidR="0026647C" w:rsidRPr="003E2C49" w:rsidRDefault="0026647C" w:rsidP="004025A2">
            <w:pPr>
              <w:pStyle w:val="TAC"/>
              <w:rPr>
                <w:noProof/>
              </w:rPr>
            </w:pPr>
            <w:r w:rsidRPr="003E2C49">
              <w:rPr>
                <w:noProof/>
              </w:rPr>
              <w:t>Reserved</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29</w:t>
            </w:r>
          </w:p>
        </w:tc>
        <w:tc>
          <w:tcPr>
            <w:tcW w:w="1607" w:type="dxa"/>
            <w:vAlign w:val="bottom"/>
          </w:tcPr>
          <w:p w:rsidR="0026647C" w:rsidRPr="003E2C49" w:rsidRDefault="0026647C" w:rsidP="004025A2">
            <w:pPr>
              <w:pStyle w:val="TAC"/>
              <w:rPr>
                <w:noProof/>
              </w:rPr>
            </w:pPr>
            <w:r w:rsidRPr="003E2C49">
              <w:rPr>
                <w:rFonts w:cs="Arial"/>
                <w:szCs w:val="18"/>
              </w:rPr>
              <w:t>450</w:t>
            </w:r>
          </w:p>
        </w:tc>
        <w:tc>
          <w:tcPr>
            <w:tcW w:w="850" w:type="dxa"/>
            <w:shd w:val="clear" w:color="auto" w:fill="auto"/>
          </w:tcPr>
          <w:p w:rsidR="0026647C" w:rsidRPr="003E2C49" w:rsidRDefault="0026647C" w:rsidP="004025A2">
            <w:pPr>
              <w:pStyle w:val="TAC"/>
              <w:rPr>
                <w:noProof/>
              </w:rPr>
            </w:pPr>
            <w:r w:rsidRPr="003E2C49">
              <w:rPr>
                <w:noProof/>
              </w:rPr>
              <w:t>61</w:t>
            </w:r>
          </w:p>
        </w:tc>
        <w:tc>
          <w:tcPr>
            <w:tcW w:w="1538" w:type="dxa"/>
            <w:vAlign w:val="bottom"/>
          </w:tcPr>
          <w:p w:rsidR="0026647C" w:rsidRPr="003E2C49" w:rsidRDefault="0026647C" w:rsidP="004025A2">
            <w:pPr>
              <w:pStyle w:val="TAC"/>
              <w:rPr>
                <w:noProof/>
              </w:rPr>
            </w:pPr>
            <w:r w:rsidRPr="003E2C49">
              <w:rPr>
                <w:noProof/>
              </w:rPr>
              <w:t>Reserved</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30</w:t>
            </w:r>
          </w:p>
        </w:tc>
        <w:tc>
          <w:tcPr>
            <w:tcW w:w="1607" w:type="dxa"/>
            <w:vAlign w:val="bottom"/>
          </w:tcPr>
          <w:p w:rsidR="0026647C" w:rsidRPr="003E2C49" w:rsidRDefault="0026647C" w:rsidP="004025A2">
            <w:pPr>
              <w:pStyle w:val="TAC"/>
              <w:rPr>
                <w:noProof/>
              </w:rPr>
            </w:pPr>
            <w:r w:rsidRPr="003E2C49">
              <w:rPr>
                <w:rFonts w:cs="Arial"/>
                <w:szCs w:val="18"/>
              </w:rPr>
              <w:t>500</w:t>
            </w:r>
          </w:p>
        </w:tc>
        <w:tc>
          <w:tcPr>
            <w:tcW w:w="850" w:type="dxa"/>
            <w:shd w:val="clear" w:color="auto" w:fill="auto"/>
          </w:tcPr>
          <w:p w:rsidR="0026647C" w:rsidRPr="003E2C49" w:rsidRDefault="0026647C" w:rsidP="004025A2">
            <w:pPr>
              <w:pStyle w:val="TAC"/>
              <w:rPr>
                <w:noProof/>
              </w:rPr>
            </w:pPr>
            <w:r w:rsidRPr="003E2C49">
              <w:rPr>
                <w:noProof/>
              </w:rPr>
              <w:t>62</w:t>
            </w:r>
          </w:p>
        </w:tc>
        <w:tc>
          <w:tcPr>
            <w:tcW w:w="1538" w:type="dxa"/>
            <w:vAlign w:val="bottom"/>
          </w:tcPr>
          <w:p w:rsidR="0026647C" w:rsidRPr="003E2C49" w:rsidRDefault="0026647C" w:rsidP="004025A2">
            <w:pPr>
              <w:pStyle w:val="TAC"/>
              <w:rPr>
                <w:noProof/>
              </w:rPr>
            </w:pPr>
            <w:r w:rsidRPr="003E2C49">
              <w:rPr>
                <w:noProof/>
              </w:rPr>
              <w:t>Reserved</w:t>
            </w:r>
          </w:p>
        </w:tc>
      </w:tr>
      <w:tr w:rsidR="003E2C49" w:rsidRPr="003E2C49" w:rsidTr="00A94A4B">
        <w:trPr>
          <w:trHeight w:val="170"/>
          <w:jc w:val="center"/>
        </w:trPr>
        <w:tc>
          <w:tcPr>
            <w:tcW w:w="781" w:type="dxa"/>
            <w:shd w:val="clear" w:color="auto" w:fill="auto"/>
          </w:tcPr>
          <w:p w:rsidR="0026647C" w:rsidRPr="003E2C49" w:rsidRDefault="0026647C" w:rsidP="004025A2">
            <w:pPr>
              <w:pStyle w:val="TAC"/>
              <w:rPr>
                <w:noProof/>
              </w:rPr>
            </w:pPr>
            <w:r w:rsidRPr="003E2C49">
              <w:rPr>
                <w:noProof/>
              </w:rPr>
              <w:t>31</w:t>
            </w:r>
          </w:p>
        </w:tc>
        <w:tc>
          <w:tcPr>
            <w:tcW w:w="1607" w:type="dxa"/>
            <w:vAlign w:val="bottom"/>
          </w:tcPr>
          <w:p w:rsidR="0026647C" w:rsidRPr="003E2C49" w:rsidRDefault="0026647C" w:rsidP="004025A2">
            <w:pPr>
              <w:pStyle w:val="TAC"/>
              <w:rPr>
                <w:noProof/>
              </w:rPr>
            </w:pPr>
            <w:r w:rsidRPr="003E2C49">
              <w:rPr>
                <w:rFonts w:cs="Arial"/>
                <w:szCs w:val="18"/>
              </w:rPr>
              <w:t>600</w:t>
            </w:r>
          </w:p>
        </w:tc>
        <w:tc>
          <w:tcPr>
            <w:tcW w:w="850" w:type="dxa"/>
            <w:shd w:val="clear" w:color="auto" w:fill="auto"/>
          </w:tcPr>
          <w:p w:rsidR="0026647C" w:rsidRPr="003E2C49" w:rsidRDefault="0026647C" w:rsidP="004025A2">
            <w:pPr>
              <w:pStyle w:val="TAC"/>
              <w:rPr>
                <w:noProof/>
              </w:rPr>
            </w:pPr>
            <w:r w:rsidRPr="003E2C49">
              <w:rPr>
                <w:noProof/>
              </w:rPr>
              <w:t>63</w:t>
            </w:r>
          </w:p>
        </w:tc>
        <w:tc>
          <w:tcPr>
            <w:tcW w:w="1538" w:type="dxa"/>
            <w:vAlign w:val="bottom"/>
          </w:tcPr>
          <w:p w:rsidR="0026647C" w:rsidRPr="003E2C49" w:rsidRDefault="0026647C" w:rsidP="004025A2">
            <w:pPr>
              <w:pStyle w:val="TAC"/>
              <w:rPr>
                <w:noProof/>
              </w:rPr>
            </w:pPr>
            <w:r w:rsidRPr="003E2C49">
              <w:rPr>
                <w:noProof/>
              </w:rPr>
              <w:t>Reserved</w:t>
            </w:r>
          </w:p>
        </w:tc>
      </w:tr>
      <w:tr w:rsidR="003E2C49" w:rsidRPr="003E2C49" w:rsidTr="00EC1D98">
        <w:trPr>
          <w:trHeight w:val="170"/>
          <w:jc w:val="center"/>
        </w:trPr>
        <w:tc>
          <w:tcPr>
            <w:tcW w:w="4776" w:type="dxa"/>
            <w:gridSpan w:val="4"/>
            <w:shd w:val="clear" w:color="auto" w:fill="auto"/>
          </w:tcPr>
          <w:p w:rsidR="00A94A4B" w:rsidRPr="003E2C49" w:rsidRDefault="00A94A4B" w:rsidP="00A94A4B">
            <w:pPr>
              <w:pStyle w:val="TAN"/>
              <w:rPr>
                <w:noProof/>
              </w:rPr>
            </w:pPr>
            <w:r w:rsidRPr="003E2C49">
              <w:rPr>
                <w:noProof/>
              </w:rPr>
              <w:t>Note 1:</w:t>
            </w:r>
            <w:r w:rsidRPr="003E2C49">
              <w:rPr>
                <w:noProof/>
              </w:rPr>
              <w:tab/>
              <w:t>For bit rate recommendation message this index is used for indicating that no new recommendation on bit rate is given.</w:t>
            </w:r>
          </w:p>
        </w:tc>
      </w:tr>
    </w:tbl>
    <w:p w:rsidR="0026647C" w:rsidRPr="003E2C49" w:rsidRDefault="0026647C" w:rsidP="0026647C">
      <w:pPr>
        <w:rPr>
          <w:lang w:eastAsia="ko-KR"/>
        </w:rPr>
      </w:pPr>
    </w:p>
    <w:p w:rsidR="0047246C" w:rsidRPr="003E2C49" w:rsidRDefault="0047246C" w:rsidP="0047246C">
      <w:pPr>
        <w:pStyle w:val="Heading4"/>
        <w:rPr>
          <w:lang w:eastAsia="x-none"/>
        </w:rPr>
      </w:pPr>
      <w:bookmarkStart w:id="419" w:name="_Toc37296298"/>
      <w:r w:rsidRPr="003E2C49">
        <w:t>6.1.3.</w:t>
      </w:r>
      <w:r w:rsidRPr="003E2C49">
        <w:rPr>
          <w:rFonts w:eastAsia="SimSun"/>
          <w:lang w:eastAsia="zh-CN"/>
        </w:rPr>
        <w:t>21</w:t>
      </w:r>
      <w:r w:rsidRPr="003E2C49">
        <w:tab/>
        <w:t xml:space="preserve">Timing </w:t>
      </w:r>
      <w:r w:rsidRPr="003E2C49">
        <w:rPr>
          <w:rFonts w:eastAsia="SimSun"/>
          <w:lang w:eastAsia="zh-CN"/>
        </w:rPr>
        <w:t>Delta</w:t>
      </w:r>
      <w:bookmarkStart w:id="420" w:name="_Toc20428337"/>
      <w:r w:rsidRPr="003E2C49">
        <w:t xml:space="preserve"> MAC CE</w:t>
      </w:r>
      <w:bookmarkEnd w:id="419"/>
      <w:bookmarkEnd w:id="420"/>
    </w:p>
    <w:p w:rsidR="0047246C" w:rsidRPr="003E2C49" w:rsidRDefault="0047246C" w:rsidP="0047246C">
      <w:r w:rsidRPr="003E2C49">
        <w:t xml:space="preserve">The Timing </w:t>
      </w:r>
      <w:r w:rsidRPr="003E2C49">
        <w:rPr>
          <w:rFonts w:eastAsia="SimSun"/>
          <w:lang w:eastAsia="zh-CN"/>
        </w:rPr>
        <w:t>Delta</w:t>
      </w:r>
      <w:r w:rsidRPr="003E2C49">
        <w:t xml:space="preserve"> MAC </w:t>
      </w:r>
      <w:r w:rsidRPr="003E2C49">
        <w:rPr>
          <w:lang w:eastAsia="ko-KR"/>
        </w:rPr>
        <w:t>CE</w:t>
      </w:r>
      <w:r w:rsidRPr="003E2C49">
        <w:t xml:space="preserve"> is identified by MAC subheader with LCID as specified in </w:t>
      </w:r>
      <w:r w:rsidRPr="003E2C49">
        <w:rPr>
          <w:lang w:eastAsia="ko-KR"/>
        </w:rPr>
        <w:t>T</w:t>
      </w:r>
      <w:r w:rsidRPr="003E2C49">
        <w:t>able 6.2.1-1.</w:t>
      </w:r>
    </w:p>
    <w:p w:rsidR="0047246C" w:rsidRPr="003E2C49" w:rsidRDefault="0047246C" w:rsidP="0047246C">
      <w:pPr>
        <w:rPr>
          <w:rFonts w:eastAsia="SimSun"/>
          <w:lang w:eastAsia="zh-CN"/>
        </w:rPr>
      </w:pPr>
      <w:r w:rsidRPr="003E2C49">
        <w:t xml:space="preserve">It has a fixed size and consists of </w:t>
      </w:r>
      <w:r w:rsidRPr="003E2C49">
        <w:rPr>
          <w:rFonts w:eastAsia="SimSun"/>
          <w:lang w:eastAsia="zh-CN"/>
        </w:rPr>
        <w:t>two</w:t>
      </w:r>
      <w:r w:rsidRPr="003E2C49">
        <w:t xml:space="preserve"> octet</w:t>
      </w:r>
      <w:r w:rsidRPr="003E2C49">
        <w:rPr>
          <w:rFonts w:eastAsia="SimSun"/>
          <w:lang w:eastAsia="zh-CN"/>
        </w:rPr>
        <w:t>s</w:t>
      </w:r>
      <w:r w:rsidRPr="003E2C49">
        <w:t xml:space="preserve"> defined as follows (</w:t>
      </w:r>
      <w:r w:rsidRPr="003E2C49">
        <w:rPr>
          <w:lang w:eastAsia="ko-KR"/>
        </w:rPr>
        <w:t>F</w:t>
      </w:r>
      <w:r w:rsidRPr="003E2C49">
        <w:t>igure 6.1.3.21-1):</w:t>
      </w:r>
    </w:p>
    <w:p w:rsidR="0047246C" w:rsidRPr="003E2C49" w:rsidRDefault="0047246C" w:rsidP="0047246C">
      <w:pPr>
        <w:pStyle w:val="B1"/>
        <w:rPr>
          <w:lang w:eastAsia="ko-KR"/>
        </w:rPr>
      </w:pPr>
      <w:r w:rsidRPr="003E2C49">
        <w:rPr>
          <w:rFonts w:eastAsia="SimSun"/>
          <w:lang w:eastAsia="zh-CN"/>
        </w:rPr>
        <w:t>-</w:t>
      </w:r>
      <w:r w:rsidRPr="003E2C49">
        <w:rPr>
          <w:rFonts w:eastAsia="SimSun"/>
          <w:lang w:eastAsia="zh-CN"/>
        </w:rPr>
        <w:tab/>
        <w:t>R: Reserved bit, set to 0;</w:t>
      </w:r>
    </w:p>
    <w:p w:rsidR="0047246C" w:rsidRPr="003E2C49" w:rsidRDefault="0047246C" w:rsidP="0047246C">
      <w:pPr>
        <w:pStyle w:val="B1"/>
        <w:rPr>
          <w:rFonts w:eastAsia="SimSun"/>
          <w:lang w:eastAsia="zh-CN"/>
        </w:rPr>
      </w:pPr>
      <w:r w:rsidRPr="003E2C49">
        <w:rPr>
          <w:lang w:eastAsia="ko-KR"/>
        </w:rPr>
        <w:t>-</w:t>
      </w:r>
      <w:r w:rsidRPr="003E2C49">
        <w:rPr>
          <w:lang w:eastAsia="ko-KR"/>
        </w:rPr>
        <w:tab/>
      </w:r>
      <w:r w:rsidRPr="003E2C49">
        <w:rPr>
          <w:rFonts w:eastAsia="SimSun"/>
          <w:lang w:eastAsia="zh-CN"/>
        </w:rPr>
        <w:t>T_delta</w:t>
      </w:r>
      <w:r w:rsidRPr="003E2C49">
        <w:rPr>
          <w:lang w:eastAsia="ko-KR"/>
        </w:rPr>
        <w:t xml:space="preserve">: This field indicates the </w:t>
      </w:r>
      <w:r w:rsidRPr="003E2C49">
        <w:rPr>
          <w:rFonts w:eastAsia="SimSun"/>
          <w:lang w:eastAsia="zh-CN"/>
        </w:rPr>
        <w:t xml:space="preserve">index value of </w:t>
      </w:r>
      <w:r w:rsidRPr="003E2C49">
        <w:rPr>
          <w:i/>
          <w:lang w:eastAsia="ko-KR"/>
        </w:rPr>
        <w:t>T</w:t>
      </w:r>
      <w:r w:rsidRPr="003E2C49">
        <w:rPr>
          <w:rFonts w:eastAsia="SimSun"/>
          <w:i/>
          <w:lang w:eastAsia="zh-CN"/>
        </w:rPr>
        <w:t>delta</w:t>
      </w:r>
      <w:r w:rsidRPr="003E2C49">
        <w:rPr>
          <w:rFonts w:eastAsia="SimSun"/>
          <w:lang w:eastAsia="zh-CN"/>
        </w:rPr>
        <w:t xml:space="preserve"> (</w:t>
      </w:r>
      <w:r w:rsidRPr="003E2C49">
        <w:rPr>
          <w:lang w:eastAsia="ko-KR"/>
        </w:rPr>
        <w:t xml:space="preserve">0, 1, 2… </w:t>
      </w:r>
      <w:r w:rsidRPr="003E2C49">
        <w:rPr>
          <w:rFonts w:eastAsia="SimSun"/>
          <w:lang w:eastAsia="zh-CN"/>
        </w:rPr>
        <w:t>1199) used to control the amount of timing adjustment that MAC entity indicates (as specified in TS 38.</w:t>
      </w:r>
      <w:r w:rsidR="00BB488E" w:rsidRPr="003E2C49">
        <w:rPr>
          <w:rFonts w:eastAsia="SimSun"/>
          <w:lang w:eastAsia="zh-CN"/>
        </w:rPr>
        <w:t>213 [6]</w:t>
      </w:r>
      <w:r w:rsidRPr="003E2C49">
        <w:rPr>
          <w:rFonts w:eastAsia="SimSun"/>
          <w:lang w:eastAsia="zh-CN"/>
        </w:rPr>
        <w:t>). The length of the field is 11 bits.</w:t>
      </w:r>
    </w:p>
    <w:p w:rsidR="0047246C" w:rsidRPr="003E2C49" w:rsidRDefault="00BB488E" w:rsidP="003E2C49">
      <w:pPr>
        <w:pStyle w:val="TH"/>
        <w:rPr>
          <w:lang w:eastAsia="ko-KR"/>
        </w:rPr>
      </w:pPr>
      <w:r w:rsidRPr="003E2C49">
        <w:object w:dxaOrig="5700" w:dyaOrig="1591">
          <v:shape id="_x0000_i1059" type="#_x0000_t75" style="width:285.3pt;height:80.05pt" o:ole="">
            <v:imagedata r:id="rId80" o:title=""/>
          </v:shape>
          <o:OLEObject Type="Embed" ProgID="Visio.Drawing.15" ShapeID="_x0000_i1059" DrawAspect="Content" ObjectID="_1647972487" r:id="rId81"/>
        </w:object>
      </w:r>
    </w:p>
    <w:p w:rsidR="0047246C" w:rsidRPr="003E2C49" w:rsidRDefault="0047246C" w:rsidP="0047246C">
      <w:pPr>
        <w:pStyle w:val="TF"/>
        <w:rPr>
          <w:lang w:eastAsia="ko-KR"/>
        </w:rPr>
      </w:pPr>
      <w:r w:rsidRPr="003E2C49">
        <w:rPr>
          <w:lang w:eastAsia="ko-KR"/>
        </w:rPr>
        <w:t>Figure 6.1.3.</w:t>
      </w:r>
      <w:r w:rsidRPr="003E2C49">
        <w:rPr>
          <w:rFonts w:eastAsia="SimSun"/>
          <w:lang w:eastAsia="zh-CN"/>
        </w:rPr>
        <w:t>21</w:t>
      </w:r>
      <w:r w:rsidRPr="003E2C49">
        <w:rPr>
          <w:lang w:eastAsia="ko-KR"/>
        </w:rPr>
        <w:t xml:space="preserve">-1: Timing </w:t>
      </w:r>
      <w:r w:rsidRPr="003E2C49">
        <w:rPr>
          <w:rFonts w:eastAsia="SimSun"/>
          <w:lang w:eastAsia="zh-CN"/>
        </w:rPr>
        <w:t>Delta</w:t>
      </w:r>
      <w:r w:rsidRPr="003E2C49">
        <w:rPr>
          <w:lang w:eastAsia="ko-KR"/>
        </w:rPr>
        <w:t xml:space="preserve"> MAC CE</w:t>
      </w:r>
    </w:p>
    <w:p w:rsidR="0047246C" w:rsidRPr="003E2C49" w:rsidRDefault="0047246C" w:rsidP="0047246C">
      <w:pPr>
        <w:pStyle w:val="Heading4"/>
      </w:pPr>
      <w:bookmarkStart w:id="421" w:name="_Toc37296299"/>
      <w:r w:rsidRPr="003E2C49">
        <w:lastRenderedPageBreak/>
        <w:t>6.1.3.</w:t>
      </w:r>
      <w:r w:rsidRPr="003E2C49">
        <w:rPr>
          <w:rFonts w:eastAsia="SimSun"/>
          <w:lang w:eastAsia="zh-CN"/>
        </w:rPr>
        <w:t>22</w:t>
      </w:r>
      <w:r w:rsidRPr="003E2C49">
        <w:tab/>
        <w:t>Guard Symbols MAC CE</w:t>
      </w:r>
      <w:bookmarkEnd w:id="421"/>
    </w:p>
    <w:p w:rsidR="0047246C" w:rsidRPr="003E2C49" w:rsidRDefault="0047246C" w:rsidP="0047246C">
      <w:r w:rsidRPr="003E2C49">
        <w:t>The Guard Symbols MAC CE is identified by the MAC subheader LCIDs as specified in Table 6.2.1-1 for DL-SCH and in Table 6.2.1-2 for UL-SCH.</w:t>
      </w:r>
    </w:p>
    <w:p w:rsidR="0047246C" w:rsidRPr="003E2C49" w:rsidRDefault="0047246C" w:rsidP="0047246C">
      <w:pPr>
        <w:rPr>
          <w:rFonts w:eastAsia="SimSun"/>
          <w:lang w:eastAsia="zh-CN"/>
        </w:rPr>
      </w:pPr>
      <w:r w:rsidRPr="003E2C49">
        <w:t xml:space="preserve">It has fixed size and consists of </w:t>
      </w:r>
      <w:r w:rsidRPr="003E2C49">
        <w:rPr>
          <w:rFonts w:eastAsia="SimSun"/>
          <w:lang w:eastAsia="zh-CN"/>
        </w:rPr>
        <w:t>four</w:t>
      </w:r>
      <w:r w:rsidRPr="003E2C49">
        <w:t xml:space="preserve"> octet</w:t>
      </w:r>
      <w:r w:rsidRPr="003E2C49">
        <w:rPr>
          <w:rFonts w:eastAsia="SimSun"/>
          <w:lang w:eastAsia="zh-CN"/>
        </w:rPr>
        <w:t>s</w:t>
      </w:r>
      <w:r w:rsidRPr="003E2C49">
        <w:t xml:space="preserve"> defined as follows (</w:t>
      </w:r>
      <w:r w:rsidRPr="003E2C49">
        <w:rPr>
          <w:lang w:eastAsia="ko-KR"/>
        </w:rPr>
        <w:t>F</w:t>
      </w:r>
      <w:r w:rsidRPr="003E2C49">
        <w:t>igure 6.1.3.</w:t>
      </w:r>
      <w:r w:rsidRPr="003E2C49">
        <w:rPr>
          <w:rFonts w:eastAsia="SimSun"/>
          <w:lang w:eastAsia="zh-CN"/>
        </w:rPr>
        <w:t>22</w:t>
      </w:r>
      <w:r w:rsidRPr="003E2C49">
        <w:t>-1):</w:t>
      </w:r>
    </w:p>
    <w:p w:rsidR="0047246C" w:rsidRPr="003E2C49" w:rsidRDefault="0047246C" w:rsidP="0047246C">
      <w:pPr>
        <w:pStyle w:val="B1"/>
        <w:rPr>
          <w:lang w:eastAsia="ko-KR"/>
        </w:rPr>
      </w:pPr>
      <w:r w:rsidRPr="003E2C49">
        <w:rPr>
          <w:rFonts w:eastAsia="SimSun"/>
          <w:lang w:eastAsia="zh-CN"/>
        </w:rPr>
        <w:t>-</w:t>
      </w:r>
      <w:r w:rsidRPr="003E2C49">
        <w:rPr>
          <w:rFonts w:eastAsia="SimSun"/>
          <w:lang w:eastAsia="zh-CN"/>
        </w:rPr>
        <w:tab/>
        <w:t>R: Reserved bit, set to 0;</w:t>
      </w:r>
    </w:p>
    <w:p w:rsidR="0047246C" w:rsidRPr="003E2C49" w:rsidRDefault="0047246C" w:rsidP="0047246C">
      <w:pPr>
        <w:pStyle w:val="B1"/>
        <w:rPr>
          <w:rFonts w:eastAsia="SimSun"/>
          <w:lang w:eastAsia="zh-CN"/>
        </w:rPr>
      </w:pPr>
      <w:r w:rsidRPr="003E2C49">
        <w:rPr>
          <w:lang w:eastAsia="ko-KR"/>
        </w:rPr>
        <w:t>-</w:t>
      </w:r>
      <w:r w:rsidRPr="003E2C49">
        <w:rPr>
          <w:lang w:eastAsia="ko-KR"/>
        </w:rPr>
        <w:tab/>
        <w:t>Sub-carrier spacing (</w:t>
      </w:r>
      <w:r w:rsidRPr="003E2C49">
        <w:rPr>
          <w:rFonts w:eastAsia="SimSun"/>
          <w:lang w:eastAsia="zh-CN"/>
        </w:rPr>
        <w:t>SCS)</w:t>
      </w:r>
      <w:r w:rsidRPr="003E2C49">
        <w:rPr>
          <w:lang w:eastAsia="ko-KR"/>
        </w:rPr>
        <w:t xml:space="preserve">: This field indicates the subcarrier spacing used as reference for the guard spacing. The length of this field is 2bits. The values for the SCS field are shown in </w:t>
      </w:r>
      <w:r w:rsidRPr="003E2C49">
        <w:rPr>
          <w:rFonts w:eastAsia="SimSun"/>
          <w:lang w:eastAsia="zh-CN"/>
        </w:rPr>
        <w:t>Table 6.1.3.22-2.</w:t>
      </w:r>
    </w:p>
    <w:p w:rsidR="0047246C" w:rsidRPr="003E2C49" w:rsidRDefault="0047246C" w:rsidP="003E2C49">
      <w:pPr>
        <w:pStyle w:val="B1"/>
        <w:rPr>
          <w:rFonts w:eastAsia="SimSun"/>
          <w:lang w:eastAsia="zh-CN"/>
        </w:rPr>
      </w:pPr>
      <w:r w:rsidRPr="003E2C49">
        <w:rPr>
          <w:rFonts w:eastAsia="SimSun"/>
          <w:lang w:eastAsia="zh-CN"/>
        </w:rPr>
        <w:t>-</w:t>
      </w:r>
      <w:r w:rsidRPr="003E2C49">
        <w:rPr>
          <w:rFonts w:eastAsia="SimSun"/>
          <w:lang w:eastAsia="zh-CN"/>
        </w:rPr>
        <w:tab/>
        <w:t>Number of Guard Symbols (NmbGS</w:t>
      </w:r>
      <w:r w:rsidRPr="003E2C49">
        <w:rPr>
          <w:rFonts w:eastAsia="SimSun"/>
          <w:vertAlign w:val="subscript"/>
          <w:lang w:eastAsia="zh-CN"/>
        </w:rPr>
        <w:t>i</w:t>
      </w:r>
      <w:r w:rsidRPr="003E2C49">
        <w:rPr>
          <w:rFonts w:eastAsia="SimSun"/>
          <w:lang w:eastAsia="zh-CN"/>
        </w:rPr>
        <w:t>)</w:t>
      </w:r>
      <w:r w:rsidRPr="003E2C49">
        <w:rPr>
          <w:lang w:eastAsia="ko-KR"/>
        </w:rPr>
        <w:t>: This field indicates the number of guard symbols for the switching scenario shown in Table 5.</w:t>
      </w:r>
      <w:r w:rsidR="004666CA" w:rsidRPr="003E2C49">
        <w:rPr>
          <w:lang w:eastAsia="ko-KR"/>
        </w:rPr>
        <w:t>20</w:t>
      </w:r>
      <w:r w:rsidRPr="003E2C49">
        <w:rPr>
          <w:lang w:eastAsia="ko-KR"/>
        </w:rPr>
        <w:t xml:space="preserve">-1. The number of guard symbols can take values within the range of </w:t>
      </w:r>
      <w:proofErr w:type="gramStart"/>
      <w:r w:rsidRPr="003E2C49">
        <w:rPr>
          <w:lang w:eastAsia="ko-KR"/>
        </w:rPr>
        <w:t>0..</w:t>
      </w:r>
      <w:proofErr w:type="gramEnd"/>
      <w:r w:rsidRPr="003E2C49">
        <w:rPr>
          <w:lang w:eastAsia="ko-KR"/>
        </w:rPr>
        <w:t>4. Higher values 5-7 are reserved</w:t>
      </w:r>
      <w:r w:rsidRPr="003E2C49">
        <w:rPr>
          <w:rFonts w:eastAsia="SimSun"/>
          <w:lang w:eastAsia="zh-CN"/>
        </w:rPr>
        <w:t>.</w:t>
      </w:r>
    </w:p>
    <w:p w:rsidR="0047246C" w:rsidRPr="003E2C49" w:rsidRDefault="00BB488E" w:rsidP="003E2C49">
      <w:pPr>
        <w:pStyle w:val="TH"/>
        <w:rPr>
          <w:lang w:eastAsia="ko-KR"/>
        </w:rPr>
      </w:pPr>
      <w:r w:rsidRPr="003E2C49">
        <w:object w:dxaOrig="5700" w:dyaOrig="2730">
          <v:shape id="_x0000_i1060" type="#_x0000_t75" style="width:285.3pt;height:135.95pt" o:ole="">
            <v:imagedata r:id="rId82" o:title=""/>
          </v:shape>
          <o:OLEObject Type="Embed" ProgID="Visio.Drawing.15" ShapeID="_x0000_i1060" DrawAspect="Content" ObjectID="_1647972488" r:id="rId83"/>
        </w:object>
      </w:r>
    </w:p>
    <w:p w:rsidR="0047246C" w:rsidRPr="003E2C49" w:rsidRDefault="0047246C" w:rsidP="0047246C">
      <w:pPr>
        <w:pStyle w:val="TF"/>
        <w:rPr>
          <w:lang w:eastAsia="ko-KR"/>
        </w:rPr>
      </w:pPr>
      <w:r w:rsidRPr="003E2C49">
        <w:rPr>
          <w:lang w:eastAsia="ko-KR"/>
        </w:rPr>
        <w:t>Figure 6.1.3.</w:t>
      </w:r>
      <w:r w:rsidRPr="003E2C49">
        <w:rPr>
          <w:rFonts w:eastAsia="SimSun"/>
          <w:lang w:eastAsia="zh-CN"/>
        </w:rPr>
        <w:t>22</w:t>
      </w:r>
      <w:r w:rsidRPr="003E2C49">
        <w:rPr>
          <w:lang w:eastAsia="ko-KR"/>
        </w:rPr>
        <w:t>-1: Guard Symbol MAC CE</w:t>
      </w:r>
    </w:p>
    <w:p w:rsidR="0047246C" w:rsidRPr="003E2C49" w:rsidRDefault="0047246C" w:rsidP="003E2C49">
      <w:pPr>
        <w:pStyle w:val="TH"/>
      </w:pPr>
      <w:r w:rsidRPr="003E2C49">
        <w:t>Table 6.1.3.22-2: Subcarrier spacing for Guard Symbols MAC CE</w:t>
      </w:r>
    </w:p>
    <w:tbl>
      <w:tblPr>
        <w:tblW w:w="0" w:type="auto"/>
        <w:jc w:val="center"/>
        <w:tblLook w:val="04A0" w:firstRow="1" w:lastRow="0" w:firstColumn="1" w:lastColumn="0" w:noHBand="0" w:noVBand="1"/>
      </w:tblPr>
      <w:tblGrid>
        <w:gridCol w:w="2245"/>
        <w:gridCol w:w="2075"/>
      </w:tblGrid>
      <w:tr w:rsidR="003E2C49" w:rsidRPr="003E2C49"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H"/>
            </w:pPr>
            <w:r w:rsidRPr="003E2C49">
              <w:t>Subcarrier spacing</w:t>
            </w:r>
          </w:p>
        </w:tc>
        <w:tc>
          <w:tcPr>
            <w:tcW w:w="207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H"/>
            </w:pPr>
            <w:r w:rsidRPr="003E2C49">
              <w:t>SCS value</w:t>
            </w:r>
          </w:p>
        </w:tc>
      </w:tr>
      <w:tr w:rsidR="003E2C49" w:rsidRPr="003E2C49"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15kHz</w:t>
            </w:r>
          </w:p>
        </w:tc>
        <w:tc>
          <w:tcPr>
            <w:tcW w:w="207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00</w:t>
            </w:r>
          </w:p>
        </w:tc>
      </w:tr>
      <w:tr w:rsidR="003E2C49" w:rsidRPr="003E2C49"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30kHz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01</w:t>
            </w:r>
          </w:p>
        </w:tc>
      </w:tr>
      <w:tr w:rsidR="003E2C49" w:rsidRPr="003E2C49"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60kHz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10</w:t>
            </w:r>
          </w:p>
        </w:tc>
      </w:tr>
      <w:tr w:rsidR="003E2C49" w:rsidRPr="003E2C49" w:rsidTr="00FA61AC">
        <w:trPr>
          <w:jc w:val="center"/>
        </w:trPr>
        <w:tc>
          <w:tcPr>
            <w:tcW w:w="224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120kHz</w:t>
            </w:r>
          </w:p>
        </w:tc>
        <w:tc>
          <w:tcPr>
            <w:tcW w:w="207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pPr>
            <w:r w:rsidRPr="003E2C49">
              <w:t>11</w:t>
            </w:r>
          </w:p>
        </w:tc>
      </w:tr>
    </w:tbl>
    <w:p w:rsidR="0047246C" w:rsidRPr="003E2C49" w:rsidRDefault="0047246C" w:rsidP="003E2C49">
      <w:pPr>
        <w:rPr>
          <w:noProof/>
        </w:rPr>
      </w:pPr>
    </w:p>
    <w:p w:rsidR="0047246C" w:rsidRPr="005D3B77" w:rsidRDefault="0047246C" w:rsidP="005D3B77">
      <w:pPr>
        <w:pStyle w:val="EditorsNote"/>
      </w:pPr>
      <w:r w:rsidRPr="005D3B77">
        <w:t>Editors Note: The cell information is not signalled explicitly i.e. it is not included in the Guard Symbol MAC CE. It is FFS whether the information received in the Guard Symbol MAC CE applies only to the cell on which it is received, or to the entire cell group (if configured).</w:t>
      </w:r>
    </w:p>
    <w:p w:rsidR="00AF08D2" w:rsidRPr="003E2C49" w:rsidRDefault="00AF08D2" w:rsidP="003E2C49">
      <w:pPr>
        <w:pStyle w:val="Heading4"/>
        <w:rPr>
          <w:rFonts w:eastAsia="SimSun"/>
          <w:noProof/>
          <w:lang w:eastAsia="zh-CN"/>
        </w:rPr>
      </w:pPr>
      <w:bookmarkStart w:id="422" w:name="_Toc37296300"/>
      <w:bookmarkStart w:id="423" w:name="_Toc29239899"/>
      <w:r w:rsidRPr="003E2C49">
        <w:rPr>
          <w:rFonts w:eastAsia="SimSun"/>
          <w:noProof/>
        </w:rPr>
        <w:t>6.1.3.</w:t>
      </w:r>
      <w:r w:rsidRPr="003E2C49">
        <w:rPr>
          <w:rFonts w:eastAsia="SimSun"/>
          <w:noProof/>
          <w:lang w:eastAsia="zh-CN"/>
        </w:rPr>
        <w:t>23</w:t>
      </w:r>
      <w:r w:rsidRPr="003E2C49">
        <w:rPr>
          <w:rFonts w:eastAsia="SimSun"/>
          <w:noProof/>
        </w:rPr>
        <w:tab/>
        <w:t>BFR MAC CEs</w:t>
      </w:r>
      <w:bookmarkEnd w:id="422"/>
    </w:p>
    <w:p w:rsidR="00AF08D2" w:rsidRPr="003E2C49" w:rsidRDefault="00AF08D2" w:rsidP="00AF08D2">
      <w:pPr>
        <w:rPr>
          <w:rFonts w:eastAsiaTheme="minorEastAsia"/>
          <w:lang w:eastAsia="ko-KR"/>
        </w:rPr>
      </w:pPr>
      <w:r w:rsidRPr="003E2C49">
        <w:rPr>
          <w:lang w:eastAsia="ko-KR"/>
        </w:rPr>
        <w:t>The BFR MAC CEs consists of either:</w:t>
      </w:r>
    </w:p>
    <w:p w:rsidR="00AF08D2" w:rsidRPr="003E2C49" w:rsidRDefault="00AF08D2" w:rsidP="00AF08D2">
      <w:pPr>
        <w:pStyle w:val="B1"/>
        <w:rPr>
          <w:lang w:eastAsia="ko-KR"/>
        </w:rPr>
      </w:pPr>
      <w:r w:rsidRPr="003E2C49">
        <w:rPr>
          <w:lang w:eastAsia="ko-KR"/>
        </w:rPr>
        <w:t>-</w:t>
      </w:r>
      <w:r w:rsidRPr="003E2C49">
        <w:rPr>
          <w:lang w:eastAsia="ko-KR"/>
        </w:rPr>
        <w:tab/>
        <w:t>SCell BFR MAC CE; or</w:t>
      </w:r>
    </w:p>
    <w:p w:rsidR="00AF08D2" w:rsidRPr="003E2C49" w:rsidRDefault="00AF08D2" w:rsidP="00AF08D2">
      <w:pPr>
        <w:pStyle w:val="B1"/>
        <w:rPr>
          <w:lang w:eastAsia="ko-KR"/>
        </w:rPr>
      </w:pPr>
      <w:r w:rsidRPr="003E2C49">
        <w:rPr>
          <w:lang w:eastAsia="ko-KR"/>
        </w:rPr>
        <w:t>-</w:t>
      </w:r>
      <w:r w:rsidRPr="003E2C49">
        <w:rPr>
          <w:lang w:eastAsia="ko-KR"/>
        </w:rPr>
        <w:tab/>
        <w:t>Truncated SCell BFR MAC CE.</w:t>
      </w:r>
    </w:p>
    <w:p w:rsidR="00AF08D2" w:rsidRPr="003E2C49" w:rsidRDefault="00AF08D2" w:rsidP="00AF08D2">
      <w:pPr>
        <w:rPr>
          <w:lang w:eastAsia="ko-KR"/>
        </w:rPr>
      </w:pPr>
      <w:r w:rsidRPr="003E2C49">
        <w:rPr>
          <w:lang w:eastAsia="ko-KR"/>
        </w:rPr>
        <w:t>The BFR MAC CEs are identified by a MAC subheader with LCID as specified in Table 6.2.1-2.</w:t>
      </w:r>
    </w:p>
    <w:p w:rsidR="00AF08D2" w:rsidRPr="003E2C49" w:rsidRDefault="00AF08D2" w:rsidP="00AF08D2">
      <w:pPr>
        <w:rPr>
          <w:lang w:eastAsia="ko-KR"/>
        </w:rPr>
      </w:pPr>
      <w:r w:rsidRPr="003E2C49">
        <w:rPr>
          <w:lang w:eastAsia="ko-KR"/>
        </w:rPr>
        <w:t xml:space="preserve">BFR MAC CE has a variable size. It includes a bitmap and in ascending order based on the </w:t>
      </w:r>
      <w:r w:rsidRPr="003E2C49">
        <w:rPr>
          <w:i/>
          <w:lang w:eastAsia="ko-KR"/>
        </w:rPr>
        <w:t>ServCellIndex</w:t>
      </w:r>
      <w:r w:rsidRPr="003E2C49">
        <w:rPr>
          <w:lang w:eastAsia="ko-KR"/>
        </w:rPr>
        <w:t xml:space="preserve">, beam failure recovery information i.e. octets containing candidate beam availability indication (AC) for SCells indicated in the bitmap. A single octet bitmap is used when the highest </w:t>
      </w:r>
      <w:r w:rsidRPr="003E2C49">
        <w:rPr>
          <w:i/>
          <w:lang w:eastAsia="ko-KR"/>
        </w:rPr>
        <w:t>ServCellIndex</w:t>
      </w:r>
      <w:r w:rsidRPr="003E2C49">
        <w:rPr>
          <w:lang w:eastAsia="ko-KR"/>
        </w:rPr>
        <w:t xml:space="preserve"> of this MAC entity's SCell configured with beam failure detection is less than 8, otherwise four octets are used.</w:t>
      </w:r>
    </w:p>
    <w:p w:rsidR="00AF08D2" w:rsidRPr="003E2C49" w:rsidRDefault="00AF08D2" w:rsidP="00AF08D2">
      <w:pPr>
        <w:rPr>
          <w:lang w:eastAsia="ko-KR"/>
        </w:rPr>
      </w:pPr>
      <w:r w:rsidRPr="003E2C49">
        <w:rPr>
          <w:lang w:eastAsia="ko-KR"/>
        </w:rPr>
        <w:t>The fields in the BFR MAC CEs are defined as follows:</w:t>
      </w:r>
    </w:p>
    <w:p w:rsidR="00AF08D2" w:rsidRPr="003E2C49" w:rsidRDefault="00AF08D2" w:rsidP="00AF08D2">
      <w:pPr>
        <w:pStyle w:val="B1"/>
        <w:rPr>
          <w:lang w:eastAsia="ko-KR"/>
        </w:rPr>
      </w:pPr>
      <w:r w:rsidRPr="003E2C49">
        <w:rPr>
          <w:lang w:eastAsia="ko-KR"/>
        </w:rPr>
        <w:t>-</w:t>
      </w:r>
      <w:r w:rsidRPr="003E2C49">
        <w:rPr>
          <w:lang w:eastAsia="ko-KR"/>
        </w:rPr>
        <w:tab/>
        <w:t>C</w:t>
      </w:r>
      <w:r w:rsidRPr="003E2C49">
        <w:rPr>
          <w:vertAlign w:val="subscript"/>
          <w:lang w:eastAsia="ko-KR"/>
        </w:rPr>
        <w:t xml:space="preserve">i </w:t>
      </w:r>
      <w:r w:rsidRPr="003E2C49">
        <w:rPr>
          <w:lang w:eastAsia="ko-KR"/>
        </w:rPr>
        <w:t xml:space="preserve">(SCell BFR MAC CE): This field indicates beam failure detection (as specified in clause 5.17) and the presence of an octet containing the AC field for the SCell with </w:t>
      </w:r>
      <w:r w:rsidRPr="003E2C49">
        <w:rPr>
          <w:i/>
          <w:lang w:eastAsia="ko-KR"/>
        </w:rPr>
        <w:t>ServCellIndex</w:t>
      </w:r>
      <w:r w:rsidRPr="003E2C49">
        <w:rPr>
          <w:lang w:eastAsia="ko-KR"/>
        </w:rPr>
        <w:t xml:space="preserve"> i as specified in TS 38.331 [5]. If the C</w:t>
      </w:r>
      <w:r w:rsidRPr="003E2C49">
        <w:rPr>
          <w:vertAlign w:val="subscript"/>
          <w:lang w:eastAsia="ko-KR"/>
        </w:rPr>
        <w:t>i</w:t>
      </w:r>
      <w:r w:rsidRPr="003E2C49">
        <w:rPr>
          <w:lang w:eastAsia="ko-KR"/>
        </w:rPr>
        <w:t xml:space="preserve"> field set to 1, beam failure is detected and the octet containing the AC field is present for the SCell with </w:t>
      </w:r>
      <w:r w:rsidRPr="003E2C49">
        <w:rPr>
          <w:i/>
          <w:lang w:eastAsia="ko-KR"/>
        </w:rPr>
        <w:t>ServCellIndex</w:t>
      </w:r>
      <w:r w:rsidRPr="003E2C49">
        <w:rPr>
          <w:lang w:eastAsia="ko-KR"/>
        </w:rPr>
        <w:t xml:space="preserve"> i. If the C</w:t>
      </w:r>
      <w:r w:rsidRPr="003E2C49">
        <w:rPr>
          <w:vertAlign w:val="subscript"/>
          <w:lang w:eastAsia="ko-KR"/>
        </w:rPr>
        <w:t>i</w:t>
      </w:r>
      <w:r w:rsidRPr="003E2C49">
        <w:rPr>
          <w:lang w:eastAsia="ko-KR"/>
        </w:rPr>
        <w:t xml:space="preserve"> field set to 0, the beam failure is not detected and octet containing the AC field is not </w:t>
      </w:r>
      <w:r w:rsidRPr="003E2C49">
        <w:rPr>
          <w:lang w:eastAsia="ko-KR"/>
        </w:rPr>
        <w:lastRenderedPageBreak/>
        <w:t xml:space="preserve">present for the SCell with </w:t>
      </w:r>
      <w:r w:rsidRPr="003E2C49">
        <w:rPr>
          <w:i/>
          <w:lang w:eastAsia="ko-KR"/>
        </w:rPr>
        <w:t>ServCellIndex</w:t>
      </w:r>
      <w:r w:rsidRPr="003E2C49">
        <w:rPr>
          <w:lang w:eastAsia="ko-KR"/>
        </w:rPr>
        <w:t xml:space="preserve"> i. The octets containing the AC field are present in ascending order based on the </w:t>
      </w:r>
      <w:r w:rsidRPr="003E2C49">
        <w:rPr>
          <w:i/>
          <w:lang w:eastAsia="ko-KR"/>
        </w:rPr>
        <w:t>ServCellIndex</w:t>
      </w:r>
      <w:r w:rsidRPr="003E2C49">
        <w:rPr>
          <w:lang w:eastAsia="ko-KR"/>
        </w:rPr>
        <w:t>;</w:t>
      </w:r>
    </w:p>
    <w:p w:rsidR="00AF08D2" w:rsidRPr="003E2C49" w:rsidRDefault="00AF08D2" w:rsidP="00AF08D2">
      <w:pPr>
        <w:pStyle w:val="B1"/>
        <w:rPr>
          <w:lang w:eastAsia="ko-KR"/>
        </w:rPr>
      </w:pPr>
      <w:r w:rsidRPr="003E2C49">
        <w:rPr>
          <w:lang w:eastAsia="ko-KR"/>
        </w:rPr>
        <w:t>-</w:t>
      </w:r>
      <w:r w:rsidRPr="003E2C49">
        <w:rPr>
          <w:lang w:eastAsia="ko-KR"/>
        </w:rPr>
        <w:tab/>
        <w:t>C</w:t>
      </w:r>
      <w:r w:rsidRPr="003E2C49">
        <w:rPr>
          <w:vertAlign w:val="subscript"/>
          <w:lang w:eastAsia="ko-KR"/>
        </w:rPr>
        <w:t xml:space="preserve">i </w:t>
      </w:r>
      <w:r w:rsidRPr="003E2C49">
        <w:rPr>
          <w:lang w:eastAsia="ko-KR"/>
        </w:rPr>
        <w:t xml:space="preserve">(Truncated SCell BFR MAC CE): This field indicates beam failure detection (as specified in clause 5.17) for the SCell with </w:t>
      </w:r>
      <w:r w:rsidRPr="003E2C49">
        <w:rPr>
          <w:i/>
          <w:lang w:eastAsia="ko-KR"/>
        </w:rPr>
        <w:t>ServCellIndex</w:t>
      </w:r>
      <w:r w:rsidRPr="003E2C49">
        <w:rPr>
          <w:lang w:eastAsia="ko-KR"/>
        </w:rPr>
        <w:t xml:space="preserve"> i as specified in TS 38.331 [5]. If the C</w:t>
      </w:r>
      <w:r w:rsidRPr="003E2C49">
        <w:rPr>
          <w:vertAlign w:val="subscript"/>
          <w:lang w:eastAsia="ko-KR"/>
        </w:rPr>
        <w:t>i</w:t>
      </w:r>
      <w:r w:rsidRPr="003E2C49">
        <w:rPr>
          <w:lang w:eastAsia="ko-KR"/>
        </w:rPr>
        <w:t xml:space="preserve"> field set to 1, beam failure is detected and the octet containing the AC field for the SCell with </w:t>
      </w:r>
      <w:r w:rsidRPr="003E2C49">
        <w:rPr>
          <w:i/>
          <w:lang w:eastAsia="ko-KR"/>
        </w:rPr>
        <w:t>ServCellIndex</w:t>
      </w:r>
      <w:r w:rsidRPr="003E2C49">
        <w:rPr>
          <w:lang w:eastAsia="ko-KR"/>
        </w:rPr>
        <w:t xml:space="preserve"> i may be present. If the C</w:t>
      </w:r>
      <w:r w:rsidRPr="003E2C49">
        <w:rPr>
          <w:vertAlign w:val="subscript"/>
          <w:lang w:eastAsia="ko-KR"/>
        </w:rPr>
        <w:t>i</w:t>
      </w:r>
      <w:r w:rsidRPr="003E2C49">
        <w:rPr>
          <w:lang w:eastAsia="ko-KR"/>
        </w:rPr>
        <w:t xml:space="preserve"> field set to 0, the beam failure is not detected and the octet containing the AC field is not present for the SCell with </w:t>
      </w:r>
      <w:r w:rsidRPr="003E2C49">
        <w:rPr>
          <w:i/>
          <w:lang w:eastAsia="ko-KR"/>
        </w:rPr>
        <w:t>ServCellIndex</w:t>
      </w:r>
      <w:r w:rsidRPr="003E2C49">
        <w:rPr>
          <w:lang w:eastAsia="ko-KR"/>
        </w:rPr>
        <w:t xml:space="preserve"> i. The octets containing the AC field, if present, are incuded in ascending order based on the </w:t>
      </w:r>
      <w:r w:rsidRPr="003E2C49">
        <w:rPr>
          <w:i/>
          <w:lang w:eastAsia="ko-KR"/>
        </w:rPr>
        <w:t>ServCellIndex</w:t>
      </w:r>
      <w:r w:rsidRPr="003E2C49">
        <w:rPr>
          <w:lang w:eastAsia="ko-KR"/>
        </w:rPr>
        <w:t xml:space="preserve">. </w:t>
      </w:r>
      <w:r w:rsidRPr="003E2C49">
        <w:rPr>
          <w:rFonts w:eastAsia="Malgun Gothic"/>
          <w:lang w:eastAsia="ko-KR"/>
        </w:rPr>
        <w:t xml:space="preserve">The number of </w:t>
      </w:r>
      <w:r w:rsidRPr="003E2C49">
        <w:rPr>
          <w:lang w:eastAsia="ko-KR"/>
        </w:rPr>
        <w:t>octets containing the AC field</w:t>
      </w:r>
      <w:r w:rsidRPr="003E2C49">
        <w:rPr>
          <w:rFonts w:eastAsia="Malgun Gothic"/>
          <w:lang w:eastAsia="ko-KR"/>
        </w:rPr>
        <w:t xml:space="preserve"> included is maximised, while not exceeding the available grant size</w:t>
      </w:r>
      <w:r w:rsidRPr="003E2C49">
        <w:rPr>
          <w:lang w:eastAsia="ko-KR"/>
        </w:rPr>
        <w:t>;</w:t>
      </w:r>
    </w:p>
    <w:p w:rsidR="00AF08D2" w:rsidRPr="003E2C49" w:rsidRDefault="00AF08D2" w:rsidP="00AF08D2">
      <w:pPr>
        <w:pStyle w:val="NO"/>
        <w:rPr>
          <w:lang w:eastAsia="en-US"/>
        </w:rPr>
      </w:pPr>
      <w:r w:rsidRPr="003E2C49">
        <w:t>NOTE:</w:t>
      </w:r>
      <w:r w:rsidRPr="003E2C49">
        <w:tab/>
        <w:t>The number of the octets containing the AC field in the Truncated SCell BFR format can be zero.</w:t>
      </w:r>
    </w:p>
    <w:p w:rsidR="00AF08D2" w:rsidRPr="003E2C49" w:rsidRDefault="00AF08D2" w:rsidP="00AF08D2">
      <w:pPr>
        <w:pStyle w:val="B1"/>
        <w:rPr>
          <w:lang w:eastAsia="en-US"/>
        </w:rPr>
      </w:pPr>
      <w:r w:rsidRPr="003E2C49">
        <w:rPr>
          <w:lang w:eastAsia="ko-KR"/>
        </w:rPr>
        <w:t>-</w:t>
      </w:r>
      <w:r w:rsidRPr="003E2C49">
        <w:rPr>
          <w:lang w:eastAsia="ko-KR"/>
        </w:rPr>
        <w:tab/>
        <w:t xml:space="preserve">AC: This field indicates the presence of the </w:t>
      </w:r>
      <w:r w:rsidRPr="003E2C49">
        <w:t>Candidate RS ID field in this octet</w:t>
      </w:r>
      <w:r w:rsidRPr="003E2C49">
        <w:rPr>
          <w:lang w:eastAsia="ko-KR"/>
        </w:rPr>
        <w:t xml:space="preserve">. </w:t>
      </w:r>
      <w:r w:rsidRPr="003E2C49">
        <w:rPr>
          <w:rFonts w:ascii="Times" w:hAnsi="Times" w:cs="Times"/>
          <w:iCs/>
        </w:rPr>
        <w:t xml:space="preserve">If at least one of the SSBs with SS-RSRP above </w:t>
      </w:r>
      <w:r w:rsidRPr="003E2C49">
        <w:rPr>
          <w:rFonts w:ascii="Times" w:hAnsi="Times" w:cs="Times"/>
          <w:i/>
          <w:iCs/>
        </w:rPr>
        <w:t>rsrp-Threshold</w:t>
      </w:r>
      <w:r w:rsidRPr="003E2C49">
        <w:rPr>
          <w:rFonts w:ascii="Times" w:hAnsi="Times" w:cs="Times"/>
          <w:i/>
          <w:iCs/>
          <w:lang w:eastAsia="ko-KR"/>
        </w:rPr>
        <w:t>BFR</w:t>
      </w:r>
      <w:r w:rsidRPr="003E2C49">
        <w:rPr>
          <w:rFonts w:ascii="Times" w:hAnsi="Times" w:cs="Times"/>
          <w:iCs/>
        </w:rPr>
        <w:t xml:space="preserve"> amongst the SSBs in </w:t>
      </w:r>
      <w:r w:rsidRPr="003E2C49">
        <w:rPr>
          <w:rFonts w:ascii="Times" w:hAnsi="Times" w:cs="Times"/>
          <w:i/>
          <w:iCs/>
        </w:rPr>
        <w:t>candidateBeamRSSCellList</w:t>
      </w:r>
      <w:r w:rsidRPr="003E2C49">
        <w:rPr>
          <w:rFonts w:ascii="Times" w:hAnsi="Times" w:cs="Times"/>
          <w:iCs/>
        </w:rPr>
        <w:t xml:space="preserve"> or the CSI-RSs with CSI-RSRP above </w:t>
      </w:r>
      <w:r w:rsidRPr="003E2C49">
        <w:rPr>
          <w:rFonts w:ascii="Times" w:hAnsi="Times" w:cs="Times"/>
          <w:i/>
          <w:iCs/>
        </w:rPr>
        <w:t>rsrp-ThresholdBFR</w:t>
      </w:r>
      <w:r w:rsidRPr="003E2C49">
        <w:rPr>
          <w:rFonts w:ascii="Times" w:hAnsi="Times" w:cs="Times"/>
          <w:iCs/>
        </w:rPr>
        <w:t xml:space="preserve"> amongst the CSI-RSs in </w:t>
      </w:r>
      <w:r w:rsidRPr="003E2C49">
        <w:rPr>
          <w:rFonts w:ascii="Times" w:hAnsi="Times" w:cs="Times"/>
          <w:i/>
          <w:iCs/>
        </w:rPr>
        <w:t>candidateBeamRSSCellList</w:t>
      </w:r>
      <w:r w:rsidRPr="003E2C49">
        <w:rPr>
          <w:rFonts w:ascii="Times" w:hAnsi="Times" w:cs="Times"/>
          <w:iCs/>
        </w:rPr>
        <w:t xml:space="preserve"> is available, the AC field is set to 1; otherwise, it is set to 0.</w:t>
      </w:r>
      <w:r w:rsidRPr="003E2C49">
        <w:rPr>
          <w:lang w:eastAsia="ko-KR"/>
        </w:rPr>
        <w:t xml:space="preserve"> If the AC field set to 1, the </w:t>
      </w:r>
      <w:r w:rsidRPr="003E2C49">
        <w:t xml:space="preserve">Candidate RS ID field is present. </w:t>
      </w:r>
      <w:r w:rsidRPr="003E2C49">
        <w:rPr>
          <w:lang w:eastAsia="ko-KR"/>
        </w:rPr>
        <w:t xml:space="preserve">If the AC field set to 0, </w:t>
      </w:r>
      <w:r w:rsidRPr="003E2C49">
        <w:t>R bits are present instead;</w:t>
      </w:r>
    </w:p>
    <w:p w:rsidR="00AF08D2" w:rsidRPr="003E2C49" w:rsidRDefault="00AF08D2" w:rsidP="00AF08D2">
      <w:pPr>
        <w:pStyle w:val="B1"/>
      </w:pPr>
      <w:r w:rsidRPr="003E2C49">
        <w:t>-</w:t>
      </w:r>
      <w:r w:rsidRPr="003E2C49">
        <w:tab/>
      </w:r>
      <w:r w:rsidRPr="003E2C49">
        <w:rPr>
          <w:rFonts w:eastAsia="Malgun Gothic"/>
          <w:lang w:eastAsia="ko-KR"/>
        </w:rPr>
        <w:t>Candidate RS ID:</w:t>
      </w:r>
      <w:r w:rsidRPr="003E2C49">
        <w:t xml:space="preserve"> This field is set to the index of an SSB with SS-RSRP above </w:t>
      </w:r>
      <w:r w:rsidRPr="003E2C49">
        <w:rPr>
          <w:i/>
          <w:lang w:eastAsia="ko-KR"/>
        </w:rPr>
        <w:t>rsrp-ThresholdBFR</w:t>
      </w:r>
      <w:r w:rsidRPr="003E2C49">
        <w:rPr>
          <w:lang w:eastAsia="ko-KR"/>
        </w:rPr>
        <w:t xml:space="preserve"> amongst the SSBs in </w:t>
      </w:r>
      <w:r w:rsidRPr="003E2C49">
        <w:rPr>
          <w:i/>
          <w:szCs w:val="16"/>
        </w:rPr>
        <w:t>candidateBeamRSSCellLis</w:t>
      </w:r>
      <w:r w:rsidRPr="003E2C49">
        <w:rPr>
          <w:szCs w:val="16"/>
        </w:rPr>
        <w:t>t</w:t>
      </w:r>
      <w:r w:rsidRPr="003E2C49">
        <w:rPr>
          <w:lang w:eastAsia="ko-KR"/>
        </w:rPr>
        <w:t xml:space="preserve"> or to the index of a CSI-RS with CSI-RSRP above </w:t>
      </w:r>
      <w:r w:rsidRPr="003E2C49">
        <w:rPr>
          <w:i/>
          <w:lang w:eastAsia="ko-KR"/>
        </w:rPr>
        <w:t>rsrp-ThresholdBFR</w:t>
      </w:r>
      <w:r w:rsidRPr="003E2C49">
        <w:rPr>
          <w:lang w:eastAsia="ko-KR"/>
        </w:rPr>
        <w:t xml:space="preserve"> amongst the CSI-RSs in </w:t>
      </w:r>
      <w:r w:rsidRPr="003E2C49">
        <w:rPr>
          <w:i/>
          <w:szCs w:val="16"/>
        </w:rPr>
        <w:t>candidateBeamRSSCellLis</w:t>
      </w:r>
      <w:r w:rsidRPr="003E2C49">
        <w:rPr>
          <w:szCs w:val="16"/>
        </w:rPr>
        <w:t>t</w:t>
      </w:r>
      <w:r w:rsidRPr="003E2C49">
        <w:t>. The length of this field is 6 bits.</w:t>
      </w:r>
    </w:p>
    <w:p w:rsidR="00AF08D2" w:rsidRPr="003E2C49" w:rsidRDefault="00AF08D2" w:rsidP="00AF08D2">
      <w:pPr>
        <w:pStyle w:val="B1"/>
        <w:rPr>
          <w:lang w:eastAsia="ko-KR"/>
        </w:rPr>
      </w:pPr>
      <w:r w:rsidRPr="003E2C49">
        <w:rPr>
          <w:lang w:eastAsia="ko-KR"/>
        </w:rPr>
        <w:t>-</w:t>
      </w:r>
      <w:r w:rsidRPr="003E2C49">
        <w:rPr>
          <w:lang w:eastAsia="ko-KR"/>
        </w:rPr>
        <w:tab/>
        <w:t>R: Reserved bit, set to 0</w:t>
      </w:r>
      <w:r w:rsidR="001E24AF" w:rsidRPr="003E2C49">
        <w:rPr>
          <w:lang w:eastAsia="ko-KR"/>
        </w:rPr>
        <w:t>.</w:t>
      </w:r>
    </w:p>
    <w:p w:rsidR="00AF08D2" w:rsidRPr="003E2C49" w:rsidRDefault="00311304" w:rsidP="00AF08D2">
      <w:pPr>
        <w:pStyle w:val="TH"/>
        <w:rPr>
          <w:rFonts w:eastAsiaTheme="minorEastAsia"/>
          <w:lang w:eastAsia="ko-KR"/>
        </w:rPr>
      </w:pPr>
      <w:r w:rsidRPr="003E2C49">
        <w:object w:dxaOrig="4575" w:dyaOrig="2730">
          <v:shape id="_x0000_i1061" type="#_x0000_t75" style="width:228.9pt;height:135.95pt" o:ole="">
            <v:imagedata r:id="rId84" o:title=""/>
          </v:shape>
          <o:OLEObject Type="Embed" ProgID="Visio.Drawing.15" ShapeID="_x0000_i1061" DrawAspect="Content" ObjectID="_1647972489" r:id="rId85"/>
        </w:object>
      </w:r>
    </w:p>
    <w:p w:rsidR="00AF08D2" w:rsidRPr="003E2C49" w:rsidRDefault="00AF08D2" w:rsidP="00AF08D2">
      <w:pPr>
        <w:pStyle w:val="TF"/>
        <w:rPr>
          <w:noProof/>
          <w:lang w:eastAsia="en-US"/>
        </w:rPr>
      </w:pPr>
      <w:r w:rsidRPr="003E2C49">
        <w:rPr>
          <w:noProof/>
        </w:rPr>
        <w:t xml:space="preserve">Figure 6.1.3.23-1: </w:t>
      </w:r>
      <w:r w:rsidRPr="003E2C49">
        <w:rPr>
          <w:noProof/>
          <w:lang w:eastAsia="ko-KR"/>
        </w:rPr>
        <w:t>SCell BFR</w:t>
      </w:r>
      <w:r w:rsidRPr="003E2C49">
        <w:rPr>
          <w:noProof/>
        </w:rPr>
        <w:t xml:space="preserve"> and Truncated SCell BFR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this MAC entity's SCell configured with BFD is less than 8</w:t>
      </w:r>
    </w:p>
    <w:p w:rsidR="00AF08D2" w:rsidRPr="003E2C49" w:rsidRDefault="00311304" w:rsidP="00AF08D2">
      <w:pPr>
        <w:pStyle w:val="TH"/>
        <w:rPr>
          <w:lang w:eastAsia="ko-KR"/>
        </w:rPr>
      </w:pPr>
      <w:r w:rsidRPr="003E2C49">
        <w:object w:dxaOrig="4575" w:dyaOrig="4425">
          <v:shape id="_x0000_i1062" type="#_x0000_t75" style="width:228.9pt;height:221.35pt" o:ole="">
            <v:imagedata r:id="rId86" o:title=""/>
          </v:shape>
          <o:OLEObject Type="Embed" ProgID="Visio.Drawing.15" ShapeID="_x0000_i1062" DrawAspect="Content" ObjectID="_1647972490" r:id="rId87"/>
        </w:object>
      </w:r>
    </w:p>
    <w:p w:rsidR="00AF08D2" w:rsidRPr="003E2C49" w:rsidRDefault="00AF08D2" w:rsidP="00AF08D2">
      <w:pPr>
        <w:pStyle w:val="TF"/>
        <w:rPr>
          <w:noProof/>
          <w:lang w:eastAsia="en-US"/>
        </w:rPr>
      </w:pPr>
      <w:r w:rsidRPr="003E2C49">
        <w:rPr>
          <w:noProof/>
        </w:rPr>
        <w:t>Figure 6.1.3.</w:t>
      </w:r>
      <w:r w:rsidRPr="003E2C49">
        <w:rPr>
          <w:noProof/>
          <w:lang w:eastAsia="ko-KR"/>
        </w:rPr>
        <w:t>23</w:t>
      </w:r>
      <w:r w:rsidRPr="003E2C49">
        <w:rPr>
          <w:noProof/>
        </w:rPr>
        <w:t>-</w:t>
      </w:r>
      <w:r w:rsidRPr="003E2C49">
        <w:rPr>
          <w:noProof/>
          <w:lang w:eastAsia="ko-KR"/>
        </w:rPr>
        <w:t>2</w:t>
      </w:r>
      <w:r w:rsidRPr="003E2C49">
        <w:rPr>
          <w:noProof/>
        </w:rPr>
        <w:t xml:space="preserve">: </w:t>
      </w:r>
      <w:r w:rsidRPr="003E2C49">
        <w:rPr>
          <w:noProof/>
          <w:lang w:eastAsia="ko-KR"/>
        </w:rPr>
        <w:t>SCell BFR</w:t>
      </w:r>
      <w:r w:rsidRPr="003E2C49">
        <w:rPr>
          <w:noProof/>
        </w:rPr>
        <w:t xml:space="preserve"> and Truncated SCell BFR MAC </w:t>
      </w:r>
      <w:r w:rsidRPr="003E2C49">
        <w:rPr>
          <w:noProof/>
          <w:lang w:eastAsia="ko-KR"/>
        </w:rPr>
        <w:t>CE</w:t>
      </w:r>
      <w:r w:rsidRPr="003E2C49">
        <w:rPr>
          <w:noProof/>
        </w:rPr>
        <w:t xml:space="preserve"> with the hig</w:t>
      </w:r>
      <w:r w:rsidRPr="003E2C49">
        <w:rPr>
          <w:noProof/>
          <w:lang w:eastAsia="ko-KR"/>
        </w:rPr>
        <w:t>h</w:t>
      </w:r>
      <w:r w:rsidRPr="003E2C49">
        <w:rPr>
          <w:noProof/>
        </w:rPr>
        <w:t xml:space="preserve">est </w:t>
      </w:r>
      <w:r w:rsidRPr="003E2C49">
        <w:rPr>
          <w:i/>
          <w:noProof/>
        </w:rPr>
        <w:t>S</w:t>
      </w:r>
      <w:r w:rsidRPr="003E2C49">
        <w:rPr>
          <w:i/>
          <w:noProof/>
          <w:lang w:eastAsia="ko-KR"/>
        </w:rPr>
        <w:t>erv</w:t>
      </w:r>
      <w:r w:rsidRPr="003E2C49">
        <w:rPr>
          <w:i/>
          <w:noProof/>
        </w:rPr>
        <w:t>CellIndex</w:t>
      </w:r>
      <w:r w:rsidRPr="003E2C49">
        <w:rPr>
          <w:noProof/>
        </w:rPr>
        <w:t xml:space="preserve"> of this MAC entity's SCell configured with BFD is equal to or higher than 8</w:t>
      </w:r>
    </w:p>
    <w:p w:rsidR="00AF08D2" w:rsidRPr="003E2C49" w:rsidRDefault="00AF08D2" w:rsidP="00AF08D2">
      <w:pPr>
        <w:pStyle w:val="Heading4"/>
        <w:rPr>
          <w:rFonts w:eastAsia="Malgun Gothic"/>
          <w:lang w:eastAsia="ko-KR"/>
        </w:rPr>
      </w:pPr>
      <w:bookmarkStart w:id="424" w:name="_Toc534933497"/>
      <w:bookmarkStart w:id="425" w:name="_Toc37296301"/>
      <w:r w:rsidRPr="003E2C49">
        <w:rPr>
          <w:rFonts w:eastAsia="Malgun Gothic"/>
          <w:lang w:eastAsia="ko-KR"/>
        </w:rPr>
        <w:lastRenderedPageBreak/>
        <w:t>6.1.3.24</w:t>
      </w:r>
      <w:r w:rsidRPr="003E2C49">
        <w:rPr>
          <w:rFonts w:eastAsia="Malgun Gothic"/>
          <w:lang w:eastAsia="ko-KR"/>
        </w:rPr>
        <w:tab/>
        <w:t>Enhanced TCI States Activation/Deactivation for UE-specific PDSCH MAC CE</w:t>
      </w:r>
      <w:bookmarkEnd w:id="424"/>
      <w:bookmarkEnd w:id="425"/>
    </w:p>
    <w:p w:rsidR="00AF08D2" w:rsidRPr="003E2C49" w:rsidRDefault="00AF08D2" w:rsidP="00AF08D2">
      <w:pPr>
        <w:rPr>
          <w:rFonts w:eastAsiaTheme="minorEastAsia"/>
          <w:lang w:eastAsia="ko-KR"/>
        </w:rPr>
      </w:pPr>
      <w:r w:rsidRPr="003E2C49">
        <w:rPr>
          <w:lang w:eastAsia="ko-KR"/>
        </w:rPr>
        <w:t>The Enhanced TCI States Activation/Deactivation for UE-specific PDSCH MAC CE is identified by a MAC PDU subheader with LCID as specified in Table 6.2.1-1. It has a variable size consisting of following fields:</w:t>
      </w:r>
    </w:p>
    <w:p w:rsidR="00AF08D2" w:rsidRPr="003E2C49" w:rsidRDefault="00AF08D2" w:rsidP="00AF08D2">
      <w:pPr>
        <w:pStyle w:val="B1"/>
        <w:rPr>
          <w:rFonts w:eastAsia="SimSun"/>
          <w:noProof/>
          <w:lang w:eastAsia="zh-CN"/>
        </w:rPr>
      </w:pPr>
      <w:r w:rsidRPr="003E2C49">
        <w:rPr>
          <w:noProof/>
        </w:rPr>
        <w:t>-</w:t>
      </w:r>
      <w:r w:rsidRPr="003E2C49">
        <w:rPr>
          <w:noProof/>
        </w:rPr>
        <w:tab/>
        <w:t xml:space="preserve">Serving Cell ID: </w:t>
      </w:r>
      <w:r w:rsidRPr="003E2C49">
        <w:rPr>
          <w:noProof/>
          <w:lang w:eastAsia="zh-CN"/>
        </w:rPr>
        <w:t>This field indicates the identity of the Serving Cell for which the MAC CE applies. The length of the field is 5 bits</w:t>
      </w:r>
      <w:r w:rsidRPr="003E2C49">
        <w:rPr>
          <w:rFonts w:eastAsia="SimSun"/>
          <w:noProof/>
          <w:lang w:eastAsia="zh-CN"/>
        </w:rPr>
        <w:t>;</w:t>
      </w:r>
    </w:p>
    <w:p w:rsidR="00AF08D2" w:rsidRPr="003E2C49" w:rsidRDefault="00AF08D2" w:rsidP="00AF08D2">
      <w:pPr>
        <w:pStyle w:val="B1"/>
        <w:rPr>
          <w:rFonts w:eastAsiaTheme="minorEastAsia"/>
          <w:noProof/>
          <w:lang w:eastAsia="en-US"/>
        </w:rPr>
      </w:pPr>
      <w:r w:rsidRPr="003E2C49">
        <w:rPr>
          <w:noProof/>
        </w:rPr>
        <w:t>-</w:t>
      </w:r>
      <w:r w:rsidRPr="003E2C49">
        <w:rPr>
          <w:noProof/>
        </w:rPr>
        <w:tab/>
        <w:t xml:space="preserve">BWP ID: This field indicates a DL BWP </w:t>
      </w:r>
      <w:r w:rsidRPr="003E2C49">
        <w:rPr>
          <w:noProof/>
          <w:lang w:eastAsia="zh-CN"/>
        </w:rPr>
        <w:t xml:space="preserve">for which the MAC CE applies as the codepoint of the DCI </w:t>
      </w:r>
      <w:r w:rsidRPr="003E2C49">
        <w:rPr>
          <w:i/>
          <w:noProof/>
          <w:lang w:eastAsia="zh-CN"/>
        </w:rPr>
        <w:t>bandwidth part indicator</w:t>
      </w:r>
      <w:r w:rsidRPr="003E2C49">
        <w:rPr>
          <w:noProof/>
          <w:lang w:eastAsia="zh-CN"/>
        </w:rPr>
        <w:t xml:space="preserve"> field as specified in TS 38.212 [9]</w:t>
      </w:r>
      <w:r w:rsidRPr="003E2C49">
        <w:rPr>
          <w:noProof/>
        </w:rPr>
        <w:t>. The length of the BWP ID field is 2 bits;</w:t>
      </w:r>
    </w:p>
    <w:p w:rsidR="00AF08D2" w:rsidRPr="003E2C49" w:rsidRDefault="00AF08D2" w:rsidP="00AF08D2">
      <w:pPr>
        <w:pStyle w:val="B1"/>
        <w:rPr>
          <w:noProof/>
        </w:rPr>
      </w:pPr>
      <w:r w:rsidRPr="003E2C49">
        <w:rPr>
          <w:noProof/>
        </w:rPr>
        <w:t>-</w:t>
      </w:r>
      <w:r w:rsidRPr="003E2C49">
        <w:rPr>
          <w:noProof/>
        </w:rPr>
        <w:tab/>
        <w:t>C</w:t>
      </w:r>
      <w:r w:rsidRPr="003E2C49">
        <w:rPr>
          <w:noProof/>
          <w:vertAlign w:val="subscript"/>
        </w:rPr>
        <w:t>i</w:t>
      </w:r>
      <w:r w:rsidRPr="003E2C49">
        <w:rPr>
          <w:noProof/>
        </w:rPr>
        <w:t>: This field indicates whether the octet containing TCI state ID</w:t>
      </w:r>
      <w:r w:rsidRPr="003E2C49">
        <w:rPr>
          <w:noProof/>
          <w:vertAlign w:val="subscript"/>
        </w:rPr>
        <w:t>i,2</w:t>
      </w:r>
      <w:r w:rsidRPr="003E2C49">
        <w:rPr>
          <w:noProof/>
        </w:rPr>
        <w:t xml:space="preserve"> is present. If this field is set to "1", the octet containing TCI state ID</w:t>
      </w:r>
      <w:r w:rsidRPr="003E2C49">
        <w:rPr>
          <w:noProof/>
          <w:vertAlign w:val="subscript"/>
        </w:rPr>
        <w:t>i,2</w:t>
      </w:r>
      <w:r w:rsidRPr="003E2C49">
        <w:rPr>
          <w:noProof/>
        </w:rPr>
        <w:t xml:space="preserve"> is present. If this field is set to "0", the octet containing TCI state ID</w:t>
      </w:r>
      <w:r w:rsidRPr="003E2C49">
        <w:rPr>
          <w:noProof/>
          <w:vertAlign w:val="subscript"/>
        </w:rPr>
        <w:t>i,2</w:t>
      </w:r>
      <w:r w:rsidRPr="003E2C49">
        <w:rPr>
          <w:noProof/>
        </w:rPr>
        <w:t xml:space="preserve"> is not present;</w:t>
      </w:r>
    </w:p>
    <w:p w:rsidR="00AF08D2" w:rsidRPr="003E2C49" w:rsidRDefault="00AF08D2" w:rsidP="00AF08D2">
      <w:pPr>
        <w:pStyle w:val="B1"/>
        <w:rPr>
          <w:noProof/>
          <w:lang w:eastAsia="ko-KR"/>
        </w:rPr>
      </w:pPr>
      <w:r w:rsidRPr="003E2C49">
        <w:rPr>
          <w:noProof/>
          <w:lang w:eastAsia="ko-KR"/>
        </w:rPr>
        <w:t>-</w:t>
      </w:r>
      <w:r w:rsidRPr="003E2C49">
        <w:rPr>
          <w:noProof/>
          <w:lang w:eastAsia="ko-KR"/>
        </w:rPr>
        <w:tab/>
      </w:r>
      <w:r w:rsidRPr="003E2C49">
        <w:rPr>
          <w:noProof/>
        </w:rPr>
        <w:t>TCI state ID</w:t>
      </w:r>
      <w:r w:rsidRPr="003E2C49">
        <w:rPr>
          <w:noProof/>
          <w:vertAlign w:val="subscript"/>
        </w:rPr>
        <w:t>i,j</w:t>
      </w:r>
      <w:r w:rsidRPr="003E2C49">
        <w:rPr>
          <w:noProof/>
        </w:rPr>
        <w:t xml:space="preserve">: This field indicates the TCI state identified by </w:t>
      </w:r>
      <w:r w:rsidRPr="003E2C49">
        <w:rPr>
          <w:i/>
        </w:rPr>
        <w:t>TCI-StateId</w:t>
      </w:r>
      <w:r w:rsidRPr="003E2C49">
        <w:t xml:space="preserve"> </w:t>
      </w:r>
      <w:r w:rsidRPr="003E2C49">
        <w:rPr>
          <w:noProof/>
        </w:rPr>
        <w:t xml:space="preserve">as specified in </w:t>
      </w:r>
      <w:r w:rsidRPr="003E2C49">
        <w:rPr>
          <w:lang w:eastAsia="ko-KR"/>
        </w:rPr>
        <w:t xml:space="preserve">TS 38.331 [5], </w:t>
      </w:r>
      <w:r w:rsidRPr="003E2C49">
        <w:rPr>
          <w:noProof/>
        </w:rPr>
        <w:t xml:space="preserve">where i is the index of </w:t>
      </w:r>
      <w:r w:rsidRPr="003E2C49">
        <w:rPr>
          <w:lang w:eastAsia="ko-KR"/>
        </w:rPr>
        <w:t xml:space="preserve">the codepoint of the DCI </w:t>
      </w:r>
      <w:r w:rsidRPr="003E2C49">
        <w:rPr>
          <w:i/>
          <w:lang w:eastAsia="zh-CN"/>
        </w:rPr>
        <w:t>Transmission configuration indication</w:t>
      </w:r>
      <w:r w:rsidRPr="003E2C49">
        <w:rPr>
          <w:lang w:eastAsia="ko-KR"/>
        </w:rPr>
        <w:t xml:space="preserve"> field</w:t>
      </w:r>
      <w:r w:rsidRPr="003E2C49">
        <w:rPr>
          <w:noProof/>
        </w:rPr>
        <w:t xml:space="preserve"> </w:t>
      </w:r>
      <w:r w:rsidRPr="003E2C49">
        <w:rPr>
          <w:noProof/>
          <w:lang w:eastAsia="zh-CN"/>
        </w:rPr>
        <w:t>as specified in TS 38.212 [9</w:t>
      </w:r>
      <w:r w:rsidRPr="003E2C49">
        <w:rPr>
          <w:noProof/>
        </w:rPr>
        <w:t>] and TCI state ID</w:t>
      </w:r>
      <w:r w:rsidRPr="003E2C49">
        <w:rPr>
          <w:noProof/>
          <w:vertAlign w:val="subscript"/>
        </w:rPr>
        <w:t>i,j</w:t>
      </w:r>
      <w:r w:rsidRPr="003E2C49">
        <w:rPr>
          <w:noProof/>
        </w:rPr>
        <w:t xml:space="preserve"> denotes the j</w:t>
      </w:r>
      <w:r w:rsidRPr="003E2C49">
        <w:rPr>
          <w:noProof/>
          <w:vertAlign w:val="superscript"/>
        </w:rPr>
        <w:t>th</w:t>
      </w:r>
      <w:r w:rsidRPr="003E2C49">
        <w:rPr>
          <w:noProof/>
        </w:rPr>
        <w:t xml:space="preserve"> TCI state indicated for the i</w:t>
      </w:r>
      <w:r w:rsidRPr="003E2C49">
        <w:rPr>
          <w:noProof/>
          <w:vertAlign w:val="superscript"/>
        </w:rPr>
        <w:t>th</w:t>
      </w:r>
      <w:r w:rsidRPr="003E2C49">
        <w:rPr>
          <w:noProof/>
        </w:rPr>
        <w:t xml:space="preserve"> codepoint in the DCI </w:t>
      </w:r>
      <w:r w:rsidRPr="003E2C49">
        <w:rPr>
          <w:i/>
          <w:noProof/>
        </w:rPr>
        <w:t>Transmission Configuration Indication</w:t>
      </w:r>
      <w:r w:rsidRPr="003E2C49">
        <w:rPr>
          <w:noProof/>
        </w:rPr>
        <w:t xml:space="preserve"> field</w:t>
      </w:r>
      <w:r w:rsidRPr="003E2C49">
        <w:rPr>
          <w:noProof/>
          <w:lang w:eastAsia="ko-KR"/>
        </w:rPr>
        <w:t xml:space="preserve">. </w:t>
      </w:r>
      <w:r w:rsidRPr="003E2C49">
        <w:rPr>
          <w:lang w:eastAsia="ko-KR"/>
        </w:rPr>
        <w:t xml:space="preserve">The TCI codepoint to which the </w:t>
      </w:r>
      <w:r w:rsidRPr="003E2C49">
        <w:rPr>
          <w:noProof/>
        </w:rPr>
        <w:t>TCI States are</w:t>
      </w:r>
      <w:r w:rsidRPr="003E2C49">
        <w:rPr>
          <w:lang w:eastAsia="ko-KR"/>
        </w:rPr>
        <w:t xml:space="preserve"> mapped is determined by its ordinal position among all the TCI </w:t>
      </w:r>
      <w:r w:rsidRPr="003E2C49">
        <w:rPr>
          <w:noProof/>
        </w:rPr>
        <w:t>codepoints with</w:t>
      </w:r>
      <w:r w:rsidRPr="003E2C49">
        <w:rPr>
          <w:lang w:eastAsia="ko-KR"/>
        </w:rPr>
        <w:t xml:space="preserve"> sets of </w:t>
      </w:r>
      <w:r w:rsidRPr="003E2C49">
        <w:rPr>
          <w:noProof/>
        </w:rPr>
        <w:t>TCI state ID</w:t>
      </w:r>
      <w:r w:rsidRPr="003E2C49">
        <w:rPr>
          <w:noProof/>
          <w:vertAlign w:val="subscript"/>
        </w:rPr>
        <w:t>i,j</w:t>
      </w:r>
      <w:r w:rsidRPr="003E2C49">
        <w:rPr>
          <w:lang w:eastAsia="ko-KR"/>
        </w:rPr>
        <w:t xml:space="preserve"> fields, i.e. the first TCI </w:t>
      </w:r>
      <w:r w:rsidRPr="003E2C49">
        <w:rPr>
          <w:noProof/>
        </w:rPr>
        <w:t xml:space="preserve">codepoint </w:t>
      </w:r>
      <w:r w:rsidRPr="003E2C49">
        <w:rPr>
          <w:lang w:eastAsia="ko-KR"/>
        </w:rPr>
        <w:t xml:space="preserve">with </w:t>
      </w:r>
      <w:r w:rsidRPr="003E2C49">
        <w:rPr>
          <w:noProof/>
        </w:rPr>
        <w:t>TCI state ID</w:t>
      </w:r>
      <w:r w:rsidRPr="003E2C49">
        <w:rPr>
          <w:noProof/>
          <w:vertAlign w:val="subscript"/>
        </w:rPr>
        <w:t>0,1</w:t>
      </w:r>
      <w:r w:rsidRPr="003E2C49">
        <w:rPr>
          <w:lang w:eastAsia="ko-KR"/>
        </w:rPr>
        <w:t xml:space="preserve"> and </w:t>
      </w:r>
      <w:r w:rsidRPr="003E2C49">
        <w:rPr>
          <w:noProof/>
        </w:rPr>
        <w:t>TCI state ID</w:t>
      </w:r>
      <w:r w:rsidRPr="003E2C49">
        <w:rPr>
          <w:noProof/>
          <w:vertAlign w:val="subscript"/>
        </w:rPr>
        <w:t>0,2</w:t>
      </w:r>
      <w:r w:rsidRPr="003E2C49">
        <w:rPr>
          <w:lang w:eastAsia="ko-KR"/>
        </w:rPr>
        <w:t xml:space="preserve"> shall be mapped to the codepoint value 0, the second </w:t>
      </w:r>
      <w:r w:rsidRPr="003E2C49">
        <w:rPr>
          <w:noProof/>
        </w:rPr>
        <w:t xml:space="preserve">TCI codepoint </w:t>
      </w:r>
      <w:r w:rsidRPr="003E2C49">
        <w:rPr>
          <w:lang w:eastAsia="ko-KR"/>
        </w:rPr>
        <w:t xml:space="preserve">with </w:t>
      </w:r>
      <w:r w:rsidRPr="003E2C49">
        <w:rPr>
          <w:noProof/>
        </w:rPr>
        <w:t>TCI state ID</w:t>
      </w:r>
      <w:r w:rsidRPr="003E2C49">
        <w:rPr>
          <w:noProof/>
          <w:vertAlign w:val="subscript"/>
        </w:rPr>
        <w:t>1,1</w:t>
      </w:r>
      <w:r w:rsidRPr="003E2C49">
        <w:rPr>
          <w:lang w:eastAsia="ko-KR"/>
        </w:rPr>
        <w:t xml:space="preserve"> and </w:t>
      </w:r>
      <w:r w:rsidRPr="003E2C49">
        <w:rPr>
          <w:noProof/>
        </w:rPr>
        <w:t>TCI state ID</w:t>
      </w:r>
      <w:r w:rsidRPr="003E2C49">
        <w:rPr>
          <w:noProof/>
          <w:vertAlign w:val="subscript"/>
        </w:rPr>
        <w:t>1,2</w:t>
      </w:r>
      <w:r w:rsidRPr="003E2C49">
        <w:rPr>
          <w:lang w:eastAsia="ko-KR"/>
        </w:rPr>
        <w:t xml:space="preserve"> shall be mapped to the codepoint value 1 and so on. The </w:t>
      </w:r>
      <w:r w:rsidRPr="003E2C49">
        <w:rPr>
          <w:noProof/>
        </w:rPr>
        <w:t>TCI state ID</w:t>
      </w:r>
      <w:r w:rsidRPr="003E2C49">
        <w:rPr>
          <w:noProof/>
          <w:vertAlign w:val="subscript"/>
        </w:rPr>
        <w:t>i,2</w:t>
      </w:r>
      <w:r w:rsidRPr="003E2C49">
        <w:rPr>
          <w:lang w:eastAsia="ko-KR"/>
        </w:rPr>
        <w:t xml:space="preserve"> is optional based on the indication of the C</w:t>
      </w:r>
      <w:r w:rsidRPr="003E2C49">
        <w:rPr>
          <w:vertAlign w:val="subscript"/>
          <w:lang w:eastAsia="ko-KR"/>
        </w:rPr>
        <w:t>i</w:t>
      </w:r>
      <w:r w:rsidRPr="003E2C49">
        <w:rPr>
          <w:lang w:eastAsia="ko-KR"/>
        </w:rPr>
        <w:t xml:space="preserve"> field.</w:t>
      </w:r>
      <w:r w:rsidRPr="003E2C49">
        <w:rPr>
          <w:noProof/>
          <w:lang w:eastAsia="ko-KR"/>
        </w:rPr>
        <w:t xml:space="preserve"> The maximum number of activated TCI codepoint is 8 and the maximum number of TCI states mapped to a TCI codepoint is 2.</w:t>
      </w:r>
    </w:p>
    <w:p w:rsidR="00AF08D2" w:rsidRPr="003E2C49" w:rsidRDefault="00AF08D2" w:rsidP="00AF08D2">
      <w:pPr>
        <w:pStyle w:val="B1"/>
        <w:rPr>
          <w:lang w:eastAsia="ko-KR"/>
        </w:rPr>
      </w:pPr>
      <w:r w:rsidRPr="003E2C49">
        <w:rPr>
          <w:lang w:eastAsia="ko-KR"/>
        </w:rPr>
        <w:t>-</w:t>
      </w:r>
      <w:r w:rsidRPr="003E2C49">
        <w:rPr>
          <w:lang w:eastAsia="ko-KR"/>
        </w:rPr>
        <w:tab/>
        <w:t>R: Reserved bit, set to "0".</w:t>
      </w:r>
    </w:p>
    <w:p w:rsidR="00AF08D2" w:rsidRPr="003E2C49" w:rsidRDefault="00F90B52" w:rsidP="00AF08D2">
      <w:pPr>
        <w:pStyle w:val="TH"/>
        <w:ind w:firstLine="440"/>
        <w:rPr>
          <w:lang w:eastAsia="en-US"/>
        </w:rPr>
      </w:pPr>
      <w:r w:rsidRPr="003E2C49">
        <w:object w:dxaOrig="5700" w:dyaOrig="3856">
          <v:shape id="_x0000_i1063" type="#_x0000_t75" style="width:285.3pt;height:193.45pt" o:ole="">
            <v:imagedata r:id="rId88" o:title=""/>
          </v:shape>
          <o:OLEObject Type="Embed" ProgID="Visio.Drawing.15" ShapeID="_x0000_i1063" DrawAspect="Content" ObjectID="_1647972491" r:id="rId89"/>
        </w:object>
      </w:r>
    </w:p>
    <w:p w:rsidR="00AF08D2" w:rsidRPr="003E2C49" w:rsidRDefault="00AF08D2" w:rsidP="00AF08D2">
      <w:pPr>
        <w:pStyle w:val="TF"/>
        <w:rPr>
          <w:lang w:eastAsia="ko-KR"/>
        </w:rPr>
      </w:pPr>
      <w:r w:rsidRPr="003E2C49">
        <w:rPr>
          <w:noProof/>
          <w:lang w:eastAsia="ko-KR"/>
        </w:rPr>
        <w:t xml:space="preserve">Figure 6.1.3.24-1: Enhanced </w:t>
      </w:r>
      <w:r w:rsidRPr="003E2C49">
        <w:rPr>
          <w:lang w:eastAsia="ko-KR"/>
        </w:rPr>
        <w:t>TCI States Activation/Deactivation for UE-specific PDSCH MAC CE</w:t>
      </w:r>
    </w:p>
    <w:p w:rsidR="00AF08D2" w:rsidRPr="003E2C49" w:rsidRDefault="00AF08D2" w:rsidP="00AF08D2">
      <w:pPr>
        <w:pStyle w:val="Heading4"/>
        <w:rPr>
          <w:rFonts w:eastAsiaTheme="minorEastAsia"/>
          <w:lang w:eastAsia="ko-KR"/>
        </w:rPr>
      </w:pPr>
      <w:bookmarkStart w:id="426" w:name="_Toc37296302"/>
      <w:r w:rsidRPr="003E2C49">
        <w:rPr>
          <w:rFonts w:eastAsiaTheme="minorEastAsia"/>
          <w:lang w:eastAsia="ko-KR"/>
        </w:rPr>
        <w:t>6.1.3.25</w:t>
      </w:r>
      <w:r w:rsidRPr="003E2C49">
        <w:rPr>
          <w:rFonts w:eastAsiaTheme="minorEastAsia"/>
          <w:lang w:eastAsia="ko-KR"/>
        </w:rPr>
        <w:tab/>
        <w:t>Enhanced PUCCH spatial relation Activation/Deactivation MAC CE</w:t>
      </w:r>
      <w:bookmarkEnd w:id="426"/>
    </w:p>
    <w:p w:rsidR="00AF08D2" w:rsidRPr="003E2C49" w:rsidRDefault="00AF08D2" w:rsidP="00AF08D2">
      <w:pPr>
        <w:rPr>
          <w:rFonts w:eastAsiaTheme="minorEastAsia"/>
          <w:lang w:eastAsia="en-US"/>
        </w:rPr>
      </w:pPr>
      <w:r w:rsidRPr="003E2C49">
        <w:t>The Enhanced PUCCH spatial relation Activation/Deactivation MAC CE is identified by a MAC subheader with LCID as specified in Table 6.2.1-1. It has a variable size with following fields:</w:t>
      </w:r>
    </w:p>
    <w:p w:rsidR="00AF08D2" w:rsidRPr="003E2C49" w:rsidRDefault="00AF08D2" w:rsidP="00AF08D2">
      <w:pPr>
        <w:pStyle w:val="B1"/>
      </w:pPr>
      <w:r w:rsidRPr="003E2C49">
        <w:t>-</w:t>
      </w:r>
      <w:r w:rsidRPr="003E2C49">
        <w:tab/>
        <w:t>Serving Cell ID: This field indicates the identity of the Serving Cell for which the MAC CE applies. The length of the field is 5 bits;</w:t>
      </w:r>
    </w:p>
    <w:p w:rsidR="00AF08D2" w:rsidRPr="003E2C49" w:rsidRDefault="00AF08D2" w:rsidP="00AF08D2">
      <w:pPr>
        <w:pStyle w:val="B1"/>
      </w:pPr>
      <w:r w:rsidRPr="003E2C49">
        <w:t>-</w:t>
      </w:r>
      <w:r w:rsidRPr="003E2C49">
        <w:tab/>
        <w:t>BWP ID: This field indicates a UL BWP for which the MAC CE applies as the codepoint of the DCI bandwidth part indicator field as specified in TS 38.212 [9]. The length of the BWP ID field is 2 bits;</w:t>
      </w:r>
    </w:p>
    <w:p w:rsidR="00AF08D2" w:rsidRPr="003E2C49" w:rsidRDefault="00AF08D2" w:rsidP="00AF08D2">
      <w:pPr>
        <w:pStyle w:val="B1"/>
      </w:pPr>
      <w:r w:rsidRPr="003E2C49">
        <w:t>-</w:t>
      </w:r>
      <w:r w:rsidRPr="003E2C49">
        <w:tab/>
        <w:t>PUCCH Resource ID: This field contains an identifier of the PUCCH resource ID identified by</w:t>
      </w:r>
      <w:r w:rsidRPr="003E2C49">
        <w:rPr>
          <w:i/>
        </w:rPr>
        <w:t xml:space="preserve"> PUCCH-ResourceId</w:t>
      </w:r>
      <w:r w:rsidRPr="003E2C49">
        <w:t xml:space="preserve"> as specified in TS 38.331 [5]. The length of the field is 7 bits</w:t>
      </w:r>
      <w:r w:rsidRPr="003E2C49">
        <w:rPr>
          <w:noProof/>
        </w:rPr>
        <w:t xml:space="preserve">. If the indicated PUCCH Resource is configured as part of a PUCCH Group as specified in </w:t>
      </w:r>
      <w:r w:rsidRPr="003E2C49">
        <w:rPr>
          <w:lang w:eastAsia="ko-KR"/>
        </w:rPr>
        <w:t>TS 38.331 [5]</w:t>
      </w:r>
      <w:r w:rsidRPr="003E2C49">
        <w:rPr>
          <w:noProof/>
        </w:rPr>
        <w:t xml:space="preserve">, </w:t>
      </w:r>
      <w:r w:rsidRPr="003E2C49">
        <w:t xml:space="preserve">no other PUCCH Resources within the same PUCCH group are indicated in the MAC CE, and </w:t>
      </w:r>
      <w:r w:rsidRPr="003E2C49">
        <w:rPr>
          <w:noProof/>
        </w:rPr>
        <w:t>this MAC CE applies to all the PUCCH Resources in the PUCCH group</w:t>
      </w:r>
    </w:p>
    <w:p w:rsidR="00AF08D2" w:rsidRPr="003E2C49" w:rsidRDefault="00AF08D2" w:rsidP="00AF08D2">
      <w:pPr>
        <w:pStyle w:val="B1"/>
      </w:pPr>
      <w:r w:rsidRPr="003E2C49">
        <w:lastRenderedPageBreak/>
        <w:t>-</w:t>
      </w:r>
      <w:r w:rsidRPr="003E2C49">
        <w:tab/>
        <w:t xml:space="preserve">Spatial Relation Info ID: This field contains an identifier of the PUCCH Spatial Relation Info ID identified by </w:t>
      </w:r>
      <w:r w:rsidRPr="003E2C49">
        <w:rPr>
          <w:i/>
        </w:rPr>
        <w:t>PUCCH-SpatialRelationInfoId</w:t>
      </w:r>
      <w:r w:rsidRPr="003E2C49">
        <w:t xml:space="preserve"> as specified in TS 38.331 [5]. The length of the field is 6 bits;</w:t>
      </w:r>
    </w:p>
    <w:p w:rsidR="00AF08D2" w:rsidRPr="003E2C49" w:rsidRDefault="00AF08D2" w:rsidP="00AF08D2">
      <w:pPr>
        <w:pStyle w:val="B1"/>
      </w:pPr>
      <w:r w:rsidRPr="003E2C49">
        <w:t>-</w:t>
      </w:r>
      <w:r w:rsidRPr="003E2C49">
        <w:tab/>
        <w:t>R: Reserved bit, set to 0.</w:t>
      </w:r>
    </w:p>
    <w:p w:rsidR="00AF08D2" w:rsidRPr="003E2C49" w:rsidRDefault="00BB7332" w:rsidP="00AF08D2">
      <w:pPr>
        <w:pStyle w:val="TH"/>
        <w:rPr>
          <w:lang w:eastAsia="ko-KR"/>
        </w:rPr>
      </w:pPr>
      <w:r w:rsidRPr="003E2C49">
        <w:object w:dxaOrig="5700" w:dyaOrig="3856">
          <v:shape id="_x0000_i1064" type="#_x0000_t75" style="width:285.3pt;height:193.45pt" o:ole="">
            <v:imagedata r:id="rId90" o:title=""/>
          </v:shape>
          <o:OLEObject Type="Embed" ProgID="Visio.Drawing.15" ShapeID="_x0000_i1064" DrawAspect="Content" ObjectID="_1647972492" r:id="rId91"/>
        </w:object>
      </w:r>
    </w:p>
    <w:p w:rsidR="00AF08D2" w:rsidRPr="003E2C49" w:rsidRDefault="00AF08D2" w:rsidP="00AF08D2">
      <w:pPr>
        <w:pStyle w:val="TF"/>
        <w:rPr>
          <w:lang w:eastAsia="ko-KR"/>
        </w:rPr>
      </w:pPr>
      <w:r w:rsidRPr="003E2C49">
        <w:rPr>
          <w:noProof/>
          <w:lang w:eastAsia="ko-KR"/>
        </w:rPr>
        <w:t xml:space="preserve">Figure 6.1.3.25-1: Enhanced PUCCH spatial relation Activation/Deactivation </w:t>
      </w:r>
      <w:r w:rsidRPr="003E2C49">
        <w:rPr>
          <w:lang w:eastAsia="ko-KR"/>
        </w:rPr>
        <w:t>MAC CE</w:t>
      </w:r>
    </w:p>
    <w:p w:rsidR="00AF08D2" w:rsidRPr="005D3B77" w:rsidRDefault="00AF08D2" w:rsidP="005D3B77">
      <w:pPr>
        <w:pStyle w:val="EditorsNote"/>
      </w:pPr>
      <w:r w:rsidRPr="005D3B77">
        <w:t>Editor</w:t>
      </w:r>
      <w:r w:rsidR="005D3B77" w:rsidRPr="005D3B77">
        <w:t>'</w:t>
      </w:r>
      <w:r w:rsidRPr="005D3B77">
        <w:t>s note: Whether to allow multiple PUCCH resources in a MAC CE.</w:t>
      </w:r>
    </w:p>
    <w:p w:rsidR="00AF08D2" w:rsidRPr="003E2C49" w:rsidRDefault="00AF08D2" w:rsidP="00AF08D2">
      <w:pPr>
        <w:pStyle w:val="Heading4"/>
        <w:rPr>
          <w:rFonts w:eastAsiaTheme="minorEastAsia"/>
          <w:lang w:eastAsia="ko-KR"/>
        </w:rPr>
      </w:pPr>
      <w:bookmarkStart w:id="427" w:name="_Toc37296303"/>
      <w:r w:rsidRPr="003E2C49">
        <w:rPr>
          <w:rFonts w:eastAsiaTheme="minorEastAsia"/>
          <w:lang w:eastAsia="ko-KR"/>
        </w:rPr>
        <w:t>6.1.3.26</w:t>
      </w:r>
      <w:r w:rsidRPr="003E2C49">
        <w:rPr>
          <w:rFonts w:eastAsiaTheme="minorEastAsia"/>
          <w:lang w:eastAsia="ko-KR"/>
        </w:rPr>
        <w:tab/>
        <w:t>AP SRS spatial relation Indication MAC CE</w:t>
      </w:r>
      <w:bookmarkEnd w:id="427"/>
    </w:p>
    <w:p w:rsidR="00AF08D2" w:rsidRPr="003E2C49" w:rsidRDefault="00AF08D2" w:rsidP="00AF08D2">
      <w:pPr>
        <w:rPr>
          <w:rFonts w:eastAsiaTheme="minorEastAsia"/>
          <w:lang w:eastAsia="en-US"/>
        </w:rPr>
      </w:pPr>
      <w:r w:rsidRPr="003E2C49">
        <w:t>The AP SRS spatial relation Indication MAC CE is identified by a MAC subheader with LCID as specified in Table 6.2.1-1. It has a variable size with following fields:</w:t>
      </w:r>
    </w:p>
    <w:p w:rsidR="00AF08D2" w:rsidRPr="003E2C49" w:rsidRDefault="00AF08D2" w:rsidP="00AF08D2">
      <w:pPr>
        <w:pStyle w:val="B1"/>
        <w:rPr>
          <w:noProof/>
        </w:rPr>
      </w:pPr>
      <w:r w:rsidRPr="003E2C49">
        <w:rPr>
          <w:noProof/>
        </w:rPr>
        <w:t>-</w:t>
      </w:r>
      <w:r w:rsidRPr="003E2C49">
        <w:rPr>
          <w:noProof/>
        </w:rPr>
        <w:tab/>
        <w:t xml:space="preserve">SRS Resource Set's Cell ID: This field indicates the identity of the Serving Cell, which contains the indicated AP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Serving Cell which contains </w:t>
      </w:r>
      <w:r w:rsidRPr="003E2C49">
        <w:rPr>
          <w:noProof/>
        </w:rPr>
        <w:t>all resources indicated by the Resource ID</w:t>
      </w:r>
      <w:r w:rsidRPr="003E2C49">
        <w:rPr>
          <w:noProof/>
          <w:vertAlign w:val="subscript"/>
        </w:rPr>
        <w:t>i</w:t>
      </w:r>
      <w:r w:rsidRPr="003E2C49">
        <w:rPr>
          <w:noProof/>
        </w:rPr>
        <w:t xml:space="preserve"> fields</w:t>
      </w:r>
      <w:r w:rsidRPr="003E2C49">
        <w:rPr>
          <w:noProof/>
          <w:lang w:eastAsia="ko-KR"/>
        </w:rPr>
        <w:t>.</w:t>
      </w:r>
      <w:r w:rsidRPr="003E2C49">
        <w:rPr>
          <w:noProof/>
        </w:rPr>
        <w:t xml:space="preserve"> The length of the field is 5 bits;</w:t>
      </w:r>
    </w:p>
    <w:p w:rsidR="00AF08D2" w:rsidRPr="003E2C49" w:rsidRDefault="00AF08D2" w:rsidP="00AF08D2">
      <w:pPr>
        <w:pStyle w:val="B1"/>
        <w:rPr>
          <w:noProof/>
        </w:rPr>
      </w:pPr>
      <w:r w:rsidRPr="003E2C49">
        <w:rPr>
          <w:noProof/>
        </w:rPr>
        <w:t>-</w:t>
      </w:r>
      <w:r w:rsidRPr="003E2C49">
        <w:rPr>
          <w:noProof/>
        </w:rPr>
        <w:tab/>
        <w:t xml:space="preserve">SRS Resource Set's BWP ID: This field indicates a UL BWP as the codepoint of the DCI </w:t>
      </w:r>
      <w:r w:rsidRPr="003E2C49">
        <w:rPr>
          <w:i/>
          <w:noProof/>
        </w:rPr>
        <w:t>bandwidth part indicator</w:t>
      </w:r>
      <w:r w:rsidRPr="003E2C49">
        <w:rPr>
          <w:noProof/>
        </w:rPr>
        <w:t xml:space="preserve"> field as specified in TS 38.212 [9], which contains the indicated AP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BWP which contains </w:t>
      </w:r>
      <w:r w:rsidRPr="003E2C49">
        <w:rPr>
          <w:noProof/>
        </w:rPr>
        <w:t>all resources indicated by the Resource ID</w:t>
      </w:r>
      <w:r w:rsidRPr="003E2C49">
        <w:rPr>
          <w:noProof/>
          <w:vertAlign w:val="subscript"/>
        </w:rPr>
        <w:t>i</w:t>
      </w:r>
      <w:r w:rsidRPr="003E2C49">
        <w:rPr>
          <w:noProof/>
        </w:rPr>
        <w:t xml:space="preserve"> fields</w:t>
      </w:r>
      <w:r w:rsidRPr="003E2C49">
        <w:rPr>
          <w:noProof/>
          <w:lang w:eastAsia="ko-KR"/>
        </w:rPr>
        <w:t>.</w:t>
      </w:r>
      <w:r w:rsidRPr="003E2C49">
        <w:rPr>
          <w:noProof/>
        </w:rPr>
        <w:t xml:space="preserve"> The length of the field is 2 bits;</w:t>
      </w:r>
    </w:p>
    <w:p w:rsidR="00AF08D2" w:rsidRPr="003E2C49" w:rsidRDefault="00AF08D2" w:rsidP="00AF08D2">
      <w:pPr>
        <w:pStyle w:val="B1"/>
        <w:rPr>
          <w:noProof/>
        </w:rPr>
      </w:pPr>
      <w:r w:rsidRPr="003E2C49">
        <w:rPr>
          <w:noProof/>
        </w:rPr>
        <w:t>-</w:t>
      </w:r>
      <w:r w:rsidRPr="003E2C49">
        <w:rPr>
          <w:noProof/>
        </w:rPr>
        <w:tab/>
        <w:t>C: This field indicates whether the octets containing Resource Serving Cell ID field(s) and Resource BWP ID field(s) are present. If this field is set to 1, the octets containing Resource Serving Cell ID field(s) and Resource BWP ID field(s) are present</w:t>
      </w:r>
      <w:r w:rsidRPr="003E2C49">
        <w:rPr>
          <w:noProof/>
          <w:lang w:eastAsia="ko-KR"/>
        </w:rPr>
        <w:t>, otherwise they are not present</w:t>
      </w:r>
      <w:r w:rsidRPr="003E2C49">
        <w:rPr>
          <w:noProof/>
        </w:rPr>
        <w:t>;</w:t>
      </w:r>
    </w:p>
    <w:p w:rsidR="00AF08D2" w:rsidRPr="003E2C49" w:rsidRDefault="00AF08D2" w:rsidP="00AF08D2">
      <w:pPr>
        <w:pStyle w:val="B1"/>
        <w:rPr>
          <w:noProof/>
        </w:rPr>
      </w:pPr>
      <w:r w:rsidRPr="003E2C49">
        <w:rPr>
          <w:noProof/>
        </w:rPr>
        <w:t>-</w:t>
      </w:r>
      <w:r w:rsidRPr="003E2C49">
        <w:rPr>
          <w:noProof/>
        </w:rPr>
        <w:tab/>
        <w:t xml:space="preserve">SUL: This field indicates whether the MAC CE applies to the NUL carrier or SUL carrier configuration. This field is set to 1 to indicate </w:t>
      </w:r>
      <w:r w:rsidRPr="003E2C49">
        <w:rPr>
          <w:noProof/>
          <w:lang w:eastAsia="ko-KR"/>
        </w:rPr>
        <w:t xml:space="preserve">that </w:t>
      </w:r>
      <w:r w:rsidRPr="003E2C49">
        <w:rPr>
          <w:noProof/>
        </w:rPr>
        <w:t xml:space="preserve">it applies to the SUL carrier configuration, </w:t>
      </w:r>
      <w:r w:rsidRPr="003E2C49">
        <w:rPr>
          <w:noProof/>
          <w:lang w:eastAsia="ko-KR"/>
        </w:rPr>
        <w:t xml:space="preserve">and </w:t>
      </w:r>
      <w:r w:rsidRPr="003E2C49">
        <w:rPr>
          <w:noProof/>
        </w:rPr>
        <w:t xml:space="preserve">it is set to 0 to indicate </w:t>
      </w:r>
      <w:r w:rsidRPr="003E2C49">
        <w:rPr>
          <w:noProof/>
          <w:lang w:eastAsia="ko-KR"/>
        </w:rPr>
        <w:t xml:space="preserve">that </w:t>
      </w:r>
      <w:r w:rsidRPr="003E2C49">
        <w:rPr>
          <w:noProof/>
        </w:rPr>
        <w:t>it applies to the NUL carrier configuration;</w:t>
      </w:r>
    </w:p>
    <w:p w:rsidR="00AF08D2" w:rsidRPr="003E2C49" w:rsidRDefault="00AF08D2" w:rsidP="00AF08D2">
      <w:pPr>
        <w:pStyle w:val="B1"/>
        <w:rPr>
          <w:noProof/>
        </w:rPr>
      </w:pPr>
      <w:r w:rsidRPr="003E2C49">
        <w:rPr>
          <w:noProof/>
          <w:lang w:eastAsia="ko-KR"/>
        </w:rPr>
        <w:t>-</w:t>
      </w:r>
      <w:r w:rsidRPr="003E2C49">
        <w:rPr>
          <w:noProof/>
          <w:lang w:eastAsia="ko-KR"/>
        </w:rPr>
        <w:tab/>
        <w:t>AP SRS Resource Set ID</w:t>
      </w:r>
      <w:r w:rsidRPr="003E2C49">
        <w:rPr>
          <w:noProof/>
        </w:rPr>
        <w:t xml:space="preserve">: This field indicates the AP SRS Resource Set ID identified by </w:t>
      </w:r>
      <w:r w:rsidRPr="003E2C49">
        <w:rPr>
          <w:i/>
        </w:rPr>
        <w:t>SRS-ResourceSetId</w:t>
      </w:r>
      <w:r w:rsidRPr="003E2C49">
        <w:t xml:space="preserve"> as specified in TS 38.331 [5]</w:t>
      </w:r>
      <w:r w:rsidRPr="003E2C49">
        <w:rPr>
          <w:noProof/>
          <w:lang w:eastAsia="ko-KR"/>
        </w:rPr>
        <w:t xml:space="preserve">. </w:t>
      </w:r>
      <w:r w:rsidRPr="003E2C49">
        <w:rPr>
          <w:noProof/>
        </w:rPr>
        <w:t>The length of the field is 4 bits;</w:t>
      </w:r>
    </w:p>
    <w:p w:rsidR="00AF08D2" w:rsidRPr="003E2C49" w:rsidRDefault="00AF08D2" w:rsidP="00AF08D2">
      <w:pPr>
        <w:pStyle w:val="B1"/>
        <w:rPr>
          <w:noProof/>
        </w:rPr>
      </w:pPr>
      <w:r w:rsidRPr="003E2C49">
        <w:rPr>
          <w:noProof/>
        </w:rPr>
        <w:t>-</w:t>
      </w:r>
      <w:r w:rsidRPr="003E2C49">
        <w:rPr>
          <w:noProof/>
        </w:rPr>
        <w:tab/>
        <w:t>F</w:t>
      </w:r>
      <w:r w:rsidRPr="003E2C49">
        <w:rPr>
          <w:noProof/>
          <w:vertAlign w:val="subscript"/>
        </w:rPr>
        <w:t>i</w:t>
      </w:r>
      <w:r w:rsidRPr="003E2C49">
        <w:rPr>
          <w:noProof/>
        </w:rPr>
        <w:t xml:space="preserve">: This field </w:t>
      </w:r>
      <w:r w:rsidRPr="003E2C49">
        <w:t xml:space="preserve">indicates the type of a resource used as a spatial relationship for </w:t>
      </w:r>
      <w:r w:rsidRPr="003E2C49">
        <w:rPr>
          <w:noProof/>
        </w:rPr>
        <w:t xml:space="preserve">SRS resource within AP SRS Resource Set indicated with </w:t>
      </w:r>
      <w:r w:rsidRPr="003E2C49">
        <w:rPr>
          <w:noProof/>
          <w:lang w:eastAsia="ko-KR"/>
        </w:rPr>
        <w:t xml:space="preserve">AP SRS Resource Set ID field. </w:t>
      </w:r>
      <w:r w:rsidRPr="003E2C49">
        <w:rPr>
          <w:noProof/>
        </w:rPr>
        <w:t>F</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F</w:t>
      </w:r>
      <w:r w:rsidRPr="003E2C49">
        <w:rPr>
          <w:noProof/>
          <w:vertAlign w:val="subscript"/>
        </w:rPr>
        <w:t>1</w:t>
      </w:r>
      <w:r w:rsidRPr="003E2C49">
        <w:t xml:space="preserve"> to the second one and so on. The field is set to </w:t>
      </w:r>
      <w:r w:rsidRPr="003E2C49">
        <w:rPr>
          <w:noProof/>
        </w:rPr>
        <w:t xml:space="preserve">1 to indicate NZP CSI-RS resource index is used, </w:t>
      </w:r>
      <w:r w:rsidRPr="003E2C49">
        <w:rPr>
          <w:noProof/>
          <w:lang w:eastAsia="ko-KR"/>
        </w:rPr>
        <w:t xml:space="preserve">and </w:t>
      </w:r>
      <w:r w:rsidRPr="003E2C49">
        <w:rPr>
          <w:noProof/>
        </w:rPr>
        <w:t xml:space="preserve">it is set to 0 to indicate either SSB index or SRS resource index is used. The length of the field is 1 bit. This field is only present if MAC CE is used for activation, i.e. </w:t>
      </w:r>
      <w:r w:rsidRPr="003E2C49">
        <w:rPr>
          <w:noProof/>
          <w:lang w:eastAsia="ko-KR"/>
        </w:rPr>
        <w:t xml:space="preserve">the </w:t>
      </w:r>
      <w:r w:rsidRPr="003E2C49">
        <w:rPr>
          <w:noProof/>
        </w:rPr>
        <w:t>A/D field is set to 1;</w:t>
      </w:r>
    </w:p>
    <w:p w:rsidR="00AF08D2" w:rsidRPr="003E2C49" w:rsidRDefault="00AF08D2" w:rsidP="00AF08D2">
      <w:pPr>
        <w:pStyle w:val="B1"/>
        <w:rPr>
          <w:noProof/>
        </w:rPr>
      </w:pPr>
      <w:r w:rsidRPr="003E2C49">
        <w:rPr>
          <w:noProof/>
        </w:rPr>
        <w:t>-</w:t>
      </w:r>
      <w:r w:rsidRPr="003E2C49">
        <w:rPr>
          <w:noProof/>
        </w:rPr>
        <w:tab/>
        <w:t>Resource ID</w:t>
      </w:r>
      <w:r w:rsidRPr="003E2C49">
        <w:rPr>
          <w:noProof/>
          <w:vertAlign w:val="subscript"/>
        </w:rPr>
        <w:t>i</w:t>
      </w:r>
      <w:r w:rsidRPr="003E2C49">
        <w:rPr>
          <w:noProof/>
        </w:rPr>
        <w:t xml:space="preserve">: This field contains an identifier of the resource used for spatial relationship derivation for SRS resource </w:t>
      </w:r>
      <w:r w:rsidRPr="003E2C49">
        <w:t xml:space="preserve">i. </w:t>
      </w:r>
      <w:r w:rsidRPr="003E2C49">
        <w:rPr>
          <w:noProof/>
        </w:rPr>
        <w:t>Resource ID</w:t>
      </w:r>
      <w:r w:rsidRPr="003E2C49">
        <w:rPr>
          <w:noProof/>
          <w:vertAlign w:val="subscript"/>
        </w:rPr>
        <w:t>0</w:t>
      </w:r>
      <w:r w:rsidRPr="003E2C49">
        <w:t xml:space="preserve"> refers to the first </w:t>
      </w:r>
      <w:r w:rsidRPr="003E2C49">
        <w:rPr>
          <w:noProof/>
        </w:rPr>
        <w:t xml:space="preserve">SRS resource </w:t>
      </w:r>
      <w:r w:rsidRPr="003E2C49">
        <w:t xml:space="preserve">within the resource set, </w:t>
      </w:r>
      <w:r w:rsidRPr="003E2C49">
        <w:rPr>
          <w:noProof/>
        </w:rPr>
        <w:t>Resource ID</w:t>
      </w:r>
      <w:r w:rsidRPr="003E2C49">
        <w:rPr>
          <w:noProof/>
          <w:vertAlign w:val="subscript"/>
        </w:rPr>
        <w:t>1</w:t>
      </w:r>
      <w:r w:rsidRPr="003E2C49">
        <w:t xml:space="preserve"> to the second one and so on. If </w:t>
      </w:r>
      <w:r w:rsidRPr="003E2C49">
        <w:rPr>
          <w:noProof/>
        </w:rPr>
        <w:t>F</w:t>
      </w:r>
      <w:r w:rsidRPr="003E2C49">
        <w:rPr>
          <w:noProof/>
          <w:vertAlign w:val="subscript"/>
        </w:rPr>
        <w:t>i</w:t>
      </w:r>
      <w:r w:rsidRPr="003E2C49">
        <w:rPr>
          <w:noProof/>
        </w:rPr>
        <w:t xml:space="preserve"> is set to 0, and the first bit of this field is set to 1, the remainder of this field contains </w:t>
      </w:r>
      <w:r w:rsidRPr="003E2C49">
        <w:rPr>
          <w:i/>
        </w:rPr>
        <w:t>SSB-Index</w:t>
      </w:r>
      <w:r w:rsidRPr="003E2C49">
        <w:t xml:space="preserve"> as specified in TS 38.331 [5]. If </w:t>
      </w:r>
      <w:r w:rsidRPr="003E2C49">
        <w:rPr>
          <w:noProof/>
        </w:rPr>
        <w:t>F</w:t>
      </w:r>
      <w:r w:rsidRPr="003E2C49">
        <w:rPr>
          <w:noProof/>
          <w:vertAlign w:val="subscript"/>
        </w:rPr>
        <w:t>i</w:t>
      </w:r>
      <w:r w:rsidRPr="003E2C49">
        <w:rPr>
          <w:noProof/>
        </w:rPr>
        <w:t xml:space="preserve"> is set to 0, and the first bit of this field is set to 0, the remainder </w:t>
      </w:r>
      <w:r w:rsidRPr="003E2C49">
        <w:rPr>
          <w:noProof/>
          <w:lang w:eastAsia="ko-KR"/>
        </w:rPr>
        <w:t xml:space="preserve">of </w:t>
      </w:r>
      <w:r w:rsidRPr="003E2C49">
        <w:rPr>
          <w:noProof/>
        </w:rPr>
        <w:t xml:space="preserve">this field contains </w:t>
      </w:r>
      <w:r w:rsidRPr="003E2C49">
        <w:rPr>
          <w:i/>
        </w:rPr>
        <w:t>SRS-ResourceId</w:t>
      </w:r>
      <w:r w:rsidRPr="003E2C49">
        <w:t xml:space="preserve"> as specified in TS 38.331 [5]. The length of the field is 7 bits.</w:t>
      </w:r>
    </w:p>
    <w:p w:rsidR="00AF08D2" w:rsidRPr="003E2C49" w:rsidRDefault="00AF08D2" w:rsidP="00AF08D2">
      <w:pPr>
        <w:pStyle w:val="B1"/>
        <w:rPr>
          <w:noProof/>
        </w:rPr>
      </w:pPr>
      <w:r w:rsidRPr="003E2C49">
        <w:rPr>
          <w:noProof/>
        </w:rPr>
        <w:lastRenderedPageBreak/>
        <w:t>-</w:t>
      </w:r>
      <w:r w:rsidRPr="003E2C49">
        <w:rPr>
          <w:noProof/>
        </w:rPr>
        <w:tab/>
        <w:t>Resource Serving Cell ID</w:t>
      </w:r>
      <w:r w:rsidRPr="003E2C49">
        <w:rPr>
          <w:noProof/>
          <w:vertAlign w:val="subscript"/>
        </w:rPr>
        <w:t>i</w:t>
      </w:r>
      <w:r w:rsidRPr="003E2C49">
        <w:rPr>
          <w:noProof/>
        </w:rPr>
        <w:t>: This field indicates the identity of the Serving Cell on which the resource used for spatial relationship derivation for SRS resource i is located. The length of the field is 5 bits;</w:t>
      </w:r>
    </w:p>
    <w:p w:rsidR="00AF08D2" w:rsidRPr="003E2C49" w:rsidRDefault="00AF08D2" w:rsidP="00AF08D2">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indicates a UL BWP as the codepoint of the DCI </w:t>
      </w:r>
      <w:r w:rsidRPr="003E2C49">
        <w:rPr>
          <w:i/>
          <w:noProof/>
        </w:rPr>
        <w:t>bandwidth part indicator</w:t>
      </w:r>
      <w:r w:rsidRPr="003E2C49">
        <w:rPr>
          <w:noProof/>
        </w:rPr>
        <w:t xml:space="preserve"> field as specified in TS 38.212 [9], on which the resource used for spatial relationship derivation for SRS resource i is located. The length of the field is 2 bits;</w:t>
      </w:r>
    </w:p>
    <w:p w:rsidR="00AF08D2" w:rsidRPr="003E2C49" w:rsidRDefault="00AF08D2" w:rsidP="00AF08D2">
      <w:pPr>
        <w:pStyle w:val="B1"/>
        <w:rPr>
          <w:lang w:eastAsia="ko-KR"/>
        </w:rPr>
      </w:pPr>
      <w:r w:rsidRPr="003E2C49">
        <w:rPr>
          <w:lang w:eastAsia="ko-KR"/>
        </w:rPr>
        <w:t>-</w:t>
      </w:r>
      <w:r w:rsidRPr="003E2C49">
        <w:rPr>
          <w:lang w:eastAsia="ko-KR"/>
        </w:rPr>
        <w:tab/>
        <w:t>R: Reserved bit, set to 0.</w:t>
      </w:r>
    </w:p>
    <w:p w:rsidR="00AF08D2" w:rsidRPr="003E2C49" w:rsidRDefault="00BB7332" w:rsidP="005D3B77">
      <w:pPr>
        <w:pStyle w:val="TH"/>
        <w:rPr>
          <w:lang w:eastAsia="en-US"/>
        </w:rPr>
      </w:pPr>
      <w:r w:rsidRPr="003E2C49">
        <w:object w:dxaOrig="5700" w:dyaOrig="4995">
          <v:shape id="_x0000_i1065" type="#_x0000_t75" style="width:285.3pt;height:249.85pt" o:ole="">
            <v:imagedata r:id="rId92" o:title=""/>
          </v:shape>
          <o:OLEObject Type="Embed" ProgID="Visio.Drawing.15" ShapeID="_x0000_i1065" DrawAspect="Content" ObjectID="_1647972493" r:id="rId93"/>
        </w:object>
      </w:r>
    </w:p>
    <w:p w:rsidR="00AF08D2" w:rsidRPr="003E2C49" w:rsidRDefault="00AF08D2" w:rsidP="00AF08D2">
      <w:pPr>
        <w:pStyle w:val="TF"/>
        <w:rPr>
          <w:lang w:eastAsia="ko-KR"/>
        </w:rPr>
      </w:pPr>
      <w:r w:rsidRPr="003E2C49">
        <w:rPr>
          <w:noProof/>
          <w:lang w:eastAsia="ko-KR"/>
        </w:rPr>
        <w:t xml:space="preserve">Figure 6.1.3.26-1: </w:t>
      </w:r>
      <w:r w:rsidRPr="003E2C49">
        <w:rPr>
          <w:lang w:eastAsia="ko-KR"/>
        </w:rPr>
        <w:t>AP SRS spatial relation Indication MAC CE</w:t>
      </w:r>
    </w:p>
    <w:p w:rsidR="00AF08D2" w:rsidRPr="003E2C49" w:rsidRDefault="00AF08D2" w:rsidP="00AF08D2">
      <w:pPr>
        <w:pStyle w:val="Heading4"/>
        <w:rPr>
          <w:rFonts w:eastAsiaTheme="minorEastAsia"/>
          <w:lang w:eastAsia="ko-KR"/>
        </w:rPr>
      </w:pPr>
      <w:bookmarkStart w:id="428" w:name="_Toc37296304"/>
      <w:r w:rsidRPr="003E2C49">
        <w:rPr>
          <w:rFonts w:eastAsiaTheme="minorEastAsia"/>
          <w:lang w:eastAsia="ko-KR"/>
        </w:rPr>
        <w:t>6.1.3.27</w:t>
      </w:r>
      <w:r w:rsidRPr="003E2C49">
        <w:rPr>
          <w:rFonts w:eastAsiaTheme="minorEastAsia"/>
          <w:lang w:eastAsia="ko-KR"/>
        </w:rPr>
        <w:tab/>
        <w:t>SRS Pathloss Reference RS Activation/Deactivation MAC CE</w:t>
      </w:r>
      <w:bookmarkEnd w:id="428"/>
    </w:p>
    <w:p w:rsidR="00AF08D2" w:rsidRPr="003E2C49" w:rsidRDefault="00AF08D2" w:rsidP="00AF08D2">
      <w:pPr>
        <w:rPr>
          <w:rFonts w:eastAsiaTheme="minorEastAsia"/>
          <w:lang w:eastAsia="en-US"/>
        </w:rPr>
      </w:pPr>
      <w:r w:rsidRPr="003E2C49">
        <w:t>The SRS Pathloss Reference RS Activation/Deactivation MAC CE is identified by a MAC subheader with LCID as specified in Table 6.2.1-1. It has a fixed size of 24 bits:</w:t>
      </w:r>
    </w:p>
    <w:p w:rsidR="00AF08D2" w:rsidRPr="003E2C49" w:rsidRDefault="00AF08D2" w:rsidP="00AF08D2">
      <w:pPr>
        <w:ind w:left="568" w:hanging="284"/>
        <w:rPr>
          <w:rFonts w:eastAsia="Malgun Gothic"/>
          <w:noProof/>
        </w:rPr>
      </w:pPr>
      <w:r w:rsidRPr="003E2C49">
        <w:rPr>
          <w:rFonts w:eastAsia="Malgun Gothic"/>
          <w:noProof/>
        </w:rPr>
        <w:t>-</w:t>
      </w:r>
      <w:r w:rsidRPr="003E2C49">
        <w:rPr>
          <w:rFonts w:eastAsia="Malgun Gothic"/>
          <w:noProof/>
        </w:rPr>
        <w:tab/>
        <w:t xml:space="preserve">Serving Cell ID: </w:t>
      </w:r>
      <w:r w:rsidRPr="003E2C49">
        <w:rPr>
          <w:noProof/>
        </w:rPr>
        <w:t>This field indicates the identity of the Serving Cell, which contains activated SRS Resource Set.</w:t>
      </w:r>
      <w:r w:rsidRPr="003E2C49">
        <w:rPr>
          <w:rFonts w:eastAsia="Malgun Gothic"/>
          <w:noProof/>
        </w:rPr>
        <w:t xml:space="preserve"> </w:t>
      </w:r>
      <w:r w:rsidRPr="003E2C49">
        <w:rPr>
          <w:noProof/>
        </w:rPr>
        <w:t>The length of the field is 5 bits;</w:t>
      </w:r>
    </w:p>
    <w:p w:rsidR="00AF08D2" w:rsidRPr="003E2C49" w:rsidRDefault="00AF08D2" w:rsidP="00AF08D2">
      <w:pPr>
        <w:ind w:left="568" w:hanging="284"/>
        <w:rPr>
          <w:rFonts w:eastAsia="Malgun Gothic"/>
          <w:noProof/>
        </w:rPr>
      </w:pPr>
      <w:r w:rsidRPr="003E2C49">
        <w:rPr>
          <w:rFonts w:eastAsia="Malgun Gothic"/>
          <w:noProof/>
        </w:rPr>
        <w:t>-</w:t>
      </w:r>
      <w:r w:rsidRPr="003E2C49">
        <w:rPr>
          <w:rFonts w:eastAsia="Malgun Gothic"/>
          <w:noProof/>
        </w:rPr>
        <w:tab/>
        <w:t xml:space="preserve">BWP ID: This field indicates a UL BWP as the codepoint of the DCI </w:t>
      </w:r>
      <w:r w:rsidRPr="003E2C49">
        <w:rPr>
          <w:rFonts w:eastAsia="Malgun Gothic"/>
          <w:i/>
          <w:noProof/>
        </w:rPr>
        <w:t>bandwidth part indicator</w:t>
      </w:r>
      <w:r w:rsidRPr="003E2C49">
        <w:rPr>
          <w:rFonts w:eastAsia="Malgun Gothic"/>
          <w:noProof/>
        </w:rPr>
        <w:t xml:space="preserve"> field as specified in TS 38.212 [9], which contains </w:t>
      </w:r>
      <w:r w:rsidRPr="003E2C49">
        <w:rPr>
          <w:noProof/>
        </w:rPr>
        <w:t>activated</w:t>
      </w:r>
      <w:r w:rsidRPr="003E2C49">
        <w:rPr>
          <w:rFonts w:eastAsia="Malgun Gothic"/>
          <w:noProof/>
        </w:rPr>
        <w:t xml:space="preserve"> SRS Resource Set. The length of the field is 2 bits;</w:t>
      </w:r>
    </w:p>
    <w:p w:rsidR="00AF08D2" w:rsidRPr="003E2C49" w:rsidRDefault="00AF08D2" w:rsidP="00AF08D2">
      <w:pPr>
        <w:ind w:left="568" w:hanging="284"/>
        <w:rPr>
          <w:rFonts w:eastAsia="Malgun Gothic"/>
          <w:noProof/>
        </w:rPr>
      </w:pPr>
      <w:r w:rsidRPr="003E2C49">
        <w:rPr>
          <w:rFonts w:eastAsia="Malgun Gothic"/>
          <w:noProof/>
          <w:lang w:eastAsia="ko-KR"/>
        </w:rPr>
        <w:t>-</w:t>
      </w:r>
      <w:r w:rsidRPr="003E2C49">
        <w:rPr>
          <w:rFonts w:eastAsia="Malgun Gothic"/>
          <w:noProof/>
          <w:lang w:eastAsia="ko-KR"/>
        </w:rPr>
        <w:tab/>
        <w:t>SRS Resource Set ID</w:t>
      </w:r>
      <w:r w:rsidRPr="003E2C49">
        <w:rPr>
          <w:rFonts w:eastAsia="Malgun Gothic"/>
          <w:noProof/>
        </w:rPr>
        <w:t xml:space="preserve">: This field indicates the SRS Resource Set ID identified by </w:t>
      </w:r>
      <w:r w:rsidRPr="003E2C49">
        <w:rPr>
          <w:rFonts w:eastAsia="Malgun Gothic"/>
          <w:i/>
        </w:rPr>
        <w:t>SRS-ResourceSetId</w:t>
      </w:r>
      <w:r w:rsidRPr="003E2C49">
        <w:rPr>
          <w:rFonts w:eastAsia="Malgun Gothic"/>
        </w:rPr>
        <w:t xml:space="preserve"> as specified in TS 38.331 [5]</w:t>
      </w:r>
      <w:r w:rsidRPr="003E2C49">
        <w:rPr>
          <w:rFonts w:eastAsia="Malgun Gothic"/>
          <w:noProof/>
          <w:lang w:eastAsia="ko-KR"/>
        </w:rPr>
        <w:t xml:space="preserve">. </w:t>
      </w:r>
      <w:r w:rsidRPr="003E2C49">
        <w:rPr>
          <w:rFonts w:eastAsia="Malgun Gothic"/>
          <w:noProof/>
        </w:rPr>
        <w:t>The length of the field is 4 bits;</w:t>
      </w:r>
    </w:p>
    <w:p w:rsidR="00AF08D2" w:rsidRPr="003E2C49" w:rsidRDefault="00AF08D2" w:rsidP="00AF08D2">
      <w:pPr>
        <w:ind w:left="568" w:hanging="284"/>
        <w:rPr>
          <w:rFonts w:eastAsia="Malgun Gothic"/>
          <w:noProof/>
        </w:rPr>
      </w:pPr>
      <w:r w:rsidRPr="003E2C49">
        <w:rPr>
          <w:noProof/>
        </w:rPr>
        <w:t>-</w:t>
      </w:r>
      <w:r w:rsidR="00D033C0" w:rsidRPr="003E2C49">
        <w:rPr>
          <w:noProof/>
        </w:rPr>
        <w:tab/>
      </w:r>
      <w:r w:rsidRPr="003E2C49">
        <w:rPr>
          <w:noProof/>
        </w:rPr>
        <w:t>Pathloss reference RS ID:</w:t>
      </w:r>
      <w:r w:rsidRPr="003E2C49">
        <w:rPr>
          <w:rFonts w:eastAsia="Malgun Gothic"/>
          <w:noProof/>
        </w:rPr>
        <w:t xml:space="preserve"> This field indicates the SRS Resource Set ID identified by </w:t>
      </w:r>
      <w:r w:rsidRPr="003E2C49">
        <w:rPr>
          <w:rFonts w:eastAsia="Malgun Gothic"/>
          <w:i/>
        </w:rPr>
        <w:t>pathlossReferenceRS</w:t>
      </w:r>
      <w:r w:rsidRPr="003E2C49">
        <w:rPr>
          <w:rFonts w:eastAsia="Malgun Gothic"/>
        </w:rPr>
        <w:t xml:space="preserve"> as specified in TS 38.331 [5]</w:t>
      </w:r>
      <w:r w:rsidRPr="003E2C49">
        <w:rPr>
          <w:rFonts w:eastAsia="Malgun Gothic"/>
          <w:noProof/>
          <w:lang w:eastAsia="ko-KR"/>
        </w:rPr>
        <w:t xml:space="preserve">. </w:t>
      </w:r>
      <w:r w:rsidRPr="003E2C49">
        <w:rPr>
          <w:rFonts w:eastAsia="Malgun Gothic"/>
          <w:noProof/>
        </w:rPr>
        <w:t>The length of the field is 6 bits;</w:t>
      </w:r>
    </w:p>
    <w:p w:rsidR="00AF08D2" w:rsidRPr="003E2C49" w:rsidRDefault="00AF08D2" w:rsidP="003E2C49">
      <w:pPr>
        <w:ind w:left="568" w:hanging="284"/>
        <w:rPr>
          <w:rFonts w:eastAsia="Malgun Gothic"/>
          <w:lang w:eastAsia="ko-KR"/>
        </w:rPr>
      </w:pPr>
      <w:r w:rsidRPr="003E2C49">
        <w:rPr>
          <w:rFonts w:eastAsia="Malgun Gothic"/>
          <w:lang w:eastAsia="ko-KR"/>
        </w:rPr>
        <w:t>-</w:t>
      </w:r>
      <w:r w:rsidRPr="003E2C49">
        <w:rPr>
          <w:rFonts w:eastAsia="Malgun Gothic"/>
          <w:lang w:eastAsia="ko-KR"/>
        </w:rPr>
        <w:tab/>
        <w:t>R: Reserved bit, set to 0.</w:t>
      </w:r>
    </w:p>
    <w:p w:rsidR="00AF08D2" w:rsidRPr="003E2C49" w:rsidRDefault="00BB7332" w:rsidP="005D3B77">
      <w:pPr>
        <w:pStyle w:val="TH"/>
      </w:pPr>
      <w:r w:rsidRPr="003E2C49">
        <w:object w:dxaOrig="5700" w:dyaOrig="2161">
          <v:shape id="_x0000_i1066" type="#_x0000_t75" style="width:285.3pt;height:108pt" o:ole="">
            <v:imagedata r:id="rId94" o:title=""/>
          </v:shape>
          <o:OLEObject Type="Embed" ProgID="Visio.Drawing.15" ShapeID="_x0000_i1066" DrawAspect="Content" ObjectID="_1647972494" r:id="rId95"/>
        </w:object>
      </w:r>
    </w:p>
    <w:p w:rsidR="00AF08D2" w:rsidRPr="003E2C49" w:rsidRDefault="00AF08D2" w:rsidP="00AF08D2">
      <w:pPr>
        <w:pStyle w:val="TF"/>
        <w:rPr>
          <w:lang w:eastAsia="ko-KR"/>
        </w:rPr>
      </w:pPr>
      <w:r w:rsidRPr="003E2C49">
        <w:rPr>
          <w:noProof/>
          <w:lang w:eastAsia="ko-KR"/>
        </w:rPr>
        <w:t>Figure 6.1.3.27-1: SRS Pathloss Reference RS Activation/Deactivation MAC CE</w:t>
      </w:r>
    </w:p>
    <w:p w:rsidR="00AF08D2" w:rsidRPr="003E2C49" w:rsidRDefault="00AF08D2" w:rsidP="00AF08D2">
      <w:pPr>
        <w:pStyle w:val="Heading4"/>
        <w:rPr>
          <w:rFonts w:eastAsiaTheme="minorEastAsia"/>
          <w:lang w:eastAsia="ko-KR"/>
        </w:rPr>
      </w:pPr>
      <w:bookmarkStart w:id="429" w:name="_Toc37296305"/>
      <w:r w:rsidRPr="003E2C49">
        <w:rPr>
          <w:rFonts w:eastAsiaTheme="minorEastAsia"/>
          <w:lang w:eastAsia="ko-KR"/>
        </w:rPr>
        <w:t>6.1.3.28</w:t>
      </w:r>
      <w:r w:rsidRPr="003E2C49">
        <w:rPr>
          <w:rFonts w:eastAsiaTheme="minorEastAsia"/>
          <w:lang w:eastAsia="ko-KR"/>
        </w:rPr>
        <w:tab/>
        <w:t>PUSCH Pathloss Reference RS Activation/Deactivation MAC CE</w:t>
      </w:r>
      <w:bookmarkEnd w:id="429"/>
    </w:p>
    <w:p w:rsidR="00AF08D2" w:rsidRPr="003E2C49" w:rsidRDefault="00AF08D2" w:rsidP="00AF08D2">
      <w:pPr>
        <w:rPr>
          <w:rFonts w:eastAsiaTheme="minorEastAsia"/>
          <w:lang w:eastAsia="en-US"/>
        </w:rPr>
      </w:pPr>
      <w:r w:rsidRPr="003E2C49">
        <w:t>The PUSCH Pathloss Reference RS Activation/Deactivation MAC CE is identified by a MAC subheader with LCID as specified in Table 6.2.1-1. It has a fixed size of 24 bits:</w:t>
      </w:r>
    </w:p>
    <w:p w:rsidR="00AF08D2" w:rsidRPr="003E2C49" w:rsidRDefault="00AF08D2" w:rsidP="00AF08D2">
      <w:pPr>
        <w:pStyle w:val="B1"/>
        <w:rPr>
          <w:rFonts w:eastAsia="Malgun Gothic"/>
          <w:noProof/>
        </w:rPr>
      </w:pPr>
      <w:r w:rsidRPr="003E2C49">
        <w:rPr>
          <w:rFonts w:eastAsia="Malgun Gothic"/>
          <w:noProof/>
        </w:rPr>
        <w:t>-</w:t>
      </w:r>
      <w:r w:rsidRPr="003E2C49">
        <w:rPr>
          <w:rFonts w:eastAsia="Malgun Gothic"/>
          <w:noProof/>
        </w:rPr>
        <w:tab/>
        <w:t xml:space="preserve">Serving Cell ID: </w:t>
      </w:r>
      <w:r w:rsidRPr="003E2C49">
        <w:rPr>
          <w:noProof/>
        </w:rPr>
        <w:t>This field indicates the identity of the Serving Cell, which contains activated/deactivated SRS Resource Set.</w:t>
      </w:r>
      <w:r w:rsidRPr="003E2C49">
        <w:rPr>
          <w:rFonts w:eastAsia="Malgun Gothic"/>
          <w:noProof/>
        </w:rPr>
        <w:t xml:space="preserve"> </w:t>
      </w:r>
      <w:r w:rsidRPr="003E2C49">
        <w:rPr>
          <w:noProof/>
        </w:rPr>
        <w:t>The length of the field is 5 bits;</w:t>
      </w:r>
    </w:p>
    <w:p w:rsidR="00AF08D2" w:rsidRPr="003E2C49" w:rsidRDefault="00AF08D2" w:rsidP="00AF08D2">
      <w:pPr>
        <w:ind w:left="568" w:hanging="284"/>
        <w:rPr>
          <w:rFonts w:eastAsia="Malgun Gothic"/>
          <w:noProof/>
        </w:rPr>
      </w:pPr>
      <w:r w:rsidRPr="003E2C49">
        <w:rPr>
          <w:rFonts w:eastAsia="Malgun Gothic"/>
          <w:noProof/>
        </w:rPr>
        <w:t>-</w:t>
      </w:r>
      <w:r w:rsidRPr="003E2C49">
        <w:rPr>
          <w:rFonts w:eastAsia="Malgun Gothic"/>
          <w:noProof/>
        </w:rPr>
        <w:tab/>
        <w:t xml:space="preserve">BWP ID: This field indicates a UL BWP as the codepoint of the DCI </w:t>
      </w:r>
      <w:r w:rsidRPr="003E2C49">
        <w:rPr>
          <w:rFonts w:eastAsia="Malgun Gothic"/>
          <w:i/>
          <w:noProof/>
        </w:rPr>
        <w:t>bandwidth part indicator</w:t>
      </w:r>
      <w:r w:rsidRPr="003E2C49">
        <w:rPr>
          <w:rFonts w:eastAsia="Malgun Gothic"/>
          <w:noProof/>
        </w:rPr>
        <w:t xml:space="preserve"> field as specified in TS 38.212 [9], which contains </w:t>
      </w:r>
      <w:r w:rsidRPr="003E2C49">
        <w:rPr>
          <w:noProof/>
        </w:rPr>
        <w:t>activated/deactivated</w:t>
      </w:r>
      <w:r w:rsidRPr="003E2C49">
        <w:rPr>
          <w:rFonts w:eastAsia="Malgun Gothic"/>
          <w:noProof/>
        </w:rPr>
        <w:t xml:space="preserve"> SRS Resource Set. The length of the field is 2 bits;</w:t>
      </w:r>
    </w:p>
    <w:p w:rsidR="00AF08D2" w:rsidRPr="003E2C49" w:rsidRDefault="00AF08D2" w:rsidP="00AF08D2">
      <w:pPr>
        <w:ind w:left="568" w:hanging="284"/>
        <w:rPr>
          <w:rFonts w:eastAsia="Malgun Gothic"/>
          <w:noProof/>
        </w:rPr>
      </w:pPr>
      <w:r w:rsidRPr="003E2C49">
        <w:rPr>
          <w:rFonts w:eastAsia="Malgun Gothic"/>
          <w:noProof/>
          <w:lang w:eastAsia="ko-KR"/>
        </w:rPr>
        <w:t>-</w:t>
      </w:r>
      <w:r w:rsidRPr="003E2C49">
        <w:rPr>
          <w:rFonts w:eastAsia="Malgun Gothic"/>
          <w:noProof/>
          <w:lang w:eastAsia="ko-KR"/>
        </w:rPr>
        <w:tab/>
        <w:t xml:space="preserve">SRI ID </w:t>
      </w:r>
      <w:r w:rsidRPr="003E2C49">
        <w:rPr>
          <w:rFonts w:eastAsia="Malgun Gothic"/>
          <w:noProof/>
        </w:rPr>
        <w:t xml:space="preserve">: This field indicates the SRI PUSCH power control ID identified by </w:t>
      </w:r>
      <w:r w:rsidRPr="003E2C49">
        <w:rPr>
          <w:rFonts w:eastAsia="Malgun Gothic"/>
          <w:i/>
          <w:iCs/>
          <w:noProof/>
          <w:lang w:eastAsia="ko-KR"/>
        </w:rPr>
        <w:t>sri-</w:t>
      </w:r>
      <w:r w:rsidRPr="003E2C49">
        <w:rPr>
          <w:rFonts w:eastAsia="Malgun Gothic"/>
          <w:i/>
          <w:noProof/>
          <w:lang w:eastAsia="ko-KR"/>
        </w:rPr>
        <w:t>PUSCH-PowerControlId</w:t>
      </w:r>
      <w:r w:rsidRPr="003E2C49">
        <w:rPr>
          <w:rFonts w:eastAsia="Malgun Gothic"/>
          <w:noProof/>
          <w:lang w:eastAsia="ko-KR"/>
        </w:rPr>
        <w:t xml:space="preserve"> </w:t>
      </w:r>
      <w:r w:rsidRPr="003E2C49">
        <w:rPr>
          <w:rFonts w:eastAsia="Malgun Gothic"/>
        </w:rPr>
        <w:t>as specified in TS 38.331 [5]</w:t>
      </w:r>
      <w:r w:rsidRPr="003E2C49">
        <w:rPr>
          <w:rFonts w:eastAsia="Malgun Gothic"/>
          <w:noProof/>
          <w:lang w:eastAsia="ko-KR"/>
        </w:rPr>
        <w:t xml:space="preserve">. </w:t>
      </w:r>
      <w:r w:rsidRPr="003E2C49">
        <w:rPr>
          <w:rFonts w:eastAsia="Malgun Gothic"/>
          <w:noProof/>
        </w:rPr>
        <w:t>The length of the field is 4 bits;</w:t>
      </w:r>
    </w:p>
    <w:p w:rsidR="00AF08D2" w:rsidRPr="003E2C49" w:rsidRDefault="00AF08D2" w:rsidP="00AF08D2">
      <w:pPr>
        <w:ind w:left="568" w:hanging="284"/>
        <w:rPr>
          <w:rFonts w:eastAsia="Malgun Gothic"/>
          <w:noProof/>
        </w:rPr>
      </w:pPr>
      <w:r w:rsidRPr="003E2C49">
        <w:rPr>
          <w:noProof/>
        </w:rPr>
        <w:t>-</w:t>
      </w:r>
      <w:r w:rsidRPr="003E2C49">
        <w:rPr>
          <w:noProof/>
        </w:rPr>
        <w:tab/>
      </w:r>
      <w:r w:rsidRPr="003E2C49">
        <w:rPr>
          <w:rFonts w:eastAsia="Malgun Gothic"/>
        </w:rPr>
        <w:t>PUSCH Pathloss Reference RS ID</w:t>
      </w:r>
      <w:r w:rsidRPr="003E2C49">
        <w:rPr>
          <w:noProof/>
        </w:rPr>
        <w:t xml:space="preserve">: </w:t>
      </w:r>
      <w:r w:rsidRPr="003E2C49">
        <w:rPr>
          <w:rFonts w:eastAsia="Malgun Gothic"/>
          <w:noProof/>
        </w:rPr>
        <w:t xml:space="preserve">This field indicates the </w:t>
      </w:r>
      <w:r w:rsidRPr="003E2C49">
        <w:rPr>
          <w:rFonts w:eastAsia="Malgun Gothic"/>
        </w:rPr>
        <w:t>PUSCH Pathloss Reference RS ID</w:t>
      </w:r>
      <w:r w:rsidRPr="003E2C49">
        <w:rPr>
          <w:rFonts w:eastAsia="Malgun Gothic"/>
          <w:noProof/>
        </w:rPr>
        <w:t xml:space="preserve"> identified by </w:t>
      </w:r>
      <w:r w:rsidRPr="003E2C49">
        <w:rPr>
          <w:rFonts w:eastAsia="Malgun Gothic"/>
          <w:i/>
        </w:rPr>
        <w:t xml:space="preserve">PUSCH-PathlossReferenceRS-Id </w:t>
      </w:r>
      <w:r w:rsidRPr="003E2C49">
        <w:rPr>
          <w:rFonts w:eastAsia="Malgun Gothic"/>
        </w:rPr>
        <w:t>as specified in TS 38.331 [5]</w:t>
      </w:r>
      <w:r w:rsidRPr="003E2C49">
        <w:rPr>
          <w:rFonts w:eastAsia="Malgun Gothic"/>
          <w:noProof/>
          <w:lang w:eastAsia="ko-KR"/>
        </w:rPr>
        <w:t xml:space="preserve">, which is to be </w:t>
      </w:r>
      <w:r w:rsidRPr="003E2C49">
        <w:rPr>
          <w:noProof/>
        </w:rPr>
        <w:t>activated/deactivated</w:t>
      </w:r>
      <w:r w:rsidRPr="003E2C49">
        <w:rPr>
          <w:rFonts w:eastAsia="Malgun Gothic"/>
          <w:noProof/>
          <w:lang w:eastAsia="ko-KR"/>
        </w:rPr>
        <w:t xml:space="preserve">. </w:t>
      </w:r>
      <w:r w:rsidRPr="003E2C49">
        <w:rPr>
          <w:rFonts w:eastAsia="Malgun Gothic"/>
          <w:noProof/>
        </w:rPr>
        <w:t>The length of the field is 6 bits;</w:t>
      </w:r>
    </w:p>
    <w:p w:rsidR="00AF08D2" w:rsidRPr="003E2C49" w:rsidRDefault="00AF08D2" w:rsidP="00AF08D2">
      <w:pPr>
        <w:ind w:left="568" w:hanging="284"/>
        <w:rPr>
          <w:rFonts w:eastAsia="Malgun Gothic"/>
          <w:lang w:eastAsia="ko-KR"/>
        </w:rPr>
      </w:pPr>
      <w:r w:rsidRPr="003E2C49">
        <w:rPr>
          <w:rFonts w:eastAsia="Malgun Gothic"/>
          <w:lang w:eastAsia="ko-KR"/>
        </w:rPr>
        <w:t>-</w:t>
      </w:r>
      <w:r w:rsidRPr="003E2C49">
        <w:rPr>
          <w:rFonts w:eastAsia="Malgun Gothic"/>
          <w:lang w:eastAsia="ko-KR"/>
        </w:rPr>
        <w:tab/>
        <w:t>R: Reserved bit, set to 0.</w:t>
      </w:r>
    </w:p>
    <w:p w:rsidR="00AF08D2" w:rsidRPr="003E2C49" w:rsidRDefault="00DC4816" w:rsidP="005D3B77">
      <w:pPr>
        <w:pStyle w:val="TH"/>
        <w:rPr>
          <w:rFonts w:eastAsia="Malgun Gothic"/>
          <w:lang w:eastAsia="ko-KR"/>
        </w:rPr>
      </w:pPr>
      <w:r w:rsidRPr="003E2C49">
        <w:object w:dxaOrig="5700" w:dyaOrig="2161">
          <v:shape id="_x0000_i1067" type="#_x0000_t75" style="width:285.3pt;height:108pt" o:ole="">
            <v:imagedata r:id="rId96" o:title=""/>
          </v:shape>
          <o:OLEObject Type="Embed" ProgID="Visio.Drawing.15" ShapeID="_x0000_i1067" DrawAspect="Content" ObjectID="_1647972495" r:id="rId97"/>
        </w:object>
      </w:r>
    </w:p>
    <w:p w:rsidR="00AF08D2" w:rsidRPr="003E2C49" w:rsidRDefault="00AF08D2" w:rsidP="00AF08D2">
      <w:pPr>
        <w:pStyle w:val="TF"/>
        <w:rPr>
          <w:rFonts w:eastAsiaTheme="minorEastAsia"/>
          <w:noProof/>
          <w:lang w:eastAsia="ko-KR"/>
        </w:rPr>
      </w:pPr>
      <w:r w:rsidRPr="003E2C49">
        <w:rPr>
          <w:noProof/>
          <w:lang w:eastAsia="ko-KR"/>
        </w:rPr>
        <w:t xml:space="preserve">Figure 6.1.3.28-1: </w:t>
      </w:r>
      <w:r w:rsidRPr="003E2C49">
        <w:rPr>
          <w:lang w:eastAsia="ko-KR"/>
        </w:rPr>
        <w:t>PUSCH Pathloss Reference RS Activation/Deactivation MAC CE</w:t>
      </w:r>
    </w:p>
    <w:p w:rsidR="00AF08D2" w:rsidRPr="003E2C49" w:rsidRDefault="00AF08D2" w:rsidP="00AF08D2">
      <w:pPr>
        <w:pStyle w:val="Heading4"/>
        <w:rPr>
          <w:rFonts w:eastAsiaTheme="minorEastAsia"/>
          <w:lang w:eastAsia="ko-KR"/>
        </w:rPr>
      </w:pPr>
      <w:bookmarkStart w:id="430" w:name="_Toc37296306"/>
      <w:r w:rsidRPr="003E2C49">
        <w:rPr>
          <w:rFonts w:eastAsiaTheme="minorEastAsia"/>
          <w:lang w:eastAsia="ko-KR"/>
        </w:rPr>
        <w:t>6.1.3.29</w:t>
      </w:r>
      <w:r w:rsidRPr="003E2C49">
        <w:rPr>
          <w:rFonts w:eastAsiaTheme="minorEastAsia"/>
          <w:lang w:eastAsia="ko-KR"/>
        </w:rPr>
        <w:tab/>
        <w:t>CC list-based SRS Activation/Deactivation MAC CE</w:t>
      </w:r>
      <w:bookmarkEnd w:id="430"/>
    </w:p>
    <w:p w:rsidR="00AF08D2" w:rsidRPr="003E2C49" w:rsidRDefault="00AF08D2" w:rsidP="00AF08D2">
      <w:pPr>
        <w:rPr>
          <w:rFonts w:eastAsia="Malgun Gothic"/>
          <w:lang w:eastAsia="ko-KR"/>
        </w:rPr>
      </w:pPr>
      <w:r w:rsidRPr="003E2C49">
        <w:rPr>
          <w:rFonts w:eastAsia="Malgun Gothic"/>
          <w:lang w:eastAsia="ko-KR"/>
        </w:rPr>
        <w:t>The CC list-based SRS Activation/Deactivation MAC CE is identified by a MAC subheader with LCID as specified in Table 6.2.1-1.</w:t>
      </w:r>
    </w:p>
    <w:p w:rsidR="00AF08D2" w:rsidRPr="003E2C49" w:rsidRDefault="00AF08D2" w:rsidP="00AF08D2">
      <w:pPr>
        <w:keepLines/>
        <w:spacing w:after="240"/>
        <w:jc w:val="center"/>
        <w:rPr>
          <w:rFonts w:eastAsia="Malgun Gothic"/>
          <w:b/>
          <w:lang w:eastAsia="ko-KR"/>
        </w:rPr>
      </w:pPr>
      <w:bookmarkStart w:id="431" w:name="_Hlk36852355"/>
      <w:r w:rsidRPr="003E2C49">
        <w:rPr>
          <w:rFonts w:eastAsia="Malgun Gothic"/>
          <w:b/>
          <w:noProof/>
          <w:lang w:eastAsia="ko-KR"/>
        </w:rPr>
        <w:t>Figure 6.1.3.29-1</w:t>
      </w:r>
      <w:bookmarkEnd w:id="431"/>
      <w:r w:rsidRPr="003E2C49">
        <w:rPr>
          <w:rFonts w:eastAsia="Malgun Gothic"/>
          <w:b/>
          <w:noProof/>
          <w:lang w:eastAsia="ko-KR"/>
        </w:rPr>
        <w:t xml:space="preserve">: </w:t>
      </w:r>
      <w:r w:rsidRPr="003E2C49">
        <w:rPr>
          <w:rFonts w:eastAsia="Malgun Gothic"/>
          <w:b/>
          <w:lang w:eastAsia="ko-KR"/>
        </w:rPr>
        <w:t>CC list-based SRS Activation/Deactivation MAC CE</w:t>
      </w:r>
    </w:p>
    <w:p w:rsidR="00AF08D2" w:rsidRPr="005D3B77" w:rsidRDefault="00AF08D2" w:rsidP="005D3B77">
      <w:pPr>
        <w:pStyle w:val="EditorsNote"/>
        <w:rPr>
          <w:rFonts w:eastAsiaTheme="minorEastAsia"/>
        </w:rPr>
      </w:pPr>
      <w:r w:rsidRPr="005D3B77">
        <w:t>Editor</w:t>
      </w:r>
      <w:r w:rsidR="005D3B77" w:rsidRPr="005D3B77">
        <w:t>'</w:t>
      </w:r>
      <w:r w:rsidRPr="005D3B77">
        <w:t>s note: The format is TBD after RAN1 reply the LS. If RAN1 reply will say this MAC CE is activated per SRS resource set, we can reuse the single CC MAC CEs.</w:t>
      </w:r>
    </w:p>
    <w:p w:rsidR="00FA61AC" w:rsidRPr="003E2C49" w:rsidRDefault="00FA61AC" w:rsidP="00FA61AC">
      <w:pPr>
        <w:pStyle w:val="Heading4"/>
        <w:rPr>
          <w:rFonts w:eastAsia="Malgun Gothic"/>
          <w:lang w:eastAsia="ko-KR"/>
        </w:rPr>
      </w:pPr>
      <w:bookmarkStart w:id="432" w:name="_Toc37296307"/>
      <w:r w:rsidRPr="003E2C49">
        <w:rPr>
          <w:rFonts w:eastAsia="Malgun Gothic"/>
          <w:lang w:eastAsia="ko-KR"/>
        </w:rPr>
        <w:t>6.1.3.30</w:t>
      </w:r>
      <w:r w:rsidRPr="003E2C49">
        <w:rPr>
          <w:rFonts w:eastAsia="Malgun Gothic"/>
          <w:lang w:eastAsia="ko-KR"/>
        </w:rPr>
        <w:tab/>
        <w:t>LBT failure MAC CE</w:t>
      </w:r>
      <w:bookmarkEnd w:id="432"/>
    </w:p>
    <w:p w:rsidR="00FA61AC" w:rsidRPr="003E2C49" w:rsidRDefault="00FA61AC" w:rsidP="00FA61AC">
      <w:pPr>
        <w:rPr>
          <w:rFonts w:eastAsia="Malgun Gothic"/>
          <w:noProof/>
          <w:lang w:eastAsia="en-US"/>
        </w:rPr>
      </w:pPr>
      <w:r w:rsidRPr="003E2C49">
        <w:rPr>
          <w:noProof/>
        </w:rPr>
        <w:t>The LBT failure MAC CE of one octet is identified by a MAC subheader with LCID as specified in Table 6.2.1-2. It has a fixed size and consists of a single octet containing 8 C-fields as follows (</w:t>
      </w:r>
      <w:r w:rsidRPr="003E2C49">
        <w:rPr>
          <w:lang w:eastAsia="ko-KR"/>
        </w:rPr>
        <w:t>Figure 6.1.3.30-1</w:t>
      </w:r>
      <w:r w:rsidRPr="003E2C49">
        <w:rPr>
          <w:noProof/>
        </w:rPr>
        <w:t>):</w:t>
      </w:r>
    </w:p>
    <w:p w:rsidR="00FA61AC" w:rsidRPr="003E2C49" w:rsidRDefault="00FA61AC" w:rsidP="00FA61AC">
      <w:pPr>
        <w:rPr>
          <w:noProof/>
        </w:rPr>
      </w:pPr>
      <w:r w:rsidRPr="003E2C49">
        <w:rPr>
          <w:noProof/>
        </w:rPr>
        <w:t>The LBT failure MAC CE of four octets is identified by a MAC subheader with LCID as specified in Table 6.2.1-2. It has a fixed size and consists of four octets containing 32 C-fields as follows (</w:t>
      </w:r>
      <w:r w:rsidRPr="003E2C49">
        <w:rPr>
          <w:lang w:eastAsia="ko-KR"/>
        </w:rPr>
        <w:t>Figure 6.1.3.30-2</w:t>
      </w:r>
      <w:r w:rsidRPr="003E2C49">
        <w:rPr>
          <w:noProof/>
        </w:rPr>
        <w:t>):</w:t>
      </w:r>
    </w:p>
    <w:p w:rsidR="00FA61AC" w:rsidRPr="003E2C49" w:rsidRDefault="00FA61AC" w:rsidP="00FA61AC">
      <w:pPr>
        <w:pStyle w:val="B1"/>
        <w:rPr>
          <w:lang w:eastAsia="ko-KR"/>
        </w:rPr>
      </w:pPr>
      <w:r w:rsidRPr="003E2C49">
        <w:rPr>
          <w:lang w:eastAsia="ko-KR"/>
        </w:rPr>
        <w:lastRenderedPageBreak/>
        <w:t>-</w:t>
      </w:r>
      <w:r w:rsidRPr="003E2C49">
        <w:rPr>
          <w:lang w:eastAsia="ko-KR"/>
        </w:rPr>
        <w:tab/>
        <w:t>C</w:t>
      </w:r>
      <w:r w:rsidRPr="003E2C49">
        <w:rPr>
          <w:vertAlign w:val="subscript"/>
          <w:lang w:eastAsia="ko-KR"/>
        </w:rPr>
        <w:t>i</w:t>
      </w:r>
      <w:r w:rsidRPr="003E2C49">
        <w:rPr>
          <w:lang w:eastAsia="ko-KR"/>
        </w:rPr>
        <w:t xml:space="preserve">: If there is a Serving Cell configured for the MAC entity with </w:t>
      </w:r>
      <w:r w:rsidRPr="003E2C49">
        <w:rPr>
          <w:i/>
        </w:rPr>
        <w:t>Serv</w:t>
      </w:r>
      <w:r w:rsidRPr="003E2C49">
        <w:rPr>
          <w:i/>
          <w:noProof/>
        </w:rPr>
        <w:t>CellIndex</w:t>
      </w:r>
      <w:r w:rsidRPr="003E2C49">
        <w:rPr>
          <w:lang w:eastAsia="ko-KR"/>
        </w:rPr>
        <w:t xml:space="preserve"> i as specified in TS 38.331 [5] and if consistent LBT failure have been triggered and not cancelled in this Serving Cell, the field is set to 1, otherwise the field is set to 0.</w:t>
      </w:r>
    </w:p>
    <w:p w:rsidR="00FA61AC" w:rsidRPr="003E2C49" w:rsidRDefault="00DC4816" w:rsidP="00FA61AC">
      <w:pPr>
        <w:pStyle w:val="TH"/>
        <w:rPr>
          <w:lang w:eastAsia="ko-KR"/>
        </w:rPr>
      </w:pPr>
      <w:r w:rsidRPr="003E2C49">
        <w:object w:dxaOrig="5700" w:dyaOrig="1036">
          <v:shape id="_x0000_i1068" type="#_x0000_t75" style="width:285.3pt;height:51.6pt" o:ole="">
            <v:imagedata r:id="rId98" o:title=""/>
          </v:shape>
          <o:OLEObject Type="Embed" ProgID="Visio.Drawing.15" ShapeID="_x0000_i1068" DrawAspect="Content" ObjectID="_1647972496" r:id="rId99"/>
        </w:object>
      </w:r>
    </w:p>
    <w:p w:rsidR="00FA61AC" w:rsidRPr="003E2C49" w:rsidRDefault="00FA61AC" w:rsidP="00FA61AC">
      <w:pPr>
        <w:pStyle w:val="TF"/>
        <w:rPr>
          <w:lang w:eastAsia="ko-KR"/>
        </w:rPr>
      </w:pPr>
      <w:r w:rsidRPr="003E2C49">
        <w:rPr>
          <w:lang w:eastAsia="ko-KR"/>
        </w:rPr>
        <w:t>Figure 6.1.3.30-1: LBT failure MAC CE of one octet</w:t>
      </w:r>
    </w:p>
    <w:p w:rsidR="00FA61AC" w:rsidRPr="003E2C49" w:rsidRDefault="00DC4816" w:rsidP="00FA61AC">
      <w:pPr>
        <w:pStyle w:val="TH"/>
        <w:rPr>
          <w:lang w:eastAsia="ko-KR"/>
        </w:rPr>
      </w:pPr>
      <w:r w:rsidRPr="003E2C49">
        <w:object w:dxaOrig="5700" w:dyaOrig="2730">
          <v:shape id="_x0000_i1069" type="#_x0000_t75" style="width:285.3pt;height:135.95pt" o:ole="">
            <v:imagedata r:id="rId100" o:title=""/>
          </v:shape>
          <o:OLEObject Type="Embed" ProgID="Visio.Drawing.15" ShapeID="_x0000_i1069" DrawAspect="Content" ObjectID="_1647972497" r:id="rId101"/>
        </w:object>
      </w:r>
    </w:p>
    <w:p w:rsidR="00FA61AC" w:rsidRPr="003E2C49" w:rsidRDefault="00FA61AC" w:rsidP="00FA61AC">
      <w:pPr>
        <w:pStyle w:val="TF"/>
        <w:rPr>
          <w:lang w:eastAsia="ko-KR"/>
        </w:rPr>
      </w:pPr>
      <w:r w:rsidRPr="003E2C49">
        <w:rPr>
          <w:lang w:eastAsia="ko-KR"/>
        </w:rPr>
        <w:t>Figure 6.1.3.30-2: LBT failure MAC CE of four octets</w:t>
      </w:r>
    </w:p>
    <w:p w:rsidR="00506E50" w:rsidRPr="003E2C49" w:rsidRDefault="00506E50" w:rsidP="00506E50">
      <w:pPr>
        <w:pStyle w:val="Heading4"/>
        <w:rPr>
          <w:rFonts w:eastAsiaTheme="minorEastAsia"/>
          <w:noProof/>
          <w:lang w:eastAsia="ko-KR"/>
        </w:rPr>
      </w:pPr>
      <w:bookmarkStart w:id="433" w:name="_Toc37296308"/>
      <w:r w:rsidRPr="003E2C49">
        <w:rPr>
          <w:rFonts w:eastAsiaTheme="minorEastAsia"/>
          <w:noProof/>
        </w:rPr>
        <w:t>6.1.3.</w:t>
      </w:r>
      <w:r w:rsidRPr="003E2C49">
        <w:rPr>
          <w:rFonts w:eastAsiaTheme="minorEastAsia"/>
          <w:noProof/>
          <w:lang w:eastAsia="ko-KR"/>
        </w:rPr>
        <w:t>31</w:t>
      </w:r>
      <w:r w:rsidRPr="003E2C49">
        <w:rPr>
          <w:rFonts w:eastAsiaTheme="minorEastAsia"/>
          <w:noProof/>
        </w:rPr>
        <w:tab/>
      </w:r>
      <w:r w:rsidRPr="003E2C49">
        <w:rPr>
          <w:rFonts w:eastAsiaTheme="minorEastAsia"/>
          <w:noProof/>
          <w:lang w:eastAsia="ko-KR"/>
        </w:rPr>
        <w:t xml:space="preserve">Multiple Entry </w:t>
      </w:r>
      <w:r w:rsidRPr="003E2C49">
        <w:rPr>
          <w:rFonts w:eastAsiaTheme="minorEastAsia"/>
          <w:noProof/>
        </w:rPr>
        <w:t xml:space="preserve">Configured </w:t>
      </w:r>
      <w:r w:rsidRPr="003E2C49">
        <w:rPr>
          <w:rFonts w:eastAsiaTheme="minorEastAsia"/>
          <w:noProof/>
          <w:lang w:eastAsia="ko-KR"/>
        </w:rPr>
        <w:t>G</w:t>
      </w:r>
      <w:r w:rsidRPr="003E2C49">
        <w:rPr>
          <w:rFonts w:eastAsiaTheme="minorEastAsia"/>
          <w:noProof/>
        </w:rPr>
        <w:t xml:space="preserve">rant </w:t>
      </w:r>
      <w:r w:rsidRPr="003E2C49">
        <w:rPr>
          <w:rFonts w:eastAsiaTheme="minorEastAsia"/>
          <w:noProof/>
          <w:lang w:eastAsia="ko-KR"/>
        </w:rPr>
        <w:t>C</w:t>
      </w:r>
      <w:r w:rsidRPr="003E2C49">
        <w:rPr>
          <w:rFonts w:eastAsiaTheme="minorEastAsia"/>
          <w:noProof/>
        </w:rPr>
        <w:t xml:space="preserve">onfirmation MAC </w:t>
      </w:r>
      <w:r w:rsidRPr="003E2C49">
        <w:rPr>
          <w:rFonts w:eastAsiaTheme="minorEastAsia"/>
          <w:noProof/>
          <w:lang w:eastAsia="ko-KR"/>
        </w:rPr>
        <w:t>CE</w:t>
      </w:r>
      <w:bookmarkEnd w:id="433"/>
    </w:p>
    <w:p w:rsidR="00506E50" w:rsidRDefault="00506E50" w:rsidP="00506E50">
      <w:pPr>
        <w:rPr>
          <w:noProof/>
        </w:rPr>
      </w:pPr>
      <w:r w:rsidRPr="003E2C49">
        <w:rPr>
          <w:noProof/>
        </w:rPr>
        <w:t>The Multiple Entry Configured Grant Confirmation MAC CE is identified by a MAC subheader with LCID as specified in Table 6.2.1-2. It has a fixed size and consists of a four octets containing 32 CG-fields. The Multiple Entry Configured Grant Confirmation MAC CE is defined as follows (Figure 6.1.3.31-1).</w:t>
      </w:r>
    </w:p>
    <w:p w:rsidR="003E2C49" w:rsidRPr="003E2C49" w:rsidRDefault="003E2C49" w:rsidP="003E2C49">
      <w:pPr>
        <w:pStyle w:val="B1"/>
        <w:rPr>
          <w:rFonts w:eastAsiaTheme="minorEastAsia"/>
          <w:noProof/>
          <w:lang w:eastAsia="en-US"/>
        </w:rPr>
      </w:pPr>
      <w:r>
        <w:rPr>
          <w:rFonts w:eastAsiaTheme="minorEastAsia"/>
          <w:noProof/>
          <w:lang w:eastAsia="en-US"/>
        </w:rPr>
        <w:t>-</w:t>
      </w:r>
      <w:r>
        <w:rPr>
          <w:rFonts w:eastAsiaTheme="minorEastAsia"/>
          <w:noProof/>
          <w:lang w:eastAsia="en-US"/>
        </w:rPr>
        <w:tab/>
        <w:t>C</w:t>
      </w:r>
      <w:r w:rsidRPr="003E2C49">
        <w:rPr>
          <w:noProof/>
          <w:lang w:eastAsia="ko-KR"/>
        </w:rPr>
        <w:t>G</w:t>
      </w:r>
      <w:r w:rsidRPr="003E2C49">
        <w:rPr>
          <w:noProof/>
          <w:vertAlign w:val="subscript"/>
        </w:rPr>
        <w:t>i</w:t>
      </w:r>
      <w:r w:rsidRPr="003E2C49">
        <w:rPr>
          <w:noProof/>
          <w:lang w:eastAsia="ko-KR"/>
        </w:rPr>
        <w:t xml:space="preserve">: This field indicates whether PDCCH indicating activation or deactivation of configured uplink grant with </w:t>
      </w:r>
      <w:r w:rsidRPr="003E2C49">
        <w:rPr>
          <w:i/>
          <w:lang w:eastAsia="ko-KR"/>
        </w:rPr>
        <w:t>ConfiguredGrantConfigIndexMAC</w:t>
      </w:r>
      <w:r w:rsidRPr="003E2C49">
        <w:rPr>
          <w:noProof/>
          <w:lang w:eastAsia="ko-KR"/>
        </w:rPr>
        <w:t xml:space="preserve"> i has been received. The CG</w:t>
      </w:r>
      <w:r w:rsidRPr="003E2C49">
        <w:rPr>
          <w:noProof/>
          <w:vertAlign w:val="subscript"/>
        </w:rPr>
        <w:t>i</w:t>
      </w:r>
      <w:r w:rsidRPr="003E2C49">
        <w:rPr>
          <w:noProof/>
          <w:lang w:eastAsia="ko-KR"/>
        </w:rPr>
        <w:t xml:space="preserve"> field is set to 1 to indicate that PDCCH indicating activation or deactivation of type 2 configured uplink grant with </w:t>
      </w:r>
      <w:r w:rsidRPr="003E2C49">
        <w:rPr>
          <w:i/>
          <w:lang w:eastAsia="ko-KR"/>
        </w:rPr>
        <w:t>ConfiguredGrantConfigIndexMAC</w:t>
      </w:r>
      <w:r w:rsidRPr="003E2C49">
        <w:rPr>
          <w:noProof/>
          <w:lang w:eastAsia="ko-KR"/>
        </w:rPr>
        <w:t xml:space="preserve"> i has been received. The CG</w:t>
      </w:r>
      <w:r w:rsidRPr="003E2C49">
        <w:rPr>
          <w:noProof/>
          <w:vertAlign w:val="subscript"/>
        </w:rPr>
        <w:t>i</w:t>
      </w:r>
      <w:r w:rsidRPr="003E2C49">
        <w:rPr>
          <w:noProof/>
          <w:lang w:eastAsia="ko-KR"/>
        </w:rPr>
        <w:t xml:space="preserve"> field is set to 0 to indicate that PDCCH indicating activation or deactivation of type 2 configured uplink grant with </w:t>
      </w:r>
      <w:r w:rsidRPr="003E2C49">
        <w:rPr>
          <w:i/>
          <w:lang w:eastAsia="ko-KR"/>
        </w:rPr>
        <w:t>ConfiguredGrantConfigIndexMAC</w:t>
      </w:r>
      <w:r w:rsidRPr="003E2C49">
        <w:rPr>
          <w:noProof/>
          <w:lang w:eastAsia="ko-KR"/>
        </w:rPr>
        <w:t xml:space="preserve"> i has not been received.</w:t>
      </w:r>
    </w:p>
    <w:p w:rsidR="00506E50" w:rsidRPr="003E2C49" w:rsidRDefault="00587DE6" w:rsidP="00506E50">
      <w:pPr>
        <w:pStyle w:val="TH"/>
        <w:rPr>
          <w:lang w:eastAsia="ko-KR"/>
        </w:rPr>
      </w:pPr>
      <w:r w:rsidRPr="003E2C49">
        <w:object w:dxaOrig="5700" w:dyaOrig="2730">
          <v:shape id="_x0000_i1070" type="#_x0000_t75" style="width:285.3pt;height:135.95pt" o:ole="">
            <v:imagedata r:id="rId102" o:title=""/>
          </v:shape>
          <o:OLEObject Type="Embed" ProgID="Visio.Drawing.15" ShapeID="_x0000_i1070" DrawAspect="Content" ObjectID="_1647972498" r:id="rId103"/>
        </w:object>
      </w:r>
    </w:p>
    <w:p w:rsidR="00506E50" w:rsidRPr="003E2C49" w:rsidRDefault="00506E50" w:rsidP="00506E50">
      <w:pPr>
        <w:pStyle w:val="TF"/>
        <w:rPr>
          <w:lang w:eastAsia="ko-KR"/>
        </w:rPr>
      </w:pPr>
      <w:r w:rsidRPr="003E2C49">
        <w:rPr>
          <w:lang w:eastAsia="ko-KR"/>
        </w:rPr>
        <w:t>Figure 6.1.3.31-1: Multiple Entry Configured Grant Confirmation MAC CE</w:t>
      </w:r>
    </w:p>
    <w:p w:rsidR="00506E50" w:rsidRPr="003E2C49" w:rsidRDefault="00506E50" w:rsidP="00506E50">
      <w:pPr>
        <w:pStyle w:val="Heading4"/>
        <w:rPr>
          <w:rFonts w:eastAsiaTheme="minorEastAsia"/>
          <w:noProof/>
          <w:lang w:eastAsia="ko-KR"/>
        </w:rPr>
      </w:pPr>
      <w:bookmarkStart w:id="434" w:name="_Toc37296309"/>
      <w:r w:rsidRPr="003E2C49">
        <w:rPr>
          <w:rFonts w:eastAsiaTheme="minorEastAsia"/>
          <w:noProof/>
        </w:rPr>
        <w:t>6.1.3.</w:t>
      </w:r>
      <w:r w:rsidRPr="003E2C49">
        <w:rPr>
          <w:rFonts w:eastAsiaTheme="minorEastAsia"/>
          <w:noProof/>
          <w:lang w:eastAsia="ko-KR"/>
        </w:rPr>
        <w:t>32</w:t>
      </w:r>
      <w:r w:rsidRPr="003E2C49">
        <w:rPr>
          <w:rFonts w:eastAsiaTheme="minorEastAsia"/>
          <w:noProof/>
        </w:rPr>
        <w:tab/>
      </w:r>
      <w:r w:rsidRPr="003E2C49">
        <w:rPr>
          <w:rFonts w:eastAsiaTheme="minorEastAsia"/>
          <w:noProof/>
          <w:lang w:eastAsia="ko-KR"/>
        </w:rPr>
        <w:t>Duplication RLC Activation/Deactivation MAC CE</w:t>
      </w:r>
      <w:bookmarkEnd w:id="434"/>
    </w:p>
    <w:p w:rsidR="00506E50" w:rsidRPr="003E2C49" w:rsidRDefault="00506E50" w:rsidP="00506E50">
      <w:pPr>
        <w:rPr>
          <w:rFonts w:eastAsiaTheme="minorEastAsia"/>
          <w:noProof/>
          <w:lang w:eastAsia="en-US"/>
        </w:rPr>
      </w:pPr>
      <w:r w:rsidRPr="003E2C49">
        <w:rPr>
          <w:noProof/>
        </w:rPr>
        <w:t>The Duplication RLC Activation/Deactivation MAC CE is identified by a MAC subheader with LCID as specified in Table 6.2.1-1. It has a fixed size and consists of a single octet defined as follows (Figure 6.1.3.32-1).</w:t>
      </w:r>
    </w:p>
    <w:p w:rsidR="00506E50" w:rsidRPr="003E2C49" w:rsidRDefault="003E2C49" w:rsidP="003E2C49">
      <w:pPr>
        <w:pStyle w:val="B1"/>
        <w:rPr>
          <w:noProof/>
          <w:lang w:eastAsia="ko-KR"/>
        </w:rPr>
      </w:pPr>
      <w:r>
        <w:rPr>
          <w:noProof/>
          <w:lang w:eastAsia="ko-KR"/>
        </w:rPr>
        <w:t>-</w:t>
      </w:r>
      <w:r>
        <w:rPr>
          <w:noProof/>
          <w:lang w:eastAsia="ko-KR"/>
        </w:rPr>
        <w:tab/>
      </w:r>
      <w:r w:rsidR="00506E50" w:rsidRPr="003E2C49">
        <w:rPr>
          <w:noProof/>
          <w:lang w:eastAsia="ko-KR"/>
        </w:rPr>
        <w:t>DRB ID: This field indicates the identity of DRB</w:t>
      </w:r>
      <w:r w:rsidR="00506E50" w:rsidRPr="003E2C49">
        <w:rPr>
          <w:rFonts w:eastAsia="SimSun"/>
          <w:noProof/>
          <w:lang w:eastAsia="zh-CN"/>
        </w:rPr>
        <w:t xml:space="preserve"> for which the MAC CE applies</w:t>
      </w:r>
      <w:r w:rsidR="00506E50" w:rsidRPr="003E2C49">
        <w:rPr>
          <w:noProof/>
          <w:lang w:eastAsia="ko-KR"/>
        </w:rPr>
        <w:t>. The length of the field is 5 bits;</w:t>
      </w:r>
    </w:p>
    <w:p w:rsidR="00506E50" w:rsidRPr="003E2C49" w:rsidRDefault="003E2C49" w:rsidP="003E2C49">
      <w:pPr>
        <w:pStyle w:val="B1"/>
        <w:rPr>
          <w:lang w:eastAsia="ko-KR"/>
        </w:rPr>
      </w:pPr>
      <w:r>
        <w:rPr>
          <w:noProof/>
          <w:lang w:eastAsia="ko-KR"/>
        </w:rPr>
        <w:lastRenderedPageBreak/>
        <w:t>-</w:t>
      </w:r>
      <w:r>
        <w:rPr>
          <w:noProof/>
          <w:lang w:eastAsia="ko-KR"/>
        </w:rPr>
        <w:tab/>
      </w:r>
      <w:r w:rsidR="00506E50" w:rsidRPr="003E2C49">
        <w:rPr>
          <w:noProof/>
          <w:lang w:eastAsia="ko-KR"/>
        </w:rPr>
        <w:t>RLC</w:t>
      </w:r>
      <w:r w:rsidR="00506E50" w:rsidRPr="003E2C49">
        <w:rPr>
          <w:noProof/>
          <w:vertAlign w:val="subscript"/>
        </w:rPr>
        <w:t>i</w:t>
      </w:r>
      <w:r w:rsidR="00506E50" w:rsidRPr="003E2C49">
        <w:rPr>
          <w:noProof/>
        </w:rPr>
        <w:t xml:space="preserve">: This field indicates the activation/deactivation status of </w:t>
      </w:r>
      <w:r w:rsidR="00506E50" w:rsidRPr="003E2C49">
        <w:rPr>
          <w:noProof/>
          <w:lang w:eastAsia="ko-KR"/>
        </w:rPr>
        <w:t>PDCP duplication for the RLC entity i where</w:t>
      </w:r>
      <w:r w:rsidR="00506E50" w:rsidRPr="003E2C49">
        <w:rPr>
          <w:noProof/>
        </w:rPr>
        <w:t xml:space="preserve"> i is </w:t>
      </w:r>
      <w:r w:rsidR="00506E50" w:rsidRPr="003E2C49">
        <w:rPr>
          <w:lang w:eastAsia="ko-KR"/>
        </w:rPr>
        <w:t>ascending order of logical channel ID of secondary RLC entities in the order of MCG and SCG, for the DRB</w:t>
      </w:r>
      <w:r w:rsidR="00506E50" w:rsidRPr="003E2C49">
        <w:rPr>
          <w:noProof/>
        </w:rPr>
        <w:t>.</w:t>
      </w:r>
      <w:r w:rsidR="00506E50" w:rsidRPr="003E2C49">
        <w:rPr>
          <w:noProof/>
          <w:lang w:eastAsia="ko-KR"/>
        </w:rPr>
        <w:t xml:space="preserve"> </w:t>
      </w:r>
      <w:r w:rsidR="00506E50" w:rsidRPr="003E2C49">
        <w:rPr>
          <w:noProof/>
        </w:rPr>
        <w:t xml:space="preserve">The </w:t>
      </w:r>
      <w:r w:rsidR="00506E50" w:rsidRPr="003E2C49">
        <w:rPr>
          <w:noProof/>
          <w:lang w:eastAsia="ko-KR"/>
        </w:rPr>
        <w:t>RLC</w:t>
      </w:r>
      <w:r w:rsidR="00506E50" w:rsidRPr="003E2C49">
        <w:rPr>
          <w:noProof/>
          <w:vertAlign w:val="subscript"/>
        </w:rPr>
        <w:t>i</w:t>
      </w:r>
      <w:r w:rsidR="00506E50" w:rsidRPr="003E2C49">
        <w:rPr>
          <w:noProof/>
        </w:rPr>
        <w:t xml:space="preserve"> field is set to </w:t>
      </w:r>
      <w:r w:rsidR="00506E50" w:rsidRPr="003E2C49">
        <w:rPr>
          <w:noProof/>
          <w:lang w:eastAsia="ko-KR"/>
        </w:rPr>
        <w:t xml:space="preserve">1 to indicate </w:t>
      </w:r>
      <w:r w:rsidR="00506E50" w:rsidRPr="003E2C49">
        <w:rPr>
          <w:noProof/>
        </w:rPr>
        <w:t>that the</w:t>
      </w:r>
      <w:r w:rsidR="00506E50" w:rsidRPr="003E2C49">
        <w:rPr>
          <w:noProof/>
          <w:lang w:eastAsia="ko-KR"/>
        </w:rPr>
        <w:t xml:space="preserve"> PDCP duplication for the RLC entity i </w:t>
      </w:r>
      <w:r w:rsidR="00506E50" w:rsidRPr="003E2C49">
        <w:rPr>
          <w:noProof/>
        </w:rPr>
        <w:t xml:space="preserve">shall be activated. The </w:t>
      </w:r>
      <w:r w:rsidR="00506E50" w:rsidRPr="003E2C49">
        <w:rPr>
          <w:noProof/>
          <w:lang w:eastAsia="ko-KR"/>
        </w:rPr>
        <w:t>RLC</w:t>
      </w:r>
      <w:r w:rsidR="00506E50" w:rsidRPr="003E2C49">
        <w:rPr>
          <w:noProof/>
          <w:vertAlign w:val="subscript"/>
        </w:rPr>
        <w:t>i</w:t>
      </w:r>
      <w:r w:rsidR="00506E50" w:rsidRPr="003E2C49">
        <w:rPr>
          <w:noProof/>
        </w:rPr>
        <w:t xml:space="preserve"> field is set to </w:t>
      </w:r>
      <w:r w:rsidR="00506E50" w:rsidRPr="003E2C49">
        <w:rPr>
          <w:noProof/>
          <w:lang w:eastAsia="ko-KR"/>
        </w:rPr>
        <w:t xml:space="preserve">0 to indicate </w:t>
      </w:r>
      <w:r w:rsidR="00506E50" w:rsidRPr="003E2C49">
        <w:rPr>
          <w:noProof/>
        </w:rPr>
        <w:t xml:space="preserve">that the </w:t>
      </w:r>
      <w:r w:rsidR="00506E50" w:rsidRPr="003E2C49">
        <w:rPr>
          <w:noProof/>
          <w:lang w:eastAsia="ko-KR"/>
        </w:rPr>
        <w:t xml:space="preserve">PDCP duplication for the RLC entity i shall </w:t>
      </w:r>
      <w:r w:rsidR="00506E50" w:rsidRPr="003E2C49">
        <w:rPr>
          <w:noProof/>
        </w:rPr>
        <w:t xml:space="preserve">be </w:t>
      </w:r>
      <w:r w:rsidR="00506E50" w:rsidRPr="003E2C49">
        <w:rPr>
          <w:noProof/>
          <w:lang w:eastAsia="ko-KR"/>
        </w:rPr>
        <w:t>de</w:t>
      </w:r>
      <w:r w:rsidR="00506E50" w:rsidRPr="003E2C49">
        <w:rPr>
          <w:noProof/>
        </w:rPr>
        <w:t>activated</w:t>
      </w:r>
      <w:r w:rsidR="00506E50" w:rsidRPr="003E2C49">
        <w:rPr>
          <w:noProof/>
          <w:lang w:eastAsia="ko-KR"/>
        </w:rPr>
        <w:t>.</w:t>
      </w:r>
    </w:p>
    <w:p w:rsidR="00506E50" w:rsidRPr="003E2C49" w:rsidRDefault="000A7C8C" w:rsidP="00506E50">
      <w:pPr>
        <w:pStyle w:val="TH"/>
        <w:rPr>
          <w:lang w:eastAsia="ko-KR"/>
        </w:rPr>
      </w:pPr>
      <w:r w:rsidRPr="003E2C49">
        <w:object w:dxaOrig="5700" w:dyaOrig="1036">
          <v:shape id="_x0000_i1071" type="#_x0000_t75" style="width:285.3pt;height:51.6pt" o:ole="">
            <v:imagedata r:id="rId104" o:title=""/>
          </v:shape>
          <o:OLEObject Type="Embed" ProgID="Visio.Drawing.15" ShapeID="_x0000_i1071" DrawAspect="Content" ObjectID="_1647972499" r:id="rId105"/>
        </w:object>
      </w:r>
    </w:p>
    <w:p w:rsidR="00506E50" w:rsidRPr="003E2C49" w:rsidRDefault="00506E50" w:rsidP="00506E50">
      <w:pPr>
        <w:pStyle w:val="TF"/>
        <w:rPr>
          <w:lang w:eastAsia="ko-KR"/>
        </w:rPr>
      </w:pPr>
      <w:r w:rsidRPr="003E2C49">
        <w:rPr>
          <w:lang w:eastAsia="ko-KR"/>
        </w:rPr>
        <w:t>Figure 6.1.3.32-1: Duplication RLC Activation/Deactivation MAC CE</w:t>
      </w:r>
    </w:p>
    <w:p w:rsidR="00506E50" w:rsidRPr="005D3B77" w:rsidRDefault="00506E50" w:rsidP="005D3B77">
      <w:pPr>
        <w:pStyle w:val="EditorsNote"/>
      </w:pPr>
      <w:r w:rsidRPr="005D3B77">
        <w:t>Editor</w:t>
      </w:r>
      <w:r w:rsidR="005D3B77" w:rsidRPr="005D3B77">
        <w:t>'</w:t>
      </w:r>
      <w:r w:rsidRPr="005D3B77">
        <w:t>s Note: It is assumed that index i for RLCi field is determined by ascending order of logical channel ID of secondary RLC entities in MCG and SCG. But it may need a confirmation.</w:t>
      </w:r>
    </w:p>
    <w:p w:rsidR="00E82967" w:rsidRPr="003E2C49" w:rsidRDefault="00E82967" w:rsidP="00E82967">
      <w:pPr>
        <w:pStyle w:val="Heading4"/>
        <w:rPr>
          <w:lang w:eastAsia="ko-KR"/>
        </w:rPr>
      </w:pPr>
      <w:bookmarkStart w:id="435" w:name="_Toc12751594"/>
      <w:bookmarkStart w:id="436" w:name="_Toc37296310"/>
      <w:r w:rsidRPr="003E2C49">
        <w:rPr>
          <w:lang w:eastAsia="ko-KR"/>
        </w:rPr>
        <w:t>6.1.3.33</w:t>
      </w:r>
      <w:r w:rsidRPr="003E2C49">
        <w:rPr>
          <w:lang w:eastAsia="ko-KR"/>
        </w:rPr>
        <w:tab/>
        <w:t>Sidelink Buffer Status Report MAC CEs</w:t>
      </w:r>
      <w:bookmarkEnd w:id="435"/>
      <w:bookmarkEnd w:id="436"/>
    </w:p>
    <w:p w:rsidR="00E82967" w:rsidRPr="003E2C49" w:rsidRDefault="00E82967" w:rsidP="00E82967">
      <w:pPr>
        <w:rPr>
          <w:lang w:eastAsia="ko-KR"/>
        </w:rPr>
      </w:pPr>
      <w:r w:rsidRPr="003E2C49">
        <w:rPr>
          <w:lang w:eastAsia="ko-KR"/>
        </w:rPr>
        <w:t>Sidelink Buffer Status Report (SL-BSR) MAC CEs consist of either:</w:t>
      </w:r>
    </w:p>
    <w:p w:rsidR="00E82967" w:rsidRPr="003E2C49" w:rsidRDefault="00E82967" w:rsidP="00E82967">
      <w:pPr>
        <w:pStyle w:val="B1"/>
        <w:rPr>
          <w:lang w:eastAsia="ko-KR"/>
        </w:rPr>
      </w:pPr>
      <w:r w:rsidRPr="003E2C49">
        <w:rPr>
          <w:lang w:eastAsia="ko-KR"/>
        </w:rPr>
        <w:t>-</w:t>
      </w:r>
      <w:r w:rsidRPr="003E2C49">
        <w:rPr>
          <w:lang w:eastAsia="ko-KR"/>
        </w:rPr>
        <w:tab/>
        <w:t>SL-BSR format (variable size); or</w:t>
      </w:r>
    </w:p>
    <w:p w:rsidR="00E82967" w:rsidRPr="003E2C49" w:rsidRDefault="00E82967" w:rsidP="00E82967">
      <w:pPr>
        <w:pStyle w:val="B1"/>
        <w:rPr>
          <w:lang w:eastAsia="ko-KR"/>
        </w:rPr>
      </w:pPr>
      <w:r w:rsidRPr="003E2C49">
        <w:rPr>
          <w:lang w:eastAsia="ko-KR"/>
        </w:rPr>
        <w:t>-</w:t>
      </w:r>
      <w:r w:rsidRPr="003E2C49">
        <w:rPr>
          <w:lang w:eastAsia="ko-KR"/>
        </w:rPr>
        <w:tab/>
        <w:t>Truncated SL-BSR format (variable size).</w:t>
      </w:r>
    </w:p>
    <w:p w:rsidR="00E82967" w:rsidRPr="003E2C49" w:rsidRDefault="00E82967" w:rsidP="00E82967">
      <w:pPr>
        <w:rPr>
          <w:noProof/>
        </w:rPr>
      </w:pPr>
      <w:r w:rsidRPr="003E2C49">
        <w:rPr>
          <w:noProof/>
        </w:rPr>
        <w:t xml:space="preserve">SL-BSR and Truncated SL-BSR MAC control elements consist of one Destination Index field, one LCG ID field and one corresponding </w:t>
      </w:r>
      <w:r w:rsidRPr="003E2C49">
        <w:t>Buffer Size</w:t>
      </w:r>
      <w:r w:rsidRPr="003E2C49">
        <w:rPr>
          <w:noProof/>
        </w:rPr>
        <w:t xml:space="preserve"> field per reported target group.</w:t>
      </w:r>
    </w:p>
    <w:p w:rsidR="00E82967" w:rsidRPr="003E2C49" w:rsidRDefault="00E82967" w:rsidP="00E82967">
      <w:pPr>
        <w:rPr>
          <w:lang w:eastAsia="ko-KR"/>
        </w:rPr>
      </w:pPr>
      <w:r w:rsidRPr="003E2C49">
        <w:rPr>
          <w:lang w:eastAsia="ko-KR"/>
        </w:rPr>
        <w:t>The SL-BSR formats are identified by MAC subheaders with LCIDs as specified in in Table 6.2.1-2.</w:t>
      </w:r>
    </w:p>
    <w:p w:rsidR="00E82967" w:rsidRPr="003E2C49" w:rsidRDefault="00E82967" w:rsidP="00E82967">
      <w:pPr>
        <w:rPr>
          <w:lang w:eastAsia="ko-KR"/>
        </w:rPr>
      </w:pPr>
      <w:r w:rsidRPr="003E2C49">
        <w:rPr>
          <w:lang w:eastAsia="ko-KR"/>
        </w:rPr>
        <w:t>The fields in the SL-BSR MAC CE are defined as follows:</w:t>
      </w:r>
    </w:p>
    <w:p w:rsidR="00E82967" w:rsidRPr="003E2C49" w:rsidRDefault="00E82967" w:rsidP="00E82967">
      <w:pPr>
        <w:pStyle w:val="B1"/>
        <w:rPr>
          <w:noProof/>
        </w:rPr>
      </w:pPr>
      <w:r w:rsidRPr="003E2C49">
        <w:rPr>
          <w:noProof/>
        </w:rPr>
        <w:t>-</w:t>
      </w:r>
      <w:r w:rsidRPr="003E2C49">
        <w:rPr>
          <w:noProof/>
        </w:rPr>
        <w:tab/>
        <w:t>Destination Index: The Destination Index field identifies the destination. The length of this field is 5 bits.</w:t>
      </w:r>
      <w:r w:rsidRPr="003E2C49">
        <w:rPr>
          <w:rFonts w:eastAsia="SimSun"/>
          <w:noProof/>
          <w:lang w:eastAsia="zh-CN"/>
        </w:rPr>
        <w:t xml:space="preserve"> The value is set to one index among index(es) associated to same destination reported in [</w:t>
      </w:r>
      <w:r w:rsidRPr="003E2C49">
        <w:rPr>
          <w:i/>
        </w:rPr>
        <w:t>v2x-DestinationInfoList</w:t>
      </w:r>
      <w:r w:rsidRPr="003E2C49">
        <w:t>].</w:t>
      </w:r>
      <w:r w:rsidRPr="003E2C49">
        <w:rPr>
          <w:rFonts w:eastAsia="SimSun"/>
          <w:noProof/>
          <w:lang w:eastAsia="zh-CN"/>
        </w:rPr>
        <w:t xml:space="preserve"> If </w:t>
      </w:r>
      <w:r w:rsidRPr="003E2C49">
        <w:rPr>
          <w:noProof/>
          <w:lang w:eastAsia="zh-CN"/>
        </w:rPr>
        <w:t>multiple such lists are</w:t>
      </w:r>
      <w:r w:rsidRPr="003E2C49">
        <w:rPr>
          <w:rFonts w:eastAsia="SimSun"/>
          <w:noProof/>
          <w:lang w:eastAsia="zh-CN"/>
        </w:rPr>
        <w:t xml:space="preserve"> reported, the value is indexed sequentially across </w:t>
      </w:r>
      <w:r w:rsidRPr="003E2C49">
        <w:rPr>
          <w:noProof/>
          <w:lang w:eastAsia="zh-CN"/>
        </w:rPr>
        <w:t xml:space="preserve">all the </w:t>
      </w:r>
      <w:r w:rsidRPr="003E2C49">
        <w:rPr>
          <w:rFonts w:eastAsia="SimSun"/>
          <w:noProof/>
          <w:lang w:eastAsia="zh-CN"/>
        </w:rPr>
        <w:t xml:space="preserve">lists </w:t>
      </w:r>
      <w:r w:rsidRPr="003E2C49">
        <w:rPr>
          <w:noProof/>
          <w:lang w:eastAsia="zh-CN"/>
        </w:rPr>
        <w:t xml:space="preserve">in the same order as </w:t>
      </w:r>
      <w:r w:rsidRPr="003E2C49">
        <w:rPr>
          <w:rFonts w:eastAsia="SimSun"/>
          <w:noProof/>
          <w:lang w:eastAsia="zh-CN"/>
        </w:rPr>
        <w:t>specified in TS</w:t>
      </w:r>
      <w:r w:rsidR="00E5663E" w:rsidRPr="003E2C49">
        <w:rPr>
          <w:rFonts w:eastAsia="SimSun"/>
          <w:noProof/>
          <w:lang w:eastAsia="zh-CN"/>
        </w:rPr>
        <w:t xml:space="preserve"> </w:t>
      </w:r>
      <w:r w:rsidRPr="003E2C49">
        <w:rPr>
          <w:rFonts w:eastAsia="SimSun"/>
          <w:noProof/>
          <w:lang w:eastAsia="zh-CN"/>
        </w:rPr>
        <w:t>38.331</w:t>
      </w:r>
      <w:r w:rsidR="00E5663E" w:rsidRPr="003E2C49">
        <w:rPr>
          <w:rFonts w:eastAsia="SimSun"/>
          <w:noProof/>
          <w:lang w:eastAsia="zh-CN"/>
        </w:rPr>
        <w:t xml:space="preserve"> </w:t>
      </w:r>
      <w:r w:rsidRPr="003E2C49">
        <w:rPr>
          <w:rFonts w:eastAsia="SimSun"/>
          <w:noProof/>
          <w:lang w:eastAsia="zh-CN"/>
        </w:rPr>
        <w:t>[5]</w:t>
      </w:r>
      <w:r w:rsidRPr="003E2C49">
        <w:rPr>
          <w:noProof/>
        </w:rPr>
        <w:t>;</w:t>
      </w:r>
    </w:p>
    <w:p w:rsidR="00E82967" w:rsidRPr="003E2C49" w:rsidRDefault="00E82967" w:rsidP="00E82967">
      <w:pPr>
        <w:pStyle w:val="B1"/>
        <w:rPr>
          <w:lang w:eastAsia="ko-KR"/>
        </w:rPr>
      </w:pPr>
      <w:r w:rsidRPr="003E2C49">
        <w:rPr>
          <w:lang w:eastAsia="ko-KR"/>
        </w:rPr>
        <w:t>-</w:t>
      </w:r>
      <w:r w:rsidRPr="003E2C49">
        <w:rPr>
          <w:lang w:eastAsia="ko-KR"/>
        </w:rPr>
        <w:tab/>
        <w:t xml:space="preserve">LCG ID: The Logical Channel Group ID field identifies the group of logical </w:t>
      </w:r>
      <w:proofErr w:type="gramStart"/>
      <w:r w:rsidRPr="003E2C49">
        <w:rPr>
          <w:lang w:eastAsia="ko-KR"/>
        </w:rPr>
        <w:t>channel</w:t>
      </w:r>
      <w:proofErr w:type="gramEnd"/>
      <w:r w:rsidRPr="003E2C49">
        <w:rPr>
          <w:lang w:eastAsia="ko-KR"/>
        </w:rPr>
        <w:t>(s) whose SL buffer status is being reported. The length of the field is 3 bits;</w:t>
      </w:r>
    </w:p>
    <w:p w:rsidR="00E82967" w:rsidRPr="003E2C49" w:rsidRDefault="00E82967" w:rsidP="00E82967">
      <w:pPr>
        <w:pStyle w:val="B1"/>
        <w:rPr>
          <w:lang w:eastAsia="ko-KR"/>
        </w:rPr>
      </w:pPr>
      <w:r w:rsidRPr="003E2C49">
        <w:rPr>
          <w:lang w:eastAsia="ko-KR"/>
        </w:rPr>
        <w:t>-</w:t>
      </w:r>
      <w:r w:rsidRPr="003E2C49">
        <w:rPr>
          <w:lang w:eastAsia="ko-KR"/>
        </w:rPr>
        <w:tab/>
        <w:t xml:space="preserve">Buffer Size: The Buffer Size field identifies the total amount of data available according to the SL data volume calculation procedure in TSs 38.322 [3] and 38.323 [4] across all logical channels of a logical channel group of a destination after the MAC PDU has been built (i.e. after the logical channel prioritization procedure, which may result the value of the Buffer Size field to zero). The amount of data is indicated in number of bytes. The size of the RLC and MAC headers are not considered in the buffer size computation. The length of this field is 8 bits. The values for the Buffer Size field are shown in </w:t>
      </w:r>
      <w:r w:rsidRPr="003E2C49">
        <w:rPr>
          <w:noProof/>
        </w:rPr>
        <w:t>Table 6.1.3.1-</w:t>
      </w:r>
      <w:r w:rsidRPr="003E2C49">
        <w:rPr>
          <w:noProof/>
          <w:lang w:eastAsia="ko-KR"/>
        </w:rPr>
        <w:t>2</w:t>
      </w:r>
      <w:r w:rsidRPr="003E2C49">
        <w:rPr>
          <w:lang w:eastAsia="ko-KR"/>
        </w:rPr>
        <w:t>, respectively. For the SL-BSR format and the Truncated SL-BSR format, the Buffer Size fields are included in ascending order based on the LCG</w:t>
      </w:r>
      <w:r w:rsidRPr="003E2C49">
        <w:rPr>
          <w:vertAlign w:val="subscript"/>
          <w:lang w:eastAsia="ko-KR"/>
        </w:rPr>
        <w:t>i</w:t>
      </w:r>
      <w:r w:rsidRPr="003E2C49">
        <w:rPr>
          <w:lang w:eastAsia="ko-KR"/>
        </w:rPr>
        <w:t>. For the Truncated SL-BSR format the number of Buffer Size fields included is maximised, while not exceeding the number of padding bits.</w:t>
      </w:r>
    </w:p>
    <w:p w:rsidR="00E82967" w:rsidRPr="003E2C49" w:rsidRDefault="00E82967" w:rsidP="00E82967">
      <w:pPr>
        <w:pStyle w:val="NO"/>
        <w:rPr>
          <w:lang w:eastAsia="ko-KR"/>
        </w:rPr>
      </w:pPr>
      <w:r w:rsidRPr="003E2C49">
        <w:rPr>
          <w:lang w:eastAsia="ko-KR"/>
        </w:rPr>
        <w:t>NOTE:</w:t>
      </w:r>
      <w:r w:rsidRPr="003E2C49">
        <w:rPr>
          <w:lang w:eastAsia="ko-KR"/>
        </w:rPr>
        <w:tab/>
        <w:t>The number of the Buffer Size fields in the SL-BSR and Truncated SL-BSR format can be zero.</w:t>
      </w:r>
    </w:p>
    <w:p w:rsidR="00E82967" w:rsidRPr="003E2C49" w:rsidRDefault="00E5663E" w:rsidP="003E2C49">
      <w:pPr>
        <w:pStyle w:val="TH"/>
        <w:rPr>
          <w:noProof/>
        </w:rPr>
      </w:pPr>
      <w:r w:rsidRPr="003E2C49">
        <w:object w:dxaOrig="5700" w:dyaOrig="4425">
          <v:shape id="_x0000_i1072" type="#_x0000_t75" style="width:285.3pt;height:221.35pt" o:ole="">
            <v:imagedata r:id="rId106" o:title=""/>
          </v:shape>
          <o:OLEObject Type="Embed" ProgID="Visio.Drawing.15" ShapeID="_x0000_i1072" DrawAspect="Content" ObjectID="_1647972500" r:id="rId107"/>
        </w:object>
      </w:r>
    </w:p>
    <w:p w:rsidR="00E82967" w:rsidRPr="003E2C49" w:rsidRDefault="00E82967" w:rsidP="00E82967">
      <w:pPr>
        <w:pStyle w:val="TF"/>
        <w:rPr>
          <w:noProof/>
        </w:rPr>
      </w:pPr>
      <w:r w:rsidRPr="003E2C49">
        <w:rPr>
          <w:noProof/>
        </w:rPr>
        <w:t>Figure 6.1.3.33-1: SL-BSR and Truncated SL-BSR MAC control element</w:t>
      </w:r>
    </w:p>
    <w:p w:rsidR="00E82967" w:rsidRPr="003E2C49" w:rsidRDefault="00E82967" w:rsidP="00E82967">
      <w:pPr>
        <w:pStyle w:val="Heading4"/>
        <w:rPr>
          <w:noProof/>
          <w:lang w:eastAsia="ko-KR"/>
        </w:rPr>
      </w:pPr>
      <w:bookmarkStart w:id="437" w:name="_Toc20428340"/>
      <w:bookmarkStart w:id="438" w:name="_Toc37296311"/>
      <w:r w:rsidRPr="003E2C49">
        <w:rPr>
          <w:noProof/>
        </w:rPr>
        <w:t>6.1.3.</w:t>
      </w:r>
      <w:r w:rsidRPr="003E2C49">
        <w:rPr>
          <w:noProof/>
          <w:lang w:eastAsia="ko-KR"/>
        </w:rPr>
        <w:t>34</w:t>
      </w:r>
      <w:r w:rsidRPr="003E2C49">
        <w:rPr>
          <w:noProof/>
        </w:rPr>
        <w:tab/>
        <w:t xml:space="preserve">Sidelink Configured </w:t>
      </w:r>
      <w:r w:rsidRPr="003E2C49">
        <w:rPr>
          <w:noProof/>
          <w:lang w:eastAsia="ko-KR"/>
        </w:rPr>
        <w:t>G</w:t>
      </w:r>
      <w:r w:rsidRPr="003E2C49">
        <w:rPr>
          <w:noProof/>
        </w:rPr>
        <w:t xml:space="preserve">rant </w:t>
      </w:r>
      <w:r w:rsidRPr="003E2C49">
        <w:rPr>
          <w:noProof/>
          <w:lang w:eastAsia="ko-KR"/>
        </w:rPr>
        <w:t>C</w:t>
      </w:r>
      <w:r w:rsidRPr="003E2C49">
        <w:rPr>
          <w:noProof/>
        </w:rPr>
        <w:t xml:space="preserve">onfirmation MAC </w:t>
      </w:r>
      <w:r w:rsidRPr="003E2C49">
        <w:rPr>
          <w:noProof/>
          <w:lang w:eastAsia="ko-KR"/>
        </w:rPr>
        <w:t>CE</w:t>
      </w:r>
      <w:bookmarkEnd w:id="437"/>
      <w:bookmarkEnd w:id="438"/>
    </w:p>
    <w:p w:rsidR="00E82967" w:rsidRPr="003E2C49" w:rsidRDefault="00E82967" w:rsidP="00E82967">
      <w:pPr>
        <w:keepLines/>
      </w:pPr>
      <w:r w:rsidRPr="003E2C49">
        <w:t xml:space="preserve">The Sidelink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CE</w:t>
      </w:r>
      <w:r w:rsidRPr="003E2C49">
        <w:t xml:space="preserve"> is identified by a MAC subheader with LCID as specified in </w:t>
      </w:r>
      <w:r w:rsidRPr="003E2C49">
        <w:rPr>
          <w:lang w:eastAsia="ko-KR"/>
        </w:rPr>
        <w:t>T</w:t>
      </w:r>
      <w:r w:rsidRPr="003E2C49">
        <w:t>able 6.2.1-</w:t>
      </w:r>
      <w:r w:rsidRPr="003E2C49">
        <w:rPr>
          <w:lang w:eastAsia="zh-CN"/>
        </w:rPr>
        <w:t>2</w:t>
      </w:r>
      <w:r w:rsidRPr="003E2C49">
        <w:t xml:space="preserve">. The Sidelink Configured </w:t>
      </w:r>
      <w:r w:rsidRPr="003E2C49">
        <w:rPr>
          <w:lang w:eastAsia="ko-KR"/>
        </w:rPr>
        <w:t>G</w:t>
      </w:r>
      <w:r w:rsidRPr="003E2C49">
        <w:t xml:space="preserve">rant </w:t>
      </w:r>
      <w:r w:rsidRPr="003E2C49">
        <w:rPr>
          <w:lang w:eastAsia="ko-KR"/>
        </w:rPr>
        <w:t>C</w:t>
      </w:r>
      <w:r w:rsidRPr="003E2C49">
        <w:t xml:space="preserve">onfirmation MAC </w:t>
      </w:r>
      <w:r w:rsidRPr="003E2C49">
        <w:rPr>
          <w:lang w:eastAsia="ko-KR"/>
        </w:rPr>
        <w:t xml:space="preserve">CE is defined as follows (Figure </w:t>
      </w:r>
      <w:r w:rsidR="000F52CF" w:rsidRPr="003E2C49">
        <w:rPr>
          <w:lang w:eastAsia="ko-KR"/>
        </w:rPr>
        <w:t>6.1.3.34</w:t>
      </w:r>
      <w:r w:rsidRPr="003E2C49">
        <w:rPr>
          <w:lang w:eastAsia="ko-KR"/>
        </w:rPr>
        <w:t>-1):</w:t>
      </w:r>
    </w:p>
    <w:p w:rsidR="00E82967" w:rsidRPr="003E2C49" w:rsidRDefault="00E82967" w:rsidP="00E82967">
      <w:pPr>
        <w:pStyle w:val="B1"/>
        <w:rPr>
          <w:lang w:eastAsia="ko-KR"/>
        </w:rPr>
      </w:pPr>
      <w:r w:rsidRPr="003E2C49">
        <w:rPr>
          <w:lang w:eastAsia="ko-KR"/>
        </w:rPr>
        <w:t>-</w:t>
      </w:r>
      <w:r w:rsidRPr="003E2C49">
        <w:rPr>
          <w:lang w:eastAsia="ko-KR"/>
        </w:rPr>
        <w:tab/>
        <w:t>C</w:t>
      </w:r>
      <w:r w:rsidRPr="003E2C49">
        <w:rPr>
          <w:vertAlign w:val="subscript"/>
          <w:lang w:eastAsia="ko-KR"/>
        </w:rPr>
        <w:t>i</w:t>
      </w:r>
      <w:r w:rsidRPr="003E2C49">
        <w:rPr>
          <w:lang w:eastAsia="ko-KR"/>
        </w:rPr>
        <w:t xml:space="preserve">: If there is a configured grant Type 2 with </w:t>
      </w:r>
      <w:r w:rsidR="005F7170" w:rsidRPr="003E2C49">
        <w:rPr>
          <w:i/>
          <w:lang w:eastAsia="ko-KR"/>
        </w:rPr>
        <w:t>sl-ConfigIndexCG</w:t>
      </w:r>
      <w:r w:rsidRPr="003E2C49">
        <w:rPr>
          <w:lang w:eastAsia="ko-KR"/>
        </w:rPr>
        <w:t xml:space="preserve"> i configured for the MAC entity as specified in TS 38.331 [5], this field indicates the confirmation to activation/deactivation of the configured grant with </w:t>
      </w:r>
      <w:r w:rsidR="005F7170" w:rsidRPr="003E2C49">
        <w:rPr>
          <w:i/>
          <w:lang w:eastAsia="ko-KR"/>
        </w:rPr>
        <w:t>sl-ConfigIndexCG</w:t>
      </w:r>
      <w:r w:rsidRPr="003E2C49">
        <w:rPr>
          <w:lang w:eastAsia="ko-KR"/>
        </w:rPr>
        <w:t xml:space="preserve"> i, else the MAC entity shall ignore the C</w:t>
      </w:r>
      <w:r w:rsidRPr="003E2C49">
        <w:rPr>
          <w:vertAlign w:val="subscript"/>
          <w:lang w:eastAsia="ko-KR"/>
        </w:rPr>
        <w:t>i</w:t>
      </w:r>
      <w:r w:rsidRPr="003E2C49">
        <w:rPr>
          <w:lang w:eastAsia="ko-KR"/>
        </w:rPr>
        <w:t xml:space="preserve"> field. The C</w:t>
      </w:r>
      <w:r w:rsidRPr="003E2C49">
        <w:rPr>
          <w:vertAlign w:val="subscript"/>
          <w:lang w:eastAsia="ko-KR"/>
        </w:rPr>
        <w:t>i</w:t>
      </w:r>
      <w:r w:rsidRPr="003E2C49">
        <w:rPr>
          <w:lang w:eastAsia="ko-KR"/>
        </w:rPr>
        <w:t xml:space="preserve"> field is set to 1 to confirm that the configured grant with </w:t>
      </w:r>
      <w:r w:rsidR="005F7170" w:rsidRPr="003E2C49">
        <w:rPr>
          <w:i/>
          <w:lang w:eastAsia="ko-KR"/>
        </w:rPr>
        <w:t>sl-ConfigIndexCG</w:t>
      </w:r>
      <w:r w:rsidRPr="003E2C49">
        <w:rPr>
          <w:lang w:eastAsia="ko-KR"/>
        </w:rPr>
        <w:t xml:space="preserve"> i shall be activated. The C</w:t>
      </w:r>
      <w:r w:rsidRPr="003E2C49">
        <w:rPr>
          <w:vertAlign w:val="subscript"/>
          <w:lang w:eastAsia="ko-KR"/>
        </w:rPr>
        <w:t>i</w:t>
      </w:r>
      <w:r w:rsidRPr="003E2C49">
        <w:rPr>
          <w:lang w:eastAsia="ko-KR"/>
        </w:rPr>
        <w:t xml:space="preserve"> field is set to 0 to indicate that the configured grant with </w:t>
      </w:r>
      <w:r w:rsidR="005F7170" w:rsidRPr="003E2C49">
        <w:rPr>
          <w:i/>
          <w:lang w:eastAsia="ko-KR"/>
        </w:rPr>
        <w:t>sl-ConfigIndexCG</w:t>
      </w:r>
      <w:r w:rsidRPr="003E2C49">
        <w:rPr>
          <w:lang w:eastAsia="ko-KR"/>
        </w:rPr>
        <w:t xml:space="preserve"> i shall be deactivated;</w:t>
      </w:r>
    </w:p>
    <w:p w:rsidR="00E82967" w:rsidRPr="003E2C49" w:rsidRDefault="00E82967" w:rsidP="00E82967">
      <w:pPr>
        <w:pStyle w:val="B1"/>
        <w:rPr>
          <w:lang w:eastAsia="ko-KR"/>
        </w:rPr>
      </w:pPr>
      <w:r w:rsidRPr="003E2C49">
        <w:rPr>
          <w:lang w:eastAsia="ko-KR"/>
        </w:rPr>
        <w:t>-</w:t>
      </w:r>
      <w:r w:rsidRPr="003E2C49">
        <w:rPr>
          <w:lang w:eastAsia="ko-KR"/>
        </w:rPr>
        <w:tab/>
        <w:t>R: Reserved bit, set to 0.</w:t>
      </w:r>
    </w:p>
    <w:p w:rsidR="00E82967" w:rsidRPr="003E2C49" w:rsidRDefault="005F7170" w:rsidP="003E2C49">
      <w:pPr>
        <w:pStyle w:val="TH"/>
      </w:pPr>
      <w:r w:rsidRPr="003E2C49">
        <w:object w:dxaOrig="5700" w:dyaOrig="1036">
          <v:shape id="_x0000_i1073" type="#_x0000_t75" style="width:285.3pt;height:51.6pt" o:ole="">
            <v:imagedata r:id="rId108" o:title=""/>
          </v:shape>
          <o:OLEObject Type="Embed" ProgID="Visio.Drawing.15" ShapeID="_x0000_i1073" DrawAspect="Content" ObjectID="_1647972501" r:id="rId109"/>
        </w:object>
      </w:r>
    </w:p>
    <w:p w:rsidR="00E82967" w:rsidRPr="003E2C49" w:rsidRDefault="00E82967" w:rsidP="00E82967">
      <w:pPr>
        <w:pStyle w:val="TF"/>
        <w:rPr>
          <w:noProof/>
          <w:lang w:eastAsia="ko-KR"/>
        </w:rPr>
      </w:pPr>
      <w:r w:rsidRPr="003E2C49">
        <w:rPr>
          <w:noProof/>
          <w:lang w:eastAsia="ko-KR"/>
        </w:rPr>
        <w:t>Figure 6.1.3.34-1: Sidelink Configured Grant Confirmation MAC CE</w:t>
      </w:r>
    </w:p>
    <w:p w:rsidR="00E82967" w:rsidRPr="003E2C49" w:rsidRDefault="00E82967" w:rsidP="00E82967">
      <w:pPr>
        <w:pStyle w:val="Heading4"/>
        <w:rPr>
          <w:lang w:eastAsia="ko-KR"/>
        </w:rPr>
      </w:pPr>
      <w:bookmarkStart w:id="439" w:name="_Toc37296312"/>
      <w:r w:rsidRPr="003E2C49">
        <w:rPr>
          <w:lang w:eastAsia="ko-KR"/>
        </w:rPr>
        <w:t>6.1.3.35</w:t>
      </w:r>
      <w:r w:rsidRPr="003E2C49">
        <w:rPr>
          <w:lang w:eastAsia="ko-KR"/>
        </w:rPr>
        <w:tab/>
        <w:t>Sidelink CSI Reporting MAC CE</w:t>
      </w:r>
      <w:bookmarkEnd w:id="439"/>
    </w:p>
    <w:p w:rsidR="00E82967" w:rsidRPr="003E2C49" w:rsidRDefault="00E82967" w:rsidP="00E82967">
      <w:r w:rsidRPr="003E2C49">
        <w:t xml:space="preserve">The </w:t>
      </w:r>
      <w:r w:rsidRPr="003E2C49">
        <w:rPr>
          <w:lang w:eastAsia="ko-KR"/>
        </w:rPr>
        <w:t xml:space="preserve">Sidelink CSI Reporting </w:t>
      </w:r>
      <w:r w:rsidRPr="003E2C49">
        <w:t xml:space="preserve">MAC </w:t>
      </w:r>
      <w:r w:rsidRPr="003E2C49">
        <w:rPr>
          <w:lang w:eastAsia="ko-KR"/>
        </w:rPr>
        <w:t>CE</w:t>
      </w:r>
      <w:r w:rsidRPr="003E2C49">
        <w:t xml:space="preserve"> is identified by a MAC subheader with LCID as specified in </w:t>
      </w:r>
      <w:r w:rsidRPr="003E2C49">
        <w:rPr>
          <w:lang w:eastAsia="ko-KR"/>
        </w:rPr>
        <w:t>T</w:t>
      </w:r>
      <w:r w:rsidRPr="003E2C49">
        <w:t xml:space="preserve">able </w:t>
      </w:r>
      <w:r w:rsidR="000F52CF" w:rsidRPr="003E2C49">
        <w:t>6.2.4</w:t>
      </w:r>
      <w:r w:rsidRPr="003E2C49">
        <w:t xml:space="preserve">-1. The priority of the </w:t>
      </w:r>
      <w:r w:rsidRPr="003E2C49">
        <w:rPr>
          <w:lang w:eastAsia="ko-KR"/>
        </w:rPr>
        <w:t xml:space="preserve">Sidelink CSI Reporting </w:t>
      </w:r>
      <w:r w:rsidRPr="003E2C49">
        <w:t xml:space="preserve">MAC </w:t>
      </w:r>
      <w:r w:rsidRPr="003E2C49">
        <w:rPr>
          <w:lang w:eastAsia="ko-KR"/>
        </w:rPr>
        <w:t xml:space="preserve">CE is fixed to </w:t>
      </w:r>
      <w:r w:rsidR="005D3B77">
        <w:rPr>
          <w:lang w:eastAsia="ko-KR"/>
        </w:rPr>
        <w:t>'</w:t>
      </w:r>
      <w:r w:rsidRPr="003E2C49">
        <w:rPr>
          <w:lang w:eastAsia="ko-KR"/>
        </w:rPr>
        <w:t>1</w:t>
      </w:r>
      <w:r w:rsidR="005D3B77">
        <w:rPr>
          <w:lang w:eastAsia="ko-KR"/>
        </w:rPr>
        <w:t>'</w:t>
      </w:r>
      <w:r w:rsidRPr="003E2C49">
        <w:rPr>
          <w:lang w:eastAsia="ko-KR"/>
        </w:rPr>
        <w:t>.</w:t>
      </w:r>
      <w:r w:rsidRPr="003E2C49">
        <w:t xml:space="preserve"> The </w:t>
      </w:r>
      <w:r w:rsidRPr="003E2C49">
        <w:rPr>
          <w:lang w:eastAsia="ko-KR"/>
        </w:rPr>
        <w:t xml:space="preserve">Sidelink CSI Reporting </w:t>
      </w:r>
      <w:r w:rsidRPr="003E2C49">
        <w:t xml:space="preserve">MAC </w:t>
      </w:r>
      <w:r w:rsidRPr="003E2C49">
        <w:rPr>
          <w:lang w:eastAsia="ko-KR"/>
        </w:rPr>
        <w:t>CE is defined as follows (Figure 6.1.3.35-1):</w:t>
      </w:r>
    </w:p>
    <w:p w:rsidR="00E82967" w:rsidRPr="003E2C49" w:rsidRDefault="00E82967" w:rsidP="00E82967">
      <w:pPr>
        <w:pStyle w:val="B1"/>
        <w:rPr>
          <w:lang w:eastAsia="ko-KR"/>
        </w:rPr>
      </w:pPr>
      <w:r w:rsidRPr="003E2C49">
        <w:rPr>
          <w:lang w:eastAsia="ko-KR"/>
        </w:rPr>
        <w:t>-</w:t>
      </w:r>
      <w:r w:rsidRPr="003E2C49">
        <w:rPr>
          <w:lang w:eastAsia="ko-KR"/>
        </w:rPr>
        <w:tab/>
        <w:t xml:space="preserve">RI: This field indicates the derived value of the Rank Indicator for sidelink CSI reporting as specified in clause 8.5 of </w:t>
      </w:r>
      <w:r w:rsidRPr="003E2C49">
        <w:t xml:space="preserve">TS 38.214 [7]. </w:t>
      </w:r>
      <w:r w:rsidRPr="003E2C49">
        <w:rPr>
          <w:lang w:eastAsia="ko-KR"/>
        </w:rPr>
        <w:t>The length of the field is 1 bit;</w:t>
      </w:r>
    </w:p>
    <w:p w:rsidR="00E82967" w:rsidRPr="003E2C49" w:rsidRDefault="00E82967" w:rsidP="00E82967">
      <w:pPr>
        <w:pStyle w:val="B1"/>
        <w:rPr>
          <w:lang w:eastAsia="ko-KR"/>
        </w:rPr>
      </w:pPr>
      <w:r w:rsidRPr="003E2C49">
        <w:rPr>
          <w:lang w:eastAsia="ko-KR"/>
        </w:rPr>
        <w:t>-</w:t>
      </w:r>
      <w:r w:rsidRPr="003E2C49">
        <w:rPr>
          <w:lang w:eastAsia="ko-KR"/>
        </w:rPr>
        <w:tab/>
        <w:t xml:space="preserve">CQI: This field indicates the derived value of the </w:t>
      </w:r>
      <w:r w:rsidRPr="003E2C49">
        <w:t xml:space="preserve">Channel Quality Indicator for sidelink CSI reporting </w:t>
      </w:r>
      <w:r w:rsidRPr="003E2C49">
        <w:rPr>
          <w:lang w:eastAsia="ko-KR"/>
        </w:rPr>
        <w:t xml:space="preserve">as specified in clause 8.5 of </w:t>
      </w:r>
      <w:r w:rsidRPr="003E2C49">
        <w:t xml:space="preserve">TS 38.214 [7]. </w:t>
      </w:r>
      <w:r w:rsidRPr="003E2C49">
        <w:rPr>
          <w:lang w:eastAsia="ko-KR"/>
        </w:rPr>
        <w:t xml:space="preserve">The length of the field is 4 </w:t>
      </w:r>
      <w:proofErr w:type="gramStart"/>
      <w:r w:rsidRPr="003E2C49">
        <w:rPr>
          <w:lang w:eastAsia="ko-KR"/>
        </w:rPr>
        <w:t>bit</w:t>
      </w:r>
      <w:proofErr w:type="gramEnd"/>
      <w:r w:rsidRPr="003E2C49">
        <w:rPr>
          <w:lang w:eastAsia="ko-KR"/>
        </w:rPr>
        <w:t>;</w:t>
      </w:r>
    </w:p>
    <w:p w:rsidR="00E82967" w:rsidRPr="003E2C49" w:rsidRDefault="00E82967" w:rsidP="00E82967">
      <w:pPr>
        <w:pStyle w:val="B1"/>
        <w:rPr>
          <w:lang w:eastAsia="ko-KR"/>
        </w:rPr>
      </w:pPr>
      <w:r w:rsidRPr="003E2C49">
        <w:rPr>
          <w:lang w:eastAsia="ko-KR"/>
        </w:rPr>
        <w:t>-</w:t>
      </w:r>
      <w:r w:rsidRPr="003E2C49">
        <w:rPr>
          <w:lang w:eastAsia="ko-KR"/>
        </w:rPr>
        <w:tab/>
        <w:t>R: Reserved bit, set to 0.</w:t>
      </w:r>
    </w:p>
    <w:p w:rsidR="00E82967" w:rsidRPr="003E2C49" w:rsidRDefault="00FA4793" w:rsidP="003E2C49">
      <w:pPr>
        <w:pStyle w:val="TH"/>
      </w:pPr>
      <w:r w:rsidRPr="003E2C49">
        <w:object w:dxaOrig="5700" w:dyaOrig="1036">
          <v:shape id="_x0000_i1074" type="#_x0000_t75" style="width:285.3pt;height:51.6pt" o:ole="">
            <v:imagedata r:id="rId110" o:title=""/>
          </v:shape>
          <o:OLEObject Type="Embed" ProgID="Visio.Drawing.15" ShapeID="_x0000_i1074" DrawAspect="Content" ObjectID="_1647972502" r:id="rId111"/>
        </w:object>
      </w:r>
    </w:p>
    <w:p w:rsidR="00E82967" w:rsidRPr="003E2C49" w:rsidRDefault="00E82967" w:rsidP="00E82967">
      <w:pPr>
        <w:pStyle w:val="TF"/>
      </w:pPr>
      <w:r w:rsidRPr="003E2C49">
        <w:rPr>
          <w:noProof/>
          <w:lang w:eastAsia="ko-KR"/>
        </w:rPr>
        <w:t>Figure 6.1.3.35-1: Sidelink CSI Reporting MAC CE</w:t>
      </w:r>
    </w:p>
    <w:p w:rsidR="00F00E2A" w:rsidRPr="003E2C49" w:rsidRDefault="00F00E2A" w:rsidP="00F00E2A">
      <w:pPr>
        <w:pStyle w:val="Heading4"/>
        <w:rPr>
          <w:lang w:eastAsia="ko-KR"/>
        </w:rPr>
      </w:pPr>
      <w:bookmarkStart w:id="440" w:name="_Toc37296313"/>
      <w:r w:rsidRPr="003E2C49">
        <w:rPr>
          <w:lang w:eastAsia="ko-KR"/>
        </w:rPr>
        <w:t>6.1.3.36</w:t>
      </w:r>
      <w:r w:rsidRPr="003E2C49">
        <w:rPr>
          <w:lang w:eastAsia="ko-KR"/>
        </w:rPr>
        <w:tab/>
        <w:t>SP Positioning SRS Activation/Deactivation MAC CE</w:t>
      </w:r>
      <w:bookmarkEnd w:id="440"/>
    </w:p>
    <w:p w:rsidR="00F00E2A" w:rsidRPr="003E2C49" w:rsidRDefault="00F00E2A" w:rsidP="00F00E2A">
      <w:pPr>
        <w:rPr>
          <w:lang w:eastAsia="ko-KR"/>
        </w:rPr>
      </w:pPr>
      <w:r w:rsidRPr="003E2C49">
        <w:rPr>
          <w:lang w:eastAsia="ko-KR"/>
        </w:rPr>
        <w:t>The SP Positioning SRS Activation/Deactivation MAC CE is identified by a MAC subheader with LCID and eLCID as specified in Table 6.2.1-</w:t>
      </w:r>
      <w:r w:rsidR="004650D1" w:rsidRPr="003E2C49">
        <w:rPr>
          <w:lang w:eastAsia="ko-KR"/>
        </w:rPr>
        <w:t>1</w:t>
      </w:r>
      <w:r w:rsidRPr="003E2C49">
        <w:rPr>
          <w:lang w:eastAsia="ko-KR"/>
        </w:rPr>
        <w:t>. It has a variable size with following fields:</w:t>
      </w:r>
    </w:p>
    <w:p w:rsidR="00F00E2A" w:rsidRPr="003E2C49" w:rsidRDefault="00F00E2A" w:rsidP="00F00E2A">
      <w:pPr>
        <w:pStyle w:val="B1"/>
        <w:rPr>
          <w:noProof/>
        </w:rPr>
      </w:pPr>
      <w:r w:rsidRPr="003E2C49">
        <w:rPr>
          <w:noProof/>
        </w:rPr>
        <w:t>-</w:t>
      </w:r>
      <w:r w:rsidRPr="003E2C49">
        <w:rPr>
          <w:noProof/>
        </w:rPr>
        <w:tab/>
      </w:r>
      <w:r w:rsidRPr="003E2C49">
        <w:rPr>
          <w:noProof/>
          <w:lang w:eastAsia="ko-KR"/>
        </w:rPr>
        <w:t>A/D</w:t>
      </w:r>
      <w:r w:rsidRPr="003E2C49">
        <w:rPr>
          <w:noProof/>
        </w:rPr>
        <w:t>: This field indicates whether to activate or deactivate indicated SP Positioning SRS resource set. The field is set to 1 to indicate activation, otherwise it indicates deactivation;</w:t>
      </w:r>
    </w:p>
    <w:p w:rsidR="00F00E2A" w:rsidRPr="003E2C49" w:rsidRDefault="00F00E2A" w:rsidP="00F00E2A">
      <w:pPr>
        <w:pStyle w:val="B1"/>
        <w:rPr>
          <w:noProof/>
        </w:rPr>
      </w:pPr>
      <w:r w:rsidRPr="003E2C49">
        <w:rPr>
          <w:noProof/>
        </w:rPr>
        <w:t>-</w:t>
      </w:r>
      <w:r w:rsidRPr="003E2C49">
        <w:rPr>
          <w:noProof/>
        </w:rPr>
        <w:tab/>
        <w:t xml:space="preserve">Positioning SRS Resource Set's Cell ID: </w:t>
      </w:r>
      <w:r w:rsidRPr="003E2C49">
        <w:rPr>
          <w:rFonts w:eastAsia="SimSun"/>
          <w:noProof/>
          <w:lang w:eastAsia="zh-CN"/>
        </w:rPr>
        <w:t xml:space="preserve">This field indicates the identity of the Serving Cell, which contains activated/deactivated SP Positioning SRS Resource Set. </w:t>
      </w:r>
      <w:r w:rsidRPr="003E2C49">
        <w:rPr>
          <w:noProof/>
        </w:rPr>
        <w:t xml:space="preserve">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Serving Cell which contains </w:t>
      </w:r>
      <w:r w:rsidRPr="003E2C49">
        <w:rPr>
          <w:noProof/>
        </w:rPr>
        <w:t xml:space="preserve">all resources indicated by the </w:t>
      </w:r>
      <w:r w:rsidRPr="003E2C49">
        <w:rPr>
          <w:lang w:eastAsia="ko-KR"/>
        </w:rPr>
        <w:t xml:space="preserve">Spatial Relation for </w:t>
      </w:r>
      <w:r w:rsidRPr="003E2C49">
        <w:rPr>
          <w:noProof/>
        </w:rPr>
        <w:t>Resource ID</w:t>
      </w:r>
      <w:r w:rsidRPr="003E2C49">
        <w:rPr>
          <w:noProof/>
          <w:vertAlign w:val="subscript"/>
        </w:rPr>
        <w:t>i</w:t>
      </w:r>
      <w:r w:rsidRPr="003E2C49">
        <w:rPr>
          <w:noProof/>
        </w:rPr>
        <w:t xml:space="preserve"> fields, if present</w:t>
      </w:r>
      <w:r w:rsidRPr="003E2C49">
        <w:rPr>
          <w:noProof/>
          <w:lang w:eastAsia="ko-KR"/>
        </w:rPr>
        <w:t>.</w:t>
      </w:r>
      <w:r w:rsidRPr="003E2C49">
        <w:rPr>
          <w:noProof/>
        </w:rPr>
        <w:t xml:space="preserve"> </w:t>
      </w:r>
      <w:r w:rsidRPr="003E2C49">
        <w:rPr>
          <w:rFonts w:eastAsia="SimSun"/>
          <w:noProof/>
          <w:lang w:eastAsia="zh-CN"/>
        </w:rPr>
        <w:t>The length of the field is 5 bits;</w:t>
      </w:r>
    </w:p>
    <w:p w:rsidR="00F00E2A" w:rsidRPr="003E2C49" w:rsidRDefault="00F00E2A" w:rsidP="00F00E2A">
      <w:pPr>
        <w:pStyle w:val="B1"/>
        <w:rPr>
          <w:noProof/>
        </w:rPr>
      </w:pPr>
      <w:r w:rsidRPr="003E2C49">
        <w:rPr>
          <w:noProof/>
        </w:rPr>
        <w:t>-</w:t>
      </w:r>
      <w:r w:rsidRPr="003E2C49">
        <w:rPr>
          <w:noProof/>
        </w:rPr>
        <w:tab/>
        <w:t xml:space="preserve">Positioning SRS Resource Set's BWP ID: This field indicates a UL BWP as the codepoint of the DCI </w:t>
      </w:r>
      <w:r w:rsidRPr="003E2C49">
        <w:rPr>
          <w:i/>
          <w:noProof/>
        </w:rPr>
        <w:t>bandwidth part indicator</w:t>
      </w:r>
      <w:r w:rsidRPr="003E2C49">
        <w:rPr>
          <w:noProof/>
        </w:rPr>
        <w:t xml:space="preserve"> field as specified in TS 38.212 [9], which contains activated/deactivated SP Positioning SRS Resource Set. If </w:t>
      </w:r>
      <w:r w:rsidRPr="003E2C49">
        <w:rPr>
          <w:noProof/>
          <w:lang w:eastAsia="ko-KR"/>
        </w:rPr>
        <w:t xml:space="preserve">the C </w:t>
      </w:r>
      <w:r w:rsidRPr="003E2C49">
        <w:rPr>
          <w:noProof/>
        </w:rPr>
        <w:t>field is set to 0, t</w:t>
      </w:r>
      <w:r w:rsidRPr="003E2C49">
        <w:rPr>
          <w:noProof/>
          <w:lang w:eastAsia="ko-KR"/>
        </w:rPr>
        <w:t>his field also indicates t</w:t>
      </w:r>
      <w:r w:rsidRPr="003E2C49">
        <w:rPr>
          <w:noProof/>
        </w:rPr>
        <w:t xml:space="preserve">he </w:t>
      </w:r>
      <w:r w:rsidRPr="003E2C49">
        <w:rPr>
          <w:noProof/>
          <w:lang w:eastAsia="ko-KR"/>
        </w:rPr>
        <w:t xml:space="preserve">identity of the BWP which contains </w:t>
      </w:r>
      <w:r w:rsidRPr="003E2C49">
        <w:rPr>
          <w:noProof/>
        </w:rPr>
        <w:t xml:space="preserve">all resources indicated by the </w:t>
      </w:r>
      <w:r w:rsidRPr="003E2C49">
        <w:rPr>
          <w:lang w:eastAsia="ko-KR"/>
        </w:rPr>
        <w:t xml:space="preserve">Spatial Relation for </w:t>
      </w:r>
      <w:r w:rsidRPr="003E2C49">
        <w:rPr>
          <w:noProof/>
        </w:rPr>
        <w:t>Resource ID</w:t>
      </w:r>
      <w:r w:rsidRPr="003E2C49">
        <w:rPr>
          <w:noProof/>
          <w:vertAlign w:val="subscript"/>
        </w:rPr>
        <w:t>i</w:t>
      </w:r>
      <w:r w:rsidRPr="003E2C49">
        <w:rPr>
          <w:noProof/>
        </w:rPr>
        <w:t xml:space="preserve"> fields, if present</w:t>
      </w:r>
      <w:r w:rsidRPr="003E2C49">
        <w:rPr>
          <w:noProof/>
          <w:lang w:eastAsia="ko-KR"/>
        </w:rPr>
        <w:t>.</w:t>
      </w:r>
      <w:r w:rsidRPr="003E2C49">
        <w:rPr>
          <w:noProof/>
        </w:rPr>
        <w:t xml:space="preserve"> The length of the field is 2 bits;</w:t>
      </w:r>
    </w:p>
    <w:p w:rsidR="00F00E2A" w:rsidRPr="003E2C49" w:rsidRDefault="00F00E2A" w:rsidP="00F00E2A">
      <w:pPr>
        <w:pStyle w:val="B1"/>
        <w:rPr>
          <w:noProof/>
        </w:rPr>
      </w:pPr>
      <w:r w:rsidRPr="003E2C49">
        <w:rPr>
          <w:noProof/>
        </w:rPr>
        <w:t>-</w:t>
      </w:r>
      <w:r w:rsidRPr="003E2C49">
        <w:rPr>
          <w:noProof/>
        </w:rPr>
        <w:tab/>
        <w:t>C: This field indicates whether the octets containing Resource Serving Cell ID field(s) and Resource BWP ID field(s) withn the field Spatial Relation for Resource ID</w:t>
      </w:r>
      <w:r w:rsidRPr="003E2C49">
        <w:rPr>
          <w:noProof/>
          <w:vertAlign w:val="subscript"/>
        </w:rPr>
        <w:t xml:space="preserve"> i</w:t>
      </w:r>
      <w:r w:rsidRPr="003E2C49">
        <w:rPr>
          <w:noProof/>
        </w:rPr>
        <w:t xml:space="preserve"> are present, except for Spatial Relation Resource ID</w:t>
      </w:r>
      <w:r w:rsidRPr="003E2C49">
        <w:rPr>
          <w:noProof/>
          <w:vertAlign w:val="subscript"/>
        </w:rPr>
        <w:t>i</w:t>
      </w:r>
      <w:r w:rsidRPr="003E2C49">
        <w:rPr>
          <w:noProof/>
        </w:rPr>
        <w:t xml:space="preserve"> with DL-PRS or SSB. When A/D is set to 1, if this field is set to 1, the octets containing Resource Serving Cell ID field(s) and Resource BWP ID field(s) in the field Spatial Relation for Resource ID</w:t>
      </w:r>
      <w:r w:rsidRPr="003E2C49">
        <w:rPr>
          <w:noProof/>
          <w:vertAlign w:val="subscript"/>
        </w:rPr>
        <w:t>i</w:t>
      </w:r>
      <w:r w:rsidRPr="003E2C49">
        <w:rPr>
          <w:noProof/>
        </w:rPr>
        <w:t xml:space="preserve"> are present</w:t>
      </w:r>
      <w:r w:rsidRPr="003E2C49">
        <w:rPr>
          <w:noProof/>
          <w:lang w:eastAsia="ko-KR"/>
        </w:rPr>
        <w:t>, otherwise they are not present. When A/D is set to 0, this field is always set to 0 that they are not present</w:t>
      </w:r>
      <w:r w:rsidRPr="003E2C49">
        <w:rPr>
          <w:noProof/>
        </w:rPr>
        <w:t>;</w:t>
      </w:r>
    </w:p>
    <w:p w:rsidR="00F00E2A" w:rsidRPr="003E2C49" w:rsidRDefault="00F00E2A" w:rsidP="00F00E2A">
      <w:pPr>
        <w:pStyle w:val="B1"/>
        <w:rPr>
          <w:noProof/>
        </w:rPr>
      </w:pPr>
      <w:r w:rsidRPr="003E2C49">
        <w:rPr>
          <w:noProof/>
        </w:rPr>
        <w:t>-</w:t>
      </w:r>
      <w:r w:rsidRPr="003E2C49">
        <w:rPr>
          <w:noProof/>
        </w:rPr>
        <w:tab/>
        <w:t xml:space="preserve">SUL: This field indicates whether the MAC CE applies to the NUL carrier or SUL carrier configuration. This field is set to 1 to indicate </w:t>
      </w:r>
      <w:r w:rsidRPr="003E2C49">
        <w:rPr>
          <w:noProof/>
          <w:lang w:eastAsia="ko-KR"/>
        </w:rPr>
        <w:t xml:space="preserve">that </w:t>
      </w:r>
      <w:r w:rsidRPr="003E2C49">
        <w:rPr>
          <w:noProof/>
        </w:rPr>
        <w:t xml:space="preserve">it applies to the SUL carrier configuration, </w:t>
      </w:r>
      <w:r w:rsidRPr="003E2C49">
        <w:rPr>
          <w:noProof/>
          <w:lang w:eastAsia="ko-KR"/>
        </w:rPr>
        <w:t xml:space="preserve">and </w:t>
      </w:r>
      <w:r w:rsidRPr="003E2C49">
        <w:rPr>
          <w:noProof/>
        </w:rPr>
        <w:t xml:space="preserve">it is set to 0 to indicate </w:t>
      </w:r>
      <w:r w:rsidRPr="003E2C49">
        <w:rPr>
          <w:noProof/>
          <w:lang w:eastAsia="ko-KR"/>
        </w:rPr>
        <w:t xml:space="preserve">that </w:t>
      </w:r>
      <w:r w:rsidRPr="003E2C49">
        <w:rPr>
          <w:noProof/>
        </w:rPr>
        <w:t>it applies to the NUL carrier configuration;</w:t>
      </w:r>
    </w:p>
    <w:p w:rsidR="00F00E2A" w:rsidRPr="003E2C49" w:rsidRDefault="00F00E2A" w:rsidP="00F00E2A">
      <w:pPr>
        <w:pStyle w:val="B1"/>
        <w:rPr>
          <w:noProof/>
        </w:rPr>
      </w:pPr>
      <w:r w:rsidRPr="003E2C49">
        <w:rPr>
          <w:noProof/>
          <w:lang w:eastAsia="ko-KR"/>
        </w:rPr>
        <w:t>-</w:t>
      </w:r>
      <w:r w:rsidRPr="003E2C49">
        <w:rPr>
          <w:noProof/>
          <w:lang w:eastAsia="ko-KR"/>
        </w:rPr>
        <w:tab/>
        <w:t>Positoining SRS Resource Set ID</w:t>
      </w:r>
      <w:r w:rsidRPr="003E2C49">
        <w:rPr>
          <w:noProof/>
        </w:rPr>
        <w:t xml:space="preserve">: This field indicates the SP Positioning SRS Resource Set identified by </w:t>
      </w:r>
      <w:r w:rsidRPr="003E2C49">
        <w:rPr>
          <w:i/>
        </w:rPr>
        <w:t>SRS-PosResourceSetId</w:t>
      </w:r>
      <w:r w:rsidRPr="003E2C49">
        <w:t xml:space="preserve"> as specified in TS 38.331 [5]</w:t>
      </w:r>
      <w:r w:rsidRPr="003E2C49">
        <w:rPr>
          <w:noProof/>
          <w:lang w:eastAsia="ko-KR"/>
        </w:rPr>
        <w:t xml:space="preserve">, which is to be activated or deactivated. </w:t>
      </w:r>
      <w:r w:rsidRPr="003E2C49">
        <w:rPr>
          <w:noProof/>
        </w:rPr>
        <w:t>The length of the field is 4 bits;</w:t>
      </w:r>
    </w:p>
    <w:p w:rsidR="00F00E2A" w:rsidRPr="003E2C49" w:rsidRDefault="00F00E2A" w:rsidP="00F00E2A">
      <w:pPr>
        <w:pStyle w:val="B1"/>
        <w:rPr>
          <w:lang w:eastAsia="ko-KR"/>
        </w:rPr>
      </w:pPr>
      <w:r w:rsidRPr="003E2C49">
        <w:rPr>
          <w:lang w:eastAsia="zh-CN"/>
        </w:rPr>
        <w:t>-</w:t>
      </w:r>
      <w:r w:rsidRPr="003E2C49">
        <w:rPr>
          <w:lang w:eastAsia="ko-KR"/>
        </w:rPr>
        <w:tab/>
        <w:t>Spatial Relation for Resource ID</w:t>
      </w:r>
      <w:r w:rsidRPr="003E2C49">
        <w:rPr>
          <w:vertAlign w:val="subscript"/>
          <w:lang w:eastAsia="ko-KR"/>
        </w:rPr>
        <w:t>i</w:t>
      </w:r>
      <w:r w:rsidRPr="003E2C49">
        <w:rPr>
          <w:lang w:eastAsia="ko-KR"/>
        </w:rPr>
        <w:t>: The field Spatial Relation for Resource ID</w:t>
      </w:r>
      <w:r w:rsidRPr="003E2C49">
        <w:rPr>
          <w:vertAlign w:val="subscript"/>
          <w:lang w:eastAsia="ko-KR"/>
        </w:rPr>
        <w:t>i</w:t>
      </w:r>
      <w:r w:rsidRPr="003E2C49">
        <w:rPr>
          <w:lang w:eastAsia="ko-KR"/>
        </w:rPr>
        <w:t xml:space="preserve"> is only present if MAC CE is used for activation, i.e. the A/D field is set to 1. M is the total number of Positioning SRS resource(s) configured under the SP Positioning SRS resource set indicated by the field Positioning SRS Resource Set ID. There are 4 types of Spatial Relation for Resource ID</w:t>
      </w:r>
      <w:r w:rsidRPr="003E2C49">
        <w:rPr>
          <w:vertAlign w:val="subscript"/>
          <w:lang w:eastAsia="ko-KR"/>
        </w:rPr>
        <w:t>i</w:t>
      </w:r>
      <w:r w:rsidRPr="003E2C49">
        <w:rPr>
          <w:lang w:eastAsia="ko-KR"/>
        </w:rPr>
        <w:t>, which is indicated by the F (F</w:t>
      </w:r>
      <w:r w:rsidRPr="003E2C49">
        <w:rPr>
          <w:vertAlign w:val="subscript"/>
          <w:lang w:eastAsia="ko-KR"/>
        </w:rPr>
        <w:t>0</w:t>
      </w:r>
      <w:r w:rsidRPr="003E2C49">
        <w:rPr>
          <w:lang w:eastAsia="ko-KR"/>
        </w:rPr>
        <w:t xml:space="preserve"> and F</w:t>
      </w:r>
      <w:r w:rsidRPr="003E2C49">
        <w:rPr>
          <w:vertAlign w:val="subscript"/>
          <w:lang w:eastAsia="ko-KR"/>
        </w:rPr>
        <w:t>1</w:t>
      </w:r>
      <w:r w:rsidRPr="003E2C49">
        <w:rPr>
          <w:lang w:eastAsia="ko-KR"/>
        </w:rPr>
        <w:t>) field within. The fields within Spatial Relation for Resource ID</w:t>
      </w:r>
      <w:r w:rsidRPr="003E2C49">
        <w:rPr>
          <w:vertAlign w:val="subscript"/>
          <w:lang w:eastAsia="ko-KR"/>
        </w:rPr>
        <w:t>i</w:t>
      </w:r>
      <w:r w:rsidRPr="003E2C49">
        <w:rPr>
          <w:lang w:eastAsia="ko-KR"/>
        </w:rPr>
        <w:t xml:space="preserve"> are shown in Figure</w:t>
      </w:r>
      <w:r w:rsidR="00D033C0" w:rsidRPr="003E2C49">
        <w:rPr>
          <w:lang w:eastAsia="ko-KR"/>
        </w:rPr>
        <w:t>s</w:t>
      </w:r>
      <w:r w:rsidRPr="003E2C49">
        <w:rPr>
          <w:lang w:eastAsia="ko-KR"/>
        </w:rPr>
        <w:t xml:space="preserve"> 6.1.3.36-2 </w:t>
      </w:r>
      <w:r w:rsidR="00D033C0" w:rsidRPr="003E2C49">
        <w:rPr>
          <w:lang w:eastAsia="ko-KR"/>
        </w:rPr>
        <w:t>to</w:t>
      </w:r>
      <w:r w:rsidRPr="003E2C49">
        <w:rPr>
          <w:lang w:eastAsia="ko-KR"/>
        </w:rPr>
        <w:t xml:space="preserve"> 6.1.3.36-5 for the 4 types of Spatial Relations for Resource ID</w:t>
      </w:r>
      <w:r w:rsidRPr="003E2C49">
        <w:rPr>
          <w:vertAlign w:val="subscript"/>
          <w:lang w:eastAsia="ko-KR"/>
        </w:rPr>
        <w:t>i</w:t>
      </w:r>
      <w:r w:rsidRPr="003E2C49">
        <w:rPr>
          <w:lang w:eastAsia="ko-KR"/>
        </w:rPr>
        <w:t>;</w:t>
      </w:r>
    </w:p>
    <w:p w:rsidR="00F00E2A" w:rsidRPr="003E2C49" w:rsidRDefault="00F00E2A" w:rsidP="00F00E2A">
      <w:pPr>
        <w:pStyle w:val="B1"/>
        <w:rPr>
          <w:lang w:eastAsia="ko-KR"/>
        </w:rPr>
      </w:pPr>
      <w:r w:rsidRPr="003E2C49">
        <w:rPr>
          <w:lang w:eastAsia="ko-KR"/>
        </w:rPr>
        <w:t>-</w:t>
      </w:r>
      <w:r w:rsidRPr="003E2C49">
        <w:rPr>
          <w:lang w:eastAsia="ko-KR"/>
        </w:rPr>
        <w:tab/>
        <w:t>R: Reserved bit, set to 0.</w:t>
      </w:r>
    </w:p>
    <w:p w:rsidR="00F00E2A" w:rsidRPr="003E2C49" w:rsidRDefault="006A78DC" w:rsidP="00F00E2A">
      <w:pPr>
        <w:pStyle w:val="TH"/>
      </w:pPr>
      <w:r w:rsidRPr="003E2C49">
        <w:object w:dxaOrig="4575" w:dyaOrig="5566">
          <v:shape id="_x0000_i1075" type="#_x0000_t75" style="width:228.9pt;height:278.35pt" o:ole="">
            <v:imagedata r:id="rId112" o:title=""/>
          </v:shape>
          <o:OLEObject Type="Embed" ProgID="Visio.Drawing.15" ShapeID="_x0000_i1075" DrawAspect="Content" ObjectID="_1647972503" r:id="rId113"/>
        </w:object>
      </w:r>
    </w:p>
    <w:p w:rsidR="00F00E2A" w:rsidRPr="003E2C49" w:rsidRDefault="00F00E2A" w:rsidP="00F00E2A">
      <w:pPr>
        <w:pStyle w:val="TF"/>
        <w:rPr>
          <w:lang w:eastAsia="ko-KR"/>
        </w:rPr>
      </w:pPr>
      <w:r w:rsidRPr="003E2C49">
        <w:rPr>
          <w:noProof/>
          <w:lang w:eastAsia="ko-KR"/>
        </w:rPr>
        <w:t xml:space="preserve">Figure 6.1.3.36-1: </w:t>
      </w:r>
      <w:r w:rsidRPr="003E2C49">
        <w:rPr>
          <w:lang w:eastAsia="ko-KR"/>
        </w:rPr>
        <w:t>SP Positioning SRS Activation/Deactivation MAC CE</w:t>
      </w:r>
    </w:p>
    <w:p w:rsidR="00F00E2A" w:rsidRPr="003E2C49" w:rsidRDefault="006A78DC" w:rsidP="003E2C49">
      <w:pPr>
        <w:pStyle w:val="TH"/>
        <w:rPr>
          <w:noProof/>
          <w:lang w:eastAsia="zh-CN"/>
        </w:rPr>
      </w:pPr>
      <w:r w:rsidRPr="003E2C49">
        <w:object w:dxaOrig="4575" w:dyaOrig="2161">
          <v:shape id="_x0000_i1076" type="#_x0000_t75" style="width:228.9pt;height:108pt" o:ole="">
            <v:imagedata r:id="rId114" o:title=""/>
          </v:shape>
          <o:OLEObject Type="Embed" ProgID="Visio.Drawing.15" ShapeID="_x0000_i1076" DrawAspect="Content" ObjectID="_1647972504" r:id="rId115"/>
        </w:object>
      </w:r>
    </w:p>
    <w:p w:rsidR="00F00E2A" w:rsidRPr="003E2C49" w:rsidRDefault="00F00E2A" w:rsidP="00147B12">
      <w:pPr>
        <w:pStyle w:val="TF"/>
        <w:rPr>
          <w:lang w:eastAsia="ko-KR"/>
        </w:rPr>
      </w:pPr>
      <w:r w:rsidRPr="003E2C49">
        <w:rPr>
          <w:noProof/>
          <w:lang w:eastAsia="ko-KR"/>
        </w:rPr>
        <w:t xml:space="preserve">Figure 6.1.3.36-2: </w:t>
      </w:r>
      <w:r w:rsidRPr="003E2C49">
        <w:rPr>
          <w:lang w:eastAsia="ko-KR"/>
        </w:rPr>
        <w:t>Spatial Relation for Resource ID</w:t>
      </w:r>
      <w:r w:rsidRPr="003E2C49">
        <w:rPr>
          <w:vertAlign w:val="subscript"/>
          <w:lang w:eastAsia="ko-KR"/>
        </w:rPr>
        <w:t>i</w:t>
      </w:r>
      <w:r w:rsidRPr="003E2C49">
        <w:rPr>
          <w:lang w:eastAsia="ko-KR"/>
        </w:rPr>
        <w:t xml:space="preserve"> with NZP CSI-RS</w:t>
      </w:r>
    </w:p>
    <w:p w:rsidR="00F00E2A" w:rsidRPr="003E2C49" w:rsidRDefault="006A78DC" w:rsidP="003E2C49">
      <w:pPr>
        <w:pStyle w:val="TH"/>
        <w:rPr>
          <w:noProof/>
          <w:lang w:eastAsia="zh-CN"/>
        </w:rPr>
      </w:pPr>
      <w:r w:rsidRPr="003E2C49">
        <w:object w:dxaOrig="4575" w:dyaOrig="2161">
          <v:shape id="_x0000_i1077" type="#_x0000_t75" style="width:228.9pt;height:108pt" o:ole="">
            <v:imagedata r:id="rId116" o:title=""/>
          </v:shape>
          <o:OLEObject Type="Embed" ProgID="Visio.Drawing.15" ShapeID="_x0000_i1077" DrawAspect="Content" ObjectID="_1647972505" r:id="rId117"/>
        </w:object>
      </w:r>
    </w:p>
    <w:p w:rsidR="00F00E2A" w:rsidRPr="003E2C49" w:rsidRDefault="00F00E2A" w:rsidP="00F00E2A">
      <w:pPr>
        <w:pStyle w:val="TF"/>
        <w:rPr>
          <w:lang w:eastAsia="ko-KR"/>
        </w:rPr>
      </w:pPr>
      <w:r w:rsidRPr="003E2C49">
        <w:rPr>
          <w:noProof/>
          <w:lang w:eastAsia="ko-KR"/>
        </w:rPr>
        <w:t xml:space="preserve">Figure 6.1.3.36-3: </w:t>
      </w:r>
      <w:r w:rsidRPr="003E2C49">
        <w:rPr>
          <w:lang w:eastAsia="ko-KR"/>
        </w:rPr>
        <w:t>Spatial Relation for Resource ID</w:t>
      </w:r>
      <w:r w:rsidRPr="003E2C49">
        <w:rPr>
          <w:vertAlign w:val="subscript"/>
          <w:lang w:eastAsia="ko-KR"/>
        </w:rPr>
        <w:t>i</w:t>
      </w:r>
      <w:r w:rsidRPr="003E2C49">
        <w:rPr>
          <w:lang w:eastAsia="ko-KR"/>
        </w:rPr>
        <w:t xml:space="preserve"> with SSB</w:t>
      </w:r>
    </w:p>
    <w:p w:rsidR="00F00E2A" w:rsidRPr="003E2C49" w:rsidRDefault="006A78DC" w:rsidP="003E2C49">
      <w:pPr>
        <w:pStyle w:val="TH"/>
        <w:rPr>
          <w:rFonts w:eastAsia="Malgun Gothic"/>
          <w:lang w:eastAsia="ko-KR"/>
        </w:rPr>
      </w:pPr>
      <w:r w:rsidRPr="003E2C49">
        <w:object w:dxaOrig="4575" w:dyaOrig="1591">
          <v:shape id="_x0000_i1078" type="#_x0000_t75" style="width:228.9pt;height:80.05pt" o:ole="">
            <v:imagedata r:id="rId118" o:title=""/>
          </v:shape>
          <o:OLEObject Type="Embed" ProgID="Visio.Drawing.15" ShapeID="_x0000_i1078" DrawAspect="Content" ObjectID="_1647972506" r:id="rId119"/>
        </w:object>
      </w:r>
    </w:p>
    <w:p w:rsidR="00F00E2A" w:rsidRPr="003E2C49" w:rsidRDefault="00F00E2A" w:rsidP="00F00E2A">
      <w:pPr>
        <w:pStyle w:val="TF"/>
        <w:rPr>
          <w:rFonts w:eastAsia="Malgun Gothic"/>
          <w:lang w:eastAsia="ko-KR"/>
        </w:rPr>
      </w:pPr>
      <w:r w:rsidRPr="003E2C49">
        <w:rPr>
          <w:noProof/>
          <w:lang w:eastAsia="ko-KR"/>
        </w:rPr>
        <w:t xml:space="preserve">Figure 6.1.3.36-4: </w:t>
      </w:r>
      <w:r w:rsidRPr="003E2C49">
        <w:rPr>
          <w:lang w:eastAsia="ko-KR"/>
        </w:rPr>
        <w:t>Spatial Relation for Resource ID</w:t>
      </w:r>
      <w:r w:rsidRPr="003E2C49">
        <w:rPr>
          <w:vertAlign w:val="subscript"/>
          <w:lang w:eastAsia="ko-KR"/>
        </w:rPr>
        <w:t>i</w:t>
      </w:r>
      <w:r w:rsidRPr="003E2C49">
        <w:rPr>
          <w:lang w:eastAsia="ko-KR"/>
        </w:rPr>
        <w:t xml:space="preserve"> with SRS</w:t>
      </w:r>
    </w:p>
    <w:p w:rsidR="00F00E2A" w:rsidRPr="003E2C49" w:rsidRDefault="006A78DC" w:rsidP="003E2C49">
      <w:pPr>
        <w:pStyle w:val="TH"/>
        <w:rPr>
          <w:noProof/>
          <w:lang w:eastAsia="zh-CN"/>
        </w:rPr>
      </w:pPr>
      <w:r w:rsidRPr="003E2C49">
        <w:object w:dxaOrig="4575" w:dyaOrig="2161">
          <v:shape id="_x0000_i1079" type="#_x0000_t75" style="width:228.9pt;height:108pt" o:ole="">
            <v:imagedata r:id="rId120" o:title=""/>
          </v:shape>
          <o:OLEObject Type="Embed" ProgID="Visio.Drawing.15" ShapeID="_x0000_i1079" DrawAspect="Content" ObjectID="_1647972507" r:id="rId121"/>
        </w:object>
      </w:r>
    </w:p>
    <w:p w:rsidR="00F00E2A" w:rsidRPr="003E2C49" w:rsidRDefault="00F00E2A" w:rsidP="00F00E2A">
      <w:pPr>
        <w:pStyle w:val="TF"/>
        <w:rPr>
          <w:lang w:eastAsia="ko-KR"/>
        </w:rPr>
      </w:pPr>
      <w:r w:rsidRPr="003E2C49">
        <w:rPr>
          <w:noProof/>
          <w:lang w:eastAsia="ko-KR"/>
        </w:rPr>
        <w:t xml:space="preserve">Figure 6.1.3.36-5: </w:t>
      </w:r>
      <w:r w:rsidRPr="003E2C49">
        <w:rPr>
          <w:lang w:eastAsia="ko-KR"/>
        </w:rPr>
        <w:t>Spatial Relation for Resource ID</w:t>
      </w:r>
      <w:r w:rsidRPr="003E2C49">
        <w:rPr>
          <w:vertAlign w:val="subscript"/>
          <w:lang w:eastAsia="ko-KR"/>
        </w:rPr>
        <w:t>i</w:t>
      </w:r>
      <w:r w:rsidRPr="003E2C49">
        <w:rPr>
          <w:lang w:eastAsia="ko-KR"/>
        </w:rPr>
        <w:t xml:space="preserve"> with DL-PRS</w:t>
      </w:r>
    </w:p>
    <w:p w:rsidR="00F00E2A" w:rsidRPr="003E2C49" w:rsidRDefault="00F00E2A" w:rsidP="003E2C49">
      <w:pPr>
        <w:rPr>
          <w:noProof/>
          <w:lang w:eastAsia="zh-CN"/>
        </w:rPr>
      </w:pPr>
      <w:r w:rsidRPr="003E2C49">
        <w:rPr>
          <w:noProof/>
          <w:lang w:eastAsia="zh-CN"/>
        </w:rPr>
        <w:t>The field Spatial Relation for Resource ID</w:t>
      </w:r>
      <w:r w:rsidRPr="003E2C49">
        <w:rPr>
          <w:noProof/>
          <w:vertAlign w:val="subscript"/>
          <w:lang w:eastAsia="zh-CN"/>
        </w:rPr>
        <w:t>i</w:t>
      </w:r>
      <w:r w:rsidRPr="003E2C49">
        <w:rPr>
          <w:noProof/>
          <w:lang w:eastAsia="zh-CN"/>
        </w:rPr>
        <w:t xml:space="preserve"> consists of the following fields:</w:t>
      </w:r>
    </w:p>
    <w:p w:rsidR="00F00E2A" w:rsidRPr="003E2C49" w:rsidRDefault="00F00E2A" w:rsidP="00F00E2A">
      <w:pPr>
        <w:pStyle w:val="B1"/>
        <w:rPr>
          <w:noProof/>
        </w:rPr>
      </w:pPr>
      <w:r w:rsidRPr="003E2C49">
        <w:rPr>
          <w:noProof/>
        </w:rPr>
        <w:t>-</w:t>
      </w:r>
      <w:r w:rsidRPr="003E2C49">
        <w:rPr>
          <w:noProof/>
        </w:rPr>
        <w:tab/>
        <w:t>F</w:t>
      </w:r>
      <w:r w:rsidRPr="003E2C49">
        <w:rPr>
          <w:noProof/>
          <w:vertAlign w:val="subscript"/>
        </w:rPr>
        <w:t>0</w:t>
      </w:r>
      <w:r w:rsidRPr="003E2C49">
        <w:rPr>
          <w:noProof/>
        </w:rPr>
        <w:t xml:space="preserve">: This field </w:t>
      </w:r>
      <w:r w:rsidRPr="003E2C49">
        <w:t>indicates the type of a resource used as a spatial relation for the i</w:t>
      </w:r>
      <w:r w:rsidRPr="003E2C49">
        <w:rPr>
          <w:vertAlign w:val="superscript"/>
        </w:rPr>
        <w:t>th</w:t>
      </w:r>
      <w:r w:rsidRPr="003E2C49">
        <w:t xml:space="preserve"> Positioning </w:t>
      </w:r>
      <w:r w:rsidRPr="003E2C49">
        <w:rPr>
          <w:noProof/>
        </w:rPr>
        <w:t xml:space="preserve">SRS resource within the Positioning SRS Resource Set indicated with the field Positioning </w:t>
      </w:r>
      <w:r w:rsidRPr="003E2C49">
        <w:rPr>
          <w:noProof/>
          <w:lang w:eastAsia="ko-KR"/>
        </w:rPr>
        <w:t xml:space="preserve">SRS Resource Set ID. </w:t>
      </w:r>
      <w:r w:rsidRPr="003E2C49">
        <w:t xml:space="preserve">The field is set to </w:t>
      </w:r>
      <w:r w:rsidRPr="003E2C49">
        <w:rPr>
          <w:noProof/>
        </w:rPr>
        <w:t>00 to indicate NZP CSI-RS resource index is used;</w:t>
      </w:r>
      <w:r w:rsidRPr="003E2C49">
        <w:rPr>
          <w:noProof/>
          <w:lang w:eastAsia="ko-KR"/>
        </w:rPr>
        <w:t xml:space="preserve"> </w:t>
      </w:r>
      <w:r w:rsidRPr="003E2C49">
        <w:rPr>
          <w:noProof/>
        </w:rPr>
        <w:t>it is set to 01 to indicate SSB index is used; it is set to 10 to indicate SRS resource index is used; it is set to 11 to indicate DL-PRS index is used. The length of the field is 2 bits;</w:t>
      </w:r>
    </w:p>
    <w:p w:rsidR="00F00E2A" w:rsidRPr="003E2C49" w:rsidRDefault="00F00E2A" w:rsidP="00F00E2A">
      <w:pPr>
        <w:pStyle w:val="B1"/>
        <w:rPr>
          <w:noProof/>
        </w:rPr>
      </w:pPr>
      <w:r w:rsidRPr="003E2C49">
        <w:rPr>
          <w:noProof/>
        </w:rPr>
        <w:t>-</w:t>
      </w:r>
      <w:r w:rsidRPr="003E2C49">
        <w:rPr>
          <w:noProof/>
        </w:rPr>
        <w:tab/>
        <w:t>F</w:t>
      </w:r>
      <w:r w:rsidRPr="003E2C49">
        <w:rPr>
          <w:noProof/>
          <w:vertAlign w:val="subscript"/>
        </w:rPr>
        <w:t>1</w:t>
      </w:r>
      <w:r w:rsidRPr="003E2C49">
        <w:rPr>
          <w:noProof/>
        </w:rPr>
        <w:t xml:space="preserve">: This field indicates the type of SRS resource used as spatial relation for </w:t>
      </w:r>
      <w:r w:rsidRPr="003E2C49">
        <w:t>the i</w:t>
      </w:r>
      <w:r w:rsidRPr="003E2C49">
        <w:rPr>
          <w:vertAlign w:val="superscript"/>
        </w:rPr>
        <w:t>th</w:t>
      </w:r>
      <w:r w:rsidRPr="003E2C49">
        <w:rPr>
          <w:noProof/>
        </w:rPr>
        <w:t xml:space="preserve"> Positioning SRS resource within the SP Positioning SRS Resource Set indicated with the field Positioning SRS Resource Set ID when F</w:t>
      </w:r>
      <w:r w:rsidRPr="003E2C49">
        <w:rPr>
          <w:noProof/>
          <w:vertAlign w:val="subscript"/>
        </w:rPr>
        <w:t>0</w:t>
      </w:r>
      <w:r w:rsidRPr="003E2C49">
        <w:rPr>
          <w:noProof/>
        </w:rPr>
        <w:t xml:space="preserve"> is set to 10. The field is set to 0 to indicate SRS resource index </w:t>
      </w:r>
      <w:r w:rsidRPr="003E2C49">
        <w:rPr>
          <w:i/>
          <w:noProof/>
        </w:rPr>
        <w:t>SRS-ResourceId</w:t>
      </w:r>
      <w:r w:rsidRPr="003E2C49">
        <w:rPr>
          <w:noProof/>
        </w:rPr>
        <w:t xml:space="preserve"> as defined in TS 38.331 [5] is used; the field is set to 1 to indicate Positioning SRS resource index </w:t>
      </w:r>
      <w:r w:rsidRPr="003E2C49">
        <w:rPr>
          <w:i/>
          <w:noProof/>
        </w:rPr>
        <w:t>SRS-PosResourceId</w:t>
      </w:r>
      <w:r w:rsidRPr="003E2C49">
        <w:rPr>
          <w:noProof/>
        </w:rPr>
        <w:t xml:space="preserve"> as defined in TS 38.331 [5] is used;</w:t>
      </w:r>
    </w:p>
    <w:p w:rsidR="00F00E2A" w:rsidRPr="003E2C49" w:rsidRDefault="00F00E2A" w:rsidP="00F00E2A">
      <w:pPr>
        <w:pStyle w:val="B1"/>
        <w:rPr>
          <w:noProof/>
        </w:rPr>
      </w:pPr>
      <w:r w:rsidRPr="003E2C49">
        <w:rPr>
          <w:noProof/>
        </w:rPr>
        <w:t>-</w:t>
      </w:r>
      <w:r w:rsidRPr="003E2C49">
        <w:rPr>
          <w:noProof/>
        </w:rPr>
        <w:tab/>
        <w:t xml:space="preserve">NZP CSI-RS Resource ID: This field contains an index of </w:t>
      </w:r>
      <w:r w:rsidRPr="003E2C49">
        <w:rPr>
          <w:i/>
        </w:rPr>
        <w:t>NZP-CSI-RS-ResourceID</w:t>
      </w:r>
      <w:r w:rsidRPr="003E2C49">
        <w:t xml:space="preserve">, as specified in TS 38.331 [5], indicating the </w:t>
      </w:r>
      <w:r w:rsidRPr="003E2C49">
        <w:rPr>
          <w:noProof/>
        </w:rPr>
        <w:t xml:space="preserve">NZP CSI-RS resource, which </w:t>
      </w:r>
      <w:r w:rsidRPr="003E2C49">
        <w:rPr>
          <w:noProof/>
          <w:lang w:eastAsia="ko-KR"/>
        </w:rPr>
        <w:t>is used to derive the spatial relation for the positioning SRS</w:t>
      </w:r>
      <w:r w:rsidRPr="003E2C49">
        <w:rPr>
          <w:noProof/>
        </w:rPr>
        <w:t xml:space="preserve">. The length of the field is </w:t>
      </w:r>
      <w:r w:rsidRPr="003E2C49">
        <w:rPr>
          <w:noProof/>
          <w:lang w:eastAsia="ko-KR"/>
        </w:rPr>
        <w:t>8</w:t>
      </w:r>
      <w:r w:rsidRPr="003E2C49">
        <w:rPr>
          <w:noProof/>
        </w:rPr>
        <w:t xml:space="preserve"> bits;</w:t>
      </w:r>
    </w:p>
    <w:p w:rsidR="00F00E2A" w:rsidRPr="003E2C49" w:rsidRDefault="00F00E2A" w:rsidP="00F00E2A">
      <w:pPr>
        <w:pStyle w:val="B1"/>
        <w:rPr>
          <w:noProof/>
        </w:rPr>
      </w:pPr>
      <w:r w:rsidRPr="003E2C49">
        <w:rPr>
          <w:noProof/>
        </w:rPr>
        <w:t>-</w:t>
      </w:r>
      <w:r w:rsidRPr="003E2C49">
        <w:rPr>
          <w:noProof/>
        </w:rPr>
        <w:tab/>
        <w:t xml:space="preserve">SSB index: This field contains an index of SSB </w:t>
      </w:r>
      <w:r w:rsidRPr="003E2C49">
        <w:rPr>
          <w:i/>
        </w:rPr>
        <w:t>SSB-Index</w:t>
      </w:r>
      <w:r w:rsidRPr="003E2C49">
        <w:t xml:space="preserve"> as specified in TS 38.331 [5] and/or TS 37.355 [23]. The length of the field is 6 bits;</w:t>
      </w:r>
    </w:p>
    <w:p w:rsidR="00F00E2A" w:rsidRPr="003E2C49" w:rsidRDefault="00F00E2A" w:rsidP="00F00E2A">
      <w:pPr>
        <w:pStyle w:val="B1"/>
        <w:rPr>
          <w:noProof/>
        </w:rPr>
      </w:pPr>
      <w:r w:rsidRPr="003E2C49">
        <w:rPr>
          <w:noProof/>
        </w:rPr>
        <w:t>-</w:t>
      </w:r>
      <w:r w:rsidRPr="003E2C49">
        <w:rPr>
          <w:noProof/>
        </w:rPr>
        <w:tab/>
        <w:t xml:space="preserve">PCI: This field contains physical cell identity </w:t>
      </w:r>
      <w:r w:rsidRPr="003E2C49">
        <w:rPr>
          <w:i/>
        </w:rPr>
        <w:t xml:space="preserve">PhysCellId </w:t>
      </w:r>
      <w:r w:rsidRPr="003E2C49">
        <w:t>as specified in TS 38.331 [5] and/or TS 37.355 [23]. The length of the field is 10 bits;</w:t>
      </w:r>
    </w:p>
    <w:p w:rsidR="00F00E2A" w:rsidRPr="003E2C49" w:rsidRDefault="00F00E2A" w:rsidP="00F00E2A">
      <w:pPr>
        <w:pStyle w:val="B1"/>
        <w:rPr>
          <w:noProof/>
          <w:lang w:eastAsia="zh-CN"/>
        </w:rPr>
      </w:pPr>
      <w:r w:rsidRPr="003E2C49">
        <w:rPr>
          <w:noProof/>
        </w:rPr>
        <w:t>-</w:t>
      </w:r>
      <w:r w:rsidRPr="003E2C49">
        <w:rPr>
          <w:noProof/>
        </w:rPr>
        <w:tab/>
        <w:t>SRS resource ID</w:t>
      </w:r>
      <w:r w:rsidRPr="003E2C49">
        <w:rPr>
          <w:noProof/>
          <w:lang w:eastAsia="zh-CN"/>
        </w:rPr>
        <w:t xml:space="preserve">: </w:t>
      </w:r>
      <w:r w:rsidRPr="003E2C49">
        <w:t xml:space="preserve">When </w:t>
      </w:r>
      <w:r w:rsidRPr="003E2C49">
        <w:rPr>
          <w:noProof/>
        </w:rPr>
        <w:t>F</w:t>
      </w:r>
      <w:r w:rsidRPr="003E2C49">
        <w:rPr>
          <w:noProof/>
          <w:vertAlign w:val="subscript"/>
        </w:rPr>
        <w:t>1</w:t>
      </w:r>
      <w:r w:rsidRPr="003E2C49">
        <w:rPr>
          <w:noProof/>
        </w:rPr>
        <w:t xml:space="preserve"> is set to 0, the field indicates an index for SRS resource </w:t>
      </w:r>
      <w:r w:rsidRPr="003E2C49">
        <w:rPr>
          <w:i/>
        </w:rPr>
        <w:t>SRS-ResourceId</w:t>
      </w:r>
      <w:r w:rsidRPr="003E2C49">
        <w:t xml:space="preserve"> as defined in TS 38.331 [5]; When </w:t>
      </w:r>
      <w:r w:rsidRPr="003E2C49">
        <w:rPr>
          <w:noProof/>
        </w:rPr>
        <w:t>F</w:t>
      </w:r>
      <w:r w:rsidRPr="003E2C49">
        <w:rPr>
          <w:noProof/>
          <w:vertAlign w:val="subscript"/>
        </w:rPr>
        <w:t>1</w:t>
      </w:r>
      <w:r w:rsidRPr="003E2C49">
        <w:rPr>
          <w:noProof/>
        </w:rPr>
        <w:t xml:space="preserve"> is set to 1, the field indicates an index for Positioning SRS resource </w:t>
      </w:r>
      <w:r w:rsidRPr="003E2C49">
        <w:rPr>
          <w:i/>
        </w:rPr>
        <w:t>SRS-PosResourceId</w:t>
      </w:r>
      <w:r w:rsidRPr="003E2C49">
        <w:t xml:space="preserve"> as defined in TS 38.331 [5]. The length of the field is 5 bits;</w:t>
      </w:r>
    </w:p>
    <w:p w:rsidR="00F00E2A" w:rsidRPr="003E2C49" w:rsidRDefault="00F00E2A" w:rsidP="00F00E2A">
      <w:pPr>
        <w:pStyle w:val="B1"/>
        <w:rPr>
          <w:noProof/>
        </w:rPr>
      </w:pPr>
      <w:r w:rsidRPr="003E2C49">
        <w:rPr>
          <w:noProof/>
        </w:rPr>
        <w:t>-</w:t>
      </w:r>
      <w:r w:rsidRPr="003E2C49">
        <w:rPr>
          <w:noProof/>
        </w:rPr>
        <w:tab/>
        <w:t xml:space="preserve">DL-PRS Resource Set ID: This field contains an index for DL-PRS Resource Set </w:t>
      </w:r>
      <w:r w:rsidRPr="003E2C49">
        <w:rPr>
          <w:i/>
        </w:rPr>
        <w:t>nr-DL-PRS-ResourceSetId</w:t>
      </w:r>
      <w:r w:rsidRPr="003E2C49">
        <w:t xml:space="preserve"> as defined in TS 37.355 [23]. The length of the field is 3 bits;</w:t>
      </w:r>
    </w:p>
    <w:p w:rsidR="00F00E2A" w:rsidRPr="003E2C49" w:rsidRDefault="00F00E2A" w:rsidP="00F00E2A">
      <w:pPr>
        <w:pStyle w:val="B1"/>
        <w:rPr>
          <w:noProof/>
        </w:rPr>
      </w:pPr>
      <w:r w:rsidRPr="003E2C49">
        <w:rPr>
          <w:noProof/>
        </w:rPr>
        <w:t>-</w:t>
      </w:r>
      <w:r w:rsidRPr="003E2C49">
        <w:rPr>
          <w:noProof/>
        </w:rPr>
        <w:tab/>
        <w:t xml:space="preserve">DL-PRS Resource ID: This field contains an index for DL-PRS resource </w:t>
      </w:r>
      <w:r w:rsidRPr="003E2C49">
        <w:rPr>
          <w:i/>
        </w:rPr>
        <w:t>nr-DL-PRS-Resource ID</w:t>
      </w:r>
      <w:r w:rsidRPr="003E2C49">
        <w:t xml:space="preserve"> as defined in TS 37.355 [23]. The length of the field is 6 bits;</w:t>
      </w:r>
    </w:p>
    <w:p w:rsidR="00F00E2A" w:rsidRPr="003E2C49" w:rsidRDefault="00F00E2A" w:rsidP="00F00E2A">
      <w:pPr>
        <w:pStyle w:val="B1"/>
        <w:rPr>
          <w:noProof/>
        </w:rPr>
      </w:pPr>
      <w:r w:rsidRPr="003E2C49">
        <w:rPr>
          <w:noProof/>
        </w:rPr>
        <w:t>-</w:t>
      </w:r>
      <w:r w:rsidRPr="003E2C49">
        <w:rPr>
          <w:noProof/>
        </w:rPr>
        <w:tab/>
        <w:t xml:space="preserve">DL-PRS ID: This field contains an identity for DL-PRS resource </w:t>
      </w:r>
      <w:r w:rsidRPr="003E2C49">
        <w:rPr>
          <w:i/>
          <w:snapToGrid w:val="0"/>
        </w:rPr>
        <w:t>dl-PRS-ID</w:t>
      </w:r>
      <w:r w:rsidRPr="003E2C49">
        <w:rPr>
          <w:snapToGrid w:val="0"/>
        </w:rPr>
        <w:t xml:space="preserve"> </w:t>
      </w:r>
      <w:r w:rsidRPr="003E2C49">
        <w:t>as defined in TS 37.355 [23]. The length of the field is 8 bits;</w:t>
      </w:r>
    </w:p>
    <w:p w:rsidR="00F00E2A" w:rsidRPr="003E2C49" w:rsidRDefault="00F00E2A" w:rsidP="00F00E2A">
      <w:pPr>
        <w:pStyle w:val="B1"/>
        <w:rPr>
          <w:noProof/>
        </w:rPr>
      </w:pPr>
      <w:r w:rsidRPr="003E2C49">
        <w:rPr>
          <w:noProof/>
        </w:rPr>
        <w:t>-</w:t>
      </w:r>
      <w:r w:rsidRPr="003E2C49">
        <w:rPr>
          <w:noProof/>
        </w:rPr>
        <w:tab/>
        <w:t>Resource Serving Cell ID</w:t>
      </w:r>
      <w:r w:rsidRPr="003E2C49">
        <w:rPr>
          <w:noProof/>
          <w:vertAlign w:val="subscript"/>
        </w:rPr>
        <w:t>i</w:t>
      </w:r>
      <w:r w:rsidRPr="003E2C49">
        <w:rPr>
          <w:noProof/>
        </w:rPr>
        <w:t xml:space="preserve">: This field indicates the identity of the Serving Cell on which the resource used for spatial relationship derivation for the </w:t>
      </w:r>
      <w:r w:rsidRPr="003E2C49">
        <w:t>i</w:t>
      </w:r>
      <w:r w:rsidRPr="003E2C49">
        <w:rPr>
          <w:vertAlign w:val="superscript"/>
        </w:rPr>
        <w:t>th</w:t>
      </w:r>
      <w:r w:rsidRPr="003E2C49">
        <w:rPr>
          <w:noProof/>
        </w:rPr>
        <w:t xml:space="preserve"> Positioning SRS resource is located. The length of the field is 5 bits;</w:t>
      </w:r>
    </w:p>
    <w:p w:rsidR="00F00E2A" w:rsidRPr="003E2C49" w:rsidRDefault="00F00E2A" w:rsidP="00F00E2A">
      <w:pPr>
        <w:pStyle w:val="B1"/>
        <w:rPr>
          <w:noProof/>
        </w:rPr>
      </w:pPr>
      <w:r w:rsidRPr="003E2C49">
        <w:rPr>
          <w:noProof/>
        </w:rPr>
        <w:t>-</w:t>
      </w:r>
      <w:r w:rsidRPr="003E2C49">
        <w:rPr>
          <w:noProof/>
        </w:rPr>
        <w:tab/>
        <w:t>Resource BWP ID</w:t>
      </w:r>
      <w:r w:rsidRPr="003E2C49">
        <w:rPr>
          <w:noProof/>
          <w:vertAlign w:val="subscript"/>
        </w:rPr>
        <w:t>i</w:t>
      </w:r>
      <w:r w:rsidRPr="003E2C49">
        <w:rPr>
          <w:noProof/>
        </w:rPr>
        <w:t xml:space="preserve">: This field indicates a UL BWP as the codepoint of the DCI </w:t>
      </w:r>
      <w:r w:rsidRPr="003E2C49">
        <w:rPr>
          <w:i/>
          <w:noProof/>
        </w:rPr>
        <w:t>bandwidth part indicator</w:t>
      </w:r>
      <w:r w:rsidRPr="003E2C49">
        <w:rPr>
          <w:noProof/>
        </w:rPr>
        <w:t xml:space="preserve"> field as specified in TS 38.212 [9], on which the resource used for spatial relationship derivation for the </w:t>
      </w:r>
      <w:r w:rsidRPr="003E2C49">
        <w:t>i</w:t>
      </w:r>
      <w:r w:rsidRPr="003E2C49">
        <w:rPr>
          <w:vertAlign w:val="superscript"/>
        </w:rPr>
        <w:t>th</w:t>
      </w:r>
      <w:r w:rsidRPr="003E2C49">
        <w:rPr>
          <w:noProof/>
        </w:rPr>
        <w:t xml:space="preserve"> Positioning SRS resource is located. The length of the field is 2 bits.</w:t>
      </w:r>
    </w:p>
    <w:p w:rsidR="00411627" w:rsidRPr="003E2C49" w:rsidRDefault="00411627" w:rsidP="00411627">
      <w:pPr>
        <w:pStyle w:val="Heading3"/>
        <w:rPr>
          <w:lang w:eastAsia="ko-KR"/>
        </w:rPr>
      </w:pPr>
      <w:bookmarkStart w:id="441" w:name="_Toc37296314"/>
      <w:r w:rsidRPr="003E2C49">
        <w:rPr>
          <w:lang w:eastAsia="ko-KR"/>
        </w:rPr>
        <w:t>6.1.4</w:t>
      </w:r>
      <w:r w:rsidRPr="003E2C49">
        <w:rPr>
          <w:lang w:eastAsia="ko-KR"/>
        </w:rPr>
        <w:tab/>
        <w:t>MAC PDU (transparent MAC)</w:t>
      </w:r>
      <w:bookmarkEnd w:id="423"/>
      <w:bookmarkEnd w:id="441"/>
    </w:p>
    <w:p w:rsidR="00411627" w:rsidRPr="003E2C49" w:rsidRDefault="00411627" w:rsidP="00411627">
      <w:pPr>
        <w:rPr>
          <w:lang w:eastAsia="ko-KR"/>
        </w:rPr>
      </w:pPr>
      <w:r w:rsidRPr="003E2C49">
        <w:rPr>
          <w:lang w:eastAsia="ko-KR"/>
        </w:rPr>
        <w:t>A MAC PDU consists solely of a MAC SDU whose size is aligned to a TB; as described in Figure 6.1.4-1. This MAC PDU is used for transmissions on PCH, BCH, DL-SCH including BCCH</w:t>
      </w:r>
      <w:r w:rsidR="00E82967" w:rsidRPr="003E2C49">
        <w:rPr>
          <w:lang w:eastAsia="ko-KR"/>
        </w:rPr>
        <w:t>, and SL-BCH</w:t>
      </w:r>
      <w:r w:rsidRPr="003E2C49">
        <w:rPr>
          <w:lang w:eastAsia="ko-KR"/>
        </w:rPr>
        <w:t>.</w:t>
      </w:r>
    </w:p>
    <w:p w:rsidR="00411627" w:rsidRPr="003E2C49" w:rsidRDefault="00411627" w:rsidP="00411627">
      <w:pPr>
        <w:pStyle w:val="TH"/>
        <w:rPr>
          <w:lang w:eastAsia="ko-KR"/>
        </w:rPr>
      </w:pPr>
      <w:r w:rsidRPr="003E2C49">
        <w:object w:dxaOrig="4906" w:dyaOrig="1051">
          <v:shape id="_x0000_i1080" type="#_x0000_t75" style="width:245.55pt;height:52.1pt" o:ole="">
            <v:imagedata r:id="rId122" o:title=""/>
          </v:shape>
          <o:OLEObject Type="Embed" ProgID="Visio.Drawing.15" ShapeID="_x0000_i1080" DrawAspect="Content" ObjectID="_1647972508" r:id="rId123"/>
        </w:object>
      </w:r>
    </w:p>
    <w:p w:rsidR="00411627" w:rsidRPr="003E2C49" w:rsidRDefault="00411627" w:rsidP="00411627">
      <w:pPr>
        <w:pStyle w:val="TF"/>
        <w:rPr>
          <w:lang w:eastAsia="ko-KR"/>
        </w:rPr>
      </w:pPr>
      <w:r w:rsidRPr="003E2C49">
        <w:rPr>
          <w:lang w:eastAsia="ko-KR"/>
        </w:rPr>
        <w:t>Figure 6.1.4-1: Example of MAC PDU (transparent MAC)</w:t>
      </w:r>
    </w:p>
    <w:p w:rsidR="00411627" w:rsidRPr="003E2C49" w:rsidRDefault="00411627" w:rsidP="00411627">
      <w:pPr>
        <w:pStyle w:val="Heading3"/>
        <w:rPr>
          <w:lang w:eastAsia="ko-KR"/>
        </w:rPr>
      </w:pPr>
      <w:bookmarkStart w:id="442" w:name="_Toc29239900"/>
      <w:bookmarkStart w:id="443" w:name="_Toc37296315"/>
      <w:r w:rsidRPr="003E2C49">
        <w:rPr>
          <w:lang w:eastAsia="ko-KR"/>
        </w:rPr>
        <w:t>6.1.5</w:t>
      </w:r>
      <w:r w:rsidRPr="003E2C49">
        <w:rPr>
          <w:lang w:eastAsia="ko-KR"/>
        </w:rPr>
        <w:tab/>
        <w:t>MAC PDU (Random Access Response)</w:t>
      </w:r>
      <w:bookmarkEnd w:id="442"/>
      <w:bookmarkEnd w:id="443"/>
    </w:p>
    <w:p w:rsidR="00411627" w:rsidRPr="003E2C49" w:rsidRDefault="00411627" w:rsidP="00411627">
      <w:pPr>
        <w:rPr>
          <w:lang w:eastAsia="ko-KR"/>
        </w:rPr>
      </w:pPr>
      <w:r w:rsidRPr="003E2C49">
        <w:rPr>
          <w:lang w:eastAsia="ko-KR"/>
        </w:rPr>
        <w:t>A MAC PDU consists of one or more MAC subPDUs and optionally padding. Each MAC subPDU consists one of the following:</w:t>
      </w:r>
    </w:p>
    <w:p w:rsidR="00411627" w:rsidRPr="003E2C49" w:rsidRDefault="00411627" w:rsidP="00411627">
      <w:pPr>
        <w:pStyle w:val="B1"/>
        <w:rPr>
          <w:lang w:eastAsia="ko-KR"/>
        </w:rPr>
      </w:pPr>
      <w:r w:rsidRPr="003E2C49">
        <w:rPr>
          <w:lang w:eastAsia="ko-KR"/>
        </w:rPr>
        <w:t>-</w:t>
      </w:r>
      <w:r w:rsidRPr="003E2C49">
        <w:rPr>
          <w:lang w:eastAsia="ko-KR"/>
        </w:rPr>
        <w:tab/>
        <w:t>a MAC subheader with Backoff Indicator only;</w:t>
      </w:r>
    </w:p>
    <w:p w:rsidR="00411627" w:rsidRPr="003E2C49" w:rsidRDefault="00411627" w:rsidP="00411627">
      <w:pPr>
        <w:pStyle w:val="B1"/>
        <w:rPr>
          <w:lang w:eastAsia="ko-KR"/>
        </w:rPr>
      </w:pPr>
      <w:r w:rsidRPr="003E2C49">
        <w:rPr>
          <w:lang w:eastAsia="ko-KR"/>
        </w:rPr>
        <w:t>-</w:t>
      </w:r>
      <w:r w:rsidRPr="003E2C49">
        <w:rPr>
          <w:lang w:eastAsia="ko-KR"/>
        </w:rPr>
        <w:tab/>
        <w:t>a MAC subheader with RAPID only (i.e. acknowledgment for SI request);</w:t>
      </w:r>
    </w:p>
    <w:p w:rsidR="00411627" w:rsidRPr="003E2C49" w:rsidRDefault="00411627" w:rsidP="00411627">
      <w:pPr>
        <w:pStyle w:val="B1"/>
        <w:rPr>
          <w:lang w:eastAsia="ko-KR"/>
        </w:rPr>
      </w:pPr>
      <w:r w:rsidRPr="003E2C49">
        <w:rPr>
          <w:lang w:eastAsia="ko-KR"/>
        </w:rPr>
        <w:t>-</w:t>
      </w:r>
      <w:r w:rsidRPr="003E2C49">
        <w:rPr>
          <w:lang w:eastAsia="ko-KR"/>
        </w:rPr>
        <w:tab/>
        <w:t>a MAC subheader with RAPID and MAC RAR.</w:t>
      </w:r>
    </w:p>
    <w:p w:rsidR="00411627" w:rsidRPr="003E2C49" w:rsidRDefault="00411627" w:rsidP="00411627">
      <w:pPr>
        <w:rPr>
          <w:lang w:eastAsia="ko-KR"/>
        </w:rPr>
      </w:pPr>
      <w:r w:rsidRPr="003E2C49">
        <w:rPr>
          <w:lang w:eastAsia="ko-KR"/>
        </w:rPr>
        <w:t>A MAC subheader with Backoff Indicator consists of five header fields E/T/R/R/BI as described in Figure 6.1.5-1. A MAC subPDU with Backoff Indicator only is placed at the beginning of the MAC PDU, if included. 'MAC subPDU(s) with RAPID only' and 'MAC subPDU(s) with RAPID and MAC RAR' can be placed anywhere between MAC subPDU with Backoff Indicator only (if any) and padding (if any).</w:t>
      </w:r>
    </w:p>
    <w:p w:rsidR="00411627" w:rsidRPr="003E2C49" w:rsidRDefault="00411627" w:rsidP="00411627">
      <w:pPr>
        <w:rPr>
          <w:lang w:eastAsia="ko-KR"/>
        </w:rPr>
      </w:pPr>
      <w:r w:rsidRPr="003E2C49">
        <w:rPr>
          <w:lang w:eastAsia="ko-KR"/>
        </w:rPr>
        <w:t>A MAC subheader with RAPID consists of three header fields E/T/RAPID as described in Figure 6.1.5-2.</w:t>
      </w:r>
    </w:p>
    <w:p w:rsidR="00411627" w:rsidRPr="003E2C49" w:rsidRDefault="00411627" w:rsidP="00411627">
      <w:pPr>
        <w:rPr>
          <w:lang w:eastAsia="ko-KR"/>
        </w:rPr>
      </w:pPr>
      <w:r w:rsidRPr="003E2C49">
        <w:rPr>
          <w:lang w:eastAsia="ko-KR"/>
        </w:rPr>
        <w:t>Padding is placed at the end of the MAC PDU if present. Presence and length of padding is implicit based on TB size, size of MAC subPDU(s).</w:t>
      </w:r>
    </w:p>
    <w:p w:rsidR="00411627" w:rsidRPr="003E2C49" w:rsidRDefault="00411627" w:rsidP="00411627">
      <w:pPr>
        <w:pStyle w:val="TH"/>
        <w:rPr>
          <w:lang w:eastAsia="ko-KR"/>
        </w:rPr>
      </w:pPr>
      <w:r w:rsidRPr="003E2C49">
        <w:object w:dxaOrig="5700" w:dyaOrig="1020">
          <v:shape id="_x0000_i1081" type="#_x0000_t75" style="width:285.3pt;height:51.05pt" o:ole="">
            <v:imagedata r:id="rId124" o:title=""/>
          </v:shape>
          <o:OLEObject Type="Embed" ProgID="Visio.Drawing.15" ShapeID="_x0000_i1081" DrawAspect="Content" ObjectID="_1647972509" r:id="rId125"/>
        </w:object>
      </w:r>
    </w:p>
    <w:p w:rsidR="00411627" w:rsidRPr="003E2C49" w:rsidRDefault="00411627" w:rsidP="00411627">
      <w:pPr>
        <w:pStyle w:val="TF"/>
        <w:rPr>
          <w:lang w:eastAsia="ko-KR"/>
        </w:rPr>
      </w:pPr>
      <w:r w:rsidRPr="003E2C49">
        <w:rPr>
          <w:lang w:eastAsia="ko-KR"/>
        </w:rPr>
        <w:t>Figure 6.1.5-1: E/T/R/R/BI MAC subheader</w:t>
      </w:r>
    </w:p>
    <w:p w:rsidR="00411627" w:rsidRPr="003E2C49" w:rsidRDefault="00411627" w:rsidP="00411627">
      <w:pPr>
        <w:pStyle w:val="TH"/>
        <w:rPr>
          <w:lang w:eastAsia="ko-KR"/>
        </w:rPr>
      </w:pPr>
      <w:r w:rsidRPr="003E2C49">
        <w:object w:dxaOrig="5700" w:dyaOrig="1020">
          <v:shape id="_x0000_i1082" type="#_x0000_t75" style="width:285.3pt;height:51.05pt" o:ole="">
            <v:imagedata r:id="rId126" o:title=""/>
          </v:shape>
          <o:OLEObject Type="Embed" ProgID="Visio.Drawing.15" ShapeID="_x0000_i1082" DrawAspect="Content" ObjectID="_1647972510" r:id="rId127"/>
        </w:object>
      </w:r>
    </w:p>
    <w:p w:rsidR="00411627" w:rsidRPr="003E2C49" w:rsidRDefault="00411627" w:rsidP="00411627">
      <w:pPr>
        <w:pStyle w:val="TF"/>
        <w:rPr>
          <w:lang w:eastAsia="ko-KR"/>
        </w:rPr>
      </w:pPr>
      <w:r w:rsidRPr="003E2C49">
        <w:rPr>
          <w:lang w:eastAsia="ko-KR"/>
        </w:rPr>
        <w:t>Figure 6.1.5-2: E/T/RAPID MAC subheader</w:t>
      </w:r>
    </w:p>
    <w:p w:rsidR="00411627" w:rsidRPr="003E2C49" w:rsidRDefault="00411627" w:rsidP="00411627">
      <w:pPr>
        <w:pStyle w:val="TH"/>
        <w:rPr>
          <w:lang w:eastAsia="ko-KR"/>
        </w:rPr>
      </w:pPr>
      <w:r w:rsidRPr="003E2C49">
        <w:object w:dxaOrig="13351" w:dyaOrig="2865">
          <v:shape id="_x0000_i1083" type="#_x0000_t75" style="width:481.45pt;height:102.65pt" o:ole="">
            <v:imagedata r:id="rId128" o:title=""/>
          </v:shape>
          <o:OLEObject Type="Embed" ProgID="Visio.Drawing.15" ShapeID="_x0000_i1083" DrawAspect="Content" ObjectID="_1647972511" r:id="rId129"/>
        </w:object>
      </w:r>
    </w:p>
    <w:p w:rsidR="00411627" w:rsidRPr="003E2C49" w:rsidRDefault="00411627" w:rsidP="00411627">
      <w:pPr>
        <w:pStyle w:val="TF"/>
        <w:rPr>
          <w:lang w:eastAsia="ko-KR"/>
        </w:rPr>
      </w:pPr>
      <w:r w:rsidRPr="003E2C49">
        <w:rPr>
          <w:lang w:eastAsia="ko-KR"/>
        </w:rPr>
        <w:t>Figure 6.1.5-3: Example of MAC PDU consisting of MAC RARs</w:t>
      </w:r>
    </w:p>
    <w:p w:rsidR="003B18D8" w:rsidRPr="003E2C49" w:rsidRDefault="003B18D8" w:rsidP="003B18D8">
      <w:pPr>
        <w:pStyle w:val="Heading3"/>
        <w:rPr>
          <w:rFonts w:eastAsia="Malgun Gothic"/>
          <w:lang w:eastAsia="ko-KR"/>
        </w:rPr>
      </w:pPr>
      <w:bookmarkStart w:id="444" w:name="_Toc37296316"/>
      <w:bookmarkStart w:id="445" w:name="_Toc29239901"/>
      <w:r w:rsidRPr="003E2C49">
        <w:rPr>
          <w:rFonts w:eastAsia="Malgun Gothic"/>
          <w:lang w:eastAsia="ko-KR"/>
        </w:rPr>
        <w:t>6.1.5</w:t>
      </w:r>
      <w:r w:rsidRPr="003E2C49">
        <w:rPr>
          <w:rFonts w:eastAsia="SimSun"/>
          <w:lang w:eastAsia="zh-CN"/>
        </w:rPr>
        <w:t>a</w:t>
      </w:r>
      <w:r w:rsidRPr="003E2C49">
        <w:rPr>
          <w:rFonts w:eastAsia="Malgun Gothic"/>
          <w:lang w:eastAsia="ko-KR"/>
        </w:rPr>
        <w:tab/>
        <w:t>MAC PDU (MSGB)</w:t>
      </w:r>
      <w:bookmarkEnd w:id="444"/>
    </w:p>
    <w:p w:rsidR="003B18D8" w:rsidRPr="003E2C49" w:rsidRDefault="003B18D8" w:rsidP="003B18D8">
      <w:pPr>
        <w:jc w:val="both"/>
        <w:rPr>
          <w:rFonts w:eastAsia="Malgun Gothic"/>
          <w:lang w:eastAsia="ko-KR"/>
        </w:rPr>
      </w:pPr>
      <w:r w:rsidRPr="003E2C49">
        <w:rPr>
          <w:lang w:eastAsia="ko-KR"/>
        </w:rPr>
        <w:t>A MAC PDU consists of one or more MAC subPDUs and optionally padding. Each MAC subPDU consists one of the following:</w:t>
      </w:r>
    </w:p>
    <w:p w:rsidR="003B18D8" w:rsidRPr="003E2C49" w:rsidRDefault="003B18D8" w:rsidP="003B18D8">
      <w:pPr>
        <w:pStyle w:val="B1"/>
        <w:jc w:val="both"/>
        <w:rPr>
          <w:lang w:eastAsia="ko-KR"/>
        </w:rPr>
      </w:pPr>
      <w:r w:rsidRPr="003E2C49">
        <w:rPr>
          <w:lang w:eastAsia="ko-KR"/>
        </w:rPr>
        <w:t>-</w:t>
      </w:r>
      <w:r w:rsidRPr="003E2C49">
        <w:rPr>
          <w:lang w:eastAsia="ko-KR"/>
        </w:rPr>
        <w:tab/>
        <w:t>a MAC subheader with Backoff Indicator only;</w:t>
      </w:r>
    </w:p>
    <w:p w:rsidR="003B18D8" w:rsidRPr="003E2C49" w:rsidRDefault="003B18D8" w:rsidP="003B18D8">
      <w:pPr>
        <w:pStyle w:val="B1"/>
        <w:jc w:val="both"/>
        <w:rPr>
          <w:lang w:eastAsia="ko-KR"/>
        </w:rPr>
      </w:pPr>
      <w:r w:rsidRPr="003E2C49">
        <w:rPr>
          <w:lang w:eastAsia="ko-KR"/>
        </w:rPr>
        <w:lastRenderedPageBreak/>
        <w:t>-</w:t>
      </w:r>
      <w:r w:rsidRPr="003E2C49">
        <w:rPr>
          <w:lang w:eastAsia="ko-KR"/>
        </w:rPr>
        <w:tab/>
        <w:t>a MAC subheader and fallbackRAR;</w:t>
      </w:r>
    </w:p>
    <w:p w:rsidR="003B18D8" w:rsidRPr="003E2C49" w:rsidRDefault="003B18D8" w:rsidP="003B18D8">
      <w:pPr>
        <w:pStyle w:val="B1"/>
        <w:jc w:val="both"/>
        <w:rPr>
          <w:lang w:eastAsia="ko-KR"/>
        </w:rPr>
      </w:pPr>
      <w:r w:rsidRPr="003E2C49">
        <w:rPr>
          <w:lang w:eastAsia="ko-KR"/>
        </w:rPr>
        <w:t>-</w:t>
      </w:r>
      <w:r w:rsidRPr="003E2C49">
        <w:rPr>
          <w:lang w:eastAsia="ko-KR"/>
        </w:rPr>
        <w:tab/>
        <w:t>a MAC subheader and successRAR;</w:t>
      </w:r>
    </w:p>
    <w:p w:rsidR="003B18D8" w:rsidRPr="003E2C49" w:rsidRDefault="003B18D8" w:rsidP="003B18D8">
      <w:pPr>
        <w:pStyle w:val="B1"/>
        <w:jc w:val="both"/>
        <w:rPr>
          <w:lang w:eastAsia="ko-KR"/>
        </w:rPr>
      </w:pPr>
      <w:r w:rsidRPr="003E2C49">
        <w:rPr>
          <w:lang w:eastAsia="ko-KR"/>
        </w:rPr>
        <w:t>-</w:t>
      </w:r>
      <w:r w:rsidRPr="003E2C49">
        <w:rPr>
          <w:lang w:eastAsia="ko-KR"/>
        </w:rPr>
        <w:tab/>
        <w:t>a MAC subheader and MAC SDU for CCCH or DCCH;</w:t>
      </w:r>
    </w:p>
    <w:p w:rsidR="003B18D8" w:rsidRPr="003E2C49" w:rsidRDefault="003B18D8" w:rsidP="003B18D8">
      <w:pPr>
        <w:pStyle w:val="B1"/>
        <w:jc w:val="both"/>
        <w:rPr>
          <w:lang w:eastAsia="ko-KR"/>
        </w:rPr>
      </w:pPr>
      <w:r w:rsidRPr="003E2C49">
        <w:rPr>
          <w:lang w:eastAsia="ko-KR"/>
        </w:rPr>
        <w:t>-</w:t>
      </w:r>
      <w:r w:rsidRPr="003E2C49">
        <w:rPr>
          <w:lang w:eastAsia="ko-KR"/>
        </w:rPr>
        <w:tab/>
        <w:t>a MAC subheader and padding.</w:t>
      </w:r>
    </w:p>
    <w:p w:rsidR="003B18D8" w:rsidRPr="003E2C49" w:rsidRDefault="003B18D8" w:rsidP="003B18D8">
      <w:pPr>
        <w:jc w:val="both"/>
        <w:rPr>
          <w:lang w:eastAsia="ko-KR"/>
        </w:rPr>
      </w:pPr>
      <w:r w:rsidRPr="003E2C49">
        <w:rPr>
          <w:lang w:eastAsia="ko-KR"/>
        </w:rPr>
        <w:t>A MAC subheader with Backoff Indicator consists of five header fields E/T1/T2/R/BI as described in Figure 6.1.5a-1. A MAC subPDU with Backoff Indicator only is placed at the beginning of the MAC PDU, if included.</w:t>
      </w:r>
    </w:p>
    <w:p w:rsidR="003B18D8" w:rsidRPr="003E2C49" w:rsidRDefault="003B18D8" w:rsidP="003B18D8">
      <w:pPr>
        <w:jc w:val="both"/>
        <w:rPr>
          <w:lang w:eastAsia="ko-KR"/>
        </w:rPr>
      </w:pPr>
      <w:r w:rsidRPr="003E2C49">
        <w:rPr>
          <w:lang w:eastAsia="ko-KR"/>
        </w:rPr>
        <w:t>A MAC subheader for fallbackRAR consists of three header fields E/T1/RAPID as described in Figure 6.1.5a-2. A MAC subheader for successRAR consists of eight header fields E/T1/T2/S/R/R/R/R as described in Figure 6.1.5a-3. A MAC subheader for MAC SDU consists of the four header fields R/F/LCID/L as described in Figure 6.1.2-1 and Figure 6.1.2-2.</w:t>
      </w:r>
    </w:p>
    <w:p w:rsidR="003B18D8" w:rsidRPr="003E2C49" w:rsidRDefault="003B18D8" w:rsidP="003B18D8">
      <w:pPr>
        <w:jc w:val="both"/>
        <w:rPr>
          <w:lang w:eastAsia="ko-KR"/>
        </w:rPr>
      </w:pPr>
      <w:r w:rsidRPr="003E2C49">
        <w:rPr>
          <w:lang w:eastAsia="ko-KR"/>
        </w:rPr>
        <w:t>At most one 'MAC subPDU for success RAR' indicating presence of 'MAC subPDU(s) for MAC SDU' is included in a MAC PDU. MAC subPDU(s) for MAC SDU are placed immediately after the 'MAC subPDU for success RAR' indicating presence of 'MAC subPDU(s) for MAC SDU'.</w:t>
      </w:r>
    </w:p>
    <w:p w:rsidR="003B18D8" w:rsidRPr="003E2C49" w:rsidRDefault="003B18D8" w:rsidP="003B18D8">
      <w:pPr>
        <w:jc w:val="both"/>
        <w:rPr>
          <w:lang w:eastAsia="ko-KR"/>
        </w:rPr>
      </w:pPr>
      <w:r w:rsidRPr="003E2C49">
        <w:rPr>
          <w:lang w:eastAsia="ko-KR"/>
        </w:rPr>
        <w:t>If MAC PDU includes MAC subPDU(s) for MAC SDU, the last</w:t>
      </w:r>
      <w:r w:rsidRPr="003E2C49">
        <w:t xml:space="preserve"> MAC subPDU for MAC SDU is placed before MAC subPDU with padding as depicted in Figure </w:t>
      </w:r>
      <w:r w:rsidRPr="003E2C49">
        <w:rPr>
          <w:lang w:eastAsia="ko-KR"/>
        </w:rPr>
        <w:t>6.1.5a-4</w:t>
      </w:r>
      <w:r w:rsidRPr="003E2C49">
        <w:t xml:space="preserve">. Otherwise, the last MAC subPDU in MAC PDU is placed before padding as depicted in Figure </w:t>
      </w:r>
      <w:r w:rsidRPr="003E2C49">
        <w:rPr>
          <w:lang w:eastAsia="ko-KR"/>
        </w:rPr>
        <w:t xml:space="preserve">6.1.5a-5. </w:t>
      </w:r>
      <w:r w:rsidRPr="003E2C49">
        <w:t xml:space="preserve">The MAC subPDU with padding includes R/R/LCID MAC subheader as described in </w:t>
      </w:r>
      <w:r w:rsidRPr="003E2C49">
        <w:rPr>
          <w:lang w:eastAsia="ko-KR"/>
        </w:rPr>
        <w:t xml:space="preserve">Figure 6.1.2-3 and padding. The size of padding </w:t>
      </w:r>
      <w:r w:rsidRPr="003E2C49">
        <w:t xml:space="preserve">in the MAC subPDU with padding can be zero. </w:t>
      </w:r>
      <w:r w:rsidRPr="003E2C49">
        <w:rPr>
          <w:lang w:eastAsia="ko-KR"/>
        </w:rPr>
        <w:t>The length of padding is implicit based on TB size, size of MAC subPDU(s).</w:t>
      </w:r>
    </w:p>
    <w:p w:rsidR="00FA61AC" w:rsidRPr="003E2C49" w:rsidRDefault="00F958D8" w:rsidP="003E2C49">
      <w:pPr>
        <w:pStyle w:val="TH"/>
        <w:rPr>
          <w:lang w:eastAsia="ko-KR"/>
        </w:rPr>
      </w:pPr>
      <w:r w:rsidRPr="003E2C49">
        <w:object w:dxaOrig="5700" w:dyaOrig="1020">
          <v:shape id="_x0000_i1084" type="#_x0000_t75" style="width:285.3pt;height:51.05pt" o:ole="">
            <v:imagedata r:id="rId130" o:title=""/>
          </v:shape>
          <o:OLEObject Type="Embed" ProgID="Visio.Drawing.15" ShapeID="_x0000_i1084" DrawAspect="Content" ObjectID="_1647972512" r:id="rId131"/>
        </w:object>
      </w:r>
    </w:p>
    <w:p w:rsidR="003B18D8" w:rsidRPr="003E2C49" w:rsidRDefault="003B18D8" w:rsidP="003E2C49">
      <w:pPr>
        <w:pStyle w:val="TF"/>
        <w:rPr>
          <w:lang w:eastAsia="ko-KR"/>
        </w:rPr>
      </w:pPr>
      <w:r w:rsidRPr="003E2C49">
        <w:rPr>
          <w:lang w:eastAsia="ko-KR"/>
        </w:rPr>
        <w:t>Figure 6.1.5a-1: BI MAC subheader</w:t>
      </w:r>
    </w:p>
    <w:p w:rsidR="00FA61AC" w:rsidRPr="003E2C49" w:rsidRDefault="00F958D8" w:rsidP="003B18D8">
      <w:pPr>
        <w:pStyle w:val="TH"/>
        <w:rPr>
          <w:lang w:eastAsia="ko-KR"/>
        </w:rPr>
      </w:pPr>
      <w:r w:rsidRPr="003E2C49">
        <w:object w:dxaOrig="5700" w:dyaOrig="1020">
          <v:shape id="_x0000_i1085" type="#_x0000_t75" style="width:285.3pt;height:51.05pt" o:ole="">
            <v:imagedata r:id="rId132" o:title=""/>
          </v:shape>
          <o:OLEObject Type="Embed" ProgID="Visio.Drawing.15" ShapeID="_x0000_i1085" DrawAspect="Content" ObjectID="_1647972513" r:id="rId133"/>
        </w:object>
      </w:r>
    </w:p>
    <w:p w:rsidR="003B18D8" w:rsidRPr="003E2C49" w:rsidRDefault="003B18D8" w:rsidP="003B18D8">
      <w:pPr>
        <w:pStyle w:val="TF"/>
        <w:rPr>
          <w:lang w:eastAsia="ko-KR"/>
        </w:rPr>
      </w:pPr>
      <w:r w:rsidRPr="003E2C49">
        <w:rPr>
          <w:lang w:eastAsia="ko-KR"/>
        </w:rPr>
        <w:t>Figure 6.1.5a-2: FallbackRAR MAC subheader</w:t>
      </w:r>
    </w:p>
    <w:p w:rsidR="003B18D8" w:rsidRPr="003E2C49" w:rsidRDefault="00F958D8" w:rsidP="005D3B77">
      <w:pPr>
        <w:pStyle w:val="TH"/>
        <w:rPr>
          <w:lang w:eastAsia="ko-KR"/>
        </w:rPr>
      </w:pPr>
      <w:r w:rsidRPr="003E2C49">
        <w:object w:dxaOrig="5700" w:dyaOrig="1020">
          <v:shape id="_x0000_i1086" type="#_x0000_t75" style="width:285.3pt;height:51.05pt" o:ole="">
            <v:imagedata r:id="rId134" o:title=""/>
          </v:shape>
          <o:OLEObject Type="Embed" ProgID="Visio.Drawing.15" ShapeID="_x0000_i1086" DrawAspect="Content" ObjectID="_1647972514" r:id="rId135"/>
        </w:object>
      </w:r>
    </w:p>
    <w:p w:rsidR="003B18D8" w:rsidRPr="003E2C49" w:rsidRDefault="003B18D8" w:rsidP="003B18D8">
      <w:pPr>
        <w:pStyle w:val="TF"/>
        <w:rPr>
          <w:lang w:eastAsia="ko-KR"/>
        </w:rPr>
      </w:pPr>
      <w:r w:rsidRPr="003E2C49">
        <w:rPr>
          <w:lang w:eastAsia="ko-KR"/>
        </w:rPr>
        <w:t>Figure 6.1.5a-3: SuccessRAR MAC subheader</w:t>
      </w:r>
    </w:p>
    <w:p w:rsidR="003B18D8" w:rsidRPr="003E2C49" w:rsidRDefault="00F958D8" w:rsidP="003B18D8">
      <w:pPr>
        <w:pStyle w:val="TH"/>
        <w:rPr>
          <w:lang w:eastAsia="ko-KR"/>
        </w:rPr>
      </w:pPr>
      <w:r w:rsidRPr="003E2C49">
        <w:object w:dxaOrig="15045" w:dyaOrig="2865">
          <v:shape id="_x0000_i1087" type="#_x0000_t75" style="width:481.45pt;height:91.9pt" o:ole="">
            <v:imagedata r:id="rId136" o:title=""/>
          </v:shape>
          <o:OLEObject Type="Embed" ProgID="Visio.Drawing.15" ShapeID="_x0000_i1087" DrawAspect="Content" ObjectID="_1647972515" r:id="rId137"/>
        </w:object>
      </w:r>
    </w:p>
    <w:p w:rsidR="003B18D8" w:rsidRPr="003E2C49" w:rsidRDefault="003B18D8" w:rsidP="003B18D8">
      <w:pPr>
        <w:pStyle w:val="TF"/>
        <w:rPr>
          <w:lang w:eastAsia="ko-KR"/>
        </w:rPr>
      </w:pPr>
      <w:r w:rsidRPr="003E2C49">
        <w:rPr>
          <w:lang w:eastAsia="ko-KR"/>
        </w:rPr>
        <w:t>Figure 6.1.5a-4: Example of a MSGB MAC PDU with MAC SDU(s)</w:t>
      </w:r>
    </w:p>
    <w:p w:rsidR="003B18D8" w:rsidRPr="003E2C49" w:rsidRDefault="00D43AF1" w:rsidP="003B18D8">
      <w:pPr>
        <w:pStyle w:val="TH"/>
        <w:rPr>
          <w:lang w:eastAsia="ko-KR"/>
        </w:rPr>
      </w:pPr>
      <w:r w:rsidRPr="003E2C49">
        <w:object w:dxaOrig="15045" w:dyaOrig="2865">
          <v:shape id="_x0000_i1088" type="#_x0000_t75" style="width:481.45pt;height:91.9pt" o:ole="">
            <v:imagedata r:id="rId138" o:title=""/>
          </v:shape>
          <o:OLEObject Type="Embed" ProgID="Visio.Drawing.15" ShapeID="_x0000_i1088" DrawAspect="Content" ObjectID="_1647972516" r:id="rId139"/>
        </w:object>
      </w:r>
    </w:p>
    <w:p w:rsidR="00FA61AC" w:rsidRPr="003E2C49" w:rsidRDefault="003B18D8" w:rsidP="003E2C49">
      <w:pPr>
        <w:pStyle w:val="TF"/>
        <w:rPr>
          <w:lang w:eastAsia="ko-KR"/>
        </w:rPr>
      </w:pPr>
      <w:r w:rsidRPr="003E2C49">
        <w:rPr>
          <w:lang w:eastAsia="ko-KR"/>
        </w:rPr>
        <w:t>Figure 6.1.5a-5: Example of a MSGB MAC PDU without MAC SDU(s)</w:t>
      </w:r>
    </w:p>
    <w:p w:rsidR="00E82967" w:rsidRPr="003E2C49" w:rsidRDefault="00E82967" w:rsidP="00E82967">
      <w:pPr>
        <w:pStyle w:val="Heading3"/>
        <w:rPr>
          <w:lang w:eastAsia="ko-KR"/>
        </w:rPr>
      </w:pPr>
      <w:bookmarkStart w:id="446" w:name="_Toc37296317"/>
      <w:r w:rsidRPr="003E2C49">
        <w:rPr>
          <w:lang w:eastAsia="ko-KR"/>
        </w:rPr>
        <w:t>6.1.6</w:t>
      </w:r>
      <w:r w:rsidRPr="003E2C49">
        <w:rPr>
          <w:lang w:eastAsia="ko-KR"/>
        </w:rPr>
        <w:tab/>
        <w:t>MAC PDU (SL-SCH)</w:t>
      </w:r>
      <w:bookmarkEnd w:id="446"/>
    </w:p>
    <w:p w:rsidR="00E82967" w:rsidRPr="003E2C49" w:rsidRDefault="00E82967" w:rsidP="00E82967">
      <w:pPr>
        <w:rPr>
          <w:lang w:eastAsia="ko-KR"/>
        </w:rPr>
      </w:pPr>
      <w:r w:rsidRPr="003E2C49">
        <w:rPr>
          <w:lang w:eastAsia="ko-KR"/>
        </w:rPr>
        <w:t xml:space="preserve">A MAC PDU consists of </w:t>
      </w:r>
      <w:r w:rsidRPr="003E2C49">
        <w:rPr>
          <w:noProof/>
        </w:rPr>
        <w:t xml:space="preserve">one SL-SCH subheader and </w:t>
      </w:r>
      <w:r w:rsidRPr="003E2C49">
        <w:rPr>
          <w:lang w:eastAsia="ko-KR"/>
        </w:rPr>
        <w:t>one or more MAC subPDUs. Each MAC subPDU consists of one of the following:</w:t>
      </w:r>
    </w:p>
    <w:p w:rsidR="00E82967" w:rsidRPr="003E2C49" w:rsidRDefault="00E82967" w:rsidP="00E82967">
      <w:pPr>
        <w:pStyle w:val="B1"/>
        <w:rPr>
          <w:lang w:eastAsia="ko-KR"/>
        </w:rPr>
      </w:pPr>
      <w:r w:rsidRPr="003E2C49">
        <w:rPr>
          <w:lang w:eastAsia="ko-KR"/>
        </w:rPr>
        <w:t>-</w:t>
      </w:r>
      <w:r w:rsidRPr="003E2C49">
        <w:rPr>
          <w:lang w:eastAsia="ko-KR"/>
        </w:rPr>
        <w:tab/>
        <w:t>A MAC subheader only (including padding);</w:t>
      </w:r>
    </w:p>
    <w:p w:rsidR="00E82967" w:rsidRPr="003E2C49" w:rsidRDefault="00E82967" w:rsidP="00E82967">
      <w:pPr>
        <w:pStyle w:val="B1"/>
        <w:rPr>
          <w:lang w:eastAsia="ko-KR"/>
        </w:rPr>
      </w:pPr>
      <w:r w:rsidRPr="003E2C49">
        <w:rPr>
          <w:lang w:eastAsia="ko-KR"/>
        </w:rPr>
        <w:t>-</w:t>
      </w:r>
      <w:r w:rsidRPr="003E2C49">
        <w:rPr>
          <w:lang w:eastAsia="ko-KR"/>
        </w:rPr>
        <w:tab/>
        <w:t>A MAC subheader and a MAC SDU;</w:t>
      </w:r>
    </w:p>
    <w:p w:rsidR="00E82967" w:rsidRPr="003E2C49" w:rsidRDefault="00E82967" w:rsidP="00E82967">
      <w:pPr>
        <w:pStyle w:val="B1"/>
        <w:rPr>
          <w:lang w:eastAsia="ko-KR"/>
        </w:rPr>
      </w:pPr>
      <w:r w:rsidRPr="003E2C49">
        <w:rPr>
          <w:lang w:eastAsia="ko-KR"/>
        </w:rPr>
        <w:t>-</w:t>
      </w:r>
      <w:r w:rsidRPr="003E2C49">
        <w:rPr>
          <w:lang w:eastAsia="ko-KR"/>
        </w:rPr>
        <w:tab/>
        <w:t>A MAC subheader and a MAC CE;</w:t>
      </w:r>
    </w:p>
    <w:p w:rsidR="00E82967" w:rsidRPr="003E2C49" w:rsidRDefault="00E82967" w:rsidP="00E82967">
      <w:pPr>
        <w:pStyle w:val="B1"/>
        <w:rPr>
          <w:lang w:eastAsia="ko-KR"/>
        </w:rPr>
      </w:pPr>
      <w:r w:rsidRPr="003E2C49">
        <w:rPr>
          <w:lang w:eastAsia="ko-KR"/>
        </w:rPr>
        <w:t>-</w:t>
      </w:r>
      <w:r w:rsidRPr="003E2C49">
        <w:rPr>
          <w:lang w:eastAsia="ko-KR"/>
        </w:rPr>
        <w:tab/>
        <w:t>A MAC subheader and padding.</w:t>
      </w:r>
    </w:p>
    <w:p w:rsidR="00E82967" w:rsidRPr="003E2C49" w:rsidRDefault="00E82967" w:rsidP="00E82967">
      <w:pPr>
        <w:rPr>
          <w:lang w:eastAsia="ko-KR"/>
        </w:rPr>
      </w:pPr>
      <w:r w:rsidRPr="003E2C49">
        <w:rPr>
          <w:lang w:eastAsia="ko-KR"/>
        </w:rPr>
        <w:t>The MAC SDUs are of variable sizes.</w:t>
      </w:r>
    </w:p>
    <w:p w:rsidR="00E82967" w:rsidRPr="003E2C49" w:rsidRDefault="00E82967" w:rsidP="00E82967">
      <w:pPr>
        <w:rPr>
          <w:lang w:eastAsia="ko-KR"/>
        </w:rPr>
      </w:pPr>
      <w:r w:rsidRPr="003E2C49">
        <w:rPr>
          <w:lang w:eastAsia="ko-KR"/>
        </w:rPr>
        <w:t xml:space="preserve">Each MAC subheader </w:t>
      </w:r>
      <w:r w:rsidRPr="003E2C49">
        <w:rPr>
          <w:noProof/>
        </w:rPr>
        <w:t xml:space="preserve">except SL-SCH subheader </w:t>
      </w:r>
      <w:r w:rsidRPr="003E2C49">
        <w:rPr>
          <w:lang w:eastAsia="ko-KR"/>
        </w:rPr>
        <w:t>corresponds to either a MAC SDU, a MAC CE, or padding.</w:t>
      </w:r>
    </w:p>
    <w:p w:rsidR="00E82967" w:rsidRPr="003E2C49" w:rsidRDefault="00E82967" w:rsidP="00E82967">
      <w:pPr>
        <w:rPr>
          <w:noProof/>
        </w:rPr>
      </w:pPr>
      <w:r w:rsidRPr="003E2C49">
        <w:rPr>
          <w:noProof/>
        </w:rPr>
        <w:t>The SL-SCH subheader is of a fixed size and consists of the seven header fields [V/R/R/R/R/SRC/DST].</w:t>
      </w:r>
    </w:p>
    <w:p w:rsidR="00E82967" w:rsidRPr="003E2C49" w:rsidRDefault="00FA4793" w:rsidP="00E82967">
      <w:pPr>
        <w:pStyle w:val="TH"/>
        <w:rPr>
          <w:noProof/>
        </w:rPr>
      </w:pPr>
      <w:r w:rsidRPr="003E2C49">
        <w:object w:dxaOrig="5700" w:dyaOrig="2730">
          <v:shape id="_x0000_i1089" type="#_x0000_t75" style="width:285.3pt;height:135.95pt" o:ole="">
            <v:imagedata r:id="rId140" o:title=""/>
          </v:shape>
          <o:OLEObject Type="Embed" ProgID="Visio.Drawing.15" ShapeID="_x0000_i1089" DrawAspect="Content" ObjectID="_1647972517" r:id="rId141"/>
        </w:object>
      </w:r>
    </w:p>
    <w:p w:rsidR="00E82967" w:rsidRPr="003E2C49" w:rsidRDefault="00E82967" w:rsidP="00E82967">
      <w:pPr>
        <w:pStyle w:val="TF"/>
        <w:rPr>
          <w:noProof/>
        </w:rPr>
      </w:pPr>
      <w:r w:rsidRPr="003E2C49">
        <w:rPr>
          <w:noProof/>
        </w:rPr>
        <w:t xml:space="preserve">Figure </w:t>
      </w:r>
      <w:r w:rsidRPr="003E2C49">
        <w:rPr>
          <w:lang w:eastAsia="ko-KR"/>
        </w:rPr>
        <w:t>6.1.6-1</w:t>
      </w:r>
      <w:r w:rsidRPr="003E2C49">
        <w:rPr>
          <w:noProof/>
        </w:rPr>
        <w:t>: SL-SCH MAC subheader</w:t>
      </w:r>
    </w:p>
    <w:p w:rsidR="00E82967" w:rsidRPr="003E2C49" w:rsidRDefault="00E82967" w:rsidP="00E82967">
      <w:pPr>
        <w:rPr>
          <w:lang w:eastAsia="ko-KR"/>
        </w:rPr>
      </w:pPr>
      <w:r w:rsidRPr="003E2C49">
        <w:rPr>
          <w:lang w:eastAsia="ko-KR"/>
        </w:rPr>
        <w:t>A MAC subheader except for padding consists of the four header fields R/F/LCID/L as depicted in Figure 6.1.2-1 (with 8-bit L field) and Figure 6.1.2-2 (with 16-bit L field). A MAC subheader for MAC CE and padding consists of the two header fields R/LCID as depicted in Figure 6.1.2-3.</w:t>
      </w:r>
    </w:p>
    <w:p w:rsidR="00E82967" w:rsidRPr="003E2C49" w:rsidRDefault="00E82967" w:rsidP="00E82967">
      <w:pPr>
        <w:rPr>
          <w:lang w:eastAsia="ko-KR"/>
        </w:rPr>
      </w:pPr>
      <w:r w:rsidRPr="003E2C49">
        <w:rPr>
          <w:lang w:eastAsia="ko-KR"/>
        </w:rPr>
        <w:t xml:space="preserve">SL MAC subPDU(s) with MAC SDU(s) is placed after the SL-SCH subheader and before the MAC subPDU with a MAC CE and the MAC subPDU with padding in the MAC PDU as depicted in Figure </w:t>
      </w:r>
      <w:r w:rsidR="000F52CF" w:rsidRPr="003E2C49">
        <w:rPr>
          <w:lang w:eastAsia="ko-KR"/>
        </w:rPr>
        <w:t>6.1.6</w:t>
      </w:r>
      <w:r w:rsidRPr="003E2C49">
        <w:rPr>
          <w:lang w:eastAsia="ko-KR"/>
        </w:rPr>
        <w:t xml:space="preserve">-2. SL MAC subPDU with a MAC CE is placed after all the MAC subPDU(s) with MAC SDU and before the MAC subPDU with padding in the MAC PDU as depicted in Figure </w:t>
      </w:r>
      <w:r w:rsidR="000F52CF" w:rsidRPr="003E2C49">
        <w:rPr>
          <w:lang w:eastAsia="ko-KR"/>
        </w:rPr>
        <w:t>6.1.6</w:t>
      </w:r>
      <w:r w:rsidRPr="003E2C49">
        <w:rPr>
          <w:lang w:eastAsia="ko-KR"/>
        </w:rPr>
        <w:t>-2. The size of padding can be zero.</w:t>
      </w:r>
    </w:p>
    <w:p w:rsidR="00E82967" w:rsidRPr="003E2C49" w:rsidRDefault="00E82967" w:rsidP="00E82967">
      <w:pPr>
        <w:pStyle w:val="TH"/>
        <w:rPr>
          <w:lang w:eastAsia="ko-KR"/>
        </w:rPr>
      </w:pPr>
      <w:r w:rsidRPr="003E2C49">
        <w:lastRenderedPageBreak/>
        <w:t xml:space="preserve"> </w:t>
      </w:r>
      <w:r w:rsidR="003F0F01" w:rsidRPr="003E2C49">
        <w:object w:dxaOrig="11655" w:dyaOrig="2865">
          <v:shape id="_x0000_i1090" type="#_x0000_t75" style="width:482.5pt;height:118.75pt" o:ole="">
            <v:imagedata r:id="rId142" o:title=""/>
          </v:shape>
          <o:OLEObject Type="Embed" ProgID="Visio.Drawing.15" ShapeID="_x0000_i1090" DrawAspect="Content" ObjectID="_1647972518" r:id="rId143"/>
        </w:object>
      </w:r>
    </w:p>
    <w:p w:rsidR="00E82967" w:rsidRPr="003E2C49" w:rsidRDefault="00E82967" w:rsidP="00E82967">
      <w:pPr>
        <w:pStyle w:val="TF"/>
        <w:rPr>
          <w:lang w:eastAsia="ko-KR"/>
        </w:rPr>
      </w:pPr>
      <w:r w:rsidRPr="003E2C49">
        <w:rPr>
          <w:lang w:eastAsia="ko-KR"/>
        </w:rPr>
        <w:t>Figure 6.1.6-2: Example of a SL MAC PDU</w:t>
      </w:r>
    </w:p>
    <w:p w:rsidR="00E82967" w:rsidRPr="003E2C49" w:rsidRDefault="00E82967" w:rsidP="00E82967">
      <w:pPr>
        <w:rPr>
          <w:rFonts w:eastAsiaTheme="minorEastAsia"/>
          <w:lang w:eastAsia="ko-KR"/>
        </w:rPr>
      </w:pPr>
      <w:r w:rsidRPr="003E2C49">
        <w:rPr>
          <w:noProof/>
        </w:rPr>
        <w:t xml:space="preserve">A maximum of one MAC PDU can be transmitted per TB per </w:t>
      </w:r>
      <w:r w:rsidRPr="003E2C49">
        <w:rPr>
          <w:noProof/>
          <w:lang w:eastAsia="zh-CN"/>
        </w:rPr>
        <w:t>MAC entity</w:t>
      </w:r>
      <w:r w:rsidRPr="003E2C49">
        <w:rPr>
          <w:noProof/>
        </w:rPr>
        <w:t>.</w:t>
      </w:r>
    </w:p>
    <w:p w:rsidR="00411627" w:rsidRPr="003E2C49" w:rsidRDefault="00411627" w:rsidP="003B18D8">
      <w:pPr>
        <w:pStyle w:val="Heading2"/>
        <w:rPr>
          <w:lang w:eastAsia="ko-KR"/>
        </w:rPr>
      </w:pPr>
      <w:bookmarkStart w:id="447" w:name="_Toc37296318"/>
      <w:r w:rsidRPr="003E2C49">
        <w:rPr>
          <w:lang w:eastAsia="ko-KR"/>
        </w:rPr>
        <w:t>6.2</w:t>
      </w:r>
      <w:r w:rsidRPr="003E2C49">
        <w:rPr>
          <w:lang w:eastAsia="ko-KR"/>
        </w:rPr>
        <w:tab/>
        <w:t>Formats and parameters</w:t>
      </w:r>
      <w:bookmarkEnd w:id="445"/>
      <w:bookmarkEnd w:id="447"/>
    </w:p>
    <w:p w:rsidR="00411627" w:rsidRPr="003E2C49" w:rsidRDefault="00411627" w:rsidP="00411627">
      <w:pPr>
        <w:pStyle w:val="Heading3"/>
        <w:rPr>
          <w:lang w:eastAsia="ko-KR"/>
        </w:rPr>
      </w:pPr>
      <w:bookmarkStart w:id="448" w:name="_Toc29239902"/>
      <w:bookmarkStart w:id="449" w:name="_Toc37296319"/>
      <w:r w:rsidRPr="003E2C49">
        <w:rPr>
          <w:lang w:eastAsia="ko-KR"/>
        </w:rPr>
        <w:t>6.2.1</w:t>
      </w:r>
      <w:r w:rsidRPr="003E2C49">
        <w:rPr>
          <w:lang w:eastAsia="ko-KR"/>
        </w:rPr>
        <w:tab/>
        <w:t>MAC subheader for DL-SCH and UL-SCH</w:t>
      </w:r>
      <w:bookmarkEnd w:id="448"/>
      <w:bookmarkEnd w:id="449"/>
    </w:p>
    <w:p w:rsidR="00411627" w:rsidRPr="003E2C49" w:rsidRDefault="00411627" w:rsidP="00411627">
      <w:pPr>
        <w:rPr>
          <w:lang w:eastAsia="ko-KR"/>
        </w:rPr>
      </w:pPr>
      <w:r w:rsidRPr="003E2C49">
        <w:rPr>
          <w:lang w:eastAsia="ko-KR"/>
        </w:rPr>
        <w:t>The MAC subheader consists of the following fields:</w:t>
      </w:r>
    </w:p>
    <w:p w:rsidR="00411627" w:rsidRPr="003E2C49" w:rsidRDefault="00411627" w:rsidP="00411627">
      <w:pPr>
        <w:pStyle w:val="B1"/>
        <w:rPr>
          <w:noProof/>
        </w:rPr>
      </w:pPr>
      <w:r w:rsidRPr="003E2C49">
        <w:rPr>
          <w:noProof/>
        </w:rPr>
        <w:t>-</w:t>
      </w:r>
      <w:r w:rsidRPr="003E2C49">
        <w:rPr>
          <w:noProof/>
        </w:rPr>
        <w:tab/>
        <w:t xml:space="preserve">LCID: The Logical Channel ID field identifies the logical channel instance of the corresponding MAC SDU or the type of the corresponding MAC </w:t>
      </w:r>
      <w:r w:rsidRPr="003E2C49">
        <w:rPr>
          <w:noProof/>
          <w:lang w:eastAsia="ko-KR"/>
        </w:rPr>
        <w:t>CE</w:t>
      </w:r>
      <w:r w:rsidRPr="003E2C49">
        <w:rPr>
          <w:noProof/>
        </w:rPr>
        <w:t xml:space="preserve"> or padding as described in </w:t>
      </w:r>
      <w:r w:rsidRPr="003E2C49">
        <w:rPr>
          <w:noProof/>
          <w:lang w:eastAsia="ko-KR"/>
        </w:rPr>
        <w:t>T</w:t>
      </w:r>
      <w:r w:rsidRPr="003E2C49">
        <w:rPr>
          <w:noProof/>
        </w:rPr>
        <w:t>ables 6.2.1-1</w:t>
      </w:r>
      <w:r w:rsidRPr="003E2C49">
        <w:rPr>
          <w:noProof/>
          <w:lang w:eastAsia="ko-KR"/>
        </w:rPr>
        <w:t xml:space="preserve"> and </w:t>
      </w:r>
      <w:r w:rsidRPr="003E2C49">
        <w:rPr>
          <w:noProof/>
        </w:rPr>
        <w:t>6.2.1-2 for the DL</w:t>
      </w:r>
      <w:r w:rsidRPr="003E2C49">
        <w:rPr>
          <w:noProof/>
          <w:lang w:eastAsia="zh-CN"/>
        </w:rPr>
        <w:t>-SCH</w:t>
      </w:r>
      <w:r w:rsidRPr="003E2C49">
        <w:rPr>
          <w:noProof/>
          <w:lang w:eastAsia="ko-KR"/>
        </w:rPr>
        <w:t xml:space="preserve"> and</w:t>
      </w:r>
      <w:r w:rsidRPr="003E2C49">
        <w:rPr>
          <w:noProof/>
        </w:rPr>
        <w:t xml:space="preserve"> UL-SCH</w:t>
      </w:r>
      <w:r w:rsidRPr="003E2C49">
        <w:rPr>
          <w:noProof/>
          <w:lang w:eastAsia="zh-CN"/>
        </w:rPr>
        <w:t xml:space="preserve"> </w:t>
      </w:r>
      <w:r w:rsidRPr="003E2C49">
        <w:rPr>
          <w:noProof/>
        </w:rPr>
        <w:t xml:space="preserve">respectively. There is one LCID field </w:t>
      </w:r>
      <w:r w:rsidRPr="003E2C49">
        <w:rPr>
          <w:noProof/>
          <w:lang w:eastAsia="ko-KR"/>
        </w:rPr>
        <w:t>per MAC subheader</w:t>
      </w:r>
      <w:r w:rsidRPr="003E2C49">
        <w:rPr>
          <w:noProof/>
        </w:rPr>
        <w:t xml:space="preserve">. The LCID field size is </w:t>
      </w:r>
      <w:r w:rsidRPr="003E2C49">
        <w:rPr>
          <w:noProof/>
          <w:lang w:eastAsia="ko-KR"/>
        </w:rPr>
        <w:t>6</w:t>
      </w:r>
      <w:r w:rsidRPr="003E2C49">
        <w:rPr>
          <w:noProof/>
        </w:rPr>
        <w:t xml:space="preserve"> bits</w:t>
      </w:r>
      <w:r w:rsidR="0047246C" w:rsidRPr="003E2C49">
        <w:rPr>
          <w:noProof/>
        </w:rPr>
        <w:t>.</w:t>
      </w:r>
      <w:r w:rsidR="00205615" w:rsidRPr="003E2C49">
        <w:rPr>
          <w:noProof/>
        </w:rPr>
        <w:t xml:space="preserve"> If the LCID field is set to 34, one additional octet is present in the MAC subheader containing the eLCID field and follow the octet containing LCID field. </w:t>
      </w:r>
      <w:r w:rsidR="0047246C" w:rsidRPr="003E2C49">
        <w:rPr>
          <w:noProof/>
        </w:rPr>
        <w:t xml:space="preserve">If the LCID field is set to </w:t>
      </w:r>
      <w:r w:rsidR="006E79F3" w:rsidRPr="003E2C49">
        <w:rPr>
          <w:noProof/>
        </w:rPr>
        <w:t>33</w:t>
      </w:r>
      <w:r w:rsidR="0047246C" w:rsidRPr="003E2C49">
        <w:rPr>
          <w:noProof/>
        </w:rPr>
        <w:t>, two additional octets are present in the MAC subheader containing the eLCID field and these two additional octets follow the octet containing LCID field</w:t>
      </w:r>
      <w:r w:rsidR="00205615" w:rsidRPr="003E2C49">
        <w:rPr>
          <w:noProof/>
        </w:rPr>
        <w:t>;</w:t>
      </w:r>
    </w:p>
    <w:p w:rsidR="0047246C" w:rsidRPr="003E2C49" w:rsidRDefault="0047246C" w:rsidP="0047246C">
      <w:pPr>
        <w:pStyle w:val="B1"/>
        <w:rPr>
          <w:noProof/>
        </w:rPr>
      </w:pPr>
      <w:r w:rsidRPr="003E2C49">
        <w:rPr>
          <w:noProof/>
        </w:rPr>
        <w:t>-</w:t>
      </w:r>
      <w:r w:rsidRPr="003E2C49">
        <w:rPr>
          <w:noProof/>
        </w:rPr>
        <w:tab/>
        <w:t>eLCID: The extended Logical Channel ID field identifies the logical channel instance of the corresponding MAC SDU as described in tables 6.2.1-1a</w:t>
      </w:r>
      <w:r w:rsidR="00205615" w:rsidRPr="003E2C49">
        <w:rPr>
          <w:noProof/>
        </w:rPr>
        <w:t>, 6.2.1-1b,</w:t>
      </w:r>
      <w:r w:rsidRPr="003E2C49">
        <w:rPr>
          <w:noProof/>
        </w:rPr>
        <w:t xml:space="preserve"> 6.2.1-2a</w:t>
      </w:r>
      <w:r w:rsidR="00205615" w:rsidRPr="003E2C49">
        <w:rPr>
          <w:noProof/>
        </w:rPr>
        <w:t xml:space="preserve"> and 6.2.1-2b</w:t>
      </w:r>
      <w:r w:rsidRPr="003E2C49">
        <w:rPr>
          <w:noProof/>
        </w:rPr>
        <w:t xml:space="preserve"> for the DL-SCH and UL-SCH respectively. The size of the eLCID field is </w:t>
      </w:r>
      <w:r w:rsidR="00205615" w:rsidRPr="003E2C49">
        <w:rPr>
          <w:noProof/>
        </w:rPr>
        <w:t xml:space="preserve">either 8 bits or </w:t>
      </w:r>
      <w:r w:rsidRPr="003E2C49">
        <w:rPr>
          <w:noProof/>
        </w:rPr>
        <w:t>16 bits.</w:t>
      </w:r>
    </w:p>
    <w:p w:rsidR="0047246C" w:rsidRPr="003E2C49" w:rsidRDefault="0047246C" w:rsidP="0047246C">
      <w:pPr>
        <w:pStyle w:val="NO"/>
        <w:rPr>
          <w:noProof/>
        </w:rPr>
      </w:pPr>
      <w:r w:rsidRPr="003E2C49">
        <w:rPr>
          <w:noProof/>
        </w:rPr>
        <w:t>NOTE 1:</w:t>
      </w:r>
      <w:r w:rsidRPr="003E2C49">
        <w:rPr>
          <w:noProof/>
        </w:rPr>
        <w:tab/>
        <w:t xml:space="preserve">The extended Logical Channel ID space </w:t>
      </w:r>
      <w:r w:rsidR="00E541C6" w:rsidRPr="003E2C49">
        <w:rPr>
          <w:noProof/>
        </w:rPr>
        <w:t xml:space="preserve">using two-octet eLCID </w:t>
      </w:r>
      <w:r w:rsidRPr="003E2C49">
        <w:rPr>
          <w:noProof/>
        </w:rPr>
        <w:t>and the relevant MAC subheader format is used, only when configured, on the NR backhaul links between IAB nodes or between IAB node and IAB Donor.</w:t>
      </w:r>
    </w:p>
    <w:p w:rsidR="00411627" w:rsidRPr="003E2C49" w:rsidRDefault="00411627" w:rsidP="00411627">
      <w:pPr>
        <w:pStyle w:val="B1"/>
        <w:rPr>
          <w:noProof/>
        </w:rPr>
      </w:pPr>
      <w:r w:rsidRPr="003E2C49">
        <w:rPr>
          <w:noProof/>
        </w:rPr>
        <w:t>-</w:t>
      </w:r>
      <w:r w:rsidRPr="003E2C49">
        <w:rPr>
          <w:noProof/>
        </w:rPr>
        <w:tab/>
        <w:t xml:space="preserve">L: The Length field indicates the length of the corresponding MAC SDU </w:t>
      </w:r>
      <w:r w:rsidRPr="003E2C49">
        <w:rPr>
          <w:noProof/>
          <w:lang w:eastAsia="zh-CN"/>
        </w:rPr>
        <w:t xml:space="preserve">or variable-sized MAC </w:t>
      </w:r>
      <w:r w:rsidRPr="003E2C49">
        <w:rPr>
          <w:noProof/>
          <w:lang w:eastAsia="ko-KR"/>
        </w:rPr>
        <w:t>CE</w:t>
      </w:r>
      <w:r w:rsidRPr="003E2C49">
        <w:rPr>
          <w:noProof/>
          <w:lang w:eastAsia="zh-CN"/>
        </w:rPr>
        <w:t xml:space="preserve"> </w:t>
      </w:r>
      <w:r w:rsidRPr="003E2C49">
        <w:rPr>
          <w:noProof/>
        </w:rPr>
        <w:t xml:space="preserve">in bytes. There is one L field per MAC subheader except </w:t>
      </w:r>
      <w:r w:rsidRPr="003E2C49">
        <w:rPr>
          <w:noProof/>
          <w:lang w:eastAsia="ko-KR"/>
        </w:rPr>
        <w:t xml:space="preserve">for </w:t>
      </w:r>
      <w:r w:rsidRPr="003E2C49">
        <w:rPr>
          <w:noProof/>
        </w:rPr>
        <w:t xml:space="preserve">subheaders corresponding to fixed-sized MAC </w:t>
      </w:r>
      <w:r w:rsidRPr="003E2C49">
        <w:rPr>
          <w:noProof/>
          <w:lang w:eastAsia="ko-KR"/>
        </w:rPr>
        <w:t>CE</w:t>
      </w:r>
      <w:r w:rsidRPr="003E2C49">
        <w:rPr>
          <w:noProof/>
        </w:rPr>
        <w:t>s</w:t>
      </w:r>
      <w:r w:rsidR="00C77ADE" w:rsidRPr="003E2C49">
        <w:rPr>
          <w:noProof/>
        </w:rPr>
        <w:t>,</w:t>
      </w:r>
      <w:r w:rsidRPr="003E2C49">
        <w:rPr>
          <w:noProof/>
          <w:lang w:eastAsia="ko-KR"/>
        </w:rPr>
        <w:t xml:space="preserve"> padding</w:t>
      </w:r>
      <w:r w:rsidR="00C77ADE" w:rsidRPr="003E2C49">
        <w:rPr>
          <w:noProof/>
          <w:lang w:eastAsia="ko-KR"/>
        </w:rPr>
        <w:t>, and MAC SDUs containing UL CCCH</w:t>
      </w:r>
      <w:r w:rsidRPr="003E2C49">
        <w:rPr>
          <w:noProof/>
        </w:rPr>
        <w:t>. The size of the L field is indicated by the F field;</w:t>
      </w:r>
    </w:p>
    <w:p w:rsidR="00411627" w:rsidRPr="003E2C49" w:rsidRDefault="00411627" w:rsidP="00411627">
      <w:pPr>
        <w:pStyle w:val="B1"/>
        <w:rPr>
          <w:noProof/>
          <w:lang w:eastAsia="ko-KR"/>
        </w:rPr>
      </w:pPr>
      <w:r w:rsidRPr="003E2C49">
        <w:rPr>
          <w:noProof/>
        </w:rPr>
        <w:t>-</w:t>
      </w:r>
      <w:r w:rsidRPr="003E2C49">
        <w:rPr>
          <w:noProof/>
        </w:rPr>
        <w:tab/>
        <w:t xml:space="preserve">F: The Format field indicates the size of the Length field. There is one F field per MAC subheader except for subheaders corresponding to fixed-sized MAC </w:t>
      </w:r>
      <w:r w:rsidRPr="003E2C49">
        <w:rPr>
          <w:noProof/>
          <w:lang w:eastAsia="ko-KR"/>
        </w:rPr>
        <w:t>CE</w:t>
      </w:r>
      <w:r w:rsidRPr="003E2C49">
        <w:rPr>
          <w:noProof/>
        </w:rPr>
        <w:t>s</w:t>
      </w:r>
      <w:r w:rsidR="00C77ADE" w:rsidRPr="003E2C49">
        <w:rPr>
          <w:noProof/>
        </w:rPr>
        <w:t>,</w:t>
      </w:r>
      <w:r w:rsidRPr="003E2C49">
        <w:rPr>
          <w:noProof/>
          <w:lang w:eastAsia="ko-KR"/>
        </w:rPr>
        <w:t xml:space="preserve"> padding</w:t>
      </w:r>
      <w:r w:rsidR="00C77ADE" w:rsidRPr="003E2C49">
        <w:rPr>
          <w:noProof/>
          <w:lang w:eastAsia="ko-KR"/>
        </w:rPr>
        <w:t>, and MAC SDUs containing UL CCCH</w:t>
      </w:r>
      <w:r w:rsidRPr="003E2C49">
        <w:rPr>
          <w:noProof/>
        </w:rPr>
        <w:t xml:space="preserve">. The size of the F field is 1 bit. </w:t>
      </w:r>
      <w:r w:rsidRPr="003E2C49">
        <w:rPr>
          <w:noProof/>
          <w:lang w:eastAsia="ko-KR"/>
        </w:rPr>
        <w:t>The value 0 indicates 8 bits of the Length field. The value 1 indicates 16 bits of the Length field</w:t>
      </w:r>
      <w:r w:rsidRPr="003E2C49">
        <w:rPr>
          <w:noProof/>
        </w:rPr>
        <w:t>;</w:t>
      </w:r>
    </w:p>
    <w:p w:rsidR="00411627" w:rsidRPr="003E2C49" w:rsidRDefault="00411627" w:rsidP="00411627">
      <w:pPr>
        <w:pStyle w:val="B1"/>
        <w:rPr>
          <w:noProof/>
        </w:rPr>
      </w:pPr>
      <w:r w:rsidRPr="003E2C49">
        <w:rPr>
          <w:noProof/>
        </w:rPr>
        <w:t>-</w:t>
      </w:r>
      <w:r w:rsidRPr="003E2C49">
        <w:rPr>
          <w:noProof/>
        </w:rPr>
        <w:tab/>
        <w:t xml:space="preserve">R: Reserved bit, set to </w:t>
      </w:r>
      <w:r w:rsidR="000D76D9" w:rsidRPr="003E2C49">
        <w:rPr>
          <w:noProof/>
          <w:lang w:eastAsia="ko-KR"/>
        </w:rPr>
        <w:t>0</w:t>
      </w:r>
      <w:r w:rsidRPr="003E2C49">
        <w:rPr>
          <w:noProof/>
        </w:rPr>
        <w:t>.</w:t>
      </w:r>
    </w:p>
    <w:p w:rsidR="00411627" w:rsidRPr="003E2C49" w:rsidRDefault="00411627" w:rsidP="00411627">
      <w:pPr>
        <w:rPr>
          <w:noProof/>
          <w:lang w:eastAsia="ko-KR"/>
        </w:rPr>
      </w:pPr>
      <w:r w:rsidRPr="003E2C49">
        <w:rPr>
          <w:noProof/>
        </w:rPr>
        <w:t xml:space="preserve">The MAC subheader </w:t>
      </w:r>
      <w:r w:rsidRPr="003E2C49">
        <w:rPr>
          <w:noProof/>
          <w:lang w:eastAsia="ko-KR"/>
        </w:rPr>
        <w:t>is</w:t>
      </w:r>
      <w:r w:rsidRPr="003E2C49">
        <w:rPr>
          <w:noProof/>
        </w:rPr>
        <w:t xml:space="preserve"> octet aligned.</w:t>
      </w:r>
    </w:p>
    <w:p w:rsidR="00411627" w:rsidRPr="003E2C49" w:rsidRDefault="00411627" w:rsidP="00411627">
      <w:pPr>
        <w:pStyle w:val="TH"/>
        <w:rPr>
          <w:noProof/>
          <w:lang w:eastAsia="ko-KR"/>
        </w:rPr>
      </w:pPr>
      <w:r w:rsidRPr="003E2C49">
        <w:rPr>
          <w:noProof/>
          <w:lang w:eastAsia="ko-KR"/>
        </w:rPr>
        <w:lastRenderedPageBreak/>
        <w:t>Table 6.2.1-1 Values of 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3E2C49" w:rsidRPr="003E2C49" w:rsidTr="00205615">
        <w:trPr>
          <w:jc w:val="center"/>
        </w:trPr>
        <w:tc>
          <w:tcPr>
            <w:tcW w:w="1728" w:type="dxa"/>
          </w:tcPr>
          <w:p w:rsidR="00411627" w:rsidRPr="003E2C49" w:rsidRDefault="00205615" w:rsidP="00D157C9">
            <w:pPr>
              <w:pStyle w:val="TAH"/>
              <w:rPr>
                <w:noProof/>
                <w:lang w:eastAsia="ko-KR"/>
              </w:rPr>
            </w:pPr>
            <w:r w:rsidRPr="003E2C49">
              <w:rPr>
                <w:noProof/>
                <w:lang w:eastAsia="ko-KR"/>
              </w:rPr>
              <w:t>Codepoint/</w:t>
            </w:r>
            <w:r w:rsidR="00411627" w:rsidRPr="003E2C49">
              <w:rPr>
                <w:noProof/>
                <w:lang w:eastAsia="ko-KR"/>
              </w:rPr>
              <w:t>Index</w:t>
            </w:r>
          </w:p>
        </w:tc>
        <w:tc>
          <w:tcPr>
            <w:tcW w:w="3600" w:type="dxa"/>
          </w:tcPr>
          <w:p w:rsidR="00411627" w:rsidRPr="003E2C49" w:rsidRDefault="00411627" w:rsidP="00D157C9">
            <w:pPr>
              <w:pStyle w:val="TAH"/>
              <w:rPr>
                <w:noProof/>
                <w:lang w:eastAsia="ko-KR"/>
              </w:rPr>
            </w:pPr>
            <w:r w:rsidRPr="003E2C49">
              <w:rPr>
                <w:noProof/>
                <w:lang w:eastAsia="ko-KR"/>
              </w:rPr>
              <w:t>LCID values</w:t>
            </w:r>
          </w:p>
        </w:tc>
      </w:tr>
      <w:tr w:rsidR="003E2C49" w:rsidRPr="003E2C49" w:rsidTr="00205615">
        <w:trPr>
          <w:jc w:val="center"/>
        </w:trPr>
        <w:tc>
          <w:tcPr>
            <w:tcW w:w="1728" w:type="dxa"/>
          </w:tcPr>
          <w:p w:rsidR="00411627" w:rsidRPr="003E2C49" w:rsidRDefault="00411627" w:rsidP="00D157C9">
            <w:pPr>
              <w:pStyle w:val="TAC"/>
              <w:rPr>
                <w:noProof/>
                <w:lang w:eastAsia="ko-KR"/>
              </w:rPr>
            </w:pPr>
            <w:r w:rsidRPr="003E2C49">
              <w:rPr>
                <w:noProof/>
                <w:lang w:eastAsia="ko-KR"/>
              </w:rPr>
              <w:t>0</w:t>
            </w:r>
          </w:p>
        </w:tc>
        <w:tc>
          <w:tcPr>
            <w:tcW w:w="3600" w:type="dxa"/>
          </w:tcPr>
          <w:p w:rsidR="00411627" w:rsidRPr="003E2C49" w:rsidRDefault="00411627" w:rsidP="00D157C9">
            <w:pPr>
              <w:pStyle w:val="TAC"/>
              <w:rPr>
                <w:noProof/>
                <w:lang w:eastAsia="ko-KR"/>
              </w:rPr>
            </w:pPr>
            <w:r w:rsidRPr="003E2C49">
              <w:rPr>
                <w:noProof/>
                <w:lang w:eastAsia="ko-KR"/>
              </w:rPr>
              <w:t>CCCH</w:t>
            </w:r>
          </w:p>
        </w:tc>
      </w:tr>
      <w:tr w:rsidR="003E2C49" w:rsidRPr="003E2C49" w:rsidTr="00205615">
        <w:trPr>
          <w:jc w:val="center"/>
        </w:trPr>
        <w:tc>
          <w:tcPr>
            <w:tcW w:w="1728" w:type="dxa"/>
          </w:tcPr>
          <w:p w:rsidR="00411627" w:rsidRPr="003E2C49" w:rsidRDefault="00411627" w:rsidP="00D157C9">
            <w:pPr>
              <w:pStyle w:val="TAC"/>
              <w:rPr>
                <w:noProof/>
                <w:lang w:eastAsia="ko-KR"/>
              </w:rPr>
            </w:pPr>
            <w:r w:rsidRPr="003E2C49">
              <w:rPr>
                <w:noProof/>
                <w:lang w:eastAsia="ko-KR"/>
              </w:rPr>
              <w:t>1–</w:t>
            </w:r>
            <w:r w:rsidR="00C77ADE" w:rsidRPr="003E2C49">
              <w:rPr>
                <w:noProof/>
                <w:lang w:eastAsia="ko-KR"/>
              </w:rPr>
              <w:t>32</w:t>
            </w:r>
          </w:p>
        </w:tc>
        <w:tc>
          <w:tcPr>
            <w:tcW w:w="3600" w:type="dxa"/>
          </w:tcPr>
          <w:p w:rsidR="00411627" w:rsidRPr="003E2C49" w:rsidRDefault="00411627" w:rsidP="00D157C9">
            <w:pPr>
              <w:pStyle w:val="TAC"/>
              <w:rPr>
                <w:noProof/>
                <w:lang w:eastAsia="ko-KR"/>
              </w:rPr>
            </w:pPr>
            <w:r w:rsidRPr="003E2C49">
              <w:rPr>
                <w:noProof/>
                <w:lang w:eastAsia="ko-KR"/>
              </w:rPr>
              <w:t>Identity of the logical channel</w:t>
            </w:r>
          </w:p>
        </w:tc>
      </w:tr>
      <w:tr w:rsidR="003E2C49" w:rsidRPr="003E2C49" w:rsidTr="00205615">
        <w:trPr>
          <w:jc w:val="center"/>
        </w:trPr>
        <w:tc>
          <w:tcPr>
            <w:tcW w:w="1728" w:type="dxa"/>
          </w:tcPr>
          <w:p w:rsidR="0047246C" w:rsidRPr="003E2C49" w:rsidRDefault="0047246C" w:rsidP="0047246C">
            <w:pPr>
              <w:pStyle w:val="TAC"/>
              <w:rPr>
                <w:noProof/>
                <w:lang w:eastAsia="ko-KR"/>
              </w:rPr>
            </w:pPr>
            <w:r w:rsidRPr="003E2C49">
              <w:rPr>
                <w:noProof/>
                <w:lang w:eastAsia="ko-KR"/>
              </w:rPr>
              <w:t>33</w:t>
            </w:r>
          </w:p>
        </w:tc>
        <w:tc>
          <w:tcPr>
            <w:tcW w:w="3600" w:type="dxa"/>
          </w:tcPr>
          <w:p w:rsidR="0047246C" w:rsidRPr="003E2C49" w:rsidRDefault="0047246C" w:rsidP="003E7C56">
            <w:pPr>
              <w:pStyle w:val="TAC"/>
              <w:rPr>
                <w:noProof/>
                <w:lang w:eastAsia="ko-KR"/>
              </w:rPr>
            </w:pPr>
            <w:r w:rsidRPr="003E2C49">
              <w:rPr>
                <w:noProof/>
                <w:lang w:eastAsia="ko-KR"/>
              </w:rPr>
              <w:t>Extended logical channel ID field</w:t>
            </w:r>
            <w:r w:rsidR="00205615" w:rsidRPr="003E2C49">
              <w:rPr>
                <w:noProof/>
                <w:lang w:eastAsia="ko-KR"/>
              </w:rPr>
              <w:t xml:space="preserve"> (two</w:t>
            </w:r>
            <w:r w:rsidR="003E7C56" w:rsidRPr="003E2C49">
              <w:rPr>
                <w:noProof/>
                <w:lang w:eastAsia="ko-KR"/>
              </w:rPr>
              <w:t>-</w:t>
            </w:r>
            <w:r w:rsidR="00205615" w:rsidRPr="003E2C49">
              <w:rPr>
                <w:noProof/>
                <w:lang w:eastAsia="ko-KR"/>
              </w:rPr>
              <w:t>octet</w:t>
            </w:r>
            <w:r w:rsidR="003E7C56" w:rsidRPr="003E2C49">
              <w:rPr>
                <w:noProof/>
                <w:lang w:eastAsia="ko-KR"/>
              </w:rPr>
              <w:t xml:space="preserve"> eLCID field</w:t>
            </w:r>
            <w:r w:rsidR="00205615" w:rsidRPr="003E2C49">
              <w:rPr>
                <w:noProof/>
                <w:lang w:eastAsia="ko-KR"/>
              </w:rPr>
              <w:t>)</w:t>
            </w:r>
          </w:p>
        </w:tc>
      </w:tr>
      <w:tr w:rsidR="003E2C49" w:rsidRPr="003E2C49" w:rsidTr="00205615">
        <w:trPr>
          <w:jc w:val="center"/>
        </w:trPr>
        <w:tc>
          <w:tcPr>
            <w:tcW w:w="1728" w:type="dxa"/>
          </w:tcPr>
          <w:p w:rsidR="00205615" w:rsidRPr="003E2C49" w:rsidRDefault="00205615" w:rsidP="00205615">
            <w:pPr>
              <w:pStyle w:val="TAC"/>
              <w:rPr>
                <w:noProof/>
                <w:lang w:eastAsia="ko-KR"/>
              </w:rPr>
            </w:pPr>
            <w:r w:rsidRPr="003E2C49">
              <w:rPr>
                <w:noProof/>
                <w:lang w:eastAsia="ko-KR"/>
              </w:rPr>
              <w:t>34</w:t>
            </w:r>
          </w:p>
        </w:tc>
        <w:tc>
          <w:tcPr>
            <w:tcW w:w="3600" w:type="dxa"/>
          </w:tcPr>
          <w:p w:rsidR="00205615" w:rsidRPr="003E2C49" w:rsidRDefault="00205615" w:rsidP="003E7C56">
            <w:pPr>
              <w:pStyle w:val="TAC"/>
              <w:rPr>
                <w:noProof/>
                <w:lang w:eastAsia="ko-KR"/>
              </w:rPr>
            </w:pPr>
            <w:r w:rsidRPr="003E2C49">
              <w:rPr>
                <w:noProof/>
                <w:lang w:eastAsia="ko-KR"/>
              </w:rPr>
              <w:t>Extended logical channel ID field (one</w:t>
            </w:r>
            <w:r w:rsidR="003E7C56" w:rsidRPr="003E2C49">
              <w:rPr>
                <w:noProof/>
                <w:lang w:eastAsia="ko-KR"/>
              </w:rPr>
              <w:t>–</w:t>
            </w:r>
            <w:r w:rsidRPr="003E2C49">
              <w:rPr>
                <w:noProof/>
                <w:lang w:eastAsia="ko-KR"/>
              </w:rPr>
              <w:t>octet</w:t>
            </w:r>
            <w:r w:rsidR="003E7C56" w:rsidRPr="003E2C49">
              <w:rPr>
                <w:noProof/>
                <w:lang w:eastAsia="ko-KR"/>
              </w:rPr>
              <w:t xml:space="preserve"> eLCID field</w:t>
            </w:r>
            <w:r w:rsidRPr="003E2C49">
              <w:rPr>
                <w:noProof/>
                <w:lang w:eastAsia="ko-KR"/>
              </w:rPr>
              <w:t>)</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3</w:t>
            </w:r>
            <w:r w:rsidR="00205615" w:rsidRPr="003E2C49">
              <w:rPr>
                <w:noProof/>
                <w:lang w:eastAsia="ko-KR"/>
              </w:rPr>
              <w:t>5</w:t>
            </w:r>
          </w:p>
        </w:tc>
        <w:tc>
          <w:tcPr>
            <w:tcW w:w="3600" w:type="dxa"/>
          </w:tcPr>
          <w:p w:rsidR="00411627" w:rsidRPr="003E2C49" w:rsidRDefault="00411627" w:rsidP="00D157C9">
            <w:pPr>
              <w:pStyle w:val="TAC"/>
              <w:rPr>
                <w:noProof/>
                <w:lang w:eastAsia="ko-KR"/>
              </w:rPr>
            </w:pPr>
            <w:r w:rsidRPr="003E2C49">
              <w:rPr>
                <w:noProof/>
                <w:lang w:eastAsia="ko-KR"/>
              </w:rPr>
              <w:t>Reserved</w:t>
            </w:r>
          </w:p>
        </w:tc>
      </w:tr>
      <w:tr w:rsidR="003E2C49" w:rsidRPr="003E2C49" w:rsidTr="00205615">
        <w:trPr>
          <w:jc w:val="center"/>
        </w:trPr>
        <w:tc>
          <w:tcPr>
            <w:tcW w:w="1728" w:type="dxa"/>
          </w:tcPr>
          <w:p w:rsidR="00F00E2A" w:rsidRPr="003E2C49" w:rsidRDefault="00F00E2A" w:rsidP="00D157C9">
            <w:pPr>
              <w:pStyle w:val="TAC"/>
              <w:rPr>
                <w:noProof/>
                <w:lang w:eastAsia="ko-KR"/>
              </w:rPr>
            </w:pPr>
            <w:r w:rsidRPr="003E2C49">
              <w:rPr>
                <w:noProof/>
                <w:lang w:eastAsia="ko-KR"/>
              </w:rPr>
              <w:t>36</w:t>
            </w:r>
          </w:p>
        </w:tc>
        <w:tc>
          <w:tcPr>
            <w:tcW w:w="3600" w:type="dxa"/>
          </w:tcPr>
          <w:p w:rsidR="00F00E2A" w:rsidRPr="003E2C49" w:rsidRDefault="00F00E2A" w:rsidP="00D157C9">
            <w:pPr>
              <w:pStyle w:val="TAC"/>
              <w:rPr>
                <w:noProof/>
                <w:lang w:eastAsia="ko-KR"/>
              </w:rPr>
            </w:pPr>
            <w:r w:rsidRPr="003E2C49">
              <w:rPr>
                <w:noProof/>
                <w:lang w:eastAsia="zh-CN"/>
              </w:rPr>
              <w:t>SP Pos</w:t>
            </w:r>
            <w:r w:rsidR="004650D1" w:rsidRPr="003E2C49">
              <w:rPr>
                <w:noProof/>
                <w:lang w:eastAsia="zh-CN"/>
              </w:rPr>
              <w:t>i</w:t>
            </w:r>
            <w:r w:rsidRPr="003E2C49">
              <w:rPr>
                <w:noProof/>
                <w:lang w:eastAsia="zh-CN"/>
              </w:rPr>
              <w:t>tioning SRS Activation/Deactivation</w:t>
            </w:r>
          </w:p>
        </w:tc>
      </w:tr>
      <w:tr w:rsidR="003E2C49" w:rsidRPr="003E2C49" w:rsidTr="00205615">
        <w:trPr>
          <w:jc w:val="center"/>
        </w:trPr>
        <w:tc>
          <w:tcPr>
            <w:tcW w:w="1728" w:type="dxa"/>
          </w:tcPr>
          <w:p w:rsidR="00506E50" w:rsidRPr="003E2C49" w:rsidRDefault="00506E50" w:rsidP="00D157C9">
            <w:pPr>
              <w:pStyle w:val="TAC"/>
              <w:rPr>
                <w:noProof/>
                <w:lang w:eastAsia="ko-KR"/>
              </w:rPr>
            </w:pPr>
            <w:r w:rsidRPr="003E2C49">
              <w:rPr>
                <w:noProof/>
                <w:lang w:eastAsia="ko-KR"/>
              </w:rPr>
              <w:t>37</w:t>
            </w:r>
          </w:p>
        </w:tc>
        <w:tc>
          <w:tcPr>
            <w:tcW w:w="3600" w:type="dxa"/>
          </w:tcPr>
          <w:p w:rsidR="00506E50" w:rsidRPr="003E2C49" w:rsidRDefault="00506E50" w:rsidP="00D157C9">
            <w:pPr>
              <w:pStyle w:val="TAC"/>
              <w:rPr>
                <w:noProof/>
                <w:lang w:eastAsia="ko-KR"/>
              </w:rPr>
            </w:pPr>
            <w:r w:rsidRPr="003E2C49">
              <w:rPr>
                <w:rFonts w:eastAsia="Malgun Gothic"/>
                <w:noProof/>
                <w:lang w:eastAsia="ko-KR"/>
              </w:rPr>
              <w:t>Duplication RLC Activation/Deactivation</w:t>
            </w:r>
          </w:p>
        </w:tc>
      </w:tr>
      <w:tr w:rsidR="003E2C49" w:rsidRPr="003E2C49" w:rsidTr="00205615">
        <w:trPr>
          <w:jc w:val="center"/>
        </w:trPr>
        <w:tc>
          <w:tcPr>
            <w:tcW w:w="1728" w:type="dxa"/>
          </w:tcPr>
          <w:p w:rsidR="00FA61AC" w:rsidRPr="003E2C49" w:rsidRDefault="00FA61AC" w:rsidP="00FA61AC">
            <w:pPr>
              <w:pStyle w:val="TAC"/>
              <w:rPr>
                <w:noProof/>
                <w:lang w:eastAsia="ko-KR"/>
              </w:rPr>
            </w:pPr>
            <w:r w:rsidRPr="003E2C49">
              <w:rPr>
                <w:noProof/>
                <w:lang w:eastAsia="ko-KR"/>
              </w:rPr>
              <w:t>38</w:t>
            </w:r>
          </w:p>
        </w:tc>
        <w:tc>
          <w:tcPr>
            <w:tcW w:w="3600" w:type="dxa"/>
          </w:tcPr>
          <w:p w:rsidR="00FA61AC" w:rsidRPr="003E2C49" w:rsidRDefault="00FA61AC" w:rsidP="00FA61AC">
            <w:pPr>
              <w:pStyle w:val="TAC"/>
              <w:rPr>
                <w:noProof/>
                <w:lang w:eastAsia="ko-KR"/>
              </w:rPr>
            </w:pPr>
            <w:r w:rsidRPr="003E2C49">
              <w:rPr>
                <w:noProof/>
                <w:lang w:eastAsia="ko-KR"/>
              </w:rPr>
              <w:t>Absolute Timing Advance Command</w:t>
            </w:r>
          </w:p>
        </w:tc>
      </w:tr>
      <w:tr w:rsidR="003E2C49" w:rsidRPr="003E2C49" w:rsidTr="00205615">
        <w:trPr>
          <w:jc w:val="center"/>
        </w:trPr>
        <w:tc>
          <w:tcPr>
            <w:tcW w:w="1728" w:type="dxa"/>
          </w:tcPr>
          <w:p w:rsidR="00AF08D2" w:rsidRPr="003E2C49" w:rsidRDefault="00AF08D2" w:rsidP="00AF08D2">
            <w:pPr>
              <w:pStyle w:val="TAC"/>
              <w:rPr>
                <w:noProof/>
                <w:lang w:eastAsia="ko-KR"/>
              </w:rPr>
            </w:pPr>
            <w:r w:rsidRPr="003E2C49">
              <w:rPr>
                <w:noProof/>
                <w:lang w:eastAsia="ko-KR"/>
              </w:rPr>
              <w:t>39</w:t>
            </w:r>
          </w:p>
        </w:tc>
        <w:tc>
          <w:tcPr>
            <w:tcW w:w="3600" w:type="dxa"/>
          </w:tcPr>
          <w:p w:rsidR="00AF08D2" w:rsidRPr="003E2C49" w:rsidRDefault="00AF08D2" w:rsidP="00AF08D2">
            <w:pPr>
              <w:pStyle w:val="TAC"/>
              <w:rPr>
                <w:noProof/>
                <w:lang w:eastAsia="ko-KR"/>
              </w:rPr>
            </w:pPr>
            <w:r w:rsidRPr="003E2C49">
              <w:t>CC list-based SRS Activation/Deactivation</w:t>
            </w:r>
          </w:p>
        </w:tc>
      </w:tr>
      <w:tr w:rsidR="003E2C49" w:rsidRPr="003E2C49" w:rsidTr="00205615">
        <w:trPr>
          <w:jc w:val="center"/>
        </w:trPr>
        <w:tc>
          <w:tcPr>
            <w:tcW w:w="1728" w:type="dxa"/>
          </w:tcPr>
          <w:p w:rsidR="00AF08D2" w:rsidRPr="003E2C49" w:rsidRDefault="00AF08D2" w:rsidP="00AF08D2">
            <w:pPr>
              <w:pStyle w:val="TAC"/>
              <w:rPr>
                <w:noProof/>
                <w:lang w:eastAsia="ko-KR"/>
              </w:rPr>
            </w:pPr>
            <w:r w:rsidRPr="003E2C49">
              <w:t>40</w:t>
            </w:r>
          </w:p>
        </w:tc>
        <w:tc>
          <w:tcPr>
            <w:tcW w:w="3600" w:type="dxa"/>
          </w:tcPr>
          <w:p w:rsidR="00AF08D2" w:rsidRPr="003E2C49" w:rsidRDefault="00AF08D2" w:rsidP="00AF08D2">
            <w:pPr>
              <w:pStyle w:val="TAC"/>
              <w:rPr>
                <w:noProof/>
                <w:lang w:eastAsia="ko-KR"/>
              </w:rPr>
            </w:pPr>
            <w:r w:rsidRPr="003E2C49">
              <w:t>PUSCH Pathloss Reference RS Activation/Deactivation</w:t>
            </w:r>
          </w:p>
        </w:tc>
      </w:tr>
      <w:tr w:rsidR="003E2C49" w:rsidRPr="003E2C49" w:rsidTr="00205615">
        <w:trPr>
          <w:jc w:val="center"/>
        </w:trPr>
        <w:tc>
          <w:tcPr>
            <w:tcW w:w="1728" w:type="dxa"/>
          </w:tcPr>
          <w:p w:rsidR="00AF08D2" w:rsidRPr="003E2C49" w:rsidRDefault="00AF08D2" w:rsidP="00AF08D2">
            <w:pPr>
              <w:pStyle w:val="TAC"/>
              <w:rPr>
                <w:noProof/>
                <w:lang w:eastAsia="ko-KR"/>
              </w:rPr>
            </w:pPr>
            <w:r w:rsidRPr="003E2C49">
              <w:t>41</w:t>
            </w:r>
          </w:p>
        </w:tc>
        <w:tc>
          <w:tcPr>
            <w:tcW w:w="3600" w:type="dxa"/>
          </w:tcPr>
          <w:p w:rsidR="00AF08D2" w:rsidRPr="003E2C49" w:rsidRDefault="00AF08D2" w:rsidP="00AF08D2">
            <w:pPr>
              <w:pStyle w:val="TAC"/>
              <w:rPr>
                <w:noProof/>
                <w:lang w:eastAsia="ko-KR"/>
              </w:rPr>
            </w:pPr>
            <w:r w:rsidRPr="003E2C49">
              <w:t>SRS Pathloss Reference RS Activation/Deactivation</w:t>
            </w:r>
          </w:p>
        </w:tc>
      </w:tr>
      <w:tr w:rsidR="003E2C49" w:rsidRPr="003E2C49" w:rsidTr="00205615">
        <w:trPr>
          <w:jc w:val="center"/>
        </w:trPr>
        <w:tc>
          <w:tcPr>
            <w:tcW w:w="1728" w:type="dxa"/>
          </w:tcPr>
          <w:p w:rsidR="00AF08D2" w:rsidRPr="003E2C49" w:rsidRDefault="00AF08D2" w:rsidP="00AF08D2">
            <w:pPr>
              <w:pStyle w:val="TAC"/>
              <w:rPr>
                <w:noProof/>
                <w:lang w:eastAsia="ko-KR"/>
              </w:rPr>
            </w:pPr>
            <w:r w:rsidRPr="003E2C49">
              <w:t>42</w:t>
            </w:r>
          </w:p>
        </w:tc>
        <w:tc>
          <w:tcPr>
            <w:tcW w:w="3600" w:type="dxa"/>
          </w:tcPr>
          <w:p w:rsidR="00AF08D2" w:rsidRPr="003E2C49" w:rsidRDefault="00AF08D2" w:rsidP="00AF08D2">
            <w:pPr>
              <w:pStyle w:val="TAC"/>
              <w:rPr>
                <w:noProof/>
                <w:lang w:eastAsia="ko-KR"/>
              </w:rPr>
            </w:pPr>
            <w:r w:rsidRPr="003E2C49">
              <w:t>AP SRS spatial relation Indication</w:t>
            </w:r>
          </w:p>
        </w:tc>
      </w:tr>
      <w:tr w:rsidR="003E2C49" w:rsidRPr="003E2C49" w:rsidTr="00205615">
        <w:trPr>
          <w:jc w:val="center"/>
        </w:trPr>
        <w:tc>
          <w:tcPr>
            <w:tcW w:w="1728" w:type="dxa"/>
          </w:tcPr>
          <w:p w:rsidR="00AF08D2" w:rsidRPr="003E2C49" w:rsidRDefault="00AF08D2" w:rsidP="00AF08D2">
            <w:pPr>
              <w:pStyle w:val="TAC"/>
              <w:rPr>
                <w:noProof/>
                <w:lang w:eastAsia="ko-KR"/>
              </w:rPr>
            </w:pPr>
            <w:r w:rsidRPr="003E2C49">
              <w:t>43</w:t>
            </w:r>
          </w:p>
        </w:tc>
        <w:tc>
          <w:tcPr>
            <w:tcW w:w="3600" w:type="dxa"/>
          </w:tcPr>
          <w:p w:rsidR="00AF08D2" w:rsidRPr="003E2C49" w:rsidRDefault="00AF08D2" w:rsidP="00AF08D2">
            <w:pPr>
              <w:pStyle w:val="TAC"/>
              <w:rPr>
                <w:noProof/>
                <w:lang w:eastAsia="ko-KR"/>
              </w:rPr>
            </w:pPr>
            <w:r w:rsidRPr="003E2C49">
              <w:t>Enhanced PUCCH spatial relation Activation/Deactivation</w:t>
            </w:r>
          </w:p>
        </w:tc>
      </w:tr>
      <w:tr w:rsidR="003E2C49" w:rsidRPr="003E2C49" w:rsidTr="00205615">
        <w:trPr>
          <w:jc w:val="center"/>
        </w:trPr>
        <w:tc>
          <w:tcPr>
            <w:tcW w:w="1728" w:type="dxa"/>
          </w:tcPr>
          <w:p w:rsidR="00AF08D2" w:rsidRPr="003E2C49" w:rsidRDefault="00AF08D2" w:rsidP="00AF08D2">
            <w:pPr>
              <w:pStyle w:val="TAC"/>
              <w:rPr>
                <w:noProof/>
                <w:lang w:eastAsia="ko-KR"/>
              </w:rPr>
            </w:pPr>
            <w:r w:rsidRPr="003E2C49">
              <w:t>44</w:t>
            </w:r>
          </w:p>
        </w:tc>
        <w:tc>
          <w:tcPr>
            <w:tcW w:w="3600" w:type="dxa"/>
          </w:tcPr>
          <w:p w:rsidR="00AF08D2" w:rsidRPr="003E2C49" w:rsidRDefault="00AF08D2" w:rsidP="00AF08D2">
            <w:pPr>
              <w:pStyle w:val="TAC"/>
              <w:rPr>
                <w:noProof/>
                <w:lang w:eastAsia="ko-KR"/>
              </w:rPr>
            </w:pPr>
            <w:r w:rsidRPr="003E2C49">
              <w:t>Enhanced TCI States Activation/Deactivation for UE-specific PDSCH</w:t>
            </w:r>
          </w:p>
        </w:tc>
      </w:tr>
      <w:tr w:rsidR="003E2C49" w:rsidRPr="003E2C49" w:rsidTr="00205615">
        <w:trPr>
          <w:jc w:val="center"/>
        </w:trPr>
        <w:tc>
          <w:tcPr>
            <w:tcW w:w="1728" w:type="dxa"/>
          </w:tcPr>
          <w:p w:rsidR="0047246C" w:rsidRPr="003E2C49" w:rsidRDefault="0047246C" w:rsidP="0047246C">
            <w:pPr>
              <w:pStyle w:val="TAC"/>
              <w:rPr>
                <w:noProof/>
                <w:lang w:eastAsia="ko-KR"/>
              </w:rPr>
            </w:pPr>
            <w:r w:rsidRPr="003E2C49">
              <w:rPr>
                <w:noProof/>
                <w:lang w:eastAsia="ko-KR"/>
              </w:rPr>
              <w:t>45</w:t>
            </w:r>
          </w:p>
        </w:tc>
        <w:tc>
          <w:tcPr>
            <w:tcW w:w="3600" w:type="dxa"/>
          </w:tcPr>
          <w:p w:rsidR="0047246C" w:rsidRPr="003E2C49" w:rsidRDefault="0047246C" w:rsidP="0047246C">
            <w:pPr>
              <w:pStyle w:val="TAC"/>
              <w:rPr>
                <w:noProof/>
                <w:lang w:eastAsia="ko-KR"/>
              </w:rPr>
            </w:pPr>
            <w:r w:rsidRPr="003E2C49">
              <w:rPr>
                <w:noProof/>
                <w:lang w:eastAsia="ko-KR"/>
              </w:rPr>
              <w:t>Number of Provided Guard Symbols</w:t>
            </w:r>
          </w:p>
        </w:tc>
      </w:tr>
      <w:tr w:rsidR="003E2C49" w:rsidRPr="003E2C49" w:rsidTr="00205615">
        <w:trPr>
          <w:jc w:val="center"/>
        </w:trPr>
        <w:tc>
          <w:tcPr>
            <w:tcW w:w="1728" w:type="dxa"/>
          </w:tcPr>
          <w:p w:rsidR="0047246C" w:rsidRPr="003E2C49" w:rsidRDefault="0047246C" w:rsidP="0047246C">
            <w:pPr>
              <w:pStyle w:val="TAC"/>
              <w:rPr>
                <w:noProof/>
                <w:lang w:eastAsia="ko-KR"/>
              </w:rPr>
            </w:pPr>
            <w:r w:rsidRPr="003E2C49">
              <w:rPr>
                <w:noProof/>
                <w:lang w:eastAsia="ko-KR"/>
              </w:rPr>
              <w:t>46</w:t>
            </w:r>
          </w:p>
        </w:tc>
        <w:tc>
          <w:tcPr>
            <w:tcW w:w="3600" w:type="dxa"/>
          </w:tcPr>
          <w:p w:rsidR="0047246C" w:rsidRPr="003E2C49" w:rsidRDefault="0047246C" w:rsidP="0047246C">
            <w:pPr>
              <w:pStyle w:val="TAC"/>
              <w:rPr>
                <w:noProof/>
                <w:lang w:eastAsia="ko-KR"/>
              </w:rPr>
            </w:pPr>
            <w:r w:rsidRPr="003E2C49">
              <w:rPr>
                <w:noProof/>
                <w:lang w:eastAsia="ko-KR"/>
              </w:rPr>
              <w:t>Timing Delta</w:t>
            </w:r>
          </w:p>
        </w:tc>
      </w:tr>
      <w:tr w:rsidR="003E2C49" w:rsidRPr="003E2C49" w:rsidTr="00205615">
        <w:trPr>
          <w:jc w:val="center"/>
        </w:trPr>
        <w:tc>
          <w:tcPr>
            <w:tcW w:w="1728" w:type="dxa"/>
          </w:tcPr>
          <w:p w:rsidR="0026647C" w:rsidRPr="003E2C49" w:rsidRDefault="00C77ADE" w:rsidP="004025A2">
            <w:pPr>
              <w:pStyle w:val="TAC"/>
              <w:rPr>
                <w:noProof/>
                <w:lang w:eastAsia="ko-KR"/>
              </w:rPr>
            </w:pPr>
            <w:r w:rsidRPr="003E2C49">
              <w:rPr>
                <w:noProof/>
                <w:lang w:eastAsia="ko-KR"/>
              </w:rPr>
              <w:t>47</w:t>
            </w:r>
          </w:p>
        </w:tc>
        <w:tc>
          <w:tcPr>
            <w:tcW w:w="3600" w:type="dxa"/>
          </w:tcPr>
          <w:p w:rsidR="0026647C" w:rsidRPr="003E2C49" w:rsidRDefault="0026647C" w:rsidP="004025A2">
            <w:pPr>
              <w:pStyle w:val="TAC"/>
            </w:pPr>
            <w:r w:rsidRPr="003E2C49">
              <w:rPr>
                <w:noProof/>
                <w:lang w:eastAsia="ko-KR"/>
              </w:rPr>
              <w:t>Recommended bit rate</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48</w:t>
            </w:r>
          </w:p>
        </w:tc>
        <w:tc>
          <w:tcPr>
            <w:tcW w:w="3600" w:type="dxa"/>
          </w:tcPr>
          <w:p w:rsidR="00411627" w:rsidRPr="003E2C49" w:rsidRDefault="00411627" w:rsidP="00D157C9">
            <w:pPr>
              <w:pStyle w:val="TAC"/>
              <w:rPr>
                <w:noProof/>
                <w:lang w:eastAsia="ko-KR"/>
              </w:rPr>
            </w:pPr>
            <w:r w:rsidRPr="003E2C49">
              <w:t xml:space="preserve">SP ZP CSI-RS Resource Set </w:t>
            </w:r>
            <w:r w:rsidRPr="003E2C49">
              <w:rPr>
                <w:noProof/>
                <w:lang w:eastAsia="ko-KR"/>
              </w:rPr>
              <w:t>Activation/Deactivation</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49</w:t>
            </w:r>
          </w:p>
        </w:tc>
        <w:tc>
          <w:tcPr>
            <w:tcW w:w="3600" w:type="dxa"/>
          </w:tcPr>
          <w:p w:rsidR="00411627" w:rsidRPr="003E2C49" w:rsidRDefault="00411627" w:rsidP="00D157C9">
            <w:pPr>
              <w:pStyle w:val="TAC"/>
              <w:rPr>
                <w:noProof/>
                <w:lang w:eastAsia="ko-KR"/>
              </w:rPr>
            </w:pPr>
            <w:r w:rsidRPr="003E2C49">
              <w:rPr>
                <w:noProof/>
                <w:lang w:eastAsia="ko-KR"/>
              </w:rPr>
              <w:t>PUCCH spatial relation Activation/Deactivation</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50</w:t>
            </w:r>
          </w:p>
        </w:tc>
        <w:tc>
          <w:tcPr>
            <w:tcW w:w="3600" w:type="dxa"/>
          </w:tcPr>
          <w:p w:rsidR="00411627" w:rsidRPr="003E2C49" w:rsidRDefault="00411627" w:rsidP="00D157C9">
            <w:pPr>
              <w:pStyle w:val="TAC"/>
              <w:rPr>
                <w:noProof/>
                <w:lang w:eastAsia="ko-KR"/>
              </w:rPr>
            </w:pPr>
            <w:r w:rsidRPr="003E2C49">
              <w:rPr>
                <w:lang w:eastAsia="ko-KR"/>
              </w:rPr>
              <w:t xml:space="preserve">SP SRS Activation/Deactivation </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51</w:t>
            </w:r>
          </w:p>
        </w:tc>
        <w:tc>
          <w:tcPr>
            <w:tcW w:w="3600" w:type="dxa"/>
          </w:tcPr>
          <w:p w:rsidR="00411627" w:rsidRPr="003E2C49" w:rsidRDefault="00411627" w:rsidP="00D157C9">
            <w:pPr>
              <w:pStyle w:val="TAC"/>
              <w:rPr>
                <w:noProof/>
                <w:lang w:eastAsia="ko-KR"/>
              </w:rPr>
            </w:pPr>
            <w:r w:rsidRPr="003E2C49">
              <w:rPr>
                <w:lang w:eastAsia="ko-KR"/>
              </w:rPr>
              <w:t>SP CSI reporting on PUCCH Activation/Deactivation</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52</w:t>
            </w:r>
          </w:p>
        </w:tc>
        <w:tc>
          <w:tcPr>
            <w:tcW w:w="3600" w:type="dxa"/>
          </w:tcPr>
          <w:p w:rsidR="00411627" w:rsidRPr="003E2C49" w:rsidRDefault="00411627" w:rsidP="00D157C9">
            <w:pPr>
              <w:pStyle w:val="TAC"/>
              <w:rPr>
                <w:noProof/>
                <w:lang w:eastAsia="ko-KR"/>
              </w:rPr>
            </w:pPr>
            <w:r w:rsidRPr="003E2C49">
              <w:rPr>
                <w:lang w:eastAsia="ko-KR"/>
              </w:rPr>
              <w:t>TCI State Indication for UE-specific PDCCH</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53</w:t>
            </w:r>
          </w:p>
        </w:tc>
        <w:tc>
          <w:tcPr>
            <w:tcW w:w="3600" w:type="dxa"/>
          </w:tcPr>
          <w:p w:rsidR="00411627" w:rsidRPr="003E2C49" w:rsidRDefault="00411627" w:rsidP="00D157C9">
            <w:pPr>
              <w:pStyle w:val="TAC"/>
              <w:rPr>
                <w:noProof/>
                <w:lang w:eastAsia="ko-KR"/>
              </w:rPr>
            </w:pPr>
            <w:r w:rsidRPr="003E2C49">
              <w:rPr>
                <w:lang w:eastAsia="ko-KR"/>
              </w:rPr>
              <w:t>TCI States Activation/Deactivation for UE-specific PDSCH</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54</w:t>
            </w:r>
          </w:p>
        </w:tc>
        <w:tc>
          <w:tcPr>
            <w:tcW w:w="3600" w:type="dxa"/>
          </w:tcPr>
          <w:p w:rsidR="00411627" w:rsidRPr="003E2C49" w:rsidRDefault="00411627" w:rsidP="00D157C9">
            <w:pPr>
              <w:pStyle w:val="TAC"/>
              <w:rPr>
                <w:noProof/>
                <w:lang w:eastAsia="ko-KR"/>
              </w:rPr>
            </w:pPr>
            <w:r w:rsidRPr="003E2C49">
              <w:rPr>
                <w:lang w:eastAsia="ko-KR"/>
              </w:rPr>
              <w:t>Aperiodic CSI Trigger State Subselection</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55</w:t>
            </w:r>
          </w:p>
        </w:tc>
        <w:tc>
          <w:tcPr>
            <w:tcW w:w="3600" w:type="dxa"/>
          </w:tcPr>
          <w:p w:rsidR="00411627" w:rsidRPr="003E2C49" w:rsidRDefault="00411627" w:rsidP="00D157C9">
            <w:pPr>
              <w:pStyle w:val="TAC"/>
              <w:rPr>
                <w:noProof/>
                <w:lang w:eastAsia="ko-KR"/>
              </w:rPr>
            </w:pPr>
            <w:r w:rsidRPr="003E2C49">
              <w:rPr>
                <w:lang w:eastAsia="ko-KR"/>
              </w:rPr>
              <w:t>SP CSI-RS/CSI-IM Resource Set Activation/Deactivation</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56</w:t>
            </w:r>
          </w:p>
        </w:tc>
        <w:tc>
          <w:tcPr>
            <w:tcW w:w="3600" w:type="dxa"/>
          </w:tcPr>
          <w:p w:rsidR="00411627" w:rsidRPr="003E2C49" w:rsidRDefault="00411627" w:rsidP="00D157C9">
            <w:pPr>
              <w:pStyle w:val="TAC"/>
              <w:rPr>
                <w:noProof/>
                <w:lang w:eastAsia="ko-KR"/>
              </w:rPr>
            </w:pPr>
            <w:r w:rsidRPr="003E2C49">
              <w:rPr>
                <w:noProof/>
                <w:lang w:eastAsia="ko-KR"/>
              </w:rPr>
              <w:t>Duplication Activation/Deactivation</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57</w:t>
            </w:r>
          </w:p>
        </w:tc>
        <w:tc>
          <w:tcPr>
            <w:tcW w:w="3600" w:type="dxa"/>
          </w:tcPr>
          <w:p w:rsidR="00411627" w:rsidRPr="003E2C49" w:rsidRDefault="00411627" w:rsidP="00D157C9">
            <w:pPr>
              <w:pStyle w:val="TAC"/>
              <w:rPr>
                <w:noProof/>
                <w:lang w:eastAsia="ko-KR"/>
              </w:rPr>
            </w:pPr>
            <w:r w:rsidRPr="003E2C49">
              <w:rPr>
                <w:noProof/>
                <w:lang w:eastAsia="ko-KR"/>
              </w:rPr>
              <w:t>SCell Activation/Deactivation (four octet</w:t>
            </w:r>
            <w:r w:rsidR="005D2036" w:rsidRPr="003E2C49">
              <w:rPr>
                <w:noProof/>
                <w:lang w:eastAsia="ko-KR"/>
              </w:rPr>
              <w:t>s</w:t>
            </w:r>
            <w:r w:rsidRPr="003E2C49">
              <w:rPr>
                <w:noProof/>
                <w:lang w:eastAsia="ko-KR"/>
              </w:rPr>
              <w:t>)</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58</w:t>
            </w:r>
          </w:p>
        </w:tc>
        <w:tc>
          <w:tcPr>
            <w:tcW w:w="3600" w:type="dxa"/>
          </w:tcPr>
          <w:p w:rsidR="00411627" w:rsidRPr="003E2C49" w:rsidRDefault="00411627" w:rsidP="00D157C9">
            <w:pPr>
              <w:pStyle w:val="TAC"/>
              <w:rPr>
                <w:noProof/>
                <w:lang w:eastAsia="ko-KR"/>
              </w:rPr>
            </w:pPr>
            <w:r w:rsidRPr="003E2C49">
              <w:rPr>
                <w:noProof/>
                <w:lang w:eastAsia="ko-KR"/>
              </w:rPr>
              <w:t>SCell Activation/Deactivation (one octet)</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59</w:t>
            </w:r>
          </w:p>
        </w:tc>
        <w:tc>
          <w:tcPr>
            <w:tcW w:w="3600" w:type="dxa"/>
          </w:tcPr>
          <w:p w:rsidR="00411627" w:rsidRPr="003E2C49" w:rsidRDefault="00411627" w:rsidP="00D157C9">
            <w:pPr>
              <w:pStyle w:val="TAC"/>
              <w:rPr>
                <w:noProof/>
                <w:lang w:eastAsia="ko-KR"/>
              </w:rPr>
            </w:pPr>
            <w:r w:rsidRPr="003E2C49">
              <w:rPr>
                <w:noProof/>
                <w:lang w:eastAsia="ko-KR"/>
              </w:rPr>
              <w:t>Long DRX Command</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60</w:t>
            </w:r>
          </w:p>
        </w:tc>
        <w:tc>
          <w:tcPr>
            <w:tcW w:w="3600" w:type="dxa"/>
          </w:tcPr>
          <w:p w:rsidR="00411627" w:rsidRPr="003E2C49" w:rsidRDefault="00411627" w:rsidP="00D157C9">
            <w:pPr>
              <w:pStyle w:val="TAC"/>
              <w:rPr>
                <w:noProof/>
                <w:lang w:eastAsia="ko-KR"/>
              </w:rPr>
            </w:pPr>
            <w:r w:rsidRPr="003E2C49">
              <w:rPr>
                <w:noProof/>
                <w:lang w:eastAsia="ko-KR"/>
              </w:rPr>
              <w:t>DRX Command</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61</w:t>
            </w:r>
          </w:p>
        </w:tc>
        <w:tc>
          <w:tcPr>
            <w:tcW w:w="3600" w:type="dxa"/>
          </w:tcPr>
          <w:p w:rsidR="00411627" w:rsidRPr="003E2C49" w:rsidRDefault="00411627" w:rsidP="00D157C9">
            <w:pPr>
              <w:pStyle w:val="TAC"/>
              <w:rPr>
                <w:noProof/>
                <w:lang w:eastAsia="ko-KR"/>
              </w:rPr>
            </w:pPr>
            <w:r w:rsidRPr="003E2C49">
              <w:rPr>
                <w:noProof/>
                <w:lang w:eastAsia="ko-KR"/>
              </w:rPr>
              <w:t>Timing Advance Command</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62</w:t>
            </w:r>
          </w:p>
        </w:tc>
        <w:tc>
          <w:tcPr>
            <w:tcW w:w="3600" w:type="dxa"/>
          </w:tcPr>
          <w:p w:rsidR="00411627" w:rsidRPr="003E2C49" w:rsidRDefault="00411627" w:rsidP="00D157C9">
            <w:pPr>
              <w:pStyle w:val="TAC"/>
              <w:rPr>
                <w:noProof/>
                <w:lang w:eastAsia="ko-KR"/>
              </w:rPr>
            </w:pPr>
            <w:r w:rsidRPr="003E2C49">
              <w:rPr>
                <w:noProof/>
                <w:lang w:eastAsia="ko-KR"/>
              </w:rPr>
              <w:t>UE Contention Resolution Identity</w:t>
            </w:r>
          </w:p>
        </w:tc>
      </w:tr>
      <w:tr w:rsidR="003E2C49" w:rsidRPr="003E2C49" w:rsidTr="00205615">
        <w:trPr>
          <w:jc w:val="center"/>
        </w:trPr>
        <w:tc>
          <w:tcPr>
            <w:tcW w:w="1728" w:type="dxa"/>
          </w:tcPr>
          <w:p w:rsidR="00411627" w:rsidRPr="003E2C49" w:rsidRDefault="00C77ADE" w:rsidP="00D157C9">
            <w:pPr>
              <w:pStyle w:val="TAC"/>
              <w:rPr>
                <w:noProof/>
                <w:lang w:eastAsia="ko-KR"/>
              </w:rPr>
            </w:pPr>
            <w:r w:rsidRPr="003E2C49">
              <w:rPr>
                <w:noProof/>
                <w:lang w:eastAsia="ko-KR"/>
              </w:rPr>
              <w:t>63</w:t>
            </w:r>
          </w:p>
        </w:tc>
        <w:tc>
          <w:tcPr>
            <w:tcW w:w="3600" w:type="dxa"/>
          </w:tcPr>
          <w:p w:rsidR="00411627" w:rsidRPr="003E2C49" w:rsidRDefault="00411627" w:rsidP="00D157C9">
            <w:pPr>
              <w:pStyle w:val="TAC"/>
              <w:rPr>
                <w:noProof/>
                <w:lang w:eastAsia="ko-KR"/>
              </w:rPr>
            </w:pPr>
            <w:r w:rsidRPr="003E2C49">
              <w:rPr>
                <w:noProof/>
                <w:lang w:eastAsia="ko-KR"/>
              </w:rPr>
              <w:t>Padding</w:t>
            </w:r>
          </w:p>
        </w:tc>
      </w:tr>
    </w:tbl>
    <w:p w:rsidR="0047246C" w:rsidRPr="003E2C49" w:rsidRDefault="0047246C" w:rsidP="0047246C">
      <w:pPr>
        <w:rPr>
          <w:noProof/>
          <w:lang w:eastAsia="ko-KR"/>
        </w:rPr>
      </w:pPr>
    </w:p>
    <w:p w:rsidR="0047246C" w:rsidRPr="003E2C49" w:rsidRDefault="0047246C" w:rsidP="00F00E2A">
      <w:pPr>
        <w:pStyle w:val="TH"/>
        <w:rPr>
          <w:noProof/>
        </w:rPr>
      </w:pPr>
      <w:r w:rsidRPr="003E2C49">
        <w:rPr>
          <w:noProof/>
        </w:rPr>
        <w:t>Table 6.2.1-1</w:t>
      </w:r>
      <w:r w:rsidRPr="003E2C49">
        <w:rPr>
          <w:noProof/>
          <w:lang w:eastAsia="ko-KR"/>
        </w:rPr>
        <w:t>a</w:t>
      </w:r>
      <w:r w:rsidRPr="003E2C49">
        <w:rPr>
          <w:noProof/>
        </w:rPr>
        <w:t xml:space="preserve"> Values of </w:t>
      </w:r>
      <w:r w:rsidR="00205615" w:rsidRPr="003E2C49">
        <w:rPr>
          <w:noProof/>
        </w:rPr>
        <w:t>two</w:t>
      </w:r>
      <w:r w:rsidR="003B1063" w:rsidRPr="003E2C49">
        <w:rPr>
          <w:noProof/>
        </w:rPr>
        <w:t>-</w:t>
      </w:r>
      <w:r w:rsidR="00205615" w:rsidRPr="003E2C49">
        <w:rPr>
          <w:noProof/>
        </w:rPr>
        <w:t xml:space="preserve">octet </w:t>
      </w:r>
      <w:r w:rsidRPr="003E2C49">
        <w:rPr>
          <w:noProof/>
          <w:lang w:eastAsia="ko-KR"/>
        </w:rPr>
        <w:t xml:space="preserve">eLCID </w:t>
      </w:r>
      <w:r w:rsidRPr="003E2C49">
        <w:rPr>
          <w:noProof/>
        </w:rPr>
        <w:t>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85"/>
        <w:gridCol w:w="2671"/>
      </w:tblGrid>
      <w:tr w:rsidR="003E2C49" w:rsidRPr="003E2C49" w:rsidTr="003E2C49">
        <w:trPr>
          <w:jc w:val="center"/>
        </w:trPr>
        <w:tc>
          <w:tcPr>
            <w:tcW w:w="228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F00E2A">
            <w:pPr>
              <w:pStyle w:val="TAH"/>
              <w:rPr>
                <w:noProof/>
                <w:lang w:eastAsia="ko-KR"/>
              </w:rPr>
            </w:pPr>
            <w:r w:rsidRPr="003E2C49">
              <w:rPr>
                <w:noProof/>
                <w:lang w:eastAsia="ko-KR"/>
              </w:rPr>
              <w:t>Index</w:t>
            </w:r>
          </w:p>
        </w:tc>
        <w:tc>
          <w:tcPr>
            <w:tcW w:w="2671" w:type="dxa"/>
            <w:tcBorders>
              <w:top w:val="single" w:sz="4" w:space="0" w:color="auto"/>
              <w:left w:val="single" w:sz="4" w:space="0" w:color="auto"/>
              <w:bottom w:val="single" w:sz="4" w:space="0" w:color="auto"/>
              <w:right w:val="single" w:sz="4" w:space="0" w:color="auto"/>
            </w:tcBorders>
            <w:hideMark/>
          </w:tcPr>
          <w:p w:rsidR="0047246C" w:rsidRPr="003E2C49" w:rsidRDefault="0047246C" w:rsidP="00F00E2A">
            <w:pPr>
              <w:pStyle w:val="TAH"/>
              <w:rPr>
                <w:noProof/>
                <w:lang w:eastAsia="ko-KR"/>
              </w:rPr>
            </w:pPr>
            <w:r w:rsidRPr="003E2C49">
              <w:rPr>
                <w:noProof/>
                <w:lang w:eastAsia="ko-KR"/>
              </w:rPr>
              <w:t>LCID values</w:t>
            </w:r>
          </w:p>
        </w:tc>
      </w:tr>
      <w:tr w:rsidR="003E2C49" w:rsidRPr="003E2C49" w:rsidTr="003E2C49">
        <w:trPr>
          <w:jc w:val="center"/>
        </w:trPr>
        <w:tc>
          <w:tcPr>
            <w:tcW w:w="228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6E79F3">
            <w:pPr>
              <w:pStyle w:val="TAC"/>
              <w:rPr>
                <w:noProof/>
                <w:lang w:eastAsia="ko-KR"/>
              </w:rPr>
            </w:pPr>
            <w:r w:rsidRPr="003E2C49">
              <w:rPr>
                <w:noProof/>
                <w:lang w:eastAsia="ko-KR"/>
              </w:rPr>
              <w:t>320</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+ 191)</w:t>
            </w:r>
          </w:p>
        </w:tc>
        <w:tc>
          <w:tcPr>
            <w:tcW w:w="2671" w:type="dxa"/>
            <w:tcBorders>
              <w:top w:val="single" w:sz="4" w:space="0" w:color="auto"/>
              <w:left w:val="single" w:sz="4" w:space="0" w:color="auto"/>
              <w:bottom w:val="single" w:sz="4" w:space="0" w:color="auto"/>
              <w:right w:val="single" w:sz="4" w:space="0" w:color="auto"/>
            </w:tcBorders>
            <w:hideMark/>
          </w:tcPr>
          <w:p w:rsidR="0047246C" w:rsidRPr="003E2C49" w:rsidRDefault="0047246C" w:rsidP="006E79F3">
            <w:pPr>
              <w:pStyle w:val="TAC"/>
              <w:rPr>
                <w:noProof/>
                <w:lang w:eastAsia="ko-KR"/>
              </w:rPr>
            </w:pPr>
            <w:r w:rsidRPr="003E2C49">
              <w:rPr>
                <w:noProof/>
                <w:lang w:eastAsia="ko-KR"/>
              </w:rPr>
              <w:t>Identity of the logical channel</w:t>
            </w:r>
          </w:p>
        </w:tc>
      </w:tr>
      <w:tr w:rsidR="003E2C49" w:rsidRPr="003E2C49" w:rsidTr="003E2C49">
        <w:trPr>
          <w:jc w:val="center"/>
        </w:trPr>
        <w:tc>
          <w:tcPr>
            <w:tcW w:w="228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3E2C49">
            <w:pPr>
              <w:pStyle w:val="TAC"/>
              <w:jc w:val="left"/>
              <w:rPr>
                <w:noProof/>
                <w:lang w:eastAsia="ko-KR"/>
              </w:rPr>
            </w:pPr>
            <w:r w:rsidRPr="003E2C49">
              <w:rPr>
                <w:noProof/>
                <w:lang w:eastAsia="ko-KR"/>
              </w:rPr>
              <w:t>(2</w:t>
            </w:r>
            <w:r w:rsidRPr="003E2C49">
              <w:rPr>
                <w:noProof/>
                <w:vertAlign w:val="superscript"/>
                <w:lang w:eastAsia="ko-KR"/>
              </w:rPr>
              <w:t>16</w:t>
            </w:r>
            <w:r w:rsidRPr="003E2C49">
              <w:rPr>
                <w:noProof/>
                <w:lang w:eastAsia="ko-KR"/>
              </w:rPr>
              <w:t xml:space="preserve"> + 192)</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+ 319)</w:t>
            </w:r>
          </w:p>
        </w:tc>
        <w:tc>
          <w:tcPr>
            <w:tcW w:w="2671" w:type="dxa"/>
            <w:tcBorders>
              <w:top w:val="single" w:sz="4" w:space="0" w:color="auto"/>
              <w:left w:val="single" w:sz="4" w:space="0" w:color="auto"/>
              <w:bottom w:val="single" w:sz="4" w:space="0" w:color="auto"/>
              <w:right w:val="single" w:sz="4" w:space="0" w:color="auto"/>
            </w:tcBorders>
            <w:hideMark/>
          </w:tcPr>
          <w:p w:rsidR="0047246C" w:rsidRPr="003E2C49" w:rsidRDefault="0047246C" w:rsidP="006E79F3">
            <w:pPr>
              <w:pStyle w:val="TAC"/>
              <w:rPr>
                <w:noProof/>
                <w:lang w:eastAsia="ko-KR"/>
              </w:rPr>
            </w:pPr>
            <w:r w:rsidRPr="003E2C49">
              <w:rPr>
                <w:noProof/>
                <w:lang w:eastAsia="ko-KR"/>
              </w:rPr>
              <w:t>Reserved</w:t>
            </w:r>
          </w:p>
        </w:tc>
      </w:tr>
    </w:tbl>
    <w:p w:rsidR="00411627" w:rsidRPr="003E2C49" w:rsidRDefault="00411627" w:rsidP="00F00E2A">
      <w:pPr>
        <w:rPr>
          <w:noProof/>
          <w:lang w:eastAsia="ko-KR"/>
        </w:rPr>
      </w:pPr>
    </w:p>
    <w:p w:rsidR="00205615" w:rsidRPr="003E2C49" w:rsidRDefault="00205615" w:rsidP="00F00E2A">
      <w:pPr>
        <w:pStyle w:val="TH"/>
        <w:rPr>
          <w:noProof/>
          <w:lang w:eastAsia="ko-KR"/>
        </w:rPr>
      </w:pPr>
      <w:r w:rsidRPr="003E2C49">
        <w:rPr>
          <w:noProof/>
          <w:lang w:eastAsia="ko-KR"/>
        </w:rPr>
        <w:t>Table 6.2.1-1b Values of one-octet eLCID for DL-SCH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728"/>
        <w:gridCol w:w="3600"/>
      </w:tblGrid>
      <w:tr w:rsidR="003E2C49" w:rsidRPr="003E2C49" w:rsidTr="00383643">
        <w:trPr>
          <w:jc w:val="center"/>
        </w:trPr>
        <w:tc>
          <w:tcPr>
            <w:tcW w:w="1728" w:type="dxa"/>
          </w:tcPr>
          <w:p w:rsidR="00205615" w:rsidRPr="003E2C49" w:rsidRDefault="00205615" w:rsidP="00F00E2A">
            <w:pPr>
              <w:pStyle w:val="TAH"/>
              <w:rPr>
                <w:noProof/>
                <w:lang w:eastAsia="ko-KR"/>
              </w:rPr>
            </w:pPr>
            <w:r w:rsidRPr="003E2C49">
              <w:rPr>
                <w:noProof/>
                <w:lang w:eastAsia="ko-KR"/>
              </w:rPr>
              <w:t>Codepoint</w:t>
            </w:r>
          </w:p>
        </w:tc>
        <w:tc>
          <w:tcPr>
            <w:tcW w:w="1728" w:type="dxa"/>
          </w:tcPr>
          <w:p w:rsidR="00205615" w:rsidRPr="003E2C49" w:rsidRDefault="00205615">
            <w:pPr>
              <w:pStyle w:val="TAH"/>
              <w:rPr>
                <w:noProof/>
                <w:lang w:eastAsia="ko-KR"/>
              </w:rPr>
            </w:pPr>
            <w:r w:rsidRPr="003E2C49">
              <w:rPr>
                <w:noProof/>
                <w:lang w:eastAsia="ko-KR"/>
              </w:rPr>
              <w:t>Index</w:t>
            </w:r>
          </w:p>
        </w:tc>
        <w:tc>
          <w:tcPr>
            <w:tcW w:w="3600" w:type="dxa"/>
          </w:tcPr>
          <w:p w:rsidR="00205615" w:rsidRPr="003E2C49" w:rsidRDefault="00205615">
            <w:pPr>
              <w:pStyle w:val="TAH"/>
              <w:rPr>
                <w:noProof/>
                <w:lang w:eastAsia="ko-KR"/>
              </w:rPr>
            </w:pPr>
            <w:r w:rsidRPr="003E2C49">
              <w:rPr>
                <w:noProof/>
                <w:lang w:eastAsia="ko-KR"/>
              </w:rPr>
              <w:t>LCID values</w:t>
            </w:r>
          </w:p>
        </w:tc>
      </w:tr>
      <w:tr w:rsidR="003E2C49" w:rsidRPr="003E2C49" w:rsidTr="00383643">
        <w:trPr>
          <w:jc w:val="center"/>
        </w:trPr>
        <w:tc>
          <w:tcPr>
            <w:tcW w:w="1728" w:type="dxa"/>
          </w:tcPr>
          <w:p w:rsidR="00205615" w:rsidRPr="003E2C49" w:rsidRDefault="00205615" w:rsidP="00F00E2A">
            <w:pPr>
              <w:pStyle w:val="TAC"/>
              <w:rPr>
                <w:noProof/>
                <w:lang w:eastAsia="ko-KR"/>
              </w:rPr>
            </w:pPr>
            <w:r w:rsidRPr="003E2C49">
              <w:rPr>
                <w:noProof/>
                <w:lang w:eastAsia="ko-KR"/>
              </w:rPr>
              <w:t>0 to 255</w:t>
            </w:r>
          </w:p>
        </w:tc>
        <w:tc>
          <w:tcPr>
            <w:tcW w:w="1728" w:type="dxa"/>
          </w:tcPr>
          <w:p w:rsidR="00205615" w:rsidRPr="003E2C49" w:rsidRDefault="00205615">
            <w:pPr>
              <w:pStyle w:val="TAC"/>
              <w:rPr>
                <w:noProof/>
                <w:lang w:eastAsia="ko-KR"/>
              </w:rPr>
            </w:pPr>
            <w:r w:rsidRPr="003E2C49">
              <w:rPr>
                <w:noProof/>
                <w:lang w:eastAsia="ko-KR"/>
              </w:rPr>
              <w:t>64 to 319</w:t>
            </w:r>
          </w:p>
        </w:tc>
        <w:tc>
          <w:tcPr>
            <w:tcW w:w="3600" w:type="dxa"/>
          </w:tcPr>
          <w:p w:rsidR="00205615" w:rsidRPr="003E2C49" w:rsidRDefault="00205615">
            <w:pPr>
              <w:pStyle w:val="TAC"/>
              <w:rPr>
                <w:noProof/>
                <w:lang w:eastAsia="ko-KR"/>
              </w:rPr>
            </w:pPr>
            <w:r w:rsidRPr="003E2C49">
              <w:rPr>
                <w:noProof/>
                <w:lang w:eastAsia="ko-KR"/>
              </w:rPr>
              <w:t>reserved</w:t>
            </w:r>
          </w:p>
        </w:tc>
      </w:tr>
    </w:tbl>
    <w:p w:rsidR="00205615" w:rsidRPr="003E2C49" w:rsidRDefault="00205615" w:rsidP="003E2C49">
      <w:pPr>
        <w:jc w:val="center"/>
        <w:rPr>
          <w:noProof/>
          <w:lang w:eastAsia="ko-KR"/>
        </w:rPr>
      </w:pPr>
    </w:p>
    <w:p w:rsidR="00411627" w:rsidRPr="003E2C49" w:rsidRDefault="00411627" w:rsidP="00F00E2A">
      <w:pPr>
        <w:pStyle w:val="TH"/>
        <w:rPr>
          <w:noProof/>
          <w:lang w:eastAsia="ko-KR"/>
        </w:rPr>
      </w:pPr>
      <w:r w:rsidRPr="003E2C49">
        <w:rPr>
          <w:noProof/>
          <w:lang w:eastAsia="ko-KR"/>
        </w:rPr>
        <w:lastRenderedPageBreak/>
        <w:t>Table 6.2.1-2 Values of 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3600"/>
      </w:tblGrid>
      <w:tr w:rsidR="003E2C49" w:rsidRPr="003E2C49" w:rsidTr="00205615">
        <w:trPr>
          <w:jc w:val="center"/>
        </w:trPr>
        <w:tc>
          <w:tcPr>
            <w:tcW w:w="1728" w:type="dxa"/>
          </w:tcPr>
          <w:p w:rsidR="00411627" w:rsidRPr="003E2C49" w:rsidRDefault="00411627" w:rsidP="00F00E2A">
            <w:pPr>
              <w:pStyle w:val="TAH"/>
              <w:rPr>
                <w:noProof/>
                <w:lang w:eastAsia="ko-KR"/>
              </w:rPr>
            </w:pPr>
            <w:r w:rsidRPr="003E2C49">
              <w:rPr>
                <w:noProof/>
                <w:lang w:eastAsia="ko-KR"/>
              </w:rPr>
              <w:t>Index</w:t>
            </w:r>
          </w:p>
        </w:tc>
        <w:tc>
          <w:tcPr>
            <w:tcW w:w="3600" w:type="dxa"/>
          </w:tcPr>
          <w:p w:rsidR="00411627" w:rsidRPr="003E2C49" w:rsidRDefault="00411627">
            <w:pPr>
              <w:pStyle w:val="TAH"/>
              <w:rPr>
                <w:noProof/>
                <w:lang w:eastAsia="ko-KR"/>
              </w:rPr>
            </w:pPr>
            <w:r w:rsidRPr="003E2C49">
              <w:rPr>
                <w:noProof/>
                <w:lang w:eastAsia="ko-KR"/>
              </w:rPr>
              <w:t>LCID values</w:t>
            </w:r>
          </w:p>
        </w:tc>
      </w:tr>
      <w:tr w:rsidR="003E2C49" w:rsidRPr="003E2C49" w:rsidTr="00205615">
        <w:trPr>
          <w:jc w:val="center"/>
        </w:trPr>
        <w:tc>
          <w:tcPr>
            <w:tcW w:w="1728" w:type="dxa"/>
          </w:tcPr>
          <w:p w:rsidR="00411627" w:rsidRPr="003E2C49" w:rsidRDefault="00411627" w:rsidP="00F00E2A">
            <w:pPr>
              <w:pStyle w:val="TAC"/>
              <w:rPr>
                <w:noProof/>
                <w:lang w:eastAsia="ko-KR"/>
              </w:rPr>
            </w:pPr>
            <w:r w:rsidRPr="003E2C49">
              <w:rPr>
                <w:noProof/>
                <w:lang w:eastAsia="ko-KR"/>
              </w:rPr>
              <w:t>0</w:t>
            </w:r>
          </w:p>
        </w:tc>
        <w:tc>
          <w:tcPr>
            <w:tcW w:w="3600" w:type="dxa"/>
          </w:tcPr>
          <w:p w:rsidR="00411627" w:rsidRPr="003E2C49" w:rsidRDefault="00411627">
            <w:pPr>
              <w:pStyle w:val="TAC"/>
              <w:rPr>
                <w:noProof/>
                <w:lang w:eastAsia="ko-KR"/>
              </w:rPr>
            </w:pPr>
            <w:r w:rsidRPr="003E2C49">
              <w:rPr>
                <w:noProof/>
                <w:lang w:eastAsia="ko-KR"/>
              </w:rPr>
              <w:t xml:space="preserve">CCCH of size </w:t>
            </w:r>
            <w:r w:rsidR="00C77ADE" w:rsidRPr="003E2C49">
              <w:rPr>
                <w:noProof/>
                <w:lang w:eastAsia="ko-KR"/>
              </w:rPr>
              <w:t>64</w:t>
            </w:r>
            <w:r w:rsidRPr="003E2C49">
              <w:rPr>
                <w:noProof/>
                <w:lang w:eastAsia="ko-KR"/>
              </w:rPr>
              <w:t xml:space="preserve"> bits</w:t>
            </w:r>
            <w:r w:rsidR="004504E3" w:rsidRPr="003E2C49">
              <w:rPr>
                <w:noProof/>
                <w:lang w:eastAsia="ko-KR"/>
              </w:rPr>
              <w:t xml:space="preserve"> (referred to as </w:t>
            </w:r>
            <w:r w:rsidR="00345B7E" w:rsidRPr="003E2C49">
              <w:rPr>
                <w:noProof/>
                <w:lang w:eastAsia="ko-KR"/>
              </w:rPr>
              <w:t>"</w:t>
            </w:r>
            <w:r w:rsidR="004504E3" w:rsidRPr="003E2C49">
              <w:rPr>
                <w:noProof/>
                <w:lang w:eastAsia="ko-KR"/>
              </w:rPr>
              <w:t>CCCH1</w:t>
            </w:r>
            <w:r w:rsidR="00345B7E" w:rsidRPr="003E2C49">
              <w:rPr>
                <w:noProof/>
                <w:lang w:eastAsia="ko-KR"/>
              </w:rPr>
              <w:t>"</w:t>
            </w:r>
            <w:r w:rsidR="004504E3" w:rsidRPr="003E2C49">
              <w:rPr>
                <w:noProof/>
                <w:lang w:eastAsia="ko-KR"/>
              </w:rPr>
              <w:t xml:space="preserve"> in TS 38.331 [5])</w:t>
            </w:r>
          </w:p>
        </w:tc>
      </w:tr>
      <w:tr w:rsidR="003E2C49" w:rsidRPr="003E2C49" w:rsidTr="00205615">
        <w:trPr>
          <w:jc w:val="center"/>
        </w:trPr>
        <w:tc>
          <w:tcPr>
            <w:tcW w:w="1728" w:type="dxa"/>
          </w:tcPr>
          <w:p w:rsidR="00411627" w:rsidRPr="003E2C49" w:rsidRDefault="00411627" w:rsidP="00F00E2A">
            <w:pPr>
              <w:pStyle w:val="TAC"/>
              <w:rPr>
                <w:noProof/>
                <w:lang w:eastAsia="ko-KR"/>
              </w:rPr>
            </w:pPr>
            <w:r w:rsidRPr="003E2C49">
              <w:rPr>
                <w:noProof/>
                <w:lang w:eastAsia="ko-KR"/>
              </w:rPr>
              <w:t>1–</w:t>
            </w:r>
            <w:r w:rsidR="00C77ADE" w:rsidRPr="003E2C49">
              <w:rPr>
                <w:noProof/>
                <w:lang w:eastAsia="ko-KR"/>
              </w:rPr>
              <w:t>32</w:t>
            </w:r>
          </w:p>
        </w:tc>
        <w:tc>
          <w:tcPr>
            <w:tcW w:w="3600" w:type="dxa"/>
          </w:tcPr>
          <w:p w:rsidR="00411627" w:rsidRPr="003E2C49" w:rsidRDefault="00411627">
            <w:pPr>
              <w:pStyle w:val="TAC"/>
              <w:rPr>
                <w:noProof/>
                <w:lang w:eastAsia="ko-KR"/>
              </w:rPr>
            </w:pPr>
            <w:r w:rsidRPr="003E2C49">
              <w:rPr>
                <w:noProof/>
                <w:lang w:eastAsia="ko-KR"/>
              </w:rPr>
              <w:t>Identity of the logical channel</w:t>
            </w:r>
          </w:p>
        </w:tc>
      </w:tr>
      <w:tr w:rsidR="003E2C49" w:rsidRPr="003E2C49" w:rsidTr="00205615">
        <w:trPr>
          <w:jc w:val="center"/>
        </w:trPr>
        <w:tc>
          <w:tcPr>
            <w:tcW w:w="1728" w:type="dxa"/>
          </w:tcPr>
          <w:p w:rsidR="0047246C" w:rsidRPr="003E2C49" w:rsidRDefault="0047246C" w:rsidP="00F00E2A">
            <w:pPr>
              <w:pStyle w:val="TAC"/>
              <w:rPr>
                <w:noProof/>
                <w:lang w:eastAsia="ko-KR"/>
              </w:rPr>
            </w:pPr>
            <w:r w:rsidRPr="003E2C49">
              <w:rPr>
                <w:noProof/>
                <w:lang w:eastAsia="ko-KR"/>
              </w:rPr>
              <w:t>33</w:t>
            </w:r>
          </w:p>
        </w:tc>
        <w:tc>
          <w:tcPr>
            <w:tcW w:w="3600" w:type="dxa"/>
          </w:tcPr>
          <w:p w:rsidR="0047246C" w:rsidRPr="003E2C49" w:rsidRDefault="0047246C" w:rsidP="00C8751B">
            <w:pPr>
              <w:pStyle w:val="TAC"/>
              <w:rPr>
                <w:noProof/>
                <w:lang w:eastAsia="ko-KR"/>
              </w:rPr>
            </w:pPr>
            <w:r w:rsidRPr="003E2C49">
              <w:rPr>
                <w:noProof/>
                <w:lang w:eastAsia="ko-KR"/>
              </w:rPr>
              <w:t>Extended logical channel ID field</w:t>
            </w:r>
            <w:r w:rsidR="00205615" w:rsidRPr="003E2C49">
              <w:rPr>
                <w:noProof/>
                <w:lang w:eastAsia="ko-KR"/>
              </w:rPr>
              <w:t xml:space="preserve"> (two</w:t>
            </w:r>
            <w:r w:rsidR="00C8751B" w:rsidRPr="003E2C49">
              <w:rPr>
                <w:noProof/>
                <w:lang w:eastAsia="ko-KR"/>
              </w:rPr>
              <w:t>–</w:t>
            </w:r>
            <w:r w:rsidR="00205615" w:rsidRPr="003E2C49">
              <w:rPr>
                <w:noProof/>
                <w:lang w:eastAsia="ko-KR"/>
              </w:rPr>
              <w:t>octet</w:t>
            </w:r>
            <w:r w:rsidR="00C8751B" w:rsidRPr="003E2C49">
              <w:rPr>
                <w:noProof/>
                <w:lang w:eastAsia="ko-KR"/>
              </w:rPr>
              <w:t xml:space="preserve"> eLCID field</w:t>
            </w:r>
            <w:r w:rsidR="00205615" w:rsidRPr="003E2C49">
              <w:rPr>
                <w:noProof/>
                <w:lang w:eastAsia="ko-KR"/>
              </w:rPr>
              <w:t>)</w:t>
            </w:r>
          </w:p>
        </w:tc>
      </w:tr>
      <w:tr w:rsidR="003E2C49" w:rsidRPr="003E2C49" w:rsidTr="00205615">
        <w:trPr>
          <w:jc w:val="center"/>
        </w:trPr>
        <w:tc>
          <w:tcPr>
            <w:tcW w:w="1728" w:type="dxa"/>
          </w:tcPr>
          <w:p w:rsidR="00205615" w:rsidRPr="003E2C49" w:rsidRDefault="00205615" w:rsidP="00F00E2A">
            <w:pPr>
              <w:pStyle w:val="TAC"/>
              <w:rPr>
                <w:noProof/>
                <w:lang w:eastAsia="ko-KR"/>
              </w:rPr>
            </w:pPr>
            <w:r w:rsidRPr="003E2C49">
              <w:rPr>
                <w:noProof/>
                <w:lang w:eastAsia="ko-KR"/>
              </w:rPr>
              <w:t>34</w:t>
            </w:r>
          </w:p>
        </w:tc>
        <w:tc>
          <w:tcPr>
            <w:tcW w:w="3600" w:type="dxa"/>
          </w:tcPr>
          <w:p w:rsidR="00205615" w:rsidRPr="003E2C49" w:rsidRDefault="00205615" w:rsidP="00C8751B">
            <w:pPr>
              <w:pStyle w:val="TAC"/>
              <w:rPr>
                <w:noProof/>
                <w:lang w:eastAsia="ko-KR"/>
              </w:rPr>
            </w:pPr>
            <w:r w:rsidRPr="003E2C49">
              <w:rPr>
                <w:noProof/>
                <w:lang w:eastAsia="ko-KR"/>
              </w:rPr>
              <w:t>Extended logical channel ID field (one</w:t>
            </w:r>
            <w:r w:rsidR="00C8751B" w:rsidRPr="003E2C49">
              <w:rPr>
                <w:noProof/>
                <w:lang w:eastAsia="ko-KR"/>
              </w:rPr>
              <w:t>–</w:t>
            </w:r>
            <w:r w:rsidRPr="003E2C49">
              <w:rPr>
                <w:noProof/>
                <w:lang w:eastAsia="ko-KR"/>
              </w:rPr>
              <w:t>octet</w:t>
            </w:r>
            <w:r w:rsidR="00C8751B" w:rsidRPr="003E2C49">
              <w:rPr>
                <w:noProof/>
                <w:lang w:eastAsia="ko-KR"/>
              </w:rPr>
              <w:t xml:space="preserve"> eLCID field</w:t>
            </w:r>
            <w:r w:rsidRPr="003E2C49">
              <w:rPr>
                <w:noProof/>
                <w:lang w:eastAsia="ko-KR"/>
              </w:rPr>
              <w:t>)</w:t>
            </w:r>
          </w:p>
        </w:tc>
      </w:tr>
      <w:tr w:rsidR="003E2C49" w:rsidRPr="003E2C49" w:rsidTr="00205615">
        <w:trPr>
          <w:jc w:val="center"/>
        </w:trPr>
        <w:tc>
          <w:tcPr>
            <w:tcW w:w="1728" w:type="dxa"/>
          </w:tcPr>
          <w:p w:rsidR="00411627" w:rsidRPr="003E2C49" w:rsidRDefault="00C77ADE" w:rsidP="00F00E2A">
            <w:pPr>
              <w:pStyle w:val="TAC"/>
              <w:rPr>
                <w:noProof/>
                <w:lang w:eastAsia="ko-KR"/>
              </w:rPr>
            </w:pPr>
            <w:r w:rsidRPr="003E2C49">
              <w:rPr>
                <w:noProof/>
                <w:lang w:eastAsia="ko-KR"/>
              </w:rPr>
              <w:t>3</w:t>
            </w:r>
            <w:r w:rsidR="00205615" w:rsidRPr="003E2C49">
              <w:rPr>
                <w:noProof/>
                <w:lang w:eastAsia="ko-KR"/>
              </w:rPr>
              <w:t>5</w:t>
            </w:r>
            <w:r w:rsidR="00411627" w:rsidRPr="003E2C49">
              <w:rPr>
                <w:noProof/>
                <w:lang w:eastAsia="ko-KR"/>
              </w:rPr>
              <w:t>–</w:t>
            </w:r>
            <w:r w:rsidR="00E82967" w:rsidRPr="003E2C49">
              <w:rPr>
                <w:noProof/>
                <w:lang w:eastAsia="ko-KR"/>
              </w:rPr>
              <w:t>39</w:t>
            </w:r>
          </w:p>
        </w:tc>
        <w:tc>
          <w:tcPr>
            <w:tcW w:w="3600" w:type="dxa"/>
          </w:tcPr>
          <w:p w:rsidR="00411627" w:rsidRPr="003E2C49" w:rsidRDefault="00411627">
            <w:pPr>
              <w:pStyle w:val="TAC"/>
              <w:rPr>
                <w:noProof/>
                <w:lang w:eastAsia="ko-KR"/>
              </w:rPr>
            </w:pPr>
            <w:r w:rsidRPr="003E2C49">
              <w:rPr>
                <w:noProof/>
                <w:lang w:eastAsia="ko-KR"/>
              </w:rPr>
              <w:t>Reserved</w:t>
            </w:r>
          </w:p>
        </w:tc>
      </w:tr>
      <w:tr w:rsidR="003E2C49" w:rsidRPr="003E2C49" w:rsidTr="00205615">
        <w:trPr>
          <w:jc w:val="center"/>
        </w:trPr>
        <w:tc>
          <w:tcPr>
            <w:tcW w:w="1728" w:type="dxa"/>
          </w:tcPr>
          <w:p w:rsidR="00E82967" w:rsidRPr="003E2C49" w:rsidRDefault="00E82967" w:rsidP="00F00E2A">
            <w:pPr>
              <w:pStyle w:val="TAC"/>
              <w:rPr>
                <w:noProof/>
                <w:lang w:eastAsia="ko-KR"/>
              </w:rPr>
            </w:pPr>
            <w:r w:rsidRPr="003E2C49">
              <w:rPr>
                <w:noProof/>
                <w:lang w:eastAsia="ko-KR"/>
              </w:rPr>
              <w:t>40</w:t>
            </w:r>
          </w:p>
        </w:tc>
        <w:tc>
          <w:tcPr>
            <w:tcW w:w="3600" w:type="dxa"/>
          </w:tcPr>
          <w:p w:rsidR="00E82967" w:rsidRPr="003E2C49" w:rsidRDefault="00E82967">
            <w:pPr>
              <w:pStyle w:val="TAC"/>
              <w:rPr>
                <w:noProof/>
                <w:lang w:eastAsia="ko-KR"/>
              </w:rPr>
            </w:pPr>
            <w:r w:rsidRPr="003E2C49">
              <w:rPr>
                <w:rFonts w:eastAsia="Malgun Gothic"/>
                <w:noProof/>
                <w:lang w:eastAsia="ko-KR"/>
              </w:rPr>
              <w:t>Sidelink Configured Grant Confirmation</w:t>
            </w:r>
          </w:p>
        </w:tc>
      </w:tr>
      <w:tr w:rsidR="003E2C49" w:rsidRPr="003E2C49" w:rsidTr="00205615">
        <w:trPr>
          <w:jc w:val="center"/>
        </w:trPr>
        <w:tc>
          <w:tcPr>
            <w:tcW w:w="1728" w:type="dxa"/>
          </w:tcPr>
          <w:p w:rsidR="00E82967" w:rsidRPr="003E2C49" w:rsidRDefault="00E82967" w:rsidP="00F00E2A">
            <w:pPr>
              <w:pStyle w:val="TAC"/>
              <w:rPr>
                <w:noProof/>
                <w:lang w:eastAsia="ko-KR"/>
              </w:rPr>
            </w:pPr>
            <w:r w:rsidRPr="003E2C49">
              <w:rPr>
                <w:noProof/>
                <w:lang w:eastAsia="ko-KR"/>
              </w:rPr>
              <w:t>41</w:t>
            </w:r>
          </w:p>
        </w:tc>
        <w:tc>
          <w:tcPr>
            <w:tcW w:w="3600" w:type="dxa"/>
          </w:tcPr>
          <w:p w:rsidR="00E82967" w:rsidRPr="003E2C49" w:rsidRDefault="00E82967">
            <w:pPr>
              <w:pStyle w:val="TAC"/>
              <w:rPr>
                <w:noProof/>
                <w:lang w:eastAsia="ko-KR"/>
              </w:rPr>
            </w:pPr>
            <w:r w:rsidRPr="003E2C49">
              <w:rPr>
                <w:noProof/>
              </w:rPr>
              <w:t xml:space="preserve">Truncated </w:t>
            </w:r>
            <w:r w:rsidRPr="003E2C49">
              <w:rPr>
                <w:noProof/>
                <w:lang w:eastAsia="ko-KR"/>
              </w:rPr>
              <w:t>Sidelink BSR</w:t>
            </w:r>
          </w:p>
        </w:tc>
      </w:tr>
      <w:tr w:rsidR="003E2C49" w:rsidRPr="003E2C49" w:rsidTr="00205615">
        <w:trPr>
          <w:jc w:val="center"/>
        </w:trPr>
        <w:tc>
          <w:tcPr>
            <w:tcW w:w="1728" w:type="dxa"/>
          </w:tcPr>
          <w:p w:rsidR="00E82967" w:rsidRPr="003E2C49" w:rsidRDefault="00E82967" w:rsidP="00F00E2A">
            <w:pPr>
              <w:pStyle w:val="TAC"/>
              <w:rPr>
                <w:noProof/>
                <w:lang w:eastAsia="ko-KR"/>
              </w:rPr>
            </w:pPr>
            <w:r w:rsidRPr="003E2C49">
              <w:rPr>
                <w:noProof/>
                <w:lang w:eastAsia="ko-KR"/>
              </w:rPr>
              <w:t>42</w:t>
            </w:r>
          </w:p>
        </w:tc>
        <w:tc>
          <w:tcPr>
            <w:tcW w:w="3600" w:type="dxa"/>
          </w:tcPr>
          <w:p w:rsidR="00E82967" w:rsidRPr="003E2C49" w:rsidRDefault="00E82967">
            <w:pPr>
              <w:pStyle w:val="TAC"/>
              <w:rPr>
                <w:noProof/>
                <w:lang w:eastAsia="ko-KR"/>
              </w:rPr>
            </w:pPr>
            <w:r w:rsidRPr="003E2C49">
              <w:rPr>
                <w:noProof/>
                <w:lang w:eastAsia="ko-KR"/>
              </w:rPr>
              <w:t>Sidelink BSR</w:t>
            </w:r>
          </w:p>
        </w:tc>
      </w:tr>
      <w:tr w:rsidR="003E2C49" w:rsidRPr="003E2C49" w:rsidTr="00205615">
        <w:trPr>
          <w:jc w:val="center"/>
        </w:trPr>
        <w:tc>
          <w:tcPr>
            <w:tcW w:w="1728" w:type="dxa"/>
          </w:tcPr>
          <w:p w:rsidR="00506E50" w:rsidRPr="003E2C49" w:rsidRDefault="00506E50" w:rsidP="00F00E2A">
            <w:pPr>
              <w:pStyle w:val="TAC"/>
              <w:rPr>
                <w:noProof/>
                <w:lang w:eastAsia="ko-KR"/>
              </w:rPr>
            </w:pPr>
            <w:r w:rsidRPr="003E2C49">
              <w:rPr>
                <w:noProof/>
                <w:lang w:eastAsia="ko-KR"/>
              </w:rPr>
              <w:t>43</w:t>
            </w:r>
          </w:p>
        </w:tc>
        <w:tc>
          <w:tcPr>
            <w:tcW w:w="3600" w:type="dxa"/>
          </w:tcPr>
          <w:p w:rsidR="00506E50" w:rsidRPr="003E2C49" w:rsidRDefault="00506E50">
            <w:pPr>
              <w:pStyle w:val="TAC"/>
              <w:rPr>
                <w:noProof/>
                <w:lang w:eastAsia="ko-KR"/>
              </w:rPr>
            </w:pPr>
            <w:r w:rsidRPr="003E2C49">
              <w:rPr>
                <w:rFonts w:eastAsia="Malgun Gothic"/>
                <w:noProof/>
                <w:lang w:eastAsia="ko-KR"/>
              </w:rPr>
              <w:t>Multiple Entry Configured Grant Confirmation</w:t>
            </w:r>
          </w:p>
        </w:tc>
      </w:tr>
      <w:tr w:rsidR="003E2C49" w:rsidRPr="003E2C49" w:rsidTr="00205615">
        <w:trPr>
          <w:jc w:val="center"/>
        </w:trPr>
        <w:tc>
          <w:tcPr>
            <w:tcW w:w="1728" w:type="dxa"/>
          </w:tcPr>
          <w:p w:rsidR="00FA61AC" w:rsidRPr="003E2C49" w:rsidRDefault="00FA61AC" w:rsidP="00F00E2A">
            <w:pPr>
              <w:pStyle w:val="TAC"/>
              <w:rPr>
                <w:noProof/>
                <w:lang w:eastAsia="ko-KR"/>
              </w:rPr>
            </w:pPr>
            <w:r w:rsidRPr="003E2C49">
              <w:rPr>
                <w:noProof/>
                <w:lang w:eastAsia="ko-KR"/>
              </w:rPr>
              <w:t>44</w:t>
            </w:r>
          </w:p>
        </w:tc>
        <w:tc>
          <w:tcPr>
            <w:tcW w:w="3600" w:type="dxa"/>
          </w:tcPr>
          <w:p w:rsidR="00FA61AC" w:rsidRPr="003E2C49" w:rsidRDefault="00FA61AC">
            <w:pPr>
              <w:pStyle w:val="TAC"/>
              <w:rPr>
                <w:noProof/>
                <w:lang w:eastAsia="ko-KR"/>
              </w:rPr>
            </w:pPr>
            <w:r w:rsidRPr="003E2C49">
              <w:rPr>
                <w:noProof/>
                <w:lang w:eastAsia="ko-KR"/>
              </w:rPr>
              <w:t>LBT failure (four octets)</w:t>
            </w:r>
          </w:p>
        </w:tc>
      </w:tr>
      <w:tr w:rsidR="003E2C49" w:rsidRPr="003E2C49" w:rsidTr="00205615">
        <w:trPr>
          <w:jc w:val="center"/>
        </w:trPr>
        <w:tc>
          <w:tcPr>
            <w:tcW w:w="1728" w:type="dxa"/>
          </w:tcPr>
          <w:p w:rsidR="00FA61AC" w:rsidRPr="003E2C49" w:rsidRDefault="00FA61AC" w:rsidP="00F00E2A">
            <w:pPr>
              <w:pStyle w:val="TAC"/>
              <w:rPr>
                <w:noProof/>
                <w:lang w:eastAsia="ko-KR"/>
              </w:rPr>
            </w:pPr>
            <w:r w:rsidRPr="003E2C49">
              <w:rPr>
                <w:noProof/>
                <w:lang w:eastAsia="ko-KR"/>
              </w:rPr>
              <w:t>45</w:t>
            </w:r>
          </w:p>
        </w:tc>
        <w:tc>
          <w:tcPr>
            <w:tcW w:w="3600" w:type="dxa"/>
          </w:tcPr>
          <w:p w:rsidR="00FA61AC" w:rsidRPr="003E2C49" w:rsidRDefault="00FA61AC">
            <w:pPr>
              <w:pStyle w:val="TAC"/>
              <w:rPr>
                <w:noProof/>
                <w:lang w:eastAsia="ko-KR"/>
              </w:rPr>
            </w:pPr>
            <w:r w:rsidRPr="003E2C49">
              <w:rPr>
                <w:noProof/>
                <w:lang w:eastAsia="ko-KR"/>
              </w:rPr>
              <w:t>LBT failure (one octet)</w:t>
            </w:r>
          </w:p>
        </w:tc>
      </w:tr>
      <w:tr w:rsidR="003E2C49" w:rsidRPr="003E2C49" w:rsidTr="00205615">
        <w:trPr>
          <w:jc w:val="center"/>
        </w:trPr>
        <w:tc>
          <w:tcPr>
            <w:tcW w:w="1728" w:type="dxa"/>
          </w:tcPr>
          <w:p w:rsidR="00AF08D2" w:rsidRPr="003E2C49" w:rsidRDefault="00AF08D2" w:rsidP="00F00E2A">
            <w:pPr>
              <w:pStyle w:val="TAC"/>
              <w:rPr>
                <w:noProof/>
                <w:lang w:eastAsia="ko-KR"/>
              </w:rPr>
            </w:pPr>
            <w:r w:rsidRPr="003E2C49">
              <w:rPr>
                <w:noProof/>
                <w:lang w:eastAsia="ko-KR"/>
              </w:rPr>
              <w:t>46</w:t>
            </w:r>
          </w:p>
        </w:tc>
        <w:tc>
          <w:tcPr>
            <w:tcW w:w="3600" w:type="dxa"/>
          </w:tcPr>
          <w:p w:rsidR="00AF08D2" w:rsidRPr="003E2C49" w:rsidRDefault="00AF08D2">
            <w:pPr>
              <w:pStyle w:val="TAC"/>
              <w:rPr>
                <w:noProof/>
                <w:lang w:eastAsia="ko-KR"/>
              </w:rPr>
            </w:pPr>
            <w:r w:rsidRPr="003E2C49">
              <w:rPr>
                <w:rFonts w:eastAsia="Malgun Gothic"/>
                <w:noProof/>
                <w:lang w:eastAsia="ko-KR"/>
              </w:rPr>
              <w:t>SCell BFR (four octets C</w:t>
            </w:r>
            <w:r w:rsidRPr="003E2C49">
              <w:rPr>
                <w:rFonts w:eastAsia="Malgun Gothic"/>
                <w:noProof/>
                <w:vertAlign w:val="subscript"/>
                <w:lang w:eastAsia="ko-KR"/>
              </w:rPr>
              <w:t>i</w:t>
            </w:r>
            <w:r w:rsidRPr="003E2C49">
              <w:rPr>
                <w:rFonts w:eastAsia="Malgun Gothic"/>
                <w:noProof/>
                <w:lang w:eastAsia="ko-KR"/>
              </w:rPr>
              <w:t>)</w:t>
            </w:r>
          </w:p>
        </w:tc>
      </w:tr>
      <w:tr w:rsidR="003E2C49" w:rsidRPr="003E2C49" w:rsidTr="00205615">
        <w:trPr>
          <w:jc w:val="center"/>
        </w:trPr>
        <w:tc>
          <w:tcPr>
            <w:tcW w:w="1728" w:type="dxa"/>
          </w:tcPr>
          <w:p w:rsidR="00AF08D2" w:rsidRPr="003E2C49" w:rsidRDefault="00AF08D2" w:rsidP="00F00E2A">
            <w:pPr>
              <w:pStyle w:val="TAC"/>
              <w:rPr>
                <w:noProof/>
                <w:lang w:eastAsia="ko-KR"/>
              </w:rPr>
            </w:pPr>
            <w:r w:rsidRPr="003E2C49">
              <w:rPr>
                <w:noProof/>
                <w:lang w:eastAsia="ko-KR"/>
              </w:rPr>
              <w:t>47</w:t>
            </w:r>
          </w:p>
        </w:tc>
        <w:tc>
          <w:tcPr>
            <w:tcW w:w="3600" w:type="dxa"/>
          </w:tcPr>
          <w:p w:rsidR="00AF08D2" w:rsidRPr="003E2C49" w:rsidRDefault="00AF08D2">
            <w:pPr>
              <w:pStyle w:val="TAC"/>
              <w:rPr>
                <w:noProof/>
                <w:lang w:eastAsia="ko-KR"/>
              </w:rPr>
            </w:pPr>
            <w:r w:rsidRPr="003E2C49">
              <w:rPr>
                <w:noProof/>
                <w:lang w:eastAsia="ko-KR"/>
              </w:rPr>
              <w:t xml:space="preserve">SCell BFR </w:t>
            </w:r>
            <w:r w:rsidRPr="003E2C49">
              <w:rPr>
                <w:rFonts w:eastAsia="Malgun Gothic"/>
                <w:noProof/>
                <w:lang w:eastAsia="ko-KR"/>
              </w:rPr>
              <w:t>(one octet C</w:t>
            </w:r>
            <w:r w:rsidRPr="003E2C49">
              <w:rPr>
                <w:rFonts w:eastAsia="Malgun Gothic"/>
                <w:noProof/>
                <w:vertAlign w:val="subscript"/>
                <w:lang w:eastAsia="ko-KR"/>
              </w:rPr>
              <w:t>i</w:t>
            </w:r>
            <w:r w:rsidRPr="003E2C49">
              <w:rPr>
                <w:rFonts w:eastAsia="Malgun Gothic"/>
                <w:noProof/>
                <w:lang w:eastAsia="ko-KR"/>
              </w:rPr>
              <w:t>)</w:t>
            </w:r>
          </w:p>
        </w:tc>
      </w:tr>
      <w:tr w:rsidR="003E2C49" w:rsidRPr="003E2C49" w:rsidTr="00205615">
        <w:trPr>
          <w:jc w:val="center"/>
        </w:trPr>
        <w:tc>
          <w:tcPr>
            <w:tcW w:w="1728" w:type="dxa"/>
          </w:tcPr>
          <w:p w:rsidR="00AF08D2" w:rsidRPr="003E2C49" w:rsidRDefault="00AF08D2" w:rsidP="00F00E2A">
            <w:pPr>
              <w:pStyle w:val="TAC"/>
              <w:rPr>
                <w:noProof/>
                <w:lang w:eastAsia="ko-KR"/>
              </w:rPr>
            </w:pPr>
            <w:r w:rsidRPr="003E2C49">
              <w:rPr>
                <w:noProof/>
                <w:lang w:eastAsia="ko-KR"/>
              </w:rPr>
              <w:t>48</w:t>
            </w:r>
          </w:p>
        </w:tc>
        <w:tc>
          <w:tcPr>
            <w:tcW w:w="3600" w:type="dxa"/>
          </w:tcPr>
          <w:p w:rsidR="00AF08D2" w:rsidRPr="003E2C49" w:rsidRDefault="00AF08D2">
            <w:pPr>
              <w:pStyle w:val="TAC"/>
              <w:rPr>
                <w:noProof/>
                <w:lang w:eastAsia="ko-KR"/>
              </w:rPr>
            </w:pPr>
            <w:r w:rsidRPr="003E2C49">
              <w:rPr>
                <w:rFonts w:eastAsia="Malgun Gothic"/>
                <w:noProof/>
                <w:lang w:eastAsia="ko-KR"/>
              </w:rPr>
              <w:t>Truncated SCell BFR (four octets C</w:t>
            </w:r>
            <w:r w:rsidRPr="003E2C49">
              <w:rPr>
                <w:rFonts w:eastAsia="Malgun Gothic"/>
                <w:noProof/>
                <w:vertAlign w:val="subscript"/>
                <w:lang w:eastAsia="ko-KR"/>
              </w:rPr>
              <w:t>i</w:t>
            </w:r>
            <w:r w:rsidRPr="003E2C49">
              <w:rPr>
                <w:rFonts w:eastAsia="Malgun Gothic"/>
                <w:noProof/>
                <w:lang w:eastAsia="ko-KR"/>
              </w:rPr>
              <w:t>)</w:t>
            </w:r>
          </w:p>
        </w:tc>
      </w:tr>
      <w:tr w:rsidR="003E2C49" w:rsidRPr="003E2C49" w:rsidTr="00205615">
        <w:trPr>
          <w:jc w:val="center"/>
        </w:trPr>
        <w:tc>
          <w:tcPr>
            <w:tcW w:w="1728" w:type="dxa"/>
          </w:tcPr>
          <w:p w:rsidR="00AF08D2" w:rsidRPr="003E2C49" w:rsidRDefault="00AF08D2" w:rsidP="00F00E2A">
            <w:pPr>
              <w:pStyle w:val="TAC"/>
              <w:rPr>
                <w:noProof/>
                <w:lang w:eastAsia="ko-KR"/>
              </w:rPr>
            </w:pPr>
            <w:r w:rsidRPr="003E2C49">
              <w:rPr>
                <w:noProof/>
                <w:lang w:eastAsia="ko-KR"/>
              </w:rPr>
              <w:t>49</w:t>
            </w:r>
          </w:p>
        </w:tc>
        <w:tc>
          <w:tcPr>
            <w:tcW w:w="3600" w:type="dxa"/>
          </w:tcPr>
          <w:p w:rsidR="00AF08D2" w:rsidRPr="003E2C49" w:rsidRDefault="00AF08D2">
            <w:pPr>
              <w:pStyle w:val="TAC"/>
              <w:rPr>
                <w:noProof/>
                <w:lang w:eastAsia="ko-KR"/>
              </w:rPr>
            </w:pPr>
            <w:r w:rsidRPr="003E2C49">
              <w:rPr>
                <w:noProof/>
                <w:lang w:eastAsia="ko-KR"/>
              </w:rPr>
              <w:t xml:space="preserve">Truncated SCell BFR </w:t>
            </w:r>
            <w:r w:rsidRPr="003E2C49">
              <w:rPr>
                <w:rFonts w:eastAsia="Malgun Gothic"/>
                <w:noProof/>
                <w:lang w:eastAsia="ko-KR"/>
              </w:rPr>
              <w:t>(one octet C</w:t>
            </w:r>
            <w:r w:rsidRPr="003E2C49">
              <w:rPr>
                <w:rFonts w:eastAsia="Malgun Gothic"/>
                <w:noProof/>
                <w:vertAlign w:val="subscript"/>
                <w:lang w:eastAsia="ko-KR"/>
              </w:rPr>
              <w:t>i</w:t>
            </w:r>
            <w:r w:rsidRPr="003E2C49">
              <w:rPr>
                <w:rFonts w:eastAsia="Malgun Gothic"/>
                <w:noProof/>
                <w:lang w:eastAsia="ko-KR"/>
              </w:rPr>
              <w:t>)</w:t>
            </w:r>
          </w:p>
        </w:tc>
      </w:tr>
      <w:tr w:rsidR="003E2C49" w:rsidRPr="003E2C49" w:rsidTr="00205615">
        <w:trPr>
          <w:jc w:val="center"/>
        </w:trPr>
        <w:tc>
          <w:tcPr>
            <w:tcW w:w="1728" w:type="dxa"/>
          </w:tcPr>
          <w:p w:rsidR="0047246C" w:rsidRPr="003E2C49" w:rsidRDefault="0047246C" w:rsidP="00F00E2A">
            <w:pPr>
              <w:pStyle w:val="TAC"/>
              <w:rPr>
                <w:noProof/>
                <w:lang w:eastAsia="ko-KR"/>
              </w:rPr>
            </w:pPr>
            <w:r w:rsidRPr="003E2C49">
              <w:rPr>
                <w:noProof/>
                <w:lang w:eastAsia="ko-KR"/>
              </w:rPr>
              <w:t>50</w:t>
            </w:r>
          </w:p>
        </w:tc>
        <w:tc>
          <w:tcPr>
            <w:tcW w:w="3600" w:type="dxa"/>
          </w:tcPr>
          <w:p w:rsidR="0047246C" w:rsidRPr="003E2C49" w:rsidRDefault="0047246C">
            <w:pPr>
              <w:pStyle w:val="TAC"/>
              <w:rPr>
                <w:noProof/>
                <w:lang w:eastAsia="ko-KR"/>
              </w:rPr>
            </w:pPr>
            <w:r w:rsidRPr="003E2C49">
              <w:rPr>
                <w:noProof/>
                <w:lang w:eastAsia="ko-KR"/>
              </w:rPr>
              <w:t>Number of Desired Guard Symbols</w:t>
            </w:r>
          </w:p>
        </w:tc>
      </w:tr>
      <w:tr w:rsidR="003E2C49" w:rsidRPr="003E2C49" w:rsidTr="00205615">
        <w:trPr>
          <w:jc w:val="center"/>
        </w:trPr>
        <w:tc>
          <w:tcPr>
            <w:tcW w:w="1728" w:type="dxa"/>
          </w:tcPr>
          <w:p w:rsidR="0047246C" w:rsidRPr="003E2C49" w:rsidRDefault="0047246C" w:rsidP="00F00E2A">
            <w:pPr>
              <w:pStyle w:val="TAC"/>
              <w:rPr>
                <w:noProof/>
                <w:lang w:eastAsia="ko-KR"/>
              </w:rPr>
            </w:pPr>
            <w:r w:rsidRPr="003E2C49">
              <w:rPr>
                <w:noProof/>
                <w:lang w:eastAsia="ko-KR"/>
              </w:rPr>
              <w:t>51</w:t>
            </w:r>
          </w:p>
        </w:tc>
        <w:tc>
          <w:tcPr>
            <w:tcW w:w="3600" w:type="dxa"/>
          </w:tcPr>
          <w:p w:rsidR="0047246C" w:rsidRPr="003E2C49" w:rsidRDefault="0047246C">
            <w:pPr>
              <w:pStyle w:val="TAC"/>
              <w:rPr>
                <w:noProof/>
                <w:lang w:eastAsia="ko-KR"/>
              </w:rPr>
            </w:pPr>
            <w:r w:rsidRPr="003E2C49">
              <w:rPr>
                <w:noProof/>
                <w:lang w:eastAsia="ko-KR"/>
              </w:rPr>
              <w:t>Pre-emptive BSR</w:t>
            </w:r>
          </w:p>
        </w:tc>
      </w:tr>
      <w:tr w:rsidR="003E2C49" w:rsidRPr="003E2C49" w:rsidTr="00205615">
        <w:trPr>
          <w:jc w:val="center"/>
        </w:trPr>
        <w:tc>
          <w:tcPr>
            <w:tcW w:w="1728" w:type="dxa"/>
          </w:tcPr>
          <w:p w:rsidR="00C77ADE" w:rsidRPr="003E2C49" w:rsidDel="00C77ADE" w:rsidRDefault="00C77ADE" w:rsidP="00F00E2A">
            <w:pPr>
              <w:pStyle w:val="TAC"/>
              <w:rPr>
                <w:noProof/>
                <w:lang w:eastAsia="ko-KR"/>
              </w:rPr>
            </w:pPr>
            <w:r w:rsidRPr="003E2C49">
              <w:rPr>
                <w:noProof/>
                <w:lang w:eastAsia="ko-KR"/>
              </w:rPr>
              <w:t>52</w:t>
            </w:r>
          </w:p>
        </w:tc>
        <w:tc>
          <w:tcPr>
            <w:tcW w:w="3600" w:type="dxa"/>
          </w:tcPr>
          <w:p w:rsidR="00C77ADE" w:rsidRPr="003E2C49" w:rsidRDefault="00C77ADE">
            <w:pPr>
              <w:pStyle w:val="TAC"/>
              <w:rPr>
                <w:noProof/>
                <w:lang w:eastAsia="ko-KR"/>
              </w:rPr>
            </w:pPr>
            <w:r w:rsidRPr="003E2C49">
              <w:rPr>
                <w:noProof/>
                <w:lang w:eastAsia="ko-KR"/>
              </w:rPr>
              <w:t>CCCH of size 48 bits</w:t>
            </w:r>
            <w:r w:rsidR="004504E3" w:rsidRPr="003E2C49">
              <w:rPr>
                <w:noProof/>
                <w:lang w:eastAsia="ko-KR"/>
              </w:rPr>
              <w:t xml:space="preserve"> (referred to as </w:t>
            </w:r>
            <w:r w:rsidR="00345B7E" w:rsidRPr="003E2C49">
              <w:rPr>
                <w:noProof/>
                <w:lang w:eastAsia="ko-KR"/>
              </w:rPr>
              <w:t>"</w:t>
            </w:r>
            <w:r w:rsidR="004504E3" w:rsidRPr="003E2C49">
              <w:rPr>
                <w:noProof/>
                <w:lang w:eastAsia="ko-KR"/>
              </w:rPr>
              <w:t>CCCH</w:t>
            </w:r>
            <w:r w:rsidR="00345B7E" w:rsidRPr="003E2C49">
              <w:rPr>
                <w:noProof/>
                <w:lang w:eastAsia="ko-KR"/>
              </w:rPr>
              <w:t>"</w:t>
            </w:r>
            <w:r w:rsidR="004504E3" w:rsidRPr="003E2C49">
              <w:rPr>
                <w:noProof/>
                <w:lang w:eastAsia="ko-KR"/>
              </w:rPr>
              <w:t xml:space="preserve"> in TS 38.331 [5])</w:t>
            </w:r>
          </w:p>
        </w:tc>
      </w:tr>
      <w:tr w:rsidR="003E2C49" w:rsidRPr="003E2C49" w:rsidTr="00205615">
        <w:trPr>
          <w:jc w:val="center"/>
        </w:trPr>
        <w:tc>
          <w:tcPr>
            <w:tcW w:w="1728" w:type="dxa"/>
          </w:tcPr>
          <w:p w:rsidR="000506B7" w:rsidRPr="003E2C49" w:rsidRDefault="00395E96" w:rsidP="00F00E2A">
            <w:pPr>
              <w:pStyle w:val="TAC"/>
              <w:rPr>
                <w:noProof/>
                <w:lang w:eastAsia="ko-KR"/>
              </w:rPr>
            </w:pPr>
            <w:r w:rsidRPr="003E2C49">
              <w:rPr>
                <w:noProof/>
                <w:lang w:eastAsia="ko-KR"/>
              </w:rPr>
              <w:t>53</w:t>
            </w:r>
          </w:p>
        </w:tc>
        <w:tc>
          <w:tcPr>
            <w:tcW w:w="3600" w:type="dxa"/>
          </w:tcPr>
          <w:p w:rsidR="000506B7" w:rsidRPr="003E2C49" w:rsidRDefault="000506B7">
            <w:pPr>
              <w:pStyle w:val="TAC"/>
              <w:rPr>
                <w:noProof/>
                <w:lang w:eastAsia="ko-KR"/>
              </w:rPr>
            </w:pPr>
            <w:r w:rsidRPr="003E2C49">
              <w:rPr>
                <w:noProof/>
                <w:lang w:eastAsia="ko-KR"/>
              </w:rPr>
              <w:t>Recommended bit rate query</w:t>
            </w:r>
          </w:p>
        </w:tc>
      </w:tr>
      <w:tr w:rsidR="003E2C49" w:rsidRPr="003E2C49" w:rsidTr="00205615">
        <w:trPr>
          <w:jc w:val="center"/>
        </w:trPr>
        <w:tc>
          <w:tcPr>
            <w:tcW w:w="1728" w:type="dxa"/>
          </w:tcPr>
          <w:p w:rsidR="00411627" w:rsidRPr="003E2C49" w:rsidDel="00EC5CCA" w:rsidRDefault="00395E96" w:rsidP="00F00E2A">
            <w:pPr>
              <w:pStyle w:val="TAC"/>
              <w:rPr>
                <w:noProof/>
                <w:lang w:eastAsia="ko-KR"/>
              </w:rPr>
            </w:pPr>
            <w:r w:rsidRPr="003E2C49">
              <w:rPr>
                <w:noProof/>
                <w:lang w:eastAsia="ko-KR"/>
              </w:rPr>
              <w:t>54</w:t>
            </w:r>
          </w:p>
        </w:tc>
        <w:tc>
          <w:tcPr>
            <w:tcW w:w="3600" w:type="dxa"/>
          </w:tcPr>
          <w:p w:rsidR="00411627" w:rsidRPr="003E2C49" w:rsidRDefault="00411627">
            <w:pPr>
              <w:pStyle w:val="TAC"/>
              <w:rPr>
                <w:noProof/>
                <w:lang w:eastAsia="ko-KR"/>
              </w:rPr>
            </w:pPr>
            <w:r w:rsidRPr="003E2C49">
              <w:rPr>
                <w:noProof/>
                <w:lang w:eastAsia="ko-KR"/>
              </w:rPr>
              <w:t>Multiple Entry PHR (four octet</w:t>
            </w:r>
            <w:r w:rsidR="005D2036" w:rsidRPr="003E2C49">
              <w:rPr>
                <w:noProof/>
                <w:lang w:eastAsia="ko-KR"/>
              </w:rPr>
              <w:t>s</w:t>
            </w:r>
            <w:r w:rsidRPr="003E2C49">
              <w:rPr>
                <w:noProof/>
                <w:lang w:eastAsia="ko-KR"/>
              </w:rPr>
              <w:t xml:space="preserve"> C</w:t>
            </w:r>
            <w:r w:rsidRPr="003E2C49">
              <w:rPr>
                <w:noProof/>
                <w:vertAlign w:val="subscript"/>
                <w:lang w:eastAsia="ko-KR"/>
              </w:rPr>
              <w:t>i</w:t>
            </w:r>
            <w:r w:rsidRPr="003E2C49">
              <w:rPr>
                <w:noProof/>
                <w:lang w:eastAsia="ko-KR"/>
              </w:rPr>
              <w:t>)</w:t>
            </w:r>
          </w:p>
        </w:tc>
      </w:tr>
      <w:tr w:rsidR="003E2C49" w:rsidRPr="003E2C49" w:rsidTr="00205615">
        <w:trPr>
          <w:jc w:val="center"/>
        </w:trPr>
        <w:tc>
          <w:tcPr>
            <w:tcW w:w="1728" w:type="dxa"/>
          </w:tcPr>
          <w:p w:rsidR="00411627" w:rsidRPr="003E2C49" w:rsidRDefault="00395E96" w:rsidP="00F00E2A">
            <w:pPr>
              <w:pStyle w:val="TAC"/>
              <w:rPr>
                <w:noProof/>
                <w:lang w:eastAsia="ko-KR"/>
              </w:rPr>
            </w:pPr>
            <w:r w:rsidRPr="003E2C49">
              <w:rPr>
                <w:noProof/>
                <w:lang w:eastAsia="ko-KR"/>
              </w:rPr>
              <w:t>55</w:t>
            </w:r>
          </w:p>
        </w:tc>
        <w:tc>
          <w:tcPr>
            <w:tcW w:w="3600" w:type="dxa"/>
          </w:tcPr>
          <w:p w:rsidR="00411627" w:rsidRPr="003E2C49" w:rsidRDefault="00411627">
            <w:pPr>
              <w:pStyle w:val="TAC"/>
              <w:rPr>
                <w:noProof/>
                <w:lang w:eastAsia="ko-KR"/>
              </w:rPr>
            </w:pPr>
            <w:r w:rsidRPr="003E2C49">
              <w:rPr>
                <w:noProof/>
                <w:lang w:eastAsia="ko-KR"/>
              </w:rPr>
              <w:t>Configured Grant Confirmation</w:t>
            </w:r>
          </w:p>
        </w:tc>
      </w:tr>
      <w:tr w:rsidR="003E2C49" w:rsidRPr="003E2C49" w:rsidTr="00205615">
        <w:trPr>
          <w:jc w:val="center"/>
        </w:trPr>
        <w:tc>
          <w:tcPr>
            <w:tcW w:w="1728" w:type="dxa"/>
          </w:tcPr>
          <w:p w:rsidR="00411627" w:rsidRPr="003E2C49" w:rsidRDefault="00395E96" w:rsidP="00F00E2A">
            <w:pPr>
              <w:pStyle w:val="TAC"/>
              <w:rPr>
                <w:noProof/>
                <w:lang w:eastAsia="ko-KR"/>
              </w:rPr>
            </w:pPr>
            <w:r w:rsidRPr="003E2C49">
              <w:rPr>
                <w:noProof/>
                <w:lang w:eastAsia="ko-KR"/>
              </w:rPr>
              <w:t>56</w:t>
            </w:r>
          </w:p>
        </w:tc>
        <w:tc>
          <w:tcPr>
            <w:tcW w:w="3600" w:type="dxa"/>
          </w:tcPr>
          <w:p w:rsidR="00411627" w:rsidRPr="003E2C49" w:rsidRDefault="00411627">
            <w:pPr>
              <w:pStyle w:val="TAC"/>
              <w:rPr>
                <w:noProof/>
                <w:lang w:eastAsia="ko-KR"/>
              </w:rPr>
            </w:pPr>
            <w:r w:rsidRPr="003E2C49">
              <w:rPr>
                <w:noProof/>
                <w:lang w:eastAsia="ko-KR"/>
              </w:rPr>
              <w:t>Multiple Entry PHR (one octet C</w:t>
            </w:r>
            <w:r w:rsidRPr="003E2C49">
              <w:rPr>
                <w:noProof/>
                <w:vertAlign w:val="subscript"/>
                <w:lang w:eastAsia="ko-KR"/>
              </w:rPr>
              <w:t>i</w:t>
            </w:r>
            <w:r w:rsidRPr="003E2C49">
              <w:rPr>
                <w:noProof/>
                <w:lang w:eastAsia="ko-KR"/>
              </w:rPr>
              <w:t>)</w:t>
            </w:r>
          </w:p>
        </w:tc>
      </w:tr>
      <w:tr w:rsidR="003E2C49" w:rsidRPr="003E2C49" w:rsidTr="00205615">
        <w:trPr>
          <w:jc w:val="center"/>
        </w:trPr>
        <w:tc>
          <w:tcPr>
            <w:tcW w:w="1728" w:type="dxa"/>
          </w:tcPr>
          <w:p w:rsidR="00411627" w:rsidRPr="003E2C49" w:rsidRDefault="00395E96" w:rsidP="00F00E2A">
            <w:pPr>
              <w:pStyle w:val="TAC"/>
              <w:rPr>
                <w:noProof/>
                <w:lang w:eastAsia="ko-KR"/>
              </w:rPr>
            </w:pPr>
            <w:r w:rsidRPr="003E2C49">
              <w:rPr>
                <w:noProof/>
                <w:lang w:eastAsia="ko-KR"/>
              </w:rPr>
              <w:t>57</w:t>
            </w:r>
          </w:p>
        </w:tc>
        <w:tc>
          <w:tcPr>
            <w:tcW w:w="3600" w:type="dxa"/>
          </w:tcPr>
          <w:p w:rsidR="00411627" w:rsidRPr="003E2C49" w:rsidRDefault="00411627">
            <w:pPr>
              <w:pStyle w:val="TAC"/>
              <w:rPr>
                <w:noProof/>
                <w:lang w:eastAsia="ko-KR"/>
              </w:rPr>
            </w:pPr>
            <w:r w:rsidRPr="003E2C49">
              <w:rPr>
                <w:noProof/>
                <w:lang w:eastAsia="ko-KR"/>
              </w:rPr>
              <w:t>Single Entry PHR</w:t>
            </w:r>
          </w:p>
        </w:tc>
      </w:tr>
      <w:tr w:rsidR="003E2C49" w:rsidRPr="003E2C49" w:rsidTr="00205615">
        <w:trPr>
          <w:jc w:val="center"/>
        </w:trPr>
        <w:tc>
          <w:tcPr>
            <w:tcW w:w="1728" w:type="dxa"/>
          </w:tcPr>
          <w:p w:rsidR="00411627" w:rsidRPr="003E2C49" w:rsidRDefault="00395E96" w:rsidP="00F00E2A">
            <w:pPr>
              <w:pStyle w:val="TAC"/>
              <w:rPr>
                <w:noProof/>
                <w:lang w:eastAsia="ko-KR"/>
              </w:rPr>
            </w:pPr>
            <w:r w:rsidRPr="003E2C49">
              <w:rPr>
                <w:noProof/>
                <w:lang w:eastAsia="ko-KR"/>
              </w:rPr>
              <w:t>58</w:t>
            </w:r>
          </w:p>
        </w:tc>
        <w:tc>
          <w:tcPr>
            <w:tcW w:w="3600" w:type="dxa"/>
          </w:tcPr>
          <w:p w:rsidR="00411627" w:rsidRPr="003E2C49" w:rsidRDefault="00411627">
            <w:pPr>
              <w:pStyle w:val="TAC"/>
              <w:rPr>
                <w:noProof/>
                <w:lang w:eastAsia="ko-KR"/>
              </w:rPr>
            </w:pPr>
            <w:r w:rsidRPr="003E2C49">
              <w:rPr>
                <w:noProof/>
                <w:lang w:eastAsia="ko-KR"/>
              </w:rPr>
              <w:t>C-RNTI</w:t>
            </w:r>
          </w:p>
        </w:tc>
      </w:tr>
      <w:tr w:rsidR="003E2C49" w:rsidRPr="003E2C49" w:rsidTr="00205615">
        <w:trPr>
          <w:jc w:val="center"/>
        </w:trPr>
        <w:tc>
          <w:tcPr>
            <w:tcW w:w="1728" w:type="dxa"/>
          </w:tcPr>
          <w:p w:rsidR="00411627" w:rsidRPr="003E2C49" w:rsidRDefault="00395E96" w:rsidP="00F00E2A">
            <w:pPr>
              <w:pStyle w:val="TAC"/>
              <w:rPr>
                <w:noProof/>
                <w:lang w:eastAsia="ko-KR"/>
              </w:rPr>
            </w:pPr>
            <w:r w:rsidRPr="003E2C49">
              <w:rPr>
                <w:noProof/>
                <w:lang w:eastAsia="ko-KR"/>
              </w:rPr>
              <w:t>59</w:t>
            </w:r>
          </w:p>
        </w:tc>
        <w:tc>
          <w:tcPr>
            <w:tcW w:w="3600" w:type="dxa"/>
          </w:tcPr>
          <w:p w:rsidR="00411627" w:rsidRPr="003E2C49" w:rsidRDefault="00411627">
            <w:pPr>
              <w:pStyle w:val="TAC"/>
              <w:rPr>
                <w:noProof/>
                <w:lang w:eastAsia="ko-KR"/>
              </w:rPr>
            </w:pPr>
            <w:r w:rsidRPr="003E2C49">
              <w:rPr>
                <w:noProof/>
                <w:lang w:eastAsia="ko-KR"/>
              </w:rPr>
              <w:t>Short Truncated BSR</w:t>
            </w:r>
          </w:p>
        </w:tc>
      </w:tr>
      <w:tr w:rsidR="003E2C49" w:rsidRPr="003E2C49" w:rsidTr="00205615">
        <w:trPr>
          <w:jc w:val="center"/>
        </w:trPr>
        <w:tc>
          <w:tcPr>
            <w:tcW w:w="1728" w:type="dxa"/>
          </w:tcPr>
          <w:p w:rsidR="00411627" w:rsidRPr="003E2C49" w:rsidRDefault="00395E96" w:rsidP="00F00E2A">
            <w:pPr>
              <w:pStyle w:val="TAC"/>
              <w:rPr>
                <w:noProof/>
                <w:lang w:eastAsia="ko-KR"/>
              </w:rPr>
            </w:pPr>
            <w:r w:rsidRPr="003E2C49">
              <w:rPr>
                <w:noProof/>
                <w:lang w:eastAsia="ko-KR"/>
              </w:rPr>
              <w:t>60</w:t>
            </w:r>
          </w:p>
        </w:tc>
        <w:tc>
          <w:tcPr>
            <w:tcW w:w="3600" w:type="dxa"/>
          </w:tcPr>
          <w:p w:rsidR="00411627" w:rsidRPr="003E2C49" w:rsidRDefault="00411627">
            <w:pPr>
              <w:pStyle w:val="TAC"/>
              <w:rPr>
                <w:noProof/>
                <w:lang w:eastAsia="ko-KR"/>
              </w:rPr>
            </w:pPr>
            <w:r w:rsidRPr="003E2C49">
              <w:rPr>
                <w:noProof/>
                <w:lang w:eastAsia="ko-KR"/>
              </w:rPr>
              <w:t>Long Truncated BSR</w:t>
            </w:r>
          </w:p>
        </w:tc>
      </w:tr>
      <w:tr w:rsidR="003E2C49" w:rsidRPr="003E2C49" w:rsidTr="00205615">
        <w:trPr>
          <w:jc w:val="center"/>
        </w:trPr>
        <w:tc>
          <w:tcPr>
            <w:tcW w:w="1728" w:type="dxa"/>
          </w:tcPr>
          <w:p w:rsidR="00411627" w:rsidRPr="003E2C49" w:rsidRDefault="00395E96" w:rsidP="00F00E2A">
            <w:pPr>
              <w:pStyle w:val="TAC"/>
              <w:rPr>
                <w:noProof/>
                <w:lang w:eastAsia="ko-KR"/>
              </w:rPr>
            </w:pPr>
            <w:r w:rsidRPr="003E2C49">
              <w:rPr>
                <w:noProof/>
                <w:lang w:eastAsia="ko-KR"/>
              </w:rPr>
              <w:t>61</w:t>
            </w:r>
          </w:p>
        </w:tc>
        <w:tc>
          <w:tcPr>
            <w:tcW w:w="3600" w:type="dxa"/>
          </w:tcPr>
          <w:p w:rsidR="00411627" w:rsidRPr="003E2C49" w:rsidRDefault="00411627">
            <w:pPr>
              <w:pStyle w:val="TAC"/>
              <w:rPr>
                <w:noProof/>
                <w:lang w:eastAsia="ko-KR"/>
              </w:rPr>
            </w:pPr>
            <w:r w:rsidRPr="003E2C49">
              <w:rPr>
                <w:noProof/>
                <w:lang w:eastAsia="ko-KR"/>
              </w:rPr>
              <w:t>Short BSR</w:t>
            </w:r>
          </w:p>
        </w:tc>
      </w:tr>
      <w:tr w:rsidR="003E2C49" w:rsidRPr="003E2C49" w:rsidTr="00205615">
        <w:trPr>
          <w:jc w:val="center"/>
        </w:trPr>
        <w:tc>
          <w:tcPr>
            <w:tcW w:w="1728" w:type="dxa"/>
          </w:tcPr>
          <w:p w:rsidR="00411627" w:rsidRPr="003E2C49" w:rsidRDefault="00395E96" w:rsidP="00F00E2A">
            <w:pPr>
              <w:pStyle w:val="TAC"/>
              <w:rPr>
                <w:noProof/>
                <w:lang w:eastAsia="ko-KR"/>
              </w:rPr>
            </w:pPr>
            <w:r w:rsidRPr="003E2C49">
              <w:rPr>
                <w:noProof/>
                <w:lang w:eastAsia="ko-KR"/>
              </w:rPr>
              <w:t>62</w:t>
            </w:r>
          </w:p>
        </w:tc>
        <w:tc>
          <w:tcPr>
            <w:tcW w:w="3600" w:type="dxa"/>
          </w:tcPr>
          <w:p w:rsidR="00411627" w:rsidRPr="003E2C49" w:rsidRDefault="00411627">
            <w:pPr>
              <w:pStyle w:val="TAC"/>
              <w:rPr>
                <w:noProof/>
                <w:lang w:eastAsia="ko-KR"/>
              </w:rPr>
            </w:pPr>
            <w:r w:rsidRPr="003E2C49">
              <w:rPr>
                <w:noProof/>
                <w:lang w:eastAsia="ko-KR"/>
              </w:rPr>
              <w:t>Long BSR</w:t>
            </w:r>
          </w:p>
        </w:tc>
      </w:tr>
      <w:tr w:rsidR="003E2C49" w:rsidRPr="003E2C49" w:rsidTr="00205615">
        <w:trPr>
          <w:jc w:val="center"/>
        </w:trPr>
        <w:tc>
          <w:tcPr>
            <w:tcW w:w="1728" w:type="dxa"/>
          </w:tcPr>
          <w:p w:rsidR="00411627" w:rsidRPr="003E2C49" w:rsidRDefault="00395E96" w:rsidP="00F00E2A">
            <w:pPr>
              <w:pStyle w:val="TAC"/>
              <w:rPr>
                <w:noProof/>
                <w:lang w:eastAsia="ko-KR"/>
              </w:rPr>
            </w:pPr>
            <w:r w:rsidRPr="003E2C49">
              <w:rPr>
                <w:noProof/>
                <w:lang w:eastAsia="ko-KR"/>
              </w:rPr>
              <w:t>63</w:t>
            </w:r>
          </w:p>
        </w:tc>
        <w:tc>
          <w:tcPr>
            <w:tcW w:w="3600" w:type="dxa"/>
          </w:tcPr>
          <w:p w:rsidR="00411627" w:rsidRPr="003E2C49" w:rsidRDefault="00411627" w:rsidP="00F00E2A">
            <w:pPr>
              <w:pStyle w:val="TAC"/>
              <w:rPr>
                <w:noProof/>
                <w:lang w:eastAsia="ko-KR"/>
              </w:rPr>
            </w:pPr>
            <w:r w:rsidRPr="003E2C49">
              <w:rPr>
                <w:noProof/>
                <w:lang w:eastAsia="ko-KR"/>
              </w:rPr>
              <w:t>Padding</w:t>
            </w:r>
          </w:p>
        </w:tc>
      </w:tr>
    </w:tbl>
    <w:p w:rsidR="00411627" w:rsidRPr="003E2C49" w:rsidRDefault="00411627" w:rsidP="00F00E2A">
      <w:pPr>
        <w:rPr>
          <w:noProof/>
          <w:lang w:eastAsia="ko-KR"/>
        </w:rPr>
      </w:pPr>
    </w:p>
    <w:p w:rsidR="0047246C" w:rsidRPr="003E2C49" w:rsidRDefault="0047246C" w:rsidP="00F00E2A">
      <w:pPr>
        <w:pStyle w:val="TH"/>
        <w:rPr>
          <w:noProof/>
          <w:lang w:eastAsia="ko-KR"/>
        </w:rPr>
      </w:pPr>
      <w:bookmarkStart w:id="450" w:name="_Toc12718157"/>
      <w:r w:rsidRPr="003E2C49">
        <w:rPr>
          <w:noProof/>
          <w:lang w:eastAsia="ko-KR"/>
        </w:rPr>
        <w:t xml:space="preserve">Table 6.2.1-2a Values of </w:t>
      </w:r>
      <w:r w:rsidR="00205615" w:rsidRPr="003E2C49">
        <w:rPr>
          <w:noProof/>
          <w:lang w:eastAsia="ko-KR"/>
        </w:rPr>
        <w:t>two</w:t>
      </w:r>
      <w:r w:rsidR="003B1063" w:rsidRPr="003E2C49">
        <w:rPr>
          <w:noProof/>
          <w:lang w:eastAsia="ko-KR"/>
        </w:rPr>
        <w:t>-</w:t>
      </w:r>
      <w:r w:rsidR="00205615" w:rsidRPr="003E2C49">
        <w:rPr>
          <w:noProof/>
          <w:lang w:eastAsia="ko-KR"/>
        </w:rPr>
        <w:t xml:space="preserve">octet </w:t>
      </w:r>
      <w:r w:rsidRPr="003E2C49">
        <w:rPr>
          <w:noProof/>
          <w:lang w:eastAsia="ko-KR"/>
        </w:rPr>
        <w:t>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45"/>
        <w:gridCol w:w="2671"/>
      </w:tblGrid>
      <w:tr w:rsidR="003E2C49" w:rsidRPr="003E2C49" w:rsidTr="003E2C49">
        <w:trPr>
          <w:jc w:val="center"/>
        </w:trPr>
        <w:tc>
          <w:tcPr>
            <w:tcW w:w="2345" w:type="dxa"/>
            <w:tcBorders>
              <w:top w:val="single" w:sz="4" w:space="0" w:color="auto"/>
              <w:left w:val="single" w:sz="4" w:space="0" w:color="auto"/>
              <w:bottom w:val="single" w:sz="4" w:space="0" w:color="auto"/>
              <w:right w:val="single" w:sz="4" w:space="0" w:color="auto"/>
            </w:tcBorders>
            <w:hideMark/>
          </w:tcPr>
          <w:p w:rsidR="0047246C" w:rsidRPr="003E2C49" w:rsidRDefault="00205615" w:rsidP="00F00E2A">
            <w:pPr>
              <w:pStyle w:val="TAH"/>
              <w:rPr>
                <w:noProof/>
                <w:lang w:eastAsia="ko-KR"/>
              </w:rPr>
            </w:pPr>
            <w:r w:rsidRPr="003E2C49">
              <w:rPr>
                <w:noProof/>
                <w:lang w:eastAsia="ko-KR"/>
              </w:rPr>
              <w:t>Codepoint/I</w:t>
            </w:r>
            <w:r w:rsidR="0047246C" w:rsidRPr="003E2C49">
              <w:rPr>
                <w:noProof/>
                <w:lang w:eastAsia="ko-KR"/>
              </w:rPr>
              <w:t>Index</w:t>
            </w:r>
          </w:p>
        </w:tc>
        <w:tc>
          <w:tcPr>
            <w:tcW w:w="2671" w:type="dxa"/>
            <w:tcBorders>
              <w:top w:val="single" w:sz="4" w:space="0" w:color="auto"/>
              <w:left w:val="single" w:sz="4" w:space="0" w:color="auto"/>
              <w:bottom w:val="single" w:sz="4" w:space="0" w:color="auto"/>
              <w:right w:val="single" w:sz="4" w:space="0" w:color="auto"/>
            </w:tcBorders>
            <w:hideMark/>
          </w:tcPr>
          <w:p w:rsidR="0047246C" w:rsidRPr="003E2C49" w:rsidRDefault="0047246C">
            <w:pPr>
              <w:pStyle w:val="TAH"/>
              <w:rPr>
                <w:noProof/>
                <w:lang w:eastAsia="ko-KR"/>
              </w:rPr>
            </w:pPr>
            <w:r w:rsidRPr="003E2C49">
              <w:rPr>
                <w:noProof/>
                <w:lang w:eastAsia="ko-KR"/>
              </w:rPr>
              <w:t>LCID values</w:t>
            </w:r>
          </w:p>
        </w:tc>
      </w:tr>
      <w:tr w:rsidR="003E2C49" w:rsidRPr="003E2C49" w:rsidTr="003E2C49">
        <w:trPr>
          <w:jc w:val="center"/>
        </w:trPr>
        <w:tc>
          <w:tcPr>
            <w:tcW w:w="234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6E79F3">
            <w:pPr>
              <w:pStyle w:val="TAC"/>
              <w:rPr>
                <w:noProof/>
                <w:lang w:eastAsia="ko-KR"/>
              </w:rPr>
            </w:pPr>
            <w:r w:rsidRPr="003E2C49">
              <w:rPr>
                <w:noProof/>
                <w:lang w:eastAsia="ko-KR"/>
              </w:rPr>
              <w:t>320</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+ 191)</w:t>
            </w:r>
          </w:p>
        </w:tc>
        <w:tc>
          <w:tcPr>
            <w:tcW w:w="2671" w:type="dxa"/>
            <w:tcBorders>
              <w:top w:val="single" w:sz="4" w:space="0" w:color="auto"/>
              <w:left w:val="single" w:sz="4" w:space="0" w:color="auto"/>
              <w:bottom w:val="single" w:sz="4" w:space="0" w:color="auto"/>
              <w:right w:val="single" w:sz="4" w:space="0" w:color="auto"/>
            </w:tcBorders>
            <w:hideMark/>
          </w:tcPr>
          <w:p w:rsidR="0047246C" w:rsidRPr="003E2C49" w:rsidRDefault="0047246C">
            <w:pPr>
              <w:pStyle w:val="TAC"/>
              <w:rPr>
                <w:noProof/>
                <w:lang w:eastAsia="ko-KR"/>
              </w:rPr>
            </w:pPr>
            <w:r w:rsidRPr="003E2C49">
              <w:rPr>
                <w:noProof/>
                <w:lang w:eastAsia="ko-KR"/>
              </w:rPr>
              <w:t>Identity of the logical channel</w:t>
            </w:r>
          </w:p>
        </w:tc>
      </w:tr>
      <w:tr w:rsidR="003E2C49" w:rsidRPr="003E2C49" w:rsidTr="003E2C49">
        <w:trPr>
          <w:jc w:val="center"/>
        </w:trPr>
        <w:tc>
          <w:tcPr>
            <w:tcW w:w="2345" w:type="dxa"/>
            <w:tcBorders>
              <w:top w:val="single" w:sz="4" w:space="0" w:color="auto"/>
              <w:left w:val="single" w:sz="4" w:space="0" w:color="auto"/>
              <w:bottom w:val="single" w:sz="4" w:space="0" w:color="auto"/>
              <w:right w:val="single" w:sz="4" w:space="0" w:color="auto"/>
            </w:tcBorders>
            <w:hideMark/>
          </w:tcPr>
          <w:p w:rsidR="0047246C" w:rsidRPr="003E2C49" w:rsidRDefault="0047246C" w:rsidP="006E79F3">
            <w:pPr>
              <w:pStyle w:val="TAC"/>
              <w:rPr>
                <w:noProof/>
                <w:lang w:eastAsia="ko-KR"/>
              </w:rPr>
            </w:pPr>
            <w:r w:rsidRPr="003E2C49">
              <w:rPr>
                <w:noProof/>
                <w:lang w:eastAsia="ko-KR"/>
              </w:rPr>
              <w:t>(2</w:t>
            </w:r>
            <w:r w:rsidRPr="003E2C49">
              <w:rPr>
                <w:noProof/>
                <w:vertAlign w:val="superscript"/>
                <w:lang w:eastAsia="ko-KR"/>
              </w:rPr>
              <w:t>16</w:t>
            </w:r>
            <w:r w:rsidRPr="003E2C49">
              <w:rPr>
                <w:noProof/>
                <w:lang w:eastAsia="ko-KR"/>
              </w:rPr>
              <w:t xml:space="preserve"> + 192)</w:t>
            </w:r>
            <w:r w:rsidR="006E79F3" w:rsidRPr="003E2C49">
              <w:rPr>
                <w:noProof/>
                <w:lang w:eastAsia="ko-KR"/>
              </w:rPr>
              <w:t xml:space="preserve"> to </w:t>
            </w:r>
            <w:r w:rsidRPr="003E2C49">
              <w:rPr>
                <w:noProof/>
                <w:lang w:eastAsia="ko-KR"/>
              </w:rPr>
              <w:t>(2</w:t>
            </w:r>
            <w:r w:rsidRPr="003E2C49">
              <w:rPr>
                <w:noProof/>
                <w:vertAlign w:val="superscript"/>
                <w:lang w:eastAsia="ko-KR"/>
              </w:rPr>
              <w:t>16</w:t>
            </w:r>
            <w:r w:rsidRPr="003E2C49">
              <w:rPr>
                <w:noProof/>
                <w:lang w:eastAsia="ko-KR"/>
              </w:rPr>
              <w:t xml:space="preserve"> + 319)</w:t>
            </w:r>
          </w:p>
        </w:tc>
        <w:tc>
          <w:tcPr>
            <w:tcW w:w="2671" w:type="dxa"/>
            <w:tcBorders>
              <w:top w:val="single" w:sz="4" w:space="0" w:color="auto"/>
              <w:left w:val="single" w:sz="4" w:space="0" w:color="auto"/>
              <w:bottom w:val="single" w:sz="4" w:space="0" w:color="auto"/>
              <w:right w:val="single" w:sz="4" w:space="0" w:color="auto"/>
            </w:tcBorders>
            <w:hideMark/>
          </w:tcPr>
          <w:p w:rsidR="0047246C" w:rsidRPr="003E2C49" w:rsidRDefault="0047246C" w:rsidP="00F00E2A">
            <w:pPr>
              <w:pStyle w:val="TAC"/>
              <w:rPr>
                <w:noProof/>
                <w:lang w:eastAsia="ko-KR"/>
              </w:rPr>
            </w:pPr>
            <w:r w:rsidRPr="003E2C49">
              <w:rPr>
                <w:noProof/>
                <w:lang w:eastAsia="ko-KR"/>
              </w:rPr>
              <w:t>Reserved</w:t>
            </w:r>
          </w:p>
        </w:tc>
      </w:tr>
      <w:bookmarkEnd w:id="450"/>
    </w:tbl>
    <w:p w:rsidR="0047246C" w:rsidRPr="003E2C49" w:rsidRDefault="0047246C" w:rsidP="00F00E2A">
      <w:pPr>
        <w:rPr>
          <w:lang w:eastAsia="ko-KR"/>
        </w:rPr>
      </w:pPr>
    </w:p>
    <w:p w:rsidR="00205615" w:rsidRPr="003E2C49" w:rsidRDefault="00205615" w:rsidP="00F00E2A">
      <w:pPr>
        <w:pStyle w:val="TH"/>
        <w:rPr>
          <w:noProof/>
          <w:lang w:eastAsia="ko-KR"/>
        </w:rPr>
      </w:pPr>
      <w:r w:rsidRPr="003E2C49">
        <w:rPr>
          <w:noProof/>
          <w:lang w:eastAsia="ko-KR"/>
        </w:rPr>
        <w:t>Table 6.2.1-2b Values of one-octet eLCID for UL-SCH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728"/>
        <w:gridCol w:w="1728"/>
        <w:gridCol w:w="3600"/>
      </w:tblGrid>
      <w:tr w:rsidR="003E2C49" w:rsidRPr="003E2C49" w:rsidTr="00205615">
        <w:trPr>
          <w:jc w:val="center"/>
        </w:trPr>
        <w:tc>
          <w:tcPr>
            <w:tcW w:w="1728" w:type="dxa"/>
          </w:tcPr>
          <w:p w:rsidR="00205615" w:rsidRPr="003E2C49" w:rsidRDefault="00205615" w:rsidP="00F00E2A">
            <w:pPr>
              <w:pStyle w:val="TAH"/>
              <w:rPr>
                <w:noProof/>
                <w:lang w:eastAsia="ko-KR"/>
              </w:rPr>
            </w:pPr>
            <w:r w:rsidRPr="003E2C49">
              <w:rPr>
                <w:noProof/>
                <w:lang w:eastAsia="ko-KR"/>
              </w:rPr>
              <w:t>Codepoint</w:t>
            </w:r>
          </w:p>
        </w:tc>
        <w:tc>
          <w:tcPr>
            <w:tcW w:w="1728" w:type="dxa"/>
          </w:tcPr>
          <w:p w:rsidR="00205615" w:rsidRPr="003E2C49" w:rsidRDefault="00205615">
            <w:pPr>
              <w:pStyle w:val="TAH"/>
              <w:rPr>
                <w:noProof/>
                <w:lang w:eastAsia="ko-KR"/>
              </w:rPr>
            </w:pPr>
            <w:r w:rsidRPr="003E2C49">
              <w:rPr>
                <w:noProof/>
                <w:lang w:eastAsia="ko-KR"/>
              </w:rPr>
              <w:t>Index</w:t>
            </w:r>
          </w:p>
        </w:tc>
        <w:tc>
          <w:tcPr>
            <w:tcW w:w="3600" w:type="dxa"/>
          </w:tcPr>
          <w:p w:rsidR="00205615" w:rsidRPr="003E2C49" w:rsidRDefault="00205615">
            <w:pPr>
              <w:pStyle w:val="TAH"/>
              <w:rPr>
                <w:noProof/>
                <w:lang w:eastAsia="ko-KR"/>
              </w:rPr>
            </w:pPr>
            <w:r w:rsidRPr="003E2C49">
              <w:rPr>
                <w:noProof/>
                <w:lang w:eastAsia="ko-KR"/>
              </w:rPr>
              <w:t>LCID values</w:t>
            </w:r>
          </w:p>
        </w:tc>
      </w:tr>
      <w:tr w:rsidR="008E2A69" w:rsidRPr="003E2C49" w:rsidTr="00205615">
        <w:trPr>
          <w:jc w:val="center"/>
        </w:trPr>
        <w:tc>
          <w:tcPr>
            <w:tcW w:w="1728" w:type="dxa"/>
          </w:tcPr>
          <w:p w:rsidR="00205615" w:rsidRPr="003E2C49" w:rsidRDefault="00205615" w:rsidP="00F00E2A">
            <w:pPr>
              <w:pStyle w:val="TAC"/>
              <w:rPr>
                <w:noProof/>
                <w:lang w:eastAsia="ko-KR"/>
              </w:rPr>
            </w:pPr>
            <w:r w:rsidRPr="003E2C49">
              <w:rPr>
                <w:noProof/>
                <w:lang w:eastAsia="ko-KR"/>
              </w:rPr>
              <w:t>0 to 255</w:t>
            </w:r>
          </w:p>
        </w:tc>
        <w:tc>
          <w:tcPr>
            <w:tcW w:w="1728" w:type="dxa"/>
          </w:tcPr>
          <w:p w:rsidR="00205615" w:rsidRPr="003E2C49" w:rsidRDefault="00205615">
            <w:pPr>
              <w:pStyle w:val="TAC"/>
              <w:rPr>
                <w:noProof/>
                <w:lang w:eastAsia="ko-KR"/>
              </w:rPr>
            </w:pPr>
            <w:r w:rsidRPr="003E2C49">
              <w:rPr>
                <w:noProof/>
                <w:lang w:eastAsia="ko-KR"/>
              </w:rPr>
              <w:t>64 to 319</w:t>
            </w:r>
          </w:p>
        </w:tc>
        <w:tc>
          <w:tcPr>
            <w:tcW w:w="3600" w:type="dxa"/>
          </w:tcPr>
          <w:p w:rsidR="00205615" w:rsidRPr="003E2C49" w:rsidRDefault="00205615">
            <w:pPr>
              <w:pStyle w:val="TAC"/>
              <w:rPr>
                <w:noProof/>
                <w:lang w:eastAsia="ko-KR"/>
              </w:rPr>
            </w:pPr>
            <w:r w:rsidRPr="003E2C49">
              <w:rPr>
                <w:noProof/>
                <w:lang w:eastAsia="ko-KR"/>
              </w:rPr>
              <w:t>reserved</w:t>
            </w:r>
          </w:p>
        </w:tc>
      </w:tr>
    </w:tbl>
    <w:p w:rsidR="00205615" w:rsidRPr="003E2C49" w:rsidRDefault="00205615" w:rsidP="0047246C">
      <w:pPr>
        <w:rPr>
          <w:lang w:eastAsia="ko-KR"/>
        </w:rPr>
      </w:pPr>
    </w:p>
    <w:p w:rsidR="0047246C" w:rsidRPr="003E2C49" w:rsidRDefault="0047246C" w:rsidP="003E2C49">
      <w:pPr>
        <w:pStyle w:val="NO"/>
        <w:rPr>
          <w:noProof/>
          <w:lang w:eastAsia="x-none"/>
        </w:rPr>
      </w:pPr>
      <w:r w:rsidRPr="003E2C49">
        <w:rPr>
          <w:noProof/>
        </w:rPr>
        <w:t>NOTE 2:</w:t>
      </w:r>
      <w:r w:rsidRPr="003E2C49">
        <w:rPr>
          <w:noProof/>
        </w:rPr>
        <w:tab/>
        <w:t xml:space="preserve">For the eLCID space, the 16-bit codepoint 000…00 (all zeros) corresponds to the index value of 320, while the 16-bit codepoint 111…11 (all ones) corresponds to the index value of </w:t>
      </w:r>
      <w:r w:rsidRPr="003E2C49">
        <w:rPr>
          <w:noProof/>
          <w:lang w:eastAsia="ko-KR"/>
        </w:rPr>
        <w:t>2</w:t>
      </w:r>
      <w:r w:rsidRPr="003E2C49">
        <w:rPr>
          <w:noProof/>
          <w:vertAlign w:val="superscript"/>
          <w:lang w:eastAsia="ko-KR"/>
        </w:rPr>
        <w:t>16</w:t>
      </w:r>
      <w:r w:rsidR="009702B9" w:rsidRPr="003E2C49">
        <w:rPr>
          <w:noProof/>
          <w:vertAlign w:val="subscript"/>
          <w:lang w:eastAsia="ko-KR"/>
        </w:rPr>
        <w:t xml:space="preserve"> </w:t>
      </w:r>
      <w:r w:rsidRPr="003E2C49">
        <w:rPr>
          <w:noProof/>
          <w:lang w:eastAsia="ko-KR"/>
        </w:rPr>
        <w:t>+</w:t>
      </w:r>
      <w:r w:rsidR="009702B9" w:rsidRPr="003E2C49">
        <w:rPr>
          <w:noProof/>
          <w:lang w:eastAsia="ko-KR"/>
        </w:rPr>
        <w:t xml:space="preserve"> </w:t>
      </w:r>
      <w:r w:rsidRPr="003E2C49">
        <w:rPr>
          <w:noProof/>
          <w:lang w:eastAsia="ko-KR"/>
        </w:rPr>
        <w:t>319</w:t>
      </w:r>
      <w:r w:rsidRPr="003E2C49">
        <w:rPr>
          <w:noProof/>
        </w:rPr>
        <w:t>.</w:t>
      </w:r>
    </w:p>
    <w:p w:rsidR="00411627" w:rsidRPr="003E2C49" w:rsidRDefault="00411627" w:rsidP="00411627">
      <w:pPr>
        <w:pStyle w:val="Heading3"/>
        <w:rPr>
          <w:lang w:eastAsia="ko-KR"/>
        </w:rPr>
      </w:pPr>
      <w:bookmarkStart w:id="451" w:name="_Toc29239903"/>
      <w:bookmarkStart w:id="452" w:name="_Toc37296320"/>
      <w:r w:rsidRPr="003E2C49">
        <w:rPr>
          <w:lang w:eastAsia="ko-KR"/>
        </w:rPr>
        <w:t>6.2.2</w:t>
      </w:r>
      <w:r w:rsidRPr="003E2C49">
        <w:rPr>
          <w:lang w:eastAsia="ko-KR"/>
        </w:rPr>
        <w:tab/>
        <w:t>MAC subheader for Random Access Response</w:t>
      </w:r>
      <w:bookmarkEnd w:id="451"/>
      <w:bookmarkEnd w:id="452"/>
    </w:p>
    <w:p w:rsidR="00411627" w:rsidRPr="003E2C49" w:rsidRDefault="00411627" w:rsidP="00411627">
      <w:pPr>
        <w:rPr>
          <w:lang w:eastAsia="ko-KR"/>
        </w:rPr>
      </w:pPr>
      <w:r w:rsidRPr="003E2C49">
        <w:rPr>
          <w:lang w:eastAsia="ko-KR"/>
        </w:rPr>
        <w:t>The MAC subheader consists of the following fields:</w:t>
      </w:r>
    </w:p>
    <w:p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E: The Extension field is a flag indicating if the MAC subPDU including this MAC subheader is the last MAC subPDU or not in the MAC PDU. The E field is set to "1" to indicate at least another MAC subPDU follows. The E field is set to "0" to indicate that the MAC subPDU including this MAC subheader is the last MAC subPDU in the MAC PDU;</w:t>
      </w:r>
    </w:p>
    <w:p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lastRenderedPageBreak/>
        <w:t>-</w:t>
      </w:r>
      <w:r w:rsidRPr="003E2C49">
        <w:rPr>
          <w:noProof/>
          <w:lang w:eastAsia="ko-KR"/>
        </w:rPr>
        <w:tab/>
        <w:t>T: The Type field is a flag indicating whether the MAC subheader contains a Random Access Preamble ID or a Backoff Indicator. The T field is set to "0" to indicate the presence of a Backoff Indicator field in the subheader (BI). The T field is set to "1" to indicate the presence of a Random Access Preamble ID field in the subheader (RAPID);</w:t>
      </w:r>
    </w:p>
    <w:p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R: Reserved bit, set to "0";</w:t>
      </w:r>
    </w:p>
    <w:p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rPr>
      </w:pPr>
      <w:r w:rsidRPr="003E2C49">
        <w:rPr>
          <w:noProof/>
        </w:rPr>
        <w:t>-</w:t>
      </w:r>
      <w:r w:rsidRPr="003E2C49">
        <w:rPr>
          <w:noProof/>
        </w:rPr>
        <w:tab/>
        <w:t xml:space="preserve">BI: The Backoff Indicator field identifies the overload condition in the cell. The size of the BI field is </w:t>
      </w:r>
      <w:r w:rsidRPr="003E2C49">
        <w:rPr>
          <w:noProof/>
          <w:lang w:eastAsia="ko-KR"/>
        </w:rPr>
        <w:t>4</w:t>
      </w:r>
      <w:r w:rsidRPr="003E2C49">
        <w:rPr>
          <w:noProof/>
        </w:rPr>
        <w:t xml:space="preserve"> bits;</w:t>
      </w:r>
    </w:p>
    <w:p w:rsidR="00411627" w:rsidRPr="003E2C49" w:rsidRDefault="00411627" w:rsidP="00411627">
      <w:pPr>
        <w:pStyle w:val="B1"/>
        <w:rPr>
          <w:noProof/>
          <w:lang w:eastAsia="ko-KR"/>
        </w:rPr>
      </w:pPr>
      <w:r w:rsidRPr="003E2C49">
        <w:rPr>
          <w:noProof/>
        </w:rPr>
        <w:t>-</w:t>
      </w:r>
      <w:r w:rsidRPr="003E2C49">
        <w:rPr>
          <w:noProof/>
        </w:rPr>
        <w:tab/>
        <w:t xml:space="preserve">RAPID: The Random Access Preamble IDentifier field identifies the transmitted Random Access Preamble (see </w:t>
      </w:r>
      <w:r w:rsidR="00B9580D" w:rsidRPr="003E2C49">
        <w:rPr>
          <w:noProof/>
        </w:rPr>
        <w:t>clause</w:t>
      </w:r>
      <w:r w:rsidRPr="003E2C49">
        <w:rPr>
          <w:noProof/>
        </w:rPr>
        <w:t xml:space="preserve"> 5.1.3). The size of the RAPID field is </w:t>
      </w:r>
      <w:r w:rsidRPr="003E2C49">
        <w:rPr>
          <w:noProof/>
          <w:lang w:eastAsia="ko-KR"/>
        </w:rPr>
        <w:t>6</w:t>
      </w:r>
      <w:r w:rsidRPr="003E2C49">
        <w:rPr>
          <w:noProof/>
        </w:rPr>
        <w:t xml:space="preserve"> bits.</w:t>
      </w:r>
      <w:r w:rsidRPr="003E2C49">
        <w:rPr>
          <w:noProof/>
          <w:lang w:eastAsia="ko-KR"/>
        </w:rPr>
        <w:t xml:space="preserve"> If the RAPID in the MAC subheader of a MAC subPDU corresponds to one of the Random Access Preambles configured for SI request, MAC RAR is not included in the MAC subPDU.</w:t>
      </w:r>
    </w:p>
    <w:p w:rsidR="00411627" w:rsidRPr="003E2C49" w:rsidRDefault="00411627" w:rsidP="00411627">
      <w:pPr>
        <w:rPr>
          <w:lang w:eastAsia="ko-KR"/>
        </w:rPr>
      </w:pPr>
      <w:r w:rsidRPr="003E2C49">
        <w:rPr>
          <w:lang w:eastAsia="ko-KR"/>
        </w:rPr>
        <w:t>The MAC subheader is octet aligned.</w:t>
      </w:r>
    </w:p>
    <w:p w:rsidR="00FA61AC" w:rsidRPr="003E2C49" w:rsidRDefault="00FA61AC" w:rsidP="00FA61AC">
      <w:pPr>
        <w:pStyle w:val="Heading3"/>
        <w:rPr>
          <w:rFonts w:eastAsia="SimSun"/>
          <w:lang w:eastAsia="zh-CN"/>
        </w:rPr>
      </w:pPr>
      <w:bookmarkStart w:id="453" w:name="_Toc37296321"/>
      <w:bookmarkStart w:id="454" w:name="_Toc29239904"/>
      <w:r w:rsidRPr="003E2C49">
        <w:rPr>
          <w:rFonts w:eastAsia="Malgun Gothic"/>
          <w:lang w:eastAsia="ko-KR"/>
        </w:rPr>
        <w:t>6.2.2</w:t>
      </w:r>
      <w:r w:rsidRPr="003E2C49">
        <w:rPr>
          <w:rFonts w:eastAsia="SimSun"/>
          <w:lang w:eastAsia="zh-CN"/>
        </w:rPr>
        <w:t>a</w:t>
      </w:r>
      <w:r w:rsidRPr="003E2C49">
        <w:rPr>
          <w:rFonts w:eastAsia="Malgun Gothic"/>
          <w:lang w:eastAsia="ko-KR"/>
        </w:rPr>
        <w:tab/>
        <w:t>MAC subheader for MSGB</w:t>
      </w:r>
      <w:bookmarkEnd w:id="453"/>
    </w:p>
    <w:p w:rsidR="00FA61AC" w:rsidRPr="003E2C49" w:rsidRDefault="00FA61AC" w:rsidP="00FA61AC">
      <w:pPr>
        <w:rPr>
          <w:rFonts w:eastAsia="Malgun Gothic"/>
          <w:lang w:eastAsia="ko-KR"/>
        </w:rPr>
      </w:pPr>
      <w:r w:rsidRPr="003E2C49">
        <w:rPr>
          <w:lang w:eastAsia="ko-KR"/>
        </w:rPr>
        <w:t>The MAC subheader consists of the following fields:</w:t>
      </w:r>
    </w:p>
    <w:p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E: The Extension field is a flag indicating if the MAC subPDU including this MAC subheader is the last MAC subPDU (other than MAC subPDU for MAC SDU) or not in the MAC PDU. The E field is set to "1" to indicate at least another MAC subPDU (other than MAC subPDU for MAC SDU) follows. The E field is set to "0" to indicate that the MAC subPDU including this MAC subheader is the last MAC subPDU (other than MAC subPDU for MAC SDU) in the MAC PDU;</w:t>
      </w:r>
    </w:p>
    <w:p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T1: The T1 field is a flag indicating whether the MAC subheader contains a Random Access Preamble ID or T2. The T1 field is set to "1" to indicate the presence of a Random Access Preamble ID field in the subheader (RAPID). The T1 field is set to "0" to indicate the presence of T2 field in the subheader;</w:t>
      </w:r>
    </w:p>
    <w:p w:rsidR="00FA61AC" w:rsidRPr="003E2C49" w:rsidRDefault="00FA61AC" w:rsidP="00FA61AC">
      <w:pPr>
        <w:pStyle w:val="B1"/>
        <w:rPr>
          <w:lang w:eastAsia="ko-KR"/>
        </w:rPr>
      </w:pPr>
      <w:r w:rsidRPr="003E2C49">
        <w:rPr>
          <w:noProof/>
          <w:lang w:eastAsia="ko-KR"/>
        </w:rPr>
        <w:t>-</w:t>
      </w:r>
      <w:r w:rsidRPr="003E2C49">
        <w:rPr>
          <w:noProof/>
          <w:lang w:eastAsia="ko-KR"/>
        </w:rPr>
        <w:tab/>
        <w:t xml:space="preserve">T2: </w:t>
      </w:r>
      <w:r w:rsidRPr="003E2C49">
        <w:t>The T2 field is a flag indicating whether the MAC subheader contains a Backoff Indicator (BI) or a MAC SDU indicator (S). The T2 field is set to "0" to indicate the presence of a Backoff Indicator field in the subheader. The T2 field is set to "1" to indicate the presence of the S field in the subheader;</w:t>
      </w:r>
    </w:p>
    <w:p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S: This field indicates whether 'MAC subPDU(s) for MAC SDU' follow the MAC subPDU including this MAC subheader or not; The S field is set to "1" to indicate presence of 'MAC subPDU(s) for MAC SDU'. The S field is set to "0" to indicate absence of 'MAC subPDU(s) for MAC SDU';</w:t>
      </w:r>
    </w:p>
    <w:p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lang w:eastAsia="ko-KR"/>
        </w:rPr>
        <w:t>-</w:t>
      </w:r>
      <w:r w:rsidRPr="003E2C49">
        <w:rPr>
          <w:noProof/>
          <w:lang w:eastAsia="ko-KR"/>
        </w:rPr>
        <w:tab/>
        <w:t>R: Reserved bit, set to "0";</w:t>
      </w:r>
    </w:p>
    <w:p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en-US"/>
        </w:rPr>
      </w:pPr>
      <w:r w:rsidRPr="003E2C49">
        <w:rPr>
          <w:noProof/>
        </w:rPr>
        <w:t>-</w:t>
      </w:r>
      <w:r w:rsidRPr="003E2C49">
        <w:rPr>
          <w:noProof/>
        </w:rPr>
        <w:tab/>
        <w:t xml:space="preserve">BI: The Backoff Indicator field identifies the overload condition in the cell. The size of the BI field is </w:t>
      </w:r>
      <w:r w:rsidRPr="003E2C49">
        <w:rPr>
          <w:noProof/>
          <w:lang w:eastAsia="ko-KR"/>
        </w:rPr>
        <w:t>4</w:t>
      </w:r>
      <w:r w:rsidRPr="003E2C49">
        <w:rPr>
          <w:noProof/>
        </w:rPr>
        <w:t xml:space="preserve"> bits;</w:t>
      </w:r>
    </w:p>
    <w:p w:rsidR="00FA61AC" w:rsidRPr="003E2C49" w:rsidRDefault="00FA61AC" w:rsidP="00FA61AC">
      <w:pPr>
        <w:pStyle w:val="B1"/>
        <w:rPr>
          <w:noProof/>
          <w:lang w:eastAsia="ko-KR"/>
        </w:rPr>
      </w:pPr>
      <w:r w:rsidRPr="003E2C49">
        <w:rPr>
          <w:noProof/>
        </w:rPr>
        <w:t>-</w:t>
      </w:r>
      <w:r w:rsidRPr="003E2C49">
        <w:rPr>
          <w:noProof/>
        </w:rPr>
        <w:tab/>
        <w:t xml:space="preserve">RAPID: The Random Access Preamble IDentifier field identifies the transmitted Random Access Preamble (see </w:t>
      </w:r>
      <w:r w:rsidR="005D3B77">
        <w:rPr>
          <w:noProof/>
        </w:rPr>
        <w:t>clause</w:t>
      </w:r>
      <w:r w:rsidRPr="003E2C49">
        <w:rPr>
          <w:noProof/>
        </w:rPr>
        <w:t xml:space="preserve"> 5.1.3). The size of the RAPID field is </w:t>
      </w:r>
      <w:r w:rsidRPr="003E2C49">
        <w:rPr>
          <w:noProof/>
          <w:lang w:eastAsia="ko-KR"/>
        </w:rPr>
        <w:t>6</w:t>
      </w:r>
      <w:r w:rsidRPr="003E2C49">
        <w:rPr>
          <w:noProof/>
        </w:rPr>
        <w:t xml:space="preserve"> bits.</w:t>
      </w:r>
    </w:p>
    <w:p w:rsidR="00FA61AC" w:rsidRPr="003E2C49" w:rsidRDefault="00FA61AC" w:rsidP="00FA61AC">
      <w:pPr>
        <w:pStyle w:val="EditorsNote"/>
        <w:rPr>
          <w:color w:val="auto"/>
          <w:lang w:eastAsia="ko-KR"/>
        </w:rPr>
      </w:pPr>
      <w:r w:rsidRPr="003E2C49">
        <w:rPr>
          <w:color w:val="auto"/>
          <w:lang w:eastAsia="ko-KR"/>
        </w:rPr>
        <w:t>The MAC subheader is octet aligned.</w:t>
      </w:r>
    </w:p>
    <w:p w:rsidR="00411627" w:rsidRPr="003E2C49" w:rsidRDefault="00411627" w:rsidP="00411627">
      <w:pPr>
        <w:pStyle w:val="Heading3"/>
        <w:rPr>
          <w:lang w:eastAsia="ko-KR"/>
        </w:rPr>
      </w:pPr>
      <w:bookmarkStart w:id="455" w:name="_Toc37296322"/>
      <w:r w:rsidRPr="003E2C49">
        <w:rPr>
          <w:lang w:eastAsia="ko-KR"/>
        </w:rPr>
        <w:t>6.2.3</w:t>
      </w:r>
      <w:r w:rsidRPr="003E2C49">
        <w:rPr>
          <w:lang w:eastAsia="ko-KR"/>
        </w:rPr>
        <w:tab/>
        <w:t>MAC payload for Random Access Response</w:t>
      </w:r>
      <w:bookmarkEnd w:id="454"/>
      <w:bookmarkEnd w:id="455"/>
    </w:p>
    <w:p w:rsidR="00411627" w:rsidRPr="003E2C49" w:rsidRDefault="00411627" w:rsidP="00411627">
      <w:pPr>
        <w:rPr>
          <w:lang w:eastAsia="ko-KR"/>
        </w:rPr>
      </w:pPr>
      <w:r w:rsidRPr="003E2C49">
        <w:rPr>
          <w:lang w:eastAsia="ko-KR"/>
        </w:rPr>
        <w:t>The MAC RAR is of fixed size as depicted in Figure 6.2.3-1, and consists of the following fields:</w:t>
      </w:r>
    </w:p>
    <w:p w:rsidR="00411627" w:rsidRPr="003E2C49" w:rsidRDefault="00411627" w:rsidP="00411627">
      <w:pPr>
        <w:pStyle w:val="B1"/>
      </w:pPr>
      <w:r w:rsidRPr="003E2C49">
        <w:t>-</w:t>
      </w:r>
      <w:r w:rsidRPr="003E2C49">
        <w:tab/>
        <w:t>R: Reserved bit, set to "0";</w:t>
      </w:r>
    </w:p>
    <w:p w:rsidR="00411627" w:rsidRPr="003E2C49" w:rsidRDefault="00411627" w:rsidP="00411627">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rsidR="00411627" w:rsidRPr="003E2C49" w:rsidRDefault="00411627" w:rsidP="00411627">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rPr>
        <w:t>-</w:t>
      </w:r>
      <w:r w:rsidRPr="003E2C49">
        <w:rPr>
          <w:noProof/>
        </w:rPr>
        <w:tab/>
        <w:t xml:space="preserve">UL Grant: The Uplink Grant field indicates the resources to be used on the uplink </w:t>
      </w:r>
      <w:r w:rsidRPr="003E2C49">
        <w:rPr>
          <w:lang w:eastAsia="ko-KR"/>
        </w:rPr>
        <w:t xml:space="preserve">in TS 38.213 </w:t>
      </w:r>
      <w:r w:rsidRPr="003E2C49">
        <w:rPr>
          <w:noProof/>
          <w:lang w:eastAsia="ko-KR"/>
        </w:rPr>
        <w:t>[6]</w:t>
      </w:r>
      <w:r w:rsidRPr="003E2C49">
        <w:rPr>
          <w:noProof/>
        </w:rPr>
        <w:t xml:space="preserve">. The size of the UL Grant field is </w:t>
      </w:r>
      <w:r w:rsidRPr="003E2C49">
        <w:rPr>
          <w:noProof/>
          <w:lang w:eastAsia="ko-KR"/>
        </w:rPr>
        <w:t>2</w:t>
      </w:r>
      <w:r w:rsidR="001E0758" w:rsidRPr="003E2C49">
        <w:rPr>
          <w:noProof/>
          <w:lang w:eastAsia="ko-KR"/>
        </w:rPr>
        <w:t>7</w:t>
      </w:r>
      <w:r w:rsidRPr="003E2C49">
        <w:rPr>
          <w:noProof/>
        </w:rPr>
        <w:t xml:space="preserve"> bits</w:t>
      </w:r>
      <w:r w:rsidRPr="003E2C49">
        <w:rPr>
          <w:noProof/>
          <w:lang w:eastAsia="ko-KR"/>
        </w:rPr>
        <w:t>;</w:t>
      </w:r>
    </w:p>
    <w:p w:rsidR="00411627" w:rsidRPr="003E2C49" w:rsidRDefault="00411627" w:rsidP="00411627">
      <w:pPr>
        <w:pStyle w:val="B1"/>
        <w:rPr>
          <w:noProof/>
        </w:rPr>
      </w:pPr>
      <w:r w:rsidRPr="003E2C49">
        <w:rPr>
          <w:noProof/>
        </w:rPr>
        <w:t>-</w:t>
      </w:r>
      <w:r w:rsidRPr="003E2C49">
        <w:rPr>
          <w:noProof/>
        </w:rPr>
        <w:tab/>
        <w:t xml:space="preserve">Temporary C-RNTI: The Temporary C-RNTI field indicates the temporary identity that is used by the </w:t>
      </w:r>
      <w:r w:rsidRPr="003E2C49">
        <w:t>MAC entity</w:t>
      </w:r>
      <w:r w:rsidRPr="003E2C49">
        <w:rPr>
          <w:noProof/>
        </w:rPr>
        <w:t xml:space="preserve"> during Random Access. The size of the Temporary C-RNTI field is </w:t>
      </w:r>
      <w:r w:rsidRPr="003E2C49">
        <w:rPr>
          <w:noProof/>
          <w:lang w:eastAsia="ko-KR"/>
        </w:rPr>
        <w:t>16</w:t>
      </w:r>
      <w:r w:rsidRPr="003E2C49">
        <w:rPr>
          <w:noProof/>
        </w:rPr>
        <w:t xml:space="preserve"> bits.</w:t>
      </w:r>
    </w:p>
    <w:p w:rsidR="00411627" w:rsidRPr="003E2C49" w:rsidRDefault="00411627" w:rsidP="00411627">
      <w:pPr>
        <w:rPr>
          <w:lang w:eastAsia="ko-KR"/>
        </w:rPr>
      </w:pPr>
      <w:r w:rsidRPr="003E2C49">
        <w:rPr>
          <w:noProof/>
        </w:rPr>
        <w:t>The MAC RAR is octet aligned.</w:t>
      </w:r>
    </w:p>
    <w:p w:rsidR="00411627" w:rsidRPr="003E2C49" w:rsidRDefault="00345B7E" w:rsidP="00411627">
      <w:pPr>
        <w:pStyle w:val="TH"/>
        <w:rPr>
          <w:lang w:eastAsia="ko-KR"/>
        </w:rPr>
      </w:pPr>
      <w:r w:rsidRPr="003E2C49">
        <w:object w:dxaOrig="5700" w:dyaOrig="4425">
          <v:shape id="_x0000_i1091" type="#_x0000_t75" style="width:285.3pt;height:221.35pt" o:ole="">
            <v:imagedata r:id="rId144" o:title=""/>
          </v:shape>
          <o:OLEObject Type="Embed" ProgID="Visio.Drawing.15" ShapeID="_x0000_i1091" DrawAspect="Content" ObjectID="_1647972519" r:id="rId145"/>
        </w:object>
      </w:r>
    </w:p>
    <w:p w:rsidR="00411627" w:rsidRPr="003E2C49" w:rsidRDefault="00411627" w:rsidP="00411627">
      <w:pPr>
        <w:pStyle w:val="TF"/>
        <w:rPr>
          <w:lang w:eastAsia="ko-KR"/>
        </w:rPr>
      </w:pPr>
      <w:r w:rsidRPr="003E2C49">
        <w:rPr>
          <w:lang w:eastAsia="ko-KR"/>
        </w:rPr>
        <w:t>Figure 6.2.3-1: MAC RAR</w:t>
      </w:r>
    </w:p>
    <w:p w:rsidR="00FA61AC" w:rsidRPr="003E2C49" w:rsidRDefault="00FA61AC" w:rsidP="00FA61AC">
      <w:pPr>
        <w:pStyle w:val="Heading3"/>
        <w:rPr>
          <w:rFonts w:eastAsia="SimSun"/>
          <w:lang w:eastAsia="zh-CN"/>
        </w:rPr>
      </w:pPr>
      <w:bookmarkStart w:id="456" w:name="_Toc37296323"/>
      <w:bookmarkStart w:id="457" w:name="_Toc29239905"/>
      <w:r w:rsidRPr="003E2C49">
        <w:rPr>
          <w:rFonts w:eastAsia="Malgun Gothic"/>
          <w:lang w:eastAsia="ko-KR"/>
        </w:rPr>
        <w:t>6.2.3</w:t>
      </w:r>
      <w:r w:rsidRPr="003E2C49">
        <w:rPr>
          <w:rFonts w:eastAsia="SimSun"/>
          <w:lang w:eastAsia="zh-CN"/>
        </w:rPr>
        <w:t>a</w:t>
      </w:r>
      <w:r w:rsidRPr="003E2C49">
        <w:rPr>
          <w:rFonts w:eastAsia="Malgun Gothic"/>
          <w:lang w:eastAsia="ko-KR"/>
        </w:rPr>
        <w:tab/>
        <w:t>MAC payload for MSGB</w:t>
      </w:r>
      <w:bookmarkEnd w:id="456"/>
    </w:p>
    <w:p w:rsidR="00FA61AC" w:rsidRPr="003E2C49" w:rsidRDefault="00FA61AC" w:rsidP="00FA61AC">
      <w:pPr>
        <w:rPr>
          <w:rFonts w:eastAsia="Malgun Gothic"/>
          <w:lang w:eastAsia="ko-KR"/>
        </w:rPr>
      </w:pPr>
      <w:r w:rsidRPr="003E2C49">
        <w:rPr>
          <w:lang w:eastAsia="ko-KR"/>
        </w:rPr>
        <w:t>The fallbackRAR is of fixed size as depicted in Figure 6.2.3a-1, and consists of the following fields:</w:t>
      </w:r>
    </w:p>
    <w:p w:rsidR="00FA61AC" w:rsidRPr="003E2C49" w:rsidRDefault="00FA61AC" w:rsidP="00FA61AC">
      <w:pPr>
        <w:pStyle w:val="B1"/>
        <w:rPr>
          <w:lang w:eastAsia="en-US"/>
        </w:rPr>
      </w:pPr>
      <w:r w:rsidRPr="003E2C49">
        <w:t>-</w:t>
      </w:r>
      <w:r w:rsidRPr="003E2C49">
        <w:tab/>
        <w:t>R: Reserved bit, set to "0";</w:t>
      </w:r>
    </w:p>
    <w:p w:rsidR="00FA61AC" w:rsidRPr="003E2C49" w:rsidRDefault="00FA61AC" w:rsidP="00FA61AC">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rsidR="00FA61AC" w:rsidRPr="003E2C49" w:rsidRDefault="00FA61AC" w:rsidP="00FA61AC">
      <w:pPr>
        <w:pStyle w:val="B1"/>
        <w:tabs>
          <w:tab w:val="left" w:pos="284"/>
          <w:tab w:val="left" w:pos="568"/>
          <w:tab w:val="left" w:pos="852"/>
          <w:tab w:val="left" w:pos="1136"/>
          <w:tab w:val="left" w:pos="1420"/>
          <w:tab w:val="left" w:pos="1704"/>
          <w:tab w:val="left" w:pos="1988"/>
          <w:tab w:val="left" w:pos="2917"/>
        </w:tabs>
        <w:rPr>
          <w:noProof/>
          <w:lang w:eastAsia="ko-KR"/>
        </w:rPr>
      </w:pPr>
      <w:r w:rsidRPr="003E2C49">
        <w:rPr>
          <w:noProof/>
        </w:rPr>
        <w:t>-</w:t>
      </w:r>
      <w:r w:rsidRPr="003E2C49">
        <w:rPr>
          <w:noProof/>
        </w:rPr>
        <w:tab/>
        <w:t xml:space="preserve">UL Grant: The Uplink Grant field indicates the resources to be used on the uplink </w:t>
      </w:r>
      <w:r w:rsidRPr="003E2C49">
        <w:rPr>
          <w:lang w:eastAsia="ko-KR"/>
        </w:rPr>
        <w:t xml:space="preserve">in TS 38.213 </w:t>
      </w:r>
      <w:r w:rsidRPr="003E2C49">
        <w:rPr>
          <w:noProof/>
          <w:lang w:eastAsia="ko-KR"/>
        </w:rPr>
        <w:t>[6]</w:t>
      </w:r>
      <w:r w:rsidRPr="003E2C49">
        <w:rPr>
          <w:noProof/>
        </w:rPr>
        <w:t xml:space="preserve">. The size of the UL Grant field is </w:t>
      </w:r>
      <w:r w:rsidRPr="003E2C49">
        <w:rPr>
          <w:noProof/>
          <w:lang w:eastAsia="ko-KR"/>
        </w:rPr>
        <w:t>27</w:t>
      </w:r>
      <w:r w:rsidRPr="003E2C49">
        <w:rPr>
          <w:noProof/>
        </w:rPr>
        <w:t xml:space="preserve"> bits</w:t>
      </w:r>
      <w:r w:rsidRPr="003E2C49">
        <w:rPr>
          <w:noProof/>
          <w:lang w:eastAsia="ko-KR"/>
        </w:rPr>
        <w:t>;</w:t>
      </w:r>
    </w:p>
    <w:p w:rsidR="00FA61AC" w:rsidRPr="003E2C49" w:rsidRDefault="00FA61AC" w:rsidP="00FA61AC">
      <w:pPr>
        <w:pStyle w:val="B1"/>
        <w:rPr>
          <w:noProof/>
          <w:lang w:eastAsia="en-US"/>
        </w:rPr>
      </w:pPr>
      <w:r w:rsidRPr="003E2C49">
        <w:rPr>
          <w:noProof/>
        </w:rPr>
        <w:t>-</w:t>
      </w:r>
      <w:r w:rsidRPr="003E2C49">
        <w:rPr>
          <w:noProof/>
        </w:rPr>
        <w:tab/>
        <w:t xml:space="preserve">Temporary C-RNTI: The Temporary C-RNTI field indicates the temporary identity that is used by the </w:t>
      </w:r>
      <w:r w:rsidRPr="003E2C49">
        <w:t>MAC entity</w:t>
      </w:r>
      <w:r w:rsidRPr="003E2C49">
        <w:rPr>
          <w:noProof/>
        </w:rPr>
        <w:t xml:space="preserve"> during Random Access. The size of the Temporary C-RNTI field is </w:t>
      </w:r>
      <w:r w:rsidRPr="003E2C49">
        <w:rPr>
          <w:noProof/>
          <w:lang w:eastAsia="ko-KR"/>
        </w:rPr>
        <w:t>16</w:t>
      </w:r>
      <w:r w:rsidRPr="003E2C49">
        <w:rPr>
          <w:noProof/>
        </w:rPr>
        <w:t xml:space="preserve"> bits.</w:t>
      </w:r>
    </w:p>
    <w:p w:rsidR="00FA61AC" w:rsidRPr="003E2C49" w:rsidRDefault="00FA61AC" w:rsidP="00FA61AC">
      <w:pPr>
        <w:rPr>
          <w:lang w:eastAsia="ko-KR"/>
        </w:rPr>
      </w:pPr>
      <w:r w:rsidRPr="003E2C49">
        <w:rPr>
          <w:noProof/>
        </w:rPr>
        <w:t xml:space="preserve">The </w:t>
      </w:r>
      <w:r w:rsidRPr="003E2C49">
        <w:rPr>
          <w:lang w:eastAsia="ko-KR"/>
        </w:rPr>
        <w:t xml:space="preserve">fallbackRAR </w:t>
      </w:r>
      <w:r w:rsidRPr="003E2C49">
        <w:rPr>
          <w:noProof/>
        </w:rPr>
        <w:t>is octet aligned.</w:t>
      </w:r>
    </w:p>
    <w:p w:rsidR="00FA61AC" w:rsidRPr="003E2C49" w:rsidRDefault="00D530F7" w:rsidP="00FA61AC">
      <w:pPr>
        <w:pStyle w:val="TH"/>
        <w:rPr>
          <w:lang w:eastAsia="ko-KR"/>
        </w:rPr>
      </w:pPr>
      <w:r w:rsidRPr="003E2C49">
        <w:object w:dxaOrig="5700" w:dyaOrig="4425">
          <v:shape id="_x0000_i1092" type="#_x0000_t75" style="width:285.3pt;height:221.35pt" o:ole="">
            <v:imagedata r:id="rId146" o:title=""/>
          </v:shape>
          <o:OLEObject Type="Embed" ProgID="Visio.Drawing.15" ShapeID="_x0000_i1092" DrawAspect="Content" ObjectID="_1647972520" r:id="rId147"/>
        </w:object>
      </w:r>
    </w:p>
    <w:p w:rsidR="00FA61AC" w:rsidRPr="003E2C49" w:rsidRDefault="00FA61AC" w:rsidP="00FA61AC">
      <w:pPr>
        <w:pStyle w:val="TF"/>
        <w:rPr>
          <w:lang w:eastAsia="ko-KR"/>
        </w:rPr>
      </w:pPr>
      <w:r w:rsidRPr="003E2C49">
        <w:rPr>
          <w:lang w:eastAsia="ko-KR"/>
        </w:rPr>
        <w:t>Figure 6.2.3a-1: fallbackRAR</w:t>
      </w:r>
    </w:p>
    <w:p w:rsidR="00FA61AC" w:rsidRPr="003E2C49" w:rsidRDefault="00FA61AC" w:rsidP="00FA61AC">
      <w:pPr>
        <w:rPr>
          <w:lang w:eastAsia="ko-KR"/>
        </w:rPr>
      </w:pPr>
      <w:r w:rsidRPr="003E2C49">
        <w:rPr>
          <w:lang w:eastAsia="ko-KR"/>
        </w:rPr>
        <w:lastRenderedPageBreak/>
        <w:t>The successRAR is of fixed size as depicted in Figure 6.2.3a-2, and consists of the following fields:</w:t>
      </w:r>
    </w:p>
    <w:p w:rsidR="00FA61AC" w:rsidRPr="003E2C49" w:rsidRDefault="00FA61AC" w:rsidP="00FA61AC">
      <w:pPr>
        <w:pStyle w:val="B1"/>
        <w:rPr>
          <w:noProof/>
          <w:lang w:eastAsia="ko-KR"/>
        </w:rPr>
      </w:pPr>
      <w:r w:rsidRPr="003E2C49">
        <w:t>-</w:t>
      </w:r>
      <w:r w:rsidRPr="003E2C49">
        <w:tab/>
      </w:r>
      <w:r w:rsidRPr="003E2C49">
        <w:rPr>
          <w:noProof/>
        </w:rPr>
        <w:t xml:space="preserve">UE Contention Resolution Identity: This field contains the </w:t>
      </w:r>
      <w:r w:rsidRPr="003E2C49">
        <w:rPr>
          <w:noProof/>
          <w:lang w:eastAsia="ko-KR"/>
        </w:rPr>
        <w:t>UL</w:t>
      </w:r>
      <w:r w:rsidRPr="003E2C49">
        <w:rPr>
          <w:noProof/>
        </w:rPr>
        <w:t xml:space="preserve"> CCCH SDU.</w:t>
      </w:r>
      <w:r w:rsidRPr="003E2C49">
        <w:rPr>
          <w:noProof/>
          <w:lang w:eastAsia="ko-KR"/>
        </w:rPr>
        <w:t xml:space="preserve"> If the UL CCCH SDU is longer than 48 bits, this field contains the first 48 bits of the UL CCCH SDU.</w:t>
      </w:r>
    </w:p>
    <w:p w:rsidR="00FA61AC" w:rsidRDefault="00FA61AC" w:rsidP="00FA61AC">
      <w:pPr>
        <w:pStyle w:val="B1"/>
        <w:rPr>
          <w:ins w:id="458" w:author="Vivo" w:date="2020-04-09T11:31:00Z"/>
        </w:rPr>
      </w:pPr>
      <w:r w:rsidRPr="003E2C49">
        <w:rPr>
          <w:noProof/>
          <w:lang w:eastAsia="ko-KR"/>
        </w:rPr>
        <w:t>-</w:t>
      </w:r>
      <w:r w:rsidRPr="003E2C49">
        <w:rPr>
          <w:noProof/>
          <w:lang w:eastAsia="ko-KR"/>
        </w:rPr>
        <w:tab/>
      </w:r>
      <w:r w:rsidRPr="003E2C49">
        <w:t>R: Reserved bit, set to "0";</w:t>
      </w:r>
    </w:p>
    <w:p w:rsidR="00AE3AC7" w:rsidRPr="003E2C49" w:rsidRDefault="00AE3AC7" w:rsidP="00FA61AC">
      <w:pPr>
        <w:pStyle w:val="B1"/>
        <w:rPr>
          <w:lang w:eastAsia="en-US"/>
        </w:rPr>
      </w:pPr>
      <w:ins w:id="459" w:author="Vivo" w:date="2020-04-09T11:31:00Z">
        <w:r>
          <w:t>-</w:t>
        </w:r>
        <w:r>
          <w:tab/>
        </w:r>
        <w:proofErr w:type="spellStart"/>
        <w:r>
          <w:t>ChannelAccess-CPext</w:t>
        </w:r>
        <w:proofErr w:type="spellEnd"/>
        <w:r>
          <w:t xml:space="preserve">: The channel access type and CP extension for </w:t>
        </w:r>
      </w:ins>
      <w:ins w:id="460" w:author="Vivo" w:date="2020-04-09T13:57:00Z">
        <w:r w:rsidR="00115990">
          <w:t xml:space="preserve">the </w:t>
        </w:r>
      </w:ins>
      <w:ins w:id="461" w:author="Vivo" w:date="2020-04-09T11:31:00Z">
        <w:r>
          <w:t xml:space="preserve">PUCCH </w:t>
        </w:r>
      </w:ins>
      <w:ins w:id="462" w:author="Vivo" w:date="2020-04-09T13:57:00Z">
        <w:r w:rsidR="00115990">
          <w:t>resource</w:t>
        </w:r>
      </w:ins>
      <w:ins w:id="463" w:author="Vivo" w:date="2020-04-09T11:31:00Z">
        <w:r>
          <w:t xml:space="preserve"> containing the HARQ feedback for MSGB in shared spectrum channel access as specified in TS 38.213 [6]. </w:t>
        </w:r>
      </w:ins>
      <w:ins w:id="464" w:author="Vivo" w:date="2020-04-09T13:58:00Z">
        <w:r w:rsidR="00115990">
          <w:t>The</w:t>
        </w:r>
      </w:ins>
      <w:ins w:id="465" w:author="Vivo" w:date="2020-04-09T11:31:00Z">
        <w:r>
          <w:t xml:space="preserve"> field is only </w:t>
        </w:r>
      </w:ins>
      <w:ins w:id="466" w:author="Vivo" w:date="2020-04-09T13:58:00Z">
        <w:r w:rsidR="00115990">
          <w:t>present</w:t>
        </w:r>
      </w:ins>
      <w:ins w:id="467" w:author="Vivo" w:date="2020-04-09T11:31:00Z">
        <w:r>
          <w:t xml:space="preserve"> when the </w:t>
        </w:r>
      </w:ins>
      <w:ins w:id="468" w:author="Vivo" w:date="2020-04-09T13:58:00Z">
        <w:r w:rsidR="00115990">
          <w:t>MSGB HARQ feedback</w:t>
        </w:r>
      </w:ins>
      <w:ins w:id="469" w:author="Vivo" w:date="2020-04-09T11:31:00Z">
        <w:r>
          <w:t xml:space="preserve"> is</w:t>
        </w:r>
      </w:ins>
      <w:ins w:id="470" w:author="Vivo" w:date="2020-04-09T13:58:00Z">
        <w:r w:rsidR="00115990">
          <w:t xml:space="preserve"> to be</w:t>
        </w:r>
      </w:ins>
      <w:ins w:id="471" w:author="Vivo" w:date="2020-04-09T11:31:00Z">
        <w:r>
          <w:t xml:space="preserve"> transmitted with shared spectrum channel access as specified in TS 37.213 [18]. Otherwise, the field </w:t>
        </w:r>
      </w:ins>
      <w:ins w:id="472" w:author="Vivo" w:date="2020-04-09T13:59:00Z">
        <w:r w:rsidR="00115990">
          <w:t>is not present and R bits are present instead</w:t>
        </w:r>
      </w:ins>
      <w:ins w:id="473" w:author="Vivo" w:date="2020-04-09T11:31:00Z">
        <w:r>
          <w:t xml:space="preserve">. The size of the </w:t>
        </w:r>
        <w:proofErr w:type="spellStart"/>
        <w:r>
          <w:t>ChannelAccess-CPext</w:t>
        </w:r>
        <w:proofErr w:type="spellEnd"/>
        <w:r>
          <w:t xml:space="preserve"> field is 2 bits.</w:t>
        </w:r>
      </w:ins>
    </w:p>
    <w:p w:rsidR="00FA61AC" w:rsidRPr="003E2C49" w:rsidRDefault="00FA61AC" w:rsidP="00FA61AC">
      <w:pPr>
        <w:pStyle w:val="B1"/>
        <w:rPr>
          <w:noProof/>
        </w:rPr>
      </w:pPr>
      <w:r w:rsidRPr="003E2C49">
        <w:t>-</w:t>
      </w:r>
      <w:r w:rsidRPr="003E2C49">
        <w:tab/>
        <w:t xml:space="preserve">TPC: The TPC command for the PUCCH resource containing HARQ feedback for MSGB, as specified in </w:t>
      </w:r>
      <w:r w:rsidRPr="003E2C49">
        <w:rPr>
          <w:lang w:eastAsia="ko-KR"/>
        </w:rPr>
        <w:t>TS 38.213 [6]</w:t>
      </w:r>
      <w:r w:rsidRPr="003E2C49">
        <w:t xml:space="preserve">. </w:t>
      </w:r>
      <w:r w:rsidRPr="003E2C49">
        <w:rPr>
          <w:noProof/>
        </w:rPr>
        <w:t xml:space="preserve">The size of the TPC field is </w:t>
      </w:r>
      <w:r w:rsidRPr="003E2C49">
        <w:rPr>
          <w:noProof/>
          <w:lang w:eastAsia="ko-KR"/>
        </w:rPr>
        <w:t>2</w:t>
      </w:r>
      <w:r w:rsidRPr="003E2C49">
        <w:rPr>
          <w:noProof/>
        </w:rPr>
        <w:t xml:space="preserve"> bits;</w:t>
      </w:r>
    </w:p>
    <w:p w:rsidR="00FA61AC" w:rsidRPr="003E2C49" w:rsidRDefault="00FA61AC" w:rsidP="00FA61AC">
      <w:pPr>
        <w:pStyle w:val="B1"/>
        <w:rPr>
          <w:noProof/>
        </w:rPr>
      </w:pPr>
      <w:r w:rsidRPr="003E2C49">
        <w:rPr>
          <w:noProof/>
        </w:rPr>
        <w:t>-</w:t>
      </w:r>
      <w:r w:rsidRPr="003E2C49">
        <w:rPr>
          <w:noProof/>
        </w:rPr>
        <w:tab/>
        <w:t xml:space="preserve">HARQ Feedback Timing Indicator: The </w:t>
      </w:r>
      <w:r w:rsidRPr="003E2C49">
        <w:t xml:space="preserve">PDSCH-to-HARQ feedback timing indicator field for MSGB HARQ feedback as specified in </w:t>
      </w:r>
      <w:ins w:id="474" w:author="ZTE(CR Editor)" w:date="2020-04-09T11:32:00Z">
        <w:r w:rsidR="00AE3AC7">
          <w:t xml:space="preserve">TS </w:t>
        </w:r>
      </w:ins>
      <w:r w:rsidRPr="003E2C49">
        <w:t xml:space="preserve">38.213 [6]. </w:t>
      </w:r>
      <w:r w:rsidRPr="003E2C49">
        <w:rPr>
          <w:noProof/>
        </w:rPr>
        <w:t>The size of the HARQ Feedback Timing Indicator field is 3 bits;</w:t>
      </w:r>
    </w:p>
    <w:p w:rsidR="00FA61AC" w:rsidRPr="003E2C49" w:rsidRDefault="00FA61AC" w:rsidP="00FA61AC">
      <w:pPr>
        <w:pStyle w:val="B1"/>
        <w:rPr>
          <w:noProof/>
        </w:rPr>
      </w:pPr>
      <w:r w:rsidRPr="003E2C49">
        <w:rPr>
          <w:noProof/>
        </w:rPr>
        <w:t>-</w:t>
      </w:r>
      <w:r w:rsidRPr="003E2C49">
        <w:rPr>
          <w:noProof/>
        </w:rPr>
        <w:tab/>
        <w:t xml:space="preserve">PUCCH </w:t>
      </w:r>
      <w:r w:rsidR="00D530F7" w:rsidRPr="003E2C49">
        <w:rPr>
          <w:noProof/>
        </w:rPr>
        <w:t>R</w:t>
      </w:r>
      <w:r w:rsidRPr="003E2C49">
        <w:rPr>
          <w:noProof/>
        </w:rPr>
        <w:t>esource Indicator: The PUCCH resource indicator for HARQ feedback for MSGB, as specified in TS 38.213[6]. The size of the PUCCH resource Indicator field is 4 bits;</w:t>
      </w:r>
    </w:p>
    <w:p w:rsidR="00FA61AC" w:rsidRPr="003E2C49" w:rsidRDefault="00FA61AC" w:rsidP="00FA61AC">
      <w:pPr>
        <w:pStyle w:val="B1"/>
      </w:pPr>
      <w:r w:rsidRPr="003E2C49">
        <w:t>-</w:t>
      </w:r>
      <w:r w:rsidRPr="003E2C49">
        <w:tab/>
        <w:t xml:space="preserve">Timing Advance Command: The Timing Advance Command field indicates the index value </w:t>
      </w:r>
      <w:r w:rsidRPr="003E2C49">
        <w:rPr>
          <w:i/>
        </w:rPr>
        <w:t>T</w:t>
      </w:r>
      <w:r w:rsidRPr="003E2C49">
        <w:rPr>
          <w:i/>
          <w:vertAlign w:val="subscript"/>
        </w:rPr>
        <w:t>A</w:t>
      </w:r>
      <w:r w:rsidRPr="003E2C49">
        <w:t xml:space="preserve"> used to control the amount of timing adjustment that the MAC entity has to apply </w:t>
      </w:r>
      <w:r w:rsidRPr="003E2C49">
        <w:rPr>
          <w:lang w:eastAsia="ko-KR"/>
        </w:rPr>
        <w:t>in TS 38.213 [6]</w:t>
      </w:r>
      <w:r w:rsidRPr="003E2C49">
        <w:t xml:space="preserve">. The size of the Timing Advance Command field is </w:t>
      </w:r>
      <w:r w:rsidRPr="003E2C49">
        <w:rPr>
          <w:lang w:eastAsia="ko-KR"/>
        </w:rPr>
        <w:t>12</w:t>
      </w:r>
      <w:r w:rsidRPr="003E2C49">
        <w:t xml:space="preserve"> bits;</w:t>
      </w:r>
    </w:p>
    <w:p w:rsidR="00FA61AC" w:rsidRPr="003E2C49" w:rsidRDefault="00FA61AC" w:rsidP="00FA61AC">
      <w:pPr>
        <w:pStyle w:val="B1"/>
        <w:rPr>
          <w:noProof/>
        </w:rPr>
      </w:pPr>
      <w:r w:rsidRPr="003E2C49">
        <w:rPr>
          <w:noProof/>
        </w:rPr>
        <w:t>-</w:t>
      </w:r>
      <w:r w:rsidRPr="003E2C49">
        <w:rPr>
          <w:noProof/>
        </w:rPr>
        <w:tab/>
        <w:t xml:space="preserve">C-RNTI: The C-RNTI field indicates the identity that is used by the </w:t>
      </w:r>
      <w:r w:rsidRPr="003E2C49">
        <w:t>MAC entity</w:t>
      </w:r>
      <w:r w:rsidRPr="003E2C49">
        <w:rPr>
          <w:noProof/>
        </w:rPr>
        <w:t xml:space="preserve"> upon completion of Random Access. The size of the C-RNTI field is </w:t>
      </w:r>
      <w:r w:rsidRPr="003E2C49">
        <w:rPr>
          <w:noProof/>
          <w:lang w:eastAsia="ko-KR"/>
        </w:rPr>
        <w:t>16</w:t>
      </w:r>
      <w:r w:rsidRPr="003E2C49">
        <w:rPr>
          <w:noProof/>
        </w:rPr>
        <w:t xml:space="preserve"> bits.</w:t>
      </w:r>
    </w:p>
    <w:p w:rsidR="00FA61AC" w:rsidRPr="003E2C49" w:rsidRDefault="00FA61AC" w:rsidP="00FA61AC">
      <w:pPr>
        <w:rPr>
          <w:noProof/>
        </w:rPr>
      </w:pPr>
      <w:r w:rsidRPr="003E2C49">
        <w:rPr>
          <w:noProof/>
        </w:rPr>
        <w:t xml:space="preserve">The </w:t>
      </w:r>
      <w:r w:rsidRPr="003E2C49">
        <w:rPr>
          <w:lang w:eastAsia="ko-KR"/>
        </w:rPr>
        <w:t xml:space="preserve">successRAR </w:t>
      </w:r>
      <w:r w:rsidRPr="003E2C49">
        <w:rPr>
          <w:noProof/>
        </w:rPr>
        <w:t>is octet aligned.</w:t>
      </w:r>
    </w:p>
    <w:p w:rsidR="00FA61AC" w:rsidRDefault="00D530F7" w:rsidP="003E2C49">
      <w:pPr>
        <w:pStyle w:val="TH"/>
        <w:rPr>
          <w:ins w:id="475" w:author="Vivo" w:date="2020-04-09T11:47:00Z"/>
        </w:rPr>
      </w:pPr>
      <w:del w:id="476" w:author="Vivo" w:date="2020-04-09T11:32:00Z">
        <w:r w:rsidRPr="003E2C49" w:rsidDel="009034CF">
          <w:object w:dxaOrig="5700" w:dyaOrig="6691">
            <v:shape id="_x0000_i1093" type="#_x0000_t75" style="width:285.3pt;height:334.75pt" o:ole="">
              <v:imagedata r:id="rId148" o:title=""/>
            </v:shape>
            <o:OLEObject Type="Embed" ProgID="Visio.Drawing.15" ShapeID="_x0000_i1093" DrawAspect="Content" ObjectID="_1647972521" r:id="rId149"/>
          </w:object>
        </w:r>
      </w:del>
    </w:p>
    <w:p w:rsidR="001B04E3" w:rsidRPr="003E2C49" w:rsidRDefault="001B04E3" w:rsidP="003E2C49">
      <w:pPr>
        <w:pStyle w:val="TH"/>
        <w:rPr>
          <w:lang w:eastAsia="en-US"/>
        </w:rPr>
      </w:pPr>
      <w:ins w:id="477" w:author="Vivo" w:date="2020-04-09T11:47:00Z">
        <w:r>
          <w:object w:dxaOrig="5368" w:dyaOrig="6235">
            <v:shape id="_x0000_i1094" type="#_x0000_t75" style="width:268.65pt;height:311.65pt" o:ole="">
              <v:imagedata r:id="rId150" o:title=""/>
            </v:shape>
            <o:OLEObject Type="Embed" ProgID="Visio.Drawing.11" ShapeID="_x0000_i1094" DrawAspect="Content" ObjectID="_1647972522" r:id="rId151"/>
          </w:object>
        </w:r>
      </w:ins>
    </w:p>
    <w:p w:rsidR="00FA61AC" w:rsidRPr="003E2C49" w:rsidRDefault="00FA61AC" w:rsidP="00FA61AC">
      <w:pPr>
        <w:pStyle w:val="TF"/>
        <w:rPr>
          <w:lang w:eastAsia="ko-KR"/>
        </w:rPr>
      </w:pPr>
      <w:r w:rsidRPr="003E2C49">
        <w:rPr>
          <w:lang w:eastAsia="ko-KR"/>
        </w:rPr>
        <w:t>Figure 6.2.3a-2: successRAR</w:t>
      </w:r>
    </w:p>
    <w:p w:rsidR="00E82967" w:rsidRPr="003E2C49" w:rsidRDefault="00E82967" w:rsidP="00E82967">
      <w:pPr>
        <w:pStyle w:val="Heading3"/>
        <w:rPr>
          <w:lang w:eastAsia="ko-KR"/>
        </w:rPr>
      </w:pPr>
      <w:bookmarkStart w:id="478" w:name="_Toc37296324"/>
      <w:r w:rsidRPr="003E2C49">
        <w:rPr>
          <w:lang w:eastAsia="ko-KR"/>
        </w:rPr>
        <w:lastRenderedPageBreak/>
        <w:t>6.2.4</w:t>
      </w:r>
      <w:r w:rsidRPr="003E2C49">
        <w:rPr>
          <w:lang w:eastAsia="ko-KR"/>
        </w:rPr>
        <w:tab/>
        <w:t>MAC subheader for SL-SCH</w:t>
      </w:r>
      <w:bookmarkEnd w:id="478"/>
    </w:p>
    <w:p w:rsidR="00E82967" w:rsidRPr="003E2C49" w:rsidRDefault="00E82967" w:rsidP="00E82967">
      <w:pPr>
        <w:rPr>
          <w:lang w:eastAsia="ko-KR"/>
        </w:rPr>
      </w:pPr>
      <w:r w:rsidRPr="003E2C49">
        <w:rPr>
          <w:lang w:eastAsia="ko-KR"/>
        </w:rPr>
        <w:t>The MAC subheader consists of the following fields:</w:t>
      </w:r>
    </w:p>
    <w:p w:rsidR="00E82967" w:rsidRPr="003E2C49" w:rsidRDefault="00E82967" w:rsidP="00E82967">
      <w:pPr>
        <w:pStyle w:val="B1"/>
        <w:rPr>
          <w:noProof/>
        </w:rPr>
      </w:pPr>
      <w:r w:rsidRPr="003E2C49">
        <w:rPr>
          <w:noProof/>
        </w:rPr>
        <w:t>-</w:t>
      </w:r>
      <w:r w:rsidRPr="003E2C49">
        <w:rPr>
          <w:noProof/>
        </w:rPr>
        <w:tab/>
        <w:t>V: The MAC PDU format version number field indicates which version of the SL-SCH subheader is used. The V field size is 4 bits;]</w:t>
      </w:r>
    </w:p>
    <w:p w:rsidR="00E82967" w:rsidRPr="003E2C49" w:rsidRDefault="00E82967" w:rsidP="00E82967">
      <w:pPr>
        <w:pStyle w:val="B1"/>
        <w:rPr>
          <w:noProof/>
        </w:rPr>
      </w:pPr>
      <w:r w:rsidRPr="003E2C49">
        <w:rPr>
          <w:noProof/>
        </w:rPr>
        <w:t>-</w:t>
      </w:r>
      <w:r w:rsidRPr="003E2C49">
        <w:rPr>
          <w:noProof/>
        </w:rPr>
        <w:tab/>
        <w:t>SRC: The SRC field carries the 16 most significant bits of the Source Layer-2 ID field set to the identifier provided by upper layers as defined in TS 23.287 [</w:t>
      </w:r>
      <w:r w:rsidR="00E93CDC" w:rsidRPr="003E2C49">
        <w:rPr>
          <w:noProof/>
        </w:rPr>
        <w:t>19</w:t>
      </w:r>
      <w:r w:rsidRPr="003E2C49">
        <w:rPr>
          <w:noProof/>
        </w:rPr>
        <w:t xml:space="preserve">]. </w:t>
      </w:r>
      <w:r w:rsidRPr="003E2C49">
        <w:rPr>
          <w:lang w:eastAsia="ko-KR"/>
        </w:rPr>
        <w:t xml:space="preserve">The length of the field is </w:t>
      </w:r>
      <w:r w:rsidRPr="003E2C49">
        <w:rPr>
          <w:noProof/>
        </w:rPr>
        <w:t>16 bits;</w:t>
      </w:r>
    </w:p>
    <w:p w:rsidR="00E82967" w:rsidRPr="003E2C49" w:rsidRDefault="00E82967" w:rsidP="00E82967">
      <w:pPr>
        <w:pStyle w:val="B1"/>
        <w:rPr>
          <w:noProof/>
        </w:rPr>
      </w:pPr>
      <w:r w:rsidRPr="003E2C49">
        <w:rPr>
          <w:noProof/>
        </w:rPr>
        <w:t>-</w:t>
      </w:r>
      <w:r w:rsidRPr="003E2C49">
        <w:rPr>
          <w:noProof/>
        </w:rPr>
        <w:tab/>
        <w:t>DST: The DST field carries the 8 most significant bits of the Destination Layer-2 ID set to the identifier provided by upper layers as defined in TS</w:t>
      </w:r>
      <w:r w:rsidR="00E93CDC" w:rsidRPr="003E2C49">
        <w:rPr>
          <w:noProof/>
        </w:rPr>
        <w:t xml:space="preserve"> </w:t>
      </w:r>
      <w:r w:rsidRPr="003E2C49">
        <w:rPr>
          <w:noProof/>
        </w:rPr>
        <w:t>23.287</w:t>
      </w:r>
      <w:r w:rsidR="00E93CDC" w:rsidRPr="003E2C49">
        <w:rPr>
          <w:noProof/>
        </w:rPr>
        <w:t xml:space="preserve"> </w:t>
      </w:r>
      <w:r w:rsidRPr="003E2C49">
        <w:rPr>
          <w:noProof/>
        </w:rPr>
        <w:t>[</w:t>
      </w:r>
      <w:r w:rsidR="00E93CDC" w:rsidRPr="003E2C49">
        <w:rPr>
          <w:noProof/>
        </w:rPr>
        <w:t>19</w:t>
      </w:r>
      <w:r w:rsidRPr="003E2C49">
        <w:rPr>
          <w:noProof/>
        </w:rPr>
        <w:t>].</w:t>
      </w:r>
      <w:r w:rsidRPr="003E2C49">
        <w:rPr>
          <w:noProof/>
          <w:lang w:eastAsia="zh-CN"/>
        </w:rPr>
        <w:t xml:space="preserve"> [</w:t>
      </w:r>
      <w:r w:rsidRPr="003E2C49">
        <w:rPr>
          <w:noProof/>
        </w:rPr>
        <w:t>If the V field is set to "1", this identifier is a unicast identifier. If the V field is set to "2", this identifier is a groupcast identifier. If the V field is set to "3", this identifier is a broadcast identifier</w:t>
      </w:r>
      <w:r w:rsidR="00E93CDC" w:rsidRPr="003E2C49">
        <w:rPr>
          <w:noProof/>
        </w:rPr>
        <w:t>.</w:t>
      </w:r>
      <w:r w:rsidRPr="003E2C49">
        <w:rPr>
          <w:noProof/>
        </w:rPr>
        <w:t xml:space="preserve"> </w:t>
      </w:r>
      <w:r w:rsidRPr="003E2C49">
        <w:rPr>
          <w:lang w:eastAsia="ko-KR"/>
        </w:rPr>
        <w:t xml:space="preserve">The length of the field is </w:t>
      </w:r>
      <w:r w:rsidRPr="003E2C49">
        <w:rPr>
          <w:noProof/>
        </w:rPr>
        <w:t>8 bits;</w:t>
      </w:r>
    </w:p>
    <w:p w:rsidR="00E82967" w:rsidRPr="003E2C49" w:rsidRDefault="00E82967" w:rsidP="00E82967">
      <w:pPr>
        <w:pStyle w:val="B1"/>
        <w:rPr>
          <w:noProof/>
        </w:rPr>
      </w:pPr>
      <w:r w:rsidRPr="003E2C49">
        <w:rPr>
          <w:noProof/>
        </w:rPr>
        <w:t>-</w:t>
      </w:r>
      <w:r w:rsidRPr="003E2C49">
        <w:rPr>
          <w:noProof/>
        </w:rPr>
        <w:tab/>
        <w:t xml:space="preserve">LCID: The Logical Channel ID field identifies the logical channel instance or the type of the corresponding MAC </w:t>
      </w:r>
      <w:r w:rsidRPr="003E2C49">
        <w:rPr>
          <w:noProof/>
          <w:lang w:eastAsia="ko-KR"/>
        </w:rPr>
        <w:t>CE</w:t>
      </w:r>
      <w:r w:rsidRPr="003E2C49">
        <w:rPr>
          <w:noProof/>
        </w:rPr>
        <w:t xml:space="preserve"> within the scope of one Source Layer-2 ID and Destination Layer-2 ID pair of the corresponding MAC SDU or padding as described in </w:t>
      </w:r>
      <w:r w:rsidRPr="003E2C49">
        <w:rPr>
          <w:noProof/>
          <w:lang w:eastAsia="ko-KR"/>
        </w:rPr>
        <w:t>T</w:t>
      </w:r>
      <w:r w:rsidRPr="003E2C49">
        <w:rPr>
          <w:noProof/>
        </w:rPr>
        <w:t xml:space="preserve">ables </w:t>
      </w:r>
      <w:r w:rsidR="000F52CF" w:rsidRPr="003E2C49">
        <w:rPr>
          <w:noProof/>
        </w:rPr>
        <w:t>6.2.4</w:t>
      </w:r>
      <w:r w:rsidRPr="003E2C49">
        <w:rPr>
          <w:noProof/>
        </w:rPr>
        <w:t>-1 for SL</w:t>
      </w:r>
      <w:r w:rsidRPr="003E2C49">
        <w:rPr>
          <w:noProof/>
          <w:lang w:eastAsia="zh-CN"/>
        </w:rPr>
        <w:t>-SCH</w:t>
      </w:r>
      <w:r w:rsidRPr="003E2C49">
        <w:rPr>
          <w:noProof/>
        </w:rPr>
        <w:t xml:space="preserve">. There is one LCID field </w:t>
      </w:r>
      <w:r w:rsidRPr="003E2C49">
        <w:rPr>
          <w:noProof/>
          <w:lang w:eastAsia="ko-KR"/>
        </w:rPr>
        <w:t>per MAC subheader except for SL-SCH subheader</w:t>
      </w:r>
      <w:r w:rsidRPr="003E2C49">
        <w:rPr>
          <w:noProof/>
        </w:rPr>
        <w:t xml:space="preserve">. The LCID field size is </w:t>
      </w:r>
      <w:r w:rsidRPr="003E2C49">
        <w:rPr>
          <w:noProof/>
          <w:lang w:eastAsia="ko-KR"/>
        </w:rPr>
        <w:t>6</w:t>
      </w:r>
      <w:r w:rsidRPr="003E2C49">
        <w:rPr>
          <w:noProof/>
        </w:rPr>
        <w:t xml:space="preserve"> bits;</w:t>
      </w:r>
    </w:p>
    <w:p w:rsidR="00E82967" w:rsidRPr="003E2C49" w:rsidRDefault="00E82967" w:rsidP="00E82967">
      <w:pPr>
        <w:pStyle w:val="B1"/>
        <w:rPr>
          <w:noProof/>
        </w:rPr>
      </w:pPr>
      <w:r w:rsidRPr="003E2C49">
        <w:rPr>
          <w:noProof/>
        </w:rPr>
        <w:t>-</w:t>
      </w:r>
      <w:r w:rsidRPr="003E2C49">
        <w:rPr>
          <w:noProof/>
        </w:rPr>
        <w:tab/>
        <w:t xml:space="preserve">L: The Length field indicates the length of the corresponding MAC SDU in bytes. There is one L field per MAC subheader except </w:t>
      </w:r>
      <w:r w:rsidRPr="003E2C49">
        <w:rPr>
          <w:noProof/>
          <w:lang w:eastAsia="ko-KR"/>
        </w:rPr>
        <w:t xml:space="preserve">for </w:t>
      </w:r>
      <w:r w:rsidRPr="003E2C49">
        <w:rPr>
          <w:noProof/>
        </w:rPr>
        <w:t xml:space="preserve">subheaders corresponding to the SL-SCH subheader or </w:t>
      </w:r>
      <w:r w:rsidRPr="003E2C49">
        <w:rPr>
          <w:noProof/>
          <w:lang w:eastAsia="ko-KR"/>
        </w:rPr>
        <w:t>padding</w:t>
      </w:r>
      <w:r w:rsidRPr="003E2C49">
        <w:rPr>
          <w:noProof/>
        </w:rPr>
        <w:t>. The size of the L field is indicated by the F field;</w:t>
      </w:r>
    </w:p>
    <w:p w:rsidR="00E82967" w:rsidRPr="003E2C49" w:rsidRDefault="00E82967" w:rsidP="00E82967">
      <w:pPr>
        <w:pStyle w:val="B1"/>
        <w:rPr>
          <w:noProof/>
          <w:lang w:eastAsia="ko-KR"/>
        </w:rPr>
      </w:pPr>
      <w:r w:rsidRPr="003E2C49">
        <w:rPr>
          <w:noProof/>
        </w:rPr>
        <w:t>-</w:t>
      </w:r>
      <w:r w:rsidRPr="003E2C49">
        <w:rPr>
          <w:noProof/>
        </w:rPr>
        <w:tab/>
        <w:t>F: The Format field indicates the size of the Length field. There is one F field per MAC subheader except for subheaders corresponding to the SL-SCH subheader or</w:t>
      </w:r>
      <w:r w:rsidRPr="003E2C49">
        <w:rPr>
          <w:noProof/>
          <w:lang w:eastAsia="ko-KR"/>
        </w:rPr>
        <w:t xml:space="preserve"> padding</w:t>
      </w:r>
      <w:r w:rsidRPr="003E2C49">
        <w:rPr>
          <w:noProof/>
        </w:rPr>
        <w:t xml:space="preserve">. The size of the F field is 1 bit. </w:t>
      </w:r>
      <w:r w:rsidRPr="003E2C49">
        <w:rPr>
          <w:noProof/>
          <w:lang w:eastAsia="ko-KR"/>
        </w:rPr>
        <w:t>The value 0 indicates 8 bits of the Length field. The value 1 indicates 16 bits of the Length field</w:t>
      </w:r>
      <w:r w:rsidRPr="003E2C49">
        <w:rPr>
          <w:noProof/>
        </w:rPr>
        <w:t>;</w:t>
      </w:r>
    </w:p>
    <w:p w:rsidR="00E82967" w:rsidRPr="003E2C49" w:rsidRDefault="00E82967" w:rsidP="00E82967">
      <w:pPr>
        <w:pStyle w:val="B1"/>
        <w:rPr>
          <w:noProof/>
        </w:rPr>
      </w:pPr>
      <w:r w:rsidRPr="003E2C49">
        <w:rPr>
          <w:noProof/>
        </w:rPr>
        <w:t>-</w:t>
      </w:r>
      <w:r w:rsidRPr="003E2C49">
        <w:rPr>
          <w:noProof/>
        </w:rPr>
        <w:tab/>
        <w:t xml:space="preserve">R: Reserved bit, set to </w:t>
      </w:r>
      <w:r w:rsidRPr="003E2C49">
        <w:rPr>
          <w:noProof/>
          <w:lang w:eastAsia="ko-KR"/>
        </w:rPr>
        <w:t>0</w:t>
      </w:r>
      <w:r w:rsidRPr="003E2C49">
        <w:rPr>
          <w:noProof/>
        </w:rPr>
        <w:t>.</w:t>
      </w:r>
    </w:p>
    <w:p w:rsidR="00E82967" w:rsidRPr="003E2C49" w:rsidRDefault="00E82967" w:rsidP="00E82967">
      <w:pPr>
        <w:rPr>
          <w:noProof/>
          <w:lang w:eastAsia="ko-KR"/>
        </w:rPr>
      </w:pPr>
      <w:r w:rsidRPr="003E2C49">
        <w:rPr>
          <w:noProof/>
        </w:rPr>
        <w:t xml:space="preserve">The MAC subheader </w:t>
      </w:r>
      <w:r w:rsidRPr="003E2C49">
        <w:rPr>
          <w:noProof/>
          <w:lang w:eastAsia="ko-KR"/>
        </w:rPr>
        <w:t>is</w:t>
      </w:r>
      <w:r w:rsidRPr="003E2C49">
        <w:rPr>
          <w:noProof/>
        </w:rPr>
        <w:t xml:space="preserve"> octet aligned.</w:t>
      </w:r>
    </w:p>
    <w:p w:rsidR="00E82967" w:rsidRPr="003E2C49" w:rsidRDefault="00E82967" w:rsidP="00E82967">
      <w:pPr>
        <w:pStyle w:val="TH"/>
        <w:rPr>
          <w:noProof/>
          <w:lang w:eastAsia="zh-CN"/>
        </w:rPr>
      </w:pPr>
      <w:r w:rsidRPr="003E2C49">
        <w:rPr>
          <w:noProof/>
        </w:rPr>
        <w:t xml:space="preserve">Table 6.2.4-1 Values of LCID for </w:t>
      </w:r>
      <w:r w:rsidRPr="003E2C49">
        <w:rPr>
          <w:noProof/>
          <w:lang w:eastAsia="zh-CN"/>
        </w:rPr>
        <w:t>SL-SCH</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350"/>
        <w:gridCol w:w="3060"/>
      </w:tblGrid>
      <w:tr w:rsidR="003E2C49" w:rsidRPr="003E2C49" w:rsidTr="003E2C49">
        <w:trPr>
          <w:jc w:val="center"/>
        </w:trPr>
        <w:tc>
          <w:tcPr>
            <w:tcW w:w="1350" w:type="dxa"/>
            <w:shd w:val="clear" w:color="auto" w:fill="auto"/>
          </w:tcPr>
          <w:p w:rsidR="00E82967" w:rsidRPr="003E2C49" w:rsidRDefault="00E82967" w:rsidP="00383643">
            <w:pPr>
              <w:pStyle w:val="TAH"/>
              <w:rPr>
                <w:noProof/>
                <w:lang w:eastAsia="ko-KR"/>
              </w:rPr>
            </w:pPr>
            <w:r w:rsidRPr="003E2C49">
              <w:rPr>
                <w:noProof/>
                <w:lang w:eastAsia="ko-KR"/>
              </w:rPr>
              <w:t>Index</w:t>
            </w:r>
          </w:p>
        </w:tc>
        <w:tc>
          <w:tcPr>
            <w:tcW w:w="3060" w:type="dxa"/>
            <w:shd w:val="clear" w:color="auto" w:fill="auto"/>
          </w:tcPr>
          <w:p w:rsidR="00E82967" w:rsidRPr="003E2C49" w:rsidRDefault="00E82967" w:rsidP="00383643">
            <w:pPr>
              <w:pStyle w:val="TAH"/>
              <w:rPr>
                <w:noProof/>
                <w:lang w:eastAsia="ko-KR"/>
              </w:rPr>
            </w:pPr>
            <w:r w:rsidRPr="003E2C49">
              <w:rPr>
                <w:noProof/>
                <w:lang w:eastAsia="ko-KR"/>
              </w:rPr>
              <w:t>LCID values</w:t>
            </w:r>
          </w:p>
        </w:tc>
      </w:tr>
      <w:tr w:rsidR="003E2C49" w:rsidRPr="003E2C49" w:rsidTr="003E2C49">
        <w:trPr>
          <w:jc w:val="center"/>
        </w:trPr>
        <w:tc>
          <w:tcPr>
            <w:tcW w:w="1350" w:type="dxa"/>
            <w:shd w:val="clear" w:color="auto" w:fill="auto"/>
          </w:tcPr>
          <w:p w:rsidR="00E82967" w:rsidRPr="003E2C49" w:rsidRDefault="00E82967" w:rsidP="00383643">
            <w:pPr>
              <w:pStyle w:val="TAC"/>
              <w:rPr>
                <w:noProof/>
                <w:lang w:eastAsia="ko-KR"/>
              </w:rPr>
            </w:pPr>
            <w:r w:rsidRPr="003E2C49">
              <w:rPr>
                <w:noProof/>
                <w:lang w:eastAsia="ko-KR"/>
              </w:rPr>
              <w:t>0</w:t>
            </w:r>
          </w:p>
        </w:tc>
        <w:tc>
          <w:tcPr>
            <w:tcW w:w="3060" w:type="dxa"/>
            <w:shd w:val="clear" w:color="auto" w:fill="auto"/>
          </w:tcPr>
          <w:p w:rsidR="00E82967" w:rsidRPr="003E2C49" w:rsidRDefault="00E82967" w:rsidP="00383643">
            <w:pPr>
              <w:pStyle w:val="TAC"/>
              <w:rPr>
                <w:noProof/>
                <w:lang w:eastAsia="zh-CN"/>
              </w:rPr>
            </w:pPr>
            <w:r w:rsidRPr="003E2C49">
              <w:rPr>
                <w:noProof/>
                <w:lang w:eastAsia="zh-CN"/>
              </w:rPr>
              <w:t>SCCH carrying PC5-S messages that are not protected</w:t>
            </w:r>
          </w:p>
        </w:tc>
      </w:tr>
      <w:tr w:rsidR="003E2C49" w:rsidRPr="003E2C49" w:rsidTr="003E2C49">
        <w:trPr>
          <w:jc w:val="center"/>
        </w:trPr>
        <w:tc>
          <w:tcPr>
            <w:tcW w:w="1350" w:type="dxa"/>
            <w:shd w:val="clear" w:color="auto" w:fill="auto"/>
          </w:tcPr>
          <w:p w:rsidR="00E82967" w:rsidRPr="003E2C49" w:rsidRDefault="00E82967" w:rsidP="00383643">
            <w:pPr>
              <w:pStyle w:val="TAC"/>
              <w:rPr>
                <w:rFonts w:eastAsia="Malgun Gothic"/>
                <w:noProof/>
                <w:lang w:eastAsia="ko-KR"/>
              </w:rPr>
            </w:pPr>
            <w:r w:rsidRPr="003E2C49">
              <w:rPr>
                <w:rFonts w:eastAsia="Malgun Gothic"/>
                <w:noProof/>
                <w:lang w:eastAsia="ko-KR"/>
              </w:rPr>
              <w:t>1</w:t>
            </w:r>
          </w:p>
        </w:tc>
        <w:tc>
          <w:tcPr>
            <w:tcW w:w="3060" w:type="dxa"/>
            <w:shd w:val="clear" w:color="auto" w:fill="auto"/>
          </w:tcPr>
          <w:p w:rsidR="00E82967" w:rsidRPr="003E2C49" w:rsidRDefault="00E82967" w:rsidP="00383643">
            <w:pPr>
              <w:pStyle w:val="TAC"/>
              <w:rPr>
                <w:noProof/>
                <w:lang w:eastAsia="zh-CN"/>
              </w:rPr>
            </w:pPr>
            <w:r w:rsidRPr="003E2C49">
              <w:rPr>
                <w:noProof/>
                <w:lang w:eastAsia="zh-CN"/>
              </w:rPr>
              <w:t xml:space="preserve">SCCH carrying PC5-S messages </w:t>
            </w:r>
            <w:r w:rsidRPr="003E2C49">
              <w:rPr>
                <w:noProof/>
                <w:lang w:eastAsia="ko-KR"/>
              </w:rPr>
              <w:t>"</w:t>
            </w:r>
            <w:r w:rsidRPr="003E2C49">
              <w:rPr>
                <w:noProof/>
                <w:lang w:eastAsia="zh-CN"/>
              </w:rPr>
              <w:t>Direct Security Mode Command</w:t>
            </w:r>
            <w:r w:rsidRPr="003E2C49">
              <w:rPr>
                <w:noProof/>
                <w:lang w:eastAsia="ko-KR"/>
              </w:rPr>
              <w:t>"</w:t>
            </w:r>
            <w:r w:rsidRPr="003E2C49">
              <w:rPr>
                <w:noProof/>
                <w:lang w:eastAsia="zh-CN"/>
              </w:rPr>
              <w:t xml:space="preserve"> and </w:t>
            </w:r>
            <w:r w:rsidRPr="003E2C49">
              <w:rPr>
                <w:noProof/>
                <w:lang w:eastAsia="ko-KR"/>
              </w:rPr>
              <w:t>"Direct Security Mode Complete"</w:t>
            </w:r>
          </w:p>
        </w:tc>
      </w:tr>
      <w:tr w:rsidR="003E2C49" w:rsidRPr="003E2C49" w:rsidTr="003E2C49">
        <w:trPr>
          <w:jc w:val="center"/>
        </w:trPr>
        <w:tc>
          <w:tcPr>
            <w:tcW w:w="1350" w:type="dxa"/>
            <w:shd w:val="clear" w:color="auto" w:fill="auto"/>
          </w:tcPr>
          <w:p w:rsidR="00E82967" w:rsidRPr="003E2C49" w:rsidRDefault="00E82967" w:rsidP="00383643">
            <w:pPr>
              <w:pStyle w:val="TAC"/>
              <w:rPr>
                <w:rFonts w:eastAsia="Malgun Gothic"/>
                <w:noProof/>
                <w:lang w:eastAsia="ko-KR"/>
              </w:rPr>
            </w:pPr>
            <w:r w:rsidRPr="003E2C49">
              <w:rPr>
                <w:rFonts w:eastAsia="Malgun Gothic"/>
                <w:noProof/>
                <w:lang w:eastAsia="ko-KR"/>
              </w:rPr>
              <w:t>2</w:t>
            </w:r>
          </w:p>
        </w:tc>
        <w:tc>
          <w:tcPr>
            <w:tcW w:w="3060" w:type="dxa"/>
            <w:shd w:val="clear" w:color="auto" w:fill="auto"/>
          </w:tcPr>
          <w:p w:rsidR="00E82967" w:rsidRPr="003E2C49" w:rsidRDefault="00E82967" w:rsidP="00383643">
            <w:pPr>
              <w:pStyle w:val="TAC"/>
              <w:rPr>
                <w:noProof/>
                <w:lang w:eastAsia="zh-CN"/>
              </w:rPr>
            </w:pPr>
            <w:r w:rsidRPr="003E2C49">
              <w:rPr>
                <w:noProof/>
                <w:lang w:eastAsia="zh-CN"/>
              </w:rPr>
              <w:t>SCCH carrying other PC5-S messages that are protected</w:t>
            </w:r>
          </w:p>
        </w:tc>
      </w:tr>
      <w:tr w:rsidR="003E2C49" w:rsidRPr="003E2C49" w:rsidTr="003E2C49">
        <w:trPr>
          <w:jc w:val="center"/>
        </w:trPr>
        <w:tc>
          <w:tcPr>
            <w:tcW w:w="1350" w:type="dxa"/>
            <w:shd w:val="clear" w:color="auto" w:fill="auto"/>
          </w:tcPr>
          <w:p w:rsidR="00E82967" w:rsidRPr="003E2C49" w:rsidRDefault="00E82967" w:rsidP="00383643">
            <w:pPr>
              <w:pStyle w:val="TAC"/>
              <w:rPr>
                <w:rFonts w:eastAsia="Malgun Gothic"/>
                <w:noProof/>
                <w:lang w:eastAsia="ko-KR"/>
              </w:rPr>
            </w:pPr>
            <w:r w:rsidRPr="003E2C49">
              <w:rPr>
                <w:rFonts w:eastAsia="Malgun Gothic"/>
                <w:noProof/>
                <w:lang w:eastAsia="ko-KR"/>
              </w:rPr>
              <w:t>3</w:t>
            </w:r>
          </w:p>
        </w:tc>
        <w:tc>
          <w:tcPr>
            <w:tcW w:w="3060" w:type="dxa"/>
            <w:shd w:val="clear" w:color="auto" w:fill="auto"/>
          </w:tcPr>
          <w:p w:rsidR="00E82967" w:rsidRPr="003E2C49" w:rsidRDefault="00E82967" w:rsidP="00383643">
            <w:pPr>
              <w:pStyle w:val="TAC"/>
              <w:rPr>
                <w:rFonts w:eastAsia="Malgun Gothic"/>
                <w:noProof/>
                <w:lang w:eastAsia="ko-KR"/>
              </w:rPr>
            </w:pPr>
            <w:r w:rsidRPr="003E2C49">
              <w:rPr>
                <w:rFonts w:eastAsia="Malgun Gothic"/>
                <w:noProof/>
                <w:lang w:eastAsia="ko-KR"/>
              </w:rPr>
              <w:t>SCCH carrying PC5-RRC messages</w:t>
            </w:r>
          </w:p>
        </w:tc>
      </w:tr>
      <w:tr w:rsidR="003E2C49" w:rsidRPr="003E2C49" w:rsidTr="003E2C49">
        <w:trPr>
          <w:jc w:val="center"/>
        </w:trPr>
        <w:tc>
          <w:tcPr>
            <w:tcW w:w="1350" w:type="dxa"/>
            <w:shd w:val="clear" w:color="auto" w:fill="auto"/>
          </w:tcPr>
          <w:p w:rsidR="00E82967" w:rsidRPr="003E2C49" w:rsidRDefault="00E82967" w:rsidP="00383643">
            <w:pPr>
              <w:pStyle w:val="TAC"/>
              <w:rPr>
                <w:noProof/>
                <w:lang w:eastAsia="ko-KR"/>
              </w:rPr>
            </w:pPr>
            <w:r w:rsidRPr="003E2C49">
              <w:rPr>
                <w:noProof/>
                <w:lang w:eastAsia="ko-KR"/>
              </w:rPr>
              <w:t>4-19</w:t>
            </w:r>
          </w:p>
        </w:tc>
        <w:tc>
          <w:tcPr>
            <w:tcW w:w="3060" w:type="dxa"/>
            <w:shd w:val="clear" w:color="auto" w:fill="auto"/>
          </w:tcPr>
          <w:p w:rsidR="00E82967" w:rsidRPr="003E2C49" w:rsidRDefault="00E82967" w:rsidP="00383643">
            <w:pPr>
              <w:pStyle w:val="TAC"/>
              <w:rPr>
                <w:noProof/>
                <w:lang w:eastAsia="zh-CN"/>
              </w:rPr>
            </w:pPr>
            <w:r w:rsidRPr="003E2C49">
              <w:rPr>
                <w:noProof/>
                <w:lang w:eastAsia="zh-CN"/>
              </w:rPr>
              <w:t>Identity of the logical channel</w:t>
            </w:r>
          </w:p>
        </w:tc>
      </w:tr>
      <w:tr w:rsidR="003E2C49" w:rsidRPr="003E2C49" w:rsidTr="003E2C49">
        <w:trPr>
          <w:jc w:val="center"/>
        </w:trPr>
        <w:tc>
          <w:tcPr>
            <w:tcW w:w="1350" w:type="dxa"/>
            <w:shd w:val="clear" w:color="auto" w:fill="auto"/>
          </w:tcPr>
          <w:p w:rsidR="00E82967" w:rsidRPr="003E2C49" w:rsidRDefault="00E82967" w:rsidP="00383643">
            <w:pPr>
              <w:pStyle w:val="TAC"/>
              <w:rPr>
                <w:noProof/>
                <w:lang w:eastAsia="ko-KR"/>
              </w:rPr>
            </w:pPr>
            <w:r w:rsidRPr="003E2C49">
              <w:rPr>
                <w:noProof/>
                <w:lang w:eastAsia="ko-KR"/>
              </w:rPr>
              <w:t>20-61</w:t>
            </w:r>
          </w:p>
        </w:tc>
        <w:tc>
          <w:tcPr>
            <w:tcW w:w="3060" w:type="dxa"/>
            <w:shd w:val="clear" w:color="auto" w:fill="auto"/>
          </w:tcPr>
          <w:p w:rsidR="00E82967" w:rsidRPr="003E2C49" w:rsidRDefault="00E82967" w:rsidP="00383643">
            <w:pPr>
              <w:pStyle w:val="TAC"/>
              <w:rPr>
                <w:noProof/>
                <w:lang w:eastAsia="zh-CN"/>
              </w:rPr>
            </w:pPr>
            <w:r w:rsidRPr="003E2C49">
              <w:rPr>
                <w:noProof/>
                <w:lang w:eastAsia="zh-CN"/>
              </w:rPr>
              <w:t>Reserved</w:t>
            </w:r>
          </w:p>
        </w:tc>
      </w:tr>
      <w:tr w:rsidR="003E2C49" w:rsidRPr="003E2C49" w:rsidTr="003E2C49">
        <w:trPr>
          <w:jc w:val="center"/>
        </w:trPr>
        <w:tc>
          <w:tcPr>
            <w:tcW w:w="1350" w:type="dxa"/>
            <w:shd w:val="clear" w:color="auto" w:fill="auto"/>
          </w:tcPr>
          <w:p w:rsidR="00E82967" w:rsidRPr="003E2C49" w:rsidRDefault="00E82967" w:rsidP="00383643">
            <w:pPr>
              <w:pStyle w:val="TAC"/>
              <w:rPr>
                <w:rFonts w:eastAsia="Malgun Gothic"/>
                <w:noProof/>
                <w:lang w:eastAsia="ko-KR"/>
              </w:rPr>
            </w:pPr>
            <w:r w:rsidRPr="003E2C49">
              <w:rPr>
                <w:rFonts w:eastAsia="Malgun Gothic"/>
                <w:noProof/>
                <w:lang w:eastAsia="ko-KR"/>
              </w:rPr>
              <w:t>62</w:t>
            </w:r>
          </w:p>
        </w:tc>
        <w:tc>
          <w:tcPr>
            <w:tcW w:w="3060" w:type="dxa"/>
            <w:shd w:val="clear" w:color="auto" w:fill="auto"/>
          </w:tcPr>
          <w:p w:rsidR="00E82967" w:rsidRPr="003E2C49" w:rsidRDefault="00E82967" w:rsidP="00383643">
            <w:pPr>
              <w:pStyle w:val="TAC"/>
              <w:rPr>
                <w:rFonts w:eastAsia="Malgun Gothic"/>
                <w:noProof/>
                <w:lang w:eastAsia="ko-KR"/>
              </w:rPr>
            </w:pPr>
            <w:r w:rsidRPr="003E2C49">
              <w:rPr>
                <w:rFonts w:eastAsia="Malgun Gothic"/>
                <w:noProof/>
                <w:lang w:eastAsia="ko-KR"/>
              </w:rPr>
              <w:t>Sidelink CSI Reporting</w:t>
            </w:r>
          </w:p>
        </w:tc>
      </w:tr>
      <w:tr w:rsidR="003E2C49" w:rsidRPr="003E2C49" w:rsidTr="003E2C49">
        <w:trPr>
          <w:jc w:val="center"/>
        </w:trPr>
        <w:tc>
          <w:tcPr>
            <w:tcW w:w="1350" w:type="dxa"/>
            <w:shd w:val="clear" w:color="auto" w:fill="auto"/>
          </w:tcPr>
          <w:p w:rsidR="00E82967" w:rsidRPr="003E2C49" w:rsidRDefault="00E82967" w:rsidP="00383643">
            <w:pPr>
              <w:pStyle w:val="TAC"/>
              <w:rPr>
                <w:noProof/>
                <w:lang w:eastAsia="ko-KR"/>
              </w:rPr>
            </w:pPr>
            <w:r w:rsidRPr="003E2C49">
              <w:rPr>
                <w:noProof/>
                <w:lang w:eastAsia="ko-KR"/>
              </w:rPr>
              <w:t>63</w:t>
            </w:r>
          </w:p>
        </w:tc>
        <w:tc>
          <w:tcPr>
            <w:tcW w:w="3060" w:type="dxa"/>
            <w:shd w:val="clear" w:color="auto" w:fill="auto"/>
          </w:tcPr>
          <w:p w:rsidR="00E82967" w:rsidRPr="003E2C49" w:rsidRDefault="00E82967" w:rsidP="00383643">
            <w:pPr>
              <w:pStyle w:val="TAC"/>
              <w:rPr>
                <w:noProof/>
                <w:lang w:eastAsia="zh-CN"/>
              </w:rPr>
            </w:pPr>
            <w:r w:rsidRPr="003E2C49">
              <w:rPr>
                <w:noProof/>
                <w:lang w:eastAsia="zh-CN"/>
              </w:rPr>
              <w:t>Padding</w:t>
            </w:r>
          </w:p>
        </w:tc>
      </w:tr>
    </w:tbl>
    <w:p w:rsidR="00E82967" w:rsidRPr="003E2C49" w:rsidRDefault="00E82967" w:rsidP="003E2C49">
      <w:pPr>
        <w:rPr>
          <w:lang w:eastAsia="ko-KR"/>
        </w:rPr>
      </w:pPr>
    </w:p>
    <w:p w:rsidR="00411627" w:rsidRPr="003E2C49" w:rsidRDefault="00411627" w:rsidP="00411627">
      <w:pPr>
        <w:pStyle w:val="Heading1"/>
        <w:rPr>
          <w:lang w:eastAsia="ko-KR"/>
        </w:rPr>
      </w:pPr>
      <w:bookmarkStart w:id="479" w:name="_Toc37296325"/>
      <w:r w:rsidRPr="003E2C49">
        <w:rPr>
          <w:lang w:eastAsia="ko-KR"/>
        </w:rPr>
        <w:t>7</w:t>
      </w:r>
      <w:r w:rsidRPr="003E2C49">
        <w:rPr>
          <w:lang w:eastAsia="ko-KR"/>
        </w:rPr>
        <w:tab/>
        <w:t>Variables and constants</w:t>
      </w:r>
      <w:bookmarkEnd w:id="457"/>
      <w:bookmarkEnd w:id="479"/>
    </w:p>
    <w:p w:rsidR="00411627" w:rsidRPr="003E2C49" w:rsidRDefault="00411627" w:rsidP="00411627">
      <w:pPr>
        <w:pStyle w:val="Heading2"/>
        <w:rPr>
          <w:lang w:eastAsia="ko-KR"/>
        </w:rPr>
      </w:pPr>
      <w:bookmarkStart w:id="480" w:name="_Toc29239906"/>
      <w:bookmarkStart w:id="481" w:name="_Toc37296326"/>
      <w:r w:rsidRPr="003E2C49">
        <w:rPr>
          <w:lang w:eastAsia="ko-KR"/>
        </w:rPr>
        <w:t>7.1</w:t>
      </w:r>
      <w:r w:rsidRPr="003E2C49">
        <w:rPr>
          <w:lang w:eastAsia="ko-KR"/>
        </w:rPr>
        <w:tab/>
        <w:t>RNTI values</w:t>
      </w:r>
      <w:bookmarkEnd w:id="480"/>
      <w:bookmarkEnd w:id="481"/>
    </w:p>
    <w:p w:rsidR="00411627" w:rsidRPr="003E2C49" w:rsidRDefault="00411627" w:rsidP="00411627">
      <w:pPr>
        <w:rPr>
          <w:lang w:eastAsia="ko-KR"/>
        </w:rPr>
      </w:pPr>
      <w:r w:rsidRPr="003E2C49">
        <w:rPr>
          <w:lang w:eastAsia="ko-KR"/>
        </w:rPr>
        <w:t>RNTI values are presented in Table 7.1-1.</w:t>
      </w:r>
    </w:p>
    <w:p w:rsidR="00411627" w:rsidRPr="003E2C49" w:rsidRDefault="00411627" w:rsidP="00411627">
      <w:pPr>
        <w:pStyle w:val="TH"/>
        <w:rPr>
          <w:noProof/>
        </w:rPr>
      </w:pPr>
      <w:r w:rsidRPr="003E2C49">
        <w:rPr>
          <w:noProof/>
        </w:rPr>
        <w:lastRenderedPageBreak/>
        <w:t>Table 7.1-1: RNTI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530"/>
        <w:gridCol w:w="5577"/>
      </w:tblGrid>
      <w:tr w:rsidR="003E2C49" w:rsidRPr="003E2C49" w:rsidTr="00D157C9">
        <w:trPr>
          <w:jc w:val="center"/>
        </w:trPr>
        <w:tc>
          <w:tcPr>
            <w:tcW w:w="2530" w:type="dxa"/>
          </w:tcPr>
          <w:p w:rsidR="00411627" w:rsidRPr="003E2C49" w:rsidRDefault="00411627" w:rsidP="00D157C9">
            <w:pPr>
              <w:pStyle w:val="TAH"/>
              <w:rPr>
                <w:lang w:eastAsia="ko-KR"/>
              </w:rPr>
            </w:pPr>
            <w:r w:rsidRPr="003E2C49">
              <w:rPr>
                <w:lang w:eastAsia="ko-KR"/>
              </w:rPr>
              <w:t>Value (hexa-decimal)</w:t>
            </w:r>
          </w:p>
        </w:tc>
        <w:tc>
          <w:tcPr>
            <w:tcW w:w="5577" w:type="dxa"/>
          </w:tcPr>
          <w:p w:rsidR="00411627" w:rsidRPr="003E2C49" w:rsidRDefault="00411627" w:rsidP="00D157C9">
            <w:pPr>
              <w:pStyle w:val="TAH"/>
              <w:rPr>
                <w:lang w:eastAsia="ko-KR"/>
              </w:rPr>
            </w:pPr>
            <w:r w:rsidRPr="003E2C49">
              <w:rPr>
                <w:lang w:eastAsia="ko-KR"/>
              </w:rPr>
              <w:t>RNTI</w:t>
            </w:r>
          </w:p>
        </w:tc>
      </w:tr>
      <w:tr w:rsidR="003E2C49" w:rsidRPr="003E2C49" w:rsidTr="00D157C9">
        <w:trPr>
          <w:jc w:val="center"/>
        </w:trPr>
        <w:tc>
          <w:tcPr>
            <w:tcW w:w="2530" w:type="dxa"/>
          </w:tcPr>
          <w:p w:rsidR="00411627" w:rsidRPr="003E2C49" w:rsidRDefault="00411627" w:rsidP="00D157C9">
            <w:pPr>
              <w:pStyle w:val="TAC"/>
              <w:rPr>
                <w:lang w:eastAsia="ko-KR"/>
              </w:rPr>
            </w:pPr>
            <w:r w:rsidRPr="003E2C49">
              <w:rPr>
                <w:lang w:eastAsia="ko-KR"/>
              </w:rPr>
              <w:t>0000</w:t>
            </w:r>
          </w:p>
        </w:tc>
        <w:tc>
          <w:tcPr>
            <w:tcW w:w="5577" w:type="dxa"/>
          </w:tcPr>
          <w:p w:rsidR="00411627" w:rsidRPr="003E2C49" w:rsidRDefault="00411627" w:rsidP="00D157C9">
            <w:pPr>
              <w:pStyle w:val="TAC"/>
              <w:rPr>
                <w:lang w:eastAsia="ko-KR"/>
              </w:rPr>
            </w:pPr>
            <w:r w:rsidRPr="003E2C49">
              <w:rPr>
                <w:lang w:eastAsia="ko-KR"/>
              </w:rPr>
              <w:t>N/A</w:t>
            </w:r>
          </w:p>
        </w:tc>
      </w:tr>
      <w:tr w:rsidR="003E2C49" w:rsidRPr="003E2C49" w:rsidTr="00D157C9">
        <w:trPr>
          <w:jc w:val="center"/>
        </w:trPr>
        <w:tc>
          <w:tcPr>
            <w:tcW w:w="2530" w:type="dxa"/>
          </w:tcPr>
          <w:p w:rsidR="00411627" w:rsidRPr="003E2C49" w:rsidRDefault="00411627" w:rsidP="00D157C9">
            <w:pPr>
              <w:pStyle w:val="TAC"/>
              <w:rPr>
                <w:lang w:eastAsia="ko-KR"/>
              </w:rPr>
            </w:pPr>
            <w:r w:rsidRPr="003E2C49">
              <w:rPr>
                <w:lang w:eastAsia="ko-KR"/>
              </w:rPr>
              <w:t>0001–FF</w:t>
            </w:r>
            <w:r w:rsidR="00E82967" w:rsidRPr="003E2C49">
              <w:rPr>
                <w:lang w:eastAsia="ko-KR"/>
              </w:rPr>
              <w:t>F2</w:t>
            </w:r>
          </w:p>
        </w:tc>
        <w:tc>
          <w:tcPr>
            <w:tcW w:w="5577" w:type="dxa"/>
          </w:tcPr>
          <w:p w:rsidR="00411627" w:rsidRPr="003E2C49" w:rsidRDefault="00411627" w:rsidP="00D157C9">
            <w:pPr>
              <w:pStyle w:val="PL"/>
              <w:keepNext/>
              <w:keepLines/>
              <w:tabs>
                <w:tab w:val="clear" w:pos="384"/>
                <w:tab w:val="clear" w:pos="768"/>
                <w:tab w:val="clear" w:pos="1152"/>
                <w:tab w:val="clear" w:pos="1536"/>
                <w:tab w:val="clear" w:pos="1920"/>
                <w:tab w:val="clear" w:pos="2304"/>
                <w:tab w:val="clear" w:pos="2688"/>
                <w:tab w:val="clear" w:pos="3072"/>
                <w:tab w:val="clear" w:pos="3456"/>
                <w:tab w:val="clear" w:pos="3840"/>
                <w:tab w:val="clear" w:pos="4224"/>
                <w:tab w:val="clear" w:pos="4608"/>
                <w:tab w:val="clear" w:pos="4992"/>
                <w:tab w:val="clear" w:pos="5376"/>
                <w:tab w:val="clear" w:pos="5760"/>
                <w:tab w:val="clear" w:pos="6144"/>
                <w:tab w:val="clear" w:pos="6528"/>
                <w:tab w:val="clear" w:pos="6912"/>
                <w:tab w:val="clear" w:pos="7296"/>
                <w:tab w:val="clear" w:pos="7680"/>
                <w:tab w:val="clear" w:pos="8064"/>
                <w:tab w:val="clear" w:pos="8448"/>
                <w:tab w:val="clear" w:pos="8832"/>
                <w:tab w:val="clear" w:pos="9216"/>
              </w:tabs>
              <w:jc w:val="center"/>
              <w:rPr>
                <w:rFonts w:ascii="Arial" w:hAnsi="Arial" w:cs="Arial"/>
                <w:sz w:val="18"/>
                <w:szCs w:val="18"/>
                <w:lang w:eastAsia="ko-KR"/>
              </w:rPr>
            </w:pPr>
            <w:r w:rsidRPr="003E2C49">
              <w:rPr>
                <w:rFonts w:ascii="Arial" w:hAnsi="Arial" w:cs="Arial"/>
                <w:sz w:val="18"/>
                <w:szCs w:val="18"/>
                <w:lang w:eastAsia="ko-KR"/>
              </w:rPr>
              <w:t xml:space="preserve">RA-RNTI, </w:t>
            </w:r>
            <w:r w:rsidR="00FA61AC" w:rsidRPr="003E2C49">
              <w:rPr>
                <w:rFonts w:ascii="Arial" w:hAnsi="Arial" w:cs="Arial"/>
                <w:sz w:val="18"/>
                <w:szCs w:val="18"/>
                <w:lang w:eastAsia="ko-KR"/>
              </w:rPr>
              <w:t xml:space="preserve">MSGB-RNTI, </w:t>
            </w:r>
            <w:r w:rsidRPr="003E2C49">
              <w:rPr>
                <w:rFonts w:ascii="Arial" w:hAnsi="Arial" w:cs="Arial"/>
                <w:sz w:val="18"/>
                <w:szCs w:val="18"/>
                <w:lang w:eastAsia="ko-KR"/>
              </w:rPr>
              <w:t xml:space="preserve">Temporary C-RNTI, C-RNTI, </w:t>
            </w:r>
            <w:r w:rsidR="00FA61AC" w:rsidRPr="003E2C49">
              <w:rPr>
                <w:rFonts w:ascii="Arial" w:hAnsi="Arial" w:cs="Arial"/>
                <w:sz w:val="18"/>
                <w:szCs w:val="18"/>
                <w:lang w:eastAsia="ko-KR"/>
              </w:rPr>
              <w:t xml:space="preserve">CI-RNTI, </w:t>
            </w:r>
            <w:r w:rsidR="0024490C" w:rsidRPr="003E2C49">
              <w:rPr>
                <w:rFonts w:ascii="Arial" w:hAnsi="Arial" w:cs="Arial"/>
                <w:sz w:val="18"/>
                <w:szCs w:val="18"/>
                <w:lang w:eastAsia="ko-KR"/>
              </w:rPr>
              <w:t xml:space="preserve">MCS-C-RNTI, </w:t>
            </w:r>
            <w:r w:rsidRPr="003E2C49">
              <w:rPr>
                <w:rFonts w:ascii="Arial" w:hAnsi="Arial" w:cs="Arial"/>
                <w:sz w:val="18"/>
                <w:szCs w:val="18"/>
                <w:lang w:eastAsia="ko-KR"/>
              </w:rPr>
              <w:t>CS-RNTI, TPC-PUCCH-RNTI, TPC-PUSCH-RNTI, TPC-SRS-RNTI, INT-RNTI, SFI-RNTI, SP-CSI-RNTI</w:t>
            </w:r>
            <w:r w:rsidR="004650D1" w:rsidRPr="003E2C49">
              <w:rPr>
                <w:rFonts w:ascii="Arial" w:hAnsi="Arial" w:cs="Arial"/>
                <w:sz w:val="18"/>
                <w:szCs w:val="18"/>
                <w:lang w:eastAsia="ko-KR"/>
              </w:rPr>
              <w:t>, PS-RNTI</w:t>
            </w:r>
            <w:r w:rsidR="00E82967" w:rsidRPr="003E2C49">
              <w:rPr>
                <w:rFonts w:ascii="Arial" w:hAnsi="Arial" w:cs="Arial"/>
                <w:sz w:val="18"/>
                <w:szCs w:val="18"/>
                <w:lang w:eastAsia="ko-KR"/>
              </w:rPr>
              <w:t>, SL-RNTI, SLCS-RNTI and SL Semi-Persistent Scheduling V-RNTI</w:t>
            </w:r>
          </w:p>
        </w:tc>
      </w:tr>
      <w:tr w:rsidR="003E2C49" w:rsidRPr="003E2C49" w:rsidTr="00D157C9">
        <w:trPr>
          <w:jc w:val="center"/>
        </w:trPr>
        <w:tc>
          <w:tcPr>
            <w:tcW w:w="2530" w:type="dxa"/>
          </w:tcPr>
          <w:p w:rsidR="00411627" w:rsidRPr="003E2C49" w:rsidRDefault="00411627" w:rsidP="00D157C9">
            <w:pPr>
              <w:pStyle w:val="TAC"/>
              <w:rPr>
                <w:lang w:eastAsia="ko-KR"/>
              </w:rPr>
            </w:pPr>
            <w:r w:rsidRPr="003E2C49">
              <w:rPr>
                <w:lang w:eastAsia="ko-KR"/>
              </w:rPr>
              <w:t>FFF</w:t>
            </w:r>
            <w:r w:rsidR="00E82967" w:rsidRPr="003E2C49">
              <w:rPr>
                <w:lang w:eastAsia="ko-KR"/>
              </w:rPr>
              <w:t>3</w:t>
            </w:r>
            <w:r w:rsidRPr="003E2C49">
              <w:rPr>
                <w:lang w:eastAsia="ko-KR"/>
              </w:rPr>
              <w:t>–FFFD</w:t>
            </w:r>
          </w:p>
        </w:tc>
        <w:tc>
          <w:tcPr>
            <w:tcW w:w="5577" w:type="dxa"/>
          </w:tcPr>
          <w:p w:rsidR="00411627" w:rsidRPr="003E2C49" w:rsidRDefault="00411627" w:rsidP="00D157C9">
            <w:pPr>
              <w:pStyle w:val="TAC"/>
              <w:rPr>
                <w:lang w:eastAsia="ko-KR"/>
              </w:rPr>
            </w:pPr>
            <w:r w:rsidRPr="003E2C49">
              <w:rPr>
                <w:lang w:eastAsia="ko-KR"/>
              </w:rPr>
              <w:t>Reserved</w:t>
            </w:r>
          </w:p>
        </w:tc>
      </w:tr>
      <w:tr w:rsidR="003E2C49" w:rsidRPr="003E2C49" w:rsidTr="00D157C9">
        <w:trPr>
          <w:jc w:val="center"/>
        </w:trPr>
        <w:tc>
          <w:tcPr>
            <w:tcW w:w="2530" w:type="dxa"/>
          </w:tcPr>
          <w:p w:rsidR="00411627" w:rsidRPr="003E2C49" w:rsidRDefault="00411627" w:rsidP="00D157C9">
            <w:pPr>
              <w:pStyle w:val="TAC"/>
              <w:rPr>
                <w:lang w:eastAsia="ko-KR"/>
              </w:rPr>
            </w:pPr>
            <w:r w:rsidRPr="003E2C49">
              <w:t>FFFE</w:t>
            </w:r>
          </w:p>
        </w:tc>
        <w:tc>
          <w:tcPr>
            <w:tcW w:w="5577" w:type="dxa"/>
          </w:tcPr>
          <w:p w:rsidR="00411627" w:rsidRPr="003E2C49" w:rsidRDefault="00411627" w:rsidP="00D157C9">
            <w:pPr>
              <w:pStyle w:val="TAC"/>
              <w:rPr>
                <w:lang w:eastAsia="ko-KR"/>
              </w:rPr>
            </w:pPr>
            <w:r w:rsidRPr="003E2C49">
              <w:t>P-RNTI</w:t>
            </w:r>
          </w:p>
        </w:tc>
      </w:tr>
      <w:tr w:rsidR="00411627" w:rsidRPr="003E2C49" w:rsidTr="00D157C9">
        <w:trPr>
          <w:jc w:val="center"/>
        </w:trPr>
        <w:tc>
          <w:tcPr>
            <w:tcW w:w="2530" w:type="dxa"/>
          </w:tcPr>
          <w:p w:rsidR="00411627" w:rsidRPr="003E2C49" w:rsidRDefault="00411627" w:rsidP="00D157C9">
            <w:pPr>
              <w:pStyle w:val="TAC"/>
              <w:rPr>
                <w:lang w:eastAsia="ko-KR"/>
              </w:rPr>
            </w:pPr>
            <w:r w:rsidRPr="003E2C49">
              <w:t>FFFF</w:t>
            </w:r>
          </w:p>
        </w:tc>
        <w:tc>
          <w:tcPr>
            <w:tcW w:w="5577" w:type="dxa"/>
          </w:tcPr>
          <w:p w:rsidR="00411627" w:rsidRPr="003E2C49" w:rsidRDefault="00411627" w:rsidP="00D157C9">
            <w:pPr>
              <w:pStyle w:val="TAC"/>
              <w:rPr>
                <w:lang w:eastAsia="ko-KR"/>
              </w:rPr>
            </w:pPr>
            <w:r w:rsidRPr="003E2C49">
              <w:t>SI-RNTI</w:t>
            </w:r>
          </w:p>
        </w:tc>
      </w:tr>
    </w:tbl>
    <w:p w:rsidR="00411627" w:rsidRPr="003E2C49" w:rsidRDefault="00411627" w:rsidP="00411627">
      <w:pPr>
        <w:rPr>
          <w:lang w:eastAsia="ko-KR"/>
        </w:rPr>
      </w:pPr>
    </w:p>
    <w:p w:rsidR="00411627" w:rsidRPr="003E2C49" w:rsidRDefault="00411627" w:rsidP="00411627">
      <w:pPr>
        <w:pStyle w:val="TH"/>
        <w:rPr>
          <w:noProof/>
        </w:rPr>
      </w:pPr>
      <w:r w:rsidRPr="003E2C49">
        <w:rPr>
          <w:noProof/>
        </w:rPr>
        <w:t>Table 7.1-</w:t>
      </w:r>
      <w:r w:rsidRPr="003E2C49">
        <w:rPr>
          <w:noProof/>
          <w:lang w:eastAsia="ko-KR"/>
        </w:rPr>
        <w:t>2</w:t>
      </w:r>
      <w:r w:rsidRPr="003E2C49">
        <w:rPr>
          <w:noProof/>
        </w:rPr>
        <w:t xml:space="preserve">: RNTI </w:t>
      </w:r>
      <w:r w:rsidRPr="003E2C49">
        <w:rPr>
          <w:noProof/>
          <w:lang w:eastAsia="ko-KR"/>
        </w:rPr>
        <w:t>usage</w:t>
      </w:r>
      <w:r w:rsidRPr="003E2C49">
        <w:rPr>
          <w:noProof/>
        </w:rPr>
        <w: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779"/>
        <w:gridCol w:w="3863"/>
        <w:gridCol w:w="1946"/>
        <w:gridCol w:w="2043"/>
      </w:tblGrid>
      <w:tr w:rsidR="003E2C49" w:rsidRPr="003E2C49" w:rsidTr="00FA61AC">
        <w:tc>
          <w:tcPr>
            <w:tcW w:w="1779" w:type="dxa"/>
            <w:shd w:val="clear" w:color="auto" w:fill="auto"/>
          </w:tcPr>
          <w:p w:rsidR="00411627" w:rsidRPr="003E2C49" w:rsidRDefault="00411627" w:rsidP="00D157C9">
            <w:pPr>
              <w:pStyle w:val="TAH"/>
              <w:rPr>
                <w:lang w:eastAsia="ko-KR"/>
              </w:rPr>
            </w:pPr>
            <w:r w:rsidRPr="003E2C49">
              <w:rPr>
                <w:lang w:eastAsia="ko-KR"/>
              </w:rPr>
              <w:t>RNTI</w:t>
            </w:r>
          </w:p>
        </w:tc>
        <w:tc>
          <w:tcPr>
            <w:tcW w:w="3863" w:type="dxa"/>
            <w:shd w:val="clear" w:color="auto" w:fill="auto"/>
          </w:tcPr>
          <w:p w:rsidR="00411627" w:rsidRPr="003E2C49" w:rsidRDefault="00411627" w:rsidP="00D157C9">
            <w:pPr>
              <w:pStyle w:val="TAH"/>
              <w:rPr>
                <w:lang w:eastAsia="ko-KR"/>
              </w:rPr>
            </w:pPr>
            <w:r w:rsidRPr="003E2C49">
              <w:rPr>
                <w:lang w:eastAsia="ko-KR"/>
              </w:rPr>
              <w:t>Usage</w:t>
            </w:r>
          </w:p>
        </w:tc>
        <w:tc>
          <w:tcPr>
            <w:tcW w:w="1946" w:type="dxa"/>
            <w:shd w:val="clear" w:color="auto" w:fill="auto"/>
          </w:tcPr>
          <w:p w:rsidR="00411627" w:rsidRPr="003E2C49" w:rsidRDefault="00411627" w:rsidP="00D157C9">
            <w:pPr>
              <w:pStyle w:val="TAH"/>
              <w:rPr>
                <w:lang w:eastAsia="ko-KR"/>
              </w:rPr>
            </w:pPr>
            <w:r w:rsidRPr="003E2C49">
              <w:rPr>
                <w:lang w:eastAsia="ko-KR"/>
              </w:rPr>
              <w:t>Transport Channel</w:t>
            </w:r>
          </w:p>
        </w:tc>
        <w:tc>
          <w:tcPr>
            <w:tcW w:w="2043" w:type="dxa"/>
            <w:shd w:val="clear" w:color="auto" w:fill="auto"/>
          </w:tcPr>
          <w:p w:rsidR="00411627" w:rsidRPr="003E2C49" w:rsidRDefault="00411627" w:rsidP="00D157C9">
            <w:pPr>
              <w:pStyle w:val="TAH"/>
              <w:rPr>
                <w:lang w:eastAsia="ko-KR"/>
              </w:rPr>
            </w:pPr>
            <w:r w:rsidRPr="003E2C49">
              <w:rPr>
                <w:lang w:eastAsia="ko-KR"/>
              </w:rPr>
              <w:t>Logical Channel</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P-RNTI</w:t>
            </w:r>
          </w:p>
        </w:tc>
        <w:tc>
          <w:tcPr>
            <w:tcW w:w="3863" w:type="dxa"/>
            <w:shd w:val="clear" w:color="auto" w:fill="auto"/>
          </w:tcPr>
          <w:p w:rsidR="00411627" w:rsidRPr="003E2C49" w:rsidRDefault="00411627" w:rsidP="00D157C9">
            <w:pPr>
              <w:pStyle w:val="TAL"/>
              <w:rPr>
                <w:lang w:eastAsia="ko-KR"/>
              </w:rPr>
            </w:pPr>
            <w:r w:rsidRPr="003E2C49">
              <w:rPr>
                <w:noProof/>
                <w:lang w:eastAsia="ko-KR"/>
              </w:rPr>
              <w:t>Paging and System Information change notification</w:t>
            </w:r>
          </w:p>
        </w:tc>
        <w:tc>
          <w:tcPr>
            <w:tcW w:w="1946" w:type="dxa"/>
            <w:shd w:val="clear" w:color="auto" w:fill="auto"/>
          </w:tcPr>
          <w:p w:rsidR="00411627" w:rsidRPr="003E2C49" w:rsidRDefault="00411627" w:rsidP="00D157C9">
            <w:pPr>
              <w:pStyle w:val="TAC"/>
              <w:rPr>
                <w:lang w:eastAsia="ko-KR"/>
              </w:rPr>
            </w:pPr>
            <w:r w:rsidRPr="003E2C49">
              <w:rPr>
                <w:noProof/>
                <w:lang w:eastAsia="ko-KR"/>
              </w:rPr>
              <w:t>PCH</w:t>
            </w:r>
          </w:p>
        </w:tc>
        <w:tc>
          <w:tcPr>
            <w:tcW w:w="2043" w:type="dxa"/>
            <w:shd w:val="clear" w:color="auto" w:fill="auto"/>
          </w:tcPr>
          <w:p w:rsidR="00411627" w:rsidRPr="003E2C49" w:rsidRDefault="00411627" w:rsidP="00D157C9">
            <w:pPr>
              <w:pStyle w:val="TAC"/>
              <w:rPr>
                <w:lang w:eastAsia="ko-KR"/>
              </w:rPr>
            </w:pPr>
            <w:r w:rsidRPr="003E2C49">
              <w:rPr>
                <w:noProof/>
                <w:lang w:eastAsia="ko-KR"/>
              </w:rPr>
              <w:t>PCCH</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SI-RNTI</w:t>
            </w:r>
          </w:p>
        </w:tc>
        <w:tc>
          <w:tcPr>
            <w:tcW w:w="3863" w:type="dxa"/>
            <w:shd w:val="clear" w:color="auto" w:fill="auto"/>
          </w:tcPr>
          <w:p w:rsidR="00411627" w:rsidRPr="003E2C49" w:rsidRDefault="00411627" w:rsidP="00D157C9">
            <w:pPr>
              <w:pStyle w:val="TAL"/>
              <w:rPr>
                <w:lang w:eastAsia="ko-KR"/>
              </w:rPr>
            </w:pPr>
            <w:r w:rsidRPr="003E2C49">
              <w:rPr>
                <w:noProof/>
                <w:lang w:eastAsia="ko-KR"/>
              </w:rPr>
              <w:t>Broadcast of System Information</w:t>
            </w:r>
          </w:p>
        </w:tc>
        <w:tc>
          <w:tcPr>
            <w:tcW w:w="1946" w:type="dxa"/>
            <w:shd w:val="clear" w:color="auto" w:fill="auto"/>
          </w:tcPr>
          <w:p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rsidR="00411627" w:rsidRPr="003E2C49" w:rsidRDefault="00411627" w:rsidP="00D157C9">
            <w:pPr>
              <w:pStyle w:val="TAC"/>
              <w:rPr>
                <w:lang w:eastAsia="ko-KR"/>
              </w:rPr>
            </w:pPr>
            <w:r w:rsidRPr="003E2C49">
              <w:rPr>
                <w:noProof/>
                <w:lang w:eastAsia="ko-KR"/>
              </w:rPr>
              <w:t>BCCH</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RA-RNTI</w:t>
            </w:r>
          </w:p>
        </w:tc>
        <w:tc>
          <w:tcPr>
            <w:tcW w:w="3863" w:type="dxa"/>
            <w:shd w:val="clear" w:color="auto" w:fill="auto"/>
          </w:tcPr>
          <w:p w:rsidR="00411627" w:rsidRPr="003E2C49" w:rsidRDefault="00411627" w:rsidP="00D157C9">
            <w:pPr>
              <w:pStyle w:val="TAL"/>
              <w:rPr>
                <w:lang w:eastAsia="ko-KR"/>
              </w:rPr>
            </w:pPr>
            <w:r w:rsidRPr="003E2C49">
              <w:rPr>
                <w:noProof/>
                <w:lang w:eastAsia="ko-KR"/>
              </w:rPr>
              <w:t>Random Access Response</w:t>
            </w:r>
          </w:p>
        </w:tc>
        <w:tc>
          <w:tcPr>
            <w:tcW w:w="1946" w:type="dxa"/>
            <w:shd w:val="clear" w:color="auto" w:fill="auto"/>
          </w:tcPr>
          <w:p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rsidR="00411627" w:rsidRPr="003E2C49" w:rsidRDefault="00411627" w:rsidP="00D157C9">
            <w:pPr>
              <w:pStyle w:val="TAC"/>
              <w:rPr>
                <w:lang w:eastAsia="ko-KR"/>
              </w:rPr>
            </w:pPr>
            <w:r w:rsidRPr="003E2C49">
              <w:rPr>
                <w:noProof/>
                <w:lang w:eastAsia="ko-KR"/>
              </w:rPr>
              <w:t>N/A</w:t>
            </w:r>
          </w:p>
        </w:tc>
      </w:tr>
      <w:tr w:rsidR="003E2C49" w:rsidRPr="003E2C49" w:rsidTr="00FA61AC">
        <w:tc>
          <w:tcPr>
            <w:tcW w:w="1779" w:type="dxa"/>
            <w:shd w:val="clear" w:color="auto" w:fill="auto"/>
          </w:tcPr>
          <w:p w:rsidR="00FA61AC" w:rsidRPr="003E2C49" w:rsidRDefault="00FA61AC" w:rsidP="00FA61AC">
            <w:pPr>
              <w:pStyle w:val="TAC"/>
              <w:rPr>
                <w:noProof/>
                <w:lang w:eastAsia="ko-KR"/>
              </w:rPr>
            </w:pPr>
            <w:r w:rsidRPr="003E2C49">
              <w:rPr>
                <w:noProof/>
                <w:lang w:eastAsia="ko-KR"/>
              </w:rPr>
              <w:t>MSGB-RNTI</w:t>
            </w:r>
          </w:p>
        </w:tc>
        <w:tc>
          <w:tcPr>
            <w:tcW w:w="3863" w:type="dxa"/>
            <w:shd w:val="clear" w:color="auto" w:fill="auto"/>
          </w:tcPr>
          <w:p w:rsidR="00FA61AC" w:rsidRPr="003E2C49" w:rsidRDefault="00FA61AC" w:rsidP="00FA61AC">
            <w:pPr>
              <w:pStyle w:val="TAL"/>
              <w:rPr>
                <w:noProof/>
                <w:lang w:eastAsia="ko-KR"/>
              </w:rPr>
            </w:pPr>
            <w:r w:rsidRPr="003E2C49">
              <w:rPr>
                <w:noProof/>
                <w:lang w:eastAsia="ko-KR"/>
              </w:rPr>
              <w:t>Random Access Response for 2-step RA type</w:t>
            </w:r>
          </w:p>
        </w:tc>
        <w:tc>
          <w:tcPr>
            <w:tcW w:w="1946" w:type="dxa"/>
            <w:shd w:val="clear" w:color="auto" w:fill="auto"/>
          </w:tcPr>
          <w:p w:rsidR="00FA61AC" w:rsidRPr="003E2C49" w:rsidRDefault="00FA61AC" w:rsidP="00FA61AC">
            <w:pPr>
              <w:pStyle w:val="TAC"/>
              <w:rPr>
                <w:noProof/>
                <w:lang w:eastAsia="ko-KR"/>
              </w:rPr>
            </w:pPr>
            <w:r w:rsidRPr="003E2C49">
              <w:rPr>
                <w:noProof/>
                <w:lang w:eastAsia="ko-KR"/>
              </w:rPr>
              <w:t>DL-SCH</w:t>
            </w:r>
          </w:p>
        </w:tc>
        <w:tc>
          <w:tcPr>
            <w:tcW w:w="2043" w:type="dxa"/>
            <w:shd w:val="clear" w:color="auto" w:fill="auto"/>
          </w:tcPr>
          <w:p w:rsidR="00FA61AC" w:rsidRPr="003E2C49" w:rsidRDefault="00FA61AC" w:rsidP="00FA61AC">
            <w:pPr>
              <w:pStyle w:val="TAC"/>
              <w:rPr>
                <w:noProof/>
                <w:lang w:eastAsia="ko-KR"/>
              </w:rPr>
            </w:pPr>
            <w:r w:rsidRPr="003E2C49">
              <w:rPr>
                <w:noProof/>
                <w:lang w:eastAsia="ko-KR"/>
              </w:rPr>
              <w:t>CCCH, DCCH</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Temporary C-RNTI</w:t>
            </w:r>
          </w:p>
        </w:tc>
        <w:tc>
          <w:tcPr>
            <w:tcW w:w="3863" w:type="dxa"/>
            <w:shd w:val="clear" w:color="auto" w:fill="auto"/>
          </w:tcPr>
          <w:p w:rsidR="00411627" w:rsidRPr="003E2C49" w:rsidRDefault="00411627" w:rsidP="00D157C9">
            <w:pPr>
              <w:pStyle w:val="TAL"/>
              <w:rPr>
                <w:lang w:eastAsia="ko-KR"/>
              </w:rPr>
            </w:pPr>
            <w:r w:rsidRPr="003E2C49">
              <w:rPr>
                <w:noProof/>
                <w:lang w:eastAsia="ko-KR"/>
              </w:rPr>
              <w:t>Contention Resolution</w:t>
            </w:r>
            <w:r w:rsidRPr="003E2C49">
              <w:rPr>
                <w:noProof/>
                <w:lang w:eastAsia="ko-KR"/>
              </w:rPr>
              <w:br/>
              <w:t>(when no valid C-RNTI is available)</w:t>
            </w:r>
          </w:p>
        </w:tc>
        <w:tc>
          <w:tcPr>
            <w:tcW w:w="1946" w:type="dxa"/>
            <w:shd w:val="clear" w:color="auto" w:fill="auto"/>
          </w:tcPr>
          <w:p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rsidR="00411627" w:rsidRPr="003E2C49" w:rsidRDefault="00411627" w:rsidP="00D157C9">
            <w:pPr>
              <w:pStyle w:val="TAC"/>
              <w:rPr>
                <w:lang w:eastAsia="ko-KR"/>
              </w:rPr>
            </w:pPr>
            <w:r w:rsidRPr="003E2C49">
              <w:rPr>
                <w:noProof/>
                <w:lang w:eastAsia="ko-KR"/>
              </w:rPr>
              <w:t>CCCH</w:t>
            </w:r>
            <w:r w:rsidR="00466A2C" w:rsidRPr="003E2C49">
              <w:rPr>
                <w:noProof/>
                <w:lang w:eastAsia="ko-KR"/>
              </w:rPr>
              <w:t>, DCCH</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Temporary C-RNTI</w:t>
            </w:r>
          </w:p>
        </w:tc>
        <w:tc>
          <w:tcPr>
            <w:tcW w:w="3863" w:type="dxa"/>
            <w:shd w:val="clear" w:color="auto" w:fill="auto"/>
          </w:tcPr>
          <w:p w:rsidR="00411627" w:rsidRPr="003E2C49" w:rsidRDefault="00411627" w:rsidP="00D157C9">
            <w:pPr>
              <w:pStyle w:val="TAL"/>
              <w:rPr>
                <w:lang w:eastAsia="ko-KR"/>
              </w:rPr>
            </w:pPr>
            <w:r w:rsidRPr="003E2C49">
              <w:rPr>
                <w:noProof/>
                <w:lang w:eastAsia="ko-KR"/>
              </w:rPr>
              <w:t>Msg3 transmission</w:t>
            </w:r>
          </w:p>
        </w:tc>
        <w:tc>
          <w:tcPr>
            <w:tcW w:w="1946" w:type="dxa"/>
            <w:shd w:val="clear" w:color="auto" w:fill="auto"/>
          </w:tcPr>
          <w:p w:rsidR="00411627" w:rsidRPr="003E2C49" w:rsidRDefault="00411627" w:rsidP="00D157C9">
            <w:pPr>
              <w:pStyle w:val="TAC"/>
              <w:rPr>
                <w:lang w:eastAsia="ko-KR"/>
              </w:rPr>
            </w:pPr>
            <w:r w:rsidRPr="003E2C49">
              <w:rPr>
                <w:noProof/>
                <w:lang w:eastAsia="ko-KR"/>
              </w:rPr>
              <w:t>UL-SCH</w:t>
            </w:r>
          </w:p>
        </w:tc>
        <w:tc>
          <w:tcPr>
            <w:tcW w:w="2043" w:type="dxa"/>
            <w:shd w:val="clear" w:color="auto" w:fill="auto"/>
          </w:tcPr>
          <w:p w:rsidR="00411627" w:rsidRPr="003E2C49" w:rsidRDefault="00411627" w:rsidP="00D157C9">
            <w:pPr>
              <w:pStyle w:val="TAC"/>
              <w:rPr>
                <w:lang w:eastAsia="ko-KR"/>
              </w:rPr>
            </w:pPr>
            <w:r w:rsidRPr="003E2C49">
              <w:rPr>
                <w:noProof/>
                <w:lang w:eastAsia="ko-KR"/>
              </w:rPr>
              <w:t>CCCH, DCCH, DTCH</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C-RNTI</w:t>
            </w:r>
            <w:r w:rsidR="0024490C" w:rsidRPr="003E2C49">
              <w:rPr>
                <w:noProof/>
                <w:lang w:eastAsia="ko-KR"/>
              </w:rPr>
              <w:t>, MCS-C-RNTI</w:t>
            </w:r>
          </w:p>
        </w:tc>
        <w:tc>
          <w:tcPr>
            <w:tcW w:w="3863" w:type="dxa"/>
            <w:shd w:val="clear" w:color="auto" w:fill="auto"/>
          </w:tcPr>
          <w:p w:rsidR="00411627" w:rsidRPr="003E2C49" w:rsidRDefault="00411627" w:rsidP="00D157C9">
            <w:pPr>
              <w:pStyle w:val="TAL"/>
              <w:rPr>
                <w:lang w:eastAsia="ko-KR"/>
              </w:rPr>
            </w:pPr>
            <w:r w:rsidRPr="003E2C49">
              <w:rPr>
                <w:noProof/>
                <w:lang w:eastAsia="ko-KR"/>
              </w:rPr>
              <w:t>Dynamically scheduled unicast transmission</w:t>
            </w:r>
          </w:p>
        </w:tc>
        <w:tc>
          <w:tcPr>
            <w:tcW w:w="1946" w:type="dxa"/>
            <w:shd w:val="clear" w:color="auto" w:fill="auto"/>
          </w:tcPr>
          <w:p w:rsidR="00411627" w:rsidRPr="003E2C49" w:rsidRDefault="00411627" w:rsidP="00D157C9">
            <w:pPr>
              <w:pStyle w:val="TAC"/>
              <w:rPr>
                <w:lang w:eastAsia="ko-KR"/>
              </w:rPr>
            </w:pPr>
            <w:r w:rsidRPr="003E2C49">
              <w:rPr>
                <w:noProof/>
                <w:lang w:eastAsia="ko-KR"/>
              </w:rPr>
              <w:t>UL-SCH</w:t>
            </w:r>
          </w:p>
        </w:tc>
        <w:tc>
          <w:tcPr>
            <w:tcW w:w="2043" w:type="dxa"/>
            <w:shd w:val="clear" w:color="auto" w:fill="auto"/>
          </w:tcPr>
          <w:p w:rsidR="00411627" w:rsidRPr="003E2C49" w:rsidRDefault="00411627" w:rsidP="00D157C9">
            <w:pPr>
              <w:pStyle w:val="TAC"/>
              <w:rPr>
                <w:lang w:eastAsia="ko-KR"/>
              </w:rPr>
            </w:pPr>
            <w:r w:rsidRPr="003E2C49">
              <w:rPr>
                <w:noProof/>
                <w:lang w:eastAsia="ko-KR"/>
              </w:rPr>
              <w:t>DCCH, DTCH</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C-RNTI</w:t>
            </w:r>
          </w:p>
        </w:tc>
        <w:tc>
          <w:tcPr>
            <w:tcW w:w="3863" w:type="dxa"/>
            <w:shd w:val="clear" w:color="auto" w:fill="auto"/>
          </w:tcPr>
          <w:p w:rsidR="00411627" w:rsidRPr="003E2C49" w:rsidRDefault="00411627" w:rsidP="00D157C9">
            <w:pPr>
              <w:pStyle w:val="TAL"/>
              <w:rPr>
                <w:lang w:eastAsia="ko-KR"/>
              </w:rPr>
            </w:pPr>
            <w:r w:rsidRPr="003E2C49">
              <w:rPr>
                <w:noProof/>
                <w:lang w:eastAsia="ko-KR"/>
              </w:rPr>
              <w:t>Dynamically scheduled unicast transmission</w:t>
            </w:r>
          </w:p>
        </w:tc>
        <w:tc>
          <w:tcPr>
            <w:tcW w:w="1946" w:type="dxa"/>
            <w:shd w:val="clear" w:color="auto" w:fill="auto"/>
          </w:tcPr>
          <w:p w:rsidR="00411627" w:rsidRPr="003E2C49" w:rsidRDefault="00411627" w:rsidP="00D157C9">
            <w:pPr>
              <w:pStyle w:val="TAC"/>
              <w:rPr>
                <w:lang w:eastAsia="ko-KR"/>
              </w:rPr>
            </w:pPr>
            <w:r w:rsidRPr="003E2C49">
              <w:rPr>
                <w:noProof/>
                <w:lang w:eastAsia="ko-KR"/>
              </w:rPr>
              <w:t>DL-SCH</w:t>
            </w:r>
          </w:p>
        </w:tc>
        <w:tc>
          <w:tcPr>
            <w:tcW w:w="2043" w:type="dxa"/>
            <w:shd w:val="clear" w:color="auto" w:fill="auto"/>
          </w:tcPr>
          <w:p w:rsidR="00411627" w:rsidRPr="003E2C49" w:rsidRDefault="00411627" w:rsidP="00D157C9">
            <w:pPr>
              <w:pStyle w:val="TAC"/>
              <w:rPr>
                <w:lang w:eastAsia="ko-KR"/>
              </w:rPr>
            </w:pPr>
            <w:r w:rsidRPr="003E2C49">
              <w:rPr>
                <w:noProof/>
                <w:lang w:eastAsia="zh-CN"/>
              </w:rPr>
              <w:t xml:space="preserve">CCCH, </w:t>
            </w:r>
            <w:r w:rsidRPr="003E2C49">
              <w:rPr>
                <w:noProof/>
                <w:lang w:eastAsia="ko-KR"/>
              </w:rPr>
              <w:t>DCCH, DTCH</w:t>
            </w:r>
          </w:p>
        </w:tc>
      </w:tr>
      <w:tr w:rsidR="003E2C49" w:rsidRPr="003E2C49" w:rsidTr="00FA61AC">
        <w:tc>
          <w:tcPr>
            <w:tcW w:w="1779" w:type="dxa"/>
            <w:shd w:val="clear" w:color="auto" w:fill="auto"/>
          </w:tcPr>
          <w:p w:rsidR="0024490C" w:rsidRPr="003E2C49" w:rsidRDefault="0024490C" w:rsidP="00D157C9">
            <w:pPr>
              <w:pStyle w:val="TAC"/>
              <w:rPr>
                <w:noProof/>
                <w:lang w:eastAsia="ko-KR"/>
              </w:rPr>
            </w:pPr>
            <w:r w:rsidRPr="003E2C49">
              <w:rPr>
                <w:noProof/>
                <w:lang w:eastAsia="ko-KR"/>
              </w:rPr>
              <w:t>MCS-C-RNTI</w:t>
            </w:r>
          </w:p>
        </w:tc>
        <w:tc>
          <w:tcPr>
            <w:tcW w:w="3863" w:type="dxa"/>
            <w:shd w:val="clear" w:color="auto" w:fill="auto"/>
          </w:tcPr>
          <w:p w:rsidR="0024490C" w:rsidRPr="003E2C49" w:rsidRDefault="0024490C" w:rsidP="00D157C9">
            <w:pPr>
              <w:pStyle w:val="TAL"/>
              <w:rPr>
                <w:noProof/>
                <w:lang w:eastAsia="ko-KR"/>
              </w:rPr>
            </w:pPr>
            <w:r w:rsidRPr="003E2C49">
              <w:rPr>
                <w:noProof/>
                <w:lang w:eastAsia="ko-KR"/>
              </w:rPr>
              <w:t>Dynamically scheduled unicast transmission</w:t>
            </w:r>
          </w:p>
        </w:tc>
        <w:tc>
          <w:tcPr>
            <w:tcW w:w="1946" w:type="dxa"/>
            <w:shd w:val="clear" w:color="auto" w:fill="auto"/>
          </w:tcPr>
          <w:p w:rsidR="0024490C" w:rsidRPr="003E2C49" w:rsidRDefault="0024490C" w:rsidP="00D157C9">
            <w:pPr>
              <w:pStyle w:val="TAC"/>
              <w:rPr>
                <w:noProof/>
                <w:lang w:eastAsia="ko-KR"/>
              </w:rPr>
            </w:pPr>
            <w:r w:rsidRPr="003E2C49">
              <w:rPr>
                <w:noProof/>
                <w:lang w:eastAsia="ko-KR"/>
              </w:rPr>
              <w:t>DL-SCH</w:t>
            </w:r>
          </w:p>
        </w:tc>
        <w:tc>
          <w:tcPr>
            <w:tcW w:w="2043" w:type="dxa"/>
            <w:shd w:val="clear" w:color="auto" w:fill="auto"/>
          </w:tcPr>
          <w:p w:rsidR="0024490C" w:rsidRPr="003E2C49" w:rsidRDefault="0024490C" w:rsidP="00D157C9">
            <w:pPr>
              <w:pStyle w:val="TAC"/>
              <w:rPr>
                <w:noProof/>
                <w:lang w:eastAsia="zh-CN"/>
              </w:rPr>
            </w:pPr>
            <w:r w:rsidRPr="003E2C49">
              <w:rPr>
                <w:noProof/>
                <w:lang w:eastAsia="ko-KR"/>
              </w:rPr>
              <w:t>DCCH, DTCH</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C-RNTI</w:t>
            </w:r>
          </w:p>
        </w:tc>
        <w:tc>
          <w:tcPr>
            <w:tcW w:w="3863" w:type="dxa"/>
            <w:shd w:val="clear" w:color="auto" w:fill="auto"/>
          </w:tcPr>
          <w:p w:rsidR="00411627" w:rsidRPr="003E2C49" w:rsidRDefault="00411627" w:rsidP="00D157C9">
            <w:pPr>
              <w:pStyle w:val="TAL"/>
              <w:rPr>
                <w:lang w:eastAsia="ko-KR"/>
              </w:rPr>
            </w:pPr>
            <w:r w:rsidRPr="003E2C49">
              <w:rPr>
                <w:noProof/>
                <w:lang w:eastAsia="ko-KR"/>
              </w:rPr>
              <w:t>Triggering of PDCCH ordered random access</w:t>
            </w:r>
          </w:p>
        </w:tc>
        <w:tc>
          <w:tcPr>
            <w:tcW w:w="1946" w:type="dxa"/>
            <w:shd w:val="clear" w:color="auto" w:fill="auto"/>
          </w:tcPr>
          <w:p w:rsidR="00411627" w:rsidRPr="003E2C49" w:rsidRDefault="00411627" w:rsidP="00D157C9">
            <w:pPr>
              <w:pStyle w:val="TAC"/>
              <w:rPr>
                <w:lang w:eastAsia="ko-KR"/>
              </w:rPr>
            </w:pPr>
            <w:r w:rsidRPr="003E2C49">
              <w:rPr>
                <w:noProof/>
                <w:lang w:eastAsia="ko-KR"/>
              </w:rPr>
              <w:t>N/A</w:t>
            </w:r>
          </w:p>
        </w:tc>
        <w:tc>
          <w:tcPr>
            <w:tcW w:w="2043" w:type="dxa"/>
            <w:shd w:val="clear" w:color="auto" w:fill="auto"/>
          </w:tcPr>
          <w:p w:rsidR="00411627" w:rsidRPr="003E2C49" w:rsidRDefault="00411627" w:rsidP="00D157C9">
            <w:pPr>
              <w:pStyle w:val="TAC"/>
              <w:rPr>
                <w:lang w:eastAsia="ko-KR"/>
              </w:rPr>
            </w:pPr>
            <w:r w:rsidRPr="003E2C49">
              <w:rPr>
                <w:noProof/>
                <w:lang w:eastAsia="ko-KR"/>
              </w:rPr>
              <w:t>N/A</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CS-RNTI</w:t>
            </w:r>
          </w:p>
        </w:tc>
        <w:tc>
          <w:tcPr>
            <w:tcW w:w="3863" w:type="dxa"/>
            <w:shd w:val="clear" w:color="auto" w:fill="auto"/>
          </w:tcPr>
          <w:p w:rsidR="00411627" w:rsidRPr="003E2C49" w:rsidRDefault="00411627" w:rsidP="00D157C9">
            <w:pPr>
              <w:pStyle w:val="TAL"/>
              <w:rPr>
                <w:lang w:eastAsia="ko-KR"/>
              </w:rPr>
            </w:pPr>
            <w:r w:rsidRPr="003E2C49">
              <w:rPr>
                <w:lang w:eastAsia="ko-KR"/>
              </w:rPr>
              <w:t xml:space="preserve">Configured </w:t>
            </w:r>
            <w:r w:rsidRPr="003E2C49">
              <w:rPr>
                <w:noProof/>
                <w:lang w:eastAsia="ko-KR"/>
              </w:rPr>
              <w:t>scheduled unicast transmission</w:t>
            </w:r>
            <w:r w:rsidRPr="003E2C49">
              <w:rPr>
                <w:noProof/>
                <w:lang w:eastAsia="ko-KR"/>
              </w:rPr>
              <w:br/>
              <w:t>(activation, reactivation and retransmission)</w:t>
            </w:r>
          </w:p>
        </w:tc>
        <w:tc>
          <w:tcPr>
            <w:tcW w:w="1946" w:type="dxa"/>
            <w:shd w:val="clear" w:color="auto" w:fill="auto"/>
          </w:tcPr>
          <w:p w:rsidR="00411627" w:rsidRPr="003E2C49" w:rsidRDefault="00411627" w:rsidP="00D157C9">
            <w:pPr>
              <w:pStyle w:val="TAC"/>
              <w:rPr>
                <w:lang w:eastAsia="ko-KR"/>
              </w:rPr>
            </w:pPr>
            <w:r w:rsidRPr="003E2C49">
              <w:rPr>
                <w:noProof/>
                <w:lang w:eastAsia="ko-KR"/>
              </w:rPr>
              <w:t>DL-SCH, UL-SCH</w:t>
            </w:r>
          </w:p>
        </w:tc>
        <w:tc>
          <w:tcPr>
            <w:tcW w:w="2043" w:type="dxa"/>
            <w:shd w:val="clear" w:color="auto" w:fill="auto"/>
          </w:tcPr>
          <w:p w:rsidR="00411627" w:rsidRPr="003E2C49" w:rsidRDefault="00411627" w:rsidP="00D157C9">
            <w:pPr>
              <w:pStyle w:val="TAC"/>
              <w:rPr>
                <w:lang w:eastAsia="ko-KR"/>
              </w:rPr>
            </w:pPr>
            <w:r w:rsidRPr="003E2C49">
              <w:rPr>
                <w:noProof/>
                <w:lang w:eastAsia="ko-KR"/>
              </w:rPr>
              <w:t>DCCH, DTCH</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CS-RNTI</w:t>
            </w:r>
          </w:p>
        </w:tc>
        <w:tc>
          <w:tcPr>
            <w:tcW w:w="3863" w:type="dxa"/>
            <w:shd w:val="clear" w:color="auto" w:fill="auto"/>
          </w:tcPr>
          <w:p w:rsidR="00411627" w:rsidRPr="003E2C49" w:rsidRDefault="00411627" w:rsidP="00D157C9">
            <w:pPr>
              <w:pStyle w:val="TAL"/>
              <w:rPr>
                <w:lang w:eastAsia="ko-KR"/>
              </w:rPr>
            </w:pPr>
            <w:r w:rsidRPr="003E2C49">
              <w:rPr>
                <w:lang w:eastAsia="ko-KR"/>
              </w:rPr>
              <w:t>Configured</w:t>
            </w:r>
            <w:r w:rsidRPr="003E2C49">
              <w:rPr>
                <w:noProof/>
                <w:lang w:eastAsia="ko-KR"/>
              </w:rPr>
              <w:t xml:space="preserve"> scheduled unicast transmission</w:t>
            </w:r>
            <w:r w:rsidRPr="003E2C49">
              <w:rPr>
                <w:noProof/>
                <w:lang w:eastAsia="ko-KR"/>
              </w:rPr>
              <w:br/>
              <w:t>(deactivation)</w:t>
            </w:r>
          </w:p>
        </w:tc>
        <w:tc>
          <w:tcPr>
            <w:tcW w:w="1946" w:type="dxa"/>
            <w:shd w:val="clear" w:color="auto" w:fill="auto"/>
          </w:tcPr>
          <w:p w:rsidR="00411627" w:rsidRPr="003E2C49" w:rsidRDefault="00411627" w:rsidP="00D157C9">
            <w:pPr>
              <w:pStyle w:val="TAC"/>
              <w:rPr>
                <w:lang w:eastAsia="ko-KR"/>
              </w:rPr>
            </w:pPr>
            <w:r w:rsidRPr="003E2C49">
              <w:rPr>
                <w:noProof/>
                <w:lang w:eastAsia="ko-KR"/>
              </w:rPr>
              <w:t>N/A</w:t>
            </w:r>
          </w:p>
        </w:tc>
        <w:tc>
          <w:tcPr>
            <w:tcW w:w="2043" w:type="dxa"/>
            <w:shd w:val="clear" w:color="auto" w:fill="auto"/>
          </w:tcPr>
          <w:p w:rsidR="00411627" w:rsidRPr="003E2C49" w:rsidRDefault="00411627" w:rsidP="00D157C9">
            <w:pPr>
              <w:pStyle w:val="TAC"/>
              <w:rPr>
                <w:lang w:eastAsia="ko-KR"/>
              </w:rPr>
            </w:pPr>
            <w:r w:rsidRPr="003E2C49">
              <w:rPr>
                <w:noProof/>
                <w:lang w:eastAsia="ko-KR"/>
              </w:rPr>
              <w:t>N/A</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TPC-PUCCH-RNTI</w:t>
            </w:r>
          </w:p>
        </w:tc>
        <w:tc>
          <w:tcPr>
            <w:tcW w:w="3863" w:type="dxa"/>
            <w:shd w:val="clear" w:color="auto" w:fill="auto"/>
          </w:tcPr>
          <w:p w:rsidR="00411627" w:rsidRPr="003E2C49" w:rsidRDefault="00411627" w:rsidP="00D157C9">
            <w:pPr>
              <w:pStyle w:val="TAL"/>
              <w:rPr>
                <w:lang w:eastAsia="ko-KR"/>
              </w:rPr>
            </w:pPr>
            <w:r w:rsidRPr="003E2C49">
              <w:rPr>
                <w:lang w:eastAsia="zh-CN"/>
              </w:rPr>
              <w:t>PUCCH power control</w:t>
            </w:r>
          </w:p>
        </w:tc>
        <w:tc>
          <w:tcPr>
            <w:tcW w:w="1946" w:type="dxa"/>
            <w:shd w:val="clear" w:color="auto" w:fill="auto"/>
          </w:tcPr>
          <w:p w:rsidR="00411627" w:rsidRPr="003E2C49" w:rsidRDefault="00411627" w:rsidP="00D157C9">
            <w:pPr>
              <w:pStyle w:val="TAC"/>
              <w:rPr>
                <w:lang w:eastAsia="ko-KR"/>
              </w:rPr>
            </w:pPr>
            <w:r w:rsidRPr="003E2C49">
              <w:rPr>
                <w:noProof/>
                <w:lang w:eastAsia="ko-KR"/>
              </w:rPr>
              <w:t>N/A</w:t>
            </w:r>
          </w:p>
        </w:tc>
        <w:tc>
          <w:tcPr>
            <w:tcW w:w="2043" w:type="dxa"/>
            <w:shd w:val="clear" w:color="auto" w:fill="auto"/>
          </w:tcPr>
          <w:p w:rsidR="00411627" w:rsidRPr="003E2C49" w:rsidRDefault="00411627" w:rsidP="00D157C9">
            <w:pPr>
              <w:pStyle w:val="TAC"/>
              <w:rPr>
                <w:lang w:eastAsia="ko-KR"/>
              </w:rPr>
            </w:pPr>
            <w:r w:rsidRPr="003E2C49">
              <w:rPr>
                <w:noProof/>
                <w:lang w:eastAsia="ko-KR"/>
              </w:rPr>
              <w:t>N/A</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TPC-PUSCH-RNTI</w:t>
            </w:r>
          </w:p>
        </w:tc>
        <w:tc>
          <w:tcPr>
            <w:tcW w:w="3863" w:type="dxa"/>
            <w:shd w:val="clear" w:color="auto" w:fill="auto"/>
          </w:tcPr>
          <w:p w:rsidR="00411627" w:rsidRPr="003E2C49" w:rsidRDefault="00411627" w:rsidP="00D157C9">
            <w:pPr>
              <w:pStyle w:val="TAL"/>
              <w:rPr>
                <w:lang w:eastAsia="ko-KR"/>
              </w:rPr>
            </w:pPr>
            <w:r w:rsidRPr="003E2C49">
              <w:rPr>
                <w:lang w:eastAsia="zh-CN"/>
              </w:rPr>
              <w:t>PUSCH power control</w:t>
            </w:r>
          </w:p>
        </w:tc>
        <w:tc>
          <w:tcPr>
            <w:tcW w:w="1946" w:type="dxa"/>
            <w:shd w:val="clear" w:color="auto" w:fill="auto"/>
          </w:tcPr>
          <w:p w:rsidR="00411627" w:rsidRPr="003E2C49" w:rsidRDefault="00411627" w:rsidP="00D157C9">
            <w:pPr>
              <w:pStyle w:val="TAC"/>
              <w:rPr>
                <w:lang w:eastAsia="ko-KR"/>
              </w:rPr>
            </w:pPr>
            <w:r w:rsidRPr="003E2C49">
              <w:rPr>
                <w:noProof/>
                <w:lang w:eastAsia="ko-KR"/>
              </w:rPr>
              <w:t>N/A</w:t>
            </w:r>
          </w:p>
        </w:tc>
        <w:tc>
          <w:tcPr>
            <w:tcW w:w="2043" w:type="dxa"/>
            <w:shd w:val="clear" w:color="auto" w:fill="auto"/>
          </w:tcPr>
          <w:p w:rsidR="00411627" w:rsidRPr="003E2C49" w:rsidRDefault="00411627" w:rsidP="00D157C9">
            <w:pPr>
              <w:pStyle w:val="TAC"/>
              <w:rPr>
                <w:lang w:eastAsia="ko-KR"/>
              </w:rPr>
            </w:pPr>
            <w:r w:rsidRPr="003E2C49">
              <w:rPr>
                <w:noProof/>
                <w:lang w:eastAsia="ko-KR"/>
              </w:rPr>
              <w:t>N/A</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noProof/>
                <w:lang w:eastAsia="ko-KR"/>
              </w:rPr>
              <w:t>TPC-SRS-RNTI</w:t>
            </w:r>
          </w:p>
        </w:tc>
        <w:tc>
          <w:tcPr>
            <w:tcW w:w="3863" w:type="dxa"/>
            <w:shd w:val="clear" w:color="auto" w:fill="auto"/>
          </w:tcPr>
          <w:p w:rsidR="00411627" w:rsidRPr="003E2C49" w:rsidRDefault="00411627" w:rsidP="00D157C9">
            <w:pPr>
              <w:pStyle w:val="TAL"/>
              <w:rPr>
                <w:lang w:eastAsia="ko-KR"/>
              </w:rPr>
            </w:pPr>
            <w:r w:rsidRPr="003E2C49">
              <w:rPr>
                <w:lang w:eastAsia="zh-CN"/>
              </w:rPr>
              <w:t>SRS trigger and power control</w:t>
            </w:r>
          </w:p>
        </w:tc>
        <w:tc>
          <w:tcPr>
            <w:tcW w:w="1946" w:type="dxa"/>
            <w:shd w:val="clear" w:color="auto" w:fill="auto"/>
          </w:tcPr>
          <w:p w:rsidR="00411627" w:rsidRPr="003E2C49" w:rsidRDefault="00411627" w:rsidP="00D157C9">
            <w:pPr>
              <w:pStyle w:val="TAC"/>
              <w:rPr>
                <w:lang w:eastAsia="ko-KR"/>
              </w:rPr>
            </w:pPr>
            <w:r w:rsidRPr="003E2C49">
              <w:rPr>
                <w:noProof/>
                <w:lang w:eastAsia="ko-KR"/>
              </w:rPr>
              <w:t>N/A</w:t>
            </w:r>
          </w:p>
        </w:tc>
        <w:tc>
          <w:tcPr>
            <w:tcW w:w="2043" w:type="dxa"/>
            <w:shd w:val="clear" w:color="auto" w:fill="auto"/>
          </w:tcPr>
          <w:p w:rsidR="00411627" w:rsidRPr="003E2C49" w:rsidRDefault="00411627" w:rsidP="00D157C9">
            <w:pPr>
              <w:pStyle w:val="TAC"/>
              <w:rPr>
                <w:lang w:eastAsia="ko-KR"/>
              </w:rPr>
            </w:pPr>
            <w:r w:rsidRPr="003E2C49">
              <w:rPr>
                <w:noProof/>
                <w:lang w:eastAsia="ko-KR"/>
              </w:rPr>
              <w:t>N/A</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lang w:eastAsia="ko-KR"/>
              </w:rPr>
              <w:t>INT-RNTI</w:t>
            </w:r>
          </w:p>
        </w:tc>
        <w:tc>
          <w:tcPr>
            <w:tcW w:w="3863" w:type="dxa"/>
            <w:shd w:val="clear" w:color="auto" w:fill="auto"/>
          </w:tcPr>
          <w:p w:rsidR="00411627" w:rsidRPr="003E2C49" w:rsidRDefault="00411627" w:rsidP="00D157C9">
            <w:pPr>
              <w:pStyle w:val="TAL"/>
              <w:rPr>
                <w:lang w:eastAsia="ko-KR"/>
              </w:rPr>
            </w:pPr>
            <w:r w:rsidRPr="003E2C49">
              <w:rPr>
                <w:lang w:eastAsia="zh-CN"/>
              </w:rPr>
              <w:t>Indication pre-emption in DL</w:t>
            </w:r>
          </w:p>
        </w:tc>
        <w:tc>
          <w:tcPr>
            <w:tcW w:w="1946" w:type="dxa"/>
            <w:shd w:val="clear" w:color="auto" w:fill="auto"/>
          </w:tcPr>
          <w:p w:rsidR="00411627" w:rsidRPr="003E2C49" w:rsidRDefault="00411627" w:rsidP="00D157C9">
            <w:pPr>
              <w:pStyle w:val="TAC"/>
              <w:rPr>
                <w:lang w:eastAsia="ko-KR"/>
              </w:rPr>
            </w:pPr>
            <w:r w:rsidRPr="003E2C49">
              <w:rPr>
                <w:noProof/>
                <w:lang w:eastAsia="ko-KR"/>
              </w:rPr>
              <w:t>N/A</w:t>
            </w:r>
          </w:p>
        </w:tc>
        <w:tc>
          <w:tcPr>
            <w:tcW w:w="2043" w:type="dxa"/>
            <w:shd w:val="clear" w:color="auto" w:fill="auto"/>
          </w:tcPr>
          <w:p w:rsidR="00411627" w:rsidRPr="003E2C49" w:rsidRDefault="00411627" w:rsidP="00D157C9">
            <w:pPr>
              <w:pStyle w:val="TAC"/>
              <w:rPr>
                <w:lang w:eastAsia="ko-KR"/>
              </w:rPr>
            </w:pPr>
            <w:r w:rsidRPr="003E2C49">
              <w:rPr>
                <w:noProof/>
                <w:lang w:eastAsia="ko-KR"/>
              </w:rPr>
              <w:t>N/A</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lang w:eastAsia="ko-KR"/>
              </w:rPr>
              <w:t>SFI-RNTI</w:t>
            </w:r>
          </w:p>
        </w:tc>
        <w:tc>
          <w:tcPr>
            <w:tcW w:w="3863" w:type="dxa"/>
            <w:shd w:val="clear" w:color="auto" w:fill="auto"/>
          </w:tcPr>
          <w:p w:rsidR="00411627" w:rsidRPr="003E2C49" w:rsidRDefault="00411627" w:rsidP="00D157C9">
            <w:pPr>
              <w:pStyle w:val="TAL"/>
              <w:rPr>
                <w:lang w:eastAsia="ko-KR"/>
              </w:rPr>
            </w:pPr>
            <w:r w:rsidRPr="003E2C49">
              <w:rPr>
                <w:lang w:eastAsia="zh-CN"/>
              </w:rPr>
              <w:t>Slot Format Indication</w:t>
            </w:r>
            <w:r w:rsidRPr="003E2C49">
              <w:rPr>
                <w:lang w:eastAsia="ko-KR"/>
              </w:rPr>
              <w:t xml:space="preserve"> </w:t>
            </w:r>
            <w:r w:rsidRPr="003E2C49">
              <w:rPr>
                <w:lang w:eastAsia="zh-CN"/>
              </w:rPr>
              <w:t>on the given cell</w:t>
            </w:r>
          </w:p>
        </w:tc>
        <w:tc>
          <w:tcPr>
            <w:tcW w:w="1946" w:type="dxa"/>
            <w:shd w:val="clear" w:color="auto" w:fill="auto"/>
          </w:tcPr>
          <w:p w:rsidR="00411627" w:rsidRPr="003E2C49" w:rsidRDefault="00411627" w:rsidP="00D157C9">
            <w:pPr>
              <w:pStyle w:val="TAC"/>
              <w:rPr>
                <w:lang w:eastAsia="ko-KR"/>
              </w:rPr>
            </w:pPr>
            <w:r w:rsidRPr="003E2C49">
              <w:rPr>
                <w:noProof/>
                <w:lang w:eastAsia="ko-KR"/>
              </w:rPr>
              <w:t>N/A</w:t>
            </w:r>
          </w:p>
        </w:tc>
        <w:tc>
          <w:tcPr>
            <w:tcW w:w="2043" w:type="dxa"/>
            <w:shd w:val="clear" w:color="auto" w:fill="auto"/>
          </w:tcPr>
          <w:p w:rsidR="00411627" w:rsidRPr="003E2C49" w:rsidRDefault="00411627" w:rsidP="00D157C9">
            <w:pPr>
              <w:pStyle w:val="TAC"/>
              <w:rPr>
                <w:lang w:eastAsia="ko-KR"/>
              </w:rPr>
            </w:pPr>
            <w:r w:rsidRPr="003E2C49">
              <w:rPr>
                <w:noProof/>
                <w:lang w:eastAsia="ko-KR"/>
              </w:rPr>
              <w:t>N/A</w:t>
            </w:r>
          </w:p>
        </w:tc>
      </w:tr>
      <w:tr w:rsidR="003E2C49" w:rsidRPr="003E2C49" w:rsidTr="00FA61AC">
        <w:tc>
          <w:tcPr>
            <w:tcW w:w="1779" w:type="dxa"/>
            <w:shd w:val="clear" w:color="auto" w:fill="auto"/>
          </w:tcPr>
          <w:p w:rsidR="00411627" w:rsidRPr="003E2C49" w:rsidRDefault="00411627" w:rsidP="00D157C9">
            <w:pPr>
              <w:pStyle w:val="TAC"/>
              <w:rPr>
                <w:lang w:eastAsia="ko-KR"/>
              </w:rPr>
            </w:pPr>
            <w:r w:rsidRPr="003E2C49">
              <w:rPr>
                <w:lang w:eastAsia="ko-KR"/>
              </w:rPr>
              <w:t>SP-CSI-RNTI</w:t>
            </w:r>
          </w:p>
        </w:tc>
        <w:tc>
          <w:tcPr>
            <w:tcW w:w="3863" w:type="dxa"/>
            <w:shd w:val="clear" w:color="auto" w:fill="auto"/>
          </w:tcPr>
          <w:p w:rsidR="00411627" w:rsidRPr="003E2C49" w:rsidRDefault="00411627" w:rsidP="00D157C9">
            <w:pPr>
              <w:pStyle w:val="TAL"/>
              <w:rPr>
                <w:lang w:eastAsia="ko-KR"/>
              </w:rPr>
            </w:pPr>
            <w:r w:rsidRPr="003E2C49">
              <w:rPr>
                <w:lang w:eastAsia="zh-CN"/>
              </w:rPr>
              <w:t>Activation of Semi-persistent CSI reporting on PUSCH</w:t>
            </w:r>
          </w:p>
        </w:tc>
        <w:tc>
          <w:tcPr>
            <w:tcW w:w="1946" w:type="dxa"/>
            <w:shd w:val="clear" w:color="auto" w:fill="auto"/>
          </w:tcPr>
          <w:p w:rsidR="00411627" w:rsidRPr="003E2C49" w:rsidRDefault="00411627" w:rsidP="00D157C9">
            <w:pPr>
              <w:pStyle w:val="TAC"/>
              <w:rPr>
                <w:lang w:eastAsia="ko-KR"/>
              </w:rPr>
            </w:pPr>
            <w:r w:rsidRPr="003E2C49">
              <w:rPr>
                <w:noProof/>
                <w:lang w:eastAsia="ko-KR"/>
              </w:rPr>
              <w:t>N/A</w:t>
            </w:r>
          </w:p>
        </w:tc>
        <w:tc>
          <w:tcPr>
            <w:tcW w:w="2043" w:type="dxa"/>
            <w:shd w:val="clear" w:color="auto" w:fill="auto"/>
          </w:tcPr>
          <w:p w:rsidR="00411627" w:rsidRPr="003E2C49" w:rsidRDefault="00411627" w:rsidP="00D157C9">
            <w:pPr>
              <w:pStyle w:val="TAC"/>
              <w:rPr>
                <w:lang w:eastAsia="ko-KR"/>
              </w:rPr>
            </w:pPr>
            <w:r w:rsidRPr="003E2C49">
              <w:rPr>
                <w:noProof/>
                <w:lang w:eastAsia="ko-KR"/>
              </w:rPr>
              <w:t>N/A</w:t>
            </w:r>
          </w:p>
        </w:tc>
      </w:tr>
      <w:tr w:rsidR="003E2C49" w:rsidRPr="003E2C49" w:rsidTr="00FA61AC">
        <w:tc>
          <w:tcPr>
            <w:tcW w:w="1779" w:type="dxa"/>
            <w:shd w:val="clear" w:color="auto" w:fill="auto"/>
          </w:tcPr>
          <w:p w:rsidR="00FA61AC" w:rsidRPr="003E2C49" w:rsidRDefault="00FA61AC" w:rsidP="00FA61AC">
            <w:pPr>
              <w:pStyle w:val="TAC"/>
              <w:rPr>
                <w:lang w:eastAsia="ko-KR"/>
              </w:rPr>
            </w:pPr>
            <w:r w:rsidRPr="003E2C49">
              <w:rPr>
                <w:lang w:eastAsia="ko-KR"/>
              </w:rPr>
              <w:t>CI-RNTI</w:t>
            </w:r>
          </w:p>
        </w:tc>
        <w:tc>
          <w:tcPr>
            <w:tcW w:w="3863" w:type="dxa"/>
            <w:shd w:val="clear" w:color="auto" w:fill="auto"/>
          </w:tcPr>
          <w:p w:rsidR="00FA61AC" w:rsidRPr="003E2C49" w:rsidRDefault="00FA61AC" w:rsidP="00FA61AC">
            <w:pPr>
              <w:pStyle w:val="TAL"/>
              <w:rPr>
                <w:lang w:eastAsia="zh-CN"/>
              </w:rPr>
            </w:pPr>
            <w:r w:rsidRPr="003E2C49">
              <w:rPr>
                <w:lang w:eastAsia="zh-CN"/>
              </w:rPr>
              <w:t>Cancellation indication in UL</w:t>
            </w:r>
          </w:p>
        </w:tc>
        <w:tc>
          <w:tcPr>
            <w:tcW w:w="1946" w:type="dxa"/>
            <w:shd w:val="clear" w:color="auto" w:fill="auto"/>
          </w:tcPr>
          <w:p w:rsidR="00FA61AC" w:rsidRPr="003E2C49" w:rsidRDefault="00FA61AC" w:rsidP="00FA61AC">
            <w:pPr>
              <w:pStyle w:val="TAC"/>
              <w:rPr>
                <w:noProof/>
                <w:lang w:eastAsia="ko-KR"/>
              </w:rPr>
            </w:pPr>
            <w:r w:rsidRPr="003E2C49">
              <w:rPr>
                <w:noProof/>
                <w:lang w:eastAsia="ko-KR"/>
              </w:rPr>
              <w:t>N/A</w:t>
            </w:r>
          </w:p>
        </w:tc>
        <w:tc>
          <w:tcPr>
            <w:tcW w:w="2043" w:type="dxa"/>
            <w:shd w:val="clear" w:color="auto" w:fill="auto"/>
          </w:tcPr>
          <w:p w:rsidR="00FA61AC" w:rsidRPr="003E2C49" w:rsidRDefault="00FA61AC" w:rsidP="00FA61AC">
            <w:pPr>
              <w:pStyle w:val="TAC"/>
              <w:rPr>
                <w:noProof/>
                <w:lang w:eastAsia="ko-KR"/>
              </w:rPr>
            </w:pPr>
            <w:r w:rsidRPr="003E2C49">
              <w:rPr>
                <w:noProof/>
                <w:lang w:eastAsia="ko-KR"/>
              </w:rPr>
              <w:t>N/A</w:t>
            </w:r>
          </w:p>
        </w:tc>
      </w:tr>
      <w:tr w:rsidR="003E2C49" w:rsidRPr="003E2C49" w:rsidTr="00FA61AC">
        <w:tc>
          <w:tcPr>
            <w:tcW w:w="1779" w:type="dxa"/>
            <w:shd w:val="clear" w:color="auto" w:fill="auto"/>
          </w:tcPr>
          <w:p w:rsidR="00E82967" w:rsidRPr="003E2C49" w:rsidRDefault="00E82967" w:rsidP="00E82967">
            <w:pPr>
              <w:pStyle w:val="TAC"/>
              <w:rPr>
                <w:lang w:eastAsia="ko-KR"/>
              </w:rPr>
            </w:pPr>
            <w:r w:rsidRPr="003E2C49">
              <w:rPr>
                <w:lang w:eastAsia="zh-CN"/>
              </w:rPr>
              <w:t>PS-RNTI</w:t>
            </w:r>
          </w:p>
        </w:tc>
        <w:tc>
          <w:tcPr>
            <w:tcW w:w="3863" w:type="dxa"/>
            <w:shd w:val="clear" w:color="auto" w:fill="auto"/>
          </w:tcPr>
          <w:p w:rsidR="00E82967" w:rsidRPr="003E2C49" w:rsidRDefault="00E82967" w:rsidP="00E82967">
            <w:pPr>
              <w:pStyle w:val="TAL"/>
              <w:rPr>
                <w:lang w:eastAsia="zh-CN"/>
              </w:rPr>
            </w:pPr>
            <w:r w:rsidRPr="003E2C49">
              <w:rPr>
                <w:lang w:eastAsia="zh-CN"/>
              </w:rPr>
              <w:t xml:space="preserve">DCP to indicate whether to start </w:t>
            </w:r>
            <w:r w:rsidRPr="003E2C49">
              <w:rPr>
                <w:i/>
                <w:lang w:eastAsia="zh-CN"/>
              </w:rPr>
              <w:t>drx-onDurationTimer</w:t>
            </w:r>
            <w:r w:rsidRPr="003E2C49">
              <w:rPr>
                <w:lang w:eastAsia="zh-CN"/>
              </w:rPr>
              <w:t xml:space="preserve"> for associated DRX cycle</w:t>
            </w:r>
          </w:p>
        </w:tc>
        <w:tc>
          <w:tcPr>
            <w:tcW w:w="1946" w:type="dxa"/>
            <w:shd w:val="clear" w:color="auto" w:fill="auto"/>
          </w:tcPr>
          <w:p w:rsidR="00E82967" w:rsidRPr="003E2C49" w:rsidRDefault="00E82967" w:rsidP="00E82967">
            <w:pPr>
              <w:pStyle w:val="TAC"/>
              <w:rPr>
                <w:noProof/>
                <w:lang w:eastAsia="ko-KR"/>
              </w:rPr>
            </w:pPr>
            <w:r w:rsidRPr="003E2C49">
              <w:rPr>
                <w:noProof/>
                <w:lang w:eastAsia="ko-KR"/>
              </w:rPr>
              <w:t>N/A</w:t>
            </w:r>
          </w:p>
        </w:tc>
        <w:tc>
          <w:tcPr>
            <w:tcW w:w="2043" w:type="dxa"/>
            <w:shd w:val="clear" w:color="auto" w:fill="auto"/>
          </w:tcPr>
          <w:p w:rsidR="00E82967" w:rsidRPr="003E2C49" w:rsidRDefault="00E82967" w:rsidP="00E82967">
            <w:pPr>
              <w:pStyle w:val="TAC"/>
              <w:rPr>
                <w:noProof/>
                <w:lang w:eastAsia="ko-KR"/>
              </w:rPr>
            </w:pPr>
            <w:r w:rsidRPr="003E2C49">
              <w:rPr>
                <w:noProof/>
                <w:lang w:eastAsia="ko-KR"/>
              </w:rPr>
              <w:t>N/A</w:t>
            </w:r>
          </w:p>
        </w:tc>
      </w:tr>
      <w:tr w:rsidR="003E2C49" w:rsidRPr="003E2C49" w:rsidTr="00FA61AC">
        <w:tc>
          <w:tcPr>
            <w:tcW w:w="1779" w:type="dxa"/>
            <w:shd w:val="clear" w:color="auto" w:fill="auto"/>
          </w:tcPr>
          <w:p w:rsidR="00E82967" w:rsidRPr="003E2C49" w:rsidRDefault="00E82967" w:rsidP="00E82967">
            <w:pPr>
              <w:pStyle w:val="TAC"/>
              <w:rPr>
                <w:lang w:eastAsia="zh-CN"/>
              </w:rPr>
            </w:pPr>
            <w:r w:rsidRPr="003E2C49">
              <w:rPr>
                <w:noProof/>
                <w:lang w:eastAsia="ko-KR"/>
              </w:rPr>
              <w:t>SL-RNTI</w:t>
            </w:r>
          </w:p>
        </w:tc>
        <w:tc>
          <w:tcPr>
            <w:tcW w:w="3863" w:type="dxa"/>
            <w:shd w:val="clear" w:color="auto" w:fill="auto"/>
          </w:tcPr>
          <w:p w:rsidR="00E82967" w:rsidRPr="003E2C49" w:rsidRDefault="00E82967" w:rsidP="00E82967">
            <w:pPr>
              <w:pStyle w:val="TAL"/>
              <w:rPr>
                <w:lang w:eastAsia="zh-CN"/>
              </w:rPr>
            </w:pPr>
            <w:r w:rsidRPr="003E2C49">
              <w:rPr>
                <w:rFonts w:eastAsia="SimSun"/>
                <w:lang w:eastAsia="zh-CN"/>
              </w:rPr>
              <w:t>Dynamically scheduled sidelink transmission</w:t>
            </w:r>
          </w:p>
        </w:tc>
        <w:tc>
          <w:tcPr>
            <w:tcW w:w="1946" w:type="dxa"/>
            <w:shd w:val="clear" w:color="auto" w:fill="auto"/>
          </w:tcPr>
          <w:p w:rsidR="00E82967" w:rsidRPr="003E2C49" w:rsidRDefault="00E82967" w:rsidP="00E82967">
            <w:pPr>
              <w:pStyle w:val="TAC"/>
              <w:rPr>
                <w:noProof/>
                <w:lang w:eastAsia="ko-KR"/>
              </w:rPr>
            </w:pPr>
            <w:r w:rsidRPr="003E2C49">
              <w:rPr>
                <w:noProof/>
                <w:lang w:eastAsia="ko-KR"/>
              </w:rPr>
              <w:t>SL-SCH</w:t>
            </w:r>
          </w:p>
        </w:tc>
        <w:tc>
          <w:tcPr>
            <w:tcW w:w="2043" w:type="dxa"/>
            <w:shd w:val="clear" w:color="auto" w:fill="auto"/>
          </w:tcPr>
          <w:p w:rsidR="00E82967" w:rsidRPr="003E2C49" w:rsidRDefault="00E82967" w:rsidP="00E82967">
            <w:pPr>
              <w:pStyle w:val="TAC"/>
              <w:rPr>
                <w:noProof/>
                <w:lang w:eastAsia="ko-KR"/>
              </w:rPr>
            </w:pPr>
            <w:r w:rsidRPr="003E2C49">
              <w:rPr>
                <w:noProof/>
                <w:lang w:eastAsia="ko-KR"/>
              </w:rPr>
              <w:t>SCCH, STCH</w:t>
            </w:r>
          </w:p>
        </w:tc>
      </w:tr>
      <w:tr w:rsidR="003E2C49" w:rsidRPr="003E2C49" w:rsidTr="00FA61AC">
        <w:tc>
          <w:tcPr>
            <w:tcW w:w="1779" w:type="dxa"/>
            <w:shd w:val="clear" w:color="auto" w:fill="auto"/>
          </w:tcPr>
          <w:p w:rsidR="00E82967" w:rsidRPr="003E2C49" w:rsidRDefault="00E82967" w:rsidP="00E82967">
            <w:pPr>
              <w:pStyle w:val="TAC"/>
              <w:rPr>
                <w:lang w:eastAsia="zh-CN"/>
              </w:rPr>
            </w:pPr>
            <w:r w:rsidRPr="003E2C49">
              <w:rPr>
                <w:noProof/>
                <w:lang w:eastAsia="ko-KR"/>
              </w:rPr>
              <w:t>SLCS-RNTI</w:t>
            </w:r>
          </w:p>
        </w:tc>
        <w:tc>
          <w:tcPr>
            <w:tcW w:w="3863" w:type="dxa"/>
            <w:shd w:val="clear" w:color="auto" w:fill="auto"/>
          </w:tcPr>
          <w:p w:rsidR="00E82967" w:rsidRPr="003E2C49" w:rsidRDefault="00E82967" w:rsidP="00E82967">
            <w:pPr>
              <w:pStyle w:val="TAL"/>
              <w:rPr>
                <w:lang w:eastAsia="zh-CN"/>
              </w:rPr>
            </w:pPr>
            <w:r w:rsidRPr="003E2C49">
              <w:rPr>
                <w:lang w:eastAsia="ko-KR"/>
              </w:rPr>
              <w:t xml:space="preserve">Configured </w:t>
            </w:r>
            <w:r w:rsidRPr="003E2C49">
              <w:rPr>
                <w:noProof/>
                <w:lang w:eastAsia="ko-KR"/>
              </w:rPr>
              <w:t>scheduled sidelink transmission</w:t>
            </w:r>
            <w:r w:rsidRPr="003E2C49">
              <w:rPr>
                <w:noProof/>
                <w:lang w:eastAsia="ko-KR"/>
              </w:rPr>
              <w:br/>
              <w:t>(activation, reactivation and retransmission)</w:t>
            </w:r>
          </w:p>
        </w:tc>
        <w:tc>
          <w:tcPr>
            <w:tcW w:w="1946" w:type="dxa"/>
            <w:shd w:val="clear" w:color="auto" w:fill="auto"/>
          </w:tcPr>
          <w:p w:rsidR="00E82967" w:rsidRPr="003E2C49" w:rsidRDefault="00E82967" w:rsidP="00E82967">
            <w:pPr>
              <w:pStyle w:val="TAC"/>
              <w:rPr>
                <w:noProof/>
                <w:lang w:eastAsia="ko-KR"/>
              </w:rPr>
            </w:pPr>
            <w:r w:rsidRPr="003E2C49">
              <w:rPr>
                <w:noProof/>
                <w:lang w:eastAsia="ko-KR"/>
              </w:rPr>
              <w:t>SL-SCH</w:t>
            </w:r>
          </w:p>
        </w:tc>
        <w:tc>
          <w:tcPr>
            <w:tcW w:w="2043" w:type="dxa"/>
            <w:shd w:val="clear" w:color="auto" w:fill="auto"/>
          </w:tcPr>
          <w:p w:rsidR="00E82967" w:rsidRPr="003E2C49" w:rsidRDefault="00E82967" w:rsidP="00E82967">
            <w:pPr>
              <w:pStyle w:val="TAC"/>
              <w:rPr>
                <w:noProof/>
                <w:lang w:eastAsia="ko-KR"/>
              </w:rPr>
            </w:pPr>
            <w:r w:rsidRPr="003E2C49">
              <w:rPr>
                <w:noProof/>
                <w:lang w:eastAsia="ko-KR"/>
              </w:rPr>
              <w:t>SCCH, STCH</w:t>
            </w:r>
          </w:p>
        </w:tc>
      </w:tr>
      <w:tr w:rsidR="003E2C49" w:rsidRPr="003E2C49" w:rsidTr="00FA61AC">
        <w:tc>
          <w:tcPr>
            <w:tcW w:w="1779" w:type="dxa"/>
            <w:shd w:val="clear" w:color="auto" w:fill="auto"/>
          </w:tcPr>
          <w:p w:rsidR="00E82967" w:rsidRPr="003E2C49" w:rsidRDefault="00E82967" w:rsidP="00E82967">
            <w:pPr>
              <w:pStyle w:val="TAC"/>
              <w:rPr>
                <w:lang w:eastAsia="zh-CN"/>
              </w:rPr>
            </w:pPr>
            <w:r w:rsidRPr="003E2C49">
              <w:rPr>
                <w:noProof/>
                <w:lang w:eastAsia="ko-KR"/>
              </w:rPr>
              <w:t>SLCS-RNTI</w:t>
            </w:r>
          </w:p>
        </w:tc>
        <w:tc>
          <w:tcPr>
            <w:tcW w:w="3863" w:type="dxa"/>
            <w:shd w:val="clear" w:color="auto" w:fill="auto"/>
          </w:tcPr>
          <w:p w:rsidR="00E82967" w:rsidRPr="003E2C49" w:rsidRDefault="00E82967" w:rsidP="00E82967">
            <w:pPr>
              <w:pStyle w:val="TAL"/>
              <w:rPr>
                <w:lang w:eastAsia="zh-CN"/>
              </w:rPr>
            </w:pPr>
            <w:r w:rsidRPr="003E2C49">
              <w:rPr>
                <w:lang w:eastAsia="ko-KR"/>
              </w:rPr>
              <w:t>Configured</w:t>
            </w:r>
            <w:r w:rsidRPr="003E2C49">
              <w:rPr>
                <w:noProof/>
                <w:lang w:eastAsia="ko-KR"/>
              </w:rPr>
              <w:t xml:space="preserve"> scheduled sidelink transmission</w:t>
            </w:r>
            <w:r w:rsidRPr="003E2C49">
              <w:rPr>
                <w:noProof/>
                <w:lang w:eastAsia="ko-KR"/>
              </w:rPr>
              <w:br/>
              <w:t>(deactivation)</w:t>
            </w:r>
          </w:p>
        </w:tc>
        <w:tc>
          <w:tcPr>
            <w:tcW w:w="1946" w:type="dxa"/>
            <w:shd w:val="clear" w:color="auto" w:fill="auto"/>
          </w:tcPr>
          <w:p w:rsidR="00E82967" w:rsidRPr="003E2C49" w:rsidRDefault="00E82967" w:rsidP="00E82967">
            <w:pPr>
              <w:pStyle w:val="TAC"/>
              <w:rPr>
                <w:noProof/>
                <w:lang w:eastAsia="ko-KR"/>
              </w:rPr>
            </w:pPr>
            <w:r w:rsidRPr="003E2C49">
              <w:rPr>
                <w:noProof/>
                <w:lang w:eastAsia="ko-KR"/>
              </w:rPr>
              <w:t>N/A</w:t>
            </w:r>
          </w:p>
        </w:tc>
        <w:tc>
          <w:tcPr>
            <w:tcW w:w="2043" w:type="dxa"/>
            <w:shd w:val="clear" w:color="auto" w:fill="auto"/>
          </w:tcPr>
          <w:p w:rsidR="00E82967" w:rsidRPr="003E2C49" w:rsidRDefault="00E82967" w:rsidP="00E82967">
            <w:pPr>
              <w:pStyle w:val="TAC"/>
              <w:rPr>
                <w:noProof/>
                <w:lang w:eastAsia="ko-KR"/>
              </w:rPr>
            </w:pPr>
            <w:r w:rsidRPr="003E2C49">
              <w:rPr>
                <w:noProof/>
                <w:lang w:eastAsia="ko-KR"/>
              </w:rPr>
              <w:t>N/A</w:t>
            </w:r>
          </w:p>
        </w:tc>
      </w:tr>
      <w:tr w:rsidR="003E2C49" w:rsidRPr="003E2C49" w:rsidTr="00FA61AC">
        <w:tc>
          <w:tcPr>
            <w:tcW w:w="1779" w:type="dxa"/>
            <w:shd w:val="clear" w:color="auto" w:fill="auto"/>
          </w:tcPr>
          <w:p w:rsidR="00E82967" w:rsidRPr="003E2C49" w:rsidRDefault="00E82967" w:rsidP="00E82967">
            <w:pPr>
              <w:pStyle w:val="TAC"/>
              <w:rPr>
                <w:lang w:eastAsia="zh-CN"/>
              </w:rPr>
            </w:pPr>
            <w:r w:rsidRPr="003E2C49">
              <w:rPr>
                <w:lang w:eastAsia="zh-CN"/>
              </w:rPr>
              <w:t xml:space="preserve">SL </w:t>
            </w:r>
            <w:r w:rsidRPr="003E2C49">
              <w:rPr>
                <w:lang w:eastAsia="ko-KR"/>
              </w:rPr>
              <w:t>Semi-Persistent Scheduling V-RNTI (NOTE 2)</w:t>
            </w:r>
          </w:p>
        </w:tc>
        <w:tc>
          <w:tcPr>
            <w:tcW w:w="3863" w:type="dxa"/>
            <w:shd w:val="clear" w:color="auto" w:fill="auto"/>
          </w:tcPr>
          <w:p w:rsidR="00E82967" w:rsidRPr="003E2C49" w:rsidRDefault="00E82967" w:rsidP="00E82967">
            <w:pPr>
              <w:pStyle w:val="TAL"/>
              <w:rPr>
                <w:noProof/>
                <w:lang w:eastAsia="ko-KR"/>
              </w:rPr>
            </w:pPr>
            <w:r w:rsidRPr="003E2C49">
              <w:rPr>
                <w:noProof/>
                <w:lang w:eastAsia="ko-KR"/>
              </w:rPr>
              <w:t>Semi-Persistently scheduled sidelink transmission for V2X sidelink communication</w:t>
            </w:r>
          </w:p>
          <w:p w:rsidR="00E82967" w:rsidRPr="003E2C49" w:rsidRDefault="00E82967" w:rsidP="00E82967">
            <w:pPr>
              <w:pStyle w:val="TAL"/>
              <w:rPr>
                <w:lang w:eastAsia="zh-CN"/>
              </w:rPr>
            </w:pPr>
            <w:r w:rsidRPr="003E2C49">
              <w:rPr>
                <w:noProof/>
                <w:lang w:eastAsia="ko-KR"/>
              </w:rPr>
              <w:t>(activation, reactivation and retransmission)</w:t>
            </w:r>
          </w:p>
        </w:tc>
        <w:tc>
          <w:tcPr>
            <w:tcW w:w="1946" w:type="dxa"/>
            <w:shd w:val="clear" w:color="auto" w:fill="auto"/>
          </w:tcPr>
          <w:p w:rsidR="00E82967" w:rsidRPr="003E2C49" w:rsidRDefault="00E82967" w:rsidP="00E82967">
            <w:pPr>
              <w:pStyle w:val="TAC"/>
              <w:rPr>
                <w:noProof/>
                <w:lang w:eastAsia="ko-KR"/>
              </w:rPr>
            </w:pPr>
            <w:r w:rsidRPr="003E2C49">
              <w:rPr>
                <w:noProof/>
                <w:lang w:eastAsia="ko-KR"/>
              </w:rPr>
              <w:t>SL-SCH</w:t>
            </w:r>
          </w:p>
        </w:tc>
        <w:tc>
          <w:tcPr>
            <w:tcW w:w="2043" w:type="dxa"/>
            <w:shd w:val="clear" w:color="auto" w:fill="auto"/>
          </w:tcPr>
          <w:p w:rsidR="00E82967" w:rsidRPr="003E2C49" w:rsidRDefault="00E82967" w:rsidP="00E82967">
            <w:pPr>
              <w:pStyle w:val="TAC"/>
              <w:rPr>
                <w:noProof/>
                <w:lang w:eastAsia="ko-KR"/>
              </w:rPr>
            </w:pPr>
            <w:r w:rsidRPr="003E2C49">
              <w:rPr>
                <w:noProof/>
                <w:lang w:eastAsia="ko-KR"/>
              </w:rPr>
              <w:t>STCH</w:t>
            </w:r>
          </w:p>
        </w:tc>
      </w:tr>
      <w:tr w:rsidR="003E2C49" w:rsidRPr="003E2C49" w:rsidTr="00FA61AC">
        <w:tc>
          <w:tcPr>
            <w:tcW w:w="1779" w:type="dxa"/>
            <w:shd w:val="clear" w:color="auto" w:fill="auto"/>
          </w:tcPr>
          <w:p w:rsidR="00E82967" w:rsidRPr="003E2C49" w:rsidRDefault="00E82967" w:rsidP="00E82967">
            <w:pPr>
              <w:pStyle w:val="TAC"/>
              <w:rPr>
                <w:lang w:eastAsia="ko-KR"/>
              </w:rPr>
            </w:pPr>
            <w:r w:rsidRPr="003E2C49">
              <w:rPr>
                <w:lang w:eastAsia="zh-CN"/>
              </w:rPr>
              <w:t xml:space="preserve">SL </w:t>
            </w:r>
            <w:r w:rsidRPr="003E2C49">
              <w:rPr>
                <w:lang w:eastAsia="ko-KR"/>
              </w:rPr>
              <w:t>Semi-Persistent Scheduling V-RNTI</w:t>
            </w:r>
          </w:p>
          <w:p w:rsidR="00E82967" w:rsidRPr="003E2C49" w:rsidRDefault="00E82967" w:rsidP="00E82967">
            <w:pPr>
              <w:pStyle w:val="TAC"/>
              <w:rPr>
                <w:lang w:eastAsia="zh-CN"/>
              </w:rPr>
            </w:pPr>
            <w:r w:rsidRPr="003E2C49">
              <w:rPr>
                <w:lang w:eastAsia="ko-KR"/>
              </w:rPr>
              <w:t>(NOTE 2)</w:t>
            </w:r>
          </w:p>
        </w:tc>
        <w:tc>
          <w:tcPr>
            <w:tcW w:w="3863" w:type="dxa"/>
            <w:shd w:val="clear" w:color="auto" w:fill="auto"/>
          </w:tcPr>
          <w:p w:rsidR="00E82967" w:rsidRPr="003E2C49" w:rsidRDefault="00E82967" w:rsidP="00E82967">
            <w:pPr>
              <w:pStyle w:val="TAL"/>
              <w:rPr>
                <w:noProof/>
                <w:lang w:eastAsia="ko-KR"/>
              </w:rPr>
            </w:pPr>
            <w:r w:rsidRPr="003E2C49">
              <w:rPr>
                <w:noProof/>
                <w:lang w:eastAsia="ko-KR"/>
              </w:rPr>
              <w:t>Semi-Persistently scheduled sidelink transmission for V2X sidelink communication</w:t>
            </w:r>
          </w:p>
          <w:p w:rsidR="00E82967" w:rsidRPr="003E2C49" w:rsidRDefault="00E82967" w:rsidP="00E82967">
            <w:pPr>
              <w:pStyle w:val="TAL"/>
              <w:rPr>
                <w:lang w:eastAsia="zh-CN"/>
              </w:rPr>
            </w:pPr>
            <w:r w:rsidRPr="003E2C49">
              <w:rPr>
                <w:noProof/>
                <w:lang w:eastAsia="ko-KR"/>
              </w:rPr>
              <w:t>(deactivation)</w:t>
            </w:r>
          </w:p>
        </w:tc>
        <w:tc>
          <w:tcPr>
            <w:tcW w:w="1946" w:type="dxa"/>
            <w:shd w:val="clear" w:color="auto" w:fill="auto"/>
          </w:tcPr>
          <w:p w:rsidR="00E82967" w:rsidRPr="003E2C49" w:rsidRDefault="00E82967" w:rsidP="00E82967">
            <w:pPr>
              <w:pStyle w:val="TAC"/>
              <w:rPr>
                <w:noProof/>
                <w:lang w:eastAsia="ko-KR"/>
              </w:rPr>
            </w:pPr>
            <w:r w:rsidRPr="003E2C49">
              <w:rPr>
                <w:noProof/>
                <w:lang w:eastAsia="ko-KR"/>
              </w:rPr>
              <w:t>N/A</w:t>
            </w:r>
          </w:p>
        </w:tc>
        <w:tc>
          <w:tcPr>
            <w:tcW w:w="2043" w:type="dxa"/>
            <w:shd w:val="clear" w:color="auto" w:fill="auto"/>
          </w:tcPr>
          <w:p w:rsidR="00E82967" w:rsidRPr="003E2C49" w:rsidRDefault="00E82967" w:rsidP="00E82967">
            <w:pPr>
              <w:pStyle w:val="TAC"/>
              <w:rPr>
                <w:noProof/>
                <w:lang w:eastAsia="ko-KR"/>
              </w:rPr>
            </w:pPr>
            <w:r w:rsidRPr="003E2C49">
              <w:rPr>
                <w:noProof/>
                <w:lang w:eastAsia="ko-KR"/>
              </w:rPr>
              <w:t>N/A</w:t>
            </w:r>
          </w:p>
        </w:tc>
      </w:tr>
      <w:tr w:rsidR="0024490C" w:rsidRPr="003E2C49" w:rsidTr="00FA61AC">
        <w:tc>
          <w:tcPr>
            <w:tcW w:w="9631" w:type="dxa"/>
            <w:gridSpan w:val="4"/>
            <w:shd w:val="clear" w:color="auto" w:fill="auto"/>
          </w:tcPr>
          <w:p w:rsidR="00E82967" w:rsidRPr="003E2C49" w:rsidRDefault="0024490C" w:rsidP="00E82967">
            <w:pPr>
              <w:pStyle w:val="TAN"/>
              <w:rPr>
                <w:lang w:eastAsia="ko-KR"/>
              </w:rPr>
            </w:pPr>
            <w:r w:rsidRPr="003E2C49">
              <w:rPr>
                <w:lang w:eastAsia="ko-KR"/>
              </w:rPr>
              <w:t>NOTE</w:t>
            </w:r>
            <w:r w:rsidR="00E82967" w:rsidRPr="003E2C49">
              <w:rPr>
                <w:lang w:eastAsia="ko-KR"/>
              </w:rPr>
              <w:t xml:space="preserve"> 1</w:t>
            </w:r>
            <w:r w:rsidRPr="003E2C49">
              <w:rPr>
                <w:lang w:eastAsia="ko-KR"/>
              </w:rPr>
              <w:t>:</w:t>
            </w:r>
            <w:r w:rsidRPr="003E2C49">
              <w:rPr>
                <w:lang w:eastAsia="ko-KR"/>
              </w:rPr>
              <w:tab/>
              <w:t>The usage of MCS-C-RNTI is equivalent to that of C-RNTI in MAC procedures (except for the C-RNTI MAC CE).</w:t>
            </w:r>
          </w:p>
          <w:p w:rsidR="0024490C" w:rsidRPr="003E2C49" w:rsidRDefault="00E82967" w:rsidP="00E82967">
            <w:pPr>
              <w:pStyle w:val="TAN"/>
              <w:rPr>
                <w:noProof/>
                <w:lang w:eastAsia="ko-KR"/>
              </w:rPr>
            </w:pPr>
            <w:r w:rsidRPr="003E2C49">
              <w:rPr>
                <w:rFonts w:eastAsiaTheme="minorEastAsia"/>
                <w:lang w:eastAsia="ko-KR"/>
              </w:rPr>
              <w:t>NOTE 2:</w:t>
            </w:r>
            <w:r w:rsidRPr="003E2C49">
              <w:rPr>
                <w:lang w:eastAsia="ko-KR"/>
              </w:rPr>
              <w:tab/>
            </w:r>
            <w:r w:rsidRPr="003E2C49">
              <w:rPr>
                <w:rFonts w:eastAsiaTheme="minorEastAsia"/>
                <w:lang w:eastAsia="ko-KR"/>
              </w:rPr>
              <w:t xml:space="preserve">The MAC entity uses SL Semi-Persistent Scheduling V-RNTI to control semi-persistently scheduled sidelink transmission on SL-SCH for V2X sidelink communication as specified in clause 5.14.1.1 of TS 36.321 </w:t>
            </w:r>
            <w:r w:rsidR="000F52CF" w:rsidRPr="003E2C49">
              <w:rPr>
                <w:rFonts w:eastAsiaTheme="minorEastAsia"/>
                <w:lang w:eastAsia="ko-KR"/>
              </w:rPr>
              <w:t>[22]</w:t>
            </w:r>
            <w:r w:rsidRPr="003E2C49">
              <w:rPr>
                <w:rFonts w:eastAsiaTheme="minorEastAsia"/>
                <w:lang w:eastAsia="ko-KR"/>
              </w:rPr>
              <w:t>.</w:t>
            </w:r>
          </w:p>
        </w:tc>
      </w:tr>
    </w:tbl>
    <w:p w:rsidR="00411627" w:rsidRPr="003E2C49" w:rsidRDefault="00411627" w:rsidP="00411627">
      <w:pPr>
        <w:rPr>
          <w:lang w:eastAsia="ko-KR"/>
        </w:rPr>
      </w:pPr>
    </w:p>
    <w:p w:rsidR="00411627" w:rsidRPr="003E2C49" w:rsidRDefault="00411627" w:rsidP="00411627">
      <w:pPr>
        <w:pStyle w:val="Heading2"/>
        <w:rPr>
          <w:lang w:eastAsia="ko-KR"/>
        </w:rPr>
      </w:pPr>
      <w:bookmarkStart w:id="482" w:name="_Toc29239907"/>
      <w:bookmarkStart w:id="483" w:name="_Toc37296327"/>
      <w:r w:rsidRPr="003E2C49">
        <w:rPr>
          <w:lang w:eastAsia="ko-KR"/>
        </w:rPr>
        <w:t>7.2</w:t>
      </w:r>
      <w:r w:rsidRPr="003E2C49">
        <w:rPr>
          <w:lang w:eastAsia="ko-KR"/>
        </w:rPr>
        <w:tab/>
        <w:t>Backoff Parameter values</w:t>
      </w:r>
      <w:bookmarkEnd w:id="482"/>
      <w:bookmarkEnd w:id="483"/>
    </w:p>
    <w:p w:rsidR="00411627" w:rsidRPr="003E2C49" w:rsidRDefault="00411627" w:rsidP="00411627">
      <w:pPr>
        <w:rPr>
          <w:lang w:eastAsia="ko-KR"/>
        </w:rPr>
      </w:pPr>
      <w:r w:rsidRPr="003E2C49">
        <w:rPr>
          <w:lang w:eastAsia="ko-KR"/>
        </w:rPr>
        <w:t>Backoff Parameter values are presented in Table 7.2-1.</w:t>
      </w:r>
    </w:p>
    <w:p w:rsidR="00411627" w:rsidRPr="003E2C49" w:rsidRDefault="00411627" w:rsidP="00411627">
      <w:pPr>
        <w:pStyle w:val="TH"/>
        <w:rPr>
          <w:noProof/>
        </w:rPr>
      </w:pPr>
      <w:r w:rsidRPr="003E2C49">
        <w:rPr>
          <w:noProof/>
        </w:rPr>
        <w:lastRenderedPageBreak/>
        <w:t>Table 7.2-1: Backoff Parameter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130"/>
      </w:tblGrid>
      <w:tr w:rsidR="003E2C49" w:rsidRPr="003E2C49" w:rsidTr="00D157C9">
        <w:trPr>
          <w:jc w:val="center"/>
        </w:trPr>
        <w:tc>
          <w:tcPr>
            <w:tcW w:w="2235" w:type="dxa"/>
          </w:tcPr>
          <w:p w:rsidR="00411627" w:rsidRPr="003E2C49" w:rsidRDefault="00411627" w:rsidP="00D157C9">
            <w:pPr>
              <w:pStyle w:val="TAH"/>
              <w:rPr>
                <w:noProof/>
                <w:lang w:eastAsia="ko-KR"/>
              </w:rPr>
            </w:pPr>
            <w:r w:rsidRPr="003E2C49">
              <w:rPr>
                <w:noProof/>
                <w:lang w:eastAsia="ko-KR"/>
              </w:rPr>
              <w:t>Index</w:t>
            </w:r>
          </w:p>
        </w:tc>
        <w:tc>
          <w:tcPr>
            <w:tcW w:w="3130" w:type="dxa"/>
          </w:tcPr>
          <w:p w:rsidR="00411627" w:rsidRPr="003E2C49" w:rsidRDefault="00411627" w:rsidP="00D157C9">
            <w:pPr>
              <w:pStyle w:val="TAH"/>
              <w:rPr>
                <w:noProof/>
                <w:lang w:eastAsia="ko-KR"/>
              </w:rPr>
            </w:pPr>
            <w:r w:rsidRPr="003E2C49">
              <w:rPr>
                <w:noProof/>
                <w:lang w:eastAsia="ko-KR"/>
              </w:rPr>
              <w:t>Backoff Parameter value (ms)</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0</w:t>
            </w:r>
          </w:p>
        </w:tc>
        <w:tc>
          <w:tcPr>
            <w:tcW w:w="3130" w:type="dxa"/>
          </w:tcPr>
          <w:p w:rsidR="00411627" w:rsidRPr="003E2C49" w:rsidRDefault="00411627" w:rsidP="00D157C9">
            <w:pPr>
              <w:pStyle w:val="TAC"/>
              <w:rPr>
                <w:noProof/>
                <w:lang w:eastAsia="ko-KR"/>
              </w:rPr>
            </w:pPr>
            <w:r w:rsidRPr="003E2C49">
              <w:rPr>
                <w:noProof/>
                <w:lang w:eastAsia="ko-KR"/>
              </w:rPr>
              <w:t>5</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1</w:t>
            </w:r>
          </w:p>
        </w:tc>
        <w:tc>
          <w:tcPr>
            <w:tcW w:w="3130" w:type="dxa"/>
          </w:tcPr>
          <w:p w:rsidR="00411627" w:rsidRPr="003E2C49" w:rsidRDefault="00411627" w:rsidP="00D157C9">
            <w:pPr>
              <w:pStyle w:val="TAC"/>
              <w:rPr>
                <w:noProof/>
                <w:lang w:eastAsia="ko-KR"/>
              </w:rPr>
            </w:pPr>
            <w:r w:rsidRPr="003E2C49">
              <w:rPr>
                <w:noProof/>
              </w:rPr>
              <w:t>10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2</w:t>
            </w:r>
          </w:p>
        </w:tc>
        <w:tc>
          <w:tcPr>
            <w:tcW w:w="3130" w:type="dxa"/>
          </w:tcPr>
          <w:p w:rsidR="00411627" w:rsidRPr="003E2C49" w:rsidRDefault="00411627" w:rsidP="00D157C9">
            <w:pPr>
              <w:pStyle w:val="TAC"/>
              <w:rPr>
                <w:noProof/>
                <w:lang w:eastAsia="ko-KR"/>
              </w:rPr>
            </w:pPr>
            <w:r w:rsidRPr="003E2C49">
              <w:rPr>
                <w:noProof/>
              </w:rPr>
              <w:t>20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3</w:t>
            </w:r>
          </w:p>
        </w:tc>
        <w:tc>
          <w:tcPr>
            <w:tcW w:w="3130" w:type="dxa"/>
          </w:tcPr>
          <w:p w:rsidR="00411627" w:rsidRPr="003E2C49" w:rsidRDefault="00411627" w:rsidP="00D157C9">
            <w:pPr>
              <w:pStyle w:val="TAC"/>
              <w:rPr>
                <w:noProof/>
                <w:lang w:eastAsia="ko-KR"/>
              </w:rPr>
            </w:pPr>
            <w:r w:rsidRPr="003E2C49">
              <w:rPr>
                <w:noProof/>
              </w:rPr>
              <w:t>30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4</w:t>
            </w:r>
          </w:p>
        </w:tc>
        <w:tc>
          <w:tcPr>
            <w:tcW w:w="3130" w:type="dxa"/>
          </w:tcPr>
          <w:p w:rsidR="00411627" w:rsidRPr="003E2C49" w:rsidRDefault="00411627" w:rsidP="00D157C9">
            <w:pPr>
              <w:pStyle w:val="TAC"/>
              <w:rPr>
                <w:noProof/>
                <w:lang w:eastAsia="ko-KR"/>
              </w:rPr>
            </w:pPr>
            <w:r w:rsidRPr="003E2C49">
              <w:rPr>
                <w:noProof/>
              </w:rPr>
              <w:t>40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5</w:t>
            </w:r>
          </w:p>
        </w:tc>
        <w:tc>
          <w:tcPr>
            <w:tcW w:w="3130" w:type="dxa"/>
          </w:tcPr>
          <w:p w:rsidR="00411627" w:rsidRPr="003E2C49" w:rsidRDefault="00411627" w:rsidP="00D157C9">
            <w:pPr>
              <w:pStyle w:val="TAC"/>
              <w:rPr>
                <w:noProof/>
                <w:lang w:eastAsia="ko-KR"/>
              </w:rPr>
            </w:pPr>
            <w:r w:rsidRPr="003E2C49">
              <w:rPr>
                <w:noProof/>
              </w:rPr>
              <w:t>60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6</w:t>
            </w:r>
          </w:p>
        </w:tc>
        <w:tc>
          <w:tcPr>
            <w:tcW w:w="3130" w:type="dxa"/>
          </w:tcPr>
          <w:p w:rsidR="00411627" w:rsidRPr="003E2C49" w:rsidRDefault="00411627" w:rsidP="00D157C9">
            <w:pPr>
              <w:pStyle w:val="TAC"/>
              <w:rPr>
                <w:noProof/>
                <w:lang w:eastAsia="ko-KR"/>
              </w:rPr>
            </w:pPr>
            <w:r w:rsidRPr="003E2C49">
              <w:rPr>
                <w:noProof/>
              </w:rPr>
              <w:t>80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7</w:t>
            </w:r>
          </w:p>
        </w:tc>
        <w:tc>
          <w:tcPr>
            <w:tcW w:w="3130" w:type="dxa"/>
          </w:tcPr>
          <w:p w:rsidR="00411627" w:rsidRPr="003E2C49" w:rsidRDefault="00411627" w:rsidP="00D157C9">
            <w:pPr>
              <w:pStyle w:val="TAC"/>
              <w:rPr>
                <w:noProof/>
                <w:lang w:eastAsia="ko-KR"/>
              </w:rPr>
            </w:pPr>
            <w:r w:rsidRPr="003E2C49">
              <w:rPr>
                <w:noProof/>
              </w:rPr>
              <w:t>120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8</w:t>
            </w:r>
          </w:p>
        </w:tc>
        <w:tc>
          <w:tcPr>
            <w:tcW w:w="3130" w:type="dxa"/>
          </w:tcPr>
          <w:p w:rsidR="00411627" w:rsidRPr="003E2C49" w:rsidRDefault="00411627" w:rsidP="00D157C9">
            <w:pPr>
              <w:pStyle w:val="TAC"/>
              <w:rPr>
                <w:noProof/>
                <w:lang w:eastAsia="ko-KR"/>
              </w:rPr>
            </w:pPr>
            <w:r w:rsidRPr="003E2C49">
              <w:rPr>
                <w:noProof/>
              </w:rPr>
              <w:t>160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9</w:t>
            </w:r>
          </w:p>
        </w:tc>
        <w:tc>
          <w:tcPr>
            <w:tcW w:w="3130" w:type="dxa"/>
          </w:tcPr>
          <w:p w:rsidR="00411627" w:rsidRPr="003E2C49" w:rsidRDefault="00411627" w:rsidP="00D157C9">
            <w:pPr>
              <w:pStyle w:val="TAC"/>
              <w:rPr>
                <w:noProof/>
                <w:lang w:eastAsia="ko-KR"/>
              </w:rPr>
            </w:pPr>
            <w:r w:rsidRPr="003E2C49">
              <w:rPr>
                <w:noProof/>
              </w:rPr>
              <w:t>240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10</w:t>
            </w:r>
          </w:p>
        </w:tc>
        <w:tc>
          <w:tcPr>
            <w:tcW w:w="3130" w:type="dxa"/>
          </w:tcPr>
          <w:p w:rsidR="00411627" w:rsidRPr="003E2C49" w:rsidRDefault="00411627" w:rsidP="00D157C9">
            <w:pPr>
              <w:pStyle w:val="TAC"/>
              <w:rPr>
                <w:noProof/>
                <w:lang w:eastAsia="ko-KR"/>
              </w:rPr>
            </w:pPr>
            <w:r w:rsidRPr="003E2C49">
              <w:rPr>
                <w:noProof/>
              </w:rPr>
              <w:t>320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11</w:t>
            </w:r>
          </w:p>
        </w:tc>
        <w:tc>
          <w:tcPr>
            <w:tcW w:w="3130" w:type="dxa"/>
          </w:tcPr>
          <w:p w:rsidR="00411627" w:rsidRPr="003E2C49" w:rsidRDefault="00411627" w:rsidP="00D157C9">
            <w:pPr>
              <w:pStyle w:val="TAC"/>
              <w:rPr>
                <w:noProof/>
                <w:lang w:eastAsia="ko-KR"/>
              </w:rPr>
            </w:pPr>
            <w:r w:rsidRPr="003E2C49">
              <w:rPr>
                <w:noProof/>
              </w:rPr>
              <w:t>480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12</w:t>
            </w:r>
          </w:p>
        </w:tc>
        <w:tc>
          <w:tcPr>
            <w:tcW w:w="3130" w:type="dxa"/>
          </w:tcPr>
          <w:p w:rsidR="00411627" w:rsidRPr="003E2C49" w:rsidRDefault="00411627" w:rsidP="00D157C9">
            <w:pPr>
              <w:pStyle w:val="TAC"/>
              <w:rPr>
                <w:noProof/>
                <w:lang w:eastAsia="ko-KR"/>
              </w:rPr>
            </w:pPr>
            <w:r w:rsidRPr="003E2C49">
              <w:rPr>
                <w:noProof/>
              </w:rPr>
              <w:t>960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13</w:t>
            </w:r>
          </w:p>
        </w:tc>
        <w:tc>
          <w:tcPr>
            <w:tcW w:w="3130" w:type="dxa"/>
          </w:tcPr>
          <w:p w:rsidR="00411627" w:rsidRPr="003E2C49" w:rsidRDefault="00411627" w:rsidP="00D157C9">
            <w:pPr>
              <w:pStyle w:val="TAC"/>
              <w:rPr>
                <w:noProof/>
                <w:lang w:eastAsia="ko-KR"/>
              </w:rPr>
            </w:pPr>
            <w:r w:rsidRPr="003E2C49">
              <w:rPr>
                <w:noProof/>
                <w:lang w:eastAsia="ko-KR"/>
              </w:rPr>
              <w:t>1920</w:t>
            </w:r>
          </w:p>
        </w:tc>
      </w:tr>
      <w:tr w:rsidR="003E2C49"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14</w:t>
            </w:r>
          </w:p>
        </w:tc>
        <w:tc>
          <w:tcPr>
            <w:tcW w:w="3130" w:type="dxa"/>
          </w:tcPr>
          <w:p w:rsidR="00411627" w:rsidRPr="003E2C49" w:rsidRDefault="00411627" w:rsidP="00D157C9">
            <w:pPr>
              <w:pStyle w:val="TAC"/>
              <w:rPr>
                <w:noProof/>
                <w:lang w:eastAsia="ko-KR"/>
              </w:rPr>
            </w:pPr>
            <w:r w:rsidRPr="003E2C49">
              <w:rPr>
                <w:noProof/>
              </w:rPr>
              <w:t>Reserved</w:t>
            </w:r>
          </w:p>
        </w:tc>
      </w:tr>
      <w:tr w:rsidR="00411627" w:rsidRPr="003E2C49" w:rsidTr="00D157C9">
        <w:trPr>
          <w:jc w:val="center"/>
        </w:trPr>
        <w:tc>
          <w:tcPr>
            <w:tcW w:w="2235" w:type="dxa"/>
          </w:tcPr>
          <w:p w:rsidR="00411627" w:rsidRPr="003E2C49" w:rsidRDefault="00411627" w:rsidP="00D157C9">
            <w:pPr>
              <w:pStyle w:val="TAC"/>
              <w:rPr>
                <w:noProof/>
                <w:lang w:eastAsia="ko-KR"/>
              </w:rPr>
            </w:pPr>
            <w:r w:rsidRPr="003E2C49">
              <w:rPr>
                <w:noProof/>
                <w:lang w:eastAsia="ko-KR"/>
              </w:rPr>
              <w:t>15</w:t>
            </w:r>
          </w:p>
        </w:tc>
        <w:tc>
          <w:tcPr>
            <w:tcW w:w="3130" w:type="dxa"/>
          </w:tcPr>
          <w:p w:rsidR="00411627" w:rsidRPr="003E2C49" w:rsidRDefault="00411627" w:rsidP="00D157C9">
            <w:pPr>
              <w:pStyle w:val="TAC"/>
              <w:rPr>
                <w:noProof/>
                <w:lang w:eastAsia="ko-KR"/>
              </w:rPr>
            </w:pPr>
            <w:r w:rsidRPr="003E2C49">
              <w:rPr>
                <w:noProof/>
              </w:rPr>
              <w:t>Reserved</w:t>
            </w:r>
          </w:p>
        </w:tc>
      </w:tr>
    </w:tbl>
    <w:p w:rsidR="00411627" w:rsidRPr="003E2C49" w:rsidRDefault="00411627" w:rsidP="00411627">
      <w:pPr>
        <w:rPr>
          <w:lang w:eastAsia="ko-KR"/>
        </w:rPr>
      </w:pPr>
    </w:p>
    <w:p w:rsidR="00411627" w:rsidRPr="003E2C49" w:rsidRDefault="00411627" w:rsidP="00411627">
      <w:pPr>
        <w:pStyle w:val="Heading2"/>
        <w:rPr>
          <w:lang w:eastAsia="ko-KR"/>
        </w:rPr>
      </w:pPr>
      <w:bookmarkStart w:id="484" w:name="_Toc29239908"/>
      <w:bookmarkStart w:id="485" w:name="_Toc37296328"/>
      <w:r w:rsidRPr="003E2C49">
        <w:rPr>
          <w:lang w:eastAsia="ko-KR"/>
        </w:rPr>
        <w:t>7.3</w:t>
      </w:r>
      <w:r w:rsidRPr="003E2C49">
        <w:rPr>
          <w:lang w:eastAsia="ko-KR"/>
        </w:rPr>
        <w:tab/>
        <w:t>DELTA_PREAMBLE values</w:t>
      </w:r>
      <w:bookmarkEnd w:id="484"/>
      <w:bookmarkEnd w:id="485"/>
    </w:p>
    <w:p w:rsidR="00411627" w:rsidRPr="003E2C49" w:rsidRDefault="00411627" w:rsidP="00411627">
      <w:pPr>
        <w:rPr>
          <w:noProof/>
          <w:lang w:eastAsia="ko-KR"/>
        </w:rPr>
      </w:pPr>
      <w:r w:rsidRPr="003E2C49">
        <w:rPr>
          <w:noProof/>
        </w:rPr>
        <w:t>The DELTA_PREAMBLE preamble format based power offset values are presented in Tables 7.3-1 and 7.3-2.</w:t>
      </w:r>
    </w:p>
    <w:p w:rsidR="00411627" w:rsidRPr="003E2C49" w:rsidRDefault="00411627" w:rsidP="00411627">
      <w:pPr>
        <w:pStyle w:val="TH"/>
        <w:rPr>
          <w:noProof/>
        </w:rPr>
      </w:pPr>
      <w:r w:rsidRPr="003E2C49">
        <w:rPr>
          <w:noProof/>
        </w:rPr>
        <w:t>Table 7.</w:t>
      </w:r>
      <w:r w:rsidRPr="003E2C49">
        <w:rPr>
          <w:noProof/>
          <w:lang w:eastAsia="ko-KR"/>
        </w:rPr>
        <w:t>3</w:t>
      </w:r>
      <w:r w:rsidRPr="003E2C49">
        <w:rPr>
          <w:noProof/>
        </w:rPr>
        <w:t>-1: DELTA_PREAMBLE values for long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073"/>
        <w:gridCol w:w="2491"/>
      </w:tblGrid>
      <w:tr w:rsidR="003E2C49" w:rsidRPr="003E2C49" w:rsidTr="00927E6F">
        <w:trPr>
          <w:jc w:val="center"/>
        </w:trPr>
        <w:tc>
          <w:tcPr>
            <w:tcW w:w="1073" w:type="dxa"/>
            <w:vAlign w:val="center"/>
          </w:tcPr>
          <w:p w:rsidR="00411627" w:rsidRPr="003E2C49" w:rsidRDefault="00411627" w:rsidP="00D157C9">
            <w:pPr>
              <w:pStyle w:val="TAH"/>
            </w:pPr>
            <w:r w:rsidRPr="003E2C49">
              <w:t>Preamble</w:t>
            </w:r>
          </w:p>
          <w:p w:rsidR="00411627" w:rsidRPr="003E2C49" w:rsidRDefault="00411627" w:rsidP="00D157C9">
            <w:pPr>
              <w:pStyle w:val="TAH"/>
            </w:pPr>
            <w:r w:rsidRPr="003E2C49">
              <w:t>Format</w:t>
            </w:r>
          </w:p>
        </w:tc>
        <w:tc>
          <w:tcPr>
            <w:tcW w:w="2491" w:type="dxa"/>
            <w:vAlign w:val="center"/>
          </w:tcPr>
          <w:p w:rsidR="00411627" w:rsidRPr="003E2C49" w:rsidRDefault="00411627" w:rsidP="00D157C9">
            <w:pPr>
              <w:pStyle w:val="TAH"/>
            </w:pPr>
            <w:r w:rsidRPr="003E2C49">
              <w:t>DELTA_PREAMBLE values</w:t>
            </w:r>
          </w:p>
        </w:tc>
      </w:tr>
      <w:tr w:rsidR="003E2C49" w:rsidRPr="003E2C49" w:rsidTr="00927E6F">
        <w:trPr>
          <w:jc w:val="center"/>
        </w:trPr>
        <w:tc>
          <w:tcPr>
            <w:tcW w:w="1073" w:type="dxa"/>
            <w:vAlign w:val="center"/>
          </w:tcPr>
          <w:p w:rsidR="00411627" w:rsidRPr="003E2C49" w:rsidRDefault="00411627" w:rsidP="00D157C9">
            <w:pPr>
              <w:pStyle w:val="TAC"/>
            </w:pPr>
            <w:r w:rsidRPr="003E2C49">
              <w:t>0</w:t>
            </w:r>
          </w:p>
        </w:tc>
        <w:tc>
          <w:tcPr>
            <w:tcW w:w="2491" w:type="dxa"/>
            <w:vAlign w:val="center"/>
          </w:tcPr>
          <w:p w:rsidR="00411627" w:rsidRPr="003E2C49" w:rsidRDefault="00411627" w:rsidP="00D157C9">
            <w:pPr>
              <w:pStyle w:val="TAC"/>
              <w:rPr>
                <w:lang w:eastAsia="ko-KR"/>
              </w:rPr>
            </w:pPr>
            <w:r w:rsidRPr="003E2C49">
              <w:rPr>
                <w:lang w:eastAsia="ko-KR"/>
              </w:rPr>
              <w:t xml:space="preserve"> </w:t>
            </w:r>
            <w:r w:rsidRPr="003E2C49">
              <w:t>0 dB</w:t>
            </w:r>
          </w:p>
        </w:tc>
      </w:tr>
      <w:tr w:rsidR="003E2C49" w:rsidRPr="003E2C49" w:rsidTr="00927E6F">
        <w:trPr>
          <w:jc w:val="center"/>
        </w:trPr>
        <w:tc>
          <w:tcPr>
            <w:tcW w:w="1073" w:type="dxa"/>
            <w:vAlign w:val="center"/>
          </w:tcPr>
          <w:p w:rsidR="00411627" w:rsidRPr="003E2C49" w:rsidRDefault="00411627" w:rsidP="00D157C9">
            <w:pPr>
              <w:pStyle w:val="TAC"/>
            </w:pPr>
            <w:r w:rsidRPr="003E2C49">
              <w:t>1</w:t>
            </w:r>
          </w:p>
        </w:tc>
        <w:tc>
          <w:tcPr>
            <w:tcW w:w="2491" w:type="dxa"/>
            <w:vAlign w:val="center"/>
          </w:tcPr>
          <w:p w:rsidR="00411627" w:rsidRPr="003E2C49" w:rsidRDefault="00411627" w:rsidP="00D157C9">
            <w:pPr>
              <w:pStyle w:val="TAC"/>
            </w:pPr>
            <w:r w:rsidRPr="003E2C49">
              <w:t>-3 dB</w:t>
            </w:r>
          </w:p>
        </w:tc>
      </w:tr>
      <w:tr w:rsidR="003E2C49" w:rsidRPr="003E2C49" w:rsidTr="00927E6F">
        <w:trPr>
          <w:jc w:val="center"/>
        </w:trPr>
        <w:tc>
          <w:tcPr>
            <w:tcW w:w="1073" w:type="dxa"/>
            <w:vAlign w:val="center"/>
          </w:tcPr>
          <w:p w:rsidR="00411627" w:rsidRPr="003E2C49" w:rsidRDefault="00411627" w:rsidP="00D157C9">
            <w:pPr>
              <w:pStyle w:val="TAC"/>
            </w:pPr>
            <w:r w:rsidRPr="003E2C49">
              <w:t>2</w:t>
            </w:r>
          </w:p>
        </w:tc>
        <w:tc>
          <w:tcPr>
            <w:tcW w:w="2491" w:type="dxa"/>
            <w:vAlign w:val="center"/>
          </w:tcPr>
          <w:p w:rsidR="00411627" w:rsidRPr="003E2C49" w:rsidRDefault="00411627" w:rsidP="00D157C9">
            <w:pPr>
              <w:pStyle w:val="TAC"/>
            </w:pPr>
            <w:r w:rsidRPr="003E2C49">
              <w:t>-6 dB</w:t>
            </w:r>
          </w:p>
        </w:tc>
      </w:tr>
      <w:tr w:rsidR="008E2A69" w:rsidRPr="003E2C49" w:rsidTr="00927E6F">
        <w:trPr>
          <w:jc w:val="center"/>
        </w:trPr>
        <w:tc>
          <w:tcPr>
            <w:tcW w:w="1073" w:type="dxa"/>
            <w:vAlign w:val="center"/>
          </w:tcPr>
          <w:p w:rsidR="00411627" w:rsidRPr="003E2C49" w:rsidRDefault="00411627" w:rsidP="00D157C9">
            <w:pPr>
              <w:pStyle w:val="TAC"/>
            </w:pPr>
            <w:r w:rsidRPr="003E2C49">
              <w:t>3</w:t>
            </w:r>
          </w:p>
        </w:tc>
        <w:tc>
          <w:tcPr>
            <w:tcW w:w="2491" w:type="dxa"/>
            <w:vAlign w:val="center"/>
          </w:tcPr>
          <w:p w:rsidR="00411627" w:rsidRPr="003E2C49" w:rsidRDefault="00411627" w:rsidP="00D157C9">
            <w:pPr>
              <w:pStyle w:val="TAC"/>
            </w:pPr>
            <w:r w:rsidRPr="003E2C49">
              <w:rPr>
                <w:lang w:eastAsia="ko-KR"/>
              </w:rPr>
              <w:t xml:space="preserve"> </w:t>
            </w:r>
            <w:r w:rsidRPr="003E2C49">
              <w:t>0 dB</w:t>
            </w:r>
          </w:p>
        </w:tc>
      </w:tr>
    </w:tbl>
    <w:p w:rsidR="00411627" w:rsidRPr="003E2C49" w:rsidRDefault="00411627" w:rsidP="00411627">
      <w:pPr>
        <w:rPr>
          <w:noProof/>
          <w:lang w:eastAsia="ko-KR"/>
        </w:rPr>
      </w:pPr>
    </w:p>
    <w:p w:rsidR="00411627" w:rsidRPr="003E2C49" w:rsidRDefault="00411627" w:rsidP="00411627">
      <w:pPr>
        <w:pStyle w:val="TH"/>
        <w:rPr>
          <w:noProof/>
        </w:rPr>
      </w:pPr>
      <w:r w:rsidRPr="003E2C49">
        <w:rPr>
          <w:noProof/>
        </w:rPr>
        <w:t>Table 7.</w:t>
      </w:r>
      <w:r w:rsidRPr="003E2C49">
        <w:rPr>
          <w:noProof/>
          <w:lang w:eastAsia="ko-KR"/>
        </w:rPr>
        <w:t>3</w:t>
      </w:r>
      <w:r w:rsidRPr="003E2C49">
        <w:rPr>
          <w:noProof/>
        </w:rPr>
        <w:t>-</w:t>
      </w:r>
      <w:r w:rsidRPr="003E2C49">
        <w:rPr>
          <w:noProof/>
          <w:lang w:eastAsia="ko-KR"/>
        </w:rPr>
        <w:t>2</w:t>
      </w:r>
      <w:r w:rsidRPr="003E2C49">
        <w:rPr>
          <w:noProof/>
        </w:rPr>
        <w:t>: DELTA_PREAMBLE values for short preamble formats.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369"/>
        <w:gridCol w:w="3047"/>
      </w:tblGrid>
      <w:tr w:rsidR="003E2C49" w:rsidRPr="003E2C49" w:rsidTr="00D157C9">
        <w:trPr>
          <w:jc w:val="center"/>
        </w:trPr>
        <w:tc>
          <w:tcPr>
            <w:tcW w:w="2369" w:type="dxa"/>
            <w:tcBorders>
              <w:top w:val="single" w:sz="4" w:space="0" w:color="auto"/>
            </w:tcBorders>
            <w:vAlign w:val="center"/>
          </w:tcPr>
          <w:p w:rsidR="00411627" w:rsidRPr="003E2C49" w:rsidRDefault="00411627" w:rsidP="00D157C9">
            <w:pPr>
              <w:pStyle w:val="TAH"/>
              <w:rPr>
                <w:noProof/>
                <w:lang w:eastAsia="ko-KR"/>
              </w:rPr>
            </w:pPr>
            <w:r w:rsidRPr="003E2C49">
              <w:rPr>
                <w:noProof/>
                <w:lang w:eastAsia="ko-KR"/>
              </w:rPr>
              <w:t>Preamble</w:t>
            </w:r>
          </w:p>
          <w:p w:rsidR="00411627" w:rsidRPr="003E2C49" w:rsidRDefault="00411627" w:rsidP="00D157C9">
            <w:pPr>
              <w:pStyle w:val="TAH"/>
              <w:rPr>
                <w:noProof/>
                <w:lang w:eastAsia="ko-KR"/>
              </w:rPr>
            </w:pPr>
            <w:r w:rsidRPr="003E2C49">
              <w:rPr>
                <w:noProof/>
                <w:lang w:eastAsia="ko-KR"/>
              </w:rPr>
              <w:t>Format</w:t>
            </w:r>
          </w:p>
        </w:tc>
        <w:tc>
          <w:tcPr>
            <w:tcW w:w="3047" w:type="dxa"/>
            <w:tcBorders>
              <w:top w:val="single" w:sz="4" w:space="0" w:color="auto"/>
            </w:tcBorders>
            <w:vAlign w:val="center"/>
          </w:tcPr>
          <w:p w:rsidR="00411627" w:rsidRPr="003E2C49" w:rsidRDefault="00411627" w:rsidP="00D157C9">
            <w:pPr>
              <w:pStyle w:val="TAH"/>
              <w:rPr>
                <w:noProof/>
                <w:lang w:eastAsia="ko-KR"/>
              </w:rPr>
            </w:pPr>
            <w:r w:rsidRPr="003E2C49">
              <w:rPr>
                <w:noProof/>
                <w:lang w:eastAsia="ko-KR"/>
              </w:rPr>
              <w:t>DELTA_PREAMBLE values (dB)</w:t>
            </w:r>
          </w:p>
        </w:tc>
      </w:tr>
      <w:tr w:rsidR="003E2C49" w:rsidRPr="003E2C49" w:rsidTr="00D157C9">
        <w:trPr>
          <w:jc w:val="center"/>
        </w:trPr>
        <w:tc>
          <w:tcPr>
            <w:tcW w:w="2369" w:type="dxa"/>
            <w:vAlign w:val="center"/>
          </w:tcPr>
          <w:p w:rsidR="00411627" w:rsidRPr="003E2C49" w:rsidRDefault="00411627" w:rsidP="00D157C9">
            <w:pPr>
              <w:pStyle w:val="TAC"/>
              <w:rPr>
                <w:noProof/>
                <w:lang w:eastAsia="ko-KR"/>
              </w:rPr>
            </w:pPr>
            <w:r w:rsidRPr="003E2C49">
              <w:rPr>
                <w:noProof/>
                <w:lang w:eastAsia="ko-KR"/>
              </w:rPr>
              <w:t>A1</w:t>
            </w:r>
          </w:p>
        </w:tc>
        <w:tc>
          <w:tcPr>
            <w:tcW w:w="3047" w:type="dxa"/>
            <w:vAlign w:val="center"/>
          </w:tcPr>
          <w:p w:rsidR="00411627" w:rsidRPr="003E2C49" w:rsidRDefault="00411627" w:rsidP="00D157C9">
            <w:pPr>
              <w:pStyle w:val="TAC"/>
              <w:rPr>
                <w:noProof/>
                <w:lang w:eastAsia="ko-KR"/>
              </w:rPr>
            </w:pPr>
            <w:r w:rsidRPr="003E2C49">
              <w:rPr>
                <w:noProof/>
                <w:lang w:eastAsia="ko-KR"/>
              </w:rPr>
              <w:t xml:space="preserve">8 + 3 </w:t>
            </w:r>
            <w:r w:rsidRPr="003E2C49">
              <w:rPr>
                <w:rFonts w:cs="Arial"/>
                <w:noProof/>
                <w:lang w:eastAsia="ko-KR"/>
              </w:rPr>
              <w:t xml:space="preserve">× </w:t>
            </w:r>
            <w:r w:rsidRPr="003E2C49">
              <w:rPr>
                <w:i/>
                <w:noProof/>
                <w:lang w:eastAsia="ko-KR"/>
              </w:rPr>
              <w:t>μ</w:t>
            </w:r>
          </w:p>
        </w:tc>
      </w:tr>
      <w:tr w:rsidR="003E2C49" w:rsidRPr="003E2C49" w:rsidTr="00D157C9">
        <w:trPr>
          <w:jc w:val="center"/>
        </w:trPr>
        <w:tc>
          <w:tcPr>
            <w:tcW w:w="2369" w:type="dxa"/>
            <w:vAlign w:val="center"/>
          </w:tcPr>
          <w:p w:rsidR="00411627" w:rsidRPr="003E2C49" w:rsidRDefault="00411627" w:rsidP="00D157C9">
            <w:pPr>
              <w:pStyle w:val="TAC"/>
              <w:rPr>
                <w:noProof/>
                <w:lang w:eastAsia="ko-KR"/>
              </w:rPr>
            </w:pPr>
            <w:r w:rsidRPr="003E2C49">
              <w:rPr>
                <w:noProof/>
                <w:lang w:eastAsia="ko-KR"/>
              </w:rPr>
              <w:t>A2</w:t>
            </w:r>
          </w:p>
        </w:tc>
        <w:tc>
          <w:tcPr>
            <w:tcW w:w="3047" w:type="dxa"/>
            <w:vAlign w:val="center"/>
          </w:tcPr>
          <w:p w:rsidR="00411627" w:rsidRPr="003E2C49" w:rsidRDefault="00411627" w:rsidP="00D157C9">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r w:rsidR="003E2C49" w:rsidRPr="003E2C49" w:rsidTr="00D157C9">
        <w:trPr>
          <w:jc w:val="center"/>
        </w:trPr>
        <w:tc>
          <w:tcPr>
            <w:tcW w:w="2369" w:type="dxa"/>
            <w:vAlign w:val="center"/>
          </w:tcPr>
          <w:p w:rsidR="00411627" w:rsidRPr="003E2C49" w:rsidRDefault="00411627" w:rsidP="00D157C9">
            <w:pPr>
              <w:pStyle w:val="TAC"/>
              <w:rPr>
                <w:noProof/>
                <w:lang w:eastAsia="ko-KR"/>
              </w:rPr>
            </w:pPr>
            <w:r w:rsidRPr="003E2C49">
              <w:rPr>
                <w:noProof/>
                <w:lang w:eastAsia="ko-KR"/>
              </w:rPr>
              <w:t>A3</w:t>
            </w:r>
          </w:p>
        </w:tc>
        <w:tc>
          <w:tcPr>
            <w:tcW w:w="3047" w:type="dxa"/>
            <w:vAlign w:val="center"/>
          </w:tcPr>
          <w:p w:rsidR="00411627" w:rsidRPr="003E2C49" w:rsidRDefault="00411627" w:rsidP="00D157C9">
            <w:pPr>
              <w:pStyle w:val="TAC"/>
              <w:rPr>
                <w:noProof/>
                <w:lang w:eastAsia="ko-KR"/>
              </w:rPr>
            </w:pPr>
            <w:r w:rsidRPr="003E2C49">
              <w:rPr>
                <w:noProof/>
                <w:lang w:eastAsia="ko-KR"/>
              </w:rPr>
              <w:t xml:space="preserve">3 + 3 </w:t>
            </w:r>
            <w:r w:rsidRPr="003E2C49">
              <w:rPr>
                <w:rFonts w:cs="Arial"/>
                <w:noProof/>
                <w:lang w:eastAsia="ko-KR"/>
              </w:rPr>
              <w:t xml:space="preserve">× </w:t>
            </w:r>
            <w:r w:rsidRPr="003E2C49">
              <w:rPr>
                <w:i/>
              </w:rPr>
              <w:t>μ</w:t>
            </w:r>
          </w:p>
        </w:tc>
      </w:tr>
      <w:tr w:rsidR="003E2C49" w:rsidRPr="003E2C49" w:rsidTr="00D157C9">
        <w:trPr>
          <w:jc w:val="center"/>
        </w:trPr>
        <w:tc>
          <w:tcPr>
            <w:tcW w:w="2369" w:type="dxa"/>
            <w:vAlign w:val="center"/>
          </w:tcPr>
          <w:p w:rsidR="00411627" w:rsidRPr="003E2C49" w:rsidRDefault="00411627" w:rsidP="00D157C9">
            <w:pPr>
              <w:pStyle w:val="TAC"/>
              <w:rPr>
                <w:noProof/>
                <w:lang w:eastAsia="ko-KR"/>
              </w:rPr>
            </w:pPr>
            <w:r w:rsidRPr="003E2C49">
              <w:rPr>
                <w:noProof/>
                <w:lang w:eastAsia="ko-KR"/>
              </w:rPr>
              <w:t>B1</w:t>
            </w:r>
          </w:p>
        </w:tc>
        <w:tc>
          <w:tcPr>
            <w:tcW w:w="3047" w:type="dxa"/>
            <w:vAlign w:val="center"/>
          </w:tcPr>
          <w:p w:rsidR="00411627" w:rsidRPr="003E2C49" w:rsidRDefault="00411627" w:rsidP="00D157C9">
            <w:pPr>
              <w:pStyle w:val="TAC"/>
              <w:rPr>
                <w:noProof/>
                <w:lang w:eastAsia="ko-KR"/>
              </w:rPr>
            </w:pPr>
            <w:r w:rsidRPr="003E2C49">
              <w:rPr>
                <w:noProof/>
                <w:lang w:eastAsia="ko-KR"/>
              </w:rPr>
              <w:t xml:space="preserve">8 + 3 </w:t>
            </w:r>
            <w:r w:rsidRPr="003E2C49">
              <w:rPr>
                <w:rFonts w:cs="Arial"/>
                <w:noProof/>
                <w:lang w:eastAsia="ko-KR"/>
              </w:rPr>
              <w:t xml:space="preserve">× </w:t>
            </w:r>
            <w:r w:rsidRPr="003E2C49">
              <w:rPr>
                <w:i/>
              </w:rPr>
              <w:t>μ</w:t>
            </w:r>
          </w:p>
        </w:tc>
      </w:tr>
      <w:tr w:rsidR="003E2C49" w:rsidRPr="003E2C49" w:rsidTr="00D157C9">
        <w:trPr>
          <w:jc w:val="center"/>
        </w:trPr>
        <w:tc>
          <w:tcPr>
            <w:tcW w:w="2369" w:type="dxa"/>
            <w:vAlign w:val="center"/>
          </w:tcPr>
          <w:p w:rsidR="00411627" w:rsidRPr="003E2C49" w:rsidRDefault="00411627" w:rsidP="00D157C9">
            <w:pPr>
              <w:pStyle w:val="TAC"/>
              <w:rPr>
                <w:noProof/>
                <w:lang w:eastAsia="ko-KR"/>
              </w:rPr>
            </w:pPr>
            <w:r w:rsidRPr="003E2C49">
              <w:rPr>
                <w:noProof/>
                <w:lang w:eastAsia="ko-KR"/>
              </w:rPr>
              <w:t>B2</w:t>
            </w:r>
          </w:p>
        </w:tc>
        <w:tc>
          <w:tcPr>
            <w:tcW w:w="3047" w:type="dxa"/>
            <w:vAlign w:val="center"/>
          </w:tcPr>
          <w:p w:rsidR="00411627" w:rsidRPr="003E2C49" w:rsidRDefault="00411627" w:rsidP="00D157C9">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r w:rsidR="003E2C49" w:rsidRPr="003E2C49" w:rsidTr="00D157C9">
        <w:trPr>
          <w:jc w:val="center"/>
        </w:trPr>
        <w:tc>
          <w:tcPr>
            <w:tcW w:w="2369" w:type="dxa"/>
            <w:vAlign w:val="center"/>
          </w:tcPr>
          <w:p w:rsidR="00411627" w:rsidRPr="003E2C49" w:rsidRDefault="00411627" w:rsidP="00D157C9">
            <w:pPr>
              <w:pStyle w:val="TAC"/>
              <w:rPr>
                <w:noProof/>
                <w:lang w:eastAsia="ko-KR"/>
              </w:rPr>
            </w:pPr>
            <w:r w:rsidRPr="003E2C49">
              <w:rPr>
                <w:noProof/>
                <w:lang w:eastAsia="ko-KR"/>
              </w:rPr>
              <w:t>B3</w:t>
            </w:r>
          </w:p>
        </w:tc>
        <w:tc>
          <w:tcPr>
            <w:tcW w:w="3047" w:type="dxa"/>
            <w:vAlign w:val="center"/>
          </w:tcPr>
          <w:p w:rsidR="00411627" w:rsidRPr="003E2C49" w:rsidRDefault="00411627" w:rsidP="00D157C9">
            <w:pPr>
              <w:pStyle w:val="TAC"/>
              <w:rPr>
                <w:noProof/>
                <w:lang w:eastAsia="ko-KR"/>
              </w:rPr>
            </w:pPr>
            <w:r w:rsidRPr="003E2C49">
              <w:rPr>
                <w:noProof/>
                <w:lang w:eastAsia="ko-KR"/>
              </w:rPr>
              <w:t xml:space="preserve">3 + 3 </w:t>
            </w:r>
            <w:r w:rsidRPr="003E2C49">
              <w:rPr>
                <w:rFonts w:cs="Arial"/>
                <w:noProof/>
                <w:lang w:eastAsia="ko-KR"/>
              </w:rPr>
              <w:t xml:space="preserve">× </w:t>
            </w:r>
            <w:r w:rsidRPr="003E2C49">
              <w:rPr>
                <w:i/>
              </w:rPr>
              <w:t>μ</w:t>
            </w:r>
          </w:p>
        </w:tc>
      </w:tr>
      <w:tr w:rsidR="003E2C49" w:rsidRPr="003E2C49" w:rsidTr="00D157C9">
        <w:trPr>
          <w:jc w:val="center"/>
        </w:trPr>
        <w:tc>
          <w:tcPr>
            <w:tcW w:w="2369" w:type="dxa"/>
            <w:vAlign w:val="center"/>
          </w:tcPr>
          <w:p w:rsidR="00411627" w:rsidRPr="003E2C49" w:rsidRDefault="00411627" w:rsidP="00D157C9">
            <w:pPr>
              <w:pStyle w:val="TAC"/>
              <w:rPr>
                <w:noProof/>
                <w:lang w:eastAsia="ko-KR"/>
              </w:rPr>
            </w:pPr>
            <w:r w:rsidRPr="003E2C49">
              <w:rPr>
                <w:noProof/>
                <w:lang w:eastAsia="ko-KR"/>
              </w:rPr>
              <w:t>B4</w:t>
            </w:r>
          </w:p>
        </w:tc>
        <w:tc>
          <w:tcPr>
            <w:tcW w:w="3047" w:type="dxa"/>
            <w:vAlign w:val="center"/>
          </w:tcPr>
          <w:p w:rsidR="00411627" w:rsidRPr="003E2C49" w:rsidRDefault="00411627" w:rsidP="00D157C9">
            <w:pPr>
              <w:pStyle w:val="TAC"/>
              <w:rPr>
                <w:noProof/>
                <w:lang w:eastAsia="ko-KR"/>
              </w:rPr>
            </w:pPr>
            <w:r w:rsidRPr="003E2C49">
              <w:rPr>
                <w:noProof/>
                <w:lang w:eastAsia="ko-KR"/>
              </w:rPr>
              <w:t xml:space="preserve">3 </w:t>
            </w:r>
            <w:r w:rsidRPr="003E2C49">
              <w:rPr>
                <w:rFonts w:cs="Arial"/>
                <w:noProof/>
                <w:lang w:eastAsia="ko-KR"/>
              </w:rPr>
              <w:t xml:space="preserve">× </w:t>
            </w:r>
            <w:r w:rsidRPr="003E2C49">
              <w:rPr>
                <w:i/>
              </w:rPr>
              <w:t>μ</w:t>
            </w:r>
          </w:p>
        </w:tc>
      </w:tr>
      <w:tr w:rsidR="003E2C49" w:rsidRPr="003E2C49" w:rsidTr="00D157C9">
        <w:trPr>
          <w:jc w:val="center"/>
        </w:trPr>
        <w:tc>
          <w:tcPr>
            <w:tcW w:w="2369" w:type="dxa"/>
            <w:vAlign w:val="center"/>
          </w:tcPr>
          <w:p w:rsidR="00411627" w:rsidRPr="003E2C49" w:rsidRDefault="00411627" w:rsidP="00D157C9">
            <w:pPr>
              <w:pStyle w:val="TAC"/>
              <w:rPr>
                <w:noProof/>
                <w:lang w:eastAsia="ko-KR"/>
              </w:rPr>
            </w:pPr>
            <w:r w:rsidRPr="003E2C49">
              <w:rPr>
                <w:noProof/>
                <w:lang w:eastAsia="ko-KR"/>
              </w:rPr>
              <w:t>C0</w:t>
            </w:r>
          </w:p>
        </w:tc>
        <w:tc>
          <w:tcPr>
            <w:tcW w:w="3047" w:type="dxa"/>
            <w:vAlign w:val="center"/>
          </w:tcPr>
          <w:p w:rsidR="00411627" w:rsidRPr="003E2C49" w:rsidRDefault="00411627" w:rsidP="00D157C9">
            <w:pPr>
              <w:pStyle w:val="TAC"/>
              <w:rPr>
                <w:noProof/>
                <w:lang w:eastAsia="ko-KR"/>
              </w:rPr>
            </w:pPr>
            <w:r w:rsidRPr="003E2C49">
              <w:rPr>
                <w:noProof/>
                <w:lang w:eastAsia="ko-KR"/>
              </w:rPr>
              <w:t xml:space="preserve">11 + 3 </w:t>
            </w:r>
            <w:r w:rsidRPr="003E2C49">
              <w:rPr>
                <w:rFonts w:cs="Arial"/>
                <w:noProof/>
                <w:lang w:eastAsia="ko-KR"/>
              </w:rPr>
              <w:t xml:space="preserve">× </w:t>
            </w:r>
            <w:r w:rsidRPr="003E2C49">
              <w:rPr>
                <w:i/>
              </w:rPr>
              <w:t>μ</w:t>
            </w:r>
          </w:p>
        </w:tc>
      </w:tr>
      <w:tr w:rsidR="00411627" w:rsidRPr="003E2C49" w:rsidTr="00D157C9">
        <w:trPr>
          <w:jc w:val="center"/>
        </w:trPr>
        <w:tc>
          <w:tcPr>
            <w:tcW w:w="2369" w:type="dxa"/>
            <w:vAlign w:val="center"/>
          </w:tcPr>
          <w:p w:rsidR="00411627" w:rsidRPr="003E2C49" w:rsidRDefault="00411627" w:rsidP="00D157C9">
            <w:pPr>
              <w:pStyle w:val="TAC"/>
              <w:rPr>
                <w:noProof/>
                <w:lang w:eastAsia="ko-KR"/>
              </w:rPr>
            </w:pPr>
            <w:r w:rsidRPr="003E2C49">
              <w:rPr>
                <w:noProof/>
                <w:lang w:eastAsia="ko-KR"/>
              </w:rPr>
              <w:t>C2</w:t>
            </w:r>
          </w:p>
        </w:tc>
        <w:tc>
          <w:tcPr>
            <w:tcW w:w="3047" w:type="dxa"/>
            <w:vAlign w:val="center"/>
          </w:tcPr>
          <w:p w:rsidR="00411627" w:rsidRPr="003E2C49" w:rsidRDefault="00411627" w:rsidP="00D157C9">
            <w:pPr>
              <w:pStyle w:val="TAC"/>
              <w:rPr>
                <w:noProof/>
                <w:lang w:eastAsia="ko-KR"/>
              </w:rPr>
            </w:pPr>
            <w:r w:rsidRPr="003E2C49">
              <w:rPr>
                <w:noProof/>
                <w:lang w:eastAsia="ko-KR"/>
              </w:rPr>
              <w:t xml:space="preserve">5 + 3 </w:t>
            </w:r>
            <w:r w:rsidRPr="003E2C49">
              <w:rPr>
                <w:rFonts w:cs="Arial"/>
                <w:noProof/>
                <w:lang w:eastAsia="ko-KR"/>
              </w:rPr>
              <w:t xml:space="preserve">× </w:t>
            </w:r>
            <w:r w:rsidRPr="003E2C49">
              <w:rPr>
                <w:i/>
              </w:rPr>
              <w:t>μ</w:t>
            </w:r>
          </w:p>
        </w:tc>
      </w:tr>
    </w:tbl>
    <w:p w:rsidR="00411627" w:rsidRPr="003E2C49" w:rsidRDefault="00411627" w:rsidP="00411627">
      <w:pPr>
        <w:rPr>
          <w:noProof/>
          <w:lang w:eastAsia="ko-KR"/>
        </w:rPr>
      </w:pPr>
    </w:p>
    <w:p w:rsidR="00411627" w:rsidRPr="003E2C49" w:rsidRDefault="00411627" w:rsidP="00411627">
      <w:pPr>
        <w:rPr>
          <w:noProof/>
          <w:lang w:eastAsia="ko-KR"/>
        </w:rPr>
      </w:pPr>
      <w:r w:rsidRPr="003E2C49">
        <w:rPr>
          <w:noProof/>
          <w:lang w:eastAsia="ko-KR"/>
        </w:rPr>
        <w:t xml:space="preserve">where </w:t>
      </w:r>
      <w:r w:rsidRPr="003E2C49">
        <w:rPr>
          <w:i/>
        </w:rPr>
        <w:t>μ</w:t>
      </w:r>
      <w:r w:rsidRPr="003E2C49">
        <w:rPr>
          <w:noProof/>
          <w:lang w:eastAsia="ko-KR"/>
        </w:rPr>
        <w:t xml:space="preserve"> is the sub-carrier spacing configuration determined by </w:t>
      </w:r>
      <w:r w:rsidRPr="003E2C49">
        <w:rPr>
          <w:i/>
          <w:noProof/>
          <w:lang w:eastAsia="ko-KR"/>
        </w:rPr>
        <w:t>msg1-SubcarrierSpacing</w:t>
      </w:r>
      <w:r w:rsidRPr="003E2C49">
        <w:rPr>
          <w:noProof/>
          <w:lang w:eastAsia="ko-KR"/>
        </w:rPr>
        <w:t xml:space="preserve"> and Table 4.2-1 in TS 38.211 [8], and the preamble formats are given by </w:t>
      </w:r>
      <w:r w:rsidRPr="003E2C49">
        <w:rPr>
          <w:i/>
          <w:noProof/>
          <w:lang w:eastAsia="ko-KR"/>
        </w:rPr>
        <w:t>prach-ConfigurationIndex</w:t>
      </w:r>
      <w:r w:rsidRPr="003E2C49">
        <w:rPr>
          <w:noProof/>
          <w:lang w:eastAsia="ko-KR"/>
        </w:rPr>
        <w:t xml:space="preserve"> and Tables 6.3.3.2-2 and 6.3.3.2-3 in TS 38.211 [8].</w:t>
      </w:r>
    </w:p>
    <w:p w:rsidR="00411627" w:rsidRPr="003E2C49" w:rsidRDefault="00411627" w:rsidP="00411627">
      <w:pPr>
        <w:pStyle w:val="Heading2"/>
        <w:rPr>
          <w:lang w:eastAsia="ko-KR"/>
        </w:rPr>
      </w:pPr>
      <w:bookmarkStart w:id="486" w:name="_Toc29239909"/>
      <w:bookmarkStart w:id="487" w:name="_Toc37296329"/>
      <w:r w:rsidRPr="003E2C49">
        <w:rPr>
          <w:lang w:eastAsia="ko-KR"/>
        </w:rPr>
        <w:lastRenderedPageBreak/>
        <w:t>7.4</w:t>
      </w:r>
      <w:r w:rsidRPr="003E2C49">
        <w:rPr>
          <w:lang w:eastAsia="ko-KR"/>
        </w:rPr>
        <w:tab/>
        <w:t>PRACH Mask Index values</w:t>
      </w:r>
      <w:bookmarkEnd w:id="486"/>
      <w:bookmarkEnd w:id="487"/>
    </w:p>
    <w:p w:rsidR="00411627" w:rsidRPr="003E2C49" w:rsidRDefault="00411627" w:rsidP="00411627">
      <w:pPr>
        <w:pStyle w:val="TH"/>
        <w:rPr>
          <w:lang w:eastAsia="ko-KR"/>
        </w:rPr>
      </w:pPr>
      <w:r w:rsidRPr="003E2C49">
        <w:rPr>
          <w:lang w:eastAsia="ko-KR"/>
        </w:rPr>
        <w:t>Table 7.4-1: PRACH Mask Index values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268"/>
        <w:gridCol w:w="4536"/>
      </w:tblGrid>
      <w:tr w:rsidR="003E2C49" w:rsidRPr="003E2C49" w:rsidTr="00927E6F">
        <w:trPr>
          <w:jc w:val="center"/>
        </w:trPr>
        <w:tc>
          <w:tcPr>
            <w:tcW w:w="2268" w:type="dxa"/>
            <w:shd w:val="clear" w:color="auto" w:fill="auto"/>
          </w:tcPr>
          <w:p w:rsidR="00411627" w:rsidRPr="003E2C49" w:rsidRDefault="00411627" w:rsidP="00D157C9">
            <w:pPr>
              <w:pStyle w:val="TAH"/>
              <w:rPr>
                <w:lang w:eastAsia="ko-KR"/>
              </w:rPr>
            </w:pPr>
            <w:r w:rsidRPr="003E2C49">
              <w:rPr>
                <w:lang w:eastAsia="ko-KR"/>
              </w:rPr>
              <w:t>PRACH Mask Index</w:t>
            </w:r>
          </w:p>
        </w:tc>
        <w:tc>
          <w:tcPr>
            <w:tcW w:w="4536" w:type="dxa"/>
            <w:shd w:val="clear" w:color="auto" w:fill="auto"/>
          </w:tcPr>
          <w:p w:rsidR="00411627" w:rsidRPr="003E2C49" w:rsidRDefault="00411627" w:rsidP="00D157C9">
            <w:pPr>
              <w:pStyle w:val="TAH"/>
              <w:rPr>
                <w:lang w:eastAsia="ko-KR"/>
              </w:rPr>
            </w:pPr>
            <w:r w:rsidRPr="003E2C49">
              <w:rPr>
                <w:lang w:eastAsia="ko-KR"/>
              </w:rPr>
              <w:t>Allowed PRACH occasion(s) of SSB</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0</w:t>
            </w:r>
          </w:p>
        </w:tc>
        <w:tc>
          <w:tcPr>
            <w:tcW w:w="4536" w:type="dxa"/>
            <w:shd w:val="clear" w:color="auto" w:fill="auto"/>
          </w:tcPr>
          <w:p w:rsidR="00411627" w:rsidRPr="003E2C49" w:rsidRDefault="00411627" w:rsidP="00D157C9">
            <w:pPr>
              <w:pStyle w:val="TAC"/>
              <w:rPr>
                <w:lang w:eastAsia="ko-KR"/>
              </w:rPr>
            </w:pPr>
            <w:r w:rsidRPr="003E2C49">
              <w:rPr>
                <w:lang w:eastAsia="ko-KR"/>
              </w:rPr>
              <w:t>All</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1</w:t>
            </w:r>
          </w:p>
        </w:tc>
        <w:tc>
          <w:tcPr>
            <w:tcW w:w="4536" w:type="dxa"/>
            <w:shd w:val="clear" w:color="auto" w:fill="auto"/>
          </w:tcPr>
          <w:p w:rsidR="00411627" w:rsidRPr="003E2C49" w:rsidRDefault="00411627" w:rsidP="00D157C9">
            <w:pPr>
              <w:pStyle w:val="TAC"/>
              <w:rPr>
                <w:lang w:eastAsia="ko-KR"/>
              </w:rPr>
            </w:pPr>
            <w:r w:rsidRPr="003E2C49">
              <w:rPr>
                <w:lang w:eastAsia="ko-KR"/>
              </w:rPr>
              <w:t>PRACH occasion index 1</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2</w:t>
            </w:r>
          </w:p>
        </w:tc>
        <w:tc>
          <w:tcPr>
            <w:tcW w:w="4536" w:type="dxa"/>
            <w:shd w:val="clear" w:color="auto" w:fill="auto"/>
          </w:tcPr>
          <w:p w:rsidR="00411627" w:rsidRPr="003E2C49" w:rsidRDefault="00411627" w:rsidP="00D157C9">
            <w:pPr>
              <w:pStyle w:val="TAC"/>
              <w:rPr>
                <w:lang w:eastAsia="ko-KR"/>
              </w:rPr>
            </w:pPr>
            <w:r w:rsidRPr="003E2C49">
              <w:rPr>
                <w:lang w:eastAsia="ko-KR"/>
              </w:rPr>
              <w:t>PRACH occasion index 2</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3</w:t>
            </w:r>
          </w:p>
        </w:tc>
        <w:tc>
          <w:tcPr>
            <w:tcW w:w="4536" w:type="dxa"/>
            <w:shd w:val="clear" w:color="auto" w:fill="auto"/>
          </w:tcPr>
          <w:p w:rsidR="00411627" w:rsidRPr="003E2C49" w:rsidRDefault="00411627" w:rsidP="00D157C9">
            <w:pPr>
              <w:pStyle w:val="TAC"/>
              <w:rPr>
                <w:lang w:eastAsia="ko-KR"/>
              </w:rPr>
            </w:pPr>
            <w:r w:rsidRPr="003E2C49">
              <w:rPr>
                <w:lang w:eastAsia="ko-KR"/>
              </w:rPr>
              <w:t>PRACH occasion index 3</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4</w:t>
            </w:r>
          </w:p>
        </w:tc>
        <w:tc>
          <w:tcPr>
            <w:tcW w:w="4536" w:type="dxa"/>
            <w:shd w:val="clear" w:color="auto" w:fill="auto"/>
          </w:tcPr>
          <w:p w:rsidR="00411627" w:rsidRPr="003E2C49" w:rsidRDefault="00411627" w:rsidP="00D157C9">
            <w:pPr>
              <w:pStyle w:val="TAC"/>
              <w:rPr>
                <w:lang w:eastAsia="ko-KR"/>
              </w:rPr>
            </w:pPr>
            <w:r w:rsidRPr="003E2C49">
              <w:rPr>
                <w:lang w:eastAsia="ko-KR"/>
              </w:rPr>
              <w:t>PRACH occasion index 4</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5</w:t>
            </w:r>
          </w:p>
        </w:tc>
        <w:tc>
          <w:tcPr>
            <w:tcW w:w="4536" w:type="dxa"/>
            <w:shd w:val="clear" w:color="auto" w:fill="auto"/>
          </w:tcPr>
          <w:p w:rsidR="00411627" w:rsidRPr="003E2C49" w:rsidRDefault="00411627" w:rsidP="00D157C9">
            <w:pPr>
              <w:pStyle w:val="TAC"/>
              <w:rPr>
                <w:lang w:eastAsia="ko-KR"/>
              </w:rPr>
            </w:pPr>
            <w:r w:rsidRPr="003E2C49">
              <w:rPr>
                <w:lang w:eastAsia="ko-KR"/>
              </w:rPr>
              <w:t>PRACH occasion index 5</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6</w:t>
            </w:r>
          </w:p>
        </w:tc>
        <w:tc>
          <w:tcPr>
            <w:tcW w:w="4536" w:type="dxa"/>
            <w:shd w:val="clear" w:color="auto" w:fill="auto"/>
          </w:tcPr>
          <w:p w:rsidR="00411627" w:rsidRPr="003E2C49" w:rsidRDefault="00411627" w:rsidP="00D157C9">
            <w:pPr>
              <w:pStyle w:val="TAC"/>
              <w:rPr>
                <w:lang w:eastAsia="ko-KR"/>
              </w:rPr>
            </w:pPr>
            <w:r w:rsidRPr="003E2C49">
              <w:rPr>
                <w:lang w:eastAsia="ko-KR"/>
              </w:rPr>
              <w:t>PRACH occasion index 6</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7</w:t>
            </w:r>
          </w:p>
        </w:tc>
        <w:tc>
          <w:tcPr>
            <w:tcW w:w="4536" w:type="dxa"/>
            <w:shd w:val="clear" w:color="auto" w:fill="auto"/>
          </w:tcPr>
          <w:p w:rsidR="00411627" w:rsidRPr="003E2C49" w:rsidRDefault="00411627" w:rsidP="00D157C9">
            <w:pPr>
              <w:pStyle w:val="TAC"/>
              <w:rPr>
                <w:lang w:eastAsia="ko-KR"/>
              </w:rPr>
            </w:pPr>
            <w:r w:rsidRPr="003E2C49">
              <w:rPr>
                <w:lang w:eastAsia="ko-KR"/>
              </w:rPr>
              <w:t>PRACH occasion index 7</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8</w:t>
            </w:r>
          </w:p>
        </w:tc>
        <w:tc>
          <w:tcPr>
            <w:tcW w:w="4536" w:type="dxa"/>
            <w:shd w:val="clear" w:color="auto" w:fill="auto"/>
          </w:tcPr>
          <w:p w:rsidR="00411627" w:rsidRPr="003E2C49" w:rsidRDefault="00411627" w:rsidP="00D157C9">
            <w:pPr>
              <w:pStyle w:val="TAC"/>
              <w:rPr>
                <w:lang w:eastAsia="ko-KR"/>
              </w:rPr>
            </w:pPr>
            <w:r w:rsidRPr="003E2C49">
              <w:rPr>
                <w:lang w:eastAsia="ko-KR"/>
              </w:rPr>
              <w:t>PRACH occasion index 8</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9</w:t>
            </w:r>
          </w:p>
        </w:tc>
        <w:tc>
          <w:tcPr>
            <w:tcW w:w="4536" w:type="dxa"/>
            <w:shd w:val="clear" w:color="auto" w:fill="auto"/>
          </w:tcPr>
          <w:p w:rsidR="00411627" w:rsidRPr="003E2C49" w:rsidRDefault="00411627" w:rsidP="00D157C9">
            <w:pPr>
              <w:pStyle w:val="TAC"/>
              <w:rPr>
                <w:lang w:eastAsia="ko-KR"/>
              </w:rPr>
            </w:pPr>
            <w:r w:rsidRPr="003E2C49">
              <w:rPr>
                <w:lang w:eastAsia="ko-KR"/>
              </w:rPr>
              <w:t>Every even PRACH occasion</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10</w:t>
            </w:r>
          </w:p>
        </w:tc>
        <w:tc>
          <w:tcPr>
            <w:tcW w:w="4536" w:type="dxa"/>
            <w:shd w:val="clear" w:color="auto" w:fill="auto"/>
          </w:tcPr>
          <w:p w:rsidR="00411627" w:rsidRPr="003E2C49" w:rsidRDefault="00411627" w:rsidP="00D157C9">
            <w:pPr>
              <w:pStyle w:val="TAC"/>
              <w:rPr>
                <w:lang w:eastAsia="ko-KR"/>
              </w:rPr>
            </w:pPr>
            <w:r w:rsidRPr="003E2C49">
              <w:rPr>
                <w:lang w:eastAsia="ko-KR"/>
              </w:rPr>
              <w:t>Every odd PRACH occasion</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11</w:t>
            </w:r>
          </w:p>
        </w:tc>
        <w:tc>
          <w:tcPr>
            <w:tcW w:w="4536" w:type="dxa"/>
            <w:shd w:val="clear" w:color="auto" w:fill="auto"/>
          </w:tcPr>
          <w:p w:rsidR="00411627" w:rsidRPr="003E2C49" w:rsidRDefault="00411627" w:rsidP="00D157C9">
            <w:pPr>
              <w:pStyle w:val="TAC"/>
              <w:rPr>
                <w:lang w:eastAsia="ko-KR"/>
              </w:rPr>
            </w:pPr>
            <w:r w:rsidRPr="003E2C49">
              <w:rPr>
                <w:lang w:eastAsia="ko-KR"/>
              </w:rPr>
              <w:t>Reserved</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12</w:t>
            </w:r>
          </w:p>
        </w:tc>
        <w:tc>
          <w:tcPr>
            <w:tcW w:w="4536" w:type="dxa"/>
            <w:shd w:val="clear" w:color="auto" w:fill="auto"/>
          </w:tcPr>
          <w:p w:rsidR="00411627" w:rsidRPr="003E2C49" w:rsidRDefault="00411627" w:rsidP="00D157C9">
            <w:pPr>
              <w:pStyle w:val="TAC"/>
              <w:rPr>
                <w:lang w:eastAsia="ko-KR"/>
              </w:rPr>
            </w:pPr>
            <w:r w:rsidRPr="003E2C49">
              <w:rPr>
                <w:lang w:eastAsia="ko-KR"/>
              </w:rPr>
              <w:t>Reserved</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13</w:t>
            </w:r>
          </w:p>
        </w:tc>
        <w:tc>
          <w:tcPr>
            <w:tcW w:w="4536" w:type="dxa"/>
            <w:shd w:val="clear" w:color="auto" w:fill="auto"/>
          </w:tcPr>
          <w:p w:rsidR="00411627" w:rsidRPr="003E2C49" w:rsidRDefault="00411627" w:rsidP="00D157C9">
            <w:pPr>
              <w:pStyle w:val="TAC"/>
              <w:rPr>
                <w:lang w:eastAsia="ko-KR"/>
              </w:rPr>
            </w:pPr>
            <w:r w:rsidRPr="003E2C49">
              <w:rPr>
                <w:lang w:eastAsia="ko-KR"/>
              </w:rPr>
              <w:t>Reserved</w:t>
            </w:r>
          </w:p>
        </w:tc>
      </w:tr>
      <w:tr w:rsidR="003E2C4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14</w:t>
            </w:r>
          </w:p>
        </w:tc>
        <w:tc>
          <w:tcPr>
            <w:tcW w:w="4536" w:type="dxa"/>
            <w:shd w:val="clear" w:color="auto" w:fill="auto"/>
          </w:tcPr>
          <w:p w:rsidR="00411627" w:rsidRPr="003E2C49" w:rsidRDefault="00411627" w:rsidP="00D157C9">
            <w:pPr>
              <w:pStyle w:val="TAC"/>
              <w:rPr>
                <w:lang w:eastAsia="ko-KR"/>
              </w:rPr>
            </w:pPr>
            <w:r w:rsidRPr="003E2C49">
              <w:rPr>
                <w:lang w:eastAsia="ko-KR"/>
              </w:rPr>
              <w:t>Reserved</w:t>
            </w:r>
          </w:p>
        </w:tc>
      </w:tr>
      <w:tr w:rsidR="008E2A69" w:rsidRPr="003E2C49" w:rsidTr="00927E6F">
        <w:trPr>
          <w:jc w:val="center"/>
        </w:trPr>
        <w:tc>
          <w:tcPr>
            <w:tcW w:w="2268" w:type="dxa"/>
            <w:shd w:val="clear" w:color="auto" w:fill="auto"/>
          </w:tcPr>
          <w:p w:rsidR="00411627" w:rsidRPr="003E2C49" w:rsidRDefault="00411627" w:rsidP="00D157C9">
            <w:pPr>
              <w:pStyle w:val="TAC"/>
              <w:rPr>
                <w:lang w:eastAsia="ko-KR"/>
              </w:rPr>
            </w:pPr>
            <w:r w:rsidRPr="003E2C49">
              <w:rPr>
                <w:lang w:eastAsia="ko-KR"/>
              </w:rPr>
              <w:t>15</w:t>
            </w:r>
          </w:p>
        </w:tc>
        <w:tc>
          <w:tcPr>
            <w:tcW w:w="4536" w:type="dxa"/>
            <w:shd w:val="clear" w:color="auto" w:fill="auto"/>
          </w:tcPr>
          <w:p w:rsidR="00411627" w:rsidRPr="003E2C49" w:rsidRDefault="00411627" w:rsidP="00D157C9">
            <w:pPr>
              <w:pStyle w:val="TAC"/>
              <w:rPr>
                <w:lang w:eastAsia="ko-KR"/>
              </w:rPr>
            </w:pPr>
            <w:r w:rsidRPr="003E2C49">
              <w:rPr>
                <w:lang w:eastAsia="ko-KR"/>
              </w:rPr>
              <w:t>Reserved</w:t>
            </w:r>
          </w:p>
        </w:tc>
      </w:tr>
    </w:tbl>
    <w:p w:rsidR="00C5299F" w:rsidRPr="003E2C49" w:rsidRDefault="00C5299F" w:rsidP="00E9415C">
      <w:pPr>
        <w:rPr>
          <w:lang w:eastAsia="ko-KR"/>
        </w:rPr>
      </w:pPr>
    </w:p>
    <w:p w:rsidR="00080512" w:rsidRPr="003E2C49" w:rsidRDefault="00D9134D" w:rsidP="00CB5883">
      <w:pPr>
        <w:pStyle w:val="Heading8"/>
      </w:pPr>
      <w:r w:rsidRPr="003E2C49">
        <w:br w:type="page"/>
      </w:r>
      <w:bookmarkStart w:id="488" w:name="_Toc29239910"/>
      <w:bookmarkStart w:id="489" w:name="_Toc37296330"/>
      <w:bookmarkStart w:id="490" w:name="historyclause"/>
      <w:r w:rsidR="00080512" w:rsidRPr="003E2C49">
        <w:lastRenderedPageBreak/>
        <w:t xml:space="preserve">Annex </w:t>
      </w:r>
      <w:r w:rsidR="00071EFE" w:rsidRPr="003E2C49">
        <w:rPr>
          <w:lang w:eastAsia="ko-KR"/>
        </w:rPr>
        <w:t>A</w:t>
      </w:r>
      <w:r w:rsidR="00080512" w:rsidRPr="003E2C49">
        <w:t xml:space="preserve"> (informative):</w:t>
      </w:r>
      <w:r w:rsidR="00080512" w:rsidRPr="003E2C49">
        <w:br/>
        <w:t>Change history</w:t>
      </w:r>
      <w:bookmarkEnd w:id="488"/>
      <w:bookmarkEnd w:id="489"/>
    </w:p>
    <w:bookmarkEnd w:id="490"/>
    <w:p w:rsidR="00054A22" w:rsidRPr="003E2C49" w:rsidRDefault="00054A22" w:rsidP="00BE5FF6">
      <w:pPr>
        <w:pStyle w:val="TH"/>
        <w:spacing w:before="0" w:after="0"/>
        <w:rPr>
          <w:sz w:val="2"/>
          <w:szCs w:val="2"/>
        </w:rPr>
      </w:pPr>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709"/>
        <w:gridCol w:w="709"/>
        <w:gridCol w:w="992"/>
        <w:gridCol w:w="567"/>
        <w:gridCol w:w="425"/>
        <w:gridCol w:w="426"/>
        <w:gridCol w:w="5103"/>
        <w:gridCol w:w="708"/>
      </w:tblGrid>
      <w:tr w:rsidR="003E2C49" w:rsidRPr="003E2C49" w:rsidTr="005424D2">
        <w:tc>
          <w:tcPr>
            <w:tcW w:w="9639" w:type="dxa"/>
            <w:gridSpan w:val="8"/>
            <w:tcBorders>
              <w:bottom w:val="nil"/>
            </w:tcBorders>
            <w:shd w:val="solid" w:color="FFFFFF" w:fill="auto"/>
          </w:tcPr>
          <w:p w:rsidR="003C3971" w:rsidRPr="003E2C49" w:rsidRDefault="003C3971" w:rsidP="00C72833">
            <w:pPr>
              <w:pStyle w:val="TAL"/>
              <w:jc w:val="center"/>
              <w:rPr>
                <w:b/>
                <w:sz w:val="16"/>
              </w:rPr>
            </w:pPr>
            <w:r w:rsidRPr="003E2C49">
              <w:rPr>
                <w:b/>
              </w:rPr>
              <w:t>Change history</w:t>
            </w:r>
          </w:p>
        </w:tc>
      </w:tr>
      <w:tr w:rsidR="003E2C49" w:rsidRPr="003E2C49" w:rsidTr="005424D2">
        <w:tc>
          <w:tcPr>
            <w:tcW w:w="709" w:type="dxa"/>
            <w:shd w:val="pct10" w:color="auto" w:fill="FFFFFF"/>
          </w:tcPr>
          <w:p w:rsidR="003C3971" w:rsidRPr="003E2C49" w:rsidRDefault="003C3971" w:rsidP="00C72833">
            <w:pPr>
              <w:pStyle w:val="TAL"/>
              <w:rPr>
                <w:b/>
                <w:sz w:val="16"/>
              </w:rPr>
            </w:pPr>
            <w:r w:rsidRPr="003E2C49">
              <w:rPr>
                <w:b/>
                <w:sz w:val="16"/>
              </w:rPr>
              <w:t>Date</w:t>
            </w:r>
          </w:p>
        </w:tc>
        <w:tc>
          <w:tcPr>
            <w:tcW w:w="709" w:type="dxa"/>
            <w:shd w:val="pct10" w:color="auto" w:fill="FFFFFF"/>
          </w:tcPr>
          <w:p w:rsidR="003C3971" w:rsidRPr="003E2C49" w:rsidRDefault="00DF2B1F" w:rsidP="00C72833">
            <w:pPr>
              <w:pStyle w:val="TAL"/>
              <w:rPr>
                <w:b/>
                <w:sz w:val="16"/>
              </w:rPr>
            </w:pPr>
            <w:r w:rsidRPr="003E2C49">
              <w:rPr>
                <w:b/>
                <w:sz w:val="16"/>
              </w:rPr>
              <w:t>Meeting</w:t>
            </w:r>
          </w:p>
        </w:tc>
        <w:tc>
          <w:tcPr>
            <w:tcW w:w="992" w:type="dxa"/>
            <w:shd w:val="pct10" w:color="auto" w:fill="FFFFFF"/>
          </w:tcPr>
          <w:p w:rsidR="003C3971" w:rsidRPr="003E2C49" w:rsidRDefault="003C3971" w:rsidP="00DF2B1F">
            <w:pPr>
              <w:pStyle w:val="TAL"/>
              <w:rPr>
                <w:b/>
                <w:sz w:val="16"/>
              </w:rPr>
            </w:pPr>
            <w:r w:rsidRPr="003E2C49">
              <w:rPr>
                <w:b/>
                <w:sz w:val="16"/>
              </w:rPr>
              <w:t>TDoc</w:t>
            </w:r>
          </w:p>
        </w:tc>
        <w:tc>
          <w:tcPr>
            <w:tcW w:w="567" w:type="dxa"/>
            <w:shd w:val="pct10" w:color="auto" w:fill="FFFFFF"/>
          </w:tcPr>
          <w:p w:rsidR="003C3971" w:rsidRPr="003E2C49" w:rsidRDefault="003C3971" w:rsidP="00C72833">
            <w:pPr>
              <w:pStyle w:val="TAL"/>
              <w:rPr>
                <w:b/>
                <w:sz w:val="16"/>
              </w:rPr>
            </w:pPr>
            <w:r w:rsidRPr="003E2C49">
              <w:rPr>
                <w:b/>
                <w:sz w:val="16"/>
              </w:rPr>
              <w:t>CR</w:t>
            </w:r>
          </w:p>
        </w:tc>
        <w:tc>
          <w:tcPr>
            <w:tcW w:w="425" w:type="dxa"/>
            <w:shd w:val="pct10" w:color="auto" w:fill="FFFFFF"/>
          </w:tcPr>
          <w:p w:rsidR="003C3971" w:rsidRPr="003E2C49" w:rsidRDefault="003C3971" w:rsidP="00C72833">
            <w:pPr>
              <w:pStyle w:val="TAL"/>
              <w:rPr>
                <w:b/>
                <w:sz w:val="16"/>
              </w:rPr>
            </w:pPr>
            <w:r w:rsidRPr="003E2C49">
              <w:rPr>
                <w:b/>
                <w:sz w:val="16"/>
              </w:rPr>
              <w:t>Rev</w:t>
            </w:r>
          </w:p>
        </w:tc>
        <w:tc>
          <w:tcPr>
            <w:tcW w:w="426" w:type="dxa"/>
            <w:shd w:val="pct10" w:color="auto" w:fill="FFFFFF"/>
          </w:tcPr>
          <w:p w:rsidR="003C3971" w:rsidRPr="003E2C49" w:rsidRDefault="003C3971" w:rsidP="00C72833">
            <w:pPr>
              <w:pStyle w:val="TAL"/>
              <w:rPr>
                <w:b/>
                <w:sz w:val="16"/>
              </w:rPr>
            </w:pPr>
            <w:r w:rsidRPr="003E2C49">
              <w:rPr>
                <w:b/>
                <w:sz w:val="16"/>
              </w:rPr>
              <w:t>Cat</w:t>
            </w:r>
          </w:p>
        </w:tc>
        <w:tc>
          <w:tcPr>
            <w:tcW w:w="5103" w:type="dxa"/>
            <w:shd w:val="pct10" w:color="auto" w:fill="FFFFFF"/>
          </w:tcPr>
          <w:p w:rsidR="003C3971" w:rsidRPr="003E2C49" w:rsidRDefault="003C3971" w:rsidP="00C72833">
            <w:pPr>
              <w:pStyle w:val="TAL"/>
              <w:rPr>
                <w:b/>
                <w:sz w:val="16"/>
              </w:rPr>
            </w:pPr>
            <w:r w:rsidRPr="003E2C49">
              <w:rPr>
                <w:b/>
                <w:sz w:val="16"/>
              </w:rPr>
              <w:t>Subject/Comment</w:t>
            </w:r>
          </w:p>
        </w:tc>
        <w:tc>
          <w:tcPr>
            <w:tcW w:w="708" w:type="dxa"/>
            <w:shd w:val="pct10" w:color="auto" w:fill="FFFFFF"/>
          </w:tcPr>
          <w:p w:rsidR="003C3971" w:rsidRPr="003E2C49" w:rsidRDefault="003C3971" w:rsidP="00C72833">
            <w:pPr>
              <w:pStyle w:val="TAL"/>
              <w:rPr>
                <w:b/>
                <w:sz w:val="16"/>
              </w:rPr>
            </w:pPr>
            <w:r w:rsidRPr="003E2C49">
              <w:rPr>
                <w:b/>
                <w:sz w:val="16"/>
              </w:rPr>
              <w:t>New vers</w:t>
            </w:r>
            <w:r w:rsidR="00DF2B1F" w:rsidRPr="003E2C49">
              <w:rPr>
                <w:b/>
                <w:sz w:val="16"/>
              </w:rPr>
              <w:t>ion</w:t>
            </w:r>
          </w:p>
        </w:tc>
      </w:tr>
      <w:tr w:rsidR="003E2C49" w:rsidRPr="003E2C49" w:rsidTr="005424D2">
        <w:tc>
          <w:tcPr>
            <w:tcW w:w="709" w:type="dxa"/>
            <w:shd w:val="solid" w:color="FFFFFF" w:fill="auto"/>
          </w:tcPr>
          <w:p w:rsidR="003C3971" w:rsidRPr="003E2C49" w:rsidRDefault="0037661D" w:rsidP="00C72833">
            <w:pPr>
              <w:pStyle w:val="TAC"/>
              <w:rPr>
                <w:sz w:val="16"/>
                <w:szCs w:val="16"/>
                <w:lang w:eastAsia="ko-KR"/>
              </w:rPr>
            </w:pPr>
            <w:r w:rsidRPr="003E2C49">
              <w:rPr>
                <w:sz w:val="16"/>
                <w:szCs w:val="16"/>
                <w:lang w:eastAsia="ko-KR"/>
              </w:rPr>
              <w:t>2017-04</w:t>
            </w:r>
          </w:p>
        </w:tc>
        <w:tc>
          <w:tcPr>
            <w:tcW w:w="709" w:type="dxa"/>
            <w:shd w:val="solid" w:color="FFFFFF" w:fill="auto"/>
          </w:tcPr>
          <w:p w:rsidR="003C3971" w:rsidRPr="003E2C49" w:rsidRDefault="0037661D" w:rsidP="00746A9F">
            <w:pPr>
              <w:pStyle w:val="TAC"/>
              <w:jc w:val="left"/>
              <w:rPr>
                <w:sz w:val="16"/>
                <w:szCs w:val="16"/>
                <w:lang w:eastAsia="ko-KR"/>
              </w:rPr>
            </w:pPr>
            <w:r w:rsidRPr="003E2C49">
              <w:rPr>
                <w:sz w:val="16"/>
                <w:szCs w:val="16"/>
                <w:lang w:eastAsia="ko-KR"/>
              </w:rPr>
              <w:t>RAN2#97bis</w:t>
            </w:r>
          </w:p>
        </w:tc>
        <w:tc>
          <w:tcPr>
            <w:tcW w:w="992" w:type="dxa"/>
            <w:shd w:val="solid" w:color="FFFFFF" w:fill="auto"/>
          </w:tcPr>
          <w:p w:rsidR="003C3971" w:rsidRPr="003E2C49" w:rsidRDefault="00AA113E" w:rsidP="00746A9F">
            <w:pPr>
              <w:pStyle w:val="TAC"/>
              <w:jc w:val="left"/>
              <w:rPr>
                <w:sz w:val="16"/>
                <w:szCs w:val="16"/>
              </w:rPr>
            </w:pPr>
            <w:r w:rsidRPr="003E2C49">
              <w:rPr>
                <w:sz w:val="16"/>
                <w:szCs w:val="16"/>
              </w:rPr>
              <w:t>R2-1703006</w:t>
            </w:r>
          </w:p>
        </w:tc>
        <w:tc>
          <w:tcPr>
            <w:tcW w:w="567" w:type="dxa"/>
            <w:shd w:val="solid" w:color="FFFFFF" w:fill="auto"/>
          </w:tcPr>
          <w:p w:rsidR="003C3971" w:rsidRPr="003E2C49" w:rsidRDefault="00AA113E" w:rsidP="005E7887">
            <w:pPr>
              <w:pStyle w:val="TAC"/>
              <w:rPr>
                <w:sz w:val="16"/>
                <w:lang w:eastAsia="ko-KR"/>
              </w:rPr>
            </w:pPr>
            <w:r w:rsidRPr="003E2C49">
              <w:rPr>
                <w:sz w:val="16"/>
                <w:lang w:eastAsia="ko-KR"/>
              </w:rPr>
              <w:t>-</w:t>
            </w:r>
          </w:p>
        </w:tc>
        <w:tc>
          <w:tcPr>
            <w:tcW w:w="425" w:type="dxa"/>
            <w:shd w:val="solid" w:color="FFFFFF" w:fill="auto"/>
          </w:tcPr>
          <w:p w:rsidR="003C3971" w:rsidRPr="003E2C49" w:rsidRDefault="00AA113E" w:rsidP="005E7887">
            <w:pPr>
              <w:pStyle w:val="TAC"/>
              <w:rPr>
                <w:sz w:val="16"/>
                <w:lang w:eastAsia="ko-KR"/>
              </w:rPr>
            </w:pPr>
            <w:r w:rsidRPr="003E2C49">
              <w:rPr>
                <w:sz w:val="16"/>
                <w:lang w:eastAsia="ko-KR"/>
              </w:rPr>
              <w:t>-</w:t>
            </w:r>
          </w:p>
        </w:tc>
        <w:tc>
          <w:tcPr>
            <w:tcW w:w="426" w:type="dxa"/>
            <w:shd w:val="solid" w:color="FFFFFF" w:fill="auto"/>
          </w:tcPr>
          <w:p w:rsidR="003C3971" w:rsidRPr="003E2C49" w:rsidRDefault="00AA113E" w:rsidP="00C72833">
            <w:pPr>
              <w:pStyle w:val="TAC"/>
              <w:rPr>
                <w:sz w:val="16"/>
                <w:szCs w:val="16"/>
                <w:lang w:eastAsia="ko-KR"/>
              </w:rPr>
            </w:pPr>
            <w:r w:rsidRPr="003E2C49">
              <w:rPr>
                <w:sz w:val="16"/>
                <w:szCs w:val="16"/>
                <w:lang w:eastAsia="ko-KR"/>
              </w:rPr>
              <w:t>-</w:t>
            </w:r>
          </w:p>
        </w:tc>
        <w:tc>
          <w:tcPr>
            <w:tcW w:w="5103" w:type="dxa"/>
            <w:shd w:val="solid" w:color="FFFFFF" w:fill="auto"/>
          </w:tcPr>
          <w:p w:rsidR="003C3971" w:rsidRPr="003E2C49" w:rsidRDefault="00AA113E" w:rsidP="00C72833">
            <w:pPr>
              <w:pStyle w:val="TAL"/>
              <w:rPr>
                <w:sz w:val="16"/>
                <w:szCs w:val="16"/>
              </w:rPr>
            </w:pPr>
            <w:r w:rsidRPr="003E2C49">
              <w:rPr>
                <w:sz w:val="16"/>
                <w:szCs w:val="16"/>
              </w:rPr>
              <w:t>Skeleton of NR MAC specification</w:t>
            </w:r>
          </w:p>
        </w:tc>
        <w:tc>
          <w:tcPr>
            <w:tcW w:w="708" w:type="dxa"/>
            <w:shd w:val="solid" w:color="FFFFFF" w:fill="auto"/>
          </w:tcPr>
          <w:p w:rsidR="003C3971" w:rsidRPr="003E2C49" w:rsidRDefault="00AA113E" w:rsidP="001118EA">
            <w:pPr>
              <w:pStyle w:val="TAC"/>
              <w:jc w:val="left"/>
              <w:rPr>
                <w:sz w:val="16"/>
                <w:szCs w:val="16"/>
                <w:lang w:eastAsia="ko-KR"/>
              </w:rPr>
            </w:pPr>
            <w:r w:rsidRPr="003E2C49">
              <w:rPr>
                <w:sz w:val="16"/>
                <w:szCs w:val="16"/>
                <w:lang w:eastAsia="ko-KR"/>
              </w:rPr>
              <w:t>0.0.1</w:t>
            </w:r>
          </w:p>
        </w:tc>
      </w:tr>
      <w:tr w:rsidR="003E2C49" w:rsidRPr="003E2C49" w:rsidTr="005424D2">
        <w:tc>
          <w:tcPr>
            <w:tcW w:w="709" w:type="dxa"/>
            <w:shd w:val="solid" w:color="FFFFFF" w:fill="auto"/>
          </w:tcPr>
          <w:p w:rsidR="005E7887" w:rsidRPr="003E2C49" w:rsidRDefault="005E7887" w:rsidP="00BE5FF6">
            <w:pPr>
              <w:pStyle w:val="TAC"/>
              <w:keepNext w:val="0"/>
              <w:keepLines w:val="0"/>
              <w:widowControl w:val="0"/>
              <w:rPr>
                <w:sz w:val="16"/>
                <w:szCs w:val="16"/>
                <w:lang w:eastAsia="ko-KR"/>
              </w:rPr>
            </w:pPr>
            <w:r w:rsidRPr="003E2C49">
              <w:rPr>
                <w:sz w:val="16"/>
                <w:szCs w:val="16"/>
                <w:lang w:eastAsia="ko-KR"/>
              </w:rPr>
              <w:t>2017-04</w:t>
            </w:r>
          </w:p>
        </w:tc>
        <w:tc>
          <w:tcPr>
            <w:tcW w:w="709" w:type="dxa"/>
            <w:shd w:val="solid" w:color="FFFFFF" w:fill="auto"/>
          </w:tcPr>
          <w:p w:rsidR="005E7887" w:rsidRPr="003E2C49" w:rsidRDefault="005E7887" w:rsidP="00BE5FF6">
            <w:pPr>
              <w:pStyle w:val="TAC"/>
              <w:keepNext w:val="0"/>
              <w:keepLines w:val="0"/>
              <w:widowControl w:val="0"/>
              <w:jc w:val="left"/>
              <w:rPr>
                <w:sz w:val="16"/>
                <w:szCs w:val="16"/>
                <w:lang w:eastAsia="ko-KR"/>
              </w:rPr>
            </w:pPr>
            <w:r w:rsidRPr="003E2C49">
              <w:rPr>
                <w:sz w:val="16"/>
                <w:szCs w:val="16"/>
                <w:lang w:eastAsia="ko-KR"/>
              </w:rPr>
              <w:t>RAN2#97bis</w:t>
            </w:r>
          </w:p>
        </w:tc>
        <w:tc>
          <w:tcPr>
            <w:tcW w:w="992" w:type="dxa"/>
            <w:shd w:val="solid" w:color="FFFFFF" w:fill="auto"/>
          </w:tcPr>
          <w:p w:rsidR="005E7887" w:rsidRPr="003E2C49" w:rsidRDefault="008A1A94" w:rsidP="00BE5FF6">
            <w:pPr>
              <w:pStyle w:val="TAC"/>
              <w:keepNext w:val="0"/>
              <w:keepLines w:val="0"/>
              <w:widowControl w:val="0"/>
              <w:jc w:val="left"/>
              <w:rPr>
                <w:sz w:val="16"/>
                <w:szCs w:val="16"/>
              </w:rPr>
            </w:pPr>
            <w:r w:rsidRPr="003E2C49">
              <w:rPr>
                <w:sz w:val="16"/>
                <w:szCs w:val="16"/>
              </w:rPr>
              <w:t>R2-1703915</w:t>
            </w:r>
          </w:p>
        </w:tc>
        <w:tc>
          <w:tcPr>
            <w:tcW w:w="567" w:type="dxa"/>
            <w:shd w:val="solid" w:color="FFFFFF" w:fill="auto"/>
          </w:tcPr>
          <w:p w:rsidR="005E7887" w:rsidRPr="003E2C49" w:rsidRDefault="008A1A94"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rsidR="005E7887" w:rsidRPr="003E2C49" w:rsidRDefault="008A1A94"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5E7887" w:rsidRPr="003E2C49" w:rsidRDefault="008A1A94"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rsidR="005E7887" w:rsidRPr="003E2C49" w:rsidRDefault="008A1A94" w:rsidP="00BE5FF6">
            <w:pPr>
              <w:pStyle w:val="TAL"/>
              <w:keepNext w:val="0"/>
              <w:keepLines w:val="0"/>
              <w:widowControl w:val="0"/>
              <w:rPr>
                <w:sz w:val="16"/>
                <w:szCs w:val="16"/>
                <w:lang w:eastAsia="ko-KR"/>
              </w:rPr>
            </w:pPr>
            <w:r w:rsidRPr="003E2C49">
              <w:rPr>
                <w:sz w:val="16"/>
                <w:szCs w:val="16"/>
                <w:lang w:eastAsia="ko-KR"/>
              </w:rPr>
              <w:t>Editorial updates</w:t>
            </w:r>
          </w:p>
        </w:tc>
        <w:tc>
          <w:tcPr>
            <w:tcW w:w="708" w:type="dxa"/>
            <w:shd w:val="solid" w:color="FFFFFF" w:fill="auto"/>
          </w:tcPr>
          <w:p w:rsidR="005E7887" w:rsidRPr="003E2C49" w:rsidRDefault="008A1A94" w:rsidP="00BE5FF6">
            <w:pPr>
              <w:pStyle w:val="TAC"/>
              <w:keepNext w:val="0"/>
              <w:keepLines w:val="0"/>
              <w:widowControl w:val="0"/>
              <w:jc w:val="left"/>
              <w:rPr>
                <w:sz w:val="16"/>
                <w:szCs w:val="16"/>
                <w:lang w:eastAsia="ko-KR"/>
              </w:rPr>
            </w:pPr>
            <w:r w:rsidRPr="003E2C49">
              <w:rPr>
                <w:sz w:val="16"/>
                <w:szCs w:val="16"/>
                <w:lang w:eastAsia="ko-KR"/>
              </w:rPr>
              <w:t>0.0.2</w:t>
            </w:r>
          </w:p>
        </w:tc>
      </w:tr>
      <w:tr w:rsidR="003E2C49" w:rsidRPr="003E2C49" w:rsidTr="005424D2">
        <w:tc>
          <w:tcPr>
            <w:tcW w:w="709" w:type="dxa"/>
            <w:shd w:val="solid" w:color="FFFFFF" w:fill="auto"/>
          </w:tcPr>
          <w:p w:rsidR="008A1A94" w:rsidRPr="003E2C49" w:rsidRDefault="00841962" w:rsidP="00BE5FF6">
            <w:pPr>
              <w:pStyle w:val="TAC"/>
              <w:keepNext w:val="0"/>
              <w:keepLines w:val="0"/>
              <w:widowControl w:val="0"/>
              <w:rPr>
                <w:sz w:val="16"/>
                <w:szCs w:val="16"/>
                <w:lang w:eastAsia="ko-KR"/>
              </w:rPr>
            </w:pPr>
            <w:r w:rsidRPr="003E2C49">
              <w:rPr>
                <w:sz w:val="16"/>
                <w:szCs w:val="16"/>
                <w:lang w:eastAsia="ko-KR"/>
              </w:rPr>
              <w:t>2017-05</w:t>
            </w:r>
          </w:p>
        </w:tc>
        <w:tc>
          <w:tcPr>
            <w:tcW w:w="709" w:type="dxa"/>
            <w:shd w:val="solid" w:color="FFFFFF" w:fill="auto"/>
          </w:tcPr>
          <w:p w:rsidR="008A1A94" w:rsidRPr="003E2C49" w:rsidRDefault="00841962" w:rsidP="00BE5FF6">
            <w:pPr>
              <w:pStyle w:val="TAC"/>
              <w:keepNext w:val="0"/>
              <w:keepLines w:val="0"/>
              <w:widowControl w:val="0"/>
              <w:jc w:val="left"/>
              <w:rPr>
                <w:sz w:val="16"/>
                <w:szCs w:val="16"/>
                <w:lang w:eastAsia="ko-KR"/>
              </w:rPr>
            </w:pPr>
            <w:r w:rsidRPr="003E2C49">
              <w:rPr>
                <w:sz w:val="16"/>
                <w:szCs w:val="16"/>
                <w:lang w:eastAsia="ko-KR"/>
              </w:rPr>
              <w:t>RAN2#98</w:t>
            </w:r>
          </w:p>
        </w:tc>
        <w:tc>
          <w:tcPr>
            <w:tcW w:w="992" w:type="dxa"/>
            <w:shd w:val="solid" w:color="FFFFFF" w:fill="auto"/>
          </w:tcPr>
          <w:p w:rsidR="008A1A94" w:rsidRPr="003E2C49" w:rsidRDefault="00841962" w:rsidP="00BE5FF6">
            <w:pPr>
              <w:pStyle w:val="TAC"/>
              <w:keepNext w:val="0"/>
              <w:keepLines w:val="0"/>
              <w:widowControl w:val="0"/>
              <w:jc w:val="left"/>
              <w:rPr>
                <w:sz w:val="16"/>
                <w:szCs w:val="16"/>
              </w:rPr>
            </w:pPr>
            <w:r w:rsidRPr="003E2C49">
              <w:rPr>
                <w:sz w:val="16"/>
                <w:szCs w:val="16"/>
              </w:rPr>
              <w:t>R2-1704475</w:t>
            </w:r>
          </w:p>
        </w:tc>
        <w:tc>
          <w:tcPr>
            <w:tcW w:w="567" w:type="dxa"/>
            <w:shd w:val="solid" w:color="FFFFFF" w:fill="auto"/>
          </w:tcPr>
          <w:p w:rsidR="008A1A94" w:rsidRPr="003E2C49" w:rsidRDefault="00841962"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rsidR="008A1A94" w:rsidRPr="003E2C49" w:rsidRDefault="00841962"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8A1A94" w:rsidRPr="003E2C49" w:rsidRDefault="00841962"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rsidR="008A1A94" w:rsidRPr="003E2C49" w:rsidRDefault="006F4C41" w:rsidP="00BE5FF6">
            <w:pPr>
              <w:pStyle w:val="TAL"/>
              <w:keepNext w:val="0"/>
              <w:keepLines w:val="0"/>
              <w:widowControl w:val="0"/>
              <w:rPr>
                <w:sz w:val="16"/>
                <w:szCs w:val="16"/>
                <w:lang w:eastAsia="ko-KR"/>
              </w:rPr>
            </w:pPr>
            <w:r w:rsidRPr="003E2C49">
              <w:rPr>
                <w:sz w:val="16"/>
                <w:szCs w:val="16"/>
                <w:lang w:eastAsia="ko-KR"/>
              </w:rPr>
              <w:t>To capture agreements from RAN2#97bis</w:t>
            </w:r>
          </w:p>
        </w:tc>
        <w:tc>
          <w:tcPr>
            <w:tcW w:w="708" w:type="dxa"/>
            <w:shd w:val="solid" w:color="FFFFFF" w:fill="auto"/>
          </w:tcPr>
          <w:p w:rsidR="008A1A94" w:rsidRPr="003E2C49" w:rsidRDefault="006F4C41" w:rsidP="00BE5FF6">
            <w:pPr>
              <w:pStyle w:val="TAC"/>
              <w:keepNext w:val="0"/>
              <w:keepLines w:val="0"/>
              <w:widowControl w:val="0"/>
              <w:jc w:val="left"/>
              <w:rPr>
                <w:sz w:val="16"/>
                <w:szCs w:val="16"/>
                <w:lang w:eastAsia="ko-KR"/>
              </w:rPr>
            </w:pPr>
            <w:r w:rsidRPr="003E2C49">
              <w:rPr>
                <w:sz w:val="16"/>
                <w:szCs w:val="16"/>
                <w:lang w:eastAsia="ko-KR"/>
              </w:rPr>
              <w:t>0.0.3</w:t>
            </w:r>
          </w:p>
        </w:tc>
      </w:tr>
      <w:tr w:rsidR="003E2C49" w:rsidRPr="003E2C49" w:rsidTr="005424D2">
        <w:tc>
          <w:tcPr>
            <w:tcW w:w="709" w:type="dxa"/>
            <w:shd w:val="solid" w:color="FFFFFF" w:fill="auto"/>
          </w:tcPr>
          <w:p w:rsidR="006F4C41" w:rsidRPr="003E2C49" w:rsidRDefault="00B47E7F" w:rsidP="00BE5FF6">
            <w:pPr>
              <w:pStyle w:val="TAC"/>
              <w:keepNext w:val="0"/>
              <w:keepLines w:val="0"/>
              <w:widowControl w:val="0"/>
              <w:rPr>
                <w:sz w:val="16"/>
                <w:szCs w:val="16"/>
                <w:lang w:eastAsia="ko-KR"/>
              </w:rPr>
            </w:pPr>
            <w:r w:rsidRPr="003E2C49">
              <w:rPr>
                <w:sz w:val="16"/>
                <w:szCs w:val="16"/>
                <w:lang w:eastAsia="ko-KR"/>
              </w:rPr>
              <w:t>2017-06</w:t>
            </w:r>
          </w:p>
        </w:tc>
        <w:tc>
          <w:tcPr>
            <w:tcW w:w="709" w:type="dxa"/>
            <w:shd w:val="solid" w:color="FFFFFF" w:fill="auto"/>
          </w:tcPr>
          <w:p w:rsidR="006F4C41" w:rsidRPr="003E2C49" w:rsidRDefault="00B47E7F" w:rsidP="00BE5FF6">
            <w:pPr>
              <w:pStyle w:val="TAC"/>
              <w:keepNext w:val="0"/>
              <w:keepLines w:val="0"/>
              <w:widowControl w:val="0"/>
              <w:jc w:val="left"/>
              <w:rPr>
                <w:sz w:val="16"/>
                <w:szCs w:val="16"/>
                <w:lang w:eastAsia="ko-KR"/>
              </w:rPr>
            </w:pPr>
            <w:r w:rsidRPr="003E2C49">
              <w:rPr>
                <w:sz w:val="16"/>
                <w:szCs w:val="16"/>
                <w:lang w:eastAsia="ko-KR"/>
              </w:rPr>
              <w:t>RAN2 NR AH#2</w:t>
            </w:r>
          </w:p>
        </w:tc>
        <w:tc>
          <w:tcPr>
            <w:tcW w:w="992" w:type="dxa"/>
            <w:shd w:val="solid" w:color="FFFFFF" w:fill="auto"/>
          </w:tcPr>
          <w:p w:rsidR="006F4C41" w:rsidRPr="003E2C49" w:rsidRDefault="00B47E7F" w:rsidP="00BE5FF6">
            <w:pPr>
              <w:pStyle w:val="TAC"/>
              <w:keepNext w:val="0"/>
              <w:keepLines w:val="0"/>
              <w:widowControl w:val="0"/>
              <w:jc w:val="left"/>
              <w:rPr>
                <w:sz w:val="16"/>
                <w:szCs w:val="16"/>
              </w:rPr>
            </w:pPr>
            <w:r w:rsidRPr="003E2C49">
              <w:rPr>
                <w:sz w:val="16"/>
                <w:szCs w:val="16"/>
              </w:rPr>
              <w:t>R2-1706608</w:t>
            </w:r>
          </w:p>
        </w:tc>
        <w:tc>
          <w:tcPr>
            <w:tcW w:w="567" w:type="dxa"/>
            <w:shd w:val="solid" w:color="FFFFFF" w:fill="auto"/>
          </w:tcPr>
          <w:p w:rsidR="006F4C41" w:rsidRPr="003E2C49" w:rsidRDefault="00B47E7F"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rsidR="006F4C41" w:rsidRPr="003E2C49" w:rsidRDefault="00B47E7F"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6F4C41" w:rsidRPr="003E2C49" w:rsidRDefault="00B47E7F"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rsidR="006F4C41" w:rsidRPr="003E2C49" w:rsidRDefault="00B47E7F" w:rsidP="00BE5FF6">
            <w:pPr>
              <w:pStyle w:val="TAL"/>
              <w:keepNext w:val="0"/>
              <w:keepLines w:val="0"/>
              <w:widowControl w:val="0"/>
              <w:rPr>
                <w:sz w:val="16"/>
                <w:szCs w:val="16"/>
                <w:lang w:eastAsia="ko-KR"/>
              </w:rPr>
            </w:pPr>
            <w:r w:rsidRPr="003E2C49">
              <w:rPr>
                <w:sz w:val="16"/>
                <w:szCs w:val="16"/>
                <w:lang w:eastAsia="ko-KR"/>
              </w:rPr>
              <w:t>To capture agreements from RAN2#98</w:t>
            </w:r>
          </w:p>
        </w:tc>
        <w:tc>
          <w:tcPr>
            <w:tcW w:w="708" w:type="dxa"/>
            <w:shd w:val="solid" w:color="FFFFFF" w:fill="auto"/>
          </w:tcPr>
          <w:p w:rsidR="006F4C41" w:rsidRPr="003E2C49" w:rsidRDefault="00B47E7F" w:rsidP="00BE5FF6">
            <w:pPr>
              <w:pStyle w:val="TAC"/>
              <w:keepNext w:val="0"/>
              <w:keepLines w:val="0"/>
              <w:widowControl w:val="0"/>
              <w:jc w:val="left"/>
              <w:rPr>
                <w:sz w:val="16"/>
                <w:szCs w:val="16"/>
                <w:lang w:eastAsia="ko-KR"/>
              </w:rPr>
            </w:pPr>
            <w:r w:rsidRPr="003E2C49">
              <w:rPr>
                <w:sz w:val="16"/>
                <w:szCs w:val="16"/>
                <w:lang w:eastAsia="ko-KR"/>
              </w:rPr>
              <w:t>0.0.4</w:t>
            </w:r>
          </w:p>
        </w:tc>
      </w:tr>
      <w:tr w:rsidR="003E2C49" w:rsidRPr="003E2C49" w:rsidTr="005424D2">
        <w:tc>
          <w:tcPr>
            <w:tcW w:w="709" w:type="dxa"/>
            <w:shd w:val="solid" w:color="FFFFFF" w:fill="auto"/>
          </w:tcPr>
          <w:p w:rsidR="00B47E7F" w:rsidRPr="003E2C49" w:rsidRDefault="00B47E7F" w:rsidP="00BE5FF6">
            <w:pPr>
              <w:pStyle w:val="TAC"/>
              <w:keepNext w:val="0"/>
              <w:keepLines w:val="0"/>
              <w:widowControl w:val="0"/>
              <w:rPr>
                <w:sz w:val="16"/>
                <w:szCs w:val="16"/>
                <w:lang w:eastAsia="ko-KR"/>
              </w:rPr>
            </w:pPr>
            <w:r w:rsidRPr="003E2C49">
              <w:rPr>
                <w:sz w:val="16"/>
                <w:szCs w:val="16"/>
                <w:lang w:eastAsia="ko-KR"/>
              </w:rPr>
              <w:t>2017-06</w:t>
            </w:r>
          </w:p>
        </w:tc>
        <w:tc>
          <w:tcPr>
            <w:tcW w:w="709" w:type="dxa"/>
            <w:shd w:val="solid" w:color="FFFFFF" w:fill="auto"/>
          </w:tcPr>
          <w:p w:rsidR="00B47E7F" w:rsidRPr="003E2C49" w:rsidRDefault="00B47E7F" w:rsidP="00BE5FF6">
            <w:pPr>
              <w:pStyle w:val="TAC"/>
              <w:keepNext w:val="0"/>
              <w:keepLines w:val="0"/>
              <w:widowControl w:val="0"/>
              <w:jc w:val="left"/>
              <w:rPr>
                <w:sz w:val="16"/>
                <w:szCs w:val="16"/>
                <w:lang w:eastAsia="ko-KR"/>
              </w:rPr>
            </w:pPr>
            <w:r w:rsidRPr="003E2C49">
              <w:rPr>
                <w:sz w:val="16"/>
                <w:szCs w:val="16"/>
                <w:lang w:eastAsia="ko-KR"/>
              </w:rPr>
              <w:t>RAN2 NR AH#2</w:t>
            </w:r>
          </w:p>
        </w:tc>
        <w:tc>
          <w:tcPr>
            <w:tcW w:w="992" w:type="dxa"/>
            <w:shd w:val="solid" w:color="FFFFFF" w:fill="auto"/>
          </w:tcPr>
          <w:p w:rsidR="00B47E7F" w:rsidRPr="003E2C49" w:rsidRDefault="00B47E7F" w:rsidP="00BE5FF6">
            <w:pPr>
              <w:pStyle w:val="TAC"/>
              <w:keepNext w:val="0"/>
              <w:keepLines w:val="0"/>
              <w:widowControl w:val="0"/>
              <w:jc w:val="left"/>
              <w:rPr>
                <w:sz w:val="16"/>
                <w:szCs w:val="16"/>
                <w:lang w:eastAsia="ko-KR"/>
              </w:rPr>
            </w:pPr>
            <w:r w:rsidRPr="003E2C49">
              <w:rPr>
                <w:sz w:val="16"/>
                <w:szCs w:val="16"/>
                <w:lang w:eastAsia="ko-KR"/>
              </w:rPr>
              <w:t>R2-</w:t>
            </w:r>
            <w:r w:rsidR="002B4F8F" w:rsidRPr="003E2C49">
              <w:rPr>
                <w:sz w:val="16"/>
                <w:szCs w:val="16"/>
                <w:lang w:eastAsia="ko-KR"/>
              </w:rPr>
              <w:t>1707471</w:t>
            </w:r>
          </w:p>
        </w:tc>
        <w:tc>
          <w:tcPr>
            <w:tcW w:w="567" w:type="dxa"/>
            <w:shd w:val="solid" w:color="FFFFFF" w:fill="auto"/>
          </w:tcPr>
          <w:p w:rsidR="00B47E7F" w:rsidRPr="003E2C49" w:rsidRDefault="00B47E7F"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rsidR="00B47E7F" w:rsidRPr="003E2C49" w:rsidRDefault="00B47E7F"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B47E7F" w:rsidRPr="003E2C49" w:rsidRDefault="00B47E7F"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rsidR="00B47E7F" w:rsidRPr="003E2C49" w:rsidRDefault="00F567A2" w:rsidP="00BE5FF6">
            <w:pPr>
              <w:pStyle w:val="TAL"/>
              <w:keepNext w:val="0"/>
              <w:keepLines w:val="0"/>
              <w:widowControl w:val="0"/>
              <w:rPr>
                <w:sz w:val="16"/>
                <w:szCs w:val="16"/>
                <w:lang w:eastAsia="ko-KR"/>
              </w:rPr>
            </w:pPr>
            <w:r w:rsidRPr="003E2C49">
              <w:rPr>
                <w:sz w:val="16"/>
                <w:szCs w:val="16"/>
                <w:lang w:eastAsia="ko-KR"/>
              </w:rPr>
              <w:t>E</w:t>
            </w:r>
            <w:r w:rsidR="00B47E7F" w:rsidRPr="003E2C49">
              <w:rPr>
                <w:sz w:val="16"/>
                <w:szCs w:val="16"/>
                <w:lang w:eastAsia="ko-KR"/>
              </w:rPr>
              <w:t>ndorsement</w:t>
            </w:r>
            <w:r w:rsidRPr="003E2C49">
              <w:rPr>
                <w:sz w:val="16"/>
                <w:szCs w:val="16"/>
                <w:lang w:eastAsia="ko-KR"/>
              </w:rPr>
              <w:t xml:space="preserve"> of v0.0.4 (including minor updates)</w:t>
            </w:r>
          </w:p>
        </w:tc>
        <w:tc>
          <w:tcPr>
            <w:tcW w:w="708" w:type="dxa"/>
            <w:shd w:val="solid" w:color="FFFFFF" w:fill="auto"/>
          </w:tcPr>
          <w:p w:rsidR="00B47E7F" w:rsidRPr="003E2C49" w:rsidRDefault="00B47E7F" w:rsidP="00BE5FF6">
            <w:pPr>
              <w:pStyle w:val="TAC"/>
              <w:keepNext w:val="0"/>
              <w:keepLines w:val="0"/>
              <w:widowControl w:val="0"/>
              <w:jc w:val="left"/>
              <w:rPr>
                <w:sz w:val="16"/>
                <w:szCs w:val="16"/>
                <w:lang w:eastAsia="ko-KR"/>
              </w:rPr>
            </w:pPr>
            <w:r w:rsidRPr="003E2C49">
              <w:rPr>
                <w:sz w:val="16"/>
                <w:szCs w:val="16"/>
                <w:lang w:eastAsia="ko-KR"/>
              </w:rPr>
              <w:t>0.1.0</w:t>
            </w:r>
          </w:p>
        </w:tc>
      </w:tr>
      <w:tr w:rsidR="003E2C49" w:rsidRPr="003E2C49" w:rsidTr="005424D2">
        <w:tc>
          <w:tcPr>
            <w:tcW w:w="709" w:type="dxa"/>
            <w:shd w:val="solid" w:color="FFFFFF" w:fill="auto"/>
          </w:tcPr>
          <w:p w:rsidR="002B4F8F" w:rsidRPr="003E2C49" w:rsidRDefault="002B4F8F" w:rsidP="00BE5FF6">
            <w:pPr>
              <w:pStyle w:val="TAC"/>
              <w:keepNext w:val="0"/>
              <w:keepLines w:val="0"/>
              <w:widowControl w:val="0"/>
              <w:rPr>
                <w:sz w:val="16"/>
                <w:szCs w:val="16"/>
                <w:lang w:eastAsia="ko-KR"/>
              </w:rPr>
            </w:pPr>
            <w:r w:rsidRPr="003E2C49">
              <w:rPr>
                <w:sz w:val="16"/>
                <w:szCs w:val="16"/>
                <w:lang w:eastAsia="ko-KR"/>
              </w:rPr>
              <w:t>2017-08</w:t>
            </w:r>
          </w:p>
        </w:tc>
        <w:tc>
          <w:tcPr>
            <w:tcW w:w="709" w:type="dxa"/>
            <w:shd w:val="solid" w:color="FFFFFF" w:fill="auto"/>
          </w:tcPr>
          <w:p w:rsidR="002B4F8F" w:rsidRPr="003E2C49" w:rsidRDefault="002B4F8F" w:rsidP="00BE5FF6">
            <w:pPr>
              <w:pStyle w:val="TAC"/>
              <w:keepNext w:val="0"/>
              <w:keepLines w:val="0"/>
              <w:widowControl w:val="0"/>
              <w:jc w:val="left"/>
              <w:rPr>
                <w:sz w:val="16"/>
                <w:szCs w:val="16"/>
                <w:lang w:eastAsia="ko-KR"/>
              </w:rPr>
            </w:pPr>
            <w:r w:rsidRPr="003E2C49">
              <w:rPr>
                <w:sz w:val="16"/>
                <w:szCs w:val="16"/>
                <w:lang w:eastAsia="ko-KR"/>
              </w:rPr>
              <w:t>RAN2#99</w:t>
            </w:r>
          </w:p>
        </w:tc>
        <w:tc>
          <w:tcPr>
            <w:tcW w:w="992" w:type="dxa"/>
            <w:shd w:val="solid" w:color="FFFFFF" w:fill="auto"/>
          </w:tcPr>
          <w:p w:rsidR="002B4F8F" w:rsidRPr="003E2C49" w:rsidRDefault="002B4F8F" w:rsidP="00BE5FF6">
            <w:pPr>
              <w:pStyle w:val="TAC"/>
              <w:keepNext w:val="0"/>
              <w:keepLines w:val="0"/>
              <w:widowControl w:val="0"/>
              <w:jc w:val="left"/>
              <w:rPr>
                <w:sz w:val="16"/>
                <w:szCs w:val="16"/>
                <w:lang w:eastAsia="ko-KR"/>
              </w:rPr>
            </w:pPr>
            <w:r w:rsidRPr="003E2C49">
              <w:rPr>
                <w:sz w:val="16"/>
                <w:szCs w:val="16"/>
                <w:lang w:eastAsia="ko-KR"/>
              </w:rPr>
              <w:t>R2-1707510</w:t>
            </w:r>
          </w:p>
        </w:tc>
        <w:tc>
          <w:tcPr>
            <w:tcW w:w="567" w:type="dxa"/>
            <w:shd w:val="solid" w:color="FFFFFF" w:fill="auto"/>
          </w:tcPr>
          <w:p w:rsidR="002B4F8F" w:rsidRPr="003E2C49" w:rsidRDefault="002B4F8F"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rsidR="002B4F8F" w:rsidRPr="003E2C49" w:rsidRDefault="002B4F8F"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2B4F8F" w:rsidRPr="003E2C49" w:rsidRDefault="002B4F8F"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rsidR="002B4F8F" w:rsidRPr="003E2C49" w:rsidRDefault="002B4F8F" w:rsidP="00BE5FF6">
            <w:pPr>
              <w:pStyle w:val="TAL"/>
              <w:keepNext w:val="0"/>
              <w:keepLines w:val="0"/>
              <w:widowControl w:val="0"/>
              <w:rPr>
                <w:sz w:val="16"/>
                <w:szCs w:val="16"/>
                <w:lang w:eastAsia="ko-KR"/>
              </w:rPr>
            </w:pPr>
            <w:r w:rsidRPr="003E2C49">
              <w:rPr>
                <w:sz w:val="16"/>
                <w:szCs w:val="16"/>
                <w:lang w:eastAsia="ko-KR"/>
              </w:rPr>
              <w:t>To capture agreements from RAN2 NR AH#2</w:t>
            </w:r>
          </w:p>
        </w:tc>
        <w:tc>
          <w:tcPr>
            <w:tcW w:w="708" w:type="dxa"/>
            <w:shd w:val="solid" w:color="FFFFFF" w:fill="auto"/>
          </w:tcPr>
          <w:p w:rsidR="002B4F8F" w:rsidRPr="003E2C49" w:rsidRDefault="002B4F8F" w:rsidP="00BE5FF6">
            <w:pPr>
              <w:pStyle w:val="TAC"/>
              <w:keepNext w:val="0"/>
              <w:keepLines w:val="0"/>
              <w:widowControl w:val="0"/>
              <w:jc w:val="left"/>
              <w:rPr>
                <w:sz w:val="16"/>
                <w:szCs w:val="16"/>
                <w:lang w:eastAsia="ko-KR"/>
              </w:rPr>
            </w:pPr>
            <w:r w:rsidRPr="003E2C49">
              <w:rPr>
                <w:sz w:val="16"/>
                <w:szCs w:val="16"/>
                <w:lang w:eastAsia="ko-KR"/>
              </w:rPr>
              <w:t>0.2.0</w:t>
            </w:r>
          </w:p>
        </w:tc>
      </w:tr>
      <w:tr w:rsidR="003E2C49" w:rsidRPr="003E2C49" w:rsidTr="005424D2">
        <w:tc>
          <w:tcPr>
            <w:tcW w:w="709" w:type="dxa"/>
            <w:shd w:val="solid" w:color="FFFFFF" w:fill="auto"/>
          </w:tcPr>
          <w:p w:rsidR="00F41A2A" w:rsidRPr="003E2C49" w:rsidRDefault="00F41A2A" w:rsidP="00BE5FF6">
            <w:pPr>
              <w:pStyle w:val="TAC"/>
              <w:keepNext w:val="0"/>
              <w:keepLines w:val="0"/>
              <w:widowControl w:val="0"/>
              <w:rPr>
                <w:sz w:val="16"/>
                <w:szCs w:val="16"/>
                <w:lang w:eastAsia="ko-KR"/>
              </w:rPr>
            </w:pPr>
            <w:r w:rsidRPr="003E2C49">
              <w:rPr>
                <w:sz w:val="16"/>
                <w:szCs w:val="16"/>
                <w:lang w:eastAsia="ko-KR"/>
              </w:rPr>
              <w:t>2017-08</w:t>
            </w:r>
          </w:p>
        </w:tc>
        <w:tc>
          <w:tcPr>
            <w:tcW w:w="709" w:type="dxa"/>
            <w:shd w:val="solid" w:color="FFFFFF" w:fill="auto"/>
          </w:tcPr>
          <w:p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RAN2#99</w:t>
            </w:r>
          </w:p>
        </w:tc>
        <w:tc>
          <w:tcPr>
            <w:tcW w:w="992" w:type="dxa"/>
            <w:shd w:val="solid" w:color="FFFFFF" w:fill="auto"/>
          </w:tcPr>
          <w:p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R2-1709946</w:t>
            </w:r>
          </w:p>
        </w:tc>
        <w:tc>
          <w:tcPr>
            <w:tcW w:w="567" w:type="dxa"/>
            <w:shd w:val="solid" w:color="FFFFFF" w:fill="auto"/>
          </w:tcPr>
          <w:p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F41A2A" w:rsidRPr="003E2C49" w:rsidRDefault="00F41A2A"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rsidR="00F41A2A" w:rsidRPr="003E2C49" w:rsidRDefault="00F41A2A" w:rsidP="00BE5FF6">
            <w:pPr>
              <w:pStyle w:val="TAL"/>
              <w:keepNext w:val="0"/>
              <w:keepLines w:val="0"/>
              <w:widowControl w:val="0"/>
              <w:rPr>
                <w:sz w:val="16"/>
                <w:szCs w:val="16"/>
                <w:lang w:eastAsia="ko-KR"/>
              </w:rPr>
            </w:pPr>
            <w:r w:rsidRPr="003E2C49">
              <w:rPr>
                <w:sz w:val="16"/>
                <w:szCs w:val="16"/>
                <w:lang w:eastAsia="ko-KR"/>
              </w:rPr>
              <w:t>To capture agreements from RAN2#99</w:t>
            </w:r>
          </w:p>
        </w:tc>
        <w:tc>
          <w:tcPr>
            <w:tcW w:w="708" w:type="dxa"/>
            <w:shd w:val="solid" w:color="FFFFFF" w:fill="auto"/>
          </w:tcPr>
          <w:p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0.3.0</w:t>
            </w:r>
          </w:p>
        </w:tc>
      </w:tr>
      <w:tr w:rsidR="003E2C49" w:rsidRPr="003E2C49" w:rsidTr="005424D2">
        <w:tc>
          <w:tcPr>
            <w:tcW w:w="709" w:type="dxa"/>
            <w:shd w:val="solid" w:color="FFFFFF" w:fill="auto"/>
          </w:tcPr>
          <w:p w:rsidR="00F41A2A" w:rsidRPr="003E2C49" w:rsidRDefault="00F41A2A" w:rsidP="00BE5FF6">
            <w:pPr>
              <w:pStyle w:val="TAC"/>
              <w:keepNext w:val="0"/>
              <w:keepLines w:val="0"/>
              <w:widowControl w:val="0"/>
              <w:rPr>
                <w:sz w:val="16"/>
                <w:szCs w:val="16"/>
                <w:lang w:eastAsia="ko-KR"/>
              </w:rPr>
            </w:pPr>
            <w:r w:rsidRPr="003E2C49">
              <w:rPr>
                <w:sz w:val="16"/>
                <w:szCs w:val="16"/>
                <w:lang w:eastAsia="ko-KR"/>
              </w:rPr>
              <w:t>2017-09</w:t>
            </w:r>
          </w:p>
        </w:tc>
        <w:tc>
          <w:tcPr>
            <w:tcW w:w="709" w:type="dxa"/>
            <w:shd w:val="solid" w:color="FFFFFF" w:fill="auto"/>
          </w:tcPr>
          <w:p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RAN#77</w:t>
            </w:r>
          </w:p>
        </w:tc>
        <w:tc>
          <w:tcPr>
            <w:tcW w:w="992" w:type="dxa"/>
            <w:shd w:val="solid" w:color="FFFFFF" w:fill="auto"/>
          </w:tcPr>
          <w:p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RP-171733</w:t>
            </w:r>
          </w:p>
        </w:tc>
        <w:tc>
          <w:tcPr>
            <w:tcW w:w="567" w:type="dxa"/>
            <w:shd w:val="solid" w:color="FFFFFF" w:fill="auto"/>
          </w:tcPr>
          <w:p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rsidR="00F41A2A" w:rsidRPr="003E2C49" w:rsidRDefault="00F41A2A"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F41A2A" w:rsidRPr="003E2C49" w:rsidRDefault="00F41A2A"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rsidR="00F41A2A" w:rsidRPr="003E2C49" w:rsidRDefault="00597C49" w:rsidP="00BE5FF6">
            <w:pPr>
              <w:pStyle w:val="TAL"/>
              <w:keepNext w:val="0"/>
              <w:keepLines w:val="0"/>
              <w:widowControl w:val="0"/>
              <w:rPr>
                <w:sz w:val="16"/>
                <w:szCs w:val="16"/>
                <w:lang w:eastAsia="ko-KR"/>
              </w:rPr>
            </w:pPr>
            <w:r w:rsidRPr="003E2C49">
              <w:rPr>
                <w:sz w:val="16"/>
                <w:szCs w:val="16"/>
                <w:lang w:eastAsia="ko-KR"/>
              </w:rPr>
              <w:t xml:space="preserve">To be presented to RAN </w:t>
            </w:r>
            <w:r w:rsidR="004E731E" w:rsidRPr="003E2C49">
              <w:rPr>
                <w:sz w:val="16"/>
                <w:szCs w:val="16"/>
                <w:lang w:eastAsia="ko-KR"/>
              </w:rPr>
              <w:t>for information</w:t>
            </w:r>
          </w:p>
        </w:tc>
        <w:tc>
          <w:tcPr>
            <w:tcW w:w="708" w:type="dxa"/>
            <w:shd w:val="solid" w:color="FFFFFF" w:fill="auto"/>
          </w:tcPr>
          <w:p w:rsidR="00F41A2A" w:rsidRPr="003E2C49" w:rsidRDefault="00F41A2A" w:rsidP="00BE5FF6">
            <w:pPr>
              <w:pStyle w:val="TAC"/>
              <w:keepNext w:val="0"/>
              <w:keepLines w:val="0"/>
              <w:widowControl w:val="0"/>
              <w:jc w:val="left"/>
              <w:rPr>
                <w:sz w:val="16"/>
                <w:szCs w:val="16"/>
                <w:lang w:eastAsia="ko-KR"/>
              </w:rPr>
            </w:pPr>
            <w:r w:rsidRPr="003E2C49">
              <w:rPr>
                <w:sz w:val="16"/>
                <w:szCs w:val="16"/>
                <w:lang w:eastAsia="ko-KR"/>
              </w:rPr>
              <w:t>1.0.0</w:t>
            </w:r>
          </w:p>
        </w:tc>
      </w:tr>
      <w:tr w:rsidR="003E2C49" w:rsidRPr="003E2C49" w:rsidTr="005424D2">
        <w:tc>
          <w:tcPr>
            <w:tcW w:w="709" w:type="dxa"/>
            <w:shd w:val="solid" w:color="FFFFFF" w:fill="auto"/>
          </w:tcPr>
          <w:p w:rsidR="00E23B61" w:rsidRPr="003E2C49" w:rsidRDefault="00E23B61" w:rsidP="00BE5FF6">
            <w:pPr>
              <w:pStyle w:val="TAC"/>
              <w:keepNext w:val="0"/>
              <w:keepLines w:val="0"/>
              <w:widowControl w:val="0"/>
              <w:rPr>
                <w:sz w:val="16"/>
                <w:szCs w:val="16"/>
                <w:lang w:eastAsia="ko-KR"/>
              </w:rPr>
            </w:pPr>
            <w:r w:rsidRPr="003E2C49">
              <w:rPr>
                <w:sz w:val="16"/>
                <w:szCs w:val="16"/>
                <w:lang w:eastAsia="ko-KR"/>
              </w:rPr>
              <w:t>2017-11</w:t>
            </w:r>
          </w:p>
        </w:tc>
        <w:tc>
          <w:tcPr>
            <w:tcW w:w="709" w:type="dxa"/>
            <w:shd w:val="solid" w:color="FFFFFF" w:fill="auto"/>
          </w:tcPr>
          <w:p w:rsidR="00E23B61" w:rsidRPr="003E2C49" w:rsidRDefault="00E23B61" w:rsidP="00BE5FF6">
            <w:pPr>
              <w:pStyle w:val="TAC"/>
              <w:keepNext w:val="0"/>
              <w:keepLines w:val="0"/>
              <w:widowControl w:val="0"/>
              <w:jc w:val="left"/>
              <w:rPr>
                <w:sz w:val="16"/>
                <w:szCs w:val="16"/>
                <w:lang w:eastAsia="ko-KR"/>
              </w:rPr>
            </w:pPr>
            <w:r w:rsidRPr="003E2C49">
              <w:rPr>
                <w:sz w:val="16"/>
                <w:szCs w:val="16"/>
                <w:lang w:eastAsia="ko-KR"/>
              </w:rPr>
              <w:t>RAN2#100</w:t>
            </w:r>
          </w:p>
        </w:tc>
        <w:tc>
          <w:tcPr>
            <w:tcW w:w="992" w:type="dxa"/>
            <w:shd w:val="solid" w:color="FFFFFF" w:fill="auto"/>
          </w:tcPr>
          <w:p w:rsidR="00E23B61" w:rsidRPr="003E2C49" w:rsidRDefault="00E23B61" w:rsidP="00BE5FF6">
            <w:pPr>
              <w:pStyle w:val="TAC"/>
              <w:keepNext w:val="0"/>
              <w:keepLines w:val="0"/>
              <w:widowControl w:val="0"/>
              <w:jc w:val="left"/>
              <w:rPr>
                <w:sz w:val="16"/>
                <w:szCs w:val="16"/>
                <w:lang w:eastAsia="ko-KR"/>
              </w:rPr>
            </w:pPr>
            <w:r w:rsidRPr="003E2C49">
              <w:rPr>
                <w:sz w:val="16"/>
                <w:szCs w:val="16"/>
                <w:lang w:eastAsia="ko-KR"/>
              </w:rPr>
              <w:t>R2-</w:t>
            </w:r>
            <w:r w:rsidR="00C34588" w:rsidRPr="003E2C49">
              <w:rPr>
                <w:sz w:val="16"/>
                <w:szCs w:val="16"/>
                <w:lang w:eastAsia="ko-KR"/>
              </w:rPr>
              <w:t>1712698</w:t>
            </w:r>
          </w:p>
        </w:tc>
        <w:tc>
          <w:tcPr>
            <w:tcW w:w="567" w:type="dxa"/>
            <w:shd w:val="solid" w:color="FFFFFF" w:fill="auto"/>
          </w:tcPr>
          <w:p w:rsidR="00E23B61" w:rsidRPr="003E2C49" w:rsidRDefault="00E23B61"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rsidR="00E23B61" w:rsidRPr="003E2C49" w:rsidRDefault="00E23B61"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E23B61" w:rsidRPr="003E2C49" w:rsidRDefault="00E23B61"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rsidR="00E23B61" w:rsidRPr="003E2C49" w:rsidRDefault="00E23B61" w:rsidP="00BE5FF6">
            <w:pPr>
              <w:pStyle w:val="TAL"/>
              <w:keepNext w:val="0"/>
              <w:keepLines w:val="0"/>
              <w:widowControl w:val="0"/>
              <w:rPr>
                <w:sz w:val="16"/>
                <w:szCs w:val="16"/>
                <w:lang w:eastAsia="ko-KR"/>
              </w:rPr>
            </w:pPr>
            <w:r w:rsidRPr="003E2C49">
              <w:rPr>
                <w:sz w:val="16"/>
                <w:szCs w:val="16"/>
                <w:lang w:eastAsia="ko-KR"/>
              </w:rPr>
              <w:t>To capture agreements from RAN2#99bis</w:t>
            </w:r>
          </w:p>
        </w:tc>
        <w:tc>
          <w:tcPr>
            <w:tcW w:w="708" w:type="dxa"/>
            <w:shd w:val="solid" w:color="FFFFFF" w:fill="auto"/>
          </w:tcPr>
          <w:p w:rsidR="00E23B61" w:rsidRPr="003E2C49" w:rsidRDefault="00E23B61" w:rsidP="00BE5FF6">
            <w:pPr>
              <w:pStyle w:val="TAC"/>
              <w:keepNext w:val="0"/>
              <w:keepLines w:val="0"/>
              <w:widowControl w:val="0"/>
              <w:jc w:val="left"/>
              <w:rPr>
                <w:sz w:val="16"/>
                <w:szCs w:val="16"/>
                <w:lang w:eastAsia="ko-KR"/>
              </w:rPr>
            </w:pPr>
            <w:r w:rsidRPr="003E2C49">
              <w:rPr>
                <w:sz w:val="16"/>
                <w:szCs w:val="16"/>
                <w:lang w:eastAsia="ko-KR"/>
              </w:rPr>
              <w:t>1.1.0</w:t>
            </w:r>
          </w:p>
        </w:tc>
      </w:tr>
      <w:tr w:rsidR="003E2C49" w:rsidRPr="003E2C49" w:rsidTr="005424D2">
        <w:tc>
          <w:tcPr>
            <w:tcW w:w="709" w:type="dxa"/>
            <w:shd w:val="solid" w:color="FFFFFF" w:fill="auto"/>
          </w:tcPr>
          <w:p w:rsidR="0044634B" w:rsidRPr="003E2C49" w:rsidRDefault="0044634B" w:rsidP="00BE5FF6">
            <w:pPr>
              <w:pStyle w:val="TAC"/>
              <w:keepNext w:val="0"/>
              <w:keepLines w:val="0"/>
              <w:widowControl w:val="0"/>
              <w:rPr>
                <w:sz w:val="16"/>
                <w:szCs w:val="16"/>
                <w:lang w:eastAsia="ko-KR"/>
              </w:rPr>
            </w:pPr>
            <w:r w:rsidRPr="003E2C49">
              <w:rPr>
                <w:sz w:val="16"/>
                <w:szCs w:val="16"/>
                <w:lang w:eastAsia="ko-KR"/>
              </w:rPr>
              <w:t>2017-12</w:t>
            </w:r>
          </w:p>
        </w:tc>
        <w:tc>
          <w:tcPr>
            <w:tcW w:w="709" w:type="dxa"/>
            <w:shd w:val="solid" w:color="FFFFFF" w:fill="auto"/>
          </w:tcPr>
          <w:p w:rsidR="0044634B" w:rsidRPr="003E2C49" w:rsidRDefault="0044634B" w:rsidP="00BE5FF6">
            <w:pPr>
              <w:pStyle w:val="TAC"/>
              <w:keepNext w:val="0"/>
              <w:keepLines w:val="0"/>
              <w:widowControl w:val="0"/>
              <w:jc w:val="left"/>
              <w:rPr>
                <w:sz w:val="16"/>
                <w:szCs w:val="16"/>
                <w:lang w:eastAsia="ko-KR"/>
              </w:rPr>
            </w:pPr>
            <w:r w:rsidRPr="003E2C49">
              <w:rPr>
                <w:sz w:val="16"/>
                <w:szCs w:val="16"/>
                <w:lang w:eastAsia="ko-KR"/>
              </w:rPr>
              <w:t>RAN2#100</w:t>
            </w:r>
          </w:p>
        </w:tc>
        <w:tc>
          <w:tcPr>
            <w:tcW w:w="992" w:type="dxa"/>
            <w:shd w:val="solid" w:color="FFFFFF" w:fill="auto"/>
          </w:tcPr>
          <w:p w:rsidR="0044634B" w:rsidRPr="003E2C49" w:rsidRDefault="0044634B" w:rsidP="00BE5FF6">
            <w:pPr>
              <w:pStyle w:val="TAC"/>
              <w:keepNext w:val="0"/>
              <w:keepLines w:val="0"/>
              <w:widowControl w:val="0"/>
              <w:jc w:val="left"/>
              <w:rPr>
                <w:sz w:val="16"/>
                <w:szCs w:val="16"/>
                <w:lang w:eastAsia="ko-KR"/>
              </w:rPr>
            </w:pPr>
            <w:r w:rsidRPr="003E2C49">
              <w:rPr>
                <w:sz w:val="16"/>
                <w:szCs w:val="16"/>
                <w:lang w:eastAsia="ko-KR"/>
              </w:rPr>
              <w:t>R2-1714253</w:t>
            </w:r>
          </w:p>
        </w:tc>
        <w:tc>
          <w:tcPr>
            <w:tcW w:w="567" w:type="dxa"/>
            <w:shd w:val="solid" w:color="FFFFFF" w:fill="auto"/>
          </w:tcPr>
          <w:p w:rsidR="0044634B" w:rsidRPr="003E2C49" w:rsidRDefault="0044634B"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rsidR="0044634B" w:rsidRPr="003E2C49" w:rsidRDefault="0044634B"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44634B" w:rsidRPr="003E2C49" w:rsidRDefault="0044634B"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rsidR="0044634B" w:rsidRPr="003E2C49" w:rsidRDefault="0044634B" w:rsidP="00BE5FF6">
            <w:pPr>
              <w:pStyle w:val="TAL"/>
              <w:keepNext w:val="0"/>
              <w:keepLines w:val="0"/>
              <w:widowControl w:val="0"/>
              <w:rPr>
                <w:sz w:val="16"/>
                <w:szCs w:val="16"/>
                <w:lang w:eastAsia="ko-KR"/>
              </w:rPr>
            </w:pPr>
            <w:r w:rsidRPr="003E2C49">
              <w:rPr>
                <w:sz w:val="16"/>
                <w:szCs w:val="16"/>
                <w:lang w:eastAsia="ko-KR"/>
              </w:rPr>
              <w:t>To capture agreements from RAN2#100</w:t>
            </w:r>
          </w:p>
        </w:tc>
        <w:tc>
          <w:tcPr>
            <w:tcW w:w="708" w:type="dxa"/>
            <w:shd w:val="solid" w:color="FFFFFF" w:fill="auto"/>
          </w:tcPr>
          <w:p w:rsidR="0044634B" w:rsidRPr="003E2C49" w:rsidRDefault="0044634B" w:rsidP="00BE5FF6">
            <w:pPr>
              <w:pStyle w:val="TAC"/>
              <w:keepNext w:val="0"/>
              <w:keepLines w:val="0"/>
              <w:widowControl w:val="0"/>
              <w:jc w:val="left"/>
              <w:rPr>
                <w:sz w:val="16"/>
                <w:szCs w:val="16"/>
                <w:lang w:eastAsia="ko-KR"/>
              </w:rPr>
            </w:pPr>
            <w:r w:rsidRPr="003E2C49">
              <w:rPr>
                <w:sz w:val="16"/>
                <w:szCs w:val="16"/>
                <w:lang w:eastAsia="ko-KR"/>
              </w:rPr>
              <w:t>1.2.0</w:t>
            </w:r>
          </w:p>
        </w:tc>
      </w:tr>
      <w:tr w:rsidR="003E2C49" w:rsidRPr="003E2C49" w:rsidTr="005424D2">
        <w:tc>
          <w:tcPr>
            <w:tcW w:w="709" w:type="dxa"/>
            <w:shd w:val="solid" w:color="FFFFFF" w:fill="auto"/>
          </w:tcPr>
          <w:p w:rsidR="004C50C3" w:rsidRPr="003E2C49" w:rsidRDefault="004C50C3" w:rsidP="00BE5FF6">
            <w:pPr>
              <w:pStyle w:val="TAC"/>
              <w:keepNext w:val="0"/>
              <w:keepLines w:val="0"/>
              <w:widowControl w:val="0"/>
              <w:rPr>
                <w:sz w:val="16"/>
                <w:szCs w:val="16"/>
                <w:lang w:eastAsia="ko-KR"/>
              </w:rPr>
            </w:pPr>
            <w:r w:rsidRPr="003E2C49">
              <w:rPr>
                <w:sz w:val="16"/>
                <w:szCs w:val="16"/>
                <w:lang w:eastAsia="ko-KR"/>
              </w:rPr>
              <w:t>2017-12</w:t>
            </w:r>
          </w:p>
        </w:tc>
        <w:tc>
          <w:tcPr>
            <w:tcW w:w="709" w:type="dxa"/>
            <w:shd w:val="solid" w:color="FFFFFF" w:fill="auto"/>
          </w:tcPr>
          <w:p w:rsidR="004C50C3" w:rsidRPr="003E2C49" w:rsidRDefault="004C50C3"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78</w:t>
            </w:r>
          </w:p>
        </w:tc>
        <w:tc>
          <w:tcPr>
            <w:tcW w:w="992" w:type="dxa"/>
            <w:shd w:val="solid" w:color="FFFFFF" w:fill="auto"/>
          </w:tcPr>
          <w:p w:rsidR="004C50C3" w:rsidRPr="003E2C49" w:rsidRDefault="004C50C3" w:rsidP="00BE5FF6">
            <w:pPr>
              <w:pStyle w:val="TAC"/>
              <w:keepNext w:val="0"/>
              <w:keepLines w:val="0"/>
              <w:widowControl w:val="0"/>
              <w:jc w:val="left"/>
              <w:rPr>
                <w:sz w:val="16"/>
                <w:szCs w:val="16"/>
                <w:lang w:eastAsia="ko-KR"/>
              </w:rPr>
            </w:pPr>
            <w:r w:rsidRPr="003E2C49">
              <w:rPr>
                <w:sz w:val="16"/>
                <w:szCs w:val="16"/>
                <w:lang w:eastAsia="ko-KR"/>
              </w:rPr>
              <w:t>RP-172419</w:t>
            </w:r>
          </w:p>
        </w:tc>
        <w:tc>
          <w:tcPr>
            <w:tcW w:w="567" w:type="dxa"/>
            <w:shd w:val="solid" w:color="FFFFFF" w:fill="auto"/>
          </w:tcPr>
          <w:p w:rsidR="004C50C3" w:rsidRPr="003E2C49" w:rsidRDefault="004C50C3" w:rsidP="00BE5FF6">
            <w:pPr>
              <w:pStyle w:val="TAC"/>
              <w:keepNext w:val="0"/>
              <w:keepLines w:val="0"/>
              <w:widowControl w:val="0"/>
              <w:rPr>
                <w:sz w:val="16"/>
                <w:lang w:eastAsia="ko-KR"/>
              </w:rPr>
            </w:pPr>
            <w:r w:rsidRPr="003E2C49">
              <w:rPr>
                <w:sz w:val="16"/>
                <w:lang w:eastAsia="ko-KR"/>
              </w:rPr>
              <w:t>-</w:t>
            </w:r>
          </w:p>
        </w:tc>
        <w:tc>
          <w:tcPr>
            <w:tcW w:w="425" w:type="dxa"/>
            <w:shd w:val="solid" w:color="FFFFFF" w:fill="auto"/>
          </w:tcPr>
          <w:p w:rsidR="004C50C3" w:rsidRPr="003E2C49" w:rsidRDefault="004C50C3"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4C50C3" w:rsidRPr="003E2C49" w:rsidRDefault="004C50C3" w:rsidP="00BE5FF6">
            <w:pPr>
              <w:pStyle w:val="TAC"/>
              <w:keepNext w:val="0"/>
              <w:keepLines w:val="0"/>
              <w:widowControl w:val="0"/>
              <w:rPr>
                <w:sz w:val="16"/>
                <w:szCs w:val="16"/>
                <w:lang w:eastAsia="ko-KR"/>
              </w:rPr>
            </w:pPr>
            <w:r w:rsidRPr="003E2C49">
              <w:rPr>
                <w:sz w:val="16"/>
                <w:szCs w:val="16"/>
                <w:lang w:eastAsia="ko-KR"/>
              </w:rPr>
              <w:t>-</w:t>
            </w:r>
          </w:p>
        </w:tc>
        <w:tc>
          <w:tcPr>
            <w:tcW w:w="5103" w:type="dxa"/>
            <w:shd w:val="solid" w:color="FFFFFF" w:fill="auto"/>
          </w:tcPr>
          <w:p w:rsidR="004C50C3" w:rsidRPr="003E2C49" w:rsidRDefault="004C50C3" w:rsidP="00BE5FF6">
            <w:pPr>
              <w:pStyle w:val="TAL"/>
              <w:keepNext w:val="0"/>
              <w:keepLines w:val="0"/>
              <w:widowControl w:val="0"/>
              <w:rPr>
                <w:sz w:val="16"/>
                <w:szCs w:val="16"/>
                <w:lang w:eastAsia="ko-KR"/>
              </w:rPr>
            </w:pPr>
            <w:r w:rsidRPr="003E2C49">
              <w:rPr>
                <w:sz w:val="16"/>
                <w:szCs w:val="16"/>
                <w:lang w:eastAsia="ko-KR"/>
              </w:rPr>
              <w:t>To be presented to RAN for approval</w:t>
            </w:r>
          </w:p>
        </w:tc>
        <w:tc>
          <w:tcPr>
            <w:tcW w:w="708" w:type="dxa"/>
            <w:shd w:val="solid" w:color="FFFFFF" w:fill="auto"/>
          </w:tcPr>
          <w:p w:rsidR="004C50C3" w:rsidRPr="003E2C49" w:rsidRDefault="004C50C3" w:rsidP="00BE5FF6">
            <w:pPr>
              <w:pStyle w:val="TAC"/>
              <w:keepNext w:val="0"/>
              <w:keepLines w:val="0"/>
              <w:widowControl w:val="0"/>
              <w:jc w:val="left"/>
              <w:rPr>
                <w:sz w:val="16"/>
                <w:szCs w:val="16"/>
                <w:lang w:eastAsia="ko-KR"/>
              </w:rPr>
            </w:pPr>
            <w:r w:rsidRPr="003E2C49">
              <w:rPr>
                <w:sz w:val="16"/>
                <w:szCs w:val="16"/>
                <w:lang w:eastAsia="ko-KR"/>
              </w:rPr>
              <w:t>2.0.0</w:t>
            </w:r>
          </w:p>
        </w:tc>
      </w:tr>
      <w:tr w:rsidR="003E2C49" w:rsidRPr="003E2C49" w:rsidTr="005424D2">
        <w:tc>
          <w:tcPr>
            <w:tcW w:w="709" w:type="dxa"/>
            <w:shd w:val="solid" w:color="FFFFFF" w:fill="auto"/>
          </w:tcPr>
          <w:p w:rsidR="00560E45" w:rsidRPr="003E2C49" w:rsidRDefault="00560E45" w:rsidP="00BE5FF6">
            <w:pPr>
              <w:pStyle w:val="TAC"/>
              <w:keepNext w:val="0"/>
              <w:keepLines w:val="0"/>
              <w:widowControl w:val="0"/>
              <w:rPr>
                <w:sz w:val="16"/>
                <w:szCs w:val="16"/>
                <w:lang w:eastAsia="ko-KR"/>
              </w:rPr>
            </w:pPr>
            <w:r w:rsidRPr="003E2C49">
              <w:rPr>
                <w:sz w:val="16"/>
                <w:szCs w:val="16"/>
                <w:lang w:eastAsia="ko-KR"/>
              </w:rPr>
              <w:t>2017-12</w:t>
            </w:r>
          </w:p>
        </w:tc>
        <w:tc>
          <w:tcPr>
            <w:tcW w:w="709" w:type="dxa"/>
            <w:shd w:val="solid" w:color="FFFFFF" w:fill="auto"/>
          </w:tcPr>
          <w:p w:rsidR="00560E45" w:rsidRPr="003E2C49" w:rsidRDefault="00560E45"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78</w:t>
            </w:r>
          </w:p>
        </w:tc>
        <w:tc>
          <w:tcPr>
            <w:tcW w:w="992" w:type="dxa"/>
            <w:shd w:val="solid" w:color="FFFFFF" w:fill="auto"/>
          </w:tcPr>
          <w:p w:rsidR="00560E45" w:rsidRPr="003E2C49" w:rsidRDefault="00560E45" w:rsidP="00BE5FF6">
            <w:pPr>
              <w:pStyle w:val="TAC"/>
              <w:keepNext w:val="0"/>
              <w:keepLines w:val="0"/>
              <w:widowControl w:val="0"/>
              <w:jc w:val="left"/>
              <w:rPr>
                <w:sz w:val="16"/>
                <w:szCs w:val="16"/>
                <w:lang w:eastAsia="ko-KR"/>
              </w:rPr>
            </w:pPr>
          </w:p>
        </w:tc>
        <w:tc>
          <w:tcPr>
            <w:tcW w:w="567" w:type="dxa"/>
            <w:shd w:val="solid" w:color="FFFFFF" w:fill="auto"/>
          </w:tcPr>
          <w:p w:rsidR="00560E45" w:rsidRPr="003E2C49" w:rsidRDefault="00560E45" w:rsidP="00BE5FF6">
            <w:pPr>
              <w:pStyle w:val="TAC"/>
              <w:keepNext w:val="0"/>
              <w:keepLines w:val="0"/>
              <w:widowControl w:val="0"/>
              <w:rPr>
                <w:sz w:val="16"/>
                <w:lang w:eastAsia="ko-KR"/>
              </w:rPr>
            </w:pPr>
          </w:p>
        </w:tc>
        <w:tc>
          <w:tcPr>
            <w:tcW w:w="425" w:type="dxa"/>
            <w:shd w:val="solid" w:color="FFFFFF" w:fill="auto"/>
          </w:tcPr>
          <w:p w:rsidR="00560E45" w:rsidRPr="003E2C49" w:rsidRDefault="00560E45" w:rsidP="00BE5FF6">
            <w:pPr>
              <w:pStyle w:val="TAC"/>
              <w:keepNext w:val="0"/>
              <w:keepLines w:val="0"/>
              <w:widowControl w:val="0"/>
              <w:rPr>
                <w:sz w:val="16"/>
                <w:lang w:eastAsia="ko-KR"/>
              </w:rPr>
            </w:pPr>
          </w:p>
        </w:tc>
        <w:tc>
          <w:tcPr>
            <w:tcW w:w="426" w:type="dxa"/>
            <w:shd w:val="solid" w:color="FFFFFF" w:fill="auto"/>
          </w:tcPr>
          <w:p w:rsidR="00560E45" w:rsidRPr="003E2C49" w:rsidRDefault="00560E45" w:rsidP="00BE5FF6">
            <w:pPr>
              <w:pStyle w:val="TAC"/>
              <w:keepNext w:val="0"/>
              <w:keepLines w:val="0"/>
              <w:widowControl w:val="0"/>
              <w:rPr>
                <w:sz w:val="16"/>
                <w:szCs w:val="16"/>
                <w:lang w:eastAsia="ko-KR"/>
              </w:rPr>
            </w:pPr>
          </w:p>
        </w:tc>
        <w:tc>
          <w:tcPr>
            <w:tcW w:w="5103" w:type="dxa"/>
            <w:shd w:val="solid" w:color="FFFFFF" w:fill="auto"/>
          </w:tcPr>
          <w:p w:rsidR="00560E45" w:rsidRPr="003E2C49" w:rsidRDefault="00560E45" w:rsidP="00BE5FF6">
            <w:pPr>
              <w:pStyle w:val="TAL"/>
              <w:keepNext w:val="0"/>
              <w:keepLines w:val="0"/>
              <w:widowControl w:val="0"/>
              <w:rPr>
                <w:sz w:val="16"/>
                <w:szCs w:val="16"/>
                <w:lang w:eastAsia="ko-KR"/>
              </w:rPr>
            </w:pPr>
            <w:r w:rsidRPr="003E2C49">
              <w:rPr>
                <w:sz w:val="16"/>
                <w:szCs w:val="16"/>
                <w:lang w:eastAsia="ko-KR"/>
              </w:rPr>
              <w:t>Upgraded to Rel-15</w:t>
            </w:r>
          </w:p>
        </w:tc>
        <w:tc>
          <w:tcPr>
            <w:tcW w:w="708" w:type="dxa"/>
            <w:shd w:val="solid" w:color="FFFFFF" w:fill="auto"/>
          </w:tcPr>
          <w:p w:rsidR="00560E45" w:rsidRPr="003E2C49" w:rsidRDefault="00560E45" w:rsidP="00BE5FF6">
            <w:pPr>
              <w:pStyle w:val="TAC"/>
              <w:keepNext w:val="0"/>
              <w:keepLines w:val="0"/>
              <w:widowControl w:val="0"/>
              <w:jc w:val="left"/>
              <w:rPr>
                <w:sz w:val="16"/>
                <w:szCs w:val="16"/>
                <w:lang w:eastAsia="ko-KR"/>
              </w:rPr>
            </w:pPr>
            <w:r w:rsidRPr="003E2C49">
              <w:rPr>
                <w:sz w:val="16"/>
                <w:szCs w:val="16"/>
                <w:lang w:eastAsia="ko-KR"/>
              </w:rPr>
              <w:t>15.0.0</w:t>
            </w:r>
          </w:p>
        </w:tc>
      </w:tr>
      <w:tr w:rsidR="003E2C49" w:rsidRPr="003E2C49" w:rsidTr="005424D2">
        <w:tc>
          <w:tcPr>
            <w:tcW w:w="709" w:type="dxa"/>
            <w:shd w:val="solid" w:color="FFFFFF" w:fill="auto"/>
          </w:tcPr>
          <w:p w:rsidR="00C5299F" w:rsidRPr="003E2C49" w:rsidRDefault="00C5299F" w:rsidP="00BE5FF6">
            <w:pPr>
              <w:pStyle w:val="TAC"/>
              <w:keepNext w:val="0"/>
              <w:keepLines w:val="0"/>
              <w:widowControl w:val="0"/>
              <w:rPr>
                <w:sz w:val="16"/>
                <w:szCs w:val="16"/>
                <w:lang w:eastAsia="ko-KR"/>
              </w:rPr>
            </w:pPr>
            <w:r w:rsidRPr="003E2C49">
              <w:rPr>
                <w:sz w:val="16"/>
                <w:szCs w:val="16"/>
                <w:lang w:eastAsia="ko-KR"/>
              </w:rPr>
              <w:t>2018-03</w:t>
            </w:r>
          </w:p>
        </w:tc>
        <w:tc>
          <w:tcPr>
            <w:tcW w:w="709" w:type="dxa"/>
            <w:shd w:val="solid" w:color="FFFFFF" w:fill="auto"/>
          </w:tcPr>
          <w:p w:rsidR="00C5299F" w:rsidRPr="003E2C49" w:rsidRDefault="00C5299F"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79</w:t>
            </w:r>
          </w:p>
        </w:tc>
        <w:tc>
          <w:tcPr>
            <w:tcW w:w="992" w:type="dxa"/>
            <w:shd w:val="solid" w:color="FFFFFF" w:fill="auto"/>
          </w:tcPr>
          <w:p w:rsidR="00C5299F" w:rsidRPr="003E2C49" w:rsidRDefault="00C5299F" w:rsidP="00BE5FF6">
            <w:pPr>
              <w:pStyle w:val="TAC"/>
              <w:keepNext w:val="0"/>
              <w:keepLines w:val="0"/>
              <w:widowControl w:val="0"/>
              <w:jc w:val="left"/>
              <w:rPr>
                <w:sz w:val="16"/>
                <w:szCs w:val="16"/>
                <w:lang w:eastAsia="ko-KR"/>
              </w:rPr>
            </w:pPr>
            <w:r w:rsidRPr="003E2C49">
              <w:rPr>
                <w:sz w:val="16"/>
                <w:szCs w:val="16"/>
                <w:lang w:eastAsia="ko-KR"/>
              </w:rPr>
              <w:t>RP-180440</w:t>
            </w:r>
          </w:p>
        </w:tc>
        <w:tc>
          <w:tcPr>
            <w:tcW w:w="567" w:type="dxa"/>
            <w:shd w:val="solid" w:color="FFFFFF" w:fill="auto"/>
          </w:tcPr>
          <w:p w:rsidR="00C5299F" w:rsidRPr="003E2C49" w:rsidRDefault="00C5299F" w:rsidP="00BE5FF6">
            <w:pPr>
              <w:pStyle w:val="TAC"/>
              <w:keepNext w:val="0"/>
              <w:keepLines w:val="0"/>
              <w:widowControl w:val="0"/>
              <w:rPr>
                <w:sz w:val="16"/>
                <w:lang w:eastAsia="ko-KR"/>
              </w:rPr>
            </w:pPr>
            <w:r w:rsidRPr="003E2C49">
              <w:rPr>
                <w:sz w:val="16"/>
                <w:lang w:eastAsia="ko-KR"/>
              </w:rPr>
              <w:t>0039</w:t>
            </w:r>
          </w:p>
        </w:tc>
        <w:tc>
          <w:tcPr>
            <w:tcW w:w="425" w:type="dxa"/>
            <w:shd w:val="solid" w:color="FFFFFF" w:fill="auto"/>
          </w:tcPr>
          <w:p w:rsidR="00C5299F" w:rsidRPr="003E2C49" w:rsidRDefault="00C5299F"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C5299F" w:rsidRPr="003E2C49" w:rsidRDefault="00C5299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C5299F" w:rsidRPr="003E2C49" w:rsidRDefault="00C5299F" w:rsidP="00BE5FF6">
            <w:pPr>
              <w:pStyle w:val="TAL"/>
              <w:keepNext w:val="0"/>
              <w:keepLines w:val="0"/>
              <w:widowControl w:val="0"/>
              <w:rPr>
                <w:sz w:val="16"/>
                <w:szCs w:val="16"/>
                <w:lang w:eastAsia="ko-KR"/>
              </w:rPr>
            </w:pPr>
            <w:r w:rsidRPr="003E2C49">
              <w:rPr>
                <w:sz w:val="16"/>
                <w:szCs w:val="16"/>
                <w:lang w:eastAsia="ko-KR"/>
              </w:rPr>
              <w:t>General corrections on TS 38.321</w:t>
            </w:r>
          </w:p>
        </w:tc>
        <w:tc>
          <w:tcPr>
            <w:tcW w:w="708" w:type="dxa"/>
            <w:shd w:val="solid" w:color="FFFFFF" w:fill="auto"/>
          </w:tcPr>
          <w:p w:rsidR="00C5299F" w:rsidRPr="003E2C49" w:rsidRDefault="00C5299F" w:rsidP="00BE5FF6">
            <w:pPr>
              <w:pStyle w:val="TAC"/>
              <w:keepNext w:val="0"/>
              <w:keepLines w:val="0"/>
              <w:widowControl w:val="0"/>
              <w:jc w:val="left"/>
              <w:rPr>
                <w:sz w:val="16"/>
                <w:szCs w:val="16"/>
                <w:lang w:eastAsia="ko-KR"/>
              </w:rPr>
            </w:pPr>
            <w:r w:rsidRPr="003E2C49">
              <w:rPr>
                <w:sz w:val="16"/>
                <w:szCs w:val="16"/>
                <w:lang w:eastAsia="ko-KR"/>
              </w:rPr>
              <w:t>15.1.0</w:t>
            </w:r>
          </w:p>
        </w:tc>
      </w:tr>
      <w:tr w:rsidR="003E2C49" w:rsidRPr="003E2C49" w:rsidTr="005424D2">
        <w:tc>
          <w:tcPr>
            <w:tcW w:w="709" w:type="dxa"/>
            <w:shd w:val="solid" w:color="FFFFFF" w:fill="auto"/>
          </w:tcPr>
          <w:p w:rsidR="008A1C19" w:rsidRPr="003E2C49" w:rsidRDefault="008A1C19" w:rsidP="00BE5FF6">
            <w:pPr>
              <w:pStyle w:val="TAC"/>
              <w:keepNext w:val="0"/>
              <w:keepLines w:val="0"/>
              <w:widowControl w:val="0"/>
              <w:rPr>
                <w:sz w:val="16"/>
                <w:szCs w:val="16"/>
                <w:lang w:eastAsia="ko-KR"/>
              </w:rPr>
            </w:pPr>
            <w:r w:rsidRPr="003E2C49">
              <w:rPr>
                <w:sz w:val="16"/>
                <w:szCs w:val="16"/>
                <w:lang w:eastAsia="ko-KR"/>
              </w:rPr>
              <w:t>2018-03</w:t>
            </w:r>
          </w:p>
        </w:tc>
        <w:tc>
          <w:tcPr>
            <w:tcW w:w="709" w:type="dxa"/>
            <w:shd w:val="solid" w:color="FFFFFF" w:fill="auto"/>
          </w:tcPr>
          <w:p w:rsidR="008A1C19" w:rsidRPr="003E2C49" w:rsidRDefault="008A1C19" w:rsidP="00BE5FF6">
            <w:pPr>
              <w:pStyle w:val="TAC"/>
              <w:keepNext w:val="0"/>
              <w:keepLines w:val="0"/>
              <w:widowControl w:val="0"/>
              <w:jc w:val="left"/>
              <w:rPr>
                <w:sz w:val="16"/>
                <w:szCs w:val="16"/>
                <w:lang w:eastAsia="ko-KR"/>
              </w:rPr>
            </w:pPr>
            <w:r w:rsidRPr="003E2C49">
              <w:rPr>
                <w:sz w:val="16"/>
                <w:szCs w:val="16"/>
                <w:lang w:eastAsia="ko-KR"/>
              </w:rPr>
              <w:t>R</w:t>
            </w:r>
            <w:r w:rsidR="001118EA" w:rsidRPr="003E2C49">
              <w:rPr>
                <w:sz w:val="16"/>
                <w:szCs w:val="16"/>
                <w:lang w:eastAsia="ko-KR"/>
              </w:rPr>
              <w:t>P-</w:t>
            </w:r>
            <w:r w:rsidRPr="003E2C49">
              <w:rPr>
                <w:sz w:val="16"/>
                <w:szCs w:val="16"/>
                <w:lang w:eastAsia="ko-KR"/>
              </w:rPr>
              <w:t>79</w:t>
            </w:r>
          </w:p>
        </w:tc>
        <w:tc>
          <w:tcPr>
            <w:tcW w:w="992" w:type="dxa"/>
            <w:shd w:val="solid" w:color="FFFFFF" w:fill="auto"/>
          </w:tcPr>
          <w:p w:rsidR="008A1C19" w:rsidRPr="003E2C49" w:rsidRDefault="008A1C19" w:rsidP="00BE5FF6">
            <w:pPr>
              <w:pStyle w:val="TAC"/>
              <w:keepNext w:val="0"/>
              <w:keepLines w:val="0"/>
              <w:widowControl w:val="0"/>
              <w:jc w:val="left"/>
              <w:rPr>
                <w:sz w:val="16"/>
                <w:szCs w:val="16"/>
                <w:lang w:eastAsia="ko-KR"/>
              </w:rPr>
            </w:pPr>
            <w:r w:rsidRPr="003E2C49">
              <w:rPr>
                <w:sz w:val="16"/>
                <w:szCs w:val="16"/>
                <w:lang w:eastAsia="ko-KR"/>
              </w:rPr>
              <w:t>RP-180440</w:t>
            </w:r>
          </w:p>
        </w:tc>
        <w:tc>
          <w:tcPr>
            <w:tcW w:w="567" w:type="dxa"/>
            <w:shd w:val="solid" w:color="FFFFFF" w:fill="auto"/>
          </w:tcPr>
          <w:p w:rsidR="008A1C19" w:rsidRPr="003E2C49" w:rsidRDefault="008A1C19" w:rsidP="00BE5FF6">
            <w:pPr>
              <w:pStyle w:val="TAC"/>
              <w:keepNext w:val="0"/>
              <w:keepLines w:val="0"/>
              <w:widowControl w:val="0"/>
              <w:rPr>
                <w:sz w:val="16"/>
                <w:lang w:eastAsia="ko-KR"/>
              </w:rPr>
            </w:pPr>
            <w:r w:rsidRPr="003E2C49">
              <w:rPr>
                <w:sz w:val="16"/>
                <w:lang w:eastAsia="ko-KR"/>
              </w:rPr>
              <w:t>0041</w:t>
            </w:r>
          </w:p>
        </w:tc>
        <w:tc>
          <w:tcPr>
            <w:tcW w:w="425" w:type="dxa"/>
            <w:shd w:val="solid" w:color="FFFFFF" w:fill="auto"/>
          </w:tcPr>
          <w:p w:rsidR="008A1C19" w:rsidRPr="003E2C49" w:rsidRDefault="008A1C19"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8A1C19" w:rsidRPr="003E2C49" w:rsidRDefault="008A1C19"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8A1C19" w:rsidRPr="003E2C49" w:rsidRDefault="008A1C19" w:rsidP="00BE5FF6">
            <w:pPr>
              <w:pStyle w:val="TAL"/>
              <w:keepNext w:val="0"/>
              <w:keepLines w:val="0"/>
              <w:widowControl w:val="0"/>
              <w:rPr>
                <w:sz w:val="16"/>
                <w:szCs w:val="16"/>
                <w:lang w:eastAsia="ko-KR"/>
              </w:rPr>
            </w:pPr>
            <w:r w:rsidRPr="003E2C49">
              <w:rPr>
                <w:sz w:val="16"/>
                <w:szCs w:val="16"/>
                <w:lang w:eastAsia="ko-KR"/>
              </w:rPr>
              <w:t>Introduction of MAC CEs for NR MIMO</w:t>
            </w:r>
          </w:p>
        </w:tc>
        <w:tc>
          <w:tcPr>
            <w:tcW w:w="708" w:type="dxa"/>
            <w:shd w:val="solid" w:color="FFFFFF" w:fill="auto"/>
          </w:tcPr>
          <w:p w:rsidR="008A1C19" w:rsidRPr="003E2C49" w:rsidRDefault="008A1C19" w:rsidP="00BE5FF6">
            <w:pPr>
              <w:pStyle w:val="TAC"/>
              <w:keepNext w:val="0"/>
              <w:keepLines w:val="0"/>
              <w:widowControl w:val="0"/>
              <w:jc w:val="left"/>
              <w:rPr>
                <w:sz w:val="16"/>
                <w:szCs w:val="16"/>
                <w:lang w:eastAsia="ko-KR"/>
              </w:rPr>
            </w:pPr>
            <w:r w:rsidRPr="003E2C49">
              <w:rPr>
                <w:sz w:val="16"/>
                <w:szCs w:val="16"/>
                <w:lang w:eastAsia="ko-KR"/>
              </w:rPr>
              <w:t>15.1.0</w:t>
            </w:r>
          </w:p>
        </w:tc>
      </w:tr>
      <w:tr w:rsidR="003E2C49" w:rsidRPr="003E2C49" w:rsidTr="005424D2">
        <w:tc>
          <w:tcPr>
            <w:tcW w:w="709" w:type="dxa"/>
            <w:shd w:val="solid" w:color="FFFFFF" w:fill="auto"/>
          </w:tcPr>
          <w:p w:rsidR="001118EA" w:rsidRPr="003E2C49" w:rsidRDefault="001118EA" w:rsidP="00BE5FF6">
            <w:pPr>
              <w:pStyle w:val="TAC"/>
              <w:keepNext w:val="0"/>
              <w:keepLines w:val="0"/>
              <w:widowControl w:val="0"/>
              <w:rPr>
                <w:sz w:val="16"/>
                <w:szCs w:val="16"/>
                <w:lang w:eastAsia="ko-KR"/>
              </w:rPr>
            </w:pPr>
            <w:r w:rsidRPr="003E2C49">
              <w:rPr>
                <w:sz w:val="16"/>
                <w:szCs w:val="16"/>
                <w:lang w:eastAsia="ko-KR"/>
              </w:rPr>
              <w:t>2018-06</w:t>
            </w:r>
          </w:p>
        </w:tc>
        <w:tc>
          <w:tcPr>
            <w:tcW w:w="709" w:type="dxa"/>
            <w:shd w:val="solid" w:color="FFFFFF" w:fill="auto"/>
          </w:tcPr>
          <w:p w:rsidR="001118EA" w:rsidRPr="003E2C49" w:rsidRDefault="001118EA"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rsidR="001118EA" w:rsidRPr="003E2C49" w:rsidRDefault="001118EA"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rsidR="001118EA" w:rsidRPr="003E2C49" w:rsidRDefault="001118EA" w:rsidP="00BE5FF6">
            <w:pPr>
              <w:pStyle w:val="TAC"/>
              <w:keepNext w:val="0"/>
              <w:keepLines w:val="0"/>
              <w:widowControl w:val="0"/>
              <w:rPr>
                <w:sz w:val="16"/>
                <w:lang w:eastAsia="ko-KR"/>
              </w:rPr>
            </w:pPr>
            <w:r w:rsidRPr="003E2C49">
              <w:rPr>
                <w:sz w:val="16"/>
                <w:lang w:eastAsia="ko-KR"/>
              </w:rPr>
              <w:t>0057</w:t>
            </w:r>
          </w:p>
        </w:tc>
        <w:tc>
          <w:tcPr>
            <w:tcW w:w="425" w:type="dxa"/>
            <w:shd w:val="solid" w:color="FFFFFF" w:fill="auto"/>
          </w:tcPr>
          <w:p w:rsidR="001118EA" w:rsidRPr="003E2C49" w:rsidRDefault="001118EA"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rsidR="001118EA" w:rsidRPr="003E2C49" w:rsidRDefault="001118E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1118EA" w:rsidRPr="003E2C49" w:rsidRDefault="001118EA" w:rsidP="00BE5FF6">
            <w:pPr>
              <w:pStyle w:val="TAL"/>
              <w:keepNext w:val="0"/>
              <w:keepLines w:val="0"/>
              <w:widowControl w:val="0"/>
              <w:rPr>
                <w:sz w:val="16"/>
                <w:szCs w:val="16"/>
                <w:lang w:eastAsia="ko-KR"/>
              </w:rPr>
            </w:pPr>
            <w:r w:rsidRPr="003E2C49">
              <w:rPr>
                <w:sz w:val="16"/>
                <w:szCs w:val="16"/>
                <w:lang w:eastAsia="ko-KR"/>
              </w:rPr>
              <w:t>Miscellaneous corrections</w:t>
            </w:r>
          </w:p>
        </w:tc>
        <w:tc>
          <w:tcPr>
            <w:tcW w:w="708" w:type="dxa"/>
            <w:shd w:val="solid" w:color="FFFFFF" w:fill="auto"/>
          </w:tcPr>
          <w:p w:rsidR="001118EA" w:rsidRPr="003E2C49" w:rsidRDefault="001118EA"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rsidTr="005424D2">
        <w:tc>
          <w:tcPr>
            <w:tcW w:w="709" w:type="dxa"/>
            <w:shd w:val="solid" w:color="FFFFFF" w:fill="auto"/>
          </w:tcPr>
          <w:p w:rsidR="00D338F2" w:rsidRPr="003E2C49" w:rsidRDefault="00D338F2" w:rsidP="00BE5FF6">
            <w:pPr>
              <w:pStyle w:val="TAC"/>
              <w:keepNext w:val="0"/>
              <w:keepLines w:val="0"/>
              <w:widowControl w:val="0"/>
              <w:rPr>
                <w:sz w:val="16"/>
                <w:szCs w:val="16"/>
                <w:lang w:eastAsia="ko-KR"/>
              </w:rPr>
            </w:pPr>
          </w:p>
        </w:tc>
        <w:tc>
          <w:tcPr>
            <w:tcW w:w="709" w:type="dxa"/>
            <w:shd w:val="solid" w:color="FFFFFF" w:fill="auto"/>
          </w:tcPr>
          <w:p w:rsidR="00D338F2" w:rsidRPr="003E2C49" w:rsidRDefault="00D338F2"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rsidR="00D338F2" w:rsidRPr="003E2C49" w:rsidRDefault="00D338F2"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rsidR="00D338F2" w:rsidRPr="003E2C49" w:rsidRDefault="00D338F2" w:rsidP="00BE5FF6">
            <w:pPr>
              <w:pStyle w:val="TAC"/>
              <w:keepNext w:val="0"/>
              <w:keepLines w:val="0"/>
              <w:widowControl w:val="0"/>
              <w:rPr>
                <w:sz w:val="16"/>
                <w:lang w:eastAsia="ko-KR"/>
              </w:rPr>
            </w:pPr>
            <w:r w:rsidRPr="003E2C49">
              <w:rPr>
                <w:sz w:val="16"/>
                <w:lang w:eastAsia="ko-KR"/>
              </w:rPr>
              <w:t>0103</w:t>
            </w:r>
          </w:p>
        </w:tc>
        <w:tc>
          <w:tcPr>
            <w:tcW w:w="425" w:type="dxa"/>
            <w:shd w:val="solid" w:color="FFFFFF" w:fill="auto"/>
          </w:tcPr>
          <w:p w:rsidR="00D338F2" w:rsidRPr="003E2C49" w:rsidRDefault="00D338F2"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D338F2" w:rsidRPr="003E2C49" w:rsidRDefault="00D338F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D338F2" w:rsidRPr="003E2C49" w:rsidRDefault="00D338F2" w:rsidP="00BE5FF6">
            <w:pPr>
              <w:pStyle w:val="TAL"/>
              <w:keepNext w:val="0"/>
              <w:keepLines w:val="0"/>
              <w:widowControl w:val="0"/>
              <w:rPr>
                <w:sz w:val="16"/>
                <w:szCs w:val="16"/>
                <w:lang w:eastAsia="ko-KR"/>
              </w:rPr>
            </w:pPr>
            <w:r w:rsidRPr="003E2C49">
              <w:rPr>
                <w:sz w:val="16"/>
                <w:szCs w:val="16"/>
                <w:lang w:eastAsia="ko-KR"/>
              </w:rPr>
              <w:t>Addition of the beamFailureRecoveryTimer</w:t>
            </w:r>
          </w:p>
        </w:tc>
        <w:tc>
          <w:tcPr>
            <w:tcW w:w="708" w:type="dxa"/>
            <w:shd w:val="solid" w:color="FFFFFF" w:fill="auto"/>
          </w:tcPr>
          <w:p w:rsidR="00D338F2" w:rsidRPr="003E2C49" w:rsidRDefault="00D338F2"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rsidTr="005424D2">
        <w:tc>
          <w:tcPr>
            <w:tcW w:w="709" w:type="dxa"/>
            <w:shd w:val="solid" w:color="FFFFFF" w:fill="auto"/>
          </w:tcPr>
          <w:p w:rsidR="001C555C" w:rsidRPr="003E2C49" w:rsidRDefault="001C555C" w:rsidP="00BE5FF6">
            <w:pPr>
              <w:pStyle w:val="TAC"/>
              <w:keepNext w:val="0"/>
              <w:keepLines w:val="0"/>
              <w:widowControl w:val="0"/>
              <w:rPr>
                <w:sz w:val="16"/>
                <w:szCs w:val="16"/>
                <w:lang w:eastAsia="ko-KR"/>
              </w:rPr>
            </w:pPr>
          </w:p>
        </w:tc>
        <w:tc>
          <w:tcPr>
            <w:tcW w:w="709" w:type="dxa"/>
            <w:shd w:val="solid" w:color="FFFFFF" w:fill="auto"/>
          </w:tcPr>
          <w:p w:rsidR="001C555C" w:rsidRPr="003E2C49" w:rsidRDefault="001C555C"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rsidR="001C555C" w:rsidRPr="003E2C49" w:rsidRDefault="001C555C" w:rsidP="00BE5FF6">
            <w:pPr>
              <w:pStyle w:val="TAC"/>
              <w:keepNext w:val="0"/>
              <w:keepLines w:val="0"/>
              <w:widowControl w:val="0"/>
              <w:jc w:val="left"/>
              <w:rPr>
                <w:sz w:val="16"/>
                <w:szCs w:val="16"/>
                <w:lang w:eastAsia="ko-KR"/>
              </w:rPr>
            </w:pPr>
            <w:r w:rsidRPr="003E2C49">
              <w:rPr>
                <w:sz w:val="16"/>
                <w:szCs w:val="16"/>
                <w:lang w:eastAsia="ko-KR"/>
              </w:rPr>
              <w:t>RP-181214</w:t>
            </w:r>
          </w:p>
        </w:tc>
        <w:tc>
          <w:tcPr>
            <w:tcW w:w="567" w:type="dxa"/>
            <w:shd w:val="solid" w:color="FFFFFF" w:fill="auto"/>
          </w:tcPr>
          <w:p w:rsidR="001C555C" w:rsidRPr="003E2C49" w:rsidRDefault="001C555C" w:rsidP="00BE5FF6">
            <w:pPr>
              <w:pStyle w:val="TAC"/>
              <w:keepNext w:val="0"/>
              <w:keepLines w:val="0"/>
              <w:widowControl w:val="0"/>
              <w:rPr>
                <w:sz w:val="16"/>
                <w:lang w:eastAsia="ko-KR"/>
              </w:rPr>
            </w:pPr>
            <w:r w:rsidRPr="003E2C49">
              <w:rPr>
                <w:sz w:val="16"/>
                <w:lang w:eastAsia="ko-KR"/>
              </w:rPr>
              <w:t>0115</w:t>
            </w:r>
          </w:p>
        </w:tc>
        <w:tc>
          <w:tcPr>
            <w:tcW w:w="425" w:type="dxa"/>
            <w:shd w:val="solid" w:color="FFFFFF" w:fill="auto"/>
          </w:tcPr>
          <w:p w:rsidR="001C555C" w:rsidRPr="003E2C49" w:rsidRDefault="001C555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1C555C" w:rsidRPr="003E2C49" w:rsidRDefault="001C555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1C555C" w:rsidRPr="003E2C49" w:rsidRDefault="001C555C" w:rsidP="00BE5FF6">
            <w:pPr>
              <w:pStyle w:val="TAL"/>
              <w:keepNext w:val="0"/>
              <w:keepLines w:val="0"/>
              <w:widowControl w:val="0"/>
              <w:rPr>
                <w:sz w:val="16"/>
                <w:szCs w:val="16"/>
                <w:lang w:eastAsia="ko-KR"/>
              </w:rPr>
            </w:pPr>
            <w:r w:rsidRPr="003E2C49">
              <w:rPr>
                <w:sz w:val="16"/>
                <w:szCs w:val="16"/>
                <w:lang w:eastAsia="ko-KR"/>
              </w:rPr>
              <w:t>Correction to SR triggering to accommodate the configured grant</w:t>
            </w:r>
          </w:p>
        </w:tc>
        <w:tc>
          <w:tcPr>
            <w:tcW w:w="708" w:type="dxa"/>
            <w:shd w:val="solid" w:color="FFFFFF" w:fill="auto"/>
          </w:tcPr>
          <w:p w:rsidR="001C555C" w:rsidRPr="003E2C49" w:rsidRDefault="001C555C"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rsidTr="005424D2">
        <w:tc>
          <w:tcPr>
            <w:tcW w:w="709" w:type="dxa"/>
            <w:shd w:val="solid" w:color="FFFFFF" w:fill="auto"/>
          </w:tcPr>
          <w:p w:rsidR="004B4A94" w:rsidRPr="003E2C49" w:rsidRDefault="004B4A94" w:rsidP="00BE5FF6">
            <w:pPr>
              <w:pStyle w:val="TAC"/>
              <w:keepNext w:val="0"/>
              <w:keepLines w:val="0"/>
              <w:widowControl w:val="0"/>
              <w:rPr>
                <w:sz w:val="16"/>
                <w:szCs w:val="16"/>
                <w:lang w:eastAsia="ko-KR"/>
              </w:rPr>
            </w:pPr>
          </w:p>
        </w:tc>
        <w:tc>
          <w:tcPr>
            <w:tcW w:w="709" w:type="dxa"/>
            <w:shd w:val="solid" w:color="FFFFFF" w:fill="auto"/>
          </w:tcPr>
          <w:p w:rsidR="004B4A94" w:rsidRPr="003E2C49" w:rsidRDefault="004B4A94"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rsidR="004B4A94" w:rsidRPr="003E2C49" w:rsidRDefault="004B4A94" w:rsidP="00BE5FF6">
            <w:pPr>
              <w:pStyle w:val="TAC"/>
              <w:keepNext w:val="0"/>
              <w:keepLines w:val="0"/>
              <w:widowControl w:val="0"/>
              <w:jc w:val="left"/>
              <w:rPr>
                <w:sz w:val="16"/>
                <w:szCs w:val="16"/>
                <w:lang w:eastAsia="ko-KR"/>
              </w:rPr>
            </w:pPr>
            <w:r w:rsidRPr="003E2C49">
              <w:rPr>
                <w:sz w:val="16"/>
                <w:szCs w:val="16"/>
                <w:lang w:eastAsia="ko-KR"/>
              </w:rPr>
              <w:t>RP-1812</w:t>
            </w:r>
            <w:r w:rsidR="00D82C8B" w:rsidRPr="003E2C49">
              <w:rPr>
                <w:sz w:val="16"/>
                <w:szCs w:val="16"/>
                <w:lang w:eastAsia="ko-KR"/>
              </w:rPr>
              <w:t>15</w:t>
            </w:r>
          </w:p>
        </w:tc>
        <w:tc>
          <w:tcPr>
            <w:tcW w:w="567" w:type="dxa"/>
            <w:shd w:val="solid" w:color="FFFFFF" w:fill="auto"/>
          </w:tcPr>
          <w:p w:rsidR="004B4A94" w:rsidRPr="003E2C49" w:rsidRDefault="004B4A94" w:rsidP="00BE5FF6">
            <w:pPr>
              <w:pStyle w:val="TAC"/>
              <w:keepNext w:val="0"/>
              <w:keepLines w:val="0"/>
              <w:widowControl w:val="0"/>
              <w:rPr>
                <w:sz w:val="16"/>
                <w:lang w:eastAsia="ko-KR"/>
              </w:rPr>
            </w:pPr>
            <w:r w:rsidRPr="003E2C49">
              <w:rPr>
                <w:sz w:val="16"/>
                <w:lang w:eastAsia="ko-KR"/>
              </w:rPr>
              <w:t>0145</w:t>
            </w:r>
          </w:p>
        </w:tc>
        <w:tc>
          <w:tcPr>
            <w:tcW w:w="425" w:type="dxa"/>
            <w:shd w:val="solid" w:color="FFFFFF" w:fill="auto"/>
          </w:tcPr>
          <w:p w:rsidR="004B4A94" w:rsidRPr="003E2C49" w:rsidRDefault="004B4A9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4B4A94" w:rsidRPr="003E2C49" w:rsidRDefault="004B4A9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B4A94" w:rsidRPr="003E2C49" w:rsidRDefault="004B4A94" w:rsidP="00BE5FF6">
            <w:pPr>
              <w:pStyle w:val="TAL"/>
              <w:keepNext w:val="0"/>
              <w:keepLines w:val="0"/>
              <w:widowControl w:val="0"/>
              <w:rPr>
                <w:sz w:val="16"/>
                <w:szCs w:val="16"/>
                <w:lang w:eastAsia="ko-KR"/>
              </w:rPr>
            </w:pPr>
            <w:r w:rsidRPr="003E2C49">
              <w:rPr>
                <w:sz w:val="16"/>
                <w:szCs w:val="16"/>
                <w:lang w:eastAsia="ko-KR"/>
              </w:rPr>
              <w:t>Corrections on the timers in MAC</w:t>
            </w:r>
          </w:p>
        </w:tc>
        <w:tc>
          <w:tcPr>
            <w:tcW w:w="708" w:type="dxa"/>
            <w:shd w:val="solid" w:color="FFFFFF" w:fill="auto"/>
          </w:tcPr>
          <w:p w:rsidR="004B4A94" w:rsidRPr="003E2C49" w:rsidRDefault="004B4A94"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rsidTr="005424D2">
        <w:tc>
          <w:tcPr>
            <w:tcW w:w="709" w:type="dxa"/>
            <w:shd w:val="solid" w:color="FFFFFF" w:fill="auto"/>
          </w:tcPr>
          <w:p w:rsidR="00B75647" w:rsidRPr="003E2C49" w:rsidRDefault="00B75647" w:rsidP="00BE5FF6">
            <w:pPr>
              <w:pStyle w:val="TAC"/>
              <w:keepNext w:val="0"/>
              <w:keepLines w:val="0"/>
              <w:widowControl w:val="0"/>
              <w:rPr>
                <w:sz w:val="16"/>
                <w:szCs w:val="16"/>
                <w:lang w:eastAsia="ko-KR"/>
              </w:rPr>
            </w:pPr>
          </w:p>
        </w:tc>
        <w:tc>
          <w:tcPr>
            <w:tcW w:w="709" w:type="dxa"/>
            <w:shd w:val="solid" w:color="FFFFFF" w:fill="auto"/>
          </w:tcPr>
          <w:p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RP-181215</w:t>
            </w:r>
          </w:p>
        </w:tc>
        <w:tc>
          <w:tcPr>
            <w:tcW w:w="567" w:type="dxa"/>
            <w:shd w:val="solid" w:color="FFFFFF" w:fill="auto"/>
          </w:tcPr>
          <w:p w:rsidR="00B75647" w:rsidRPr="003E2C49" w:rsidRDefault="00B75647" w:rsidP="00BE5FF6">
            <w:pPr>
              <w:pStyle w:val="TAC"/>
              <w:keepNext w:val="0"/>
              <w:keepLines w:val="0"/>
              <w:widowControl w:val="0"/>
              <w:rPr>
                <w:sz w:val="16"/>
                <w:lang w:eastAsia="ko-KR"/>
              </w:rPr>
            </w:pPr>
            <w:r w:rsidRPr="003E2C49">
              <w:rPr>
                <w:sz w:val="16"/>
                <w:lang w:eastAsia="ko-KR"/>
              </w:rPr>
              <w:t>0148</w:t>
            </w:r>
          </w:p>
        </w:tc>
        <w:tc>
          <w:tcPr>
            <w:tcW w:w="425" w:type="dxa"/>
            <w:shd w:val="solid" w:color="FFFFFF" w:fill="auto"/>
          </w:tcPr>
          <w:p w:rsidR="00B75647" w:rsidRPr="003E2C49" w:rsidRDefault="00B75647"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B75647" w:rsidRPr="003E2C49" w:rsidRDefault="00B7564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B75647" w:rsidRPr="003E2C49" w:rsidRDefault="00B75647" w:rsidP="00BE5FF6">
            <w:pPr>
              <w:pStyle w:val="TAL"/>
              <w:keepNext w:val="0"/>
              <w:keepLines w:val="0"/>
              <w:widowControl w:val="0"/>
              <w:rPr>
                <w:sz w:val="16"/>
                <w:szCs w:val="16"/>
                <w:lang w:eastAsia="ko-KR"/>
              </w:rPr>
            </w:pPr>
            <w:r w:rsidRPr="003E2C49">
              <w:rPr>
                <w:sz w:val="16"/>
                <w:szCs w:val="16"/>
                <w:lang w:eastAsia="ko-KR"/>
              </w:rPr>
              <w:t>Alternative 1 for Cross Carrier Indication for Semi-Persistent SRS MAC CE</w:t>
            </w:r>
          </w:p>
        </w:tc>
        <w:tc>
          <w:tcPr>
            <w:tcW w:w="708" w:type="dxa"/>
            <w:shd w:val="solid" w:color="FFFFFF" w:fill="auto"/>
          </w:tcPr>
          <w:p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rsidTr="005424D2">
        <w:tc>
          <w:tcPr>
            <w:tcW w:w="709" w:type="dxa"/>
            <w:shd w:val="solid" w:color="FFFFFF" w:fill="auto"/>
          </w:tcPr>
          <w:p w:rsidR="00B75647" w:rsidRPr="003E2C49" w:rsidRDefault="00B75647" w:rsidP="00BE5FF6">
            <w:pPr>
              <w:pStyle w:val="TAC"/>
              <w:keepNext w:val="0"/>
              <w:keepLines w:val="0"/>
              <w:widowControl w:val="0"/>
              <w:rPr>
                <w:sz w:val="16"/>
                <w:szCs w:val="16"/>
                <w:lang w:eastAsia="ko-KR"/>
              </w:rPr>
            </w:pPr>
          </w:p>
        </w:tc>
        <w:tc>
          <w:tcPr>
            <w:tcW w:w="709" w:type="dxa"/>
            <w:shd w:val="solid" w:color="FFFFFF" w:fill="auto"/>
          </w:tcPr>
          <w:p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RP-181215</w:t>
            </w:r>
          </w:p>
        </w:tc>
        <w:tc>
          <w:tcPr>
            <w:tcW w:w="567" w:type="dxa"/>
            <w:shd w:val="solid" w:color="FFFFFF" w:fill="auto"/>
          </w:tcPr>
          <w:p w:rsidR="00B75647" w:rsidRPr="003E2C49" w:rsidRDefault="00B75647" w:rsidP="00BE5FF6">
            <w:pPr>
              <w:pStyle w:val="TAC"/>
              <w:keepNext w:val="0"/>
              <w:keepLines w:val="0"/>
              <w:widowControl w:val="0"/>
              <w:rPr>
                <w:sz w:val="16"/>
                <w:lang w:eastAsia="ko-KR"/>
              </w:rPr>
            </w:pPr>
            <w:r w:rsidRPr="003E2C49">
              <w:rPr>
                <w:sz w:val="16"/>
                <w:lang w:eastAsia="ko-KR"/>
              </w:rPr>
              <w:t>0153</w:t>
            </w:r>
          </w:p>
        </w:tc>
        <w:tc>
          <w:tcPr>
            <w:tcW w:w="425" w:type="dxa"/>
            <w:shd w:val="solid" w:color="FFFFFF" w:fill="auto"/>
          </w:tcPr>
          <w:p w:rsidR="00B75647" w:rsidRPr="003E2C49" w:rsidRDefault="00B75647"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B75647" w:rsidRPr="003E2C49" w:rsidRDefault="00B7564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B75647" w:rsidRPr="003E2C49" w:rsidRDefault="00B75647" w:rsidP="00BE5FF6">
            <w:pPr>
              <w:pStyle w:val="TAL"/>
              <w:keepNext w:val="0"/>
              <w:keepLines w:val="0"/>
              <w:widowControl w:val="0"/>
              <w:rPr>
                <w:sz w:val="16"/>
                <w:szCs w:val="16"/>
                <w:lang w:eastAsia="ko-KR"/>
              </w:rPr>
            </w:pPr>
            <w:r w:rsidRPr="003E2C49">
              <w:rPr>
                <w:sz w:val="16"/>
                <w:szCs w:val="16"/>
                <w:lang w:eastAsia="ko-KR"/>
              </w:rPr>
              <w:t>Flush HARQ buffer upon skipping a UL transmission</w:t>
            </w:r>
          </w:p>
        </w:tc>
        <w:tc>
          <w:tcPr>
            <w:tcW w:w="708" w:type="dxa"/>
            <w:shd w:val="solid" w:color="FFFFFF" w:fill="auto"/>
          </w:tcPr>
          <w:p w:rsidR="00B75647" w:rsidRPr="003E2C49" w:rsidRDefault="00B75647"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rsidTr="005424D2">
        <w:tc>
          <w:tcPr>
            <w:tcW w:w="709" w:type="dxa"/>
            <w:shd w:val="solid" w:color="FFFFFF" w:fill="auto"/>
          </w:tcPr>
          <w:p w:rsidR="00865E9A" w:rsidRPr="003E2C49" w:rsidRDefault="00865E9A" w:rsidP="00BE5FF6">
            <w:pPr>
              <w:pStyle w:val="TAC"/>
              <w:keepNext w:val="0"/>
              <w:keepLines w:val="0"/>
              <w:widowControl w:val="0"/>
              <w:rPr>
                <w:sz w:val="16"/>
                <w:szCs w:val="16"/>
                <w:lang w:eastAsia="ko-KR"/>
              </w:rPr>
            </w:pPr>
          </w:p>
        </w:tc>
        <w:tc>
          <w:tcPr>
            <w:tcW w:w="709" w:type="dxa"/>
            <w:shd w:val="solid" w:color="FFFFFF" w:fill="auto"/>
          </w:tcPr>
          <w:p w:rsidR="00865E9A" w:rsidRPr="003E2C49" w:rsidRDefault="00865E9A"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rsidR="00865E9A" w:rsidRPr="003E2C49" w:rsidRDefault="00865E9A" w:rsidP="00BE5FF6">
            <w:pPr>
              <w:pStyle w:val="TAC"/>
              <w:keepNext w:val="0"/>
              <w:keepLines w:val="0"/>
              <w:widowControl w:val="0"/>
              <w:jc w:val="left"/>
              <w:rPr>
                <w:sz w:val="16"/>
                <w:szCs w:val="16"/>
                <w:lang w:eastAsia="ko-KR"/>
              </w:rPr>
            </w:pPr>
            <w:r w:rsidRPr="003E2C49">
              <w:rPr>
                <w:sz w:val="16"/>
                <w:szCs w:val="16"/>
                <w:lang w:eastAsia="ko-KR"/>
              </w:rPr>
              <w:t>RP-181215</w:t>
            </w:r>
          </w:p>
        </w:tc>
        <w:tc>
          <w:tcPr>
            <w:tcW w:w="567" w:type="dxa"/>
            <w:shd w:val="solid" w:color="FFFFFF" w:fill="auto"/>
          </w:tcPr>
          <w:p w:rsidR="00865E9A" w:rsidRPr="003E2C49" w:rsidRDefault="00865E9A" w:rsidP="00BE5FF6">
            <w:pPr>
              <w:pStyle w:val="TAC"/>
              <w:keepNext w:val="0"/>
              <w:keepLines w:val="0"/>
              <w:widowControl w:val="0"/>
              <w:rPr>
                <w:sz w:val="16"/>
                <w:lang w:eastAsia="ko-KR"/>
              </w:rPr>
            </w:pPr>
            <w:r w:rsidRPr="003E2C49">
              <w:rPr>
                <w:sz w:val="16"/>
                <w:lang w:eastAsia="ko-KR"/>
              </w:rPr>
              <w:t>0166</w:t>
            </w:r>
          </w:p>
        </w:tc>
        <w:tc>
          <w:tcPr>
            <w:tcW w:w="425" w:type="dxa"/>
            <w:shd w:val="solid" w:color="FFFFFF" w:fill="auto"/>
          </w:tcPr>
          <w:p w:rsidR="00865E9A" w:rsidRPr="003E2C49" w:rsidRDefault="00865E9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865E9A" w:rsidRPr="003E2C49" w:rsidRDefault="00865E9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865E9A" w:rsidRPr="003E2C49" w:rsidRDefault="00865E9A" w:rsidP="00BE5FF6">
            <w:pPr>
              <w:pStyle w:val="TAL"/>
              <w:keepNext w:val="0"/>
              <w:keepLines w:val="0"/>
              <w:widowControl w:val="0"/>
              <w:rPr>
                <w:sz w:val="16"/>
                <w:szCs w:val="16"/>
                <w:lang w:eastAsia="ko-KR"/>
              </w:rPr>
            </w:pPr>
            <w:r w:rsidRPr="003E2C49">
              <w:rPr>
                <w:sz w:val="16"/>
                <w:szCs w:val="16"/>
                <w:lang w:eastAsia="ko-KR"/>
              </w:rPr>
              <w:t>Addition of Prioritized Random Access</w:t>
            </w:r>
          </w:p>
        </w:tc>
        <w:tc>
          <w:tcPr>
            <w:tcW w:w="708" w:type="dxa"/>
            <w:shd w:val="solid" w:color="FFFFFF" w:fill="auto"/>
          </w:tcPr>
          <w:p w:rsidR="00865E9A" w:rsidRPr="003E2C49" w:rsidRDefault="00865E9A"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rsidTr="005424D2">
        <w:tc>
          <w:tcPr>
            <w:tcW w:w="709" w:type="dxa"/>
            <w:shd w:val="solid" w:color="FFFFFF" w:fill="auto"/>
          </w:tcPr>
          <w:p w:rsidR="00481EF6" w:rsidRPr="003E2C49" w:rsidRDefault="00481EF6" w:rsidP="00BE5FF6">
            <w:pPr>
              <w:pStyle w:val="TAC"/>
              <w:keepNext w:val="0"/>
              <w:keepLines w:val="0"/>
              <w:widowControl w:val="0"/>
              <w:rPr>
                <w:sz w:val="16"/>
                <w:szCs w:val="16"/>
                <w:lang w:eastAsia="ko-KR"/>
              </w:rPr>
            </w:pPr>
          </w:p>
        </w:tc>
        <w:tc>
          <w:tcPr>
            <w:tcW w:w="709" w:type="dxa"/>
            <w:shd w:val="solid" w:color="FFFFFF" w:fill="auto"/>
          </w:tcPr>
          <w:p w:rsidR="00481EF6" w:rsidRPr="003E2C49" w:rsidRDefault="00481EF6"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rsidR="00481EF6" w:rsidRPr="003E2C49" w:rsidRDefault="00481EF6"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rsidR="00481EF6" w:rsidRPr="003E2C49" w:rsidRDefault="00481EF6" w:rsidP="00BE5FF6">
            <w:pPr>
              <w:pStyle w:val="TAC"/>
              <w:keepNext w:val="0"/>
              <w:keepLines w:val="0"/>
              <w:widowControl w:val="0"/>
              <w:rPr>
                <w:sz w:val="16"/>
                <w:lang w:eastAsia="ko-KR"/>
              </w:rPr>
            </w:pPr>
            <w:r w:rsidRPr="003E2C49">
              <w:rPr>
                <w:sz w:val="16"/>
                <w:lang w:eastAsia="ko-KR"/>
              </w:rPr>
              <w:t>0185</w:t>
            </w:r>
          </w:p>
        </w:tc>
        <w:tc>
          <w:tcPr>
            <w:tcW w:w="425" w:type="dxa"/>
            <w:shd w:val="solid" w:color="FFFFFF" w:fill="auto"/>
          </w:tcPr>
          <w:p w:rsidR="00481EF6" w:rsidRPr="003E2C49" w:rsidRDefault="00481EF6"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481EF6" w:rsidRPr="003E2C49" w:rsidRDefault="00481EF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81EF6" w:rsidRPr="003E2C49" w:rsidRDefault="00481EF6" w:rsidP="00BE5FF6">
            <w:pPr>
              <w:pStyle w:val="TAL"/>
              <w:keepNext w:val="0"/>
              <w:keepLines w:val="0"/>
              <w:widowControl w:val="0"/>
              <w:rPr>
                <w:sz w:val="16"/>
                <w:szCs w:val="16"/>
                <w:lang w:eastAsia="ko-KR"/>
              </w:rPr>
            </w:pPr>
            <w:r w:rsidRPr="003E2C49">
              <w:rPr>
                <w:sz w:val="16"/>
                <w:szCs w:val="16"/>
                <w:lang w:eastAsia="ko-KR"/>
              </w:rPr>
              <w:t>Introduction of PDCP duplication</w:t>
            </w:r>
          </w:p>
        </w:tc>
        <w:tc>
          <w:tcPr>
            <w:tcW w:w="708" w:type="dxa"/>
            <w:shd w:val="solid" w:color="FFFFFF" w:fill="auto"/>
          </w:tcPr>
          <w:p w:rsidR="00481EF6" w:rsidRPr="003E2C49" w:rsidRDefault="00481EF6"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rsidTr="005424D2">
        <w:tc>
          <w:tcPr>
            <w:tcW w:w="709" w:type="dxa"/>
            <w:shd w:val="solid" w:color="FFFFFF" w:fill="auto"/>
          </w:tcPr>
          <w:p w:rsidR="0026647C" w:rsidRPr="003E2C49" w:rsidRDefault="0026647C" w:rsidP="00BE5FF6">
            <w:pPr>
              <w:pStyle w:val="TAC"/>
              <w:keepNext w:val="0"/>
              <w:keepLines w:val="0"/>
              <w:widowControl w:val="0"/>
              <w:rPr>
                <w:sz w:val="16"/>
                <w:szCs w:val="16"/>
                <w:lang w:eastAsia="ko-KR"/>
              </w:rPr>
            </w:pPr>
          </w:p>
        </w:tc>
        <w:tc>
          <w:tcPr>
            <w:tcW w:w="709" w:type="dxa"/>
            <w:shd w:val="solid" w:color="FFFFFF" w:fill="auto"/>
          </w:tcPr>
          <w:p w:rsidR="0026647C" w:rsidRPr="003E2C49" w:rsidRDefault="0026647C" w:rsidP="00BE5FF6">
            <w:pPr>
              <w:pStyle w:val="TAC"/>
              <w:keepNext w:val="0"/>
              <w:keepLines w:val="0"/>
              <w:widowControl w:val="0"/>
              <w:jc w:val="left"/>
              <w:rPr>
                <w:sz w:val="16"/>
                <w:szCs w:val="16"/>
                <w:lang w:eastAsia="ko-KR"/>
              </w:rPr>
            </w:pPr>
            <w:r w:rsidRPr="003E2C49">
              <w:rPr>
                <w:sz w:val="16"/>
                <w:szCs w:val="16"/>
                <w:lang w:eastAsia="ko-KR"/>
              </w:rPr>
              <w:t>RP-80</w:t>
            </w:r>
          </w:p>
        </w:tc>
        <w:tc>
          <w:tcPr>
            <w:tcW w:w="992" w:type="dxa"/>
            <w:shd w:val="solid" w:color="FFFFFF" w:fill="auto"/>
          </w:tcPr>
          <w:p w:rsidR="0026647C" w:rsidRPr="003E2C49" w:rsidRDefault="0026647C" w:rsidP="00BE5FF6">
            <w:pPr>
              <w:pStyle w:val="TAC"/>
              <w:keepNext w:val="0"/>
              <w:keepLines w:val="0"/>
              <w:widowControl w:val="0"/>
              <w:jc w:val="left"/>
              <w:rPr>
                <w:sz w:val="16"/>
                <w:szCs w:val="16"/>
                <w:lang w:eastAsia="ko-KR"/>
              </w:rPr>
            </w:pPr>
            <w:r w:rsidRPr="003E2C49">
              <w:rPr>
                <w:sz w:val="16"/>
                <w:szCs w:val="16"/>
                <w:lang w:eastAsia="ko-KR"/>
              </w:rPr>
              <w:t>RP-181216</w:t>
            </w:r>
          </w:p>
        </w:tc>
        <w:tc>
          <w:tcPr>
            <w:tcW w:w="567" w:type="dxa"/>
            <w:shd w:val="solid" w:color="FFFFFF" w:fill="auto"/>
          </w:tcPr>
          <w:p w:rsidR="0026647C" w:rsidRPr="003E2C49" w:rsidRDefault="0026647C" w:rsidP="00BE5FF6">
            <w:pPr>
              <w:pStyle w:val="TAC"/>
              <w:keepNext w:val="0"/>
              <w:keepLines w:val="0"/>
              <w:widowControl w:val="0"/>
              <w:rPr>
                <w:sz w:val="16"/>
                <w:lang w:eastAsia="ko-KR"/>
              </w:rPr>
            </w:pPr>
            <w:r w:rsidRPr="003E2C49">
              <w:rPr>
                <w:sz w:val="16"/>
                <w:lang w:eastAsia="ko-KR"/>
              </w:rPr>
              <w:t>0186</w:t>
            </w:r>
          </w:p>
        </w:tc>
        <w:tc>
          <w:tcPr>
            <w:tcW w:w="425" w:type="dxa"/>
            <w:shd w:val="solid" w:color="FFFFFF" w:fill="auto"/>
          </w:tcPr>
          <w:p w:rsidR="0026647C" w:rsidRPr="003E2C49" w:rsidRDefault="0026647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26647C" w:rsidRPr="003E2C49" w:rsidRDefault="0026647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26647C" w:rsidRPr="003E2C49" w:rsidRDefault="0026647C" w:rsidP="00BE5FF6">
            <w:pPr>
              <w:pStyle w:val="TAL"/>
              <w:keepNext w:val="0"/>
              <w:keepLines w:val="0"/>
              <w:widowControl w:val="0"/>
              <w:rPr>
                <w:sz w:val="16"/>
                <w:szCs w:val="16"/>
                <w:lang w:eastAsia="ko-KR"/>
              </w:rPr>
            </w:pPr>
            <w:r w:rsidRPr="003E2C49">
              <w:rPr>
                <w:sz w:val="16"/>
                <w:szCs w:val="16"/>
                <w:lang w:eastAsia="ko-KR"/>
              </w:rPr>
              <w:t>MAC CE adaptation for NR for TS 38.321</w:t>
            </w:r>
          </w:p>
        </w:tc>
        <w:tc>
          <w:tcPr>
            <w:tcW w:w="708" w:type="dxa"/>
            <w:shd w:val="solid" w:color="FFFFFF" w:fill="auto"/>
          </w:tcPr>
          <w:p w:rsidR="0026647C" w:rsidRPr="003E2C49" w:rsidRDefault="0026647C" w:rsidP="00BE5FF6">
            <w:pPr>
              <w:pStyle w:val="TAC"/>
              <w:keepNext w:val="0"/>
              <w:keepLines w:val="0"/>
              <w:widowControl w:val="0"/>
              <w:jc w:val="left"/>
              <w:rPr>
                <w:sz w:val="16"/>
                <w:szCs w:val="16"/>
                <w:lang w:eastAsia="ko-KR"/>
              </w:rPr>
            </w:pPr>
            <w:r w:rsidRPr="003E2C49">
              <w:rPr>
                <w:sz w:val="16"/>
                <w:szCs w:val="16"/>
                <w:lang w:eastAsia="ko-KR"/>
              </w:rPr>
              <w:t>15.2.0</w:t>
            </w:r>
          </w:p>
        </w:tc>
      </w:tr>
      <w:tr w:rsidR="003E2C49" w:rsidRPr="003E2C49" w:rsidTr="005424D2">
        <w:tc>
          <w:tcPr>
            <w:tcW w:w="709" w:type="dxa"/>
            <w:shd w:val="solid" w:color="FFFFFF" w:fill="auto"/>
          </w:tcPr>
          <w:p w:rsidR="000652D0" w:rsidRPr="003E2C49" w:rsidRDefault="000652D0" w:rsidP="00BE5FF6">
            <w:pPr>
              <w:pStyle w:val="TAC"/>
              <w:keepNext w:val="0"/>
              <w:keepLines w:val="0"/>
              <w:widowControl w:val="0"/>
              <w:rPr>
                <w:sz w:val="16"/>
                <w:szCs w:val="16"/>
                <w:lang w:eastAsia="ko-KR"/>
              </w:rPr>
            </w:pPr>
            <w:r w:rsidRPr="003E2C49">
              <w:rPr>
                <w:sz w:val="16"/>
                <w:szCs w:val="16"/>
                <w:lang w:eastAsia="ko-KR"/>
              </w:rPr>
              <w:t>2018-09</w:t>
            </w:r>
          </w:p>
        </w:tc>
        <w:tc>
          <w:tcPr>
            <w:tcW w:w="709" w:type="dxa"/>
            <w:shd w:val="solid" w:color="FFFFFF" w:fill="auto"/>
          </w:tcPr>
          <w:p w:rsidR="000652D0" w:rsidRPr="003E2C49" w:rsidRDefault="000652D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0652D0" w:rsidRPr="003E2C49" w:rsidRDefault="000652D0" w:rsidP="00BE5FF6">
            <w:pPr>
              <w:pStyle w:val="TAC"/>
              <w:keepNext w:val="0"/>
              <w:keepLines w:val="0"/>
              <w:widowControl w:val="0"/>
              <w:jc w:val="left"/>
              <w:rPr>
                <w:sz w:val="16"/>
                <w:szCs w:val="16"/>
                <w:lang w:eastAsia="ko-KR"/>
              </w:rPr>
            </w:pPr>
            <w:r w:rsidRPr="003E2C49">
              <w:rPr>
                <w:sz w:val="16"/>
                <w:szCs w:val="16"/>
                <w:lang w:eastAsia="ko-KR"/>
              </w:rPr>
              <w:t>RP-1819</w:t>
            </w:r>
            <w:r w:rsidR="000220E9" w:rsidRPr="003E2C49">
              <w:rPr>
                <w:sz w:val="16"/>
                <w:szCs w:val="16"/>
                <w:lang w:eastAsia="ko-KR"/>
              </w:rPr>
              <w:t>41</w:t>
            </w:r>
          </w:p>
        </w:tc>
        <w:tc>
          <w:tcPr>
            <w:tcW w:w="567" w:type="dxa"/>
            <w:shd w:val="solid" w:color="FFFFFF" w:fill="auto"/>
          </w:tcPr>
          <w:p w:rsidR="000652D0" w:rsidRPr="003E2C49" w:rsidRDefault="000652D0" w:rsidP="00BE5FF6">
            <w:pPr>
              <w:pStyle w:val="TAC"/>
              <w:keepNext w:val="0"/>
              <w:keepLines w:val="0"/>
              <w:widowControl w:val="0"/>
              <w:rPr>
                <w:sz w:val="16"/>
                <w:lang w:eastAsia="ko-KR"/>
              </w:rPr>
            </w:pPr>
            <w:r w:rsidRPr="003E2C49">
              <w:rPr>
                <w:sz w:val="16"/>
                <w:lang w:eastAsia="ko-KR"/>
              </w:rPr>
              <w:t>0058</w:t>
            </w:r>
          </w:p>
        </w:tc>
        <w:tc>
          <w:tcPr>
            <w:tcW w:w="425" w:type="dxa"/>
            <w:shd w:val="solid" w:color="FFFFFF" w:fill="auto"/>
          </w:tcPr>
          <w:p w:rsidR="000652D0" w:rsidRPr="003E2C49" w:rsidRDefault="000652D0"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rsidR="000652D0" w:rsidRPr="003E2C49" w:rsidRDefault="000652D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0652D0" w:rsidRPr="003E2C49" w:rsidRDefault="000652D0" w:rsidP="00BE5FF6">
            <w:pPr>
              <w:pStyle w:val="TAL"/>
              <w:keepNext w:val="0"/>
              <w:keepLines w:val="0"/>
              <w:widowControl w:val="0"/>
              <w:rPr>
                <w:sz w:val="16"/>
                <w:szCs w:val="16"/>
                <w:lang w:eastAsia="ko-KR"/>
              </w:rPr>
            </w:pPr>
            <w:r w:rsidRPr="003E2C49">
              <w:rPr>
                <w:sz w:val="16"/>
                <w:szCs w:val="16"/>
                <w:lang w:eastAsia="ko-KR"/>
              </w:rPr>
              <w:t>Clarification on starting of drx-HARQ-RTT-TimerDL</w:t>
            </w:r>
          </w:p>
        </w:tc>
        <w:tc>
          <w:tcPr>
            <w:tcW w:w="708" w:type="dxa"/>
            <w:shd w:val="solid" w:color="FFFFFF" w:fill="auto"/>
          </w:tcPr>
          <w:p w:rsidR="000652D0" w:rsidRPr="003E2C49" w:rsidRDefault="000652D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0220E9" w:rsidRPr="003E2C49" w:rsidRDefault="000220E9" w:rsidP="00BE5FF6">
            <w:pPr>
              <w:pStyle w:val="TAC"/>
              <w:keepNext w:val="0"/>
              <w:keepLines w:val="0"/>
              <w:widowControl w:val="0"/>
              <w:rPr>
                <w:sz w:val="16"/>
                <w:szCs w:val="16"/>
                <w:lang w:eastAsia="ko-KR"/>
              </w:rPr>
            </w:pPr>
          </w:p>
        </w:tc>
        <w:tc>
          <w:tcPr>
            <w:tcW w:w="709" w:type="dxa"/>
            <w:shd w:val="solid" w:color="FFFFFF" w:fill="auto"/>
          </w:tcPr>
          <w:p w:rsidR="000220E9" w:rsidRPr="003E2C49" w:rsidRDefault="000220E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0220E9" w:rsidRPr="003E2C49" w:rsidRDefault="000220E9"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rsidR="000220E9" w:rsidRPr="003E2C49" w:rsidRDefault="000220E9" w:rsidP="00BE5FF6">
            <w:pPr>
              <w:pStyle w:val="TAC"/>
              <w:keepNext w:val="0"/>
              <w:keepLines w:val="0"/>
              <w:widowControl w:val="0"/>
              <w:rPr>
                <w:sz w:val="16"/>
                <w:lang w:eastAsia="ko-KR"/>
              </w:rPr>
            </w:pPr>
            <w:r w:rsidRPr="003E2C49">
              <w:rPr>
                <w:sz w:val="16"/>
                <w:lang w:eastAsia="ko-KR"/>
              </w:rPr>
              <w:t>0094</w:t>
            </w:r>
          </w:p>
        </w:tc>
        <w:tc>
          <w:tcPr>
            <w:tcW w:w="425" w:type="dxa"/>
            <w:shd w:val="solid" w:color="FFFFFF" w:fill="auto"/>
          </w:tcPr>
          <w:p w:rsidR="000220E9" w:rsidRPr="003E2C49" w:rsidRDefault="000220E9"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rsidR="000220E9" w:rsidRPr="003E2C49" w:rsidRDefault="000220E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0220E9" w:rsidRPr="003E2C49" w:rsidRDefault="000220E9" w:rsidP="00BE5FF6">
            <w:pPr>
              <w:pStyle w:val="TAL"/>
              <w:keepNext w:val="0"/>
              <w:keepLines w:val="0"/>
              <w:widowControl w:val="0"/>
              <w:rPr>
                <w:sz w:val="16"/>
                <w:szCs w:val="16"/>
                <w:lang w:eastAsia="ko-KR"/>
              </w:rPr>
            </w:pPr>
            <w:r w:rsidRPr="003E2C49">
              <w:rPr>
                <w:sz w:val="16"/>
                <w:szCs w:val="16"/>
                <w:lang w:eastAsia="ko-KR"/>
              </w:rPr>
              <w:t>Correction of Configured Grant formula</w:t>
            </w:r>
          </w:p>
        </w:tc>
        <w:tc>
          <w:tcPr>
            <w:tcW w:w="708" w:type="dxa"/>
            <w:shd w:val="solid" w:color="FFFFFF" w:fill="auto"/>
          </w:tcPr>
          <w:p w:rsidR="000220E9" w:rsidRPr="003E2C49" w:rsidRDefault="000220E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4C1629" w:rsidRPr="003E2C49" w:rsidRDefault="004C1629" w:rsidP="00BE5FF6">
            <w:pPr>
              <w:pStyle w:val="TAC"/>
              <w:keepNext w:val="0"/>
              <w:keepLines w:val="0"/>
              <w:widowControl w:val="0"/>
              <w:rPr>
                <w:sz w:val="16"/>
                <w:szCs w:val="16"/>
                <w:lang w:eastAsia="ko-KR"/>
              </w:rPr>
            </w:pPr>
          </w:p>
        </w:tc>
        <w:tc>
          <w:tcPr>
            <w:tcW w:w="709" w:type="dxa"/>
            <w:shd w:val="solid" w:color="FFFFFF" w:fill="auto"/>
          </w:tcPr>
          <w:p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4C1629" w:rsidRPr="003E2C49" w:rsidRDefault="004C1629" w:rsidP="00BE5FF6">
            <w:pPr>
              <w:pStyle w:val="TAC"/>
              <w:keepNext w:val="0"/>
              <w:keepLines w:val="0"/>
              <w:widowControl w:val="0"/>
              <w:rPr>
                <w:sz w:val="16"/>
                <w:lang w:eastAsia="ko-KR"/>
              </w:rPr>
            </w:pPr>
            <w:r w:rsidRPr="003E2C49">
              <w:rPr>
                <w:sz w:val="16"/>
                <w:lang w:eastAsia="ko-KR"/>
              </w:rPr>
              <w:t>0100</w:t>
            </w:r>
          </w:p>
        </w:tc>
        <w:tc>
          <w:tcPr>
            <w:tcW w:w="425" w:type="dxa"/>
            <w:shd w:val="solid" w:color="FFFFFF" w:fill="auto"/>
          </w:tcPr>
          <w:p w:rsidR="004C1629" w:rsidRPr="003E2C49" w:rsidRDefault="004C1629" w:rsidP="00BE5FF6">
            <w:pPr>
              <w:pStyle w:val="TAC"/>
              <w:keepNext w:val="0"/>
              <w:keepLines w:val="0"/>
              <w:widowControl w:val="0"/>
              <w:rPr>
                <w:sz w:val="16"/>
                <w:lang w:eastAsia="ko-KR"/>
              </w:rPr>
            </w:pPr>
            <w:r w:rsidRPr="003E2C49">
              <w:rPr>
                <w:sz w:val="16"/>
                <w:lang w:eastAsia="ko-KR"/>
              </w:rPr>
              <w:t>4</w:t>
            </w:r>
          </w:p>
        </w:tc>
        <w:tc>
          <w:tcPr>
            <w:tcW w:w="426" w:type="dxa"/>
            <w:shd w:val="solid" w:color="FFFFFF" w:fill="auto"/>
          </w:tcPr>
          <w:p w:rsidR="004C1629" w:rsidRPr="003E2C49" w:rsidRDefault="004C162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C1629" w:rsidRPr="003E2C49" w:rsidRDefault="004C1629" w:rsidP="00BE5FF6">
            <w:pPr>
              <w:pStyle w:val="TAL"/>
              <w:keepNext w:val="0"/>
              <w:keepLines w:val="0"/>
              <w:widowControl w:val="0"/>
              <w:rPr>
                <w:sz w:val="16"/>
                <w:szCs w:val="16"/>
                <w:lang w:eastAsia="ko-KR"/>
              </w:rPr>
            </w:pPr>
            <w:r w:rsidRPr="003E2C49">
              <w:rPr>
                <w:sz w:val="16"/>
                <w:szCs w:val="16"/>
                <w:lang w:eastAsia="ko-KR"/>
              </w:rPr>
              <w:t>Introduction of DRX ambiguous period</w:t>
            </w:r>
          </w:p>
        </w:tc>
        <w:tc>
          <w:tcPr>
            <w:tcW w:w="708" w:type="dxa"/>
            <w:shd w:val="solid" w:color="FFFFFF" w:fill="auto"/>
          </w:tcPr>
          <w:p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4C1629" w:rsidRPr="003E2C49" w:rsidRDefault="004C1629" w:rsidP="00BE5FF6">
            <w:pPr>
              <w:pStyle w:val="TAC"/>
              <w:keepNext w:val="0"/>
              <w:keepLines w:val="0"/>
              <w:widowControl w:val="0"/>
              <w:rPr>
                <w:sz w:val="16"/>
                <w:szCs w:val="16"/>
                <w:lang w:eastAsia="ko-KR"/>
              </w:rPr>
            </w:pPr>
          </w:p>
        </w:tc>
        <w:tc>
          <w:tcPr>
            <w:tcW w:w="709" w:type="dxa"/>
            <w:shd w:val="solid" w:color="FFFFFF" w:fill="auto"/>
          </w:tcPr>
          <w:p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4C1629" w:rsidRPr="003E2C49" w:rsidRDefault="004C1629" w:rsidP="00BE5FF6">
            <w:pPr>
              <w:pStyle w:val="TAC"/>
              <w:keepNext w:val="0"/>
              <w:keepLines w:val="0"/>
              <w:widowControl w:val="0"/>
              <w:rPr>
                <w:sz w:val="16"/>
                <w:lang w:eastAsia="ko-KR"/>
              </w:rPr>
            </w:pPr>
            <w:r w:rsidRPr="003E2C49">
              <w:rPr>
                <w:sz w:val="16"/>
                <w:lang w:eastAsia="ko-KR"/>
              </w:rPr>
              <w:t>0139</w:t>
            </w:r>
          </w:p>
        </w:tc>
        <w:tc>
          <w:tcPr>
            <w:tcW w:w="425" w:type="dxa"/>
            <w:shd w:val="solid" w:color="FFFFFF" w:fill="auto"/>
          </w:tcPr>
          <w:p w:rsidR="004C1629" w:rsidRPr="003E2C49" w:rsidRDefault="004C162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4C1629" w:rsidRPr="003E2C49" w:rsidRDefault="004C162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C1629" w:rsidRPr="003E2C49" w:rsidRDefault="004C1629" w:rsidP="00BE5FF6">
            <w:pPr>
              <w:pStyle w:val="TAL"/>
              <w:keepNext w:val="0"/>
              <w:keepLines w:val="0"/>
              <w:widowControl w:val="0"/>
              <w:rPr>
                <w:sz w:val="16"/>
                <w:szCs w:val="16"/>
                <w:lang w:eastAsia="ko-KR"/>
              </w:rPr>
            </w:pPr>
            <w:r w:rsidRPr="003E2C49">
              <w:rPr>
                <w:sz w:val="16"/>
                <w:szCs w:val="16"/>
                <w:lang w:eastAsia="ko-KR"/>
              </w:rPr>
              <w:t>Clarification on timing requirement of SCell deactivation timer</w:t>
            </w:r>
          </w:p>
        </w:tc>
        <w:tc>
          <w:tcPr>
            <w:tcW w:w="708" w:type="dxa"/>
            <w:shd w:val="solid" w:color="FFFFFF" w:fill="auto"/>
          </w:tcPr>
          <w:p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4C1629" w:rsidRPr="003E2C49" w:rsidRDefault="004C1629" w:rsidP="00BE5FF6">
            <w:pPr>
              <w:pStyle w:val="TAC"/>
              <w:keepNext w:val="0"/>
              <w:keepLines w:val="0"/>
              <w:widowControl w:val="0"/>
              <w:rPr>
                <w:sz w:val="16"/>
                <w:szCs w:val="16"/>
                <w:lang w:eastAsia="ko-KR"/>
              </w:rPr>
            </w:pPr>
          </w:p>
        </w:tc>
        <w:tc>
          <w:tcPr>
            <w:tcW w:w="709" w:type="dxa"/>
            <w:shd w:val="solid" w:color="FFFFFF" w:fill="auto"/>
          </w:tcPr>
          <w:p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4C1629" w:rsidRPr="003E2C49" w:rsidRDefault="004C1629" w:rsidP="00BE5FF6">
            <w:pPr>
              <w:pStyle w:val="TAC"/>
              <w:keepNext w:val="0"/>
              <w:keepLines w:val="0"/>
              <w:widowControl w:val="0"/>
              <w:rPr>
                <w:sz w:val="16"/>
                <w:lang w:eastAsia="ko-KR"/>
              </w:rPr>
            </w:pPr>
            <w:r w:rsidRPr="003E2C49">
              <w:rPr>
                <w:sz w:val="16"/>
                <w:lang w:eastAsia="ko-KR"/>
              </w:rPr>
              <w:t>0141</w:t>
            </w:r>
          </w:p>
        </w:tc>
        <w:tc>
          <w:tcPr>
            <w:tcW w:w="425" w:type="dxa"/>
            <w:shd w:val="solid" w:color="FFFFFF" w:fill="auto"/>
          </w:tcPr>
          <w:p w:rsidR="004C1629" w:rsidRPr="003E2C49" w:rsidRDefault="004C162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4C1629" w:rsidRPr="003E2C49" w:rsidRDefault="004C162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C1629" w:rsidRPr="003E2C49" w:rsidRDefault="004C1629" w:rsidP="00BE5FF6">
            <w:pPr>
              <w:pStyle w:val="TAL"/>
              <w:keepNext w:val="0"/>
              <w:keepLines w:val="0"/>
              <w:widowControl w:val="0"/>
              <w:rPr>
                <w:sz w:val="16"/>
                <w:szCs w:val="16"/>
                <w:lang w:eastAsia="ko-KR"/>
              </w:rPr>
            </w:pPr>
            <w:r w:rsidRPr="003E2C49">
              <w:rPr>
                <w:sz w:val="16"/>
                <w:szCs w:val="16"/>
                <w:lang w:eastAsia="ko-KR"/>
              </w:rPr>
              <w:t>Correction on PUSCH resource handling for Semi-Persistent CSI reporting</w:t>
            </w:r>
          </w:p>
        </w:tc>
        <w:tc>
          <w:tcPr>
            <w:tcW w:w="708" w:type="dxa"/>
            <w:shd w:val="solid" w:color="FFFFFF" w:fill="auto"/>
          </w:tcPr>
          <w:p w:rsidR="004C1629" w:rsidRPr="003E2C49" w:rsidRDefault="004C162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534765" w:rsidRPr="003E2C49" w:rsidRDefault="00534765" w:rsidP="00BE5FF6">
            <w:pPr>
              <w:pStyle w:val="TAC"/>
              <w:keepNext w:val="0"/>
              <w:keepLines w:val="0"/>
              <w:widowControl w:val="0"/>
              <w:rPr>
                <w:sz w:val="16"/>
                <w:szCs w:val="16"/>
                <w:lang w:eastAsia="ko-KR"/>
              </w:rPr>
            </w:pPr>
          </w:p>
        </w:tc>
        <w:tc>
          <w:tcPr>
            <w:tcW w:w="709" w:type="dxa"/>
            <w:shd w:val="solid" w:color="FFFFFF" w:fill="auto"/>
          </w:tcPr>
          <w:p w:rsidR="00534765" w:rsidRPr="003E2C49" w:rsidRDefault="00534765"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534765" w:rsidRPr="003E2C49" w:rsidRDefault="00534765"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534765" w:rsidRPr="003E2C49" w:rsidRDefault="00534765" w:rsidP="00BE5FF6">
            <w:pPr>
              <w:pStyle w:val="TAC"/>
              <w:keepNext w:val="0"/>
              <w:keepLines w:val="0"/>
              <w:widowControl w:val="0"/>
              <w:rPr>
                <w:sz w:val="16"/>
                <w:lang w:eastAsia="ko-KR"/>
              </w:rPr>
            </w:pPr>
            <w:r w:rsidRPr="003E2C49">
              <w:rPr>
                <w:sz w:val="16"/>
                <w:lang w:eastAsia="ko-KR"/>
              </w:rPr>
              <w:t>0184</w:t>
            </w:r>
          </w:p>
        </w:tc>
        <w:tc>
          <w:tcPr>
            <w:tcW w:w="425" w:type="dxa"/>
            <w:shd w:val="solid" w:color="FFFFFF" w:fill="auto"/>
          </w:tcPr>
          <w:p w:rsidR="00534765" w:rsidRPr="003E2C49" w:rsidRDefault="00534765"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rsidR="00534765" w:rsidRPr="003E2C49" w:rsidRDefault="0053476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534765" w:rsidRPr="003E2C49" w:rsidRDefault="00534765" w:rsidP="00BE5FF6">
            <w:pPr>
              <w:pStyle w:val="TAL"/>
              <w:keepNext w:val="0"/>
              <w:keepLines w:val="0"/>
              <w:widowControl w:val="0"/>
              <w:rPr>
                <w:sz w:val="16"/>
                <w:szCs w:val="16"/>
                <w:lang w:eastAsia="ko-KR"/>
              </w:rPr>
            </w:pPr>
            <w:r w:rsidRPr="003E2C49">
              <w:rPr>
                <w:sz w:val="16"/>
                <w:szCs w:val="16"/>
                <w:lang w:eastAsia="ko-KR"/>
              </w:rPr>
              <w:t>CR to 38.321 on the allocation of preambles for group B</w:t>
            </w:r>
          </w:p>
        </w:tc>
        <w:tc>
          <w:tcPr>
            <w:tcW w:w="708" w:type="dxa"/>
            <w:shd w:val="solid" w:color="FFFFFF" w:fill="auto"/>
          </w:tcPr>
          <w:p w:rsidR="00534765" w:rsidRPr="003E2C49" w:rsidRDefault="00534765"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B31A65" w:rsidRPr="003E2C49" w:rsidRDefault="00B31A65" w:rsidP="00BE5FF6">
            <w:pPr>
              <w:pStyle w:val="TAC"/>
              <w:keepNext w:val="0"/>
              <w:keepLines w:val="0"/>
              <w:widowControl w:val="0"/>
              <w:rPr>
                <w:sz w:val="16"/>
                <w:szCs w:val="16"/>
                <w:lang w:eastAsia="ko-KR"/>
              </w:rPr>
            </w:pPr>
          </w:p>
        </w:tc>
        <w:tc>
          <w:tcPr>
            <w:tcW w:w="709" w:type="dxa"/>
            <w:shd w:val="solid" w:color="FFFFFF" w:fill="auto"/>
          </w:tcPr>
          <w:p w:rsidR="00B31A65" w:rsidRPr="003E2C49" w:rsidRDefault="00B31A65"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B31A65" w:rsidRPr="003E2C49" w:rsidRDefault="00B31A65"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B31A65" w:rsidRPr="003E2C49" w:rsidRDefault="00B31A65" w:rsidP="00BE5FF6">
            <w:pPr>
              <w:pStyle w:val="TAC"/>
              <w:keepNext w:val="0"/>
              <w:keepLines w:val="0"/>
              <w:widowControl w:val="0"/>
              <w:rPr>
                <w:sz w:val="16"/>
                <w:lang w:eastAsia="ko-KR"/>
              </w:rPr>
            </w:pPr>
            <w:r w:rsidRPr="003E2C49">
              <w:rPr>
                <w:sz w:val="16"/>
                <w:lang w:eastAsia="ko-KR"/>
              </w:rPr>
              <w:t>0189</w:t>
            </w:r>
          </w:p>
        </w:tc>
        <w:tc>
          <w:tcPr>
            <w:tcW w:w="425" w:type="dxa"/>
            <w:shd w:val="solid" w:color="FFFFFF" w:fill="auto"/>
          </w:tcPr>
          <w:p w:rsidR="00B31A65" w:rsidRPr="003E2C49" w:rsidRDefault="00B31A65"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rsidR="00B31A65" w:rsidRPr="003E2C49" w:rsidRDefault="00B31A6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B31A65" w:rsidRPr="003E2C49" w:rsidRDefault="00B31A65" w:rsidP="00BE5FF6">
            <w:pPr>
              <w:pStyle w:val="TAL"/>
              <w:keepNext w:val="0"/>
              <w:keepLines w:val="0"/>
              <w:widowControl w:val="0"/>
              <w:rPr>
                <w:sz w:val="16"/>
                <w:szCs w:val="16"/>
                <w:lang w:eastAsia="ko-KR"/>
              </w:rPr>
            </w:pPr>
            <w:r w:rsidRPr="003E2C49">
              <w:rPr>
                <w:sz w:val="16"/>
                <w:szCs w:val="16"/>
                <w:lang w:eastAsia="ko-KR"/>
              </w:rPr>
              <w:t>PRACH Preamble Selection for Msg1 based SI Request</w:t>
            </w:r>
          </w:p>
        </w:tc>
        <w:tc>
          <w:tcPr>
            <w:tcW w:w="708" w:type="dxa"/>
            <w:shd w:val="solid" w:color="FFFFFF" w:fill="auto"/>
          </w:tcPr>
          <w:p w:rsidR="00B31A65" w:rsidRPr="003E2C49" w:rsidRDefault="00B31A65"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B40884" w:rsidRPr="003E2C49" w:rsidRDefault="00B40884" w:rsidP="00BE5FF6">
            <w:pPr>
              <w:pStyle w:val="TAC"/>
              <w:keepNext w:val="0"/>
              <w:keepLines w:val="0"/>
              <w:widowControl w:val="0"/>
              <w:rPr>
                <w:sz w:val="16"/>
                <w:szCs w:val="16"/>
                <w:lang w:eastAsia="ko-KR"/>
              </w:rPr>
            </w:pPr>
          </w:p>
        </w:tc>
        <w:tc>
          <w:tcPr>
            <w:tcW w:w="709" w:type="dxa"/>
            <w:shd w:val="solid" w:color="FFFFFF" w:fill="auto"/>
          </w:tcPr>
          <w:p w:rsidR="00B40884" w:rsidRPr="003E2C49" w:rsidRDefault="00B40884"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B40884" w:rsidRPr="003E2C49" w:rsidRDefault="00B40884"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B40884" w:rsidRPr="003E2C49" w:rsidRDefault="00B40884" w:rsidP="00BE5FF6">
            <w:pPr>
              <w:pStyle w:val="TAC"/>
              <w:keepNext w:val="0"/>
              <w:keepLines w:val="0"/>
              <w:widowControl w:val="0"/>
              <w:rPr>
                <w:sz w:val="16"/>
                <w:lang w:eastAsia="ko-KR"/>
              </w:rPr>
            </w:pPr>
            <w:r w:rsidRPr="003E2C49">
              <w:rPr>
                <w:sz w:val="16"/>
                <w:lang w:eastAsia="ko-KR"/>
              </w:rPr>
              <w:t>0190</w:t>
            </w:r>
          </w:p>
        </w:tc>
        <w:tc>
          <w:tcPr>
            <w:tcW w:w="425" w:type="dxa"/>
            <w:shd w:val="solid" w:color="FFFFFF" w:fill="auto"/>
          </w:tcPr>
          <w:p w:rsidR="00B40884" w:rsidRPr="003E2C49" w:rsidRDefault="00B4088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B40884" w:rsidRPr="003E2C49" w:rsidRDefault="00B4088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B40884" w:rsidRPr="003E2C49" w:rsidRDefault="00B40884" w:rsidP="00BE5FF6">
            <w:pPr>
              <w:pStyle w:val="TAL"/>
              <w:keepNext w:val="0"/>
              <w:keepLines w:val="0"/>
              <w:widowControl w:val="0"/>
              <w:rPr>
                <w:sz w:val="16"/>
                <w:szCs w:val="16"/>
                <w:lang w:eastAsia="ko-KR"/>
              </w:rPr>
            </w:pPr>
            <w:r w:rsidRPr="003E2C49">
              <w:rPr>
                <w:sz w:val="16"/>
                <w:szCs w:val="16"/>
                <w:lang w:eastAsia="ko-KR"/>
              </w:rPr>
              <w:t>PRACH Resource Selection for RA Initiated by PDCCH Order</w:t>
            </w:r>
          </w:p>
        </w:tc>
        <w:tc>
          <w:tcPr>
            <w:tcW w:w="708" w:type="dxa"/>
            <w:shd w:val="solid" w:color="FFFFFF" w:fill="auto"/>
          </w:tcPr>
          <w:p w:rsidR="00B40884" w:rsidRPr="003E2C49" w:rsidRDefault="00B40884"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7A2F81" w:rsidRPr="003E2C49" w:rsidRDefault="007A2F81" w:rsidP="00BE5FF6">
            <w:pPr>
              <w:pStyle w:val="TAC"/>
              <w:keepNext w:val="0"/>
              <w:keepLines w:val="0"/>
              <w:widowControl w:val="0"/>
              <w:rPr>
                <w:sz w:val="16"/>
                <w:szCs w:val="16"/>
                <w:lang w:eastAsia="ko-KR"/>
              </w:rPr>
            </w:pPr>
          </w:p>
        </w:tc>
        <w:tc>
          <w:tcPr>
            <w:tcW w:w="709" w:type="dxa"/>
            <w:shd w:val="solid" w:color="FFFFFF" w:fill="auto"/>
          </w:tcPr>
          <w:p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RP-181942</w:t>
            </w:r>
          </w:p>
        </w:tc>
        <w:tc>
          <w:tcPr>
            <w:tcW w:w="567" w:type="dxa"/>
            <w:shd w:val="solid" w:color="FFFFFF" w:fill="auto"/>
          </w:tcPr>
          <w:p w:rsidR="007A2F81" w:rsidRPr="003E2C49" w:rsidRDefault="007A2F81" w:rsidP="00BE5FF6">
            <w:pPr>
              <w:pStyle w:val="TAC"/>
              <w:keepNext w:val="0"/>
              <w:keepLines w:val="0"/>
              <w:widowControl w:val="0"/>
              <w:rPr>
                <w:sz w:val="16"/>
                <w:lang w:eastAsia="ko-KR"/>
              </w:rPr>
            </w:pPr>
            <w:r w:rsidRPr="003E2C49">
              <w:rPr>
                <w:sz w:val="16"/>
                <w:lang w:eastAsia="ko-KR"/>
              </w:rPr>
              <w:t>0193</w:t>
            </w:r>
          </w:p>
        </w:tc>
        <w:tc>
          <w:tcPr>
            <w:tcW w:w="425" w:type="dxa"/>
            <w:shd w:val="solid" w:color="FFFFFF" w:fill="auto"/>
          </w:tcPr>
          <w:p w:rsidR="007A2F81" w:rsidRPr="003E2C49" w:rsidRDefault="007A2F81" w:rsidP="00BE5FF6">
            <w:pPr>
              <w:pStyle w:val="TAC"/>
              <w:keepNext w:val="0"/>
              <w:keepLines w:val="0"/>
              <w:widowControl w:val="0"/>
              <w:rPr>
                <w:sz w:val="16"/>
                <w:lang w:eastAsia="ko-KR"/>
              </w:rPr>
            </w:pPr>
            <w:r w:rsidRPr="003E2C49">
              <w:rPr>
                <w:sz w:val="16"/>
                <w:lang w:eastAsia="ko-KR"/>
              </w:rPr>
              <w:t>4</w:t>
            </w:r>
          </w:p>
        </w:tc>
        <w:tc>
          <w:tcPr>
            <w:tcW w:w="426" w:type="dxa"/>
            <w:shd w:val="solid" w:color="FFFFFF" w:fill="auto"/>
          </w:tcPr>
          <w:p w:rsidR="007A2F81" w:rsidRPr="003E2C49" w:rsidRDefault="007A2F8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7A2F81" w:rsidRPr="003E2C49" w:rsidRDefault="007A2F81" w:rsidP="00BE5FF6">
            <w:pPr>
              <w:pStyle w:val="TAL"/>
              <w:keepNext w:val="0"/>
              <w:keepLines w:val="0"/>
              <w:widowControl w:val="0"/>
              <w:rPr>
                <w:sz w:val="16"/>
                <w:szCs w:val="16"/>
                <w:lang w:eastAsia="ko-KR"/>
              </w:rPr>
            </w:pPr>
            <w:r w:rsidRPr="003E2C49">
              <w:rPr>
                <w:sz w:val="16"/>
                <w:szCs w:val="16"/>
                <w:lang w:eastAsia="ko-KR"/>
              </w:rPr>
              <w:t>Miscellaneous corrections</w:t>
            </w:r>
          </w:p>
        </w:tc>
        <w:tc>
          <w:tcPr>
            <w:tcW w:w="708" w:type="dxa"/>
            <w:shd w:val="solid" w:color="FFFFFF" w:fill="auto"/>
          </w:tcPr>
          <w:p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7A2F81" w:rsidRPr="003E2C49" w:rsidRDefault="007A2F81" w:rsidP="00BE5FF6">
            <w:pPr>
              <w:pStyle w:val="TAC"/>
              <w:keepNext w:val="0"/>
              <w:keepLines w:val="0"/>
              <w:widowControl w:val="0"/>
              <w:rPr>
                <w:sz w:val="16"/>
                <w:szCs w:val="16"/>
                <w:lang w:eastAsia="ko-KR"/>
              </w:rPr>
            </w:pPr>
          </w:p>
        </w:tc>
        <w:tc>
          <w:tcPr>
            <w:tcW w:w="709" w:type="dxa"/>
            <w:shd w:val="solid" w:color="FFFFFF" w:fill="auto"/>
          </w:tcPr>
          <w:p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7A2F81" w:rsidRPr="003E2C49" w:rsidRDefault="007A2F81" w:rsidP="00BE5FF6">
            <w:pPr>
              <w:pStyle w:val="TAC"/>
              <w:keepNext w:val="0"/>
              <w:keepLines w:val="0"/>
              <w:widowControl w:val="0"/>
              <w:rPr>
                <w:sz w:val="16"/>
                <w:lang w:eastAsia="ko-KR"/>
              </w:rPr>
            </w:pPr>
            <w:r w:rsidRPr="003E2C49">
              <w:rPr>
                <w:sz w:val="16"/>
                <w:lang w:eastAsia="ko-KR"/>
              </w:rPr>
              <w:t>0200</w:t>
            </w:r>
          </w:p>
        </w:tc>
        <w:tc>
          <w:tcPr>
            <w:tcW w:w="425" w:type="dxa"/>
            <w:shd w:val="solid" w:color="FFFFFF" w:fill="auto"/>
          </w:tcPr>
          <w:p w:rsidR="007A2F81" w:rsidRPr="003E2C49" w:rsidRDefault="007A2F81"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7A2F81" w:rsidRPr="003E2C49" w:rsidRDefault="007A2F8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7A2F81" w:rsidRPr="003E2C49" w:rsidRDefault="007A2F81" w:rsidP="00BE5FF6">
            <w:pPr>
              <w:pStyle w:val="TAL"/>
              <w:keepNext w:val="0"/>
              <w:keepLines w:val="0"/>
              <w:widowControl w:val="0"/>
              <w:rPr>
                <w:sz w:val="16"/>
                <w:szCs w:val="16"/>
                <w:lang w:eastAsia="ko-KR"/>
              </w:rPr>
            </w:pPr>
            <w:r w:rsidRPr="003E2C49">
              <w:rPr>
                <w:sz w:val="16"/>
                <w:szCs w:val="16"/>
                <w:lang w:eastAsia="ko-KR"/>
              </w:rPr>
              <w:t>Correction on BWP inactivity timer configuration</w:t>
            </w:r>
          </w:p>
        </w:tc>
        <w:tc>
          <w:tcPr>
            <w:tcW w:w="708" w:type="dxa"/>
            <w:shd w:val="solid" w:color="FFFFFF" w:fill="auto"/>
          </w:tcPr>
          <w:p w:rsidR="007A2F81" w:rsidRPr="003E2C49" w:rsidRDefault="007A2F81"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934DD0" w:rsidRPr="003E2C49" w:rsidRDefault="00934DD0" w:rsidP="00BE5FF6">
            <w:pPr>
              <w:pStyle w:val="TAC"/>
              <w:keepNext w:val="0"/>
              <w:keepLines w:val="0"/>
              <w:widowControl w:val="0"/>
              <w:rPr>
                <w:sz w:val="16"/>
                <w:szCs w:val="16"/>
                <w:lang w:eastAsia="ko-KR"/>
              </w:rPr>
            </w:pPr>
          </w:p>
        </w:tc>
        <w:tc>
          <w:tcPr>
            <w:tcW w:w="709" w:type="dxa"/>
            <w:shd w:val="solid" w:color="FFFFFF" w:fill="auto"/>
          </w:tcPr>
          <w:p w:rsidR="00934DD0" w:rsidRPr="003E2C49" w:rsidRDefault="00934DD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934DD0" w:rsidRPr="003E2C49" w:rsidRDefault="00934DD0" w:rsidP="00BE5FF6">
            <w:pPr>
              <w:pStyle w:val="TAC"/>
              <w:keepNext w:val="0"/>
              <w:keepLines w:val="0"/>
              <w:widowControl w:val="0"/>
              <w:jc w:val="left"/>
              <w:rPr>
                <w:sz w:val="16"/>
                <w:szCs w:val="16"/>
                <w:lang w:eastAsia="ko-KR"/>
              </w:rPr>
            </w:pPr>
            <w:r w:rsidRPr="003E2C49">
              <w:rPr>
                <w:sz w:val="16"/>
                <w:szCs w:val="16"/>
                <w:lang w:eastAsia="ko-KR"/>
              </w:rPr>
              <w:t>RP-1819</w:t>
            </w:r>
            <w:r w:rsidR="009C2E93" w:rsidRPr="003E2C49">
              <w:rPr>
                <w:sz w:val="16"/>
                <w:szCs w:val="16"/>
                <w:lang w:eastAsia="ko-KR"/>
              </w:rPr>
              <w:t>38</w:t>
            </w:r>
          </w:p>
        </w:tc>
        <w:tc>
          <w:tcPr>
            <w:tcW w:w="567" w:type="dxa"/>
            <w:shd w:val="solid" w:color="FFFFFF" w:fill="auto"/>
          </w:tcPr>
          <w:p w:rsidR="00934DD0" w:rsidRPr="003E2C49" w:rsidRDefault="00934DD0" w:rsidP="00BE5FF6">
            <w:pPr>
              <w:pStyle w:val="TAC"/>
              <w:keepNext w:val="0"/>
              <w:keepLines w:val="0"/>
              <w:widowControl w:val="0"/>
              <w:rPr>
                <w:sz w:val="16"/>
                <w:lang w:eastAsia="ko-KR"/>
              </w:rPr>
            </w:pPr>
            <w:r w:rsidRPr="003E2C49">
              <w:rPr>
                <w:sz w:val="16"/>
                <w:lang w:eastAsia="ko-KR"/>
              </w:rPr>
              <w:t>0203</w:t>
            </w:r>
          </w:p>
        </w:tc>
        <w:tc>
          <w:tcPr>
            <w:tcW w:w="425" w:type="dxa"/>
            <w:shd w:val="solid" w:color="FFFFFF" w:fill="auto"/>
          </w:tcPr>
          <w:p w:rsidR="00934DD0" w:rsidRPr="003E2C49" w:rsidRDefault="00934DD0"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934DD0" w:rsidRPr="003E2C49" w:rsidRDefault="009C2E9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934DD0" w:rsidRPr="003E2C49" w:rsidRDefault="009C2E93" w:rsidP="00BE5FF6">
            <w:pPr>
              <w:pStyle w:val="TAL"/>
              <w:keepNext w:val="0"/>
              <w:keepLines w:val="0"/>
              <w:widowControl w:val="0"/>
              <w:rPr>
                <w:sz w:val="16"/>
                <w:szCs w:val="16"/>
                <w:lang w:eastAsia="ko-KR"/>
              </w:rPr>
            </w:pPr>
            <w:r w:rsidRPr="003E2C49">
              <w:rPr>
                <w:sz w:val="16"/>
                <w:szCs w:val="16"/>
                <w:lang w:eastAsia="ko-KR"/>
              </w:rPr>
              <w:t>Correction on Ci bitmap length determination in the Activation/Deactivation MAC CE</w:t>
            </w:r>
          </w:p>
        </w:tc>
        <w:tc>
          <w:tcPr>
            <w:tcW w:w="708" w:type="dxa"/>
            <w:shd w:val="solid" w:color="FFFFFF" w:fill="auto"/>
          </w:tcPr>
          <w:p w:rsidR="00934DD0" w:rsidRPr="003E2C49" w:rsidRDefault="009C2E93"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9C2E93" w:rsidRPr="003E2C49" w:rsidRDefault="009C2E93" w:rsidP="00BE5FF6">
            <w:pPr>
              <w:pStyle w:val="TAC"/>
              <w:keepNext w:val="0"/>
              <w:keepLines w:val="0"/>
              <w:widowControl w:val="0"/>
              <w:rPr>
                <w:sz w:val="16"/>
                <w:szCs w:val="16"/>
                <w:lang w:eastAsia="ko-KR"/>
              </w:rPr>
            </w:pPr>
          </w:p>
        </w:tc>
        <w:tc>
          <w:tcPr>
            <w:tcW w:w="709" w:type="dxa"/>
            <w:shd w:val="solid" w:color="FFFFFF" w:fill="auto"/>
          </w:tcPr>
          <w:p w:rsidR="009C2E93" w:rsidRPr="003E2C49" w:rsidRDefault="009C2E93"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9C2E93" w:rsidRPr="003E2C49" w:rsidRDefault="009C2E93"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9C2E93" w:rsidRPr="003E2C49" w:rsidRDefault="009C2E93" w:rsidP="00BE5FF6">
            <w:pPr>
              <w:pStyle w:val="TAC"/>
              <w:keepNext w:val="0"/>
              <w:keepLines w:val="0"/>
              <w:widowControl w:val="0"/>
              <w:rPr>
                <w:sz w:val="16"/>
                <w:lang w:eastAsia="ko-KR"/>
              </w:rPr>
            </w:pPr>
            <w:r w:rsidRPr="003E2C49">
              <w:rPr>
                <w:sz w:val="16"/>
                <w:lang w:eastAsia="ko-KR"/>
              </w:rPr>
              <w:t>0206</w:t>
            </w:r>
          </w:p>
        </w:tc>
        <w:tc>
          <w:tcPr>
            <w:tcW w:w="425" w:type="dxa"/>
            <w:shd w:val="solid" w:color="FFFFFF" w:fill="auto"/>
          </w:tcPr>
          <w:p w:rsidR="009C2E93" w:rsidRPr="003E2C49" w:rsidRDefault="009C2E93"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9C2E93" w:rsidRPr="003E2C49" w:rsidRDefault="009C2E9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9C2E93" w:rsidRPr="003E2C49" w:rsidRDefault="009C2E93" w:rsidP="00BE5FF6">
            <w:pPr>
              <w:pStyle w:val="TAL"/>
              <w:keepNext w:val="0"/>
              <w:keepLines w:val="0"/>
              <w:widowControl w:val="0"/>
              <w:rPr>
                <w:sz w:val="16"/>
                <w:szCs w:val="16"/>
                <w:lang w:eastAsia="ko-KR"/>
              </w:rPr>
            </w:pPr>
            <w:r w:rsidRPr="003E2C49">
              <w:rPr>
                <w:sz w:val="16"/>
                <w:szCs w:val="16"/>
                <w:lang w:eastAsia="ko-KR"/>
              </w:rPr>
              <w:t>Addition of NOTE to clarify meaning of available UL-SCH resource</w:t>
            </w:r>
          </w:p>
        </w:tc>
        <w:tc>
          <w:tcPr>
            <w:tcW w:w="708" w:type="dxa"/>
            <w:shd w:val="solid" w:color="FFFFFF" w:fill="auto"/>
          </w:tcPr>
          <w:p w:rsidR="009C2E93" w:rsidRPr="003E2C49" w:rsidRDefault="009C2E93"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1F61AD" w:rsidRPr="003E2C49" w:rsidRDefault="001F61AD" w:rsidP="00BE5FF6">
            <w:pPr>
              <w:pStyle w:val="TAC"/>
              <w:keepNext w:val="0"/>
              <w:keepLines w:val="0"/>
              <w:widowControl w:val="0"/>
              <w:rPr>
                <w:sz w:val="16"/>
                <w:szCs w:val="16"/>
                <w:lang w:eastAsia="ko-KR"/>
              </w:rPr>
            </w:pPr>
          </w:p>
        </w:tc>
        <w:tc>
          <w:tcPr>
            <w:tcW w:w="709" w:type="dxa"/>
            <w:shd w:val="solid" w:color="FFFFFF" w:fill="auto"/>
          </w:tcPr>
          <w:p w:rsidR="001F61AD" w:rsidRPr="003E2C49" w:rsidRDefault="001F61AD"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1F61AD" w:rsidRPr="003E2C49" w:rsidRDefault="001F61AD"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rsidR="001F61AD" w:rsidRPr="003E2C49" w:rsidRDefault="001F61AD" w:rsidP="00BE5FF6">
            <w:pPr>
              <w:pStyle w:val="TAC"/>
              <w:keepNext w:val="0"/>
              <w:keepLines w:val="0"/>
              <w:widowControl w:val="0"/>
              <w:rPr>
                <w:sz w:val="16"/>
                <w:lang w:eastAsia="ko-KR"/>
              </w:rPr>
            </w:pPr>
            <w:r w:rsidRPr="003E2C49">
              <w:rPr>
                <w:sz w:val="16"/>
                <w:lang w:eastAsia="ko-KR"/>
              </w:rPr>
              <w:t>0214</w:t>
            </w:r>
          </w:p>
        </w:tc>
        <w:tc>
          <w:tcPr>
            <w:tcW w:w="425" w:type="dxa"/>
            <w:shd w:val="solid" w:color="FFFFFF" w:fill="auto"/>
          </w:tcPr>
          <w:p w:rsidR="001F61AD" w:rsidRPr="003E2C49" w:rsidRDefault="001F61AD"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1F61AD" w:rsidRPr="003E2C49" w:rsidRDefault="001F61AD"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1F61AD" w:rsidRPr="003E2C49" w:rsidRDefault="001F61AD" w:rsidP="00BE5FF6">
            <w:pPr>
              <w:pStyle w:val="TAL"/>
              <w:keepNext w:val="0"/>
              <w:keepLines w:val="0"/>
              <w:widowControl w:val="0"/>
              <w:rPr>
                <w:sz w:val="16"/>
                <w:szCs w:val="16"/>
                <w:lang w:eastAsia="ko-KR"/>
              </w:rPr>
            </w:pPr>
            <w:r w:rsidRPr="003E2C49">
              <w:rPr>
                <w:sz w:val="16"/>
                <w:szCs w:val="16"/>
                <w:lang w:eastAsia="ko-KR"/>
              </w:rPr>
              <w:t>Correction to RO selection procedure</w:t>
            </w:r>
          </w:p>
        </w:tc>
        <w:tc>
          <w:tcPr>
            <w:tcW w:w="708" w:type="dxa"/>
            <w:shd w:val="solid" w:color="FFFFFF" w:fill="auto"/>
          </w:tcPr>
          <w:p w:rsidR="001F61AD" w:rsidRPr="003E2C49" w:rsidRDefault="001F61AD"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0A0288" w:rsidRPr="003E2C49" w:rsidRDefault="000A0288" w:rsidP="00BE5FF6">
            <w:pPr>
              <w:pStyle w:val="TAC"/>
              <w:keepNext w:val="0"/>
              <w:keepLines w:val="0"/>
              <w:widowControl w:val="0"/>
              <w:rPr>
                <w:sz w:val="16"/>
                <w:szCs w:val="16"/>
                <w:lang w:eastAsia="ko-KR"/>
              </w:rPr>
            </w:pPr>
          </w:p>
        </w:tc>
        <w:tc>
          <w:tcPr>
            <w:tcW w:w="709" w:type="dxa"/>
            <w:shd w:val="solid" w:color="FFFFFF" w:fill="auto"/>
          </w:tcPr>
          <w:p w:rsidR="000A0288" w:rsidRPr="003E2C49" w:rsidRDefault="000A028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0A0288" w:rsidRPr="003E2C49" w:rsidRDefault="000A0288"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0A0288" w:rsidRPr="003E2C49" w:rsidRDefault="000A0288" w:rsidP="00BE5FF6">
            <w:pPr>
              <w:pStyle w:val="TAC"/>
              <w:keepNext w:val="0"/>
              <w:keepLines w:val="0"/>
              <w:widowControl w:val="0"/>
              <w:rPr>
                <w:sz w:val="16"/>
                <w:lang w:eastAsia="ko-KR"/>
              </w:rPr>
            </w:pPr>
            <w:r w:rsidRPr="003E2C49">
              <w:rPr>
                <w:sz w:val="16"/>
                <w:lang w:eastAsia="ko-KR"/>
              </w:rPr>
              <w:t>0215</w:t>
            </w:r>
          </w:p>
        </w:tc>
        <w:tc>
          <w:tcPr>
            <w:tcW w:w="425" w:type="dxa"/>
            <w:shd w:val="solid" w:color="FFFFFF" w:fill="auto"/>
          </w:tcPr>
          <w:p w:rsidR="000A0288" w:rsidRPr="003E2C49" w:rsidRDefault="000A028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0A0288" w:rsidRPr="003E2C49" w:rsidRDefault="000A028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0A0288" w:rsidRPr="003E2C49" w:rsidRDefault="000A0288" w:rsidP="00BE5FF6">
            <w:pPr>
              <w:pStyle w:val="TAL"/>
              <w:keepNext w:val="0"/>
              <w:keepLines w:val="0"/>
              <w:widowControl w:val="0"/>
              <w:rPr>
                <w:sz w:val="16"/>
                <w:szCs w:val="16"/>
                <w:lang w:eastAsia="ko-KR"/>
              </w:rPr>
            </w:pPr>
            <w:r w:rsidRPr="003E2C49">
              <w:rPr>
                <w:sz w:val="16"/>
                <w:szCs w:val="16"/>
                <w:lang w:eastAsia="ko-KR"/>
              </w:rPr>
              <w:t>CR on Semi-Persistent CSI Reporting and SRS for DRX</w:t>
            </w:r>
          </w:p>
        </w:tc>
        <w:tc>
          <w:tcPr>
            <w:tcW w:w="708" w:type="dxa"/>
            <w:shd w:val="solid" w:color="FFFFFF" w:fill="auto"/>
          </w:tcPr>
          <w:p w:rsidR="000A0288" w:rsidRPr="003E2C49" w:rsidRDefault="000A028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395E96" w:rsidRPr="003E2C49" w:rsidRDefault="00395E96" w:rsidP="00BE5FF6">
            <w:pPr>
              <w:pStyle w:val="TAC"/>
              <w:keepNext w:val="0"/>
              <w:keepLines w:val="0"/>
              <w:widowControl w:val="0"/>
              <w:rPr>
                <w:sz w:val="16"/>
                <w:szCs w:val="16"/>
                <w:lang w:eastAsia="ko-KR"/>
              </w:rPr>
            </w:pPr>
          </w:p>
        </w:tc>
        <w:tc>
          <w:tcPr>
            <w:tcW w:w="709" w:type="dxa"/>
            <w:shd w:val="solid" w:color="FFFFFF" w:fill="auto"/>
          </w:tcPr>
          <w:p w:rsidR="00395E96" w:rsidRPr="003E2C49" w:rsidRDefault="00395E96"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395E96" w:rsidRPr="003E2C49" w:rsidRDefault="00395E96"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395E96" w:rsidRPr="003E2C49" w:rsidRDefault="00395E96" w:rsidP="00BE5FF6">
            <w:pPr>
              <w:pStyle w:val="TAC"/>
              <w:keepNext w:val="0"/>
              <w:keepLines w:val="0"/>
              <w:widowControl w:val="0"/>
              <w:rPr>
                <w:sz w:val="16"/>
                <w:lang w:eastAsia="ko-KR"/>
              </w:rPr>
            </w:pPr>
            <w:r w:rsidRPr="003E2C49">
              <w:rPr>
                <w:sz w:val="16"/>
                <w:lang w:eastAsia="ko-KR"/>
              </w:rPr>
              <w:t>0234</w:t>
            </w:r>
          </w:p>
        </w:tc>
        <w:tc>
          <w:tcPr>
            <w:tcW w:w="425" w:type="dxa"/>
            <w:shd w:val="solid" w:color="FFFFFF" w:fill="auto"/>
          </w:tcPr>
          <w:p w:rsidR="00395E96" w:rsidRPr="003E2C49" w:rsidRDefault="00395E96"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395E96" w:rsidRPr="003E2C49" w:rsidRDefault="00395E9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395E96" w:rsidRPr="003E2C49" w:rsidRDefault="00395E96" w:rsidP="00BE5FF6">
            <w:pPr>
              <w:pStyle w:val="TAL"/>
              <w:keepNext w:val="0"/>
              <w:keepLines w:val="0"/>
              <w:widowControl w:val="0"/>
              <w:rPr>
                <w:sz w:val="16"/>
                <w:szCs w:val="16"/>
                <w:lang w:eastAsia="ko-KR"/>
              </w:rPr>
            </w:pPr>
            <w:r w:rsidRPr="003E2C49">
              <w:rPr>
                <w:sz w:val="16"/>
                <w:szCs w:val="16"/>
                <w:lang w:eastAsia="ko-KR"/>
              </w:rPr>
              <w:t>Correction to CCCH LCID</w:t>
            </w:r>
          </w:p>
        </w:tc>
        <w:tc>
          <w:tcPr>
            <w:tcW w:w="708" w:type="dxa"/>
            <w:shd w:val="solid" w:color="FFFFFF" w:fill="auto"/>
          </w:tcPr>
          <w:p w:rsidR="00395E96" w:rsidRPr="003E2C49" w:rsidRDefault="00395E96"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6E267C" w:rsidRPr="003E2C49" w:rsidRDefault="006E267C" w:rsidP="00BE5FF6">
            <w:pPr>
              <w:pStyle w:val="TAC"/>
              <w:keepNext w:val="0"/>
              <w:keepLines w:val="0"/>
              <w:widowControl w:val="0"/>
              <w:rPr>
                <w:sz w:val="16"/>
                <w:szCs w:val="16"/>
                <w:lang w:eastAsia="ko-KR"/>
              </w:rPr>
            </w:pPr>
          </w:p>
        </w:tc>
        <w:tc>
          <w:tcPr>
            <w:tcW w:w="709" w:type="dxa"/>
            <w:shd w:val="solid" w:color="FFFFFF" w:fill="auto"/>
          </w:tcPr>
          <w:p w:rsidR="006E267C" w:rsidRPr="003E2C49" w:rsidRDefault="006E267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6E267C" w:rsidRPr="003E2C49" w:rsidRDefault="006E267C"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6E267C" w:rsidRPr="003E2C49" w:rsidRDefault="006E267C" w:rsidP="00BE5FF6">
            <w:pPr>
              <w:pStyle w:val="TAC"/>
              <w:keepNext w:val="0"/>
              <w:keepLines w:val="0"/>
              <w:widowControl w:val="0"/>
              <w:rPr>
                <w:sz w:val="16"/>
                <w:lang w:eastAsia="ko-KR"/>
              </w:rPr>
            </w:pPr>
            <w:r w:rsidRPr="003E2C49">
              <w:rPr>
                <w:sz w:val="16"/>
                <w:lang w:eastAsia="ko-KR"/>
              </w:rPr>
              <w:t>0242</w:t>
            </w:r>
          </w:p>
        </w:tc>
        <w:tc>
          <w:tcPr>
            <w:tcW w:w="425" w:type="dxa"/>
            <w:shd w:val="solid" w:color="FFFFFF" w:fill="auto"/>
          </w:tcPr>
          <w:p w:rsidR="006E267C" w:rsidRPr="003E2C49" w:rsidRDefault="006E267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6E267C" w:rsidRPr="003E2C49" w:rsidRDefault="006E267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6E267C" w:rsidRPr="003E2C49" w:rsidRDefault="006E267C" w:rsidP="00BE5FF6">
            <w:pPr>
              <w:pStyle w:val="TAL"/>
              <w:keepNext w:val="0"/>
              <w:keepLines w:val="0"/>
              <w:widowControl w:val="0"/>
              <w:rPr>
                <w:sz w:val="16"/>
                <w:szCs w:val="16"/>
                <w:lang w:eastAsia="ko-KR"/>
              </w:rPr>
            </w:pPr>
            <w:r w:rsidRPr="003E2C49">
              <w:rPr>
                <w:noProof/>
                <w:sz w:val="16"/>
                <w:szCs w:val="16"/>
              </w:rPr>
              <w:t>Correction to SP CSI reporting on PUCCH Activation and Deactivation MAC CE</w:t>
            </w:r>
          </w:p>
        </w:tc>
        <w:tc>
          <w:tcPr>
            <w:tcW w:w="708" w:type="dxa"/>
            <w:shd w:val="solid" w:color="FFFFFF" w:fill="auto"/>
          </w:tcPr>
          <w:p w:rsidR="006E267C" w:rsidRPr="003E2C49" w:rsidRDefault="006E267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774C6E" w:rsidRPr="003E2C49" w:rsidRDefault="00774C6E" w:rsidP="00BE5FF6">
            <w:pPr>
              <w:pStyle w:val="TAC"/>
              <w:keepNext w:val="0"/>
              <w:keepLines w:val="0"/>
              <w:widowControl w:val="0"/>
              <w:rPr>
                <w:sz w:val="16"/>
                <w:szCs w:val="16"/>
                <w:lang w:eastAsia="ko-KR"/>
              </w:rPr>
            </w:pPr>
          </w:p>
        </w:tc>
        <w:tc>
          <w:tcPr>
            <w:tcW w:w="709" w:type="dxa"/>
            <w:shd w:val="solid" w:color="FFFFFF" w:fill="auto"/>
          </w:tcPr>
          <w:p w:rsidR="00774C6E" w:rsidRPr="003E2C49" w:rsidRDefault="00774C6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774C6E" w:rsidRPr="003E2C49" w:rsidRDefault="00774C6E"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774C6E" w:rsidRPr="003E2C49" w:rsidRDefault="00774C6E" w:rsidP="00BE5FF6">
            <w:pPr>
              <w:pStyle w:val="TAC"/>
              <w:keepNext w:val="0"/>
              <w:keepLines w:val="0"/>
              <w:widowControl w:val="0"/>
              <w:rPr>
                <w:sz w:val="16"/>
                <w:lang w:eastAsia="ko-KR"/>
              </w:rPr>
            </w:pPr>
            <w:r w:rsidRPr="003E2C49">
              <w:rPr>
                <w:sz w:val="16"/>
                <w:lang w:eastAsia="ko-KR"/>
              </w:rPr>
              <w:t>0243</w:t>
            </w:r>
          </w:p>
        </w:tc>
        <w:tc>
          <w:tcPr>
            <w:tcW w:w="425" w:type="dxa"/>
            <w:shd w:val="solid" w:color="FFFFFF" w:fill="auto"/>
          </w:tcPr>
          <w:p w:rsidR="00774C6E" w:rsidRPr="003E2C49" w:rsidRDefault="00774C6E"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774C6E" w:rsidRPr="003E2C49" w:rsidRDefault="00774C6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774C6E" w:rsidRPr="003E2C49" w:rsidRDefault="00774C6E" w:rsidP="00BE5FF6">
            <w:pPr>
              <w:pStyle w:val="TAL"/>
              <w:keepNext w:val="0"/>
              <w:keepLines w:val="0"/>
              <w:widowControl w:val="0"/>
              <w:rPr>
                <w:noProof/>
                <w:sz w:val="16"/>
                <w:szCs w:val="16"/>
              </w:rPr>
            </w:pPr>
            <w:r w:rsidRPr="003E2C49">
              <w:rPr>
                <w:noProof/>
                <w:sz w:val="16"/>
                <w:szCs w:val="16"/>
              </w:rPr>
              <w:t>Correction to TCI State Indication for UE-specific PDCCH MAC CE</w:t>
            </w:r>
          </w:p>
        </w:tc>
        <w:tc>
          <w:tcPr>
            <w:tcW w:w="708" w:type="dxa"/>
            <w:shd w:val="solid" w:color="FFFFFF" w:fill="auto"/>
          </w:tcPr>
          <w:p w:rsidR="00774C6E" w:rsidRPr="003E2C49" w:rsidRDefault="00774C6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1E0758" w:rsidRPr="003E2C49" w:rsidRDefault="001E0758" w:rsidP="00BE5FF6">
            <w:pPr>
              <w:pStyle w:val="TAC"/>
              <w:keepNext w:val="0"/>
              <w:keepLines w:val="0"/>
              <w:widowControl w:val="0"/>
              <w:rPr>
                <w:sz w:val="16"/>
                <w:szCs w:val="16"/>
                <w:lang w:eastAsia="ko-KR"/>
              </w:rPr>
            </w:pPr>
          </w:p>
        </w:tc>
        <w:tc>
          <w:tcPr>
            <w:tcW w:w="709" w:type="dxa"/>
            <w:shd w:val="solid" w:color="FFFFFF" w:fill="auto"/>
          </w:tcPr>
          <w:p w:rsidR="001E0758" w:rsidRPr="003E2C49" w:rsidRDefault="001E075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1E0758" w:rsidRPr="003E2C49" w:rsidRDefault="001E0758"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1E0758" w:rsidRPr="003E2C49" w:rsidRDefault="001E0758" w:rsidP="00BE5FF6">
            <w:pPr>
              <w:pStyle w:val="TAC"/>
              <w:keepNext w:val="0"/>
              <w:keepLines w:val="0"/>
              <w:widowControl w:val="0"/>
              <w:rPr>
                <w:sz w:val="16"/>
                <w:lang w:eastAsia="ko-KR"/>
              </w:rPr>
            </w:pPr>
            <w:r w:rsidRPr="003E2C49">
              <w:rPr>
                <w:sz w:val="16"/>
                <w:lang w:eastAsia="ko-KR"/>
              </w:rPr>
              <w:t>0245</w:t>
            </w:r>
          </w:p>
        </w:tc>
        <w:tc>
          <w:tcPr>
            <w:tcW w:w="425" w:type="dxa"/>
            <w:shd w:val="solid" w:color="FFFFFF" w:fill="auto"/>
          </w:tcPr>
          <w:p w:rsidR="001E0758" w:rsidRPr="003E2C49" w:rsidRDefault="001E075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1E0758" w:rsidRPr="003E2C49" w:rsidRDefault="001E075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1E0758" w:rsidRPr="003E2C49" w:rsidRDefault="001E0758" w:rsidP="00BE5FF6">
            <w:pPr>
              <w:pStyle w:val="TAL"/>
              <w:keepNext w:val="0"/>
              <w:keepLines w:val="0"/>
              <w:widowControl w:val="0"/>
              <w:rPr>
                <w:noProof/>
                <w:sz w:val="16"/>
                <w:szCs w:val="16"/>
              </w:rPr>
            </w:pPr>
            <w:r w:rsidRPr="003E2C49">
              <w:rPr>
                <w:noProof/>
                <w:sz w:val="16"/>
                <w:szCs w:val="16"/>
              </w:rPr>
              <w:t>CR on MAC RAR</w:t>
            </w:r>
          </w:p>
        </w:tc>
        <w:tc>
          <w:tcPr>
            <w:tcW w:w="708" w:type="dxa"/>
            <w:shd w:val="solid" w:color="FFFFFF" w:fill="auto"/>
          </w:tcPr>
          <w:p w:rsidR="001E0758" w:rsidRPr="003E2C49" w:rsidRDefault="001E075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407694" w:rsidRPr="003E2C49" w:rsidRDefault="00407694" w:rsidP="00BE5FF6">
            <w:pPr>
              <w:pStyle w:val="TAC"/>
              <w:keepNext w:val="0"/>
              <w:keepLines w:val="0"/>
              <w:widowControl w:val="0"/>
              <w:rPr>
                <w:sz w:val="16"/>
                <w:szCs w:val="16"/>
                <w:lang w:eastAsia="ko-KR"/>
              </w:rPr>
            </w:pPr>
          </w:p>
        </w:tc>
        <w:tc>
          <w:tcPr>
            <w:tcW w:w="709" w:type="dxa"/>
            <w:shd w:val="solid" w:color="FFFFFF" w:fill="auto"/>
          </w:tcPr>
          <w:p w:rsidR="00407694" w:rsidRPr="003E2C49" w:rsidRDefault="00407694"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407694" w:rsidRPr="003E2C49" w:rsidRDefault="00407694"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rsidR="00407694" w:rsidRPr="003E2C49" w:rsidRDefault="00407694" w:rsidP="00BE5FF6">
            <w:pPr>
              <w:pStyle w:val="TAC"/>
              <w:keepNext w:val="0"/>
              <w:keepLines w:val="0"/>
              <w:widowControl w:val="0"/>
              <w:rPr>
                <w:sz w:val="16"/>
                <w:lang w:eastAsia="ko-KR"/>
              </w:rPr>
            </w:pPr>
            <w:r w:rsidRPr="003E2C49">
              <w:rPr>
                <w:sz w:val="16"/>
                <w:lang w:eastAsia="ko-KR"/>
              </w:rPr>
              <w:t>0252</w:t>
            </w:r>
          </w:p>
        </w:tc>
        <w:tc>
          <w:tcPr>
            <w:tcW w:w="425" w:type="dxa"/>
            <w:shd w:val="solid" w:color="FFFFFF" w:fill="auto"/>
          </w:tcPr>
          <w:p w:rsidR="00407694" w:rsidRPr="003E2C49" w:rsidRDefault="0040769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407694" w:rsidRPr="003E2C49" w:rsidRDefault="0040769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07694" w:rsidRPr="003E2C49" w:rsidRDefault="00407694" w:rsidP="00BE5FF6">
            <w:pPr>
              <w:pStyle w:val="TAL"/>
              <w:keepNext w:val="0"/>
              <w:keepLines w:val="0"/>
              <w:widowControl w:val="0"/>
              <w:rPr>
                <w:noProof/>
                <w:sz w:val="16"/>
                <w:szCs w:val="16"/>
              </w:rPr>
            </w:pPr>
            <w:r w:rsidRPr="003E2C49">
              <w:rPr>
                <w:noProof/>
                <w:sz w:val="16"/>
                <w:szCs w:val="16"/>
              </w:rPr>
              <w:t>Correction for LCP restriction for duplication and non-duplication</w:t>
            </w:r>
          </w:p>
        </w:tc>
        <w:tc>
          <w:tcPr>
            <w:tcW w:w="708" w:type="dxa"/>
            <w:shd w:val="solid" w:color="FFFFFF" w:fill="auto"/>
          </w:tcPr>
          <w:p w:rsidR="00407694" w:rsidRPr="003E2C49" w:rsidRDefault="00407694"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806F68" w:rsidRPr="003E2C49" w:rsidRDefault="00806F68" w:rsidP="00BE5FF6">
            <w:pPr>
              <w:pStyle w:val="TAC"/>
              <w:keepNext w:val="0"/>
              <w:keepLines w:val="0"/>
              <w:widowControl w:val="0"/>
              <w:rPr>
                <w:sz w:val="16"/>
                <w:szCs w:val="16"/>
                <w:lang w:eastAsia="ko-KR"/>
              </w:rPr>
            </w:pPr>
          </w:p>
        </w:tc>
        <w:tc>
          <w:tcPr>
            <w:tcW w:w="709" w:type="dxa"/>
            <w:shd w:val="solid" w:color="FFFFFF" w:fill="auto"/>
          </w:tcPr>
          <w:p w:rsidR="00806F68" w:rsidRPr="003E2C49" w:rsidRDefault="00806F6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806F68" w:rsidRPr="003E2C49" w:rsidRDefault="00806F68"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rsidR="00806F68" w:rsidRPr="003E2C49" w:rsidRDefault="00806F68" w:rsidP="00BE5FF6">
            <w:pPr>
              <w:pStyle w:val="TAC"/>
              <w:keepNext w:val="0"/>
              <w:keepLines w:val="0"/>
              <w:widowControl w:val="0"/>
              <w:rPr>
                <w:sz w:val="16"/>
                <w:lang w:eastAsia="ko-KR"/>
              </w:rPr>
            </w:pPr>
            <w:r w:rsidRPr="003E2C49">
              <w:rPr>
                <w:sz w:val="16"/>
                <w:lang w:eastAsia="ko-KR"/>
              </w:rPr>
              <w:t>0254</w:t>
            </w:r>
          </w:p>
        </w:tc>
        <w:tc>
          <w:tcPr>
            <w:tcW w:w="425" w:type="dxa"/>
            <w:shd w:val="solid" w:color="FFFFFF" w:fill="auto"/>
          </w:tcPr>
          <w:p w:rsidR="00806F68" w:rsidRPr="003E2C49" w:rsidRDefault="00806F6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806F68" w:rsidRPr="003E2C49" w:rsidRDefault="00806F6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806F68" w:rsidRPr="003E2C49" w:rsidRDefault="00806F68" w:rsidP="00BE5FF6">
            <w:pPr>
              <w:pStyle w:val="TAL"/>
              <w:keepNext w:val="0"/>
              <w:keepLines w:val="0"/>
              <w:widowControl w:val="0"/>
              <w:rPr>
                <w:noProof/>
                <w:sz w:val="16"/>
                <w:szCs w:val="16"/>
              </w:rPr>
            </w:pPr>
            <w:r w:rsidRPr="003E2C49">
              <w:rPr>
                <w:noProof/>
                <w:sz w:val="16"/>
                <w:szCs w:val="16"/>
              </w:rPr>
              <w:t>CR on BWP Inactivity timer</w:t>
            </w:r>
          </w:p>
        </w:tc>
        <w:tc>
          <w:tcPr>
            <w:tcW w:w="708" w:type="dxa"/>
            <w:shd w:val="solid" w:color="FFFFFF" w:fill="auto"/>
          </w:tcPr>
          <w:p w:rsidR="00806F68" w:rsidRPr="003E2C49" w:rsidRDefault="00806F6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FB5F8F" w:rsidRPr="003E2C49" w:rsidRDefault="00FB5F8F" w:rsidP="00BE5FF6">
            <w:pPr>
              <w:pStyle w:val="TAC"/>
              <w:keepNext w:val="0"/>
              <w:keepLines w:val="0"/>
              <w:widowControl w:val="0"/>
              <w:rPr>
                <w:sz w:val="16"/>
                <w:szCs w:val="16"/>
                <w:lang w:eastAsia="ko-KR"/>
              </w:rPr>
            </w:pPr>
          </w:p>
        </w:tc>
        <w:tc>
          <w:tcPr>
            <w:tcW w:w="709" w:type="dxa"/>
            <w:shd w:val="solid" w:color="FFFFFF" w:fill="auto"/>
          </w:tcPr>
          <w:p w:rsidR="00FB5F8F" w:rsidRPr="003E2C49" w:rsidRDefault="00FB5F8F"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FB5F8F" w:rsidRPr="003E2C49" w:rsidRDefault="00FB5F8F"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rsidR="00FB5F8F" w:rsidRPr="003E2C49" w:rsidRDefault="00FB5F8F" w:rsidP="00BE5FF6">
            <w:pPr>
              <w:pStyle w:val="TAC"/>
              <w:keepNext w:val="0"/>
              <w:keepLines w:val="0"/>
              <w:widowControl w:val="0"/>
              <w:rPr>
                <w:sz w:val="16"/>
                <w:lang w:eastAsia="ko-KR"/>
              </w:rPr>
            </w:pPr>
            <w:r w:rsidRPr="003E2C49">
              <w:rPr>
                <w:sz w:val="16"/>
                <w:lang w:eastAsia="ko-KR"/>
              </w:rPr>
              <w:t>0255</w:t>
            </w:r>
          </w:p>
        </w:tc>
        <w:tc>
          <w:tcPr>
            <w:tcW w:w="425" w:type="dxa"/>
            <w:shd w:val="solid" w:color="FFFFFF" w:fill="auto"/>
          </w:tcPr>
          <w:p w:rsidR="00FB5F8F" w:rsidRPr="003E2C49" w:rsidRDefault="00FB5F8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FB5F8F" w:rsidRPr="003E2C49" w:rsidRDefault="00FB5F8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FB5F8F" w:rsidRPr="003E2C49" w:rsidRDefault="00FB5F8F" w:rsidP="00BE5FF6">
            <w:pPr>
              <w:pStyle w:val="TAL"/>
              <w:keepNext w:val="0"/>
              <w:keepLines w:val="0"/>
              <w:widowControl w:val="0"/>
              <w:rPr>
                <w:noProof/>
                <w:sz w:val="16"/>
                <w:szCs w:val="16"/>
              </w:rPr>
            </w:pPr>
            <w:r w:rsidRPr="003E2C49">
              <w:rPr>
                <w:noProof/>
                <w:sz w:val="16"/>
                <w:szCs w:val="16"/>
              </w:rPr>
              <w:t>Correction to BWP operations</w:t>
            </w:r>
          </w:p>
        </w:tc>
        <w:tc>
          <w:tcPr>
            <w:tcW w:w="708" w:type="dxa"/>
            <w:shd w:val="solid" w:color="FFFFFF" w:fill="auto"/>
          </w:tcPr>
          <w:p w:rsidR="00FB5F8F" w:rsidRPr="003E2C49" w:rsidRDefault="00FB5F8F"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D10A60" w:rsidRPr="003E2C49" w:rsidRDefault="00D10A60" w:rsidP="00BE5FF6">
            <w:pPr>
              <w:pStyle w:val="TAC"/>
              <w:keepNext w:val="0"/>
              <w:keepLines w:val="0"/>
              <w:widowControl w:val="0"/>
              <w:rPr>
                <w:sz w:val="16"/>
                <w:szCs w:val="16"/>
                <w:lang w:eastAsia="ko-KR"/>
              </w:rPr>
            </w:pPr>
          </w:p>
        </w:tc>
        <w:tc>
          <w:tcPr>
            <w:tcW w:w="709" w:type="dxa"/>
            <w:shd w:val="solid" w:color="FFFFFF" w:fill="auto"/>
          </w:tcPr>
          <w:p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D10A60" w:rsidRPr="003E2C49" w:rsidRDefault="00D10A60" w:rsidP="00BE5FF6">
            <w:pPr>
              <w:pStyle w:val="TAC"/>
              <w:keepNext w:val="0"/>
              <w:keepLines w:val="0"/>
              <w:widowControl w:val="0"/>
              <w:rPr>
                <w:sz w:val="16"/>
                <w:lang w:eastAsia="ko-KR"/>
              </w:rPr>
            </w:pPr>
            <w:r w:rsidRPr="003E2C49">
              <w:rPr>
                <w:sz w:val="16"/>
                <w:lang w:eastAsia="ko-KR"/>
              </w:rPr>
              <w:t>0259</w:t>
            </w:r>
          </w:p>
        </w:tc>
        <w:tc>
          <w:tcPr>
            <w:tcW w:w="425" w:type="dxa"/>
            <w:shd w:val="solid" w:color="FFFFFF" w:fill="auto"/>
          </w:tcPr>
          <w:p w:rsidR="00D10A60" w:rsidRPr="003E2C49" w:rsidRDefault="00D10A60"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D10A60" w:rsidRPr="003E2C49" w:rsidRDefault="00D10A6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D10A60" w:rsidRPr="003E2C49" w:rsidRDefault="00D10A60" w:rsidP="00BE5FF6">
            <w:pPr>
              <w:pStyle w:val="TAL"/>
              <w:keepNext w:val="0"/>
              <w:keepLines w:val="0"/>
              <w:widowControl w:val="0"/>
              <w:rPr>
                <w:noProof/>
                <w:sz w:val="16"/>
                <w:szCs w:val="16"/>
              </w:rPr>
            </w:pPr>
            <w:r w:rsidRPr="003E2C49">
              <w:rPr>
                <w:noProof/>
                <w:sz w:val="16"/>
                <w:szCs w:val="16"/>
              </w:rPr>
              <w:t>CR on BSR transmisison with insufficient grant</w:t>
            </w:r>
          </w:p>
        </w:tc>
        <w:tc>
          <w:tcPr>
            <w:tcW w:w="708" w:type="dxa"/>
            <w:shd w:val="solid" w:color="FFFFFF" w:fill="auto"/>
          </w:tcPr>
          <w:p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D10A60" w:rsidRPr="003E2C49" w:rsidRDefault="00D10A60" w:rsidP="00BE5FF6">
            <w:pPr>
              <w:pStyle w:val="TAC"/>
              <w:keepNext w:val="0"/>
              <w:keepLines w:val="0"/>
              <w:widowControl w:val="0"/>
              <w:rPr>
                <w:sz w:val="16"/>
                <w:szCs w:val="16"/>
                <w:lang w:eastAsia="ko-KR"/>
              </w:rPr>
            </w:pPr>
          </w:p>
        </w:tc>
        <w:tc>
          <w:tcPr>
            <w:tcW w:w="709" w:type="dxa"/>
            <w:shd w:val="solid" w:color="FFFFFF" w:fill="auto"/>
          </w:tcPr>
          <w:p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D10A60" w:rsidRPr="003E2C49" w:rsidRDefault="00D10A60" w:rsidP="00BE5FF6">
            <w:pPr>
              <w:pStyle w:val="TAC"/>
              <w:keepNext w:val="0"/>
              <w:keepLines w:val="0"/>
              <w:widowControl w:val="0"/>
              <w:rPr>
                <w:sz w:val="16"/>
                <w:lang w:eastAsia="ko-KR"/>
              </w:rPr>
            </w:pPr>
            <w:r w:rsidRPr="003E2C49">
              <w:rPr>
                <w:sz w:val="16"/>
                <w:lang w:eastAsia="ko-KR"/>
              </w:rPr>
              <w:t>0262</w:t>
            </w:r>
          </w:p>
        </w:tc>
        <w:tc>
          <w:tcPr>
            <w:tcW w:w="425" w:type="dxa"/>
            <w:shd w:val="solid" w:color="FFFFFF" w:fill="auto"/>
          </w:tcPr>
          <w:p w:rsidR="00D10A60" w:rsidRPr="003E2C49" w:rsidRDefault="00D10A60"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D10A60" w:rsidRPr="003E2C49" w:rsidRDefault="00D10A6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D10A60" w:rsidRPr="003E2C49" w:rsidRDefault="00D10A60" w:rsidP="00BE5FF6">
            <w:pPr>
              <w:pStyle w:val="TAL"/>
              <w:keepNext w:val="0"/>
              <w:keepLines w:val="0"/>
              <w:widowControl w:val="0"/>
              <w:rPr>
                <w:noProof/>
                <w:sz w:val="16"/>
                <w:szCs w:val="16"/>
              </w:rPr>
            </w:pPr>
            <w:r w:rsidRPr="003E2C49">
              <w:rPr>
                <w:noProof/>
                <w:sz w:val="16"/>
                <w:szCs w:val="16"/>
              </w:rPr>
              <w:t>Corrections on Configured Grants and SPS</w:t>
            </w:r>
          </w:p>
        </w:tc>
        <w:tc>
          <w:tcPr>
            <w:tcW w:w="708" w:type="dxa"/>
            <w:shd w:val="solid" w:color="FFFFFF" w:fill="auto"/>
          </w:tcPr>
          <w:p w:rsidR="00D10A60" w:rsidRPr="003E2C49" w:rsidRDefault="00D10A6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864332" w:rsidRPr="003E2C49" w:rsidRDefault="00864332" w:rsidP="00BE5FF6">
            <w:pPr>
              <w:pStyle w:val="TAC"/>
              <w:keepNext w:val="0"/>
              <w:keepLines w:val="0"/>
              <w:widowControl w:val="0"/>
              <w:rPr>
                <w:sz w:val="16"/>
                <w:szCs w:val="16"/>
                <w:lang w:eastAsia="ko-KR"/>
              </w:rPr>
            </w:pPr>
          </w:p>
        </w:tc>
        <w:tc>
          <w:tcPr>
            <w:tcW w:w="709" w:type="dxa"/>
            <w:shd w:val="solid" w:color="FFFFFF" w:fill="auto"/>
          </w:tcPr>
          <w:p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864332" w:rsidRPr="003E2C49" w:rsidRDefault="00864332" w:rsidP="00BE5FF6">
            <w:pPr>
              <w:pStyle w:val="TAC"/>
              <w:keepNext w:val="0"/>
              <w:keepLines w:val="0"/>
              <w:widowControl w:val="0"/>
              <w:rPr>
                <w:sz w:val="16"/>
                <w:lang w:eastAsia="ko-KR"/>
              </w:rPr>
            </w:pPr>
            <w:r w:rsidRPr="003E2C49">
              <w:rPr>
                <w:sz w:val="16"/>
                <w:lang w:eastAsia="ko-KR"/>
              </w:rPr>
              <w:t>0272</w:t>
            </w:r>
          </w:p>
        </w:tc>
        <w:tc>
          <w:tcPr>
            <w:tcW w:w="425" w:type="dxa"/>
            <w:shd w:val="solid" w:color="FFFFFF" w:fill="auto"/>
          </w:tcPr>
          <w:p w:rsidR="00864332" w:rsidRPr="003E2C49" w:rsidRDefault="00864332"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864332" w:rsidRPr="003E2C49" w:rsidRDefault="0086433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864332" w:rsidRPr="003E2C49" w:rsidRDefault="00864332" w:rsidP="00BE5FF6">
            <w:pPr>
              <w:pStyle w:val="TAL"/>
              <w:keepNext w:val="0"/>
              <w:keepLines w:val="0"/>
              <w:widowControl w:val="0"/>
              <w:rPr>
                <w:noProof/>
                <w:sz w:val="16"/>
                <w:szCs w:val="16"/>
              </w:rPr>
            </w:pPr>
            <w:r w:rsidRPr="003E2C49">
              <w:rPr>
                <w:noProof/>
                <w:sz w:val="16"/>
                <w:szCs w:val="16"/>
              </w:rPr>
              <w:t>CR on RA parameter description in TS 38.321</w:t>
            </w:r>
          </w:p>
        </w:tc>
        <w:tc>
          <w:tcPr>
            <w:tcW w:w="708" w:type="dxa"/>
            <w:shd w:val="solid" w:color="FFFFFF" w:fill="auto"/>
          </w:tcPr>
          <w:p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864332" w:rsidRPr="003E2C49" w:rsidRDefault="00864332" w:rsidP="00BE5FF6">
            <w:pPr>
              <w:pStyle w:val="TAC"/>
              <w:keepNext w:val="0"/>
              <w:keepLines w:val="0"/>
              <w:widowControl w:val="0"/>
              <w:rPr>
                <w:sz w:val="16"/>
                <w:szCs w:val="16"/>
                <w:lang w:eastAsia="ko-KR"/>
              </w:rPr>
            </w:pPr>
          </w:p>
        </w:tc>
        <w:tc>
          <w:tcPr>
            <w:tcW w:w="709" w:type="dxa"/>
            <w:shd w:val="solid" w:color="FFFFFF" w:fill="auto"/>
          </w:tcPr>
          <w:p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864332" w:rsidRPr="003E2C49" w:rsidRDefault="00864332" w:rsidP="00BE5FF6">
            <w:pPr>
              <w:pStyle w:val="TAC"/>
              <w:keepNext w:val="0"/>
              <w:keepLines w:val="0"/>
              <w:widowControl w:val="0"/>
              <w:rPr>
                <w:sz w:val="16"/>
                <w:lang w:eastAsia="ko-KR"/>
              </w:rPr>
            </w:pPr>
            <w:r w:rsidRPr="003E2C49">
              <w:rPr>
                <w:sz w:val="16"/>
                <w:lang w:eastAsia="ko-KR"/>
              </w:rPr>
              <w:t>0275</w:t>
            </w:r>
          </w:p>
        </w:tc>
        <w:tc>
          <w:tcPr>
            <w:tcW w:w="425" w:type="dxa"/>
            <w:shd w:val="solid" w:color="FFFFFF" w:fill="auto"/>
          </w:tcPr>
          <w:p w:rsidR="00864332" w:rsidRPr="003E2C49" w:rsidRDefault="00864332"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864332" w:rsidRPr="003E2C49" w:rsidRDefault="0086433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864332" w:rsidRPr="003E2C49" w:rsidRDefault="00864332" w:rsidP="00BE5FF6">
            <w:pPr>
              <w:pStyle w:val="TAL"/>
              <w:keepNext w:val="0"/>
              <w:keepLines w:val="0"/>
              <w:widowControl w:val="0"/>
              <w:rPr>
                <w:noProof/>
                <w:sz w:val="16"/>
                <w:szCs w:val="16"/>
              </w:rPr>
            </w:pPr>
            <w:r w:rsidRPr="003E2C49">
              <w:rPr>
                <w:noProof/>
                <w:sz w:val="16"/>
                <w:szCs w:val="16"/>
              </w:rPr>
              <w:t>Correction to acknowledgement for SPS deactivation</w:t>
            </w:r>
          </w:p>
        </w:tc>
        <w:tc>
          <w:tcPr>
            <w:tcW w:w="708" w:type="dxa"/>
            <w:shd w:val="solid" w:color="FFFFFF" w:fill="auto"/>
          </w:tcPr>
          <w:p w:rsidR="00864332" w:rsidRPr="003E2C49" w:rsidRDefault="00864332"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04520C" w:rsidRPr="003E2C49" w:rsidRDefault="0004520C" w:rsidP="00BE5FF6">
            <w:pPr>
              <w:pStyle w:val="TAC"/>
              <w:keepNext w:val="0"/>
              <w:keepLines w:val="0"/>
              <w:widowControl w:val="0"/>
              <w:rPr>
                <w:sz w:val="16"/>
                <w:szCs w:val="16"/>
                <w:lang w:eastAsia="ko-KR"/>
              </w:rPr>
            </w:pPr>
          </w:p>
        </w:tc>
        <w:tc>
          <w:tcPr>
            <w:tcW w:w="709" w:type="dxa"/>
            <w:shd w:val="solid" w:color="FFFFFF" w:fill="auto"/>
          </w:tcPr>
          <w:p w:rsidR="0004520C" w:rsidRPr="003E2C49" w:rsidRDefault="0004520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04520C" w:rsidRPr="003E2C49" w:rsidRDefault="0004520C"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04520C" w:rsidRPr="003E2C49" w:rsidRDefault="0004520C" w:rsidP="00BE5FF6">
            <w:pPr>
              <w:pStyle w:val="TAC"/>
              <w:keepNext w:val="0"/>
              <w:keepLines w:val="0"/>
              <w:widowControl w:val="0"/>
              <w:rPr>
                <w:sz w:val="16"/>
                <w:lang w:eastAsia="ko-KR"/>
              </w:rPr>
            </w:pPr>
            <w:r w:rsidRPr="003E2C49">
              <w:rPr>
                <w:sz w:val="16"/>
                <w:lang w:eastAsia="ko-KR"/>
              </w:rPr>
              <w:t>0276</w:t>
            </w:r>
          </w:p>
        </w:tc>
        <w:tc>
          <w:tcPr>
            <w:tcW w:w="425" w:type="dxa"/>
            <w:shd w:val="solid" w:color="FFFFFF" w:fill="auto"/>
          </w:tcPr>
          <w:p w:rsidR="0004520C" w:rsidRPr="003E2C49" w:rsidRDefault="0004520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04520C" w:rsidRPr="003E2C49" w:rsidRDefault="0004520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04520C" w:rsidRPr="003E2C49" w:rsidRDefault="0004520C" w:rsidP="00BE5FF6">
            <w:pPr>
              <w:pStyle w:val="TAL"/>
              <w:keepNext w:val="0"/>
              <w:keepLines w:val="0"/>
              <w:widowControl w:val="0"/>
              <w:rPr>
                <w:noProof/>
                <w:sz w:val="16"/>
                <w:szCs w:val="16"/>
              </w:rPr>
            </w:pPr>
            <w:r w:rsidRPr="003E2C49">
              <w:rPr>
                <w:noProof/>
                <w:sz w:val="16"/>
                <w:szCs w:val="16"/>
              </w:rPr>
              <w:t xml:space="preserve">Correction to handling of retransmission with a different TBS in DL </w:t>
            </w:r>
            <w:r w:rsidRPr="003E2C49">
              <w:rPr>
                <w:noProof/>
                <w:sz w:val="16"/>
                <w:szCs w:val="16"/>
              </w:rPr>
              <w:lastRenderedPageBreak/>
              <w:t>HARQ</w:t>
            </w:r>
          </w:p>
        </w:tc>
        <w:tc>
          <w:tcPr>
            <w:tcW w:w="708" w:type="dxa"/>
            <w:shd w:val="solid" w:color="FFFFFF" w:fill="auto"/>
          </w:tcPr>
          <w:p w:rsidR="0004520C" w:rsidRPr="003E2C49" w:rsidRDefault="0004520C" w:rsidP="00BE5FF6">
            <w:pPr>
              <w:pStyle w:val="TAC"/>
              <w:keepNext w:val="0"/>
              <w:keepLines w:val="0"/>
              <w:widowControl w:val="0"/>
              <w:jc w:val="left"/>
              <w:rPr>
                <w:sz w:val="16"/>
                <w:szCs w:val="16"/>
                <w:lang w:eastAsia="ko-KR"/>
              </w:rPr>
            </w:pPr>
            <w:r w:rsidRPr="003E2C49">
              <w:rPr>
                <w:sz w:val="16"/>
                <w:szCs w:val="16"/>
                <w:lang w:eastAsia="ko-KR"/>
              </w:rPr>
              <w:lastRenderedPageBreak/>
              <w:t>15.3.0</w:t>
            </w:r>
          </w:p>
        </w:tc>
      </w:tr>
      <w:tr w:rsidR="003E2C49" w:rsidRPr="003E2C49" w:rsidTr="005424D2">
        <w:tc>
          <w:tcPr>
            <w:tcW w:w="709" w:type="dxa"/>
            <w:shd w:val="solid" w:color="FFFFFF" w:fill="auto"/>
          </w:tcPr>
          <w:p w:rsidR="00086838" w:rsidRPr="003E2C49" w:rsidRDefault="00086838" w:rsidP="00BE5FF6">
            <w:pPr>
              <w:pStyle w:val="TAC"/>
              <w:keepNext w:val="0"/>
              <w:keepLines w:val="0"/>
              <w:widowControl w:val="0"/>
              <w:rPr>
                <w:sz w:val="16"/>
                <w:szCs w:val="16"/>
                <w:lang w:eastAsia="ko-KR"/>
              </w:rPr>
            </w:pPr>
          </w:p>
        </w:tc>
        <w:tc>
          <w:tcPr>
            <w:tcW w:w="709" w:type="dxa"/>
            <w:shd w:val="solid" w:color="FFFFFF" w:fill="auto"/>
          </w:tcPr>
          <w:p w:rsidR="00086838" w:rsidRPr="003E2C49" w:rsidRDefault="0008683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086838" w:rsidRPr="003E2C49" w:rsidRDefault="00086838" w:rsidP="00BE5FF6">
            <w:pPr>
              <w:pStyle w:val="TAC"/>
              <w:keepNext w:val="0"/>
              <w:keepLines w:val="0"/>
              <w:widowControl w:val="0"/>
              <w:jc w:val="left"/>
              <w:rPr>
                <w:sz w:val="16"/>
                <w:szCs w:val="16"/>
                <w:lang w:eastAsia="ko-KR"/>
              </w:rPr>
            </w:pPr>
            <w:r w:rsidRPr="003E2C49">
              <w:rPr>
                <w:sz w:val="16"/>
                <w:szCs w:val="16"/>
                <w:lang w:eastAsia="ko-KR"/>
              </w:rPr>
              <w:t>RP-181980</w:t>
            </w:r>
          </w:p>
        </w:tc>
        <w:tc>
          <w:tcPr>
            <w:tcW w:w="567" w:type="dxa"/>
            <w:shd w:val="solid" w:color="FFFFFF" w:fill="auto"/>
          </w:tcPr>
          <w:p w:rsidR="00086838" w:rsidRPr="003E2C49" w:rsidRDefault="00086838" w:rsidP="00BE5FF6">
            <w:pPr>
              <w:pStyle w:val="TAC"/>
              <w:keepNext w:val="0"/>
              <w:keepLines w:val="0"/>
              <w:widowControl w:val="0"/>
              <w:rPr>
                <w:sz w:val="16"/>
                <w:lang w:eastAsia="ko-KR"/>
              </w:rPr>
            </w:pPr>
            <w:r w:rsidRPr="003E2C49">
              <w:rPr>
                <w:sz w:val="16"/>
                <w:lang w:eastAsia="ko-KR"/>
              </w:rPr>
              <w:t>0279</w:t>
            </w:r>
          </w:p>
        </w:tc>
        <w:tc>
          <w:tcPr>
            <w:tcW w:w="425" w:type="dxa"/>
            <w:shd w:val="solid" w:color="FFFFFF" w:fill="auto"/>
          </w:tcPr>
          <w:p w:rsidR="00086838" w:rsidRPr="003E2C49" w:rsidRDefault="0008683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086838" w:rsidRPr="003E2C49" w:rsidRDefault="0008683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086838" w:rsidRPr="003E2C49" w:rsidRDefault="00086838" w:rsidP="00BE5FF6">
            <w:pPr>
              <w:pStyle w:val="TAL"/>
              <w:keepNext w:val="0"/>
              <w:keepLines w:val="0"/>
              <w:widowControl w:val="0"/>
              <w:rPr>
                <w:noProof/>
                <w:sz w:val="16"/>
                <w:szCs w:val="16"/>
              </w:rPr>
            </w:pPr>
            <w:r w:rsidRPr="003E2C49">
              <w:rPr>
                <w:noProof/>
                <w:sz w:val="16"/>
                <w:szCs w:val="16"/>
              </w:rPr>
              <w:t>Correction to BWP handling upon SCell deactivation</w:t>
            </w:r>
          </w:p>
        </w:tc>
        <w:tc>
          <w:tcPr>
            <w:tcW w:w="708" w:type="dxa"/>
            <w:shd w:val="solid" w:color="FFFFFF" w:fill="auto"/>
          </w:tcPr>
          <w:p w:rsidR="00086838" w:rsidRPr="003E2C49" w:rsidRDefault="0008683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241FEA" w:rsidRPr="003E2C49" w:rsidRDefault="00241FEA" w:rsidP="00BE5FF6">
            <w:pPr>
              <w:pStyle w:val="TAC"/>
              <w:keepNext w:val="0"/>
              <w:keepLines w:val="0"/>
              <w:widowControl w:val="0"/>
              <w:rPr>
                <w:sz w:val="16"/>
                <w:szCs w:val="16"/>
                <w:lang w:eastAsia="ko-KR"/>
              </w:rPr>
            </w:pPr>
          </w:p>
        </w:tc>
        <w:tc>
          <w:tcPr>
            <w:tcW w:w="709" w:type="dxa"/>
            <w:shd w:val="solid" w:color="FFFFFF" w:fill="auto"/>
          </w:tcPr>
          <w:p w:rsidR="00241FEA" w:rsidRPr="003E2C49" w:rsidRDefault="00241FEA"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241FEA" w:rsidRPr="003E2C49" w:rsidRDefault="00241FEA"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241FEA" w:rsidRPr="003E2C49" w:rsidRDefault="00241FEA" w:rsidP="00BE5FF6">
            <w:pPr>
              <w:pStyle w:val="TAC"/>
              <w:keepNext w:val="0"/>
              <w:keepLines w:val="0"/>
              <w:widowControl w:val="0"/>
              <w:rPr>
                <w:sz w:val="16"/>
                <w:lang w:eastAsia="ko-KR"/>
              </w:rPr>
            </w:pPr>
            <w:r w:rsidRPr="003E2C49">
              <w:rPr>
                <w:sz w:val="16"/>
                <w:lang w:eastAsia="ko-KR"/>
              </w:rPr>
              <w:t>0280</w:t>
            </w:r>
          </w:p>
        </w:tc>
        <w:tc>
          <w:tcPr>
            <w:tcW w:w="425" w:type="dxa"/>
            <w:shd w:val="solid" w:color="FFFFFF" w:fill="auto"/>
          </w:tcPr>
          <w:p w:rsidR="00241FEA" w:rsidRPr="003E2C49" w:rsidRDefault="00241FEA"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241FEA" w:rsidRPr="003E2C49" w:rsidRDefault="00241FE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241FEA" w:rsidRPr="003E2C49" w:rsidRDefault="00241FEA" w:rsidP="00BE5FF6">
            <w:pPr>
              <w:pStyle w:val="TAL"/>
              <w:keepNext w:val="0"/>
              <w:keepLines w:val="0"/>
              <w:widowControl w:val="0"/>
              <w:rPr>
                <w:noProof/>
                <w:sz w:val="16"/>
                <w:szCs w:val="16"/>
              </w:rPr>
            </w:pPr>
            <w:r w:rsidRPr="003E2C49">
              <w:rPr>
                <w:noProof/>
                <w:sz w:val="16"/>
                <w:szCs w:val="16"/>
              </w:rPr>
              <w:t>Correction to MAC handling during different measurement gaps</w:t>
            </w:r>
          </w:p>
        </w:tc>
        <w:tc>
          <w:tcPr>
            <w:tcW w:w="708" w:type="dxa"/>
            <w:shd w:val="solid" w:color="FFFFFF" w:fill="auto"/>
          </w:tcPr>
          <w:p w:rsidR="00241FEA" w:rsidRPr="003E2C49" w:rsidRDefault="00241FEA"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65759A" w:rsidRPr="003E2C49" w:rsidRDefault="0065759A" w:rsidP="00BE5FF6">
            <w:pPr>
              <w:pStyle w:val="TAC"/>
              <w:keepNext w:val="0"/>
              <w:keepLines w:val="0"/>
              <w:widowControl w:val="0"/>
              <w:rPr>
                <w:sz w:val="16"/>
                <w:szCs w:val="16"/>
                <w:lang w:eastAsia="ko-KR"/>
              </w:rPr>
            </w:pPr>
          </w:p>
        </w:tc>
        <w:tc>
          <w:tcPr>
            <w:tcW w:w="709" w:type="dxa"/>
            <w:shd w:val="solid" w:color="FFFFFF" w:fill="auto"/>
          </w:tcPr>
          <w:p w:rsidR="0065759A" w:rsidRPr="003E2C49" w:rsidRDefault="0065759A"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65759A" w:rsidRPr="003E2C49" w:rsidRDefault="0065759A"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rsidR="0065759A" w:rsidRPr="003E2C49" w:rsidRDefault="0065759A" w:rsidP="00BE5FF6">
            <w:pPr>
              <w:pStyle w:val="TAC"/>
              <w:keepNext w:val="0"/>
              <w:keepLines w:val="0"/>
              <w:widowControl w:val="0"/>
              <w:rPr>
                <w:sz w:val="16"/>
                <w:lang w:eastAsia="ko-KR"/>
              </w:rPr>
            </w:pPr>
            <w:r w:rsidRPr="003E2C49">
              <w:rPr>
                <w:sz w:val="16"/>
                <w:lang w:eastAsia="ko-KR"/>
              </w:rPr>
              <w:t>0283</w:t>
            </w:r>
          </w:p>
        </w:tc>
        <w:tc>
          <w:tcPr>
            <w:tcW w:w="425" w:type="dxa"/>
            <w:shd w:val="solid" w:color="FFFFFF" w:fill="auto"/>
          </w:tcPr>
          <w:p w:rsidR="0065759A" w:rsidRPr="003E2C49" w:rsidRDefault="0065759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65759A" w:rsidRPr="003E2C49" w:rsidRDefault="0065759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65759A" w:rsidRPr="003E2C49" w:rsidRDefault="0065759A" w:rsidP="00BE5FF6">
            <w:pPr>
              <w:pStyle w:val="TAL"/>
              <w:keepNext w:val="0"/>
              <w:keepLines w:val="0"/>
              <w:widowControl w:val="0"/>
              <w:rPr>
                <w:noProof/>
                <w:sz w:val="16"/>
                <w:szCs w:val="16"/>
              </w:rPr>
            </w:pPr>
            <w:r w:rsidRPr="003E2C49">
              <w:rPr>
                <w:noProof/>
                <w:sz w:val="16"/>
                <w:szCs w:val="16"/>
              </w:rPr>
              <w:t>PDCCH for BFR termination</w:t>
            </w:r>
          </w:p>
        </w:tc>
        <w:tc>
          <w:tcPr>
            <w:tcW w:w="708" w:type="dxa"/>
            <w:shd w:val="solid" w:color="FFFFFF" w:fill="auto"/>
          </w:tcPr>
          <w:p w:rsidR="0065759A" w:rsidRPr="003E2C49" w:rsidRDefault="0065759A"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24490C" w:rsidRPr="003E2C49" w:rsidRDefault="0024490C" w:rsidP="00BE5FF6">
            <w:pPr>
              <w:pStyle w:val="TAC"/>
              <w:keepNext w:val="0"/>
              <w:keepLines w:val="0"/>
              <w:widowControl w:val="0"/>
              <w:rPr>
                <w:sz w:val="16"/>
                <w:szCs w:val="16"/>
                <w:lang w:eastAsia="ko-KR"/>
              </w:rPr>
            </w:pPr>
          </w:p>
        </w:tc>
        <w:tc>
          <w:tcPr>
            <w:tcW w:w="709" w:type="dxa"/>
            <w:shd w:val="solid" w:color="FFFFFF" w:fill="auto"/>
          </w:tcPr>
          <w:p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RP-181939</w:t>
            </w:r>
          </w:p>
        </w:tc>
        <w:tc>
          <w:tcPr>
            <w:tcW w:w="567" w:type="dxa"/>
            <w:shd w:val="solid" w:color="FFFFFF" w:fill="auto"/>
          </w:tcPr>
          <w:p w:rsidR="0024490C" w:rsidRPr="003E2C49" w:rsidRDefault="0024490C" w:rsidP="00BE5FF6">
            <w:pPr>
              <w:pStyle w:val="TAC"/>
              <w:keepNext w:val="0"/>
              <w:keepLines w:val="0"/>
              <w:widowControl w:val="0"/>
              <w:rPr>
                <w:sz w:val="16"/>
                <w:lang w:eastAsia="ko-KR"/>
              </w:rPr>
            </w:pPr>
            <w:r w:rsidRPr="003E2C49">
              <w:rPr>
                <w:sz w:val="16"/>
                <w:lang w:eastAsia="ko-KR"/>
              </w:rPr>
              <w:t>0285</w:t>
            </w:r>
          </w:p>
        </w:tc>
        <w:tc>
          <w:tcPr>
            <w:tcW w:w="425" w:type="dxa"/>
            <w:shd w:val="solid" w:color="FFFFFF" w:fill="auto"/>
          </w:tcPr>
          <w:p w:rsidR="0024490C" w:rsidRPr="003E2C49" w:rsidRDefault="0024490C"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24490C" w:rsidRPr="003E2C49" w:rsidRDefault="0024490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24490C" w:rsidRPr="003E2C49" w:rsidRDefault="0024490C" w:rsidP="00BE5FF6">
            <w:pPr>
              <w:pStyle w:val="TAL"/>
              <w:keepNext w:val="0"/>
              <w:keepLines w:val="0"/>
              <w:widowControl w:val="0"/>
              <w:rPr>
                <w:noProof/>
                <w:sz w:val="16"/>
                <w:szCs w:val="16"/>
              </w:rPr>
            </w:pPr>
            <w:r w:rsidRPr="003E2C49">
              <w:rPr>
                <w:noProof/>
                <w:sz w:val="16"/>
                <w:szCs w:val="16"/>
              </w:rPr>
              <w:t>CSI reporting in DRX</w:t>
            </w:r>
          </w:p>
        </w:tc>
        <w:tc>
          <w:tcPr>
            <w:tcW w:w="708" w:type="dxa"/>
            <w:shd w:val="solid" w:color="FFFFFF" w:fill="auto"/>
          </w:tcPr>
          <w:p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24490C" w:rsidRPr="003E2C49" w:rsidRDefault="0024490C" w:rsidP="00BE5FF6">
            <w:pPr>
              <w:pStyle w:val="TAC"/>
              <w:keepNext w:val="0"/>
              <w:keepLines w:val="0"/>
              <w:widowControl w:val="0"/>
              <w:rPr>
                <w:sz w:val="16"/>
                <w:szCs w:val="16"/>
                <w:lang w:eastAsia="ko-KR"/>
              </w:rPr>
            </w:pPr>
          </w:p>
        </w:tc>
        <w:tc>
          <w:tcPr>
            <w:tcW w:w="709" w:type="dxa"/>
            <w:shd w:val="solid" w:color="FFFFFF" w:fill="auto"/>
          </w:tcPr>
          <w:p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24490C" w:rsidRPr="003E2C49" w:rsidRDefault="0024490C" w:rsidP="00BE5FF6">
            <w:pPr>
              <w:pStyle w:val="TAC"/>
              <w:keepNext w:val="0"/>
              <w:keepLines w:val="0"/>
              <w:widowControl w:val="0"/>
              <w:rPr>
                <w:sz w:val="16"/>
                <w:lang w:eastAsia="ko-KR"/>
              </w:rPr>
            </w:pPr>
            <w:r w:rsidRPr="003E2C49">
              <w:rPr>
                <w:sz w:val="16"/>
                <w:lang w:eastAsia="ko-KR"/>
              </w:rPr>
              <w:t>0290</w:t>
            </w:r>
          </w:p>
        </w:tc>
        <w:tc>
          <w:tcPr>
            <w:tcW w:w="425" w:type="dxa"/>
            <w:shd w:val="solid" w:color="FFFFFF" w:fill="auto"/>
          </w:tcPr>
          <w:p w:rsidR="0024490C" w:rsidRPr="003E2C49" w:rsidRDefault="0024490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24490C" w:rsidRPr="003E2C49" w:rsidRDefault="0024490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24490C" w:rsidRPr="003E2C49" w:rsidRDefault="0024490C" w:rsidP="00BE5FF6">
            <w:pPr>
              <w:pStyle w:val="TAL"/>
              <w:keepNext w:val="0"/>
              <w:keepLines w:val="0"/>
              <w:widowControl w:val="0"/>
              <w:rPr>
                <w:noProof/>
                <w:sz w:val="16"/>
                <w:szCs w:val="16"/>
              </w:rPr>
            </w:pPr>
            <w:r w:rsidRPr="003E2C49">
              <w:rPr>
                <w:noProof/>
                <w:sz w:val="16"/>
                <w:szCs w:val="16"/>
              </w:rPr>
              <w:t>Introduction of MCS-C-RNTI</w:t>
            </w:r>
          </w:p>
        </w:tc>
        <w:tc>
          <w:tcPr>
            <w:tcW w:w="708" w:type="dxa"/>
            <w:shd w:val="solid" w:color="FFFFFF" w:fill="auto"/>
          </w:tcPr>
          <w:p w:rsidR="0024490C" w:rsidRPr="003E2C49" w:rsidRDefault="0024490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18581F" w:rsidRPr="003E2C49" w:rsidRDefault="0018581F" w:rsidP="00BE5FF6">
            <w:pPr>
              <w:pStyle w:val="TAC"/>
              <w:keepNext w:val="0"/>
              <w:keepLines w:val="0"/>
              <w:widowControl w:val="0"/>
              <w:rPr>
                <w:sz w:val="16"/>
                <w:szCs w:val="16"/>
                <w:lang w:eastAsia="ko-KR"/>
              </w:rPr>
            </w:pPr>
          </w:p>
        </w:tc>
        <w:tc>
          <w:tcPr>
            <w:tcW w:w="709" w:type="dxa"/>
            <w:shd w:val="solid" w:color="FFFFFF" w:fill="auto"/>
          </w:tcPr>
          <w:p w:rsidR="0018581F" w:rsidRPr="003E2C49" w:rsidRDefault="00BD452C"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18581F" w:rsidRPr="003E2C49" w:rsidRDefault="00BD452C"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rsidR="0018581F" w:rsidRPr="003E2C49" w:rsidRDefault="00BD452C" w:rsidP="00BE5FF6">
            <w:pPr>
              <w:pStyle w:val="TAC"/>
              <w:keepNext w:val="0"/>
              <w:keepLines w:val="0"/>
              <w:widowControl w:val="0"/>
              <w:rPr>
                <w:sz w:val="16"/>
                <w:lang w:eastAsia="ko-KR"/>
              </w:rPr>
            </w:pPr>
            <w:r w:rsidRPr="003E2C49">
              <w:rPr>
                <w:sz w:val="16"/>
                <w:lang w:eastAsia="ko-KR"/>
              </w:rPr>
              <w:t>0297</w:t>
            </w:r>
          </w:p>
        </w:tc>
        <w:tc>
          <w:tcPr>
            <w:tcW w:w="425" w:type="dxa"/>
            <w:shd w:val="solid" w:color="FFFFFF" w:fill="auto"/>
          </w:tcPr>
          <w:p w:rsidR="0018581F" w:rsidRPr="003E2C49" w:rsidRDefault="00BD452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18581F" w:rsidRPr="003E2C49" w:rsidRDefault="00BD452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18581F" w:rsidRPr="003E2C49" w:rsidRDefault="00BD452C" w:rsidP="00BE5FF6">
            <w:pPr>
              <w:pStyle w:val="TAL"/>
              <w:keepNext w:val="0"/>
              <w:keepLines w:val="0"/>
              <w:widowControl w:val="0"/>
              <w:rPr>
                <w:noProof/>
                <w:sz w:val="16"/>
                <w:szCs w:val="16"/>
              </w:rPr>
            </w:pPr>
            <w:r w:rsidRPr="003E2C49">
              <w:rPr>
                <w:noProof/>
                <w:sz w:val="16"/>
                <w:szCs w:val="16"/>
              </w:rPr>
              <w:t>Clarification on the duration of timers in MAC</w:t>
            </w:r>
          </w:p>
        </w:tc>
        <w:tc>
          <w:tcPr>
            <w:tcW w:w="708" w:type="dxa"/>
            <w:shd w:val="solid" w:color="FFFFFF" w:fill="auto"/>
          </w:tcPr>
          <w:p w:rsidR="0018581F" w:rsidRPr="003E2C49" w:rsidRDefault="00BD452C"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EB5286" w:rsidRPr="003E2C49" w:rsidRDefault="00EB5286" w:rsidP="00BE5FF6">
            <w:pPr>
              <w:pStyle w:val="TAC"/>
              <w:keepNext w:val="0"/>
              <w:keepLines w:val="0"/>
              <w:widowControl w:val="0"/>
              <w:rPr>
                <w:sz w:val="16"/>
                <w:szCs w:val="16"/>
                <w:lang w:eastAsia="ko-KR"/>
              </w:rPr>
            </w:pPr>
          </w:p>
        </w:tc>
        <w:tc>
          <w:tcPr>
            <w:tcW w:w="709" w:type="dxa"/>
            <w:shd w:val="solid" w:color="FFFFFF" w:fill="auto"/>
          </w:tcPr>
          <w:p w:rsidR="00EB5286" w:rsidRPr="003E2C49" w:rsidRDefault="00EB5286"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EB5286" w:rsidRPr="003E2C49" w:rsidRDefault="00EB5286"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rsidR="00EB5286" w:rsidRPr="003E2C49" w:rsidRDefault="00EB5286" w:rsidP="00BE5FF6">
            <w:pPr>
              <w:pStyle w:val="TAC"/>
              <w:keepNext w:val="0"/>
              <w:keepLines w:val="0"/>
              <w:widowControl w:val="0"/>
              <w:rPr>
                <w:sz w:val="16"/>
                <w:lang w:eastAsia="ko-KR"/>
              </w:rPr>
            </w:pPr>
            <w:r w:rsidRPr="003E2C49">
              <w:rPr>
                <w:sz w:val="16"/>
                <w:lang w:eastAsia="ko-KR"/>
              </w:rPr>
              <w:t>0300</w:t>
            </w:r>
          </w:p>
        </w:tc>
        <w:tc>
          <w:tcPr>
            <w:tcW w:w="425" w:type="dxa"/>
            <w:shd w:val="solid" w:color="FFFFFF" w:fill="auto"/>
          </w:tcPr>
          <w:p w:rsidR="00EB5286" w:rsidRPr="003E2C49" w:rsidRDefault="00EB528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EB5286" w:rsidRPr="003E2C49" w:rsidRDefault="00EB528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EB5286" w:rsidRPr="003E2C49" w:rsidRDefault="00EB5286" w:rsidP="00BE5FF6">
            <w:pPr>
              <w:pStyle w:val="TAL"/>
              <w:keepNext w:val="0"/>
              <w:keepLines w:val="0"/>
              <w:widowControl w:val="0"/>
              <w:rPr>
                <w:noProof/>
                <w:sz w:val="16"/>
                <w:szCs w:val="16"/>
              </w:rPr>
            </w:pPr>
            <w:r w:rsidRPr="003E2C49">
              <w:rPr>
                <w:noProof/>
                <w:sz w:val="16"/>
                <w:szCs w:val="16"/>
              </w:rPr>
              <w:t>Clarification on support of Type 2 PH</w:t>
            </w:r>
          </w:p>
        </w:tc>
        <w:tc>
          <w:tcPr>
            <w:tcW w:w="708" w:type="dxa"/>
            <w:shd w:val="solid" w:color="FFFFFF" w:fill="auto"/>
          </w:tcPr>
          <w:p w:rsidR="00EB5286" w:rsidRPr="003E2C49" w:rsidRDefault="00EB5286"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BB1163" w:rsidRPr="003E2C49" w:rsidRDefault="00BB1163" w:rsidP="00BE5FF6">
            <w:pPr>
              <w:pStyle w:val="TAC"/>
              <w:keepNext w:val="0"/>
              <w:keepLines w:val="0"/>
              <w:widowControl w:val="0"/>
              <w:rPr>
                <w:sz w:val="16"/>
                <w:szCs w:val="16"/>
                <w:lang w:eastAsia="ko-KR"/>
              </w:rPr>
            </w:pPr>
          </w:p>
        </w:tc>
        <w:tc>
          <w:tcPr>
            <w:tcW w:w="709" w:type="dxa"/>
            <w:shd w:val="solid" w:color="FFFFFF" w:fill="auto"/>
          </w:tcPr>
          <w:p w:rsidR="00BB1163" w:rsidRPr="003E2C49" w:rsidRDefault="00BB1163"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BB1163" w:rsidRPr="003E2C49" w:rsidRDefault="00BB1163"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BB1163" w:rsidRPr="003E2C49" w:rsidRDefault="00BB1163" w:rsidP="00BE5FF6">
            <w:pPr>
              <w:pStyle w:val="TAC"/>
              <w:keepNext w:val="0"/>
              <w:keepLines w:val="0"/>
              <w:widowControl w:val="0"/>
              <w:rPr>
                <w:sz w:val="16"/>
                <w:lang w:eastAsia="ko-KR"/>
              </w:rPr>
            </w:pPr>
            <w:r w:rsidRPr="003E2C49">
              <w:rPr>
                <w:sz w:val="16"/>
                <w:lang w:eastAsia="ko-KR"/>
              </w:rPr>
              <w:t>0302</w:t>
            </w:r>
          </w:p>
        </w:tc>
        <w:tc>
          <w:tcPr>
            <w:tcW w:w="425" w:type="dxa"/>
            <w:shd w:val="solid" w:color="FFFFFF" w:fill="auto"/>
          </w:tcPr>
          <w:p w:rsidR="00BB1163" w:rsidRPr="003E2C49" w:rsidRDefault="00BB1163"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BB1163" w:rsidRPr="003E2C49" w:rsidRDefault="00BB116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BB1163" w:rsidRPr="003E2C49" w:rsidRDefault="00BB1163" w:rsidP="00BE5FF6">
            <w:pPr>
              <w:pStyle w:val="TAL"/>
              <w:keepNext w:val="0"/>
              <w:keepLines w:val="0"/>
              <w:widowControl w:val="0"/>
              <w:rPr>
                <w:noProof/>
                <w:sz w:val="16"/>
                <w:szCs w:val="16"/>
              </w:rPr>
            </w:pPr>
            <w:r w:rsidRPr="003E2C49">
              <w:rPr>
                <w:noProof/>
                <w:sz w:val="16"/>
                <w:szCs w:val="16"/>
              </w:rPr>
              <w:t>PRACH Occasion Selection for Msg1 based SI Request</w:t>
            </w:r>
          </w:p>
        </w:tc>
        <w:tc>
          <w:tcPr>
            <w:tcW w:w="708" w:type="dxa"/>
            <w:shd w:val="solid" w:color="FFFFFF" w:fill="auto"/>
          </w:tcPr>
          <w:p w:rsidR="00BB1163" w:rsidRPr="003E2C49" w:rsidRDefault="00BB1163"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EC473E" w:rsidRPr="003E2C49" w:rsidRDefault="00EC473E" w:rsidP="00BE5FF6">
            <w:pPr>
              <w:pStyle w:val="TAC"/>
              <w:keepNext w:val="0"/>
              <w:keepLines w:val="0"/>
              <w:widowControl w:val="0"/>
              <w:rPr>
                <w:sz w:val="16"/>
                <w:szCs w:val="16"/>
                <w:lang w:eastAsia="ko-KR"/>
              </w:rPr>
            </w:pPr>
          </w:p>
        </w:tc>
        <w:tc>
          <w:tcPr>
            <w:tcW w:w="709" w:type="dxa"/>
            <w:shd w:val="solid" w:color="FFFFFF" w:fill="auto"/>
          </w:tcPr>
          <w:p w:rsidR="00EC473E" w:rsidRPr="003E2C49" w:rsidRDefault="00EC473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EC473E" w:rsidRPr="003E2C49" w:rsidRDefault="00EC473E"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EC473E" w:rsidRPr="003E2C49" w:rsidRDefault="00EC473E" w:rsidP="00BE5FF6">
            <w:pPr>
              <w:pStyle w:val="TAC"/>
              <w:keepNext w:val="0"/>
              <w:keepLines w:val="0"/>
              <w:widowControl w:val="0"/>
              <w:rPr>
                <w:sz w:val="16"/>
                <w:lang w:eastAsia="ko-KR"/>
              </w:rPr>
            </w:pPr>
            <w:r w:rsidRPr="003E2C49">
              <w:rPr>
                <w:sz w:val="16"/>
                <w:lang w:eastAsia="ko-KR"/>
              </w:rPr>
              <w:t>0304</w:t>
            </w:r>
          </w:p>
        </w:tc>
        <w:tc>
          <w:tcPr>
            <w:tcW w:w="425" w:type="dxa"/>
            <w:shd w:val="solid" w:color="FFFFFF" w:fill="auto"/>
          </w:tcPr>
          <w:p w:rsidR="00EC473E" w:rsidRPr="003E2C49" w:rsidRDefault="00EC473E"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EC473E" w:rsidRPr="003E2C49" w:rsidRDefault="00EC473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EC473E" w:rsidRPr="003E2C49" w:rsidRDefault="00EC473E" w:rsidP="00BE5FF6">
            <w:pPr>
              <w:pStyle w:val="TAL"/>
              <w:keepNext w:val="0"/>
              <w:keepLines w:val="0"/>
              <w:widowControl w:val="0"/>
              <w:rPr>
                <w:noProof/>
                <w:sz w:val="16"/>
                <w:szCs w:val="16"/>
              </w:rPr>
            </w:pPr>
            <w:r w:rsidRPr="003E2C49">
              <w:rPr>
                <w:noProof/>
                <w:sz w:val="16"/>
                <w:szCs w:val="16"/>
              </w:rPr>
              <w:t>Correction to RA Resource Selection Procedure</w:t>
            </w:r>
          </w:p>
        </w:tc>
        <w:tc>
          <w:tcPr>
            <w:tcW w:w="708" w:type="dxa"/>
            <w:shd w:val="solid" w:color="FFFFFF" w:fill="auto"/>
          </w:tcPr>
          <w:p w:rsidR="00EC473E" w:rsidRPr="003E2C49" w:rsidRDefault="00EC473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63248E" w:rsidRPr="003E2C49" w:rsidRDefault="0063248E" w:rsidP="00BE5FF6">
            <w:pPr>
              <w:pStyle w:val="TAC"/>
              <w:keepNext w:val="0"/>
              <w:keepLines w:val="0"/>
              <w:widowControl w:val="0"/>
              <w:rPr>
                <w:sz w:val="16"/>
                <w:szCs w:val="16"/>
                <w:lang w:eastAsia="ko-KR"/>
              </w:rPr>
            </w:pPr>
          </w:p>
        </w:tc>
        <w:tc>
          <w:tcPr>
            <w:tcW w:w="709" w:type="dxa"/>
            <w:shd w:val="solid" w:color="FFFFFF" w:fill="auto"/>
          </w:tcPr>
          <w:p w:rsidR="0063248E" w:rsidRPr="003E2C49" w:rsidRDefault="0063248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63248E" w:rsidRPr="003E2C49" w:rsidRDefault="0063248E"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rsidR="0063248E" w:rsidRPr="003E2C49" w:rsidRDefault="0063248E" w:rsidP="00BE5FF6">
            <w:pPr>
              <w:pStyle w:val="TAC"/>
              <w:keepNext w:val="0"/>
              <w:keepLines w:val="0"/>
              <w:widowControl w:val="0"/>
              <w:rPr>
                <w:sz w:val="16"/>
                <w:lang w:eastAsia="ko-KR"/>
              </w:rPr>
            </w:pPr>
            <w:r w:rsidRPr="003E2C49">
              <w:rPr>
                <w:sz w:val="16"/>
                <w:lang w:eastAsia="ko-KR"/>
              </w:rPr>
              <w:t>0306</w:t>
            </w:r>
          </w:p>
        </w:tc>
        <w:tc>
          <w:tcPr>
            <w:tcW w:w="425" w:type="dxa"/>
            <w:shd w:val="solid" w:color="FFFFFF" w:fill="auto"/>
          </w:tcPr>
          <w:p w:rsidR="0063248E" w:rsidRPr="003E2C49" w:rsidRDefault="0063248E"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63248E" w:rsidRPr="003E2C49" w:rsidRDefault="0063248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63248E" w:rsidRPr="003E2C49" w:rsidRDefault="0063248E" w:rsidP="00BE5FF6">
            <w:pPr>
              <w:pStyle w:val="TAL"/>
              <w:keepNext w:val="0"/>
              <w:keepLines w:val="0"/>
              <w:widowControl w:val="0"/>
              <w:rPr>
                <w:noProof/>
                <w:sz w:val="16"/>
                <w:szCs w:val="16"/>
              </w:rPr>
            </w:pPr>
            <w:r w:rsidRPr="003E2C49">
              <w:rPr>
                <w:noProof/>
                <w:sz w:val="16"/>
                <w:szCs w:val="16"/>
              </w:rPr>
              <w:t>Correction on BWP operation procedure</w:t>
            </w:r>
          </w:p>
        </w:tc>
        <w:tc>
          <w:tcPr>
            <w:tcW w:w="708" w:type="dxa"/>
            <w:shd w:val="solid" w:color="FFFFFF" w:fill="auto"/>
          </w:tcPr>
          <w:p w:rsidR="0063248E" w:rsidRPr="003E2C49" w:rsidRDefault="0063248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F0479E" w:rsidRPr="003E2C49" w:rsidRDefault="00F0479E" w:rsidP="00BE5FF6">
            <w:pPr>
              <w:pStyle w:val="TAC"/>
              <w:keepNext w:val="0"/>
              <w:keepLines w:val="0"/>
              <w:widowControl w:val="0"/>
              <w:rPr>
                <w:sz w:val="16"/>
                <w:szCs w:val="16"/>
                <w:lang w:eastAsia="ko-KR"/>
              </w:rPr>
            </w:pPr>
          </w:p>
        </w:tc>
        <w:tc>
          <w:tcPr>
            <w:tcW w:w="709" w:type="dxa"/>
            <w:shd w:val="solid" w:color="FFFFFF" w:fill="auto"/>
          </w:tcPr>
          <w:p w:rsidR="00F0479E" w:rsidRPr="003E2C49" w:rsidRDefault="009010CD" w:rsidP="00BE5FF6">
            <w:pPr>
              <w:pStyle w:val="TAC"/>
              <w:keepNext w:val="0"/>
              <w:keepLines w:val="0"/>
              <w:widowControl w:val="0"/>
              <w:jc w:val="left"/>
              <w:rPr>
                <w:sz w:val="16"/>
                <w:szCs w:val="16"/>
                <w:lang w:eastAsia="ko-KR"/>
              </w:rPr>
            </w:pPr>
            <w:r w:rsidRPr="003E2C49">
              <w:rPr>
                <w:sz w:val="16"/>
                <w:szCs w:val="16"/>
                <w:lang w:eastAsia="ko-KR"/>
              </w:rPr>
              <w:t>RP-8</w:t>
            </w:r>
            <w:r w:rsidR="00F0479E" w:rsidRPr="003E2C49">
              <w:rPr>
                <w:sz w:val="16"/>
                <w:szCs w:val="16"/>
                <w:lang w:eastAsia="ko-KR"/>
              </w:rPr>
              <w:t>1</w:t>
            </w:r>
          </w:p>
        </w:tc>
        <w:tc>
          <w:tcPr>
            <w:tcW w:w="992" w:type="dxa"/>
            <w:shd w:val="solid" w:color="FFFFFF" w:fill="auto"/>
          </w:tcPr>
          <w:p w:rsidR="00F0479E" w:rsidRPr="003E2C49" w:rsidRDefault="00F0479E"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rsidR="00F0479E" w:rsidRPr="003E2C49" w:rsidRDefault="00F0479E" w:rsidP="00BE5FF6">
            <w:pPr>
              <w:pStyle w:val="TAC"/>
              <w:keepNext w:val="0"/>
              <w:keepLines w:val="0"/>
              <w:widowControl w:val="0"/>
              <w:rPr>
                <w:sz w:val="16"/>
                <w:lang w:eastAsia="ko-KR"/>
              </w:rPr>
            </w:pPr>
            <w:r w:rsidRPr="003E2C49">
              <w:rPr>
                <w:sz w:val="16"/>
                <w:lang w:eastAsia="ko-KR"/>
              </w:rPr>
              <w:t>0326</w:t>
            </w:r>
          </w:p>
        </w:tc>
        <w:tc>
          <w:tcPr>
            <w:tcW w:w="425" w:type="dxa"/>
            <w:shd w:val="solid" w:color="FFFFFF" w:fill="auto"/>
          </w:tcPr>
          <w:p w:rsidR="00F0479E" w:rsidRPr="003E2C49" w:rsidRDefault="00F0479E"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F0479E" w:rsidRPr="003E2C49" w:rsidRDefault="00F0479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F0479E" w:rsidRPr="003E2C49" w:rsidRDefault="00F0479E" w:rsidP="00BE5FF6">
            <w:pPr>
              <w:pStyle w:val="TAL"/>
              <w:keepNext w:val="0"/>
              <w:keepLines w:val="0"/>
              <w:widowControl w:val="0"/>
              <w:rPr>
                <w:noProof/>
                <w:sz w:val="16"/>
                <w:szCs w:val="16"/>
              </w:rPr>
            </w:pPr>
            <w:r w:rsidRPr="003E2C49">
              <w:rPr>
                <w:noProof/>
                <w:sz w:val="16"/>
                <w:szCs w:val="16"/>
              </w:rPr>
              <w:t>CR on padding BSR</w:t>
            </w:r>
          </w:p>
        </w:tc>
        <w:tc>
          <w:tcPr>
            <w:tcW w:w="708" w:type="dxa"/>
            <w:shd w:val="solid" w:color="FFFFFF" w:fill="auto"/>
          </w:tcPr>
          <w:p w:rsidR="00F0479E" w:rsidRPr="003E2C49" w:rsidRDefault="00F0479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2874E6" w:rsidRPr="003E2C49" w:rsidRDefault="002874E6" w:rsidP="00BE5FF6">
            <w:pPr>
              <w:pStyle w:val="TAC"/>
              <w:keepNext w:val="0"/>
              <w:keepLines w:val="0"/>
              <w:widowControl w:val="0"/>
              <w:rPr>
                <w:sz w:val="16"/>
                <w:szCs w:val="16"/>
                <w:lang w:eastAsia="ko-KR"/>
              </w:rPr>
            </w:pPr>
          </w:p>
        </w:tc>
        <w:tc>
          <w:tcPr>
            <w:tcW w:w="709" w:type="dxa"/>
            <w:shd w:val="solid" w:color="FFFFFF" w:fill="auto"/>
          </w:tcPr>
          <w:p w:rsidR="002874E6" w:rsidRPr="003E2C49" w:rsidRDefault="002874E6"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2874E6" w:rsidRPr="003E2C49" w:rsidRDefault="002874E6"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rsidR="002874E6" w:rsidRPr="003E2C49" w:rsidRDefault="002874E6" w:rsidP="00BE5FF6">
            <w:pPr>
              <w:pStyle w:val="TAC"/>
              <w:keepNext w:val="0"/>
              <w:keepLines w:val="0"/>
              <w:widowControl w:val="0"/>
              <w:rPr>
                <w:sz w:val="16"/>
                <w:lang w:eastAsia="ko-KR"/>
              </w:rPr>
            </w:pPr>
            <w:r w:rsidRPr="003E2C49">
              <w:rPr>
                <w:sz w:val="16"/>
                <w:lang w:eastAsia="ko-KR"/>
              </w:rPr>
              <w:t>0328</w:t>
            </w:r>
          </w:p>
        </w:tc>
        <w:tc>
          <w:tcPr>
            <w:tcW w:w="425" w:type="dxa"/>
            <w:shd w:val="solid" w:color="FFFFFF" w:fill="auto"/>
          </w:tcPr>
          <w:p w:rsidR="002874E6" w:rsidRPr="003E2C49" w:rsidRDefault="002874E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2874E6" w:rsidRPr="003E2C49" w:rsidRDefault="002874E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2874E6" w:rsidRPr="003E2C49" w:rsidRDefault="002874E6" w:rsidP="00BE5FF6">
            <w:pPr>
              <w:pStyle w:val="TAL"/>
              <w:keepNext w:val="0"/>
              <w:keepLines w:val="0"/>
              <w:widowControl w:val="0"/>
              <w:rPr>
                <w:noProof/>
                <w:sz w:val="16"/>
                <w:szCs w:val="16"/>
              </w:rPr>
            </w:pPr>
            <w:r w:rsidRPr="003E2C49">
              <w:rPr>
                <w:noProof/>
                <w:sz w:val="16"/>
                <w:szCs w:val="16"/>
              </w:rPr>
              <w:t>CR on SR cancellation</w:t>
            </w:r>
          </w:p>
        </w:tc>
        <w:tc>
          <w:tcPr>
            <w:tcW w:w="708" w:type="dxa"/>
            <w:shd w:val="solid" w:color="FFFFFF" w:fill="auto"/>
          </w:tcPr>
          <w:p w:rsidR="002874E6" w:rsidRPr="003E2C49" w:rsidRDefault="002874E6"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AF79B1" w:rsidRPr="003E2C49" w:rsidRDefault="00AF79B1" w:rsidP="00BE5FF6">
            <w:pPr>
              <w:pStyle w:val="TAC"/>
              <w:keepNext w:val="0"/>
              <w:keepLines w:val="0"/>
              <w:widowControl w:val="0"/>
              <w:rPr>
                <w:sz w:val="16"/>
                <w:szCs w:val="16"/>
                <w:lang w:eastAsia="ko-KR"/>
              </w:rPr>
            </w:pPr>
          </w:p>
        </w:tc>
        <w:tc>
          <w:tcPr>
            <w:tcW w:w="709" w:type="dxa"/>
            <w:shd w:val="solid" w:color="FFFFFF" w:fill="auto"/>
          </w:tcPr>
          <w:p w:rsidR="00AF79B1" w:rsidRPr="003E2C49" w:rsidRDefault="00AF79B1"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AF79B1" w:rsidRPr="003E2C49" w:rsidRDefault="00AF79B1"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rsidR="00AF79B1" w:rsidRPr="003E2C49" w:rsidRDefault="00AF79B1" w:rsidP="00BE5FF6">
            <w:pPr>
              <w:pStyle w:val="TAC"/>
              <w:keepNext w:val="0"/>
              <w:keepLines w:val="0"/>
              <w:widowControl w:val="0"/>
              <w:rPr>
                <w:sz w:val="16"/>
                <w:lang w:eastAsia="ko-KR"/>
              </w:rPr>
            </w:pPr>
            <w:r w:rsidRPr="003E2C49">
              <w:rPr>
                <w:sz w:val="16"/>
                <w:lang w:eastAsia="ko-KR"/>
              </w:rPr>
              <w:t>0329</w:t>
            </w:r>
          </w:p>
        </w:tc>
        <w:tc>
          <w:tcPr>
            <w:tcW w:w="425" w:type="dxa"/>
            <w:shd w:val="solid" w:color="FFFFFF" w:fill="auto"/>
          </w:tcPr>
          <w:p w:rsidR="00AF79B1" w:rsidRPr="003E2C49" w:rsidRDefault="00AF79B1"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AF79B1" w:rsidRPr="003E2C49" w:rsidRDefault="00AF79B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AF79B1" w:rsidRPr="003E2C49" w:rsidRDefault="00AF79B1" w:rsidP="00BE5FF6">
            <w:pPr>
              <w:pStyle w:val="TAL"/>
              <w:keepNext w:val="0"/>
              <w:keepLines w:val="0"/>
              <w:widowControl w:val="0"/>
              <w:rPr>
                <w:noProof/>
                <w:sz w:val="16"/>
                <w:szCs w:val="16"/>
              </w:rPr>
            </w:pPr>
            <w:r w:rsidRPr="003E2C49">
              <w:rPr>
                <w:noProof/>
                <w:sz w:val="16"/>
                <w:szCs w:val="16"/>
              </w:rPr>
              <w:t>CR on BWP with ongoing RA procedure - Option 1</w:t>
            </w:r>
          </w:p>
        </w:tc>
        <w:tc>
          <w:tcPr>
            <w:tcW w:w="708" w:type="dxa"/>
            <w:shd w:val="solid" w:color="FFFFFF" w:fill="auto"/>
          </w:tcPr>
          <w:p w:rsidR="00AF79B1" w:rsidRPr="003E2C49" w:rsidRDefault="00AF79B1"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037748" w:rsidRPr="003E2C49" w:rsidRDefault="00037748" w:rsidP="00BE5FF6">
            <w:pPr>
              <w:pStyle w:val="TAC"/>
              <w:keepNext w:val="0"/>
              <w:keepLines w:val="0"/>
              <w:widowControl w:val="0"/>
              <w:rPr>
                <w:sz w:val="16"/>
                <w:szCs w:val="16"/>
                <w:lang w:eastAsia="ko-KR"/>
              </w:rPr>
            </w:pPr>
          </w:p>
        </w:tc>
        <w:tc>
          <w:tcPr>
            <w:tcW w:w="709" w:type="dxa"/>
            <w:shd w:val="solid" w:color="FFFFFF" w:fill="auto"/>
          </w:tcPr>
          <w:p w:rsidR="00037748" w:rsidRPr="003E2C49" w:rsidRDefault="00037748"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037748" w:rsidRPr="003E2C49" w:rsidRDefault="00037748"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037748" w:rsidRPr="003E2C49" w:rsidRDefault="00037748" w:rsidP="00BE5FF6">
            <w:pPr>
              <w:pStyle w:val="TAC"/>
              <w:keepNext w:val="0"/>
              <w:keepLines w:val="0"/>
              <w:widowControl w:val="0"/>
              <w:rPr>
                <w:sz w:val="16"/>
                <w:lang w:eastAsia="ko-KR"/>
              </w:rPr>
            </w:pPr>
            <w:r w:rsidRPr="003E2C49">
              <w:rPr>
                <w:sz w:val="16"/>
                <w:lang w:eastAsia="ko-KR"/>
              </w:rPr>
              <w:t>0331</w:t>
            </w:r>
          </w:p>
        </w:tc>
        <w:tc>
          <w:tcPr>
            <w:tcW w:w="425" w:type="dxa"/>
            <w:shd w:val="solid" w:color="FFFFFF" w:fill="auto"/>
          </w:tcPr>
          <w:p w:rsidR="00037748" w:rsidRPr="003E2C49" w:rsidRDefault="0003774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037748" w:rsidRPr="003E2C49" w:rsidRDefault="0003774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037748" w:rsidRPr="003E2C49" w:rsidRDefault="00037748" w:rsidP="00BE5FF6">
            <w:pPr>
              <w:pStyle w:val="TAL"/>
              <w:keepNext w:val="0"/>
              <w:keepLines w:val="0"/>
              <w:widowControl w:val="0"/>
              <w:rPr>
                <w:noProof/>
                <w:sz w:val="16"/>
                <w:szCs w:val="16"/>
              </w:rPr>
            </w:pPr>
            <w:r w:rsidRPr="003E2C49">
              <w:rPr>
                <w:noProof/>
                <w:sz w:val="16"/>
                <w:szCs w:val="16"/>
              </w:rPr>
              <w:t>CR on BWP inactivity timer stopping due to RA</w:t>
            </w:r>
          </w:p>
        </w:tc>
        <w:tc>
          <w:tcPr>
            <w:tcW w:w="708" w:type="dxa"/>
            <w:shd w:val="solid" w:color="FFFFFF" w:fill="auto"/>
          </w:tcPr>
          <w:p w:rsidR="00037748" w:rsidRPr="003E2C49" w:rsidRDefault="00037748"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7C2885" w:rsidRPr="003E2C49" w:rsidRDefault="007C2885" w:rsidP="00BE5FF6">
            <w:pPr>
              <w:pStyle w:val="TAC"/>
              <w:keepNext w:val="0"/>
              <w:keepLines w:val="0"/>
              <w:widowControl w:val="0"/>
              <w:rPr>
                <w:sz w:val="16"/>
                <w:szCs w:val="16"/>
                <w:lang w:eastAsia="ko-KR"/>
              </w:rPr>
            </w:pPr>
          </w:p>
        </w:tc>
        <w:tc>
          <w:tcPr>
            <w:tcW w:w="709" w:type="dxa"/>
            <w:shd w:val="solid" w:color="FFFFFF" w:fill="auto"/>
          </w:tcPr>
          <w:p w:rsidR="007C2885" w:rsidRPr="003E2C49" w:rsidRDefault="007C2885"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7C2885" w:rsidRPr="003E2C49" w:rsidRDefault="007C2885"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rsidR="007C2885" w:rsidRPr="003E2C49" w:rsidRDefault="007C2885" w:rsidP="00BE5FF6">
            <w:pPr>
              <w:pStyle w:val="TAC"/>
              <w:keepNext w:val="0"/>
              <w:keepLines w:val="0"/>
              <w:widowControl w:val="0"/>
              <w:rPr>
                <w:sz w:val="16"/>
                <w:lang w:eastAsia="ko-KR"/>
              </w:rPr>
            </w:pPr>
            <w:r w:rsidRPr="003E2C49">
              <w:rPr>
                <w:sz w:val="16"/>
                <w:lang w:eastAsia="ko-KR"/>
              </w:rPr>
              <w:t>0342</w:t>
            </w:r>
          </w:p>
        </w:tc>
        <w:tc>
          <w:tcPr>
            <w:tcW w:w="425" w:type="dxa"/>
            <w:shd w:val="solid" w:color="FFFFFF" w:fill="auto"/>
          </w:tcPr>
          <w:p w:rsidR="007C2885" w:rsidRPr="003E2C49" w:rsidRDefault="007C2885"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7C2885" w:rsidRPr="003E2C49" w:rsidRDefault="007C288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7C2885" w:rsidRPr="003E2C49" w:rsidRDefault="007C2885" w:rsidP="00BE5FF6">
            <w:pPr>
              <w:pStyle w:val="TAL"/>
              <w:keepNext w:val="0"/>
              <w:keepLines w:val="0"/>
              <w:widowControl w:val="0"/>
              <w:rPr>
                <w:noProof/>
                <w:sz w:val="16"/>
                <w:szCs w:val="16"/>
              </w:rPr>
            </w:pPr>
            <w:r w:rsidRPr="003E2C49">
              <w:rPr>
                <w:noProof/>
                <w:sz w:val="16"/>
                <w:szCs w:val="16"/>
              </w:rPr>
              <w:t>Correction for Random Access Back off</w:t>
            </w:r>
          </w:p>
        </w:tc>
        <w:tc>
          <w:tcPr>
            <w:tcW w:w="708" w:type="dxa"/>
            <w:shd w:val="solid" w:color="FFFFFF" w:fill="auto"/>
          </w:tcPr>
          <w:p w:rsidR="007C2885" w:rsidRPr="003E2C49" w:rsidRDefault="007C2885"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832A97" w:rsidRPr="003E2C49" w:rsidRDefault="00832A97" w:rsidP="00BE5FF6">
            <w:pPr>
              <w:pStyle w:val="TAC"/>
              <w:keepNext w:val="0"/>
              <w:keepLines w:val="0"/>
              <w:widowControl w:val="0"/>
              <w:rPr>
                <w:sz w:val="16"/>
                <w:szCs w:val="16"/>
                <w:lang w:eastAsia="ko-KR"/>
              </w:rPr>
            </w:pPr>
          </w:p>
        </w:tc>
        <w:tc>
          <w:tcPr>
            <w:tcW w:w="709" w:type="dxa"/>
            <w:shd w:val="solid" w:color="FFFFFF" w:fill="auto"/>
          </w:tcPr>
          <w:p w:rsidR="00832A97" w:rsidRPr="003E2C49" w:rsidRDefault="00832A97"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832A97" w:rsidRPr="003E2C49" w:rsidRDefault="00832A97" w:rsidP="00BE5FF6">
            <w:pPr>
              <w:pStyle w:val="TAC"/>
              <w:keepNext w:val="0"/>
              <w:keepLines w:val="0"/>
              <w:widowControl w:val="0"/>
              <w:jc w:val="left"/>
              <w:rPr>
                <w:sz w:val="16"/>
                <w:szCs w:val="16"/>
                <w:lang w:eastAsia="ko-KR"/>
              </w:rPr>
            </w:pPr>
            <w:r w:rsidRPr="003E2C49">
              <w:rPr>
                <w:sz w:val="16"/>
                <w:szCs w:val="16"/>
                <w:lang w:eastAsia="ko-KR"/>
              </w:rPr>
              <w:t>RP-181941</w:t>
            </w:r>
          </w:p>
        </w:tc>
        <w:tc>
          <w:tcPr>
            <w:tcW w:w="567" w:type="dxa"/>
            <w:shd w:val="solid" w:color="FFFFFF" w:fill="auto"/>
          </w:tcPr>
          <w:p w:rsidR="00832A97" w:rsidRPr="003E2C49" w:rsidRDefault="00832A97" w:rsidP="00BE5FF6">
            <w:pPr>
              <w:pStyle w:val="TAC"/>
              <w:keepNext w:val="0"/>
              <w:keepLines w:val="0"/>
              <w:widowControl w:val="0"/>
              <w:rPr>
                <w:sz w:val="16"/>
                <w:lang w:eastAsia="ko-KR"/>
              </w:rPr>
            </w:pPr>
            <w:r w:rsidRPr="003E2C49">
              <w:rPr>
                <w:sz w:val="16"/>
                <w:lang w:eastAsia="ko-KR"/>
              </w:rPr>
              <w:t>0356</w:t>
            </w:r>
          </w:p>
        </w:tc>
        <w:tc>
          <w:tcPr>
            <w:tcW w:w="425" w:type="dxa"/>
            <w:shd w:val="solid" w:color="FFFFFF" w:fill="auto"/>
          </w:tcPr>
          <w:p w:rsidR="00832A97" w:rsidRPr="003E2C49" w:rsidRDefault="00832A97"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832A97" w:rsidRPr="003E2C49" w:rsidRDefault="00832A9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832A97" w:rsidRPr="003E2C49" w:rsidRDefault="00832A97" w:rsidP="00BE5FF6">
            <w:pPr>
              <w:pStyle w:val="TAL"/>
              <w:keepNext w:val="0"/>
              <w:keepLines w:val="0"/>
              <w:widowControl w:val="0"/>
              <w:rPr>
                <w:noProof/>
                <w:sz w:val="16"/>
                <w:szCs w:val="16"/>
              </w:rPr>
            </w:pPr>
            <w:r w:rsidRPr="003E2C49">
              <w:rPr>
                <w:noProof/>
                <w:sz w:val="16"/>
                <w:szCs w:val="16"/>
              </w:rPr>
              <w:t>RSRP measurements for Random Access</w:t>
            </w:r>
          </w:p>
        </w:tc>
        <w:tc>
          <w:tcPr>
            <w:tcW w:w="708" w:type="dxa"/>
            <w:shd w:val="solid" w:color="FFFFFF" w:fill="auto"/>
          </w:tcPr>
          <w:p w:rsidR="00832A97" w:rsidRPr="003E2C49" w:rsidRDefault="00832A97"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104030" w:rsidRPr="003E2C49" w:rsidRDefault="00104030" w:rsidP="00BE5FF6">
            <w:pPr>
              <w:pStyle w:val="TAC"/>
              <w:keepNext w:val="0"/>
              <w:keepLines w:val="0"/>
              <w:widowControl w:val="0"/>
              <w:rPr>
                <w:sz w:val="16"/>
                <w:szCs w:val="16"/>
                <w:lang w:eastAsia="ko-KR"/>
              </w:rPr>
            </w:pPr>
          </w:p>
        </w:tc>
        <w:tc>
          <w:tcPr>
            <w:tcW w:w="709" w:type="dxa"/>
            <w:shd w:val="solid" w:color="FFFFFF" w:fill="auto"/>
          </w:tcPr>
          <w:p w:rsidR="00104030" w:rsidRPr="003E2C49" w:rsidRDefault="00104030"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104030" w:rsidRPr="003E2C49" w:rsidRDefault="00104030" w:rsidP="00BE5FF6">
            <w:pPr>
              <w:pStyle w:val="TAC"/>
              <w:keepNext w:val="0"/>
              <w:keepLines w:val="0"/>
              <w:widowControl w:val="0"/>
              <w:jc w:val="left"/>
              <w:rPr>
                <w:sz w:val="16"/>
                <w:szCs w:val="16"/>
                <w:lang w:eastAsia="ko-KR"/>
              </w:rPr>
            </w:pPr>
            <w:r w:rsidRPr="003E2C49">
              <w:rPr>
                <w:sz w:val="16"/>
                <w:szCs w:val="16"/>
                <w:lang w:eastAsia="ko-KR"/>
              </w:rPr>
              <w:t>RP-181938</w:t>
            </w:r>
          </w:p>
        </w:tc>
        <w:tc>
          <w:tcPr>
            <w:tcW w:w="567" w:type="dxa"/>
            <w:shd w:val="solid" w:color="FFFFFF" w:fill="auto"/>
          </w:tcPr>
          <w:p w:rsidR="00104030" w:rsidRPr="003E2C49" w:rsidRDefault="00104030" w:rsidP="00BE5FF6">
            <w:pPr>
              <w:pStyle w:val="TAC"/>
              <w:keepNext w:val="0"/>
              <w:keepLines w:val="0"/>
              <w:widowControl w:val="0"/>
              <w:rPr>
                <w:sz w:val="16"/>
                <w:lang w:eastAsia="ko-KR"/>
              </w:rPr>
            </w:pPr>
            <w:r w:rsidRPr="003E2C49">
              <w:rPr>
                <w:sz w:val="16"/>
                <w:lang w:eastAsia="ko-KR"/>
              </w:rPr>
              <w:t>0357</w:t>
            </w:r>
          </w:p>
        </w:tc>
        <w:tc>
          <w:tcPr>
            <w:tcW w:w="425" w:type="dxa"/>
            <w:shd w:val="solid" w:color="FFFFFF" w:fill="auto"/>
          </w:tcPr>
          <w:p w:rsidR="00104030" w:rsidRPr="003E2C49" w:rsidRDefault="00104030"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104030" w:rsidRPr="003E2C49" w:rsidRDefault="0010403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104030" w:rsidRPr="003E2C49" w:rsidRDefault="00104030" w:rsidP="00BE5FF6">
            <w:pPr>
              <w:pStyle w:val="TAL"/>
              <w:keepNext w:val="0"/>
              <w:keepLines w:val="0"/>
              <w:widowControl w:val="0"/>
              <w:rPr>
                <w:noProof/>
                <w:sz w:val="16"/>
                <w:szCs w:val="16"/>
              </w:rPr>
            </w:pPr>
            <w:r w:rsidRPr="003E2C49">
              <w:rPr>
                <w:noProof/>
                <w:sz w:val="16"/>
                <w:szCs w:val="16"/>
              </w:rPr>
              <w:t>Reset of BFD</w:t>
            </w:r>
          </w:p>
        </w:tc>
        <w:tc>
          <w:tcPr>
            <w:tcW w:w="708" w:type="dxa"/>
            <w:shd w:val="solid" w:color="FFFFFF" w:fill="auto"/>
          </w:tcPr>
          <w:p w:rsidR="00104030" w:rsidRPr="003E2C49" w:rsidRDefault="00104030"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0C2689" w:rsidRPr="003E2C49" w:rsidRDefault="000C2689" w:rsidP="00BE5FF6">
            <w:pPr>
              <w:pStyle w:val="TAC"/>
              <w:keepNext w:val="0"/>
              <w:keepLines w:val="0"/>
              <w:widowControl w:val="0"/>
              <w:rPr>
                <w:sz w:val="16"/>
                <w:szCs w:val="16"/>
                <w:lang w:eastAsia="ko-KR"/>
              </w:rPr>
            </w:pPr>
          </w:p>
        </w:tc>
        <w:tc>
          <w:tcPr>
            <w:tcW w:w="709" w:type="dxa"/>
            <w:shd w:val="solid" w:color="FFFFFF" w:fill="auto"/>
          </w:tcPr>
          <w:p w:rsidR="000C2689" w:rsidRPr="003E2C49" w:rsidRDefault="000C268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0C2689" w:rsidRPr="003E2C49" w:rsidRDefault="000C2689" w:rsidP="00BE5FF6">
            <w:pPr>
              <w:pStyle w:val="TAC"/>
              <w:keepNext w:val="0"/>
              <w:keepLines w:val="0"/>
              <w:widowControl w:val="0"/>
              <w:jc w:val="left"/>
              <w:rPr>
                <w:sz w:val="16"/>
                <w:szCs w:val="16"/>
                <w:lang w:eastAsia="ko-KR"/>
              </w:rPr>
            </w:pPr>
            <w:r w:rsidRPr="003E2C49">
              <w:rPr>
                <w:sz w:val="16"/>
                <w:szCs w:val="16"/>
                <w:lang w:eastAsia="ko-KR"/>
              </w:rPr>
              <w:t>RP-181942</w:t>
            </w:r>
          </w:p>
        </w:tc>
        <w:tc>
          <w:tcPr>
            <w:tcW w:w="567" w:type="dxa"/>
            <w:shd w:val="solid" w:color="FFFFFF" w:fill="auto"/>
          </w:tcPr>
          <w:p w:rsidR="000C2689" w:rsidRPr="003E2C49" w:rsidRDefault="000C2689" w:rsidP="00BE5FF6">
            <w:pPr>
              <w:pStyle w:val="TAC"/>
              <w:keepNext w:val="0"/>
              <w:keepLines w:val="0"/>
              <w:widowControl w:val="0"/>
              <w:rPr>
                <w:sz w:val="16"/>
                <w:lang w:eastAsia="ko-KR"/>
              </w:rPr>
            </w:pPr>
            <w:r w:rsidRPr="003E2C49">
              <w:rPr>
                <w:sz w:val="16"/>
                <w:lang w:eastAsia="ko-KR"/>
              </w:rPr>
              <w:t>0368</w:t>
            </w:r>
          </w:p>
        </w:tc>
        <w:tc>
          <w:tcPr>
            <w:tcW w:w="425" w:type="dxa"/>
            <w:shd w:val="solid" w:color="FFFFFF" w:fill="auto"/>
          </w:tcPr>
          <w:p w:rsidR="000C2689" w:rsidRPr="003E2C49" w:rsidRDefault="000C268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0C2689" w:rsidRPr="003E2C49" w:rsidRDefault="000C268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0C2689" w:rsidRPr="003E2C49" w:rsidRDefault="000C2689" w:rsidP="00BE5FF6">
            <w:pPr>
              <w:pStyle w:val="TAL"/>
              <w:keepNext w:val="0"/>
              <w:keepLines w:val="0"/>
              <w:widowControl w:val="0"/>
              <w:rPr>
                <w:noProof/>
                <w:sz w:val="16"/>
                <w:szCs w:val="16"/>
              </w:rPr>
            </w:pPr>
            <w:r w:rsidRPr="003E2C49">
              <w:rPr>
                <w:noProof/>
                <w:sz w:val="16"/>
                <w:szCs w:val="16"/>
              </w:rPr>
              <w:t>CR on first active BWP switching upon RRC (re)configuration</w:t>
            </w:r>
          </w:p>
        </w:tc>
        <w:tc>
          <w:tcPr>
            <w:tcW w:w="708" w:type="dxa"/>
            <w:shd w:val="solid" w:color="FFFFFF" w:fill="auto"/>
          </w:tcPr>
          <w:p w:rsidR="000C2689" w:rsidRPr="003E2C49" w:rsidRDefault="000C268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7529C9" w:rsidRPr="003E2C49" w:rsidRDefault="007529C9" w:rsidP="00BE5FF6">
            <w:pPr>
              <w:pStyle w:val="TAC"/>
              <w:keepNext w:val="0"/>
              <w:keepLines w:val="0"/>
              <w:widowControl w:val="0"/>
              <w:rPr>
                <w:sz w:val="16"/>
                <w:szCs w:val="16"/>
                <w:lang w:eastAsia="ko-KR"/>
              </w:rPr>
            </w:pPr>
          </w:p>
        </w:tc>
        <w:tc>
          <w:tcPr>
            <w:tcW w:w="709" w:type="dxa"/>
            <w:shd w:val="solid" w:color="FFFFFF" w:fill="auto"/>
          </w:tcPr>
          <w:p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RP-1819</w:t>
            </w:r>
            <w:r w:rsidR="005467DF" w:rsidRPr="003E2C49">
              <w:rPr>
                <w:sz w:val="16"/>
                <w:szCs w:val="16"/>
                <w:lang w:eastAsia="ko-KR"/>
              </w:rPr>
              <w:t>41</w:t>
            </w:r>
          </w:p>
        </w:tc>
        <w:tc>
          <w:tcPr>
            <w:tcW w:w="567" w:type="dxa"/>
            <w:shd w:val="solid" w:color="FFFFFF" w:fill="auto"/>
          </w:tcPr>
          <w:p w:rsidR="007529C9" w:rsidRPr="003E2C49" w:rsidRDefault="007529C9" w:rsidP="00BE5FF6">
            <w:pPr>
              <w:pStyle w:val="TAC"/>
              <w:keepNext w:val="0"/>
              <w:keepLines w:val="0"/>
              <w:widowControl w:val="0"/>
              <w:rPr>
                <w:sz w:val="16"/>
                <w:lang w:eastAsia="ko-KR"/>
              </w:rPr>
            </w:pPr>
            <w:r w:rsidRPr="003E2C49">
              <w:rPr>
                <w:sz w:val="16"/>
                <w:lang w:eastAsia="ko-KR"/>
              </w:rPr>
              <w:t>0371</w:t>
            </w:r>
          </w:p>
        </w:tc>
        <w:tc>
          <w:tcPr>
            <w:tcW w:w="425" w:type="dxa"/>
            <w:shd w:val="solid" w:color="FFFFFF" w:fill="auto"/>
          </w:tcPr>
          <w:p w:rsidR="007529C9" w:rsidRPr="003E2C49" w:rsidRDefault="007529C9"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7529C9" w:rsidRPr="003E2C49" w:rsidRDefault="007529C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7529C9" w:rsidRPr="003E2C49" w:rsidRDefault="007529C9" w:rsidP="00BE5FF6">
            <w:pPr>
              <w:pStyle w:val="TAL"/>
              <w:keepNext w:val="0"/>
              <w:keepLines w:val="0"/>
              <w:widowControl w:val="0"/>
              <w:rPr>
                <w:noProof/>
                <w:sz w:val="16"/>
                <w:szCs w:val="16"/>
              </w:rPr>
            </w:pPr>
            <w:r w:rsidRPr="003E2C49">
              <w:rPr>
                <w:noProof/>
                <w:sz w:val="16"/>
                <w:szCs w:val="16"/>
              </w:rPr>
              <w:t>Clarification on Long Truncated BSR</w:t>
            </w:r>
          </w:p>
        </w:tc>
        <w:tc>
          <w:tcPr>
            <w:tcW w:w="708" w:type="dxa"/>
            <w:shd w:val="solid" w:color="FFFFFF" w:fill="auto"/>
          </w:tcPr>
          <w:p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7529C9" w:rsidRPr="003E2C49" w:rsidRDefault="007529C9" w:rsidP="00BE5FF6">
            <w:pPr>
              <w:pStyle w:val="TAC"/>
              <w:keepNext w:val="0"/>
              <w:keepLines w:val="0"/>
              <w:widowControl w:val="0"/>
              <w:rPr>
                <w:sz w:val="16"/>
                <w:szCs w:val="16"/>
                <w:lang w:eastAsia="ko-KR"/>
              </w:rPr>
            </w:pPr>
          </w:p>
        </w:tc>
        <w:tc>
          <w:tcPr>
            <w:tcW w:w="709" w:type="dxa"/>
            <w:shd w:val="solid" w:color="FFFFFF" w:fill="auto"/>
          </w:tcPr>
          <w:p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7529C9" w:rsidRPr="003E2C49" w:rsidRDefault="007529C9" w:rsidP="00BE5FF6">
            <w:pPr>
              <w:pStyle w:val="TAC"/>
              <w:keepNext w:val="0"/>
              <w:keepLines w:val="0"/>
              <w:widowControl w:val="0"/>
              <w:rPr>
                <w:sz w:val="16"/>
                <w:lang w:eastAsia="ko-KR"/>
              </w:rPr>
            </w:pPr>
            <w:r w:rsidRPr="003E2C49">
              <w:rPr>
                <w:sz w:val="16"/>
                <w:lang w:eastAsia="ko-KR"/>
              </w:rPr>
              <w:t>0376</w:t>
            </w:r>
          </w:p>
        </w:tc>
        <w:tc>
          <w:tcPr>
            <w:tcW w:w="425" w:type="dxa"/>
            <w:shd w:val="solid" w:color="FFFFFF" w:fill="auto"/>
          </w:tcPr>
          <w:p w:rsidR="007529C9" w:rsidRPr="003E2C49" w:rsidRDefault="007529C9"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7529C9" w:rsidRPr="003E2C49" w:rsidRDefault="007529C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7529C9" w:rsidRPr="003E2C49" w:rsidRDefault="007529C9" w:rsidP="00BE5FF6">
            <w:pPr>
              <w:pStyle w:val="TAL"/>
              <w:keepNext w:val="0"/>
              <w:keepLines w:val="0"/>
              <w:widowControl w:val="0"/>
              <w:rPr>
                <w:noProof/>
                <w:sz w:val="16"/>
                <w:szCs w:val="16"/>
              </w:rPr>
            </w:pPr>
            <w:r w:rsidRPr="003E2C49">
              <w:rPr>
                <w:noProof/>
                <w:sz w:val="16"/>
                <w:szCs w:val="16"/>
              </w:rPr>
              <w:t>Correction on SR with PUSCH resource handling of Semi-Persistent CSI reporting</w:t>
            </w:r>
          </w:p>
        </w:tc>
        <w:tc>
          <w:tcPr>
            <w:tcW w:w="708" w:type="dxa"/>
            <w:shd w:val="solid" w:color="FFFFFF" w:fill="auto"/>
          </w:tcPr>
          <w:p w:rsidR="007529C9" w:rsidRPr="003E2C49" w:rsidRDefault="007529C9"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734A9E" w:rsidRPr="003E2C49" w:rsidRDefault="00734A9E" w:rsidP="00BE5FF6">
            <w:pPr>
              <w:pStyle w:val="TAC"/>
              <w:keepNext w:val="0"/>
              <w:keepLines w:val="0"/>
              <w:widowControl w:val="0"/>
              <w:rPr>
                <w:sz w:val="16"/>
                <w:szCs w:val="16"/>
                <w:lang w:eastAsia="ko-KR"/>
              </w:rPr>
            </w:pPr>
          </w:p>
        </w:tc>
        <w:tc>
          <w:tcPr>
            <w:tcW w:w="709" w:type="dxa"/>
            <w:shd w:val="solid" w:color="FFFFFF" w:fill="auto"/>
          </w:tcPr>
          <w:p w:rsidR="00734A9E" w:rsidRPr="003E2C49" w:rsidRDefault="00734A9E"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734A9E" w:rsidRPr="003E2C49" w:rsidRDefault="00734A9E" w:rsidP="00BE5FF6">
            <w:pPr>
              <w:pStyle w:val="TAC"/>
              <w:keepNext w:val="0"/>
              <w:keepLines w:val="0"/>
              <w:widowControl w:val="0"/>
              <w:jc w:val="left"/>
              <w:rPr>
                <w:sz w:val="16"/>
                <w:szCs w:val="16"/>
                <w:lang w:eastAsia="ko-KR"/>
              </w:rPr>
            </w:pPr>
            <w:r w:rsidRPr="003E2C49">
              <w:rPr>
                <w:sz w:val="16"/>
                <w:szCs w:val="16"/>
                <w:lang w:eastAsia="ko-KR"/>
              </w:rPr>
              <w:t>RP-181940</w:t>
            </w:r>
          </w:p>
        </w:tc>
        <w:tc>
          <w:tcPr>
            <w:tcW w:w="567" w:type="dxa"/>
            <w:shd w:val="solid" w:color="FFFFFF" w:fill="auto"/>
          </w:tcPr>
          <w:p w:rsidR="00734A9E" w:rsidRPr="003E2C49" w:rsidRDefault="00734A9E" w:rsidP="00BE5FF6">
            <w:pPr>
              <w:pStyle w:val="TAC"/>
              <w:keepNext w:val="0"/>
              <w:keepLines w:val="0"/>
              <w:widowControl w:val="0"/>
              <w:rPr>
                <w:sz w:val="16"/>
                <w:lang w:eastAsia="ko-KR"/>
              </w:rPr>
            </w:pPr>
            <w:r w:rsidRPr="003E2C49">
              <w:rPr>
                <w:sz w:val="16"/>
                <w:lang w:eastAsia="ko-KR"/>
              </w:rPr>
              <w:t>0378</w:t>
            </w:r>
          </w:p>
        </w:tc>
        <w:tc>
          <w:tcPr>
            <w:tcW w:w="425" w:type="dxa"/>
            <w:shd w:val="solid" w:color="FFFFFF" w:fill="auto"/>
          </w:tcPr>
          <w:p w:rsidR="00734A9E" w:rsidRPr="003E2C49" w:rsidRDefault="00734A9E"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734A9E" w:rsidRPr="003E2C49" w:rsidRDefault="00734A9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734A9E" w:rsidRPr="003E2C49" w:rsidRDefault="00734A9E" w:rsidP="00BE5FF6">
            <w:pPr>
              <w:pStyle w:val="TAL"/>
              <w:keepNext w:val="0"/>
              <w:keepLines w:val="0"/>
              <w:widowControl w:val="0"/>
              <w:rPr>
                <w:noProof/>
                <w:sz w:val="16"/>
                <w:szCs w:val="16"/>
              </w:rPr>
            </w:pPr>
            <w:r w:rsidRPr="003E2C49">
              <w:rPr>
                <w:noProof/>
                <w:sz w:val="16"/>
                <w:szCs w:val="16"/>
              </w:rPr>
              <w:t>BWP operation for BFR RA</w:t>
            </w:r>
          </w:p>
        </w:tc>
        <w:tc>
          <w:tcPr>
            <w:tcW w:w="708" w:type="dxa"/>
            <w:shd w:val="solid" w:color="FFFFFF" w:fill="auto"/>
          </w:tcPr>
          <w:p w:rsidR="00734A9E" w:rsidRPr="003E2C49" w:rsidRDefault="00734A9E"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DF627F" w:rsidRPr="003E2C49" w:rsidRDefault="00DF627F" w:rsidP="00BE5FF6">
            <w:pPr>
              <w:pStyle w:val="TAC"/>
              <w:keepNext w:val="0"/>
              <w:keepLines w:val="0"/>
              <w:widowControl w:val="0"/>
              <w:rPr>
                <w:sz w:val="16"/>
                <w:szCs w:val="16"/>
                <w:lang w:eastAsia="ko-KR"/>
              </w:rPr>
            </w:pPr>
          </w:p>
        </w:tc>
        <w:tc>
          <w:tcPr>
            <w:tcW w:w="709" w:type="dxa"/>
            <w:shd w:val="solid" w:color="FFFFFF" w:fill="auto"/>
          </w:tcPr>
          <w:p w:rsidR="00DF627F" w:rsidRPr="003E2C49" w:rsidRDefault="00DF627F" w:rsidP="00BE5FF6">
            <w:pPr>
              <w:pStyle w:val="TAC"/>
              <w:keepNext w:val="0"/>
              <w:keepLines w:val="0"/>
              <w:widowControl w:val="0"/>
              <w:jc w:val="left"/>
              <w:rPr>
                <w:sz w:val="16"/>
                <w:szCs w:val="16"/>
                <w:lang w:eastAsia="ko-KR"/>
              </w:rPr>
            </w:pPr>
            <w:r w:rsidRPr="003E2C49">
              <w:rPr>
                <w:sz w:val="16"/>
                <w:szCs w:val="16"/>
                <w:lang w:eastAsia="ko-KR"/>
              </w:rPr>
              <w:t>RP-81</w:t>
            </w:r>
          </w:p>
        </w:tc>
        <w:tc>
          <w:tcPr>
            <w:tcW w:w="992" w:type="dxa"/>
            <w:shd w:val="solid" w:color="FFFFFF" w:fill="auto"/>
          </w:tcPr>
          <w:p w:rsidR="00DF627F" w:rsidRPr="003E2C49" w:rsidRDefault="00DF627F" w:rsidP="00BE5FF6">
            <w:pPr>
              <w:pStyle w:val="TAC"/>
              <w:keepNext w:val="0"/>
              <w:keepLines w:val="0"/>
              <w:widowControl w:val="0"/>
              <w:jc w:val="left"/>
              <w:rPr>
                <w:sz w:val="16"/>
                <w:szCs w:val="16"/>
                <w:lang w:eastAsia="ko-KR"/>
              </w:rPr>
            </w:pPr>
            <w:r w:rsidRPr="003E2C49">
              <w:rPr>
                <w:sz w:val="16"/>
                <w:szCs w:val="16"/>
                <w:lang w:eastAsia="ko-KR"/>
              </w:rPr>
              <w:t>RP-181942</w:t>
            </w:r>
          </w:p>
        </w:tc>
        <w:tc>
          <w:tcPr>
            <w:tcW w:w="567" w:type="dxa"/>
            <w:shd w:val="solid" w:color="FFFFFF" w:fill="auto"/>
          </w:tcPr>
          <w:p w:rsidR="00DF627F" w:rsidRPr="003E2C49" w:rsidRDefault="00DF627F" w:rsidP="00BE5FF6">
            <w:pPr>
              <w:pStyle w:val="TAC"/>
              <w:keepNext w:val="0"/>
              <w:keepLines w:val="0"/>
              <w:widowControl w:val="0"/>
              <w:rPr>
                <w:sz w:val="16"/>
                <w:lang w:eastAsia="ko-KR"/>
              </w:rPr>
            </w:pPr>
            <w:r w:rsidRPr="003E2C49">
              <w:rPr>
                <w:sz w:val="16"/>
                <w:lang w:eastAsia="ko-KR"/>
              </w:rPr>
              <w:t>0402</w:t>
            </w:r>
          </w:p>
        </w:tc>
        <w:tc>
          <w:tcPr>
            <w:tcW w:w="425" w:type="dxa"/>
            <w:shd w:val="solid" w:color="FFFFFF" w:fill="auto"/>
          </w:tcPr>
          <w:p w:rsidR="00DF627F" w:rsidRPr="003E2C49" w:rsidRDefault="00DF627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DF627F" w:rsidRPr="003E2C49" w:rsidRDefault="00DF627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DF627F" w:rsidRPr="003E2C49" w:rsidRDefault="00DF627F" w:rsidP="00BE5FF6">
            <w:pPr>
              <w:pStyle w:val="TAL"/>
              <w:keepNext w:val="0"/>
              <w:keepLines w:val="0"/>
              <w:widowControl w:val="0"/>
              <w:rPr>
                <w:noProof/>
                <w:sz w:val="16"/>
                <w:szCs w:val="16"/>
              </w:rPr>
            </w:pPr>
            <w:r w:rsidRPr="003E2C49">
              <w:rPr>
                <w:noProof/>
                <w:sz w:val="16"/>
                <w:szCs w:val="16"/>
              </w:rPr>
              <w:t>Changes for MAC CEs to Support the Extended Maximum Number of TCI States</w:t>
            </w:r>
          </w:p>
        </w:tc>
        <w:tc>
          <w:tcPr>
            <w:tcW w:w="708" w:type="dxa"/>
            <w:shd w:val="solid" w:color="FFFFFF" w:fill="auto"/>
          </w:tcPr>
          <w:p w:rsidR="00DF627F" w:rsidRPr="003E2C49" w:rsidRDefault="00DF627F" w:rsidP="00BE5FF6">
            <w:pPr>
              <w:pStyle w:val="TAC"/>
              <w:keepNext w:val="0"/>
              <w:keepLines w:val="0"/>
              <w:widowControl w:val="0"/>
              <w:jc w:val="left"/>
              <w:rPr>
                <w:sz w:val="16"/>
                <w:szCs w:val="16"/>
                <w:lang w:eastAsia="ko-KR"/>
              </w:rPr>
            </w:pPr>
            <w:r w:rsidRPr="003E2C49">
              <w:rPr>
                <w:sz w:val="16"/>
                <w:szCs w:val="16"/>
                <w:lang w:eastAsia="ko-KR"/>
              </w:rPr>
              <w:t>15.3.0</w:t>
            </w:r>
          </w:p>
        </w:tc>
      </w:tr>
      <w:tr w:rsidR="003E2C49" w:rsidRPr="003E2C49" w:rsidTr="005424D2">
        <w:tc>
          <w:tcPr>
            <w:tcW w:w="709" w:type="dxa"/>
            <w:shd w:val="solid" w:color="FFFFFF" w:fill="auto"/>
          </w:tcPr>
          <w:p w:rsidR="00A11972" w:rsidRPr="003E2C49" w:rsidRDefault="00A11972" w:rsidP="00BE5FF6">
            <w:pPr>
              <w:pStyle w:val="TAC"/>
              <w:keepNext w:val="0"/>
              <w:keepLines w:val="0"/>
              <w:widowControl w:val="0"/>
              <w:rPr>
                <w:sz w:val="16"/>
                <w:szCs w:val="16"/>
                <w:lang w:eastAsia="ko-KR"/>
              </w:rPr>
            </w:pPr>
            <w:r w:rsidRPr="003E2C49">
              <w:rPr>
                <w:sz w:val="16"/>
                <w:szCs w:val="16"/>
                <w:lang w:eastAsia="ko-KR"/>
              </w:rPr>
              <w:t>2018-12</w:t>
            </w:r>
          </w:p>
        </w:tc>
        <w:tc>
          <w:tcPr>
            <w:tcW w:w="709" w:type="dxa"/>
            <w:shd w:val="solid" w:color="FFFFFF" w:fill="auto"/>
          </w:tcPr>
          <w:p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A11972" w:rsidRPr="003E2C49" w:rsidRDefault="00A11972" w:rsidP="00BE5FF6">
            <w:pPr>
              <w:pStyle w:val="TAC"/>
              <w:keepNext w:val="0"/>
              <w:keepLines w:val="0"/>
              <w:widowControl w:val="0"/>
              <w:rPr>
                <w:sz w:val="16"/>
                <w:lang w:eastAsia="ko-KR"/>
              </w:rPr>
            </w:pPr>
            <w:r w:rsidRPr="003E2C49">
              <w:rPr>
                <w:sz w:val="16"/>
                <w:lang w:eastAsia="ko-KR"/>
              </w:rPr>
              <w:t>0303</w:t>
            </w:r>
          </w:p>
        </w:tc>
        <w:tc>
          <w:tcPr>
            <w:tcW w:w="425" w:type="dxa"/>
            <w:shd w:val="solid" w:color="FFFFFF" w:fill="auto"/>
          </w:tcPr>
          <w:p w:rsidR="00A11972" w:rsidRPr="003E2C49" w:rsidRDefault="00A11972" w:rsidP="00BE5FF6">
            <w:pPr>
              <w:pStyle w:val="TAC"/>
              <w:keepNext w:val="0"/>
              <w:keepLines w:val="0"/>
              <w:widowControl w:val="0"/>
              <w:rPr>
                <w:sz w:val="16"/>
                <w:lang w:eastAsia="ko-KR"/>
              </w:rPr>
            </w:pPr>
            <w:r w:rsidRPr="003E2C49">
              <w:rPr>
                <w:sz w:val="16"/>
                <w:lang w:eastAsia="ko-KR"/>
              </w:rPr>
              <w:t>6</w:t>
            </w:r>
          </w:p>
        </w:tc>
        <w:tc>
          <w:tcPr>
            <w:tcW w:w="426" w:type="dxa"/>
            <w:shd w:val="solid" w:color="FFFFFF" w:fill="auto"/>
          </w:tcPr>
          <w:p w:rsidR="00A11972" w:rsidRPr="003E2C49" w:rsidRDefault="00A1197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A11972" w:rsidRPr="003E2C49" w:rsidRDefault="00A11972" w:rsidP="00BE5FF6">
            <w:pPr>
              <w:pStyle w:val="TAL"/>
              <w:keepNext w:val="0"/>
              <w:keepLines w:val="0"/>
              <w:widowControl w:val="0"/>
              <w:rPr>
                <w:noProof/>
                <w:sz w:val="16"/>
                <w:szCs w:val="16"/>
              </w:rPr>
            </w:pPr>
            <w:r w:rsidRPr="003E2C49">
              <w:rPr>
                <w:noProof/>
                <w:sz w:val="16"/>
                <w:szCs w:val="16"/>
              </w:rPr>
              <w:t>Msg3 handling for switching from CBRA to CFRA</w:t>
            </w:r>
          </w:p>
        </w:tc>
        <w:tc>
          <w:tcPr>
            <w:tcW w:w="708" w:type="dxa"/>
            <w:shd w:val="solid" w:color="FFFFFF" w:fill="auto"/>
          </w:tcPr>
          <w:p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A11972" w:rsidRPr="003E2C49" w:rsidRDefault="00A11972" w:rsidP="00BE5FF6">
            <w:pPr>
              <w:pStyle w:val="TAC"/>
              <w:keepNext w:val="0"/>
              <w:keepLines w:val="0"/>
              <w:widowControl w:val="0"/>
              <w:rPr>
                <w:sz w:val="16"/>
                <w:szCs w:val="16"/>
                <w:lang w:eastAsia="ko-KR"/>
              </w:rPr>
            </w:pPr>
          </w:p>
        </w:tc>
        <w:tc>
          <w:tcPr>
            <w:tcW w:w="709" w:type="dxa"/>
            <w:shd w:val="solid" w:color="FFFFFF" w:fill="auto"/>
          </w:tcPr>
          <w:p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A11972" w:rsidRPr="003E2C49" w:rsidRDefault="00A11972" w:rsidP="00BE5FF6">
            <w:pPr>
              <w:pStyle w:val="TAC"/>
              <w:keepNext w:val="0"/>
              <w:keepLines w:val="0"/>
              <w:widowControl w:val="0"/>
              <w:rPr>
                <w:sz w:val="16"/>
                <w:lang w:eastAsia="ko-KR"/>
              </w:rPr>
            </w:pPr>
            <w:r w:rsidRPr="003E2C49">
              <w:rPr>
                <w:sz w:val="16"/>
                <w:lang w:eastAsia="ko-KR"/>
              </w:rPr>
              <w:t>0354</w:t>
            </w:r>
          </w:p>
        </w:tc>
        <w:tc>
          <w:tcPr>
            <w:tcW w:w="425" w:type="dxa"/>
            <w:shd w:val="solid" w:color="FFFFFF" w:fill="auto"/>
          </w:tcPr>
          <w:p w:rsidR="00A11972" w:rsidRPr="003E2C49" w:rsidRDefault="00A11972" w:rsidP="00BE5FF6">
            <w:pPr>
              <w:pStyle w:val="TAC"/>
              <w:keepNext w:val="0"/>
              <w:keepLines w:val="0"/>
              <w:widowControl w:val="0"/>
              <w:rPr>
                <w:sz w:val="16"/>
                <w:lang w:eastAsia="ko-KR"/>
              </w:rPr>
            </w:pPr>
            <w:r w:rsidRPr="003E2C49">
              <w:rPr>
                <w:sz w:val="16"/>
                <w:lang w:eastAsia="ko-KR"/>
              </w:rPr>
              <w:t>6</w:t>
            </w:r>
          </w:p>
        </w:tc>
        <w:tc>
          <w:tcPr>
            <w:tcW w:w="426" w:type="dxa"/>
            <w:shd w:val="solid" w:color="FFFFFF" w:fill="auto"/>
          </w:tcPr>
          <w:p w:rsidR="00A11972" w:rsidRPr="003E2C49" w:rsidRDefault="00A1197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A11972" w:rsidRPr="003E2C49" w:rsidRDefault="00A11972" w:rsidP="00BE5FF6">
            <w:pPr>
              <w:pStyle w:val="TAL"/>
              <w:keepNext w:val="0"/>
              <w:keepLines w:val="0"/>
              <w:widowControl w:val="0"/>
              <w:rPr>
                <w:noProof/>
                <w:sz w:val="16"/>
                <w:szCs w:val="16"/>
              </w:rPr>
            </w:pPr>
            <w:r w:rsidRPr="003E2C49">
              <w:rPr>
                <w:noProof/>
                <w:sz w:val="16"/>
                <w:szCs w:val="16"/>
              </w:rPr>
              <w:t>Clarification on PHR timing for configured grant</w:t>
            </w:r>
          </w:p>
        </w:tc>
        <w:tc>
          <w:tcPr>
            <w:tcW w:w="708" w:type="dxa"/>
            <w:shd w:val="solid" w:color="FFFFFF" w:fill="auto"/>
          </w:tcPr>
          <w:p w:rsidR="00A11972" w:rsidRPr="003E2C49" w:rsidRDefault="00A11972"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E61B3A" w:rsidRPr="003E2C49" w:rsidRDefault="00E61B3A" w:rsidP="00BE5FF6">
            <w:pPr>
              <w:pStyle w:val="TAC"/>
              <w:keepNext w:val="0"/>
              <w:keepLines w:val="0"/>
              <w:widowControl w:val="0"/>
              <w:rPr>
                <w:sz w:val="16"/>
                <w:szCs w:val="16"/>
                <w:lang w:eastAsia="ko-KR"/>
              </w:rPr>
            </w:pPr>
          </w:p>
        </w:tc>
        <w:tc>
          <w:tcPr>
            <w:tcW w:w="709" w:type="dxa"/>
            <w:shd w:val="solid" w:color="FFFFFF" w:fill="auto"/>
          </w:tcPr>
          <w:p w:rsidR="00E61B3A" w:rsidRPr="003E2C49" w:rsidRDefault="00E61B3A"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E61B3A" w:rsidRPr="003E2C49" w:rsidRDefault="00E61B3A" w:rsidP="00BE5FF6">
            <w:pPr>
              <w:pStyle w:val="TAC"/>
              <w:keepNext w:val="0"/>
              <w:keepLines w:val="0"/>
              <w:widowControl w:val="0"/>
              <w:jc w:val="left"/>
              <w:rPr>
                <w:sz w:val="16"/>
                <w:szCs w:val="16"/>
                <w:lang w:eastAsia="ko-KR"/>
              </w:rPr>
            </w:pPr>
            <w:r w:rsidRPr="003E2C49">
              <w:rPr>
                <w:sz w:val="16"/>
                <w:szCs w:val="16"/>
                <w:lang w:eastAsia="ko-KR"/>
              </w:rPr>
              <w:t>RP-182652</w:t>
            </w:r>
          </w:p>
        </w:tc>
        <w:tc>
          <w:tcPr>
            <w:tcW w:w="567" w:type="dxa"/>
            <w:shd w:val="solid" w:color="FFFFFF" w:fill="auto"/>
          </w:tcPr>
          <w:p w:rsidR="00E61B3A" w:rsidRPr="003E2C49" w:rsidRDefault="00E61B3A" w:rsidP="00BE5FF6">
            <w:pPr>
              <w:pStyle w:val="TAC"/>
              <w:keepNext w:val="0"/>
              <w:keepLines w:val="0"/>
              <w:widowControl w:val="0"/>
              <w:rPr>
                <w:sz w:val="16"/>
                <w:lang w:eastAsia="ko-KR"/>
              </w:rPr>
            </w:pPr>
            <w:r w:rsidRPr="003E2C49">
              <w:rPr>
                <w:sz w:val="16"/>
                <w:lang w:eastAsia="ko-KR"/>
              </w:rPr>
              <w:t>0399</w:t>
            </w:r>
          </w:p>
        </w:tc>
        <w:tc>
          <w:tcPr>
            <w:tcW w:w="425" w:type="dxa"/>
            <w:shd w:val="solid" w:color="FFFFFF" w:fill="auto"/>
          </w:tcPr>
          <w:p w:rsidR="00E61B3A" w:rsidRPr="003E2C49" w:rsidRDefault="00E61B3A"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rsidR="00E61B3A" w:rsidRPr="003E2C49" w:rsidRDefault="00E61B3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E61B3A" w:rsidRPr="003E2C49" w:rsidRDefault="00E61B3A" w:rsidP="00BE5FF6">
            <w:pPr>
              <w:pStyle w:val="TAL"/>
              <w:keepNext w:val="0"/>
              <w:keepLines w:val="0"/>
              <w:widowControl w:val="0"/>
              <w:rPr>
                <w:noProof/>
                <w:sz w:val="16"/>
                <w:szCs w:val="16"/>
              </w:rPr>
            </w:pPr>
            <w:r w:rsidRPr="003E2C49">
              <w:rPr>
                <w:noProof/>
                <w:sz w:val="16"/>
                <w:szCs w:val="16"/>
              </w:rPr>
              <w:t>Preamble power ramping</w:t>
            </w:r>
          </w:p>
        </w:tc>
        <w:tc>
          <w:tcPr>
            <w:tcW w:w="708" w:type="dxa"/>
            <w:shd w:val="solid" w:color="FFFFFF" w:fill="auto"/>
          </w:tcPr>
          <w:p w:rsidR="00E61B3A" w:rsidRPr="003E2C49" w:rsidRDefault="00E61B3A"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3F588D" w:rsidRPr="003E2C49" w:rsidRDefault="003F588D" w:rsidP="00BE5FF6">
            <w:pPr>
              <w:pStyle w:val="TAC"/>
              <w:keepNext w:val="0"/>
              <w:keepLines w:val="0"/>
              <w:widowControl w:val="0"/>
              <w:rPr>
                <w:sz w:val="16"/>
                <w:szCs w:val="16"/>
                <w:lang w:eastAsia="ko-KR"/>
              </w:rPr>
            </w:pPr>
          </w:p>
        </w:tc>
        <w:tc>
          <w:tcPr>
            <w:tcW w:w="709" w:type="dxa"/>
            <w:shd w:val="solid" w:color="FFFFFF" w:fill="auto"/>
          </w:tcPr>
          <w:p w:rsidR="003F588D" w:rsidRPr="003E2C49" w:rsidRDefault="003F588D"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3F588D" w:rsidRPr="003E2C49" w:rsidRDefault="003F588D" w:rsidP="00BE5FF6">
            <w:pPr>
              <w:pStyle w:val="TAC"/>
              <w:keepNext w:val="0"/>
              <w:keepLines w:val="0"/>
              <w:widowControl w:val="0"/>
              <w:jc w:val="left"/>
              <w:rPr>
                <w:sz w:val="16"/>
                <w:szCs w:val="16"/>
                <w:lang w:eastAsia="ko-KR"/>
              </w:rPr>
            </w:pPr>
            <w:r w:rsidRPr="003E2C49">
              <w:rPr>
                <w:sz w:val="16"/>
                <w:szCs w:val="16"/>
                <w:lang w:eastAsia="ko-KR"/>
              </w:rPr>
              <w:t>RP-182651</w:t>
            </w:r>
          </w:p>
        </w:tc>
        <w:tc>
          <w:tcPr>
            <w:tcW w:w="567" w:type="dxa"/>
            <w:shd w:val="solid" w:color="FFFFFF" w:fill="auto"/>
          </w:tcPr>
          <w:p w:rsidR="003F588D" w:rsidRPr="003E2C49" w:rsidRDefault="003F588D" w:rsidP="00BE5FF6">
            <w:pPr>
              <w:pStyle w:val="TAC"/>
              <w:keepNext w:val="0"/>
              <w:keepLines w:val="0"/>
              <w:widowControl w:val="0"/>
              <w:rPr>
                <w:sz w:val="16"/>
                <w:lang w:eastAsia="ko-KR"/>
              </w:rPr>
            </w:pPr>
            <w:r w:rsidRPr="003E2C49">
              <w:rPr>
                <w:sz w:val="16"/>
                <w:lang w:eastAsia="ko-KR"/>
              </w:rPr>
              <w:t>0406</w:t>
            </w:r>
          </w:p>
        </w:tc>
        <w:tc>
          <w:tcPr>
            <w:tcW w:w="425" w:type="dxa"/>
            <w:shd w:val="solid" w:color="FFFFFF" w:fill="auto"/>
          </w:tcPr>
          <w:p w:rsidR="003F588D" w:rsidRPr="003E2C49" w:rsidRDefault="003F588D"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3F588D" w:rsidRPr="003E2C49" w:rsidRDefault="003F588D"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3F588D" w:rsidRPr="003E2C49" w:rsidRDefault="003F588D" w:rsidP="00BE5FF6">
            <w:pPr>
              <w:pStyle w:val="TAL"/>
              <w:keepNext w:val="0"/>
              <w:keepLines w:val="0"/>
              <w:widowControl w:val="0"/>
              <w:rPr>
                <w:noProof/>
                <w:sz w:val="16"/>
                <w:szCs w:val="16"/>
              </w:rPr>
            </w:pPr>
            <w:r w:rsidRPr="003E2C49">
              <w:rPr>
                <w:noProof/>
                <w:sz w:val="16"/>
                <w:szCs w:val="16"/>
              </w:rPr>
              <w:t>bwp-InactivityTimer when PDCCH indicating BWP switching is received</w:t>
            </w:r>
          </w:p>
        </w:tc>
        <w:tc>
          <w:tcPr>
            <w:tcW w:w="708" w:type="dxa"/>
            <w:shd w:val="solid" w:color="FFFFFF" w:fill="auto"/>
          </w:tcPr>
          <w:p w:rsidR="003F588D" w:rsidRPr="003E2C49" w:rsidRDefault="003F588D"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F32C10" w:rsidRPr="003E2C49" w:rsidRDefault="00F32C10" w:rsidP="00BE5FF6">
            <w:pPr>
              <w:pStyle w:val="TAC"/>
              <w:keepNext w:val="0"/>
              <w:keepLines w:val="0"/>
              <w:widowControl w:val="0"/>
              <w:rPr>
                <w:sz w:val="16"/>
                <w:szCs w:val="16"/>
                <w:lang w:eastAsia="ko-KR"/>
              </w:rPr>
            </w:pPr>
          </w:p>
        </w:tc>
        <w:tc>
          <w:tcPr>
            <w:tcW w:w="709" w:type="dxa"/>
            <w:shd w:val="solid" w:color="FFFFFF" w:fill="auto"/>
          </w:tcPr>
          <w:p w:rsidR="00F32C10" w:rsidRPr="003E2C49" w:rsidRDefault="00F32C10"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F32C10" w:rsidRPr="003E2C49" w:rsidRDefault="00F32C10" w:rsidP="00BE5FF6">
            <w:pPr>
              <w:pStyle w:val="TAC"/>
              <w:keepNext w:val="0"/>
              <w:keepLines w:val="0"/>
              <w:widowControl w:val="0"/>
              <w:jc w:val="left"/>
              <w:rPr>
                <w:sz w:val="16"/>
                <w:szCs w:val="16"/>
                <w:lang w:eastAsia="ko-KR"/>
              </w:rPr>
            </w:pPr>
            <w:r w:rsidRPr="003E2C49">
              <w:rPr>
                <w:sz w:val="16"/>
                <w:szCs w:val="16"/>
                <w:lang w:eastAsia="ko-KR"/>
              </w:rPr>
              <w:t>RP-182666</w:t>
            </w:r>
          </w:p>
        </w:tc>
        <w:tc>
          <w:tcPr>
            <w:tcW w:w="567" w:type="dxa"/>
            <w:shd w:val="solid" w:color="FFFFFF" w:fill="auto"/>
          </w:tcPr>
          <w:p w:rsidR="00F32C10" w:rsidRPr="003E2C49" w:rsidRDefault="00F32C10" w:rsidP="00BE5FF6">
            <w:pPr>
              <w:pStyle w:val="TAC"/>
              <w:keepNext w:val="0"/>
              <w:keepLines w:val="0"/>
              <w:widowControl w:val="0"/>
              <w:rPr>
                <w:sz w:val="16"/>
                <w:lang w:eastAsia="ko-KR"/>
              </w:rPr>
            </w:pPr>
            <w:r w:rsidRPr="003E2C49">
              <w:rPr>
                <w:sz w:val="16"/>
                <w:lang w:eastAsia="ko-KR"/>
              </w:rPr>
              <w:t>0409</w:t>
            </w:r>
          </w:p>
        </w:tc>
        <w:tc>
          <w:tcPr>
            <w:tcW w:w="425" w:type="dxa"/>
            <w:shd w:val="solid" w:color="FFFFFF" w:fill="auto"/>
          </w:tcPr>
          <w:p w:rsidR="00F32C10" w:rsidRPr="003E2C49" w:rsidRDefault="00F32C10"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rsidR="00F32C10" w:rsidRPr="003E2C49" w:rsidRDefault="00F32C10"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F32C10" w:rsidRPr="003E2C49" w:rsidRDefault="00F32C10" w:rsidP="00BE5FF6">
            <w:pPr>
              <w:pStyle w:val="TAL"/>
              <w:keepNext w:val="0"/>
              <w:keepLines w:val="0"/>
              <w:widowControl w:val="0"/>
              <w:rPr>
                <w:noProof/>
                <w:sz w:val="16"/>
                <w:szCs w:val="16"/>
              </w:rPr>
            </w:pPr>
            <w:r w:rsidRPr="003E2C49">
              <w:rPr>
                <w:noProof/>
                <w:sz w:val="16"/>
                <w:szCs w:val="16"/>
              </w:rPr>
              <w:t>RRC triggered BWP switching while RACH is ongoing</w:t>
            </w:r>
          </w:p>
        </w:tc>
        <w:tc>
          <w:tcPr>
            <w:tcW w:w="708" w:type="dxa"/>
            <w:shd w:val="solid" w:color="FFFFFF" w:fill="auto"/>
          </w:tcPr>
          <w:p w:rsidR="00F32C10" w:rsidRPr="003E2C49" w:rsidRDefault="00F32C10"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0D76D9" w:rsidRPr="003E2C49" w:rsidRDefault="000D76D9" w:rsidP="00BE5FF6">
            <w:pPr>
              <w:pStyle w:val="TAC"/>
              <w:keepNext w:val="0"/>
              <w:keepLines w:val="0"/>
              <w:widowControl w:val="0"/>
              <w:rPr>
                <w:sz w:val="16"/>
                <w:szCs w:val="16"/>
                <w:lang w:eastAsia="ko-KR"/>
              </w:rPr>
            </w:pPr>
          </w:p>
        </w:tc>
        <w:tc>
          <w:tcPr>
            <w:tcW w:w="709" w:type="dxa"/>
            <w:shd w:val="solid" w:color="FFFFFF" w:fill="auto"/>
          </w:tcPr>
          <w:p w:rsidR="000D76D9" w:rsidRPr="003E2C49" w:rsidRDefault="000D76D9"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0D76D9" w:rsidRPr="003E2C49" w:rsidRDefault="000D76D9"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0D76D9" w:rsidRPr="003E2C49" w:rsidRDefault="000D76D9" w:rsidP="00BE5FF6">
            <w:pPr>
              <w:pStyle w:val="TAC"/>
              <w:keepNext w:val="0"/>
              <w:keepLines w:val="0"/>
              <w:widowControl w:val="0"/>
              <w:rPr>
                <w:sz w:val="16"/>
                <w:lang w:eastAsia="ko-KR"/>
              </w:rPr>
            </w:pPr>
            <w:r w:rsidRPr="003E2C49">
              <w:rPr>
                <w:sz w:val="16"/>
                <w:lang w:eastAsia="ko-KR"/>
              </w:rPr>
              <w:t>0411</w:t>
            </w:r>
          </w:p>
        </w:tc>
        <w:tc>
          <w:tcPr>
            <w:tcW w:w="425" w:type="dxa"/>
            <w:shd w:val="solid" w:color="FFFFFF" w:fill="auto"/>
          </w:tcPr>
          <w:p w:rsidR="000D76D9" w:rsidRPr="003E2C49" w:rsidRDefault="000D76D9"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rsidR="000D76D9" w:rsidRPr="003E2C49" w:rsidRDefault="000D76D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0D76D9" w:rsidRPr="003E2C49" w:rsidRDefault="000D76D9"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rsidR="000D76D9" w:rsidRPr="003E2C49" w:rsidRDefault="000D76D9"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776DE9" w:rsidRPr="003E2C49" w:rsidRDefault="00776DE9" w:rsidP="00BE5FF6">
            <w:pPr>
              <w:pStyle w:val="TAC"/>
              <w:keepNext w:val="0"/>
              <w:keepLines w:val="0"/>
              <w:widowControl w:val="0"/>
              <w:rPr>
                <w:sz w:val="16"/>
                <w:szCs w:val="16"/>
                <w:lang w:eastAsia="ko-KR"/>
              </w:rPr>
            </w:pPr>
          </w:p>
        </w:tc>
        <w:tc>
          <w:tcPr>
            <w:tcW w:w="709" w:type="dxa"/>
            <w:shd w:val="solid" w:color="FFFFFF" w:fill="auto"/>
          </w:tcPr>
          <w:p w:rsidR="00776DE9" w:rsidRPr="003E2C49" w:rsidRDefault="00776DE9"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776DE9" w:rsidRPr="003E2C49" w:rsidRDefault="00776DE9"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776DE9" w:rsidRPr="003E2C49" w:rsidRDefault="00776DE9" w:rsidP="00BE5FF6">
            <w:pPr>
              <w:pStyle w:val="TAC"/>
              <w:keepNext w:val="0"/>
              <w:keepLines w:val="0"/>
              <w:widowControl w:val="0"/>
              <w:rPr>
                <w:sz w:val="16"/>
                <w:lang w:eastAsia="ko-KR"/>
              </w:rPr>
            </w:pPr>
            <w:r w:rsidRPr="003E2C49">
              <w:rPr>
                <w:sz w:val="16"/>
                <w:lang w:eastAsia="ko-KR"/>
              </w:rPr>
              <w:t>0413</w:t>
            </w:r>
          </w:p>
        </w:tc>
        <w:tc>
          <w:tcPr>
            <w:tcW w:w="425" w:type="dxa"/>
            <w:shd w:val="solid" w:color="FFFFFF" w:fill="auto"/>
          </w:tcPr>
          <w:p w:rsidR="00776DE9" w:rsidRPr="003E2C49" w:rsidRDefault="00776DE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776DE9" w:rsidRPr="003E2C49" w:rsidRDefault="00776DE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776DE9" w:rsidRPr="003E2C49" w:rsidRDefault="00776DE9" w:rsidP="00BE5FF6">
            <w:pPr>
              <w:pStyle w:val="TAL"/>
              <w:keepNext w:val="0"/>
              <w:keepLines w:val="0"/>
              <w:widowControl w:val="0"/>
              <w:rPr>
                <w:noProof/>
                <w:sz w:val="16"/>
                <w:szCs w:val="16"/>
              </w:rPr>
            </w:pPr>
            <w:r w:rsidRPr="003E2C49">
              <w:rPr>
                <w:noProof/>
                <w:sz w:val="16"/>
                <w:szCs w:val="16"/>
              </w:rPr>
              <w:t>RA Preamble Selection Procedure</w:t>
            </w:r>
          </w:p>
        </w:tc>
        <w:tc>
          <w:tcPr>
            <w:tcW w:w="708" w:type="dxa"/>
            <w:shd w:val="solid" w:color="FFFFFF" w:fill="auto"/>
          </w:tcPr>
          <w:p w:rsidR="00776DE9" w:rsidRPr="003E2C49" w:rsidRDefault="00776DE9"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52198E" w:rsidRPr="003E2C49" w:rsidRDefault="0052198E" w:rsidP="00BE5FF6">
            <w:pPr>
              <w:pStyle w:val="TAC"/>
              <w:keepNext w:val="0"/>
              <w:keepLines w:val="0"/>
              <w:widowControl w:val="0"/>
              <w:rPr>
                <w:sz w:val="16"/>
                <w:szCs w:val="16"/>
                <w:lang w:eastAsia="ko-KR"/>
              </w:rPr>
            </w:pPr>
          </w:p>
        </w:tc>
        <w:tc>
          <w:tcPr>
            <w:tcW w:w="709" w:type="dxa"/>
            <w:shd w:val="solid" w:color="FFFFFF" w:fill="auto"/>
          </w:tcPr>
          <w:p w:rsidR="0052198E" w:rsidRPr="003E2C49" w:rsidRDefault="0052198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52198E" w:rsidRPr="003E2C49" w:rsidRDefault="0052198E"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52198E" w:rsidRPr="003E2C49" w:rsidRDefault="0052198E" w:rsidP="00BE5FF6">
            <w:pPr>
              <w:pStyle w:val="TAC"/>
              <w:keepNext w:val="0"/>
              <w:keepLines w:val="0"/>
              <w:widowControl w:val="0"/>
              <w:rPr>
                <w:sz w:val="16"/>
                <w:lang w:eastAsia="ko-KR"/>
              </w:rPr>
            </w:pPr>
            <w:r w:rsidRPr="003E2C49">
              <w:rPr>
                <w:sz w:val="16"/>
                <w:lang w:eastAsia="ko-KR"/>
              </w:rPr>
              <w:t>0421</w:t>
            </w:r>
          </w:p>
        </w:tc>
        <w:tc>
          <w:tcPr>
            <w:tcW w:w="425" w:type="dxa"/>
            <w:shd w:val="solid" w:color="FFFFFF" w:fill="auto"/>
          </w:tcPr>
          <w:p w:rsidR="0052198E" w:rsidRPr="003E2C49" w:rsidRDefault="0052198E"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rsidR="0052198E" w:rsidRPr="003E2C49" w:rsidRDefault="0052198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52198E" w:rsidRPr="003E2C49" w:rsidRDefault="0052198E" w:rsidP="00BE5FF6">
            <w:pPr>
              <w:pStyle w:val="TAL"/>
              <w:keepNext w:val="0"/>
              <w:keepLines w:val="0"/>
              <w:widowControl w:val="0"/>
              <w:rPr>
                <w:noProof/>
                <w:sz w:val="16"/>
                <w:szCs w:val="16"/>
              </w:rPr>
            </w:pPr>
            <w:r w:rsidRPr="003E2C49">
              <w:rPr>
                <w:noProof/>
                <w:sz w:val="16"/>
                <w:szCs w:val="16"/>
              </w:rPr>
              <w:t>Correction for Msg3 grant overlapping with another UL grant</w:t>
            </w:r>
          </w:p>
        </w:tc>
        <w:tc>
          <w:tcPr>
            <w:tcW w:w="708" w:type="dxa"/>
            <w:shd w:val="solid" w:color="FFFFFF" w:fill="auto"/>
          </w:tcPr>
          <w:p w:rsidR="0052198E" w:rsidRPr="003E2C49" w:rsidRDefault="0052198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8C4C7C" w:rsidRPr="003E2C49" w:rsidRDefault="008C4C7C" w:rsidP="00BE5FF6">
            <w:pPr>
              <w:pStyle w:val="TAC"/>
              <w:keepNext w:val="0"/>
              <w:keepLines w:val="0"/>
              <w:widowControl w:val="0"/>
              <w:rPr>
                <w:sz w:val="16"/>
                <w:szCs w:val="16"/>
                <w:lang w:eastAsia="ko-KR"/>
              </w:rPr>
            </w:pPr>
          </w:p>
        </w:tc>
        <w:tc>
          <w:tcPr>
            <w:tcW w:w="709" w:type="dxa"/>
            <w:shd w:val="solid" w:color="FFFFFF" w:fill="auto"/>
          </w:tcPr>
          <w:p w:rsidR="008C4C7C" w:rsidRPr="003E2C49" w:rsidRDefault="008C4C7C"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8C4C7C" w:rsidRPr="003E2C49" w:rsidRDefault="008C4C7C" w:rsidP="00BE5FF6">
            <w:pPr>
              <w:pStyle w:val="TAC"/>
              <w:keepNext w:val="0"/>
              <w:keepLines w:val="0"/>
              <w:widowControl w:val="0"/>
              <w:jc w:val="left"/>
              <w:rPr>
                <w:sz w:val="16"/>
                <w:szCs w:val="16"/>
                <w:lang w:eastAsia="ko-KR"/>
              </w:rPr>
            </w:pPr>
            <w:r w:rsidRPr="003E2C49">
              <w:rPr>
                <w:sz w:val="16"/>
                <w:szCs w:val="16"/>
                <w:lang w:eastAsia="ko-KR"/>
              </w:rPr>
              <w:t>RP-182649</w:t>
            </w:r>
          </w:p>
        </w:tc>
        <w:tc>
          <w:tcPr>
            <w:tcW w:w="567" w:type="dxa"/>
            <w:shd w:val="solid" w:color="FFFFFF" w:fill="auto"/>
          </w:tcPr>
          <w:p w:rsidR="008C4C7C" w:rsidRPr="003E2C49" w:rsidRDefault="008C4C7C" w:rsidP="00BE5FF6">
            <w:pPr>
              <w:pStyle w:val="TAC"/>
              <w:keepNext w:val="0"/>
              <w:keepLines w:val="0"/>
              <w:widowControl w:val="0"/>
              <w:rPr>
                <w:sz w:val="16"/>
                <w:lang w:eastAsia="ko-KR"/>
              </w:rPr>
            </w:pPr>
            <w:r w:rsidRPr="003E2C49">
              <w:rPr>
                <w:sz w:val="16"/>
                <w:lang w:eastAsia="ko-KR"/>
              </w:rPr>
              <w:t>0423</w:t>
            </w:r>
          </w:p>
        </w:tc>
        <w:tc>
          <w:tcPr>
            <w:tcW w:w="425" w:type="dxa"/>
            <w:shd w:val="solid" w:color="FFFFFF" w:fill="auto"/>
          </w:tcPr>
          <w:p w:rsidR="008C4C7C" w:rsidRPr="003E2C49" w:rsidRDefault="008C4C7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8C4C7C" w:rsidRPr="003E2C49" w:rsidRDefault="008C4C7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8C4C7C" w:rsidRPr="003E2C49" w:rsidRDefault="008C4C7C" w:rsidP="00BE5FF6">
            <w:pPr>
              <w:pStyle w:val="TAL"/>
              <w:keepNext w:val="0"/>
              <w:keepLines w:val="0"/>
              <w:widowControl w:val="0"/>
              <w:rPr>
                <w:noProof/>
                <w:sz w:val="16"/>
                <w:szCs w:val="16"/>
              </w:rPr>
            </w:pPr>
            <w:r w:rsidRPr="003E2C49">
              <w:rPr>
                <w:noProof/>
                <w:sz w:val="16"/>
                <w:szCs w:val="16"/>
              </w:rPr>
              <w:t>Correction on the scaling between CSI-RS and SSB for BFR</w:t>
            </w:r>
          </w:p>
        </w:tc>
        <w:tc>
          <w:tcPr>
            <w:tcW w:w="708" w:type="dxa"/>
            <w:shd w:val="solid" w:color="FFFFFF" w:fill="auto"/>
          </w:tcPr>
          <w:p w:rsidR="008C4C7C" w:rsidRPr="003E2C49" w:rsidRDefault="008C4C7C"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F22B79" w:rsidRPr="003E2C49" w:rsidRDefault="00F22B79" w:rsidP="00BE5FF6">
            <w:pPr>
              <w:pStyle w:val="TAC"/>
              <w:keepNext w:val="0"/>
              <w:keepLines w:val="0"/>
              <w:widowControl w:val="0"/>
              <w:rPr>
                <w:sz w:val="16"/>
                <w:szCs w:val="16"/>
                <w:lang w:eastAsia="ko-KR"/>
              </w:rPr>
            </w:pPr>
          </w:p>
        </w:tc>
        <w:tc>
          <w:tcPr>
            <w:tcW w:w="709" w:type="dxa"/>
            <w:shd w:val="solid" w:color="FFFFFF" w:fill="auto"/>
          </w:tcPr>
          <w:p w:rsidR="00F22B79" w:rsidRPr="003E2C49" w:rsidRDefault="00F22B79"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F22B79" w:rsidRPr="003E2C49" w:rsidRDefault="00F22B79" w:rsidP="00BE5FF6">
            <w:pPr>
              <w:pStyle w:val="TAC"/>
              <w:keepNext w:val="0"/>
              <w:keepLines w:val="0"/>
              <w:widowControl w:val="0"/>
              <w:jc w:val="left"/>
              <w:rPr>
                <w:sz w:val="16"/>
                <w:szCs w:val="16"/>
                <w:lang w:eastAsia="ko-KR"/>
              </w:rPr>
            </w:pPr>
            <w:r w:rsidRPr="003E2C49">
              <w:rPr>
                <w:sz w:val="16"/>
                <w:szCs w:val="16"/>
                <w:lang w:eastAsia="ko-KR"/>
              </w:rPr>
              <w:t>RP-182654</w:t>
            </w:r>
          </w:p>
        </w:tc>
        <w:tc>
          <w:tcPr>
            <w:tcW w:w="567" w:type="dxa"/>
            <w:shd w:val="solid" w:color="FFFFFF" w:fill="auto"/>
          </w:tcPr>
          <w:p w:rsidR="00F22B79" w:rsidRPr="003E2C49" w:rsidRDefault="00F22B79" w:rsidP="00BE5FF6">
            <w:pPr>
              <w:pStyle w:val="TAC"/>
              <w:keepNext w:val="0"/>
              <w:keepLines w:val="0"/>
              <w:widowControl w:val="0"/>
              <w:rPr>
                <w:sz w:val="16"/>
                <w:lang w:eastAsia="ko-KR"/>
              </w:rPr>
            </w:pPr>
            <w:r w:rsidRPr="003E2C49">
              <w:rPr>
                <w:sz w:val="16"/>
                <w:lang w:eastAsia="ko-KR"/>
              </w:rPr>
              <w:t>0432</w:t>
            </w:r>
          </w:p>
        </w:tc>
        <w:tc>
          <w:tcPr>
            <w:tcW w:w="425" w:type="dxa"/>
            <w:shd w:val="solid" w:color="FFFFFF" w:fill="auto"/>
          </w:tcPr>
          <w:p w:rsidR="00F22B79" w:rsidRPr="003E2C49" w:rsidRDefault="00F22B79"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F22B79" w:rsidRPr="003E2C49" w:rsidRDefault="00F22B79"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F22B79" w:rsidRPr="003E2C49" w:rsidRDefault="00F22B79" w:rsidP="00BE5FF6">
            <w:pPr>
              <w:pStyle w:val="TAL"/>
              <w:keepNext w:val="0"/>
              <w:keepLines w:val="0"/>
              <w:widowControl w:val="0"/>
              <w:rPr>
                <w:noProof/>
                <w:sz w:val="16"/>
                <w:szCs w:val="16"/>
              </w:rPr>
            </w:pPr>
            <w:r w:rsidRPr="003E2C49">
              <w:rPr>
                <w:noProof/>
                <w:sz w:val="16"/>
                <w:szCs w:val="16"/>
              </w:rPr>
              <w:t>Corrections on CFRA BFR termination</w:t>
            </w:r>
          </w:p>
        </w:tc>
        <w:tc>
          <w:tcPr>
            <w:tcW w:w="708" w:type="dxa"/>
            <w:shd w:val="solid" w:color="FFFFFF" w:fill="auto"/>
          </w:tcPr>
          <w:p w:rsidR="00F22B79" w:rsidRPr="003E2C49" w:rsidRDefault="00F22B79"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3C3233" w:rsidRPr="003E2C49" w:rsidRDefault="003C3233" w:rsidP="00BE5FF6">
            <w:pPr>
              <w:pStyle w:val="TAC"/>
              <w:keepNext w:val="0"/>
              <w:keepLines w:val="0"/>
              <w:widowControl w:val="0"/>
              <w:rPr>
                <w:sz w:val="16"/>
                <w:szCs w:val="16"/>
                <w:lang w:eastAsia="ko-KR"/>
              </w:rPr>
            </w:pPr>
          </w:p>
        </w:tc>
        <w:tc>
          <w:tcPr>
            <w:tcW w:w="709" w:type="dxa"/>
            <w:shd w:val="solid" w:color="FFFFFF" w:fill="auto"/>
          </w:tcPr>
          <w:p w:rsidR="003C3233" w:rsidRPr="003E2C49" w:rsidRDefault="003C3233"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3C3233" w:rsidRPr="003E2C49" w:rsidRDefault="003C3233"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3C3233" w:rsidRPr="003E2C49" w:rsidRDefault="003C3233" w:rsidP="00BE5FF6">
            <w:pPr>
              <w:pStyle w:val="TAC"/>
              <w:keepNext w:val="0"/>
              <w:keepLines w:val="0"/>
              <w:widowControl w:val="0"/>
              <w:rPr>
                <w:sz w:val="16"/>
                <w:lang w:eastAsia="ko-KR"/>
              </w:rPr>
            </w:pPr>
            <w:r w:rsidRPr="003E2C49">
              <w:rPr>
                <w:sz w:val="16"/>
                <w:lang w:eastAsia="ko-KR"/>
              </w:rPr>
              <w:t>0445</w:t>
            </w:r>
          </w:p>
        </w:tc>
        <w:tc>
          <w:tcPr>
            <w:tcW w:w="425" w:type="dxa"/>
            <w:shd w:val="solid" w:color="FFFFFF" w:fill="auto"/>
          </w:tcPr>
          <w:p w:rsidR="003C3233" w:rsidRPr="003E2C49" w:rsidRDefault="003C3233"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3C3233" w:rsidRPr="003E2C49" w:rsidRDefault="003C323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3C3233" w:rsidRPr="003E2C49" w:rsidRDefault="003C3233" w:rsidP="00BE5FF6">
            <w:pPr>
              <w:pStyle w:val="TAL"/>
              <w:keepNext w:val="0"/>
              <w:keepLines w:val="0"/>
              <w:widowControl w:val="0"/>
              <w:rPr>
                <w:noProof/>
                <w:sz w:val="16"/>
                <w:szCs w:val="16"/>
              </w:rPr>
            </w:pPr>
            <w:r w:rsidRPr="003E2C49">
              <w:rPr>
                <w:noProof/>
                <w:sz w:val="16"/>
                <w:szCs w:val="16"/>
              </w:rPr>
              <w:t>Correction on PHR references</w:t>
            </w:r>
          </w:p>
        </w:tc>
        <w:tc>
          <w:tcPr>
            <w:tcW w:w="708" w:type="dxa"/>
            <w:shd w:val="solid" w:color="FFFFFF" w:fill="auto"/>
          </w:tcPr>
          <w:p w:rsidR="003C3233" w:rsidRPr="003E2C49" w:rsidRDefault="003C3233"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ED744C" w:rsidRPr="003E2C49" w:rsidRDefault="00ED744C" w:rsidP="00BE5FF6">
            <w:pPr>
              <w:pStyle w:val="TAC"/>
              <w:keepNext w:val="0"/>
              <w:keepLines w:val="0"/>
              <w:widowControl w:val="0"/>
              <w:rPr>
                <w:sz w:val="16"/>
                <w:szCs w:val="16"/>
                <w:lang w:eastAsia="ko-KR"/>
              </w:rPr>
            </w:pPr>
          </w:p>
        </w:tc>
        <w:tc>
          <w:tcPr>
            <w:tcW w:w="709" w:type="dxa"/>
            <w:shd w:val="solid" w:color="FFFFFF" w:fill="auto"/>
          </w:tcPr>
          <w:p w:rsidR="00ED744C" w:rsidRPr="003E2C49" w:rsidRDefault="00ED744C"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ED744C" w:rsidRPr="003E2C49" w:rsidRDefault="00ED744C" w:rsidP="00BE5FF6">
            <w:pPr>
              <w:pStyle w:val="TAC"/>
              <w:keepNext w:val="0"/>
              <w:keepLines w:val="0"/>
              <w:widowControl w:val="0"/>
              <w:jc w:val="left"/>
              <w:rPr>
                <w:sz w:val="16"/>
                <w:szCs w:val="16"/>
                <w:lang w:eastAsia="ko-KR"/>
              </w:rPr>
            </w:pPr>
            <w:r w:rsidRPr="003E2C49">
              <w:rPr>
                <w:sz w:val="16"/>
                <w:szCs w:val="16"/>
                <w:lang w:eastAsia="ko-KR"/>
              </w:rPr>
              <w:t>RP-182653</w:t>
            </w:r>
          </w:p>
        </w:tc>
        <w:tc>
          <w:tcPr>
            <w:tcW w:w="567" w:type="dxa"/>
            <w:shd w:val="solid" w:color="FFFFFF" w:fill="auto"/>
          </w:tcPr>
          <w:p w:rsidR="00ED744C" w:rsidRPr="003E2C49" w:rsidRDefault="00ED744C" w:rsidP="00BE5FF6">
            <w:pPr>
              <w:pStyle w:val="TAC"/>
              <w:keepNext w:val="0"/>
              <w:keepLines w:val="0"/>
              <w:widowControl w:val="0"/>
              <w:rPr>
                <w:sz w:val="16"/>
                <w:lang w:eastAsia="ko-KR"/>
              </w:rPr>
            </w:pPr>
            <w:r w:rsidRPr="003E2C49">
              <w:rPr>
                <w:sz w:val="16"/>
                <w:lang w:eastAsia="ko-KR"/>
              </w:rPr>
              <w:t>0452</w:t>
            </w:r>
          </w:p>
        </w:tc>
        <w:tc>
          <w:tcPr>
            <w:tcW w:w="425" w:type="dxa"/>
            <w:shd w:val="solid" w:color="FFFFFF" w:fill="auto"/>
          </w:tcPr>
          <w:p w:rsidR="00ED744C" w:rsidRPr="003E2C49" w:rsidRDefault="00ED744C"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rsidR="00ED744C" w:rsidRPr="003E2C49" w:rsidRDefault="00ED744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ED744C" w:rsidRPr="003E2C49" w:rsidRDefault="00ED744C" w:rsidP="00BE5FF6">
            <w:pPr>
              <w:pStyle w:val="TAL"/>
              <w:keepNext w:val="0"/>
              <w:keepLines w:val="0"/>
              <w:widowControl w:val="0"/>
              <w:rPr>
                <w:noProof/>
                <w:sz w:val="16"/>
                <w:szCs w:val="16"/>
              </w:rPr>
            </w:pPr>
            <w:r w:rsidRPr="003E2C49">
              <w:rPr>
                <w:noProof/>
                <w:sz w:val="16"/>
                <w:szCs w:val="16"/>
              </w:rPr>
              <w:t>Correction of BWP switching when SUL is configured</w:t>
            </w:r>
          </w:p>
        </w:tc>
        <w:tc>
          <w:tcPr>
            <w:tcW w:w="708" w:type="dxa"/>
            <w:shd w:val="solid" w:color="FFFFFF" w:fill="auto"/>
          </w:tcPr>
          <w:p w:rsidR="00ED744C" w:rsidRPr="003E2C49" w:rsidRDefault="00ED744C"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294F34" w:rsidRPr="003E2C49" w:rsidRDefault="00294F34" w:rsidP="00BE5FF6">
            <w:pPr>
              <w:pStyle w:val="TAC"/>
              <w:keepNext w:val="0"/>
              <w:keepLines w:val="0"/>
              <w:widowControl w:val="0"/>
              <w:rPr>
                <w:sz w:val="16"/>
                <w:szCs w:val="16"/>
                <w:lang w:eastAsia="ko-KR"/>
              </w:rPr>
            </w:pPr>
          </w:p>
        </w:tc>
        <w:tc>
          <w:tcPr>
            <w:tcW w:w="709" w:type="dxa"/>
            <w:shd w:val="solid" w:color="FFFFFF" w:fill="auto"/>
          </w:tcPr>
          <w:p w:rsidR="00294F34" w:rsidRPr="003E2C49" w:rsidRDefault="00294F34"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294F34" w:rsidRPr="003E2C49" w:rsidRDefault="00294F34"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294F34" w:rsidRPr="003E2C49" w:rsidRDefault="00294F34" w:rsidP="00BE5FF6">
            <w:pPr>
              <w:pStyle w:val="TAC"/>
              <w:keepNext w:val="0"/>
              <w:keepLines w:val="0"/>
              <w:widowControl w:val="0"/>
              <w:rPr>
                <w:sz w:val="16"/>
                <w:lang w:eastAsia="ko-KR"/>
              </w:rPr>
            </w:pPr>
            <w:r w:rsidRPr="003E2C49">
              <w:rPr>
                <w:sz w:val="16"/>
                <w:lang w:eastAsia="ko-KR"/>
              </w:rPr>
              <w:t>0459</w:t>
            </w:r>
          </w:p>
        </w:tc>
        <w:tc>
          <w:tcPr>
            <w:tcW w:w="425" w:type="dxa"/>
            <w:shd w:val="solid" w:color="FFFFFF" w:fill="auto"/>
          </w:tcPr>
          <w:p w:rsidR="00294F34" w:rsidRPr="003E2C49" w:rsidRDefault="00294F34"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294F34" w:rsidRPr="003E2C49" w:rsidRDefault="00294F3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294F34" w:rsidRPr="003E2C49" w:rsidRDefault="00294F34" w:rsidP="00BE5FF6">
            <w:pPr>
              <w:pStyle w:val="TAL"/>
              <w:keepNext w:val="0"/>
              <w:keepLines w:val="0"/>
              <w:widowControl w:val="0"/>
              <w:rPr>
                <w:noProof/>
                <w:sz w:val="16"/>
                <w:szCs w:val="16"/>
              </w:rPr>
            </w:pPr>
            <w:r w:rsidRPr="003E2C49">
              <w:rPr>
                <w:noProof/>
                <w:sz w:val="16"/>
                <w:szCs w:val="16"/>
              </w:rPr>
              <w:t>Correction on BSR triggered SR</w:t>
            </w:r>
          </w:p>
        </w:tc>
        <w:tc>
          <w:tcPr>
            <w:tcW w:w="708" w:type="dxa"/>
            <w:shd w:val="solid" w:color="FFFFFF" w:fill="auto"/>
          </w:tcPr>
          <w:p w:rsidR="00294F34" w:rsidRPr="003E2C49" w:rsidRDefault="00294F34"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F94FE7" w:rsidRPr="003E2C49" w:rsidRDefault="00F94FE7" w:rsidP="00BE5FF6">
            <w:pPr>
              <w:pStyle w:val="TAC"/>
              <w:keepNext w:val="0"/>
              <w:keepLines w:val="0"/>
              <w:widowControl w:val="0"/>
              <w:rPr>
                <w:sz w:val="16"/>
                <w:szCs w:val="16"/>
                <w:lang w:eastAsia="ko-KR"/>
              </w:rPr>
            </w:pPr>
          </w:p>
        </w:tc>
        <w:tc>
          <w:tcPr>
            <w:tcW w:w="709" w:type="dxa"/>
            <w:shd w:val="solid" w:color="FFFFFF" w:fill="auto"/>
          </w:tcPr>
          <w:p w:rsidR="00F94FE7" w:rsidRPr="003E2C49" w:rsidRDefault="00F94FE7"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F94FE7" w:rsidRPr="003E2C49" w:rsidRDefault="00F94FE7" w:rsidP="00BE5FF6">
            <w:pPr>
              <w:pStyle w:val="TAC"/>
              <w:keepNext w:val="0"/>
              <w:keepLines w:val="0"/>
              <w:widowControl w:val="0"/>
              <w:jc w:val="left"/>
              <w:rPr>
                <w:sz w:val="16"/>
                <w:szCs w:val="16"/>
                <w:lang w:eastAsia="ko-KR"/>
              </w:rPr>
            </w:pPr>
            <w:r w:rsidRPr="003E2C49">
              <w:rPr>
                <w:sz w:val="16"/>
                <w:szCs w:val="16"/>
                <w:lang w:eastAsia="ko-KR"/>
              </w:rPr>
              <w:t>RP-182656</w:t>
            </w:r>
          </w:p>
        </w:tc>
        <w:tc>
          <w:tcPr>
            <w:tcW w:w="567" w:type="dxa"/>
            <w:shd w:val="solid" w:color="FFFFFF" w:fill="auto"/>
          </w:tcPr>
          <w:p w:rsidR="00F94FE7" w:rsidRPr="003E2C49" w:rsidRDefault="00F94FE7" w:rsidP="00BE5FF6">
            <w:pPr>
              <w:pStyle w:val="TAC"/>
              <w:keepNext w:val="0"/>
              <w:keepLines w:val="0"/>
              <w:widowControl w:val="0"/>
              <w:rPr>
                <w:sz w:val="16"/>
                <w:lang w:eastAsia="ko-KR"/>
              </w:rPr>
            </w:pPr>
            <w:r w:rsidRPr="003E2C49">
              <w:rPr>
                <w:sz w:val="16"/>
                <w:lang w:eastAsia="ko-KR"/>
              </w:rPr>
              <w:t>0471</w:t>
            </w:r>
          </w:p>
        </w:tc>
        <w:tc>
          <w:tcPr>
            <w:tcW w:w="425" w:type="dxa"/>
            <w:shd w:val="solid" w:color="FFFFFF" w:fill="auto"/>
          </w:tcPr>
          <w:p w:rsidR="00F94FE7" w:rsidRPr="003E2C49" w:rsidRDefault="00F94FE7"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F94FE7" w:rsidRPr="003E2C49" w:rsidRDefault="00F94FE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F94FE7" w:rsidRPr="003E2C49" w:rsidRDefault="00F94FE7" w:rsidP="00BE5FF6">
            <w:pPr>
              <w:pStyle w:val="TAL"/>
              <w:keepNext w:val="0"/>
              <w:keepLines w:val="0"/>
              <w:widowControl w:val="0"/>
              <w:rPr>
                <w:noProof/>
                <w:sz w:val="16"/>
                <w:szCs w:val="16"/>
              </w:rPr>
            </w:pPr>
            <w:r w:rsidRPr="003E2C49">
              <w:rPr>
                <w:noProof/>
                <w:sz w:val="16"/>
                <w:szCs w:val="16"/>
              </w:rPr>
              <w:t>Correction for Reconfiguration of CFRA during ongoing RA</w:t>
            </w:r>
          </w:p>
        </w:tc>
        <w:tc>
          <w:tcPr>
            <w:tcW w:w="708" w:type="dxa"/>
            <w:shd w:val="solid" w:color="FFFFFF" w:fill="auto"/>
          </w:tcPr>
          <w:p w:rsidR="00F94FE7" w:rsidRPr="003E2C49" w:rsidRDefault="00F94FE7"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9E75BF" w:rsidRPr="003E2C49" w:rsidRDefault="009E75BF" w:rsidP="00BE5FF6">
            <w:pPr>
              <w:pStyle w:val="TAC"/>
              <w:keepNext w:val="0"/>
              <w:keepLines w:val="0"/>
              <w:widowControl w:val="0"/>
              <w:rPr>
                <w:sz w:val="16"/>
                <w:szCs w:val="16"/>
                <w:lang w:eastAsia="ko-KR"/>
              </w:rPr>
            </w:pPr>
          </w:p>
        </w:tc>
        <w:tc>
          <w:tcPr>
            <w:tcW w:w="709" w:type="dxa"/>
            <w:shd w:val="solid" w:color="FFFFFF" w:fill="auto"/>
          </w:tcPr>
          <w:p w:rsidR="009E75BF" w:rsidRPr="003E2C49" w:rsidRDefault="009E75BF"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9E75BF" w:rsidRPr="003E2C49" w:rsidRDefault="009E75BF" w:rsidP="00BE5FF6">
            <w:pPr>
              <w:pStyle w:val="TAC"/>
              <w:keepNext w:val="0"/>
              <w:keepLines w:val="0"/>
              <w:widowControl w:val="0"/>
              <w:jc w:val="left"/>
              <w:rPr>
                <w:sz w:val="16"/>
                <w:szCs w:val="16"/>
                <w:lang w:eastAsia="ko-KR"/>
              </w:rPr>
            </w:pPr>
            <w:r w:rsidRPr="003E2C49">
              <w:rPr>
                <w:sz w:val="16"/>
                <w:szCs w:val="16"/>
                <w:lang w:eastAsia="ko-KR"/>
              </w:rPr>
              <w:t>RP-182656</w:t>
            </w:r>
          </w:p>
        </w:tc>
        <w:tc>
          <w:tcPr>
            <w:tcW w:w="567" w:type="dxa"/>
            <w:shd w:val="solid" w:color="FFFFFF" w:fill="auto"/>
          </w:tcPr>
          <w:p w:rsidR="009E75BF" w:rsidRPr="003E2C49" w:rsidRDefault="009E75BF" w:rsidP="00BE5FF6">
            <w:pPr>
              <w:pStyle w:val="TAC"/>
              <w:keepNext w:val="0"/>
              <w:keepLines w:val="0"/>
              <w:widowControl w:val="0"/>
              <w:rPr>
                <w:sz w:val="16"/>
                <w:lang w:eastAsia="ko-KR"/>
              </w:rPr>
            </w:pPr>
            <w:r w:rsidRPr="003E2C49">
              <w:rPr>
                <w:sz w:val="16"/>
                <w:lang w:eastAsia="ko-KR"/>
              </w:rPr>
              <w:t>0475</w:t>
            </w:r>
          </w:p>
        </w:tc>
        <w:tc>
          <w:tcPr>
            <w:tcW w:w="425" w:type="dxa"/>
            <w:shd w:val="solid" w:color="FFFFFF" w:fill="auto"/>
          </w:tcPr>
          <w:p w:rsidR="009E75BF" w:rsidRPr="003E2C49" w:rsidRDefault="009E75B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9E75BF" w:rsidRPr="003E2C49" w:rsidRDefault="009E75BF"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9E75BF" w:rsidRPr="003E2C49" w:rsidRDefault="009E75BF" w:rsidP="00BE5FF6">
            <w:pPr>
              <w:pStyle w:val="TAL"/>
              <w:keepNext w:val="0"/>
              <w:keepLines w:val="0"/>
              <w:widowControl w:val="0"/>
              <w:rPr>
                <w:noProof/>
                <w:sz w:val="16"/>
                <w:szCs w:val="16"/>
              </w:rPr>
            </w:pPr>
            <w:r w:rsidRPr="003E2C49">
              <w:rPr>
                <w:noProof/>
                <w:sz w:val="16"/>
                <w:szCs w:val="16"/>
              </w:rPr>
              <w:t>Introduction of Data Inactivity timer in MAC</w:t>
            </w:r>
          </w:p>
        </w:tc>
        <w:tc>
          <w:tcPr>
            <w:tcW w:w="708" w:type="dxa"/>
            <w:shd w:val="solid" w:color="FFFFFF" w:fill="auto"/>
          </w:tcPr>
          <w:p w:rsidR="009E75BF" w:rsidRPr="003E2C49" w:rsidRDefault="009E75BF"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733475" w:rsidRPr="003E2C49" w:rsidRDefault="00733475" w:rsidP="00BE5FF6">
            <w:pPr>
              <w:pStyle w:val="TAC"/>
              <w:keepNext w:val="0"/>
              <w:keepLines w:val="0"/>
              <w:widowControl w:val="0"/>
              <w:rPr>
                <w:sz w:val="16"/>
                <w:szCs w:val="16"/>
                <w:lang w:eastAsia="ko-KR"/>
              </w:rPr>
            </w:pPr>
          </w:p>
        </w:tc>
        <w:tc>
          <w:tcPr>
            <w:tcW w:w="709" w:type="dxa"/>
            <w:shd w:val="solid" w:color="FFFFFF" w:fill="auto"/>
          </w:tcPr>
          <w:p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733475" w:rsidRPr="003E2C49" w:rsidRDefault="00733475" w:rsidP="00BE5FF6">
            <w:pPr>
              <w:pStyle w:val="TAC"/>
              <w:keepNext w:val="0"/>
              <w:keepLines w:val="0"/>
              <w:widowControl w:val="0"/>
              <w:rPr>
                <w:sz w:val="16"/>
                <w:lang w:eastAsia="ko-KR"/>
              </w:rPr>
            </w:pPr>
            <w:r w:rsidRPr="003E2C49">
              <w:rPr>
                <w:sz w:val="16"/>
                <w:lang w:eastAsia="ko-KR"/>
              </w:rPr>
              <w:t>0486</w:t>
            </w:r>
          </w:p>
        </w:tc>
        <w:tc>
          <w:tcPr>
            <w:tcW w:w="425" w:type="dxa"/>
            <w:shd w:val="solid" w:color="FFFFFF" w:fill="auto"/>
          </w:tcPr>
          <w:p w:rsidR="00733475" w:rsidRPr="003E2C49" w:rsidRDefault="00733475"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rsidR="00733475" w:rsidRPr="003E2C49" w:rsidRDefault="0073347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733475" w:rsidRPr="003E2C49" w:rsidRDefault="00733475" w:rsidP="00BE5FF6">
            <w:pPr>
              <w:pStyle w:val="TAL"/>
              <w:keepNext w:val="0"/>
              <w:keepLines w:val="0"/>
              <w:widowControl w:val="0"/>
              <w:rPr>
                <w:noProof/>
                <w:sz w:val="16"/>
                <w:szCs w:val="16"/>
              </w:rPr>
            </w:pPr>
            <w:r w:rsidRPr="003E2C49">
              <w:rPr>
                <w:noProof/>
                <w:sz w:val="16"/>
                <w:szCs w:val="16"/>
              </w:rPr>
              <w:t>Correction to RA prioritization</w:t>
            </w:r>
          </w:p>
        </w:tc>
        <w:tc>
          <w:tcPr>
            <w:tcW w:w="708" w:type="dxa"/>
            <w:shd w:val="solid" w:color="FFFFFF" w:fill="auto"/>
          </w:tcPr>
          <w:p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733475" w:rsidRPr="003E2C49" w:rsidRDefault="00733475" w:rsidP="00BE5FF6">
            <w:pPr>
              <w:pStyle w:val="TAC"/>
              <w:keepNext w:val="0"/>
              <w:keepLines w:val="0"/>
              <w:widowControl w:val="0"/>
              <w:rPr>
                <w:sz w:val="16"/>
                <w:szCs w:val="16"/>
                <w:lang w:eastAsia="ko-KR"/>
              </w:rPr>
            </w:pPr>
          </w:p>
        </w:tc>
        <w:tc>
          <w:tcPr>
            <w:tcW w:w="709" w:type="dxa"/>
            <w:shd w:val="solid" w:color="FFFFFF" w:fill="auto"/>
          </w:tcPr>
          <w:p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RP-182653</w:t>
            </w:r>
          </w:p>
        </w:tc>
        <w:tc>
          <w:tcPr>
            <w:tcW w:w="567" w:type="dxa"/>
            <w:shd w:val="solid" w:color="FFFFFF" w:fill="auto"/>
          </w:tcPr>
          <w:p w:rsidR="00733475" w:rsidRPr="003E2C49" w:rsidRDefault="00733475" w:rsidP="00BE5FF6">
            <w:pPr>
              <w:pStyle w:val="TAC"/>
              <w:keepNext w:val="0"/>
              <w:keepLines w:val="0"/>
              <w:widowControl w:val="0"/>
              <w:rPr>
                <w:sz w:val="16"/>
                <w:lang w:eastAsia="ko-KR"/>
              </w:rPr>
            </w:pPr>
            <w:r w:rsidRPr="003E2C49">
              <w:rPr>
                <w:sz w:val="16"/>
                <w:lang w:eastAsia="ko-KR"/>
              </w:rPr>
              <w:t>0488</w:t>
            </w:r>
          </w:p>
        </w:tc>
        <w:tc>
          <w:tcPr>
            <w:tcW w:w="425" w:type="dxa"/>
            <w:shd w:val="solid" w:color="FFFFFF" w:fill="auto"/>
          </w:tcPr>
          <w:p w:rsidR="00733475" w:rsidRPr="003E2C49" w:rsidRDefault="00733475"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733475" w:rsidRPr="003E2C49" w:rsidRDefault="0073347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733475" w:rsidRPr="003E2C49" w:rsidRDefault="00733475" w:rsidP="00BE5FF6">
            <w:pPr>
              <w:pStyle w:val="TAL"/>
              <w:keepNext w:val="0"/>
              <w:keepLines w:val="0"/>
              <w:widowControl w:val="0"/>
              <w:rPr>
                <w:noProof/>
                <w:sz w:val="16"/>
                <w:szCs w:val="16"/>
              </w:rPr>
            </w:pPr>
            <w:r w:rsidRPr="003E2C49">
              <w:rPr>
                <w:noProof/>
                <w:sz w:val="16"/>
                <w:szCs w:val="16"/>
              </w:rPr>
              <w:t>Correction to BFR procedure</w:t>
            </w:r>
          </w:p>
        </w:tc>
        <w:tc>
          <w:tcPr>
            <w:tcW w:w="708" w:type="dxa"/>
            <w:shd w:val="solid" w:color="FFFFFF" w:fill="auto"/>
          </w:tcPr>
          <w:p w:rsidR="00733475" w:rsidRPr="003E2C49" w:rsidRDefault="00733475"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7D042C" w:rsidRPr="003E2C49" w:rsidRDefault="007D042C" w:rsidP="00BE5FF6">
            <w:pPr>
              <w:pStyle w:val="TAC"/>
              <w:keepNext w:val="0"/>
              <w:keepLines w:val="0"/>
              <w:widowControl w:val="0"/>
              <w:rPr>
                <w:sz w:val="16"/>
                <w:szCs w:val="16"/>
                <w:lang w:eastAsia="ko-KR"/>
              </w:rPr>
            </w:pPr>
          </w:p>
        </w:tc>
        <w:tc>
          <w:tcPr>
            <w:tcW w:w="709" w:type="dxa"/>
            <w:shd w:val="solid" w:color="FFFFFF" w:fill="auto"/>
          </w:tcPr>
          <w:p w:rsidR="007D042C" w:rsidRPr="003E2C49" w:rsidRDefault="007D042C"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7D042C" w:rsidRPr="003E2C49" w:rsidRDefault="007D042C"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7D042C" w:rsidRPr="003E2C49" w:rsidRDefault="007D042C" w:rsidP="00BE5FF6">
            <w:pPr>
              <w:pStyle w:val="TAC"/>
              <w:keepNext w:val="0"/>
              <w:keepLines w:val="0"/>
              <w:widowControl w:val="0"/>
              <w:rPr>
                <w:sz w:val="16"/>
                <w:lang w:eastAsia="ko-KR"/>
              </w:rPr>
            </w:pPr>
            <w:r w:rsidRPr="003E2C49">
              <w:rPr>
                <w:sz w:val="16"/>
                <w:lang w:eastAsia="ko-KR"/>
              </w:rPr>
              <w:t>0505</w:t>
            </w:r>
          </w:p>
        </w:tc>
        <w:tc>
          <w:tcPr>
            <w:tcW w:w="425" w:type="dxa"/>
            <w:shd w:val="solid" w:color="FFFFFF" w:fill="auto"/>
          </w:tcPr>
          <w:p w:rsidR="007D042C" w:rsidRPr="003E2C49" w:rsidRDefault="007D042C"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7D042C" w:rsidRPr="003E2C49" w:rsidRDefault="007D042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7D042C" w:rsidRPr="003E2C49" w:rsidRDefault="007D042C" w:rsidP="00BE5FF6">
            <w:pPr>
              <w:pStyle w:val="TAL"/>
              <w:keepNext w:val="0"/>
              <w:keepLines w:val="0"/>
              <w:widowControl w:val="0"/>
              <w:rPr>
                <w:noProof/>
                <w:sz w:val="16"/>
                <w:szCs w:val="16"/>
              </w:rPr>
            </w:pPr>
            <w:r w:rsidRPr="003E2C49">
              <w:rPr>
                <w:noProof/>
                <w:sz w:val="16"/>
                <w:szCs w:val="16"/>
              </w:rPr>
              <w:t>Handling of overlapped configured grant and UL grant received in RAR</w:t>
            </w:r>
          </w:p>
        </w:tc>
        <w:tc>
          <w:tcPr>
            <w:tcW w:w="708" w:type="dxa"/>
            <w:shd w:val="solid" w:color="FFFFFF" w:fill="auto"/>
          </w:tcPr>
          <w:p w:rsidR="007D042C" w:rsidRPr="003E2C49" w:rsidRDefault="007D042C"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003244" w:rsidRPr="003E2C49" w:rsidRDefault="00003244" w:rsidP="00BE5FF6">
            <w:pPr>
              <w:pStyle w:val="TAC"/>
              <w:keepNext w:val="0"/>
              <w:keepLines w:val="0"/>
              <w:widowControl w:val="0"/>
              <w:rPr>
                <w:sz w:val="16"/>
                <w:szCs w:val="16"/>
                <w:lang w:eastAsia="ko-KR"/>
              </w:rPr>
            </w:pPr>
          </w:p>
        </w:tc>
        <w:tc>
          <w:tcPr>
            <w:tcW w:w="709" w:type="dxa"/>
            <w:shd w:val="solid" w:color="FFFFFF" w:fill="auto"/>
          </w:tcPr>
          <w:p w:rsidR="00003244" w:rsidRPr="003E2C49" w:rsidRDefault="00003244"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003244" w:rsidRPr="003E2C49" w:rsidRDefault="00003244"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003244" w:rsidRPr="003E2C49" w:rsidRDefault="00003244" w:rsidP="00BE5FF6">
            <w:pPr>
              <w:pStyle w:val="TAC"/>
              <w:keepNext w:val="0"/>
              <w:keepLines w:val="0"/>
              <w:widowControl w:val="0"/>
              <w:rPr>
                <w:sz w:val="16"/>
                <w:lang w:eastAsia="ko-KR"/>
              </w:rPr>
            </w:pPr>
            <w:r w:rsidRPr="003E2C49">
              <w:rPr>
                <w:sz w:val="16"/>
                <w:lang w:eastAsia="ko-KR"/>
              </w:rPr>
              <w:t>0523</w:t>
            </w:r>
          </w:p>
        </w:tc>
        <w:tc>
          <w:tcPr>
            <w:tcW w:w="425" w:type="dxa"/>
            <w:shd w:val="solid" w:color="FFFFFF" w:fill="auto"/>
          </w:tcPr>
          <w:p w:rsidR="00003244" w:rsidRPr="003E2C49" w:rsidRDefault="00003244"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003244" w:rsidRPr="003E2C49" w:rsidRDefault="00003244"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003244" w:rsidRPr="003E2C49" w:rsidRDefault="00003244" w:rsidP="00BE5FF6">
            <w:pPr>
              <w:pStyle w:val="TAL"/>
              <w:keepNext w:val="0"/>
              <w:keepLines w:val="0"/>
              <w:widowControl w:val="0"/>
              <w:rPr>
                <w:noProof/>
                <w:sz w:val="16"/>
                <w:szCs w:val="16"/>
              </w:rPr>
            </w:pPr>
            <w:r w:rsidRPr="003E2C49">
              <w:rPr>
                <w:noProof/>
                <w:sz w:val="16"/>
                <w:szCs w:val="16"/>
              </w:rPr>
              <w:t>Allow padding when UL grant size is larger than 8 bytes</w:t>
            </w:r>
          </w:p>
        </w:tc>
        <w:tc>
          <w:tcPr>
            <w:tcW w:w="708" w:type="dxa"/>
            <w:shd w:val="solid" w:color="FFFFFF" w:fill="auto"/>
          </w:tcPr>
          <w:p w:rsidR="00003244" w:rsidRPr="003E2C49" w:rsidRDefault="00003244"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E2208B" w:rsidRPr="003E2C49" w:rsidRDefault="00E2208B" w:rsidP="00BE5FF6">
            <w:pPr>
              <w:pStyle w:val="TAC"/>
              <w:keepNext w:val="0"/>
              <w:keepLines w:val="0"/>
              <w:widowControl w:val="0"/>
              <w:rPr>
                <w:sz w:val="16"/>
                <w:szCs w:val="16"/>
                <w:lang w:eastAsia="ko-KR"/>
              </w:rPr>
            </w:pPr>
          </w:p>
        </w:tc>
        <w:tc>
          <w:tcPr>
            <w:tcW w:w="709" w:type="dxa"/>
            <w:shd w:val="solid" w:color="FFFFFF" w:fill="auto"/>
          </w:tcPr>
          <w:p w:rsidR="00E2208B" w:rsidRPr="003E2C49" w:rsidRDefault="00E2208B"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E2208B" w:rsidRPr="003E2C49" w:rsidRDefault="00E2208B"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E2208B" w:rsidRPr="003E2C49" w:rsidRDefault="00E2208B" w:rsidP="00BE5FF6">
            <w:pPr>
              <w:pStyle w:val="TAC"/>
              <w:keepNext w:val="0"/>
              <w:keepLines w:val="0"/>
              <w:widowControl w:val="0"/>
              <w:rPr>
                <w:sz w:val="16"/>
                <w:lang w:eastAsia="ko-KR"/>
              </w:rPr>
            </w:pPr>
            <w:r w:rsidRPr="003E2C49">
              <w:rPr>
                <w:sz w:val="16"/>
                <w:lang w:eastAsia="ko-KR"/>
              </w:rPr>
              <w:t>0535</w:t>
            </w:r>
          </w:p>
        </w:tc>
        <w:tc>
          <w:tcPr>
            <w:tcW w:w="425" w:type="dxa"/>
            <w:shd w:val="solid" w:color="FFFFFF" w:fill="auto"/>
          </w:tcPr>
          <w:p w:rsidR="00E2208B" w:rsidRPr="003E2C49" w:rsidRDefault="00E2208B"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E2208B" w:rsidRPr="003E2C49" w:rsidRDefault="00E2208B"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E2208B" w:rsidRPr="003E2C49" w:rsidRDefault="00E2208B" w:rsidP="00BE5FF6">
            <w:pPr>
              <w:pStyle w:val="TAL"/>
              <w:keepNext w:val="0"/>
              <w:keepLines w:val="0"/>
              <w:widowControl w:val="0"/>
              <w:rPr>
                <w:noProof/>
                <w:sz w:val="16"/>
                <w:szCs w:val="16"/>
              </w:rPr>
            </w:pPr>
            <w:r w:rsidRPr="003E2C49">
              <w:rPr>
                <w:noProof/>
                <w:sz w:val="16"/>
                <w:szCs w:val="16"/>
              </w:rPr>
              <w:t>Clarification on LCH-to-cell restriction</w:t>
            </w:r>
          </w:p>
        </w:tc>
        <w:tc>
          <w:tcPr>
            <w:tcW w:w="708" w:type="dxa"/>
            <w:shd w:val="solid" w:color="FFFFFF" w:fill="auto"/>
          </w:tcPr>
          <w:p w:rsidR="00E2208B" w:rsidRPr="003E2C49" w:rsidRDefault="00E2208B"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0A41A7" w:rsidRPr="003E2C49" w:rsidRDefault="000A41A7" w:rsidP="00BE5FF6">
            <w:pPr>
              <w:pStyle w:val="TAC"/>
              <w:keepNext w:val="0"/>
              <w:keepLines w:val="0"/>
              <w:widowControl w:val="0"/>
              <w:rPr>
                <w:sz w:val="16"/>
                <w:szCs w:val="16"/>
                <w:lang w:eastAsia="ko-KR"/>
              </w:rPr>
            </w:pPr>
          </w:p>
        </w:tc>
        <w:tc>
          <w:tcPr>
            <w:tcW w:w="709" w:type="dxa"/>
            <w:shd w:val="solid" w:color="FFFFFF" w:fill="auto"/>
          </w:tcPr>
          <w:p w:rsidR="000A41A7" w:rsidRPr="003E2C49" w:rsidRDefault="000A41A7"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0A41A7" w:rsidRPr="003E2C49" w:rsidRDefault="000A41A7"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0A41A7" w:rsidRPr="003E2C49" w:rsidRDefault="000A41A7" w:rsidP="00BE5FF6">
            <w:pPr>
              <w:pStyle w:val="TAC"/>
              <w:keepNext w:val="0"/>
              <w:keepLines w:val="0"/>
              <w:widowControl w:val="0"/>
              <w:rPr>
                <w:sz w:val="16"/>
                <w:lang w:eastAsia="ko-KR"/>
              </w:rPr>
            </w:pPr>
            <w:r w:rsidRPr="003E2C49">
              <w:rPr>
                <w:sz w:val="16"/>
                <w:lang w:eastAsia="ko-KR"/>
              </w:rPr>
              <w:t>0547</w:t>
            </w:r>
          </w:p>
        </w:tc>
        <w:tc>
          <w:tcPr>
            <w:tcW w:w="425" w:type="dxa"/>
            <w:shd w:val="solid" w:color="FFFFFF" w:fill="auto"/>
          </w:tcPr>
          <w:p w:rsidR="000A41A7" w:rsidRPr="003E2C49" w:rsidRDefault="000A41A7" w:rsidP="00BE5FF6">
            <w:pPr>
              <w:pStyle w:val="TAC"/>
              <w:keepNext w:val="0"/>
              <w:keepLines w:val="0"/>
              <w:widowControl w:val="0"/>
              <w:rPr>
                <w:sz w:val="16"/>
                <w:lang w:eastAsia="ko-KR"/>
              </w:rPr>
            </w:pPr>
            <w:r w:rsidRPr="003E2C49">
              <w:rPr>
                <w:sz w:val="16"/>
                <w:lang w:eastAsia="ko-KR"/>
              </w:rPr>
              <w:t>4</w:t>
            </w:r>
          </w:p>
        </w:tc>
        <w:tc>
          <w:tcPr>
            <w:tcW w:w="426" w:type="dxa"/>
            <w:shd w:val="solid" w:color="FFFFFF" w:fill="auto"/>
          </w:tcPr>
          <w:p w:rsidR="000A41A7" w:rsidRPr="003E2C49" w:rsidRDefault="000A41A7"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0A41A7" w:rsidRPr="003E2C49" w:rsidRDefault="000A41A7" w:rsidP="00BE5FF6">
            <w:pPr>
              <w:pStyle w:val="TAL"/>
              <w:keepNext w:val="0"/>
              <w:keepLines w:val="0"/>
              <w:widowControl w:val="0"/>
              <w:rPr>
                <w:noProof/>
                <w:sz w:val="16"/>
                <w:szCs w:val="16"/>
              </w:rPr>
            </w:pPr>
            <w:r w:rsidRPr="003E2C49">
              <w:rPr>
                <w:noProof/>
                <w:sz w:val="16"/>
                <w:szCs w:val="16"/>
              </w:rPr>
              <w:t>Clarification on BWP ID in MAC CE</w:t>
            </w:r>
          </w:p>
        </w:tc>
        <w:tc>
          <w:tcPr>
            <w:tcW w:w="708" w:type="dxa"/>
            <w:shd w:val="solid" w:color="FFFFFF" w:fill="auto"/>
          </w:tcPr>
          <w:p w:rsidR="000A41A7" w:rsidRPr="003E2C49" w:rsidRDefault="000A41A7"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095585" w:rsidRPr="003E2C49" w:rsidRDefault="00095585" w:rsidP="00BE5FF6">
            <w:pPr>
              <w:pStyle w:val="TAC"/>
              <w:keepNext w:val="0"/>
              <w:keepLines w:val="0"/>
              <w:widowControl w:val="0"/>
              <w:rPr>
                <w:sz w:val="16"/>
                <w:szCs w:val="16"/>
                <w:lang w:eastAsia="ko-KR"/>
              </w:rPr>
            </w:pPr>
          </w:p>
        </w:tc>
        <w:tc>
          <w:tcPr>
            <w:tcW w:w="709" w:type="dxa"/>
            <w:shd w:val="solid" w:color="FFFFFF" w:fill="auto"/>
          </w:tcPr>
          <w:p w:rsidR="00095585" w:rsidRPr="003E2C49" w:rsidRDefault="00095585"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095585" w:rsidRPr="003E2C49" w:rsidRDefault="00095585"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095585" w:rsidRPr="003E2C49" w:rsidRDefault="00095585" w:rsidP="00BE5FF6">
            <w:pPr>
              <w:pStyle w:val="TAC"/>
              <w:keepNext w:val="0"/>
              <w:keepLines w:val="0"/>
              <w:widowControl w:val="0"/>
              <w:rPr>
                <w:sz w:val="16"/>
                <w:lang w:eastAsia="ko-KR"/>
              </w:rPr>
            </w:pPr>
            <w:r w:rsidRPr="003E2C49">
              <w:rPr>
                <w:sz w:val="16"/>
                <w:lang w:eastAsia="ko-KR"/>
              </w:rPr>
              <w:t>0551</w:t>
            </w:r>
          </w:p>
        </w:tc>
        <w:tc>
          <w:tcPr>
            <w:tcW w:w="425" w:type="dxa"/>
            <w:shd w:val="solid" w:color="FFFFFF" w:fill="auto"/>
          </w:tcPr>
          <w:p w:rsidR="00095585" w:rsidRPr="003E2C49" w:rsidRDefault="00095585"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095585" w:rsidRPr="003E2C49" w:rsidRDefault="0009558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095585" w:rsidRPr="003E2C49" w:rsidRDefault="00095585" w:rsidP="00BE5FF6">
            <w:pPr>
              <w:pStyle w:val="TAL"/>
              <w:keepNext w:val="0"/>
              <w:keepLines w:val="0"/>
              <w:widowControl w:val="0"/>
              <w:rPr>
                <w:noProof/>
                <w:sz w:val="16"/>
                <w:szCs w:val="16"/>
              </w:rPr>
            </w:pPr>
            <w:r w:rsidRPr="003E2C49">
              <w:rPr>
                <w:noProof/>
                <w:sz w:val="16"/>
                <w:szCs w:val="16"/>
              </w:rPr>
              <w:t>Corrections for alignments in RACH resource selection</w:t>
            </w:r>
          </w:p>
        </w:tc>
        <w:tc>
          <w:tcPr>
            <w:tcW w:w="708" w:type="dxa"/>
            <w:shd w:val="solid" w:color="FFFFFF" w:fill="auto"/>
          </w:tcPr>
          <w:p w:rsidR="00095585" w:rsidRPr="003E2C49" w:rsidRDefault="00095585"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472DD6" w:rsidRPr="003E2C49" w:rsidRDefault="00472DD6" w:rsidP="00BE5FF6">
            <w:pPr>
              <w:pStyle w:val="TAC"/>
              <w:keepNext w:val="0"/>
              <w:keepLines w:val="0"/>
              <w:widowControl w:val="0"/>
              <w:rPr>
                <w:sz w:val="16"/>
                <w:szCs w:val="16"/>
                <w:lang w:eastAsia="ko-KR"/>
              </w:rPr>
            </w:pPr>
          </w:p>
        </w:tc>
        <w:tc>
          <w:tcPr>
            <w:tcW w:w="709" w:type="dxa"/>
            <w:shd w:val="solid" w:color="FFFFFF" w:fill="auto"/>
          </w:tcPr>
          <w:p w:rsidR="00472DD6" w:rsidRPr="003E2C49" w:rsidRDefault="00472DD6"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472DD6" w:rsidRPr="003E2C49" w:rsidRDefault="00472DD6"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472DD6" w:rsidRPr="003E2C49" w:rsidRDefault="00472DD6" w:rsidP="00BE5FF6">
            <w:pPr>
              <w:pStyle w:val="TAC"/>
              <w:keepNext w:val="0"/>
              <w:keepLines w:val="0"/>
              <w:widowControl w:val="0"/>
              <w:rPr>
                <w:sz w:val="16"/>
                <w:lang w:eastAsia="ko-KR"/>
              </w:rPr>
            </w:pPr>
            <w:r w:rsidRPr="003E2C49">
              <w:rPr>
                <w:sz w:val="16"/>
                <w:lang w:eastAsia="ko-KR"/>
              </w:rPr>
              <w:t>0553</w:t>
            </w:r>
          </w:p>
        </w:tc>
        <w:tc>
          <w:tcPr>
            <w:tcW w:w="425" w:type="dxa"/>
            <w:shd w:val="solid" w:color="FFFFFF" w:fill="auto"/>
          </w:tcPr>
          <w:p w:rsidR="00472DD6" w:rsidRPr="003E2C49" w:rsidRDefault="00472DD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472DD6" w:rsidRPr="003E2C49" w:rsidRDefault="00472DD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72DD6" w:rsidRPr="003E2C49" w:rsidRDefault="00472DD6" w:rsidP="00BE5FF6">
            <w:pPr>
              <w:pStyle w:val="TAL"/>
              <w:keepNext w:val="0"/>
              <w:keepLines w:val="0"/>
              <w:widowControl w:val="0"/>
              <w:rPr>
                <w:noProof/>
                <w:sz w:val="16"/>
                <w:szCs w:val="16"/>
              </w:rPr>
            </w:pPr>
            <w:r w:rsidRPr="003E2C49">
              <w:rPr>
                <w:noProof/>
                <w:sz w:val="16"/>
                <w:szCs w:val="16"/>
              </w:rPr>
              <w:t>Correction on the RO selection for PDCCH order triggered RA</w:t>
            </w:r>
          </w:p>
        </w:tc>
        <w:tc>
          <w:tcPr>
            <w:tcW w:w="708" w:type="dxa"/>
            <w:shd w:val="solid" w:color="FFFFFF" w:fill="auto"/>
          </w:tcPr>
          <w:p w:rsidR="00472DD6" w:rsidRPr="003E2C49" w:rsidRDefault="00472DD6"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2643FB" w:rsidRPr="003E2C49" w:rsidRDefault="002643FB" w:rsidP="00BE5FF6">
            <w:pPr>
              <w:pStyle w:val="TAC"/>
              <w:keepNext w:val="0"/>
              <w:keepLines w:val="0"/>
              <w:widowControl w:val="0"/>
              <w:rPr>
                <w:sz w:val="16"/>
                <w:szCs w:val="16"/>
                <w:lang w:eastAsia="ko-KR"/>
              </w:rPr>
            </w:pPr>
          </w:p>
        </w:tc>
        <w:tc>
          <w:tcPr>
            <w:tcW w:w="709" w:type="dxa"/>
            <w:shd w:val="solid" w:color="FFFFFF" w:fill="auto"/>
          </w:tcPr>
          <w:p w:rsidR="002643FB" w:rsidRPr="003E2C49" w:rsidRDefault="002643FB"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2643FB" w:rsidRPr="003E2C49" w:rsidRDefault="002643FB" w:rsidP="00BE5FF6">
            <w:pPr>
              <w:pStyle w:val="TAC"/>
              <w:keepNext w:val="0"/>
              <w:keepLines w:val="0"/>
              <w:widowControl w:val="0"/>
              <w:jc w:val="left"/>
              <w:rPr>
                <w:sz w:val="16"/>
                <w:szCs w:val="16"/>
                <w:lang w:eastAsia="ko-KR"/>
              </w:rPr>
            </w:pPr>
            <w:r w:rsidRPr="003E2C49">
              <w:rPr>
                <w:sz w:val="16"/>
                <w:szCs w:val="16"/>
                <w:lang w:eastAsia="ko-KR"/>
              </w:rPr>
              <w:t>RP-182665</w:t>
            </w:r>
          </w:p>
        </w:tc>
        <w:tc>
          <w:tcPr>
            <w:tcW w:w="567" w:type="dxa"/>
            <w:shd w:val="solid" w:color="FFFFFF" w:fill="auto"/>
          </w:tcPr>
          <w:p w:rsidR="002643FB" w:rsidRPr="003E2C49" w:rsidRDefault="002643FB" w:rsidP="00BE5FF6">
            <w:pPr>
              <w:pStyle w:val="TAC"/>
              <w:keepNext w:val="0"/>
              <w:keepLines w:val="0"/>
              <w:widowControl w:val="0"/>
              <w:rPr>
                <w:sz w:val="16"/>
                <w:lang w:eastAsia="ko-KR"/>
              </w:rPr>
            </w:pPr>
            <w:r w:rsidRPr="003E2C49">
              <w:rPr>
                <w:sz w:val="16"/>
                <w:lang w:eastAsia="ko-KR"/>
              </w:rPr>
              <w:t>0564</w:t>
            </w:r>
          </w:p>
        </w:tc>
        <w:tc>
          <w:tcPr>
            <w:tcW w:w="425" w:type="dxa"/>
            <w:shd w:val="solid" w:color="FFFFFF" w:fill="auto"/>
          </w:tcPr>
          <w:p w:rsidR="002643FB" w:rsidRPr="003E2C49" w:rsidRDefault="002643FB"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2643FB" w:rsidRPr="003E2C49" w:rsidRDefault="002643FB"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2643FB" w:rsidRPr="003E2C49" w:rsidRDefault="002643FB" w:rsidP="00BE5FF6">
            <w:pPr>
              <w:pStyle w:val="TAL"/>
              <w:keepNext w:val="0"/>
              <w:keepLines w:val="0"/>
              <w:widowControl w:val="0"/>
              <w:rPr>
                <w:noProof/>
                <w:sz w:val="16"/>
                <w:szCs w:val="16"/>
              </w:rPr>
            </w:pPr>
            <w:r w:rsidRPr="003E2C49">
              <w:rPr>
                <w:noProof/>
                <w:sz w:val="16"/>
                <w:szCs w:val="16"/>
              </w:rPr>
              <w:t>Correction to SR triggering</w:t>
            </w:r>
          </w:p>
        </w:tc>
        <w:tc>
          <w:tcPr>
            <w:tcW w:w="708" w:type="dxa"/>
            <w:shd w:val="solid" w:color="FFFFFF" w:fill="auto"/>
          </w:tcPr>
          <w:p w:rsidR="002643FB" w:rsidRPr="003E2C49" w:rsidRDefault="002643FB"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1D187E" w:rsidRPr="003E2C49" w:rsidRDefault="001D187E" w:rsidP="00BE5FF6">
            <w:pPr>
              <w:pStyle w:val="TAC"/>
              <w:keepNext w:val="0"/>
              <w:keepLines w:val="0"/>
              <w:widowControl w:val="0"/>
              <w:rPr>
                <w:sz w:val="16"/>
                <w:szCs w:val="16"/>
                <w:lang w:eastAsia="ko-KR"/>
              </w:rPr>
            </w:pPr>
          </w:p>
        </w:tc>
        <w:tc>
          <w:tcPr>
            <w:tcW w:w="709" w:type="dxa"/>
            <w:shd w:val="solid" w:color="FFFFFF" w:fill="auto"/>
          </w:tcPr>
          <w:p w:rsidR="001D187E" w:rsidRPr="003E2C49" w:rsidRDefault="001D187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1D187E" w:rsidRPr="003E2C49" w:rsidRDefault="001D187E" w:rsidP="00BE5FF6">
            <w:pPr>
              <w:pStyle w:val="TAC"/>
              <w:keepNext w:val="0"/>
              <w:keepLines w:val="0"/>
              <w:widowControl w:val="0"/>
              <w:jc w:val="left"/>
              <w:rPr>
                <w:sz w:val="16"/>
                <w:szCs w:val="16"/>
                <w:lang w:eastAsia="ko-KR"/>
              </w:rPr>
            </w:pPr>
            <w:r w:rsidRPr="003E2C49">
              <w:rPr>
                <w:sz w:val="16"/>
                <w:szCs w:val="16"/>
                <w:lang w:eastAsia="ko-KR"/>
              </w:rPr>
              <w:t>RP-182655</w:t>
            </w:r>
          </w:p>
        </w:tc>
        <w:tc>
          <w:tcPr>
            <w:tcW w:w="567" w:type="dxa"/>
            <w:shd w:val="solid" w:color="FFFFFF" w:fill="auto"/>
          </w:tcPr>
          <w:p w:rsidR="001D187E" w:rsidRPr="003E2C49" w:rsidRDefault="001D187E" w:rsidP="00BE5FF6">
            <w:pPr>
              <w:pStyle w:val="TAC"/>
              <w:keepNext w:val="0"/>
              <w:keepLines w:val="0"/>
              <w:widowControl w:val="0"/>
              <w:rPr>
                <w:sz w:val="16"/>
                <w:lang w:eastAsia="ko-KR"/>
              </w:rPr>
            </w:pPr>
            <w:r w:rsidRPr="003E2C49">
              <w:rPr>
                <w:sz w:val="16"/>
                <w:lang w:eastAsia="ko-KR"/>
              </w:rPr>
              <w:t>0575</w:t>
            </w:r>
          </w:p>
        </w:tc>
        <w:tc>
          <w:tcPr>
            <w:tcW w:w="425" w:type="dxa"/>
            <w:shd w:val="solid" w:color="FFFFFF" w:fill="auto"/>
          </w:tcPr>
          <w:p w:rsidR="001D187E" w:rsidRPr="003E2C49" w:rsidRDefault="001D187E"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1D187E" w:rsidRPr="003E2C49" w:rsidRDefault="001D187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1D187E" w:rsidRPr="003E2C49" w:rsidRDefault="001D187E" w:rsidP="00BE5FF6">
            <w:pPr>
              <w:pStyle w:val="TAL"/>
              <w:keepNext w:val="0"/>
              <w:keepLines w:val="0"/>
              <w:widowControl w:val="0"/>
              <w:rPr>
                <w:noProof/>
                <w:sz w:val="16"/>
                <w:szCs w:val="16"/>
              </w:rPr>
            </w:pPr>
            <w:r w:rsidRPr="003E2C49">
              <w:rPr>
                <w:noProof/>
                <w:sz w:val="16"/>
                <w:szCs w:val="16"/>
              </w:rPr>
              <w:t>Handling of Msg3 size allocated by RAR mismatch during CBRA procedure</w:t>
            </w:r>
          </w:p>
        </w:tc>
        <w:tc>
          <w:tcPr>
            <w:tcW w:w="708" w:type="dxa"/>
            <w:shd w:val="solid" w:color="FFFFFF" w:fill="auto"/>
          </w:tcPr>
          <w:p w:rsidR="001D187E" w:rsidRPr="003E2C49" w:rsidRDefault="001D187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A94A4B" w:rsidRPr="003E2C49" w:rsidRDefault="00A94A4B" w:rsidP="00BE5FF6">
            <w:pPr>
              <w:pStyle w:val="TAC"/>
              <w:keepNext w:val="0"/>
              <w:keepLines w:val="0"/>
              <w:widowControl w:val="0"/>
              <w:rPr>
                <w:sz w:val="16"/>
                <w:szCs w:val="16"/>
                <w:lang w:eastAsia="ko-KR"/>
              </w:rPr>
            </w:pPr>
          </w:p>
        </w:tc>
        <w:tc>
          <w:tcPr>
            <w:tcW w:w="709" w:type="dxa"/>
            <w:shd w:val="solid" w:color="FFFFFF" w:fill="auto"/>
          </w:tcPr>
          <w:p w:rsidR="00A94A4B" w:rsidRPr="003E2C49" w:rsidRDefault="00A94A4B"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A94A4B" w:rsidRPr="003E2C49" w:rsidRDefault="00A94A4B" w:rsidP="00BE5FF6">
            <w:pPr>
              <w:pStyle w:val="TAC"/>
              <w:keepNext w:val="0"/>
              <w:keepLines w:val="0"/>
              <w:widowControl w:val="0"/>
              <w:jc w:val="left"/>
              <w:rPr>
                <w:sz w:val="16"/>
                <w:szCs w:val="16"/>
                <w:lang w:eastAsia="ko-KR"/>
              </w:rPr>
            </w:pPr>
            <w:r w:rsidRPr="003E2C49">
              <w:rPr>
                <w:sz w:val="16"/>
                <w:szCs w:val="16"/>
                <w:lang w:eastAsia="ko-KR"/>
              </w:rPr>
              <w:t>RP-182658</w:t>
            </w:r>
          </w:p>
        </w:tc>
        <w:tc>
          <w:tcPr>
            <w:tcW w:w="567" w:type="dxa"/>
            <w:shd w:val="solid" w:color="FFFFFF" w:fill="auto"/>
          </w:tcPr>
          <w:p w:rsidR="00A94A4B" w:rsidRPr="003E2C49" w:rsidRDefault="00A94A4B" w:rsidP="00BE5FF6">
            <w:pPr>
              <w:pStyle w:val="TAC"/>
              <w:keepNext w:val="0"/>
              <w:keepLines w:val="0"/>
              <w:widowControl w:val="0"/>
              <w:rPr>
                <w:sz w:val="16"/>
                <w:lang w:eastAsia="ko-KR"/>
              </w:rPr>
            </w:pPr>
            <w:r w:rsidRPr="003E2C49">
              <w:rPr>
                <w:sz w:val="16"/>
                <w:lang w:eastAsia="ko-KR"/>
              </w:rPr>
              <w:t>0582</w:t>
            </w:r>
          </w:p>
        </w:tc>
        <w:tc>
          <w:tcPr>
            <w:tcW w:w="425" w:type="dxa"/>
            <w:shd w:val="solid" w:color="FFFFFF" w:fill="auto"/>
          </w:tcPr>
          <w:p w:rsidR="00A94A4B" w:rsidRPr="003E2C49" w:rsidRDefault="00A94A4B"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A94A4B" w:rsidRPr="003E2C49" w:rsidRDefault="00A94A4B"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A94A4B" w:rsidRPr="003E2C49" w:rsidRDefault="00A94A4B" w:rsidP="00BE5FF6">
            <w:pPr>
              <w:pStyle w:val="TAL"/>
              <w:keepNext w:val="0"/>
              <w:keepLines w:val="0"/>
              <w:widowControl w:val="0"/>
              <w:rPr>
                <w:noProof/>
                <w:sz w:val="16"/>
                <w:szCs w:val="16"/>
              </w:rPr>
            </w:pPr>
            <w:r w:rsidRPr="003E2C49">
              <w:rPr>
                <w:noProof/>
                <w:sz w:val="16"/>
                <w:szCs w:val="16"/>
              </w:rPr>
              <w:t>Clarification to value table for recommended bit rate MAC CE</w:t>
            </w:r>
          </w:p>
        </w:tc>
        <w:tc>
          <w:tcPr>
            <w:tcW w:w="708" w:type="dxa"/>
            <w:shd w:val="solid" w:color="FFFFFF" w:fill="auto"/>
          </w:tcPr>
          <w:p w:rsidR="00A94A4B" w:rsidRPr="003E2C49" w:rsidRDefault="00A94A4B"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4504E3" w:rsidRPr="003E2C49" w:rsidRDefault="004504E3" w:rsidP="00BE5FF6">
            <w:pPr>
              <w:pStyle w:val="TAC"/>
              <w:keepNext w:val="0"/>
              <w:keepLines w:val="0"/>
              <w:widowControl w:val="0"/>
              <w:rPr>
                <w:sz w:val="16"/>
                <w:szCs w:val="16"/>
                <w:lang w:eastAsia="ko-KR"/>
              </w:rPr>
            </w:pPr>
          </w:p>
        </w:tc>
        <w:tc>
          <w:tcPr>
            <w:tcW w:w="709" w:type="dxa"/>
            <w:shd w:val="solid" w:color="FFFFFF" w:fill="auto"/>
          </w:tcPr>
          <w:p w:rsidR="004504E3" w:rsidRPr="003E2C49" w:rsidRDefault="004504E3"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4504E3" w:rsidRPr="003E2C49" w:rsidRDefault="004504E3" w:rsidP="00BE5FF6">
            <w:pPr>
              <w:pStyle w:val="TAC"/>
              <w:keepNext w:val="0"/>
              <w:keepLines w:val="0"/>
              <w:widowControl w:val="0"/>
              <w:jc w:val="left"/>
              <w:rPr>
                <w:sz w:val="16"/>
                <w:szCs w:val="16"/>
                <w:lang w:eastAsia="ko-KR"/>
              </w:rPr>
            </w:pPr>
            <w:r w:rsidRPr="003E2C49">
              <w:rPr>
                <w:sz w:val="16"/>
                <w:szCs w:val="16"/>
                <w:lang w:eastAsia="ko-KR"/>
              </w:rPr>
              <w:t>RP-182656</w:t>
            </w:r>
          </w:p>
        </w:tc>
        <w:tc>
          <w:tcPr>
            <w:tcW w:w="567" w:type="dxa"/>
            <w:shd w:val="solid" w:color="FFFFFF" w:fill="auto"/>
          </w:tcPr>
          <w:p w:rsidR="004504E3" w:rsidRPr="003E2C49" w:rsidRDefault="004504E3" w:rsidP="00BE5FF6">
            <w:pPr>
              <w:pStyle w:val="TAC"/>
              <w:keepNext w:val="0"/>
              <w:keepLines w:val="0"/>
              <w:widowControl w:val="0"/>
              <w:rPr>
                <w:sz w:val="16"/>
                <w:lang w:eastAsia="ko-KR"/>
              </w:rPr>
            </w:pPr>
            <w:r w:rsidRPr="003E2C49">
              <w:rPr>
                <w:sz w:val="16"/>
                <w:lang w:eastAsia="ko-KR"/>
              </w:rPr>
              <w:t>0587</w:t>
            </w:r>
          </w:p>
        </w:tc>
        <w:tc>
          <w:tcPr>
            <w:tcW w:w="425" w:type="dxa"/>
            <w:shd w:val="solid" w:color="FFFFFF" w:fill="auto"/>
          </w:tcPr>
          <w:p w:rsidR="004504E3" w:rsidRPr="003E2C49" w:rsidRDefault="004504E3"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4504E3" w:rsidRPr="003E2C49" w:rsidRDefault="004504E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504E3" w:rsidRPr="003E2C49" w:rsidRDefault="004504E3" w:rsidP="00BE5FF6">
            <w:pPr>
              <w:pStyle w:val="TAL"/>
              <w:keepNext w:val="0"/>
              <w:keepLines w:val="0"/>
              <w:widowControl w:val="0"/>
              <w:rPr>
                <w:noProof/>
                <w:sz w:val="16"/>
                <w:szCs w:val="16"/>
              </w:rPr>
            </w:pPr>
            <w:r w:rsidRPr="003E2C49">
              <w:rPr>
                <w:noProof/>
                <w:sz w:val="16"/>
                <w:szCs w:val="16"/>
              </w:rPr>
              <w:t>Clarification for CCCH1</w:t>
            </w:r>
          </w:p>
        </w:tc>
        <w:tc>
          <w:tcPr>
            <w:tcW w:w="708" w:type="dxa"/>
            <w:shd w:val="solid" w:color="FFFFFF" w:fill="auto"/>
          </w:tcPr>
          <w:p w:rsidR="004504E3" w:rsidRPr="003E2C49" w:rsidRDefault="004504E3"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4032B8" w:rsidRPr="003E2C49" w:rsidRDefault="004032B8" w:rsidP="00BE5FF6">
            <w:pPr>
              <w:pStyle w:val="TAC"/>
              <w:keepNext w:val="0"/>
              <w:keepLines w:val="0"/>
              <w:widowControl w:val="0"/>
              <w:rPr>
                <w:sz w:val="16"/>
                <w:szCs w:val="16"/>
                <w:lang w:eastAsia="ko-KR"/>
              </w:rPr>
            </w:pPr>
          </w:p>
        </w:tc>
        <w:tc>
          <w:tcPr>
            <w:tcW w:w="709" w:type="dxa"/>
            <w:shd w:val="solid" w:color="FFFFFF" w:fill="auto"/>
          </w:tcPr>
          <w:p w:rsidR="004032B8" w:rsidRPr="003E2C49" w:rsidRDefault="004032B8"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4032B8" w:rsidRPr="003E2C49" w:rsidRDefault="004032B8" w:rsidP="00BE5FF6">
            <w:pPr>
              <w:pStyle w:val="TAC"/>
              <w:keepNext w:val="0"/>
              <w:keepLines w:val="0"/>
              <w:widowControl w:val="0"/>
              <w:jc w:val="left"/>
              <w:rPr>
                <w:sz w:val="16"/>
                <w:szCs w:val="16"/>
                <w:lang w:eastAsia="ko-KR"/>
              </w:rPr>
            </w:pPr>
            <w:r w:rsidRPr="003E2C49">
              <w:rPr>
                <w:sz w:val="16"/>
                <w:szCs w:val="16"/>
                <w:lang w:eastAsia="ko-KR"/>
              </w:rPr>
              <w:t>RP-182666</w:t>
            </w:r>
          </w:p>
        </w:tc>
        <w:tc>
          <w:tcPr>
            <w:tcW w:w="567" w:type="dxa"/>
            <w:shd w:val="solid" w:color="FFFFFF" w:fill="auto"/>
          </w:tcPr>
          <w:p w:rsidR="004032B8" w:rsidRPr="003E2C49" w:rsidRDefault="004032B8" w:rsidP="00BE5FF6">
            <w:pPr>
              <w:pStyle w:val="TAC"/>
              <w:keepNext w:val="0"/>
              <w:keepLines w:val="0"/>
              <w:widowControl w:val="0"/>
              <w:rPr>
                <w:sz w:val="16"/>
                <w:lang w:eastAsia="ko-KR"/>
              </w:rPr>
            </w:pPr>
            <w:r w:rsidRPr="003E2C49">
              <w:rPr>
                <w:sz w:val="16"/>
                <w:lang w:eastAsia="ko-KR"/>
              </w:rPr>
              <w:t>0593</w:t>
            </w:r>
          </w:p>
        </w:tc>
        <w:tc>
          <w:tcPr>
            <w:tcW w:w="425" w:type="dxa"/>
            <w:shd w:val="solid" w:color="FFFFFF" w:fill="auto"/>
          </w:tcPr>
          <w:p w:rsidR="004032B8" w:rsidRPr="003E2C49" w:rsidRDefault="004032B8" w:rsidP="00BE5FF6">
            <w:pPr>
              <w:pStyle w:val="TAC"/>
              <w:keepNext w:val="0"/>
              <w:keepLines w:val="0"/>
              <w:widowControl w:val="0"/>
              <w:rPr>
                <w:sz w:val="16"/>
                <w:lang w:eastAsia="ko-KR"/>
              </w:rPr>
            </w:pPr>
            <w:r w:rsidRPr="003E2C49">
              <w:rPr>
                <w:sz w:val="16"/>
                <w:lang w:eastAsia="ko-KR"/>
              </w:rPr>
              <w:t>5</w:t>
            </w:r>
          </w:p>
        </w:tc>
        <w:tc>
          <w:tcPr>
            <w:tcW w:w="426" w:type="dxa"/>
            <w:shd w:val="solid" w:color="FFFFFF" w:fill="auto"/>
          </w:tcPr>
          <w:p w:rsidR="004032B8" w:rsidRPr="003E2C49" w:rsidRDefault="004032B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032B8" w:rsidRPr="003E2C49" w:rsidRDefault="004032B8" w:rsidP="00BE5FF6">
            <w:pPr>
              <w:pStyle w:val="TAL"/>
              <w:keepNext w:val="0"/>
              <w:keepLines w:val="0"/>
              <w:widowControl w:val="0"/>
              <w:rPr>
                <w:noProof/>
                <w:sz w:val="16"/>
                <w:szCs w:val="16"/>
              </w:rPr>
            </w:pPr>
            <w:r w:rsidRPr="003E2C49">
              <w:rPr>
                <w:noProof/>
                <w:sz w:val="16"/>
                <w:szCs w:val="16"/>
              </w:rPr>
              <w:t>Correction to PHR procedures in dual-connectivity</w:t>
            </w:r>
          </w:p>
        </w:tc>
        <w:tc>
          <w:tcPr>
            <w:tcW w:w="708" w:type="dxa"/>
            <w:shd w:val="solid" w:color="FFFFFF" w:fill="auto"/>
          </w:tcPr>
          <w:p w:rsidR="004032B8" w:rsidRPr="003E2C49" w:rsidRDefault="004032B8"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4523BE" w:rsidRPr="003E2C49" w:rsidRDefault="004523BE" w:rsidP="00BE5FF6">
            <w:pPr>
              <w:pStyle w:val="TAC"/>
              <w:keepNext w:val="0"/>
              <w:keepLines w:val="0"/>
              <w:widowControl w:val="0"/>
              <w:rPr>
                <w:sz w:val="16"/>
                <w:szCs w:val="16"/>
                <w:lang w:eastAsia="ko-KR"/>
              </w:rPr>
            </w:pPr>
          </w:p>
        </w:tc>
        <w:tc>
          <w:tcPr>
            <w:tcW w:w="709" w:type="dxa"/>
            <w:shd w:val="solid" w:color="FFFFFF" w:fill="auto"/>
          </w:tcPr>
          <w:p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RP-182664</w:t>
            </w:r>
          </w:p>
        </w:tc>
        <w:tc>
          <w:tcPr>
            <w:tcW w:w="567" w:type="dxa"/>
            <w:shd w:val="solid" w:color="FFFFFF" w:fill="auto"/>
          </w:tcPr>
          <w:p w:rsidR="004523BE" w:rsidRPr="003E2C49" w:rsidRDefault="004523BE" w:rsidP="00BE5FF6">
            <w:pPr>
              <w:pStyle w:val="TAC"/>
              <w:keepNext w:val="0"/>
              <w:keepLines w:val="0"/>
              <w:widowControl w:val="0"/>
              <w:rPr>
                <w:sz w:val="16"/>
                <w:lang w:eastAsia="ko-KR"/>
              </w:rPr>
            </w:pPr>
            <w:r w:rsidRPr="003E2C49">
              <w:rPr>
                <w:sz w:val="16"/>
                <w:lang w:eastAsia="ko-KR"/>
              </w:rPr>
              <w:t>0594</w:t>
            </w:r>
          </w:p>
        </w:tc>
        <w:tc>
          <w:tcPr>
            <w:tcW w:w="425" w:type="dxa"/>
            <w:shd w:val="solid" w:color="FFFFFF" w:fill="auto"/>
          </w:tcPr>
          <w:p w:rsidR="004523BE" w:rsidRPr="003E2C49" w:rsidRDefault="004523BE"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4523BE" w:rsidRPr="003E2C49" w:rsidRDefault="004523B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523BE" w:rsidRPr="003E2C49" w:rsidRDefault="004523BE" w:rsidP="00BE5FF6">
            <w:pPr>
              <w:pStyle w:val="TAL"/>
              <w:keepNext w:val="0"/>
              <w:keepLines w:val="0"/>
              <w:widowControl w:val="0"/>
              <w:rPr>
                <w:noProof/>
                <w:sz w:val="16"/>
                <w:szCs w:val="16"/>
              </w:rPr>
            </w:pPr>
            <w:r w:rsidRPr="003E2C49">
              <w:rPr>
                <w:noProof/>
                <w:sz w:val="16"/>
                <w:szCs w:val="16"/>
              </w:rPr>
              <w:t>Correction on DL SPS configuration</w:t>
            </w:r>
          </w:p>
        </w:tc>
        <w:tc>
          <w:tcPr>
            <w:tcW w:w="708" w:type="dxa"/>
            <w:shd w:val="solid" w:color="FFFFFF" w:fill="auto"/>
          </w:tcPr>
          <w:p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4523BE" w:rsidRPr="003E2C49" w:rsidRDefault="004523BE" w:rsidP="00BE5FF6">
            <w:pPr>
              <w:pStyle w:val="TAC"/>
              <w:keepNext w:val="0"/>
              <w:keepLines w:val="0"/>
              <w:widowControl w:val="0"/>
              <w:rPr>
                <w:sz w:val="16"/>
                <w:szCs w:val="16"/>
                <w:lang w:eastAsia="ko-KR"/>
              </w:rPr>
            </w:pPr>
          </w:p>
        </w:tc>
        <w:tc>
          <w:tcPr>
            <w:tcW w:w="709" w:type="dxa"/>
            <w:shd w:val="solid" w:color="FFFFFF" w:fill="auto"/>
          </w:tcPr>
          <w:p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RP-82</w:t>
            </w:r>
          </w:p>
        </w:tc>
        <w:tc>
          <w:tcPr>
            <w:tcW w:w="992" w:type="dxa"/>
            <w:shd w:val="solid" w:color="FFFFFF" w:fill="auto"/>
          </w:tcPr>
          <w:p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RP-182664</w:t>
            </w:r>
          </w:p>
        </w:tc>
        <w:tc>
          <w:tcPr>
            <w:tcW w:w="567" w:type="dxa"/>
            <w:shd w:val="solid" w:color="FFFFFF" w:fill="auto"/>
          </w:tcPr>
          <w:p w:rsidR="004523BE" w:rsidRPr="003E2C49" w:rsidRDefault="004523BE" w:rsidP="00BE5FF6">
            <w:pPr>
              <w:pStyle w:val="TAC"/>
              <w:keepNext w:val="0"/>
              <w:keepLines w:val="0"/>
              <w:widowControl w:val="0"/>
              <w:rPr>
                <w:sz w:val="16"/>
                <w:lang w:eastAsia="ko-KR"/>
              </w:rPr>
            </w:pPr>
            <w:r w:rsidRPr="003E2C49">
              <w:rPr>
                <w:sz w:val="16"/>
                <w:lang w:eastAsia="ko-KR"/>
              </w:rPr>
              <w:t>0595</w:t>
            </w:r>
          </w:p>
        </w:tc>
        <w:tc>
          <w:tcPr>
            <w:tcW w:w="425" w:type="dxa"/>
            <w:shd w:val="solid" w:color="FFFFFF" w:fill="auto"/>
          </w:tcPr>
          <w:p w:rsidR="004523BE" w:rsidRPr="003E2C49" w:rsidRDefault="004523BE"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4523BE" w:rsidRPr="003E2C49" w:rsidRDefault="004523BE"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523BE" w:rsidRPr="003E2C49" w:rsidRDefault="004523BE" w:rsidP="00BE5FF6">
            <w:pPr>
              <w:pStyle w:val="TAL"/>
              <w:keepNext w:val="0"/>
              <w:keepLines w:val="0"/>
              <w:widowControl w:val="0"/>
              <w:rPr>
                <w:noProof/>
                <w:sz w:val="16"/>
                <w:szCs w:val="16"/>
              </w:rPr>
            </w:pPr>
            <w:r w:rsidRPr="003E2C49">
              <w:rPr>
                <w:noProof/>
                <w:sz w:val="16"/>
                <w:szCs w:val="16"/>
              </w:rPr>
              <w:t>Enabling to configure TCI-state for CORESET#0 by MAC CE</w:t>
            </w:r>
          </w:p>
        </w:tc>
        <w:tc>
          <w:tcPr>
            <w:tcW w:w="708" w:type="dxa"/>
            <w:shd w:val="solid" w:color="FFFFFF" w:fill="auto"/>
          </w:tcPr>
          <w:p w:rsidR="004523BE" w:rsidRPr="003E2C49" w:rsidRDefault="004523BE" w:rsidP="00BE5FF6">
            <w:pPr>
              <w:pStyle w:val="TAC"/>
              <w:keepNext w:val="0"/>
              <w:keepLines w:val="0"/>
              <w:widowControl w:val="0"/>
              <w:jc w:val="left"/>
              <w:rPr>
                <w:sz w:val="16"/>
                <w:szCs w:val="16"/>
                <w:lang w:eastAsia="ko-KR"/>
              </w:rPr>
            </w:pPr>
            <w:r w:rsidRPr="003E2C49">
              <w:rPr>
                <w:sz w:val="16"/>
                <w:szCs w:val="16"/>
                <w:lang w:eastAsia="ko-KR"/>
              </w:rPr>
              <w:t>15.4.0</w:t>
            </w:r>
          </w:p>
        </w:tc>
      </w:tr>
      <w:tr w:rsidR="003E2C49" w:rsidRPr="003E2C49" w:rsidTr="005424D2">
        <w:tc>
          <w:tcPr>
            <w:tcW w:w="709" w:type="dxa"/>
            <w:shd w:val="solid" w:color="FFFFFF" w:fill="auto"/>
          </w:tcPr>
          <w:p w:rsidR="005D2036" w:rsidRPr="003E2C49" w:rsidRDefault="005D2036" w:rsidP="00BE5FF6">
            <w:pPr>
              <w:pStyle w:val="TAC"/>
              <w:keepNext w:val="0"/>
              <w:keepLines w:val="0"/>
              <w:widowControl w:val="0"/>
              <w:rPr>
                <w:sz w:val="16"/>
                <w:szCs w:val="16"/>
                <w:lang w:eastAsia="ko-KR"/>
              </w:rPr>
            </w:pPr>
            <w:r w:rsidRPr="003E2C49">
              <w:rPr>
                <w:sz w:val="16"/>
                <w:szCs w:val="16"/>
                <w:lang w:eastAsia="ko-KR"/>
              </w:rPr>
              <w:t>2019-03</w:t>
            </w:r>
          </w:p>
        </w:tc>
        <w:tc>
          <w:tcPr>
            <w:tcW w:w="709" w:type="dxa"/>
            <w:shd w:val="solid" w:color="FFFFFF" w:fill="auto"/>
          </w:tcPr>
          <w:p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RP-190540</w:t>
            </w:r>
          </w:p>
        </w:tc>
        <w:tc>
          <w:tcPr>
            <w:tcW w:w="567" w:type="dxa"/>
            <w:shd w:val="solid" w:color="FFFFFF" w:fill="auto"/>
          </w:tcPr>
          <w:p w:rsidR="005D2036" w:rsidRPr="003E2C49" w:rsidRDefault="005D2036" w:rsidP="00BE5FF6">
            <w:pPr>
              <w:pStyle w:val="TAC"/>
              <w:keepNext w:val="0"/>
              <w:keepLines w:val="0"/>
              <w:widowControl w:val="0"/>
              <w:rPr>
                <w:sz w:val="16"/>
                <w:lang w:eastAsia="ko-KR"/>
              </w:rPr>
            </w:pPr>
            <w:r w:rsidRPr="003E2C49">
              <w:rPr>
                <w:sz w:val="16"/>
                <w:lang w:eastAsia="ko-KR"/>
              </w:rPr>
              <w:t>0603</w:t>
            </w:r>
          </w:p>
        </w:tc>
        <w:tc>
          <w:tcPr>
            <w:tcW w:w="425" w:type="dxa"/>
            <w:shd w:val="solid" w:color="FFFFFF" w:fill="auto"/>
          </w:tcPr>
          <w:p w:rsidR="005D2036" w:rsidRPr="003E2C49" w:rsidRDefault="005D203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5D2036" w:rsidRPr="003E2C49" w:rsidRDefault="005D203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5D2036" w:rsidRPr="003E2C49" w:rsidRDefault="005D2036"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rsidTr="005424D2">
        <w:tc>
          <w:tcPr>
            <w:tcW w:w="709" w:type="dxa"/>
            <w:shd w:val="solid" w:color="FFFFFF" w:fill="auto"/>
          </w:tcPr>
          <w:p w:rsidR="005D2036" w:rsidRPr="003E2C49" w:rsidRDefault="005D2036" w:rsidP="00BE5FF6">
            <w:pPr>
              <w:pStyle w:val="TAC"/>
              <w:keepNext w:val="0"/>
              <w:keepLines w:val="0"/>
              <w:widowControl w:val="0"/>
              <w:rPr>
                <w:sz w:val="16"/>
                <w:szCs w:val="16"/>
                <w:lang w:eastAsia="ko-KR"/>
              </w:rPr>
            </w:pPr>
          </w:p>
        </w:tc>
        <w:tc>
          <w:tcPr>
            <w:tcW w:w="709" w:type="dxa"/>
            <w:shd w:val="solid" w:color="FFFFFF" w:fill="auto"/>
          </w:tcPr>
          <w:p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RP-1905</w:t>
            </w:r>
            <w:r w:rsidR="00981451" w:rsidRPr="003E2C49">
              <w:rPr>
                <w:sz w:val="16"/>
                <w:szCs w:val="16"/>
                <w:lang w:eastAsia="ko-KR"/>
              </w:rPr>
              <w:t>40</w:t>
            </w:r>
          </w:p>
        </w:tc>
        <w:tc>
          <w:tcPr>
            <w:tcW w:w="567" w:type="dxa"/>
            <w:shd w:val="solid" w:color="FFFFFF" w:fill="auto"/>
          </w:tcPr>
          <w:p w:rsidR="005D2036" w:rsidRPr="003E2C49" w:rsidRDefault="005D2036" w:rsidP="00BE5FF6">
            <w:pPr>
              <w:pStyle w:val="TAC"/>
              <w:keepNext w:val="0"/>
              <w:keepLines w:val="0"/>
              <w:widowControl w:val="0"/>
              <w:rPr>
                <w:sz w:val="16"/>
                <w:lang w:eastAsia="ko-KR"/>
              </w:rPr>
            </w:pPr>
            <w:r w:rsidRPr="003E2C49">
              <w:rPr>
                <w:sz w:val="16"/>
                <w:lang w:eastAsia="ko-KR"/>
              </w:rPr>
              <w:t>0630</w:t>
            </w:r>
          </w:p>
        </w:tc>
        <w:tc>
          <w:tcPr>
            <w:tcW w:w="425" w:type="dxa"/>
            <w:shd w:val="solid" w:color="FFFFFF" w:fill="auto"/>
          </w:tcPr>
          <w:p w:rsidR="005D2036" w:rsidRPr="003E2C49" w:rsidRDefault="005D2036"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5D2036" w:rsidRPr="003E2C49" w:rsidRDefault="005D2036"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5D2036" w:rsidRPr="003E2C49" w:rsidRDefault="005D2036" w:rsidP="00BE5FF6">
            <w:pPr>
              <w:pStyle w:val="TAL"/>
              <w:keepNext w:val="0"/>
              <w:keepLines w:val="0"/>
              <w:widowControl w:val="0"/>
              <w:rPr>
                <w:noProof/>
                <w:sz w:val="16"/>
                <w:szCs w:val="16"/>
              </w:rPr>
            </w:pPr>
            <w:r w:rsidRPr="003E2C49">
              <w:rPr>
                <w:noProof/>
                <w:sz w:val="16"/>
                <w:szCs w:val="16"/>
              </w:rPr>
              <w:t>Correction on PH omitting of dynamic power sharing incapable UE</w:t>
            </w:r>
          </w:p>
        </w:tc>
        <w:tc>
          <w:tcPr>
            <w:tcW w:w="708" w:type="dxa"/>
            <w:shd w:val="solid" w:color="FFFFFF" w:fill="auto"/>
          </w:tcPr>
          <w:p w:rsidR="005D2036" w:rsidRPr="003E2C49" w:rsidRDefault="005D2036"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rsidTr="005424D2">
        <w:tc>
          <w:tcPr>
            <w:tcW w:w="709" w:type="dxa"/>
            <w:shd w:val="solid" w:color="FFFFFF" w:fill="auto"/>
          </w:tcPr>
          <w:p w:rsidR="004B3D68" w:rsidRPr="003E2C49" w:rsidRDefault="004B3D68" w:rsidP="00BE5FF6">
            <w:pPr>
              <w:pStyle w:val="TAC"/>
              <w:keepNext w:val="0"/>
              <w:keepLines w:val="0"/>
              <w:widowControl w:val="0"/>
              <w:rPr>
                <w:sz w:val="16"/>
                <w:szCs w:val="16"/>
                <w:lang w:eastAsia="ko-KR"/>
              </w:rPr>
            </w:pPr>
          </w:p>
        </w:tc>
        <w:tc>
          <w:tcPr>
            <w:tcW w:w="709" w:type="dxa"/>
            <w:shd w:val="solid" w:color="FFFFFF" w:fill="auto"/>
          </w:tcPr>
          <w:p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RP-190540</w:t>
            </w:r>
          </w:p>
        </w:tc>
        <w:tc>
          <w:tcPr>
            <w:tcW w:w="567" w:type="dxa"/>
            <w:shd w:val="solid" w:color="FFFFFF" w:fill="auto"/>
          </w:tcPr>
          <w:p w:rsidR="004B3D68" w:rsidRPr="003E2C49" w:rsidRDefault="004B3D68" w:rsidP="00BE5FF6">
            <w:pPr>
              <w:pStyle w:val="TAC"/>
              <w:keepNext w:val="0"/>
              <w:keepLines w:val="0"/>
              <w:widowControl w:val="0"/>
              <w:rPr>
                <w:sz w:val="16"/>
                <w:lang w:eastAsia="ko-KR"/>
              </w:rPr>
            </w:pPr>
            <w:r w:rsidRPr="003E2C49">
              <w:rPr>
                <w:sz w:val="16"/>
                <w:lang w:eastAsia="ko-KR"/>
              </w:rPr>
              <w:t>0634</w:t>
            </w:r>
          </w:p>
        </w:tc>
        <w:tc>
          <w:tcPr>
            <w:tcW w:w="425" w:type="dxa"/>
            <w:shd w:val="solid" w:color="FFFFFF" w:fill="auto"/>
          </w:tcPr>
          <w:p w:rsidR="004B3D68" w:rsidRPr="003E2C49" w:rsidRDefault="004B3D6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4B3D68" w:rsidRPr="003E2C49" w:rsidRDefault="004B3D6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B3D68" w:rsidRPr="003E2C49" w:rsidRDefault="004B3D68" w:rsidP="00BE5FF6">
            <w:pPr>
              <w:pStyle w:val="TAL"/>
              <w:keepNext w:val="0"/>
              <w:keepLines w:val="0"/>
              <w:widowControl w:val="0"/>
              <w:rPr>
                <w:noProof/>
                <w:sz w:val="16"/>
                <w:szCs w:val="16"/>
              </w:rPr>
            </w:pPr>
            <w:r w:rsidRPr="003E2C49">
              <w:rPr>
                <w:noProof/>
                <w:sz w:val="16"/>
                <w:szCs w:val="16"/>
              </w:rPr>
              <w:t>CR on RA-RNTI calculation</w:t>
            </w:r>
          </w:p>
        </w:tc>
        <w:tc>
          <w:tcPr>
            <w:tcW w:w="708" w:type="dxa"/>
            <w:shd w:val="solid" w:color="FFFFFF" w:fill="auto"/>
          </w:tcPr>
          <w:p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rsidTr="005424D2">
        <w:tc>
          <w:tcPr>
            <w:tcW w:w="709" w:type="dxa"/>
            <w:shd w:val="solid" w:color="FFFFFF" w:fill="auto"/>
          </w:tcPr>
          <w:p w:rsidR="004B3D68" w:rsidRPr="003E2C49" w:rsidRDefault="004B3D68" w:rsidP="00BE5FF6">
            <w:pPr>
              <w:pStyle w:val="TAC"/>
              <w:keepNext w:val="0"/>
              <w:keepLines w:val="0"/>
              <w:widowControl w:val="0"/>
              <w:rPr>
                <w:sz w:val="16"/>
                <w:szCs w:val="16"/>
                <w:lang w:eastAsia="ko-KR"/>
              </w:rPr>
            </w:pPr>
          </w:p>
        </w:tc>
        <w:tc>
          <w:tcPr>
            <w:tcW w:w="709" w:type="dxa"/>
            <w:shd w:val="solid" w:color="FFFFFF" w:fill="auto"/>
          </w:tcPr>
          <w:p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RP-83</w:t>
            </w:r>
          </w:p>
        </w:tc>
        <w:tc>
          <w:tcPr>
            <w:tcW w:w="992" w:type="dxa"/>
            <w:shd w:val="solid" w:color="FFFFFF" w:fill="auto"/>
          </w:tcPr>
          <w:p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RP-190545</w:t>
            </w:r>
          </w:p>
        </w:tc>
        <w:tc>
          <w:tcPr>
            <w:tcW w:w="567" w:type="dxa"/>
            <w:shd w:val="solid" w:color="FFFFFF" w:fill="auto"/>
          </w:tcPr>
          <w:p w:rsidR="004B3D68" w:rsidRPr="003E2C49" w:rsidRDefault="004B3D68" w:rsidP="00BE5FF6">
            <w:pPr>
              <w:pStyle w:val="TAC"/>
              <w:keepNext w:val="0"/>
              <w:keepLines w:val="0"/>
              <w:widowControl w:val="0"/>
              <w:rPr>
                <w:sz w:val="16"/>
                <w:lang w:eastAsia="ko-KR"/>
              </w:rPr>
            </w:pPr>
            <w:r w:rsidRPr="003E2C49">
              <w:rPr>
                <w:sz w:val="16"/>
                <w:lang w:eastAsia="ko-KR"/>
              </w:rPr>
              <w:t>0638</w:t>
            </w:r>
          </w:p>
        </w:tc>
        <w:tc>
          <w:tcPr>
            <w:tcW w:w="425" w:type="dxa"/>
            <w:shd w:val="solid" w:color="FFFFFF" w:fill="auto"/>
          </w:tcPr>
          <w:p w:rsidR="004B3D68" w:rsidRPr="003E2C49" w:rsidRDefault="004B3D68"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4B3D68" w:rsidRPr="003E2C49" w:rsidRDefault="004B3D68"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B3D68" w:rsidRPr="003E2C49" w:rsidRDefault="004B3D68" w:rsidP="00BE5FF6">
            <w:pPr>
              <w:pStyle w:val="TAL"/>
              <w:keepNext w:val="0"/>
              <w:keepLines w:val="0"/>
              <w:widowControl w:val="0"/>
              <w:rPr>
                <w:noProof/>
                <w:sz w:val="16"/>
                <w:szCs w:val="16"/>
              </w:rPr>
            </w:pPr>
            <w:r w:rsidRPr="003E2C49">
              <w:rPr>
                <w:noProof/>
                <w:sz w:val="16"/>
                <w:szCs w:val="16"/>
              </w:rPr>
              <w:t>Clarification for random access on SUL</w:t>
            </w:r>
          </w:p>
        </w:tc>
        <w:tc>
          <w:tcPr>
            <w:tcW w:w="708" w:type="dxa"/>
            <w:shd w:val="solid" w:color="FFFFFF" w:fill="auto"/>
          </w:tcPr>
          <w:p w:rsidR="004B3D68" w:rsidRPr="003E2C49" w:rsidRDefault="004B3D68" w:rsidP="00BE5FF6">
            <w:pPr>
              <w:pStyle w:val="TAC"/>
              <w:keepNext w:val="0"/>
              <w:keepLines w:val="0"/>
              <w:widowControl w:val="0"/>
              <w:jc w:val="left"/>
              <w:rPr>
                <w:sz w:val="16"/>
                <w:szCs w:val="16"/>
                <w:lang w:eastAsia="ko-KR"/>
              </w:rPr>
            </w:pPr>
            <w:r w:rsidRPr="003E2C49">
              <w:rPr>
                <w:sz w:val="16"/>
                <w:szCs w:val="16"/>
                <w:lang w:eastAsia="ko-KR"/>
              </w:rPr>
              <w:t>15.5.0</w:t>
            </w:r>
          </w:p>
        </w:tc>
      </w:tr>
      <w:tr w:rsidR="003E2C49" w:rsidRPr="003E2C49" w:rsidTr="005424D2">
        <w:tc>
          <w:tcPr>
            <w:tcW w:w="709" w:type="dxa"/>
            <w:shd w:val="solid" w:color="FFFFFF" w:fill="auto"/>
          </w:tcPr>
          <w:p w:rsidR="00BC73A2" w:rsidRPr="003E2C49" w:rsidRDefault="00BC73A2" w:rsidP="00BE5FF6">
            <w:pPr>
              <w:pStyle w:val="TAC"/>
              <w:keepNext w:val="0"/>
              <w:keepLines w:val="0"/>
              <w:widowControl w:val="0"/>
              <w:rPr>
                <w:sz w:val="16"/>
                <w:szCs w:val="16"/>
                <w:lang w:eastAsia="ko-KR"/>
              </w:rPr>
            </w:pPr>
            <w:r w:rsidRPr="003E2C49">
              <w:rPr>
                <w:sz w:val="16"/>
                <w:szCs w:val="16"/>
                <w:lang w:eastAsia="ko-KR"/>
              </w:rPr>
              <w:t>2019-06</w:t>
            </w:r>
          </w:p>
        </w:tc>
        <w:tc>
          <w:tcPr>
            <w:tcW w:w="709" w:type="dxa"/>
            <w:shd w:val="solid" w:color="FFFFFF" w:fill="auto"/>
          </w:tcPr>
          <w:p w:rsidR="00BC73A2" w:rsidRPr="003E2C49" w:rsidRDefault="00BC73A2"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rsidR="00BC73A2" w:rsidRPr="003E2C49" w:rsidRDefault="00BC73A2" w:rsidP="00BE5FF6">
            <w:pPr>
              <w:pStyle w:val="TAC"/>
              <w:keepNext w:val="0"/>
              <w:keepLines w:val="0"/>
              <w:widowControl w:val="0"/>
              <w:jc w:val="left"/>
              <w:rPr>
                <w:sz w:val="16"/>
                <w:szCs w:val="16"/>
                <w:lang w:eastAsia="ko-KR"/>
              </w:rPr>
            </w:pPr>
            <w:r w:rsidRPr="003E2C49">
              <w:rPr>
                <w:sz w:val="16"/>
                <w:szCs w:val="16"/>
                <w:lang w:eastAsia="ko-KR"/>
              </w:rPr>
              <w:t>RP-191379</w:t>
            </w:r>
          </w:p>
        </w:tc>
        <w:tc>
          <w:tcPr>
            <w:tcW w:w="567" w:type="dxa"/>
            <w:shd w:val="solid" w:color="FFFFFF" w:fill="auto"/>
          </w:tcPr>
          <w:p w:rsidR="00BC73A2" w:rsidRPr="003E2C49" w:rsidRDefault="00BC73A2" w:rsidP="00BE5FF6">
            <w:pPr>
              <w:pStyle w:val="TAC"/>
              <w:keepNext w:val="0"/>
              <w:keepLines w:val="0"/>
              <w:widowControl w:val="0"/>
              <w:rPr>
                <w:sz w:val="16"/>
                <w:lang w:eastAsia="ko-KR"/>
              </w:rPr>
            </w:pPr>
            <w:r w:rsidRPr="003E2C49">
              <w:rPr>
                <w:sz w:val="16"/>
                <w:lang w:eastAsia="ko-KR"/>
              </w:rPr>
              <w:t>0639</w:t>
            </w:r>
          </w:p>
        </w:tc>
        <w:tc>
          <w:tcPr>
            <w:tcW w:w="425" w:type="dxa"/>
            <w:shd w:val="solid" w:color="FFFFFF" w:fill="auto"/>
          </w:tcPr>
          <w:p w:rsidR="00BC73A2" w:rsidRPr="003E2C49" w:rsidRDefault="00BC73A2"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BC73A2" w:rsidRPr="003E2C49" w:rsidRDefault="00BC73A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BC73A2" w:rsidRPr="003E2C49" w:rsidRDefault="00BC73A2" w:rsidP="00BE5FF6">
            <w:pPr>
              <w:pStyle w:val="TAL"/>
              <w:keepNext w:val="0"/>
              <w:keepLines w:val="0"/>
              <w:widowControl w:val="0"/>
              <w:rPr>
                <w:noProof/>
                <w:sz w:val="16"/>
                <w:szCs w:val="16"/>
              </w:rPr>
            </w:pPr>
            <w:r w:rsidRPr="003E2C49">
              <w:rPr>
                <w:noProof/>
                <w:sz w:val="16"/>
                <w:szCs w:val="16"/>
              </w:rPr>
              <w:t>Correction to PUCCH spatial relation Activation/Deactivation MAC CE</w:t>
            </w:r>
          </w:p>
        </w:tc>
        <w:tc>
          <w:tcPr>
            <w:tcW w:w="708" w:type="dxa"/>
            <w:shd w:val="solid" w:color="FFFFFF" w:fill="auto"/>
          </w:tcPr>
          <w:p w:rsidR="00BC73A2" w:rsidRPr="003E2C49" w:rsidRDefault="00BC73A2"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rsidTr="005424D2">
        <w:tc>
          <w:tcPr>
            <w:tcW w:w="709" w:type="dxa"/>
            <w:shd w:val="solid" w:color="FFFFFF" w:fill="auto"/>
          </w:tcPr>
          <w:p w:rsidR="00C02BCD" w:rsidRPr="003E2C49" w:rsidRDefault="00C02BCD" w:rsidP="00BE5FF6">
            <w:pPr>
              <w:pStyle w:val="TAC"/>
              <w:keepNext w:val="0"/>
              <w:keepLines w:val="0"/>
              <w:widowControl w:val="0"/>
              <w:rPr>
                <w:sz w:val="16"/>
                <w:szCs w:val="16"/>
                <w:lang w:eastAsia="ko-KR"/>
              </w:rPr>
            </w:pPr>
          </w:p>
        </w:tc>
        <w:tc>
          <w:tcPr>
            <w:tcW w:w="709" w:type="dxa"/>
            <w:shd w:val="solid" w:color="FFFFFF" w:fill="auto"/>
          </w:tcPr>
          <w:p w:rsidR="00C02BCD" w:rsidRPr="003E2C49" w:rsidRDefault="00C02BCD"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rsidR="00C02BCD" w:rsidRPr="003E2C49" w:rsidRDefault="00C02BCD" w:rsidP="00BE5FF6">
            <w:pPr>
              <w:pStyle w:val="TAC"/>
              <w:keepNext w:val="0"/>
              <w:keepLines w:val="0"/>
              <w:widowControl w:val="0"/>
              <w:jc w:val="left"/>
              <w:rPr>
                <w:sz w:val="16"/>
                <w:szCs w:val="16"/>
                <w:lang w:eastAsia="ko-KR"/>
              </w:rPr>
            </w:pPr>
            <w:r w:rsidRPr="003E2C49">
              <w:rPr>
                <w:sz w:val="16"/>
                <w:szCs w:val="16"/>
                <w:lang w:eastAsia="ko-KR"/>
              </w:rPr>
              <w:t>RP-191375</w:t>
            </w:r>
          </w:p>
        </w:tc>
        <w:tc>
          <w:tcPr>
            <w:tcW w:w="567" w:type="dxa"/>
            <w:shd w:val="solid" w:color="FFFFFF" w:fill="auto"/>
          </w:tcPr>
          <w:p w:rsidR="00C02BCD" w:rsidRPr="003E2C49" w:rsidRDefault="00C02BCD" w:rsidP="00BE5FF6">
            <w:pPr>
              <w:pStyle w:val="TAC"/>
              <w:keepNext w:val="0"/>
              <w:keepLines w:val="0"/>
              <w:widowControl w:val="0"/>
              <w:rPr>
                <w:sz w:val="16"/>
                <w:lang w:eastAsia="ko-KR"/>
              </w:rPr>
            </w:pPr>
            <w:r w:rsidRPr="003E2C49">
              <w:rPr>
                <w:sz w:val="16"/>
                <w:lang w:eastAsia="ko-KR"/>
              </w:rPr>
              <w:t>0642</w:t>
            </w:r>
          </w:p>
        </w:tc>
        <w:tc>
          <w:tcPr>
            <w:tcW w:w="425" w:type="dxa"/>
            <w:shd w:val="solid" w:color="FFFFFF" w:fill="auto"/>
          </w:tcPr>
          <w:p w:rsidR="00C02BCD" w:rsidRPr="003E2C49" w:rsidRDefault="00C02BCD"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C02BCD" w:rsidRPr="003E2C49" w:rsidRDefault="00C02BCD"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C02BCD" w:rsidRPr="003E2C49" w:rsidRDefault="00C02BCD" w:rsidP="00BE5FF6">
            <w:pPr>
              <w:pStyle w:val="TAL"/>
              <w:keepNext w:val="0"/>
              <w:keepLines w:val="0"/>
              <w:widowControl w:val="0"/>
              <w:rPr>
                <w:noProof/>
                <w:sz w:val="16"/>
                <w:szCs w:val="16"/>
              </w:rPr>
            </w:pPr>
            <w:r w:rsidRPr="003E2C49">
              <w:rPr>
                <w:noProof/>
                <w:sz w:val="16"/>
                <w:szCs w:val="16"/>
              </w:rPr>
              <w:t>Correction on NR PHR for late drop</w:t>
            </w:r>
          </w:p>
        </w:tc>
        <w:tc>
          <w:tcPr>
            <w:tcW w:w="708" w:type="dxa"/>
            <w:shd w:val="solid" w:color="FFFFFF" w:fill="auto"/>
          </w:tcPr>
          <w:p w:rsidR="00C02BCD" w:rsidRPr="003E2C49" w:rsidRDefault="00C02BCD"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rsidTr="005424D2">
        <w:tc>
          <w:tcPr>
            <w:tcW w:w="709" w:type="dxa"/>
            <w:shd w:val="solid" w:color="FFFFFF" w:fill="auto"/>
          </w:tcPr>
          <w:p w:rsidR="00466A2C" w:rsidRPr="003E2C49" w:rsidRDefault="00466A2C" w:rsidP="00BE5FF6">
            <w:pPr>
              <w:pStyle w:val="TAC"/>
              <w:keepNext w:val="0"/>
              <w:keepLines w:val="0"/>
              <w:widowControl w:val="0"/>
              <w:rPr>
                <w:sz w:val="16"/>
                <w:szCs w:val="16"/>
                <w:lang w:eastAsia="ko-KR"/>
              </w:rPr>
            </w:pPr>
          </w:p>
        </w:tc>
        <w:tc>
          <w:tcPr>
            <w:tcW w:w="709" w:type="dxa"/>
            <w:shd w:val="solid" w:color="FFFFFF" w:fill="auto"/>
          </w:tcPr>
          <w:p w:rsidR="00466A2C" w:rsidRPr="003E2C49" w:rsidRDefault="00466A2C"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rsidR="00466A2C" w:rsidRPr="003E2C49" w:rsidRDefault="00466A2C" w:rsidP="00BE5FF6">
            <w:pPr>
              <w:pStyle w:val="TAC"/>
              <w:keepNext w:val="0"/>
              <w:keepLines w:val="0"/>
              <w:widowControl w:val="0"/>
              <w:jc w:val="left"/>
              <w:rPr>
                <w:sz w:val="16"/>
                <w:szCs w:val="16"/>
                <w:lang w:eastAsia="ko-KR"/>
              </w:rPr>
            </w:pPr>
            <w:r w:rsidRPr="003E2C49">
              <w:rPr>
                <w:sz w:val="16"/>
                <w:szCs w:val="16"/>
                <w:lang w:eastAsia="ko-KR"/>
              </w:rPr>
              <w:t>RP-191376</w:t>
            </w:r>
          </w:p>
        </w:tc>
        <w:tc>
          <w:tcPr>
            <w:tcW w:w="567" w:type="dxa"/>
            <w:shd w:val="solid" w:color="FFFFFF" w:fill="auto"/>
          </w:tcPr>
          <w:p w:rsidR="00466A2C" w:rsidRPr="003E2C49" w:rsidRDefault="00466A2C" w:rsidP="00BE5FF6">
            <w:pPr>
              <w:pStyle w:val="TAC"/>
              <w:keepNext w:val="0"/>
              <w:keepLines w:val="0"/>
              <w:widowControl w:val="0"/>
              <w:rPr>
                <w:sz w:val="16"/>
                <w:lang w:eastAsia="ko-KR"/>
              </w:rPr>
            </w:pPr>
            <w:r w:rsidRPr="003E2C49">
              <w:rPr>
                <w:sz w:val="16"/>
                <w:lang w:eastAsia="ko-KR"/>
              </w:rPr>
              <w:t>0646</w:t>
            </w:r>
          </w:p>
        </w:tc>
        <w:tc>
          <w:tcPr>
            <w:tcW w:w="425" w:type="dxa"/>
            <w:shd w:val="solid" w:color="FFFFFF" w:fill="auto"/>
          </w:tcPr>
          <w:p w:rsidR="00466A2C" w:rsidRPr="003E2C49" w:rsidRDefault="00466A2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466A2C" w:rsidRPr="003E2C49" w:rsidRDefault="00466A2C"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466A2C" w:rsidRPr="003E2C49" w:rsidRDefault="00466A2C"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rsidR="00466A2C" w:rsidRPr="003E2C49" w:rsidRDefault="00466A2C"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rsidTr="005424D2">
        <w:tc>
          <w:tcPr>
            <w:tcW w:w="709" w:type="dxa"/>
            <w:shd w:val="solid" w:color="FFFFFF" w:fill="auto"/>
          </w:tcPr>
          <w:p w:rsidR="00FE7172" w:rsidRPr="003E2C49" w:rsidRDefault="00FE7172" w:rsidP="00BE5FF6">
            <w:pPr>
              <w:pStyle w:val="TAC"/>
              <w:keepNext w:val="0"/>
              <w:keepLines w:val="0"/>
              <w:widowControl w:val="0"/>
              <w:rPr>
                <w:sz w:val="16"/>
                <w:szCs w:val="16"/>
                <w:lang w:eastAsia="ko-KR"/>
              </w:rPr>
            </w:pPr>
          </w:p>
        </w:tc>
        <w:tc>
          <w:tcPr>
            <w:tcW w:w="709" w:type="dxa"/>
            <w:shd w:val="solid" w:color="FFFFFF" w:fill="auto"/>
          </w:tcPr>
          <w:p w:rsidR="00FE7172" w:rsidRPr="003E2C49" w:rsidRDefault="00FE7172" w:rsidP="00BE5FF6">
            <w:pPr>
              <w:pStyle w:val="TAC"/>
              <w:keepNext w:val="0"/>
              <w:keepLines w:val="0"/>
              <w:widowControl w:val="0"/>
              <w:jc w:val="left"/>
              <w:rPr>
                <w:sz w:val="16"/>
                <w:szCs w:val="16"/>
                <w:lang w:eastAsia="ko-KR"/>
              </w:rPr>
            </w:pPr>
            <w:r w:rsidRPr="003E2C49">
              <w:rPr>
                <w:sz w:val="16"/>
                <w:szCs w:val="16"/>
                <w:lang w:eastAsia="ko-KR"/>
              </w:rPr>
              <w:t>RP-84</w:t>
            </w:r>
          </w:p>
        </w:tc>
        <w:tc>
          <w:tcPr>
            <w:tcW w:w="992" w:type="dxa"/>
            <w:shd w:val="solid" w:color="FFFFFF" w:fill="auto"/>
          </w:tcPr>
          <w:p w:rsidR="00FE7172" w:rsidRPr="003E2C49" w:rsidRDefault="00FE7172" w:rsidP="00BE5FF6">
            <w:pPr>
              <w:pStyle w:val="TAC"/>
              <w:keepNext w:val="0"/>
              <w:keepLines w:val="0"/>
              <w:widowControl w:val="0"/>
              <w:jc w:val="left"/>
              <w:rPr>
                <w:sz w:val="16"/>
                <w:szCs w:val="16"/>
                <w:lang w:eastAsia="ko-KR"/>
              </w:rPr>
            </w:pPr>
            <w:r w:rsidRPr="003E2C49">
              <w:rPr>
                <w:sz w:val="16"/>
                <w:szCs w:val="16"/>
                <w:lang w:eastAsia="ko-KR"/>
              </w:rPr>
              <w:t>RP-191375</w:t>
            </w:r>
          </w:p>
        </w:tc>
        <w:tc>
          <w:tcPr>
            <w:tcW w:w="567" w:type="dxa"/>
            <w:shd w:val="solid" w:color="FFFFFF" w:fill="auto"/>
          </w:tcPr>
          <w:p w:rsidR="00FE7172" w:rsidRPr="003E2C49" w:rsidRDefault="00FE7172" w:rsidP="00BE5FF6">
            <w:pPr>
              <w:pStyle w:val="TAC"/>
              <w:keepNext w:val="0"/>
              <w:keepLines w:val="0"/>
              <w:widowControl w:val="0"/>
              <w:rPr>
                <w:sz w:val="16"/>
                <w:lang w:eastAsia="ko-KR"/>
              </w:rPr>
            </w:pPr>
            <w:r w:rsidRPr="003E2C49">
              <w:rPr>
                <w:sz w:val="16"/>
                <w:lang w:eastAsia="ko-KR"/>
              </w:rPr>
              <w:t>0648</w:t>
            </w:r>
          </w:p>
        </w:tc>
        <w:tc>
          <w:tcPr>
            <w:tcW w:w="425" w:type="dxa"/>
            <w:shd w:val="solid" w:color="FFFFFF" w:fill="auto"/>
          </w:tcPr>
          <w:p w:rsidR="00FE7172" w:rsidRPr="003E2C49" w:rsidRDefault="00FE7172"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FE7172" w:rsidRPr="003E2C49" w:rsidRDefault="00FE7172"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FE7172" w:rsidRPr="003E2C49" w:rsidRDefault="00FE7172" w:rsidP="00BE5FF6">
            <w:pPr>
              <w:pStyle w:val="TAL"/>
              <w:keepNext w:val="0"/>
              <w:keepLines w:val="0"/>
              <w:widowControl w:val="0"/>
              <w:rPr>
                <w:noProof/>
                <w:sz w:val="16"/>
                <w:szCs w:val="16"/>
              </w:rPr>
            </w:pPr>
            <w:r w:rsidRPr="003E2C49">
              <w:rPr>
                <w:noProof/>
                <w:sz w:val="16"/>
                <w:szCs w:val="16"/>
              </w:rPr>
              <w:t>Clarification on PH value type determination</w:t>
            </w:r>
          </w:p>
        </w:tc>
        <w:tc>
          <w:tcPr>
            <w:tcW w:w="708" w:type="dxa"/>
            <w:shd w:val="solid" w:color="FFFFFF" w:fill="auto"/>
          </w:tcPr>
          <w:p w:rsidR="00FE7172" w:rsidRPr="003E2C49" w:rsidRDefault="00FE7172" w:rsidP="00BE5FF6">
            <w:pPr>
              <w:pStyle w:val="TAC"/>
              <w:keepNext w:val="0"/>
              <w:keepLines w:val="0"/>
              <w:widowControl w:val="0"/>
              <w:jc w:val="left"/>
              <w:rPr>
                <w:sz w:val="16"/>
                <w:szCs w:val="16"/>
                <w:lang w:eastAsia="ko-KR"/>
              </w:rPr>
            </w:pPr>
            <w:r w:rsidRPr="003E2C49">
              <w:rPr>
                <w:sz w:val="16"/>
                <w:szCs w:val="16"/>
                <w:lang w:eastAsia="ko-KR"/>
              </w:rPr>
              <w:t>15.6.0</w:t>
            </w:r>
          </w:p>
        </w:tc>
      </w:tr>
      <w:tr w:rsidR="003E2C49" w:rsidRPr="003E2C49" w:rsidTr="005424D2">
        <w:tc>
          <w:tcPr>
            <w:tcW w:w="709" w:type="dxa"/>
            <w:shd w:val="solid" w:color="FFFFFF" w:fill="auto"/>
          </w:tcPr>
          <w:p w:rsidR="002B0E6A" w:rsidRPr="003E2C49" w:rsidRDefault="002B0E6A" w:rsidP="00BE5FF6">
            <w:pPr>
              <w:pStyle w:val="TAC"/>
              <w:keepNext w:val="0"/>
              <w:keepLines w:val="0"/>
              <w:widowControl w:val="0"/>
              <w:rPr>
                <w:sz w:val="16"/>
                <w:szCs w:val="16"/>
                <w:lang w:eastAsia="ko-KR"/>
              </w:rPr>
            </w:pPr>
            <w:r w:rsidRPr="003E2C49">
              <w:rPr>
                <w:sz w:val="16"/>
                <w:szCs w:val="16"/>
                <w:lang w:eastAsia="ko-KR"/>
              </w:rPr>
              <w:t>2019-09</w:t>
            </w:r>
          </w:p>
        </w:tc>
        <w:tc>
          <w:tcPr>
            <w:tcW w:w="709" w:type="dxa"/>
            <w:shd w:val="solid" w:color="FFFFFF" w:fill="auto"/>
          </w:tcPr>
          <w:p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RP-85</w:t>
            </w:r>
          </w:p>
        </w:tc>
        <w:tc>
          <w:tcPr>
            <w:tcW w:w="992" w:type="dxa"/>
            <w:shd w:val="solid" w:color="FFFFFF" w:fill="auto"/>
          </w:tcPr>
          <w:p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RP-192190</w:t>
            </w:r>
          </w:p>
        </w:tc>
        <w:tc>
          <w:tcPr>
            <w:tcW w:w="567" w:type="dxa"/>
            <w:shd w:val="solid" w:color="FFFFFF" w:fill="auto"/>
          </w:tcPr>
          <w:p w:rsidR="002B0E6A" w:rsidRPr="003E2C49" w:rsidRDefault="002B0E6A" w:rsidP="00BE5FF6">
            <w:pPr>
              <w:pStyle w:val="TAC"/>
              <w:keepNext w:val="0"/>
              <w:keepLines w:val="0"/>
              <w:widowControl w:val="0"/>
              <w:rPr>
                <w:sz w:val="16"/>
                <w:lang w:eastAsia="ko-KR"/>
              </w:rPr>
            </w:pPr>
            <w:r w:rsidRPr="003E2C49">
              <w:rPr>
                <w:sz w:val="16"/>
                <w:lang w:eastAsia="ko-KR"/>
              </w:rPr>
              <w:t>0650</w:t>
            </w:r>
          </w:p>
        </w:tc>
        <w:tc>
          <w:tcPr>
            <w:tcW w:w="425" w:type="dxa"/>
            <w:shd w:val="solid" w:color="FFFFFF" w:fill="auto"/>
          </w:tcPr>
          <w:p w:rsidR="002B0E6A" w:rsidRPr="003E2C49" w:rsidRDefault="002B0E6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2B0E6A" w:rsidRPr="003E2C49" w:rsidRDefault="002B0E6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2B0E6A" w:rsidRPr="003E2C49" w:rsidRDefault="002B0E6A" w:rsidP="00BE5FF6">
            <w:pPr>
              <w:pStyle w:val="TAL"/>
              <w:keepNext w:val="0"/>
              <w:keepLines w:val="0"/>
              <w:widowControl w:val="0"/>
              <w:rPr>
                <w:noProof/>
                <w:sz w:val="16"/>
                <w:szCs w:val="16"/>
              </w:rPr>
            </w:pPr>
            <w:r w:rsidRPr="003E2C49">
              <w:rPr>
                <w:noProof/>
                <w:sz w:val="16"/>
                <w:szCs w:val="16"/>
              </w:rPr>
              <w:t>Miscellaneous corrections</w:t>
            </w:r>
          </w:p>
        </w:tc>
        <w:tc>
          <w:tcPr>
            <w:tcW w:w="708" w:type="dxa"/>
            <w:shd w:val="solid" w:color="FFFFFF" w:fill="auto"/>
          </w:tcPr>
          <w:p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15.7.0</w:t>
            </w:r>
          </w:p>
        </w:tc>
      </w:tr>
      <w:tr w:rsidR="003E2C49" w:rsidRPr="003E2C49" w:rsidTr="005424D2">
        <w:tc>
          <w:tcPr>
            <w:tcW w:w="709" w:type="dxa"/>
            <w:shd w:val="solid" w:color="FFFFFF" w:fill="auto"/>
          </w:tcPr>
          <w:p w:rsidR="002B0E6A" w:rsidRPr="003E2C49" w:rsidRDefault="002B0E6A" w:rsidP="00BE5FF6">
            <w:pPr>
              <w:pStyle w:val="TAC"/>
              <w:keepNext w:val="0"/>
              <w:keepLines w:val="0"/>
              <w:widowControl w:val="0"/>
              <w:rPr>
                <w:sz w:val="16"/>
                <w:szCs w:val="16"/>
                <w:lang w:eastAsia="ko-KR"/>
              </w:rPr>
            </w:pPr>
          </w:p>
        </w:tc>
        <w:tc>
          <w:tcPr>
            <w:tcW w:w="709" w:type="dxa"/>
            <w:shd w:val="solid" w:color="FFFFFF" w:fill="auto"/>
          </w:tcPr>
          <w:p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RP-85</w:t>
            </w:r>
          </w:p>
        </w:tc>
        <w:tc>
          <w:tcPr>
            <w:tcW w:w="992" w:type="dxa"/>
            <w:shd w:val="solid" w:color="FFFFFF" w:fill="auto"/>
          </w:tcPr>
          <w:p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RP-192192</w:t>
            </w:r>
          </w:p>
        </w:tc>
        <w:tc>
          <w:tcPr>
            <w:tcW w:w="567" w:type="dxa"/>
            <w:shd w:val="solid" w:color="FFFFFF" w:fill="auto"/>
          </w:tcPr>
          <w:p w:rsidR="002B0E6A" w:rsidRPr="003E2C49" w:rsidRDefault="002B0E6A" w:rsidP="00BE5FF6">
            <w:pPr>
              <w:pStyle w:val="TAC"/>
              <w:keepNext w:val="0"/>
              <w:keepLines w:val="0"/>
              <w:widowControl w:val="0"/>
              <w:rPr>
                <w:sz w:val="16"/>
                <w:lang w:eastAsia="ko-KR"/>
              </w:rPr>
            </w:pPr>
            <w:r w:rsidRPr="003E2C49">
              <w:rPr>
                <w:sz w:val="16"/>
                <w:lang w:eastAsia="ko-KR"/>
              </w:rPr>
              <w:t>0661</w:t>
            </w:r>
          </w:p>
        </w:tc>
        <w:tc>
          <w:tcPr>
            <w:tcW w:w="425" w:type="dxa"/>
            <w:shd w:val="solid" w:color="FFFFFF" w:fill="auto"/>
          </w:tcPr>
          <w:p w:rsidR="002B0E6A" w:rsidRPr="003E2C49" w:rsidRDefault="002B0E6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2B0E6A" w:rsidRPr="003E2C49" w:rsidRDefault="002B0E6A"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2B0E6A" w:rsidRPr="003E2C49" w:rsidRDefault="002B0E6A" w:rsidP="00BE5FF6">
            <w:pPr>
              <w:pStyle w:val="TAL"/>
              <w:keepNext w:val="0"/>
              <w:keepLines w:val="0"/>
              <w:widowControl w:val="0"/>
              <w:rPr>
                <w:noProof/>
                <w:sz w:val="16"/>
                <w:szCs w:val="16"/>
              </w:rPr>
            </w:pPr>
            <w:r w:rsidRPr="003E2C49">
              <w:rPr>
                <w:noProof/>
                <w:sz w:val="16"/>
                <w:szCs w:val="16"/>
              </w:rPr>
              <w:t>Correction to semi-persistant CSI report in DRX</w:t>
            </w:r>
          </w:p>
        </w:tc>
        <w:tc>
          <w:tcPr>
            <w:tcW w:w="708" w:type="dxa"/>
            <w:shd w:val="solid" w:color="FFFFFF" w:fill="auto"/>
          </w:tcPr>
          <w:p w:rsidR="002B0E6A" w:rsidRPr="003E2C49" w:rsidRDefault="002B0E6A" w:rsidP="00BE5FF6">
            <w:pPr>
              <w:pStyle w:val="TAC"/>
              <w:keepNext w:val="0"/>
              <w:keepLines w:val="0"/>
              <w:widowControl w:val="0"/>
              <w:jc w:val="left"/>
              <w:rPr>
                <w:sz w:val="16"/>
                <w:szCs w:val="16"/>
                <w:lang w:eastAsia="ko-KR"/>
              </w:rPr>
            </w:pPr>
            <w:r w:rsidRPr="003E2C49">
              <w:rPr>
                <w:sz w:val="16"/>
                <w:szCs w:val="16"/>
                <w:lang w:eastAsia="ko-KR"/>
              </w:rPr>
              <w:t>15.7.0</w:t>
            </w:r>
          </w:p>
        </w:tc>
      </w:tr>
      <w:tr w:rsidR="003E2C49" w:rsidRPr="003E2C49" w:rsidTr="005424D2">
        <w:tc>
          <w:tcPr>
            <w:tcW w:w="709" w:type="dxa"/>
            <w:shd w:val="solid" w:color="FFFFFF" w:fill="auto"/>
          </w:tcPr>
          <w:p w:rsidR="00C80C63" w:rsidRPr="003E2C49" w:rsidRDefault="00C80C63" w:rsidP="00BE5FF6">
            <w:pPr>
              <w:pStyle w:val="TAC"/>
              <w:keepNext w:val="0"/>
              <w:keepLines w:val="0"/>
              <w:widowControl w:val="0"/>
              <w:rPr>
                <w:sz w:val="16"/>
                <w:szCs w:val="16"/>
                <w:lang w:eastAsia="ko-KR"/>
              </w:rPr>
            </w:pPr>
            <w:r w:rsidRPr="003E2C49">
              <w:rPr>
                <w:sz w:val="16"/>
                <w:szCs w:val="16"/>
                <w:lang w:eastAsia="ko-KR"/>
              </w:rPr>
              <w:t>2019-12</w:t>
            </w:r>
          </w:p>
        </w:tc>
        <w:tc>
          <w:tcPr>
            <w:tcW w:w="709" w:type="dxa"/>
            <w:shd w:val="solid" w:color="FFFFFF" w:fill="auto"/>
          </w:tcPr>
          <w:p w:rsidR="00C80C63" w:rsidRPr="003E2C49" w:rsidRDefault="00C80C63" w:rsidP="00BE5FF6">
            <w:pPr>
              <w:pStyle w:val="TAC"/>
              <w:keepNext w:val="0"/>
              <w:keepLines w:val="0"/>
              <w:widowControl w:val="0"/>
              <w:jc w:val="left"/>
              <w:rPr>
                <w:sz w:val="16"/>
                <w:szCs w:val="16"/>
                <w:lang w:eastAsia="ko-KR"/>
              </w:rPr>
            </w:pPr>
            <w:r w:rsidRPr="003E2C49">
              <w:rPr>
                <w:sz w:val="16"/>
                <w:szCs w:val="16"/>
                <w:lang w:eastAsia="ko-KR"/>
              </w:rPr>
              <w:t>RP-86</w:t>
            </w:r>
          </w:p>
        </w:tc>
        <w:tc>
          <w:tcPr>
            <w:tcW w:w="992" w:type="dxa"/>
            <w:shd w:val="solid" w:color="FFFFFF" w:fill="auto"/>
          </w:tcPr>
          <w:p w:rsidR="00C80C63" w:rsidRPr="003E2C49" w:rsidRDefault="00C80C63" w:rsidP="00BE5FF6">
            <w:pPr>
              <w:pStyle w:val="TAC"/>
              <w:keepNext w:val="0"/>
              <w:keepLines w:val="0"/>
              <w:widowControl w:val="0"/>
              <w:jc w:val="left"/>
              <w:rPr>
                <w:sz w:val="16"/>
                <w:szCs w:val="16"/>
                <w:lang w:eastAsia="ko-KR"/>
              </w:rPr>
            </w:pPr>
            <w:r w:rsidRPr="003E2C49">
              <w:rPr>
                <w:sz w:val="16"/>
                <w:szCs w:val="16"/>
                <w:lang w:eastAsia="ko-KR"/>
              </w:rPr>
              <w:t>RP-192935</w:t>
            </w:r>
          </w:p>
        </w:tc>
        <w:tc>
          <w:tcPr>
            <w:tcW w:w="567" w:type="dxa"/>
            <w:shd w:val="solid" w:color="FFFFFF" w:fill="auto"/>
          </w:tcPr>
          <w:p w:rsidR="00C80C63" w:rsidRPr="003E2C49" w:rsidRDefault="00C80C63" w:rsidP="00BE5FF6">
            <w:pPr>
              <w:pStyle w:val="TAC"/>
              <w:keepNext w:val="0"/>
              <w:keepLines w:val="0"/>
              <w:widowControl w:val="0"/>
              <w:rPr>
                <w:sz w:val="16"/>
                <w:lang w:eastAsia="ko-KR"/>
              </w:rPr>
            </w:pPr>
            <w:r w:rsidRPr="003E2C49">
              <w:rPr>
                <w:sz w:val="16"/>
                <w:lang w:eastAsia="ko-KR"/>
              </w:rPr>
              <w:t>0672</w:t>
            </w:r>
          </w:p>
        </w:tc>
        <w:tc>
          <w:tcPr>
            <w:tcW w:w="425" w:type="dxa"/>
            <w:shd w:val="solid" w:color="FFFFFF" w:fill="auto"/>
          </w:tcPr>
          <w:p w:rsidR="00C80C63" w:rsidRPr="003E2C49" w:rsidRDefault="00C80C63"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rsidR="00C80C63" w:rsidRPr="003E2C49" w:rsidRDefault="00C80C63"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C80C63" w:rsidRPr="003E2C49" w:rsidRDefault="00C80C63" w:rsidP="00BE5FF6">
            <w:pPr>
              <w:pStyle w:val="TAL"/>
              <w:keepNext w:val="0"/>
              <w:keepLines w:val="0"/>
              <w:widowControl w:val="0"/>
              <w:rPr>
                <w:noProof/>
                <w:sz w:val="16"/>
                <w:szCs w:val="16"/>
              </w:rPr>
            </w:pPr>
            <w:r w:rsidRPr="003E2C49">
              <w:rPr>
                <w:noProof/>
                <w:sz w:val="16"/>
                <w:szCs w:val="16"/>
              </w:rPr>
              <w:t>Clarification on CSI reporting in C-DRX</w:t>
            </w:r>
          </w:p>
        </w:tc>
        <w:tc>
          <w:tcPr>
            <w:tcW w:w="708" w:type="dxa"/>
            <w:shd w:val="solid" w:color="FFFFFF" w:fill="auto"/>
          </w:tcPr>
          <w:p w:rsidR="00C80C63" w:rsidRPr="003E2C49" w:rsidRDefault="00C80C63" w:rsidP="00BE5FF6">
            <w:pPr>
              <w:pStyle w:val="TAC"/>
              <w:keepNext w:val="0"/>
              <w:keepLines w:val="0"/>
              <w:widowControl w:val="0"/>
              <w:jc w:val="left"/>
              <w:rPr>
                <w:sz w:val="16"/>
                <w:szCs w:val="16"/>
                <w:lang w:eastAsia="ko-KR"/>
              </w:rPr>
            </w:pPr>
            <w:r w:rsidRPr="003E2C49">
              <w:rPr>
                <w:sz w:val="16"/>
                <w:szCs w:val="16"/>
                <w:lang w:eastAsia="ko-KR"/>
              </w:rPr>
              <w:t>15.</w:t>
            </w:r>
            <w:r w:rsidR="00CF3A73" w:rsidRPr="003E2C49">
              <w:rPr>
                <w:sz w:val="16"/>
                <w:szCs w:val="16"/>
                <w:lang w:eastAsia="ko-KR"/>
              </w:rPr>
              <w:t>8</w:t>
            </w:r>
            <w:r w:rsidRPr="003E2C49">
              <w:rPr>
                <w:sz w:val="16"/>
                <w:szCs w:val="16"/>
                <w:lang w:eastAsia="ko-KR"/>
              </w:rPr>
              <w:t>.0</w:t>
            </w:r>
          </w:p>
        </w:tc>
      </w:tr>
      <w:tr w:rsidR="003E2C49" w:rsidRPr="003E2C49" w:rsidTr="005424D2">
        <w:tc>
          <w:tcPr>
            <w:tcW w:w="709" w:type="dxa"/>
            <w:shd w:val="solid" w:color="FFFFFF" w:fill="auto"/>
          </w:tcPr>
          <w:p w:rsidR="00370295" w:rsidRPr="003E2C49" w:rsidRDefault="00370295" w:rsidP="00BE5FF6">
            <w:pPr>
              <w:pStyle w:val="TAC"/>
              <w:keepNext w:val="0"/>
              <w:keepLines w:val="0"/>
              <w:widowControl w:val="0"/>
              <w:rPr>
                <w:sz w:val="16"/>
                <w:szCs w:val="16"/>
                <w:lang w:eastAsia="ko-KR"/>
              </w:rPr>
            </w:pPr>
          </w:p>
        </w:tc>
        <w:tc>
          <w:tcPr>
            <w:tcW w:w="709" w:type="dxa"/>
            <w:shd w:val="solid" w:color="FFFFFF" w:fill="auto"/>
          </w:tcPr>
          <w:p w:rsidR="00370295" w:rsidRPr="003E2C49" w:rsidRDefault="00370295" w:rsidP="00BE5FF6">
            <w:pPr>
              <w:pStyle w:val="TAC"/>
              <w:keepNext w:val="0"/>
              <w:keepLines w:val="0"/>
              <w:widowControl w:val="0"/>
              <w:jc w:val="left"/>
              <w:rPr>
                <w:sz w:val="16"/>
                <w:szCs w:val="16"/>
                <w:lang w:eastAsia="ko-KR"/>
              </w:rPr>
            </w:pPr>
            <w:r w:rsidRPr="003E2C49">
              <w:rPr>
                <w:sz w:val="16"/>
                <w:szCs w:val="16"/>
                <w:lang w:eastAsia="ko-KR"/>
              </w:rPr>
              <w:t>RP-86</w:t>
            </w:r>
          </w:p>
        </w:tc>
        <w:tc>
          <w:tcPr>
            <w:tcW w:w="992" w:type="dxa"/>
            <w:shd w:val="solid" w:color="FFFFFF" w:fill="auto"/>
          </w:tcPr>
          <w:p w:rsidR="00370295" w:rsidRPr="003E2C49" w:rsidRDefault="00370295" w:rsidP="00BE5FF6">
            <w:pPr>
              <w:pStyle w:val="TAC"/>
              <w:keepNext w:val="0"/>
              <w:keepLines w:val="0"/>
              <w:widowControl w:val="0"/>
              <w:jc w:val="left"/>
              <w:rPr>
                <w:sz w:val="16"/>
                <w:szCs w:val="16"/>
                <w:lang w:eastAsia="ko-KR"/>
              </w:rPr>
            </w:pPr>
            <w:r w:rsidRPr="003E2C49">
              <w:rPr>
                <w:sz w:val="16"/>
                <w:szCs w:val="16"/>
                <w:lang w:eastAsia="ko-KR"/>
              </w:rPr>
              <w:t>RP-192937</w:t>
            </w:r>
          </w:p>
        </w:tc>
        <w:tc>
          <w:tcPr>
            <w:tcW w:w="567" w:type="dxa"/>
            <w:shd w:val="solid" w:color="FFFFFF" w:fill="auto"/>
          </w:tcPr>
          <w:p w:rsidR="00370295" w:rsidRPr="003E2C49" w:rsidRDefault="00370295" w:rsidP="00BE5FF6">
            <w:pPr>
              <w:pStyle w:val="TAC"/>
              <w:keepNext w:val="0"/>
              <w:keepLines w:val="0"/>
              <w:widowControl w:val="0"/>
              <w:rPr>
                <w:sz w:val="16"/>
                <w:lang w:eastAsia="ko-KR"/>
              </w:rPr>
            </w:pPr>
            <w:r w:rsidRPr="003E2C49">
              <w:rPr>
                <w:sz w:val="16"/>
                <w:lang w:eastAsia="ko-KR"/>
              </w:rPr>
              <w:t>0680</w:t>
            </w:r>
          </w:p>
        </w:tc>
        <w:tc>
          <w:tcPr>
            <w:tcW w:w="425" w:type="dxa"/>
            <w:shd w:val="solid" w:color="FFFFFF" w:fill="auto"/>
          </w:tcPr>
          <w:p w:rsidR="00370295" w:rsidRPr="003E2C49" w:rsidRDefault="00370295"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370295" w:rsidRPr="003E2C49" w:rsidRDefault="00370295"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370295" w:rsidRPr="003E2C49" w:rsidRDefault="00370295" w:rsidP="00BE5FF6">
            <w:pPr>
              <w:pStyle w:val="TAL"/>
              <w:keepNext w:val="0"/>
              <w:keepLines w:val="0"/>
              <w:widowControl w:val="0"/>
              <w:rPr>
                <w:noProof/>
                <w:sz w:val="16"/>
                <w:szCs w:val="16"/>
              </w:rPr>
            </w:pPr>
            <w:r w:rsidRPr="003E2C49">
              <w:rPr>
                <w:noProof/>
                <w:sz w:val="16"/>
                <w:szCs w:val="16"/>
              </w:rPr>
              <w:t>Correction on PRACH procedure with SRS switching</w:t>
            </w:r>
          </w:p>
        </w:tc>
        <w:tc>
          <w:tcPr>
            <w:tcW w:w="708" w:type="dxa"/>
            <w:shd w:val="solid" w:color="FFFFFF" w:fill="auto"/>
          </w:tcPr>
          <w:p w:rsidR="00370295" w:rsidRPr="003E2C49" w:rsidRDefault="00370295" w:rsidP="00BE5FF6">
            <w:pPr>
              <w:pStyle w:val="TAC"/>
              <w:keepNext w:val="0"/>
              <w:keepLines w:val="0"/>
              <w:widowControl w:val="0"/>
              <w:jc w:val="left"/>
              <w:rPr>
                <w:sz w:val="16"/>
                <w:szCs w:val="16"/>
                <w:lang w:eastAsia="ko-KR"/>
              </w:rPr>
            </w:pPr>
            <w:r w:rsidRPr="003E2C49">
              <w:rPr>
                <w:sz w:val="16"/>
                <w:szCs w:val="16"/>
                <w:lang w:eastAsia="ko-KR"/>
              </w:rPr>
              <w:t>15.8.0</w:t>
            </w:r>
          </w:p>
        </w:tc>
      </w:tr>
      <w:tr w:rsidR="003E2C49" w:rsidRPr="003E2C49" w:rsidTr="005424D2">
        <w:tc>
          <w:tcPr>
            <w:tcW w:w="709" w:type="dxa"/>
            <w:shd w:val="solid" w:color="FFFFFF" w:fill="auto"/>
          </w:tcPr>
          <w:p w:rsidR="00983173" w:rsidRPr="003E2C49" w:rsidRDefault="00983173" w:rsidP="00BE5FF6">
            <w:pPr>
              <w:pStyle w:val="TAC"/>
              <w:keepNext w:val="0"/>
              <w:keepLines w:val="0"/>
              <w:widowControl w:val="0"/>
              <w:rPr>
                <w:sz w:val="16"/>
                <w:szCs w:val="16"/>
                <w:lang w:eastAsia="ko-KR"/>
              </w:rPr>
            </w:pPr>
            <w:r w:rsidRPr="003E2C49">
              <w:rPr>
                <w:sz w:val="16"/>
                <w:szCs w:val="16"/>
                <w:lang w:eastAsia="ko-KR"/>
              </w:rPr>
              <w:t>2020-03</w:t>
            </w:r>
          </w:p>
        </w:tc>
        <w:tc>
          <w:tcPr>
            <w:tcW w:w="709" w:type="dxa"/>
            <w:shd w:val="solid" w:color="FFFFFF" w:fill="auto"/>
          </w:tcPr>
          <w:p w:rsidR="00983173" w:rsidRPr="003E2C49" w:rsidRDefault="00983173"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983173" w:rsidRPr="003E2C49" w:rsidRDefault="00983173" w:rsidP="00BE5FF6">
            <w:pPr>
              <w:pStyle w:val="TAC"/>
              <w:keepNext w:val="0"/>
              <w:keepLines w:val="0"/>
              <w:widowControl w:val="0"/>
              <w:jc w:val="left"/>
              <w:rPr>
                <w:sz w:val="16"/>
                <w:szCs w:val="16"/>
                <w:lang w:eastAsia="ko-KR"/>
              </w:rPr>
            </w:pPr>
            <w:r w:rsidRPr="003E2C49">
              <w:rPr>
                <w:sz w:val="16"/>
                <w:szCs w:val="16"/>
                <w:lang w:eastAsia="ko-KR"/>
              </w:rPr>
              <w:t>RP-200335</w:t>
            </w:r>
          </w:p>
        </w:tc>
        <w:tc>
          <w:tcPr>
            <w:tcW w:w="567" w:type="dxa"/>
            <w:shd w:val="solid" w:color="FFFFFF" w:fill="auto"/>
          </w:tcPr>
          <w:p w:rsidR="00983173" w:rsidRPr="003E2C49" w:rsidRDefault="00983173" w:rsidP="00BE5FF6">
            <w:pPr>
              <w:pStyle w:val="TAC"/>
              <w:keepNext w:val="0"/>
              <w:keepLines w:val="0"/>
              <w:widowControl w:val="0"/>
              <w:rPr>
                <w:sz w:val="16"/>
                <w:lang w:eastAsia="ko-KR"/>
              </w:rPr>
            </w:pPr>
            <w:r w:rsidRPr="003E2C49">
              <w:rPr>
                <w:sz w:val="16"/>
                <w:lang w:eastAsia="ko-KR"/>
              </w:rPr>
              <w:t>0675</w:t>
            </w:r>
          </w:p>
        </w:tc>
        <w:tc>
          <w:tcPr>
            <w:tcW w:w="425" w:type="dxa"/>
            <w:shd w:val="solid" w:color="FFFFFF" w:fill="auto"/>
          </w:tcPr>
          <w:p w:rsidR="00983173" w:rsidRPr="003E2C49" w:rsidRDefault="00983173"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983173" w:rsidRPr="003E2C49" w:rsidRDefault="00983173"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983173" w:rsidRPr="003E2C49" w:rsidRDefault="00983173" w:rsidP="00BE5FF6">
            <w:pPr>
              <w:pStyle w:val="TAL"/>
              <w:keepNext w:val="0"/>
              <w:keepLines w:val="0"/>
              <w:widowControl w:val="0"/>
              <w:rPr>
                <w:noProof/>
                <w:sz w:val="16"/>
                <w:szCs w:val="16"/>
              </w:rPr>
            </w:pPr>
            <w:r w:rsidRPr="003E2C49">
              <w:rPr>
                <w:noProof/>
                <w:sz w:val="16"/>
                <w:szCs w:val="16"/>
              </w:rPr>
              <w:t>PRACH prioritization procedure for MPS and MCS</w:t>
            </w:r>
          </w:p>
        </w:tc>
        <w:tc>
          <w:tcPr>
            <w:tcW w:w="708" w:type="dxa"/>
            <w:shd w:val="solid" w:color="FFFFFF" w:fill="auto"/>
          </w:tcPr>
          <w:p w:rsidR="00983173" w:rsidRPr="003E2C49" w:rsidRDefault="00983173"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927E6F" w:rsidRPr="003E2C49" w:rsidRDefault="00927E6F" w:rsidP="00BE5FF6">
            <w:pPr>
              <w:pStyle w:val="TAC"/>
              <w:keepNext w:val="0"/>
              <w:keepLines w:val="0"/>
              <w:widowControl w:val="0"/>
              <w:rPr>
                <w:sz w:val="16"/>
                <w:szCs w:val="16"/>
                <w:lang w:eastAsia="ko-KR"/>
              </w:rPr>
            </w:pPr>
          </w:p>
        </w:tc>
        <w:tc>
          <w:tcPr>
            <w:tcW w:w="709" w:type="dxa"/>
            <w:shd w:val="solid" w:color="FFFFFF" w:fill="auto"/>
          </w:tcPr>
          <w:p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RP-200349</w:t>
            </w:r>
          </w:p>
        </w:tc>
        <w:tc>
          <w:tcPr>
            <w:tcW w:w="567" w:type="dxa"/>
            <w:shd w:val="solid" w:color="FFFFFF" w:fill="auto"/>
          </w:tcPr>
          <w:p w:rsidR="00927E6F" w:rsidRPr="003E2C49" w:rsidRDefault="00927E6F" w:rsidP="00BE5FF6">
            <w:pPr>
              <w:pStyle w:val="TAC"/>
              <w:keepNext w:val="0"/>
              <w:keepLines w:val="0"/>
              <w:widowControl w:val="0"/>
              <w:rPr>
                <w:sz w:val="16"/>
                <w:lang w:eastAsia="ko-KR"/>
              </w:rPr>
            </w:pPr>
            <w:r w:rsidRPr="003E2C49">
              <w:rPr>
                <w:sz w:val="16"/>
                <w:lang w:eastAsia="ko-KR"/>
              </w:rPr>
              <w:t>0677</w:t>
            </w:r>
          </w:p>
        </w:tc>
        <w:tc>
          <w:tcPr>
            <w:tcW w:w="425" w:type="dxa"/>
            <w:shd w:val="solid" w:color="FFFFFF" w:fill="auto"/>
          </w:tcPr>
          <w:p w:rsidR="00927E6F" w:rsidRPr="003E2C49" w:rsidRDefault="00927E6F" w:rsidP="00BE5FF6">
            <w:pPr>
              <w:pStyle w:val="TAC"/>
              <w:keepNext w:val="0"/>
              <w:keepLines w:val="0"/>
              <w:widowControl w:val="0"/>
              <w:rPr>
                <w:sz w:val="16"/>
                <w:lang w:eastAsia="ko-KR"/>
              </w:rPr>
            </w:pPr>
            <w:r w:rsidRPr="003E2C49">
              <w:rPr>
                <w:sz w:val="16"/>
                <w:lang w:eastAsia="ko-KR"/>
              </w:rPr>
              <w:t>6</w:t>
            </w:r>
          </w:p>
        </w:tc>
        <w:tc>
          <w:tcPr>
            <w:tcW w:w="426" w:type="dxa"/>
            <w:shd w:val="solid" w:color="FFFFFF" w:fill="auto"/>
          </w:tcPr>
          <w:p w:rsidR="00927E6F" w:rsidRPr="003E2C49" w:rsidRDefault="00927E6F"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927E6F" w:rsidRPr="003E2C49" w:rsidRDefault="00927E6F" w:rsidP="00BE5FF6">
            <w:pPr>
              <w:pStyle w:val="TAL"/>
              <w:keepNext w:val="0"/>
              <w:keepLines w:val="0"/>
              <w:widowControl w:val="0"/>
              <w:rPr>
                <w:noProof/>
                <w:sz w:val="16"/>
                <w:szCs w:val="16"/>
              </w:rPr>
            </w:pPr>
            <w:r w:rsidRPr="003E2C49">
              <w:rPr>
                <w:noProof/>
                <w:sz w:val="16"/>
                <w:szCs w:val="16"/>
              </w:rPr>
              <w:t>Introduction of Integrated Access and Backhaul for NR</w:t>
            </w:r>
          </w:p>
        </w:tc>
        <w:tc>
          <w:tcPr>
            <w:tcW w:w="708" w:type="dxa"/>
            <w:shd w:val="solid" w:color="FFFFFF" w:fill="auto"/>
          </w:tcPr>
          <w:p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927E6F" w:rsidRPr="003E2C49" w:rsidRDefault="00927E6F" w:rsidP="00BE5FF6">
            <w:pPr>
              <w:pStyle w:val="TAC"/>
              <w:keepNext w:val="0"/>
              <w:keepLines w:val="0"/>
              <w:widowControl w:val="0"/>
              <w:rPr>
                <w:sz w:val="16"/>
                <w:szCs w:val="16"/>
                <w:lang w:eastAsia="ko-KR"/>
              </w:rPr>
            </w:pPr>
          </w:p>
        </w:tc>
        <w:tc>
          <w:tcPr>
            <w:tcW w:w="709" w:type="dxa"/>
            <w:shd w:val="solid" w:color="FFFFFF" w:fill="auto"/>
          </w:tcPr>
          <w:p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RP-200348</w:t>
            </w:r>
          </w:p>
        </w:tc>
        <w:tc>
          <w:tcPr>
            <w:tcW w:w="567" w:type="dxa"/>
            <w:shd w:val="solid" w:color="FFFFFF" w:fill="auto"/>
          </w:tcPr>
          <w:p w:rsidR="00927E6F" w:rsidRPr="003E2C49" w:rsidRDefault="00927E6F" w:rsidP="00BE5FF6">
            <w:pPr>
              <w:pStyle w:val="TAC"/>
              <w:keepNext w:val="0"/>
              <w:keepLines w:val="0"/>
              <w:widowControl w:val="0"/>
              <w:rPr>
                <w:sz w:val="16"/>
                <w:lang w:eastAsia="ko-KR"/>
              </w:rPr>
            </w:pPr>
            <w:r w:rsidRPr="003E2C49">
              <w:rPr>
                <w:sz w:val="16"/>
                <w:lang w:eastAsia="ko-KR"/>
              </w:rPr>
              <w:t>0685</w:t>
            </w:r>
          </w:p>
        </w:tc>
        <w:tc>
          <w:tcPr>
            <w:tcW w:w="425" w:type="dxa"/>
            <w:shd w:val="solid" w:color="FFFFFF" w:fill="auto"/>
          </w:tcPr>
          <w:p w:rsidR="00927E6F" w:rsidRPr="003E2C49" w:rsidRDefault="00927E6F"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927E6F" w:rsidRPr="003E2C49" w:rsidRDefault="00927E6F"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927E6F" w:rsidRPr="003E2C49" w:rsidRDefault="00927E6F" w:rsidP="00BE5FF6">
            <w:pPr>
              <w:pStyle w:val="TAL"/>
              <w:keepNext w:val="0"/>
              <w:keepLines w:val="0"/>
              <w:widowControl w:val="0"/>
              <w:rPr>
                <w:noProof/>
                <w:sz w:val="16"/>
                <w:szCs w:val="16"/>
              </w:rPr>
            </w:pPr>
            <w:r w:rsidRPr="003E2C49">
              <w:rPr>
                <w:noProof/>
                <w:sz w:val="16"/>
                <w:szCs w:val="16"/>
              </w:rPr>
              <w:t>Introduction of dormant BWP operation and Async CA</w:t>
            </w:r>
          </w:p>
        </w:tc>
        <w:tc>
          <w:tcPr>
            <w:tcW w:w="708" w:type="dxa"/>
            <w:shd w:val="solid" w:color="FFFFFF" w:fill="auto"/>
          </w:tcPr>
          <w:p w:rsidR="00927E6F" w:rsidRPr="003E2C49" w:rsidRDefault="00927E6F"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A32248" w:rsidRPr="003E2C49" w:rsidRDefault="00A32248" w:rsidP="00BE5FF6">
            <w:pPr>
              <w:pStyle w:val="TAC"/>
              <w:keepNext w:val="0"/>
              <w:keepLines w:val="0"/>
              <w:widowControl w:val="0"/>
              <w:rPr>
                <w:sz w:val="16"/>
                <w:szCs w:val="16"/>
                <w:lang w:eastAsia="ko-KR"/>
              </w:rPr>
            </w:pPr>
          </w:p>
        </w:tc>
        <w:tc>
          <w:tcPr>
            <w:tcW w:w="709" w:type="dxa"/>
            <w:shd w:val="solid" w:color="FFFFFF" w:fill="auto"/>
          </w:tcPr>
          <w:p w:rsidR="00A32248" w:rsidRPr="003E2C49" w:rsidRDefault="00A32248"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A32248" w:rsidRPr="003E2C49" w:rsidRDefault="00A32248" w:rsidP="00BE5FF6">
            <w:pPr>
              <w:pStyle w:val="TAC"/>
              <w:keepNext w:val="0"/>
              <w:keepLines w:val="0"/>
              <w:widowControl w:val="0"/>
              <w:jc w:val="left"/>
              <w:rPr>
                <w:sz w:val="16"/>
                <w:szCs w:val="16"/>
                <w:lang w:eastAsia="ko-KR"/>
              </w:rPr>
            </w:pPr>
            <w:r w:rsidRPr="003E2C49">
              <w:rPr>
                <w:sz w:val="16"/>
                <w:szCs w:val="16"/>
                <w:lang w:eastAsia="ko-KR"/>
              </w:rPr>
              <w:t>RP-200347</w:t>
            </w:r>
          </w:p>
        </w:tc>
        <w:tc>
          <w:tcPr>
            <w:tcW w:w="567" w:type="dxa"/>
            <w:shd w:val="solid" w:color="FFFFFF" w:fill="auto"/>
          </w:tcPr>
          <w:p w:rsidR="00A32248" w:rsidRPr="003E2C49" w:rsidRDefault="00A32248" w:rsidP="00BE5FF6">
            <w:pPr>
              <w:pStyle w:val="TAC"/>
              <w:keepNext w:val="0"/>
              <w:keepLines w:val="0"/>
              <w:widowControl w:val="0"/>
              <w:rPr>
                <w:sz w:val="16"/>
                <w:lang w:eastAsia="ko-KR"/>
              </w:rPr>
            </w:pPr>
            <w:r w:rsidRPr="003E2C49">
              <w:rPr>
                <w:sz w:val="16"/>
                <w:lang w:eastAsia="ko-KR"/>
              </w:rPr>
              <w:t>0687</w:t>
            </w:r>
          </w:p>
        </w:tc>
        <w:tc>
          <w:tcPr>
            <w:tcW w:w="425" w:type="dxa"/>
            <w:shd w:val="solid" w:color="FFFFFF" w:fill="auto"/>
          </w:tcPr>
          <w:p w:rsidR="00A32248" w:rsidRPr="003E2C49" w:rsidRDefault="00A32248"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A32248" w:rsidRPr="003E2C49" w:rsidRDefault="00A32248"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A32248" w:rsidRPr="003E2C49" w:rsidRDefault="00A32248" w:rsidP="00BE5FF6">
            <w:pPr>
              <w:pStyle w:val="TAL"/>
              <w:keepNext w:val="0"/>
              <w:keepLines w:val="0"/>
              <w:widowControl w:val="0"/>
              <w:rPr>
                <w:noProof/>
                <w:sz w:val="16"/>
                <w:szCs w:val="16"/>
              </w:rPr>
            </w:pPr>
            <w:r w:rsidRPr="003E2C49">
              <w:rPr>
                <w:noProof/>
                <w:sz w:val="16"/>
                <w:szCs w:val="16"/>
              </w:rPr>
              <w:t>Introduction NR mobility enhancement</w:t>
            </w:r>
          </w:p>
        </w:tc>
        <w:tc>
          <w:tcPr>
            <w:tcW w:w="708" w:type="dxa"/>
            <w:shd w:val="solid" w:color="FFFFFF" w:fill="auto"/>
          </w:tcPr>
          <w:p w:rsidR="00A32248" w:rsidRPr="003E2C49" w:rsidRDefault="00A32248"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AF08D2" w:rsidRPr="003E2C49" w:rsidRDefault="00AF08D2" w:rsidP="00BE5FF6">
            <w:pPr>
              <w:pStyle w:val="TAC"/>
              <w:keepNext w:val="0"/>
              <w:keepLines w:val="0"/>
              <w:widowControl w:val="0"/>
              <w:rPr>
                <w:sz w:val="16"/>
                <w:szCs w:val="16"/>
                <w:lang w:eastAsia="ko-KR"/>
              </w:rPr>
            </w:pPr>
          </w:p>
        </w:tc>
        <w:tc>
          <w:tcPr>
            <w:tcW w:w="709" w:type="dxa"/>
            <w:shd w:val="solid" w:color="FFFFFF" w:fill="auto"/>
          </w:tcPr>
          <w:p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RP-200359</w:t>
            </w:r>
          </w:p>
        </w:tc>
        <w:tc>
          <w:tcPr>
            <w:tcW w:w="567" w:type="dxa"/>
            <w:shd w:val="solid" w:color="FFFFFF" w:fill="auto"/>
          </w:tcPr>
          <w:p w:rsidR="00AF08D2" w:rsidRPr="003E2C49" w:rsidRDefault="00AF08D2" w:rsidP="00BE5FF6">
            <w:pPr>
              <w:pStyle w:val="TAC"/>
              <w:keepNext w:val="0"/>
              <w:keepLines w:val="0"/>
              <w:widowControl w:val="0"/>
              <w:rPr>
                <w:sz w:val="16"/>
                <w:lang w:eastAsia="ko-KR"/>
              </w:rPr>
            </w:pPr>
            <w:r w:rsidRPr="003E2C49">
              <w:rPr>
                <w:sz w:val="16"/>
                <w:lang w:eastAsia="ko-KR"/>
              </w:rPr>
              <w:t>0688</w:t>
            </w:r>
          </w:p>
        </w:tc>
        <w:tc>
          <w:tcPr>
            <w:tcW w:w="425" w:type="dxa"/>
            <w:shd w:val="solid" w:color="FFFFFF" w:fill="auto"/>
          </w:tcPr>
          <w:p w:rsidR="00AF08D2" w:rsidRPr="003E2C49" w:rsidRDefault="00AF08D2"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AF08D2" w:rsidRPr="003E2C49" w:rsidRDefault="00AF08D2"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AF08D2" w:rsidRPr="003E2C49" w:rsidRDefault="00AF08D2" w:rsidP="00BE5FF6">
            <w:pPr>
              <w:pStyle w:val="TAL"/>
              <w:keepNext w:val="0"/>
              <w:keepLines w:val="0"/>
              <w:widowControl w:val="0"/>
              <w:rPr>
                <w:noProof/>
                <w:sz w:val="16"/>
                <w:szCs w:val="16"/>
              </w:rPr>
            </w:pPr>
            <w:r w:rsidRPr="003E2C49">
              <w:rPr>
                <w:noProof/>
                <w:sz w:val="16"/>
                <w:szCs w:val="16"/>
              </w:rPr>
              <w:t>Recommended Bit Rate/Query for FLUS and MTSI</w:t>
            </w:r>
          </w:p>
        </w:tc>
        <w:tc>
          <w:tcPr>
            <w:tcW w:w="708" w:type="dxa"/>
            <w:shd w:val="solid" w:color="FFFFFF" w:fill="auto"/>
          </w:tcPr>
          <w:p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AF08D2" w:rsidRPr="003E2C49" w:rsidRDefault="00AF08D2" w:rsidP="00BE5FF6">
            <w:pPr>
              <w:pStyle w:val="TAC"/>
              <w:keepNext w:val="0"/>
              <w:keepLines w:val="0"/>
              <w:widowControl w:val="0"/>
              <w:rPr>
                <w:sz w:val="16"/>
                <w:szCs w:val="16"/>
                <w:lang w:eastAsia="ko-KR"/>
              </w:rPr>
            </w:pPr>
          </w:p>
        </w:tc>
        <w:tc>
          <w:tcPr>
            <w:tcW w:w="709" w:type="dxa"/>
            <w:shd w:val="solid" w:color="FFFFFF" w:fill="auto"/>
          </w:tcPr>
          <w:p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RP-200339</w:t>
            </w:r>
          </w:p>
        </w:tc>
        <w:tc>
          <w:tcPr>
            <w:tcW w:w="567" w:type="dxa"/>
            <w:shd w:val="solid" w:color="FFFFFF" w:fill="auto"/>
          </w:tcPr>
          <w:p w:rsidR="00AF08D2" w:rsidRPr="003E2C49" w:rsidRDefault="00AF08D2" w:rsidP="00BE5FF6">
            <w:pPr>
              <w:pStyle w:val="TAC"/>
              <w:keepNext w:val="0"/>
              <w:keepLines w:val="0"/>
              <w:widowControl w:val="0"/>
              <w:rPr>
                <w:sz w:val="16"/>
                <w:lang w:eastAsia="ko-KR"/>
              </w:rPr>
            </w:pPr>
            <w:r w:rsidRPr="003E2C49">
              <w:rPr>
                <w:sz w:val="16"/>
                <w:lang w:eastAsia="ko-KR"/>
              </w:rPr>
              <w:t>0691</w:t>
            </w:r>
          </w:p>
        </w:tc>
        <w:tc>
          <w:tcPr>
            <w:tcW w:w="425" w:type="dxa"/>
            <w:shd w:val="solid" w:color="FFFFFF" w:fill="auto"/>
          </w:tcPr>
          <w:p w:rsidR="00AF08D2" w:rsidRPr="003E2C49" w:rsidRDefault="00AF08D2"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AF08D2" w:rsidRPr="003E2C49" w:rsidRDefault="00AF08D2"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AF08D2" w:rsidRPr="003E2C49" w:rsidRDefault="00AF08D2" w:rsidP="00BE5FF6">
            <w:pPr>
              <w:pStyle w:val="TAL"/>
              <w:keepNext w:val="0"/>
              <w:keepLines w:val="0"/>
              <w:widowControl w:val="0"/>
              <w:rPr>
                <w:noProof/>
                <w:sz w:val="16"/>
                <w:szCs w:val="16"/>
              </w:rPr>
            </w:pPr>
            <w:r w:rsidRPr="003E2C49">
              <w:rPr>
                <w:noProof/>
                <w:sz w:val="16"/>
                <w:szCs w:val="16"/>
              </w:rPr>
              <w:t>Introduction of eMIMO for NR</w:t>
            </w:r>
          </w:p>
        </w:tc>
        <w:tc>
          <w:tcPr>
            <w:tcW w:w="708" w:type="dxa"/>
            <w:shd w:val="solid" w:color="FFFFFF" w:fill="auto"/>
          </w:tcPr>
          <w:p w:rsidR="00AF08D2" w:rsidRPr="003E2C49" w:rsidRDefault="00AF08D2"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FA61AC" w:rsidRPr="003E2C49" w:rsidRDefault="00FA61AC" w:rsidP="00BE5FF6">
            <w:pPr>
              <w:pStyle w:val="TAC"/>
              <w:keepNext w:val="0"/>
              <w:keepLines w:val="0"/>
              <w:widowControl w:val="0"/>
              <w:rPr>
                <w:sz w:val="16"/>
                <w:szCs w:val="16"/>
                <w:lang w:eastAsia="ko-KR"/>
              </w:rPr>
            </w:pPr>
          </w:p>
        </w:tc>
        <w:tc>
          <w:tcPr>
            <w:tcW w:w="709" w:type="dxa"/>
            <w:shd w:val="solid" w:color="FFFFFF" w:fill="auto"/>
          </w:tcPr>
          <w:p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RP-200342</w:t>
            </w:r>
          </w:p>
        </w:tc>
        <w:tc>
          <w:tcPr>
            <w:tcW w:w="567" w:type="dxa"/>
            <w:shd w:val="solid" w:color="FFFFFF" w:fill="auto"/>
          </w:tcPr>
          <w:p w:rsidR="00FA61AC" w:rsidRPr="003E2C49" w:rsidRDefault="00FA61AC" w:rsidP="00BE5FF6">
            <w:pPr>
              <w:pStyle w:val="TAC"/>
              <w:keepNext w:val="0"/>
              <w:keepLines w:val="0"/>
              <w:widowControl w:val="0"/>
              <w:rPr>
                <w:sz w:val="16"/>
                <w:lang w:eastAsia="ko-KR"/>
              </w:rPr>
            </w:pPr>
            <w:r w:rsidRPr="003E2C49">
              <w:rPr>
                <w:sz w:val="16"/>
                <w:lang w:eastAsia="ko-KR"/>
              </w:rPr>
              <w:t>0692</w:t>
            </w:r>
          </w:p>
        </w:tc>
        <w:tc>
          <w:tcPr>
            <w:tcW w:w="425" w:type="dxa"/>
            <w:shd w:val="solid" w:color="FFFFFF" w:fill="auto"/>
          </w:tcPr>
          <w:p w:rsidR="00FA61AC" w:rsidRPr="003E2C49" w:rsidRDefault="00FA61AC" w:rsidP="00BE5FF6">
            <w:pPr>
              <w:pStyle w:val="TAC"/>
              <w:keepNext w:val="0"/>
              <w:keepLines w:val="0"/>
              <w:widowControl w:val="0"/>
              <w:rPr>
                <w:sz w:val="16"/>
                <w:lang w:eastAsia="ko-KR"/>
              </w:rPr>
            </w:pPr>
            <w:r w:rsidRPr="003E2C49">
              <w:rPr>
                <w:sz w:val="16"/>
                <w:lang w:eastAsia="ko-KR"/>
              </w:rPr>
              <w:t>3</w:t>
            </w:r>
          </w:p>
        </w:tc>
        <w:tc>
          <w:tcPr>
            <w:tcW w:w="426" w:type="dxa"/>
            <w:shd w:val="solid" w:color="FFFFFF" w:fill="auto"/>
          </w:tcPr>
          <w:p w:rsidR="00FA61AC" w:rsidRPr="003E2C49" w:rsidRDefault="00FA61A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FA61AC" w:rsidRPr="003E2C49" w:rsidRDefault="00FA61AC" w:rsidP="00BE5FF6">
            <w:pPr>
              <w:pStyle w:val="TAL"/>
              <w:keepNext w:val="0"/>
              <w:keepLines w:val="0"/>
              <w:widowControl w:val="0"/>
              <w:rPr>
                <w:noProof/>
                <w:sz w:val="16"/>
                <w:szCs w:val="16"/>
              </w:rPr>
            </w:pPr>
            <w:r w:rsidRPr="003E2C49">
              <w:rPr>
                <w:noProof/>
                <w:sz w:val="16"/>
                <w:szCs w:val="16"/>
              </w:rPr>
              <w:t>Introduction of 2-step RACH in 38.321</w:t>
            </w:r>
          </w:p>
        </w:tc>
        <w:tc>
          <w:tcPr>
            <w:tcW w:w="708" w:type="dxa"/>
            <w:shd w:val="solid" w:color="FFFFFF" w:fill="auto"/>
          </w:tcPr>
          <w:p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FA61AC" w:rsidRPr="003E2C49" w:rsidRDefault="00FA61AC" w:rsidP="00BE5FF6">
            <w:pPr>
              <w:pStyle w:val="TAC"/>
              <w:keepNext w:val="0"/>
              <w:keepLines w:val="0"/>
              <w:widowControl w:val="0"/>
              <w:rPr>
                <w:sz w:val="16"/>
                <w:szCs w:val="16"/>
                <w:lang w:eastAsia="ko-KR"/>
              </w:rPr>
            </w:pPr>
          </w:p>
        </w:tc>
        <w:tc>
          <w:tcPr>
            <w:tcW w:w="709" w:type="dxa"/>
            <w:shd w:val="solid" w:color="FFFFFF" w:fill="auto"/>
          </w:tcPr>
          <w:p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RP-200341</w:t>
            </w:r>
          </w:p>
        </w:tc>
        <w:tc>
          <w:tcPr>
            <w:tcW w:w="567" w:type="dxa"/>
            <w:shd w:val="solid" w:color="FFFFFF" w:fill="auto"/>
          </w:tcPr>
          <w:p w:rsidR="00FA61AC" w:rsidRPr="003E2C49" w:rsidRDefault="00FA61AC" w:rsidP="00BE5FF6">
            <w:pPr>
              <w:pStyle w:val="TAC"/>
              <w:keepNext w:val="0"/>
              <w:keepLines w:val="0"/>
              <w:widowControl w:val="0"/>
              <w:rPr>
                <w:sz w:val="16"/>
                <w:lang w:eastAsia="ko-KR"/>
              </w:rPr>
            </w:pPr>
            <w:r w:rsidRPr="003E2C49">
              <w:rPr>
                <w:sz w:val="16"/>
                <w:lang w:eastAsia="ko-KR"/>
              </w:rPr>
              <w:t>0694</w:t>
            </w:r>
          </w:p>
        </w:tc>
        <w:tc>
          <w:tcPr>
            <w:tcW w:w="425" w:type="dxa"/>
            <w:shd w:val="solid" w:color="FFFFFF" w:fill="auto"/>
          </w:tcPr>
          <w:p w:rsidR="00FA61AC" w:rsidRPr="003E2C49" w:rsidRDefault="00FA61A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FA61AC" w:rsidRPr="003E2C49" w:rsidRDefault="00FA61A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FA61AC" w:rsidRPr="003E2C49" w:rsidRDefault="00FA61AC" w:rsidP="00BE5FF6">
            <w:pPr>
              <w:pStyle w:val="TAL"/>
              <w:keepNext w:val="0"/>
              <w:keepLines w:val="0"/>
              <w:widowControl w:val="0"/>
              <w:rPr>
                <w:noProof/>
                <w:sz w:val="16"/>
                <w:szCs w:val="16"/>
              </w:rPr>
            </w:pPr>
            <w:r w:rsidRPr="003E2C49">
              <w:rPr>
                <w:noProof/>
                <w:sz w:val="16"/>
                <w:szCs w:val="16"/>
              </w:rPr>
              <w:t>Introduction of NR-U in 38.321</w:t>
            </w:r>
          </w:p>
        </w:tc>
        <w:tc>
          <w:tcPr>
            <w:tcW w:w="708" w:type="dxa"/>
            <w:shd w:val="solid" w:color="FFFFFF" w:fill="auto"/>
          </w:tcPr>
          <w:p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FA61AC" w:rsidRPr="003E2C49" w:rsidRDefault="00FA61AC" w:rsidP="00BE5FF6">
            <w:pPr>
              <w:pStyle w:val="TAC"/>
              <w:keepNext w:val="0"/>
              <w:keepLines w:val="0"/>
              <w:widowControl w:val="0"/>
              <w:rPr>
                <w:sz w:val="16"/>
                <w:szCs w:val="16"/>
                <w:lang w:eastAsia="ko-KR"/>
              </w:rPr>
            </w:pPr>
          </w:p>
        </w:tc>
        <w:tc>
          <w:tcPr>
            <w:tcW w:w="709" w:type="dxa"/>
            <w:shd w:val="solid" w:color="FFFFFF" w:fill="auto"/>
          </w:tcPr>
          <w:p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RP-200343</w:t>
            </w:r>
          </w:p>
        </w:tc>
        <w:tc>
          <w:tcPr>
            <w:tcW w:w="567" w:type="dxa"/>
            <w:shd w:val="solid" w:color="FFFFFF" w:fill="auto"/>
          </w:tcPr>
          <w:p w:rsidR="00FA61AC" w:rsidRPr="003E2C49" w:rsidRDefault="00FA61AC" w:rsidP="00BE5FF6">
            <w:pPr>
              <w:pStyle w:val="TAC"/>
              <w:keepNext w:val="0"/>
              <w:keepLines w:val="0"/>
              <w:widowControl w:val="0"/>
              <w:rPr>
                <w:sz w:val="16"/>
                <w:lang w:eastAsia="ko-KR"/>
              </w:rPr>
            </w:pPr>
            <w:r w:rsidRPr="003E2C49">
              <w:rPr>
                <w:sz w:val="16"/>
                <w:lang w:eastAsia="ko-KR"/>
              </w:rPr>
              <w:t>0695</w:t>
            </w:r>
          </w:p>
        </w:tc>
        <w:tc>
          <w:tcPr>
            <w:tcW w:w="425" w:type="dxa"/>
            <w:shd w:val="solid" w:color="FFFFFF" w:fill="auto"/>
          </w:tcPr>
          <w:p w:rsidR="00FA61AC" w:rsidRPr="003E2C49" w:rsidRDefault="00FA61AC"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FA61AC" w:rsidRPr="003E2C49" w:rsidRDefault="00FA61AC"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FA61AC" w:rsidRPr="003E2C49" w:rsidRDefault="00FA61AC" w:rsidP="00BE5FF6">
            <w:pPr>
              <w:pStyle w:val="TAL"/>
              <w:keepNext w:val="0"/>
              <w:keepLines w:val="0"/>
              <w:widowControl w:val="0"/>
              <w:rPr>
                <w:noProof/>
                <w:sz w:val="16"/>
                <w:szCs w:val="16"/>
              </w:rPr>
            </w:pPr>
            <w:r w:rsidRPr="003E2C49">
              <w:rPr>
                <w:noProof/>
                <w:sz w:val="16"/>
                <w:szCs w:val="16"/>
              </w:rPr>
              <w:t>Introduction of NR eURLLC</w:t>
            </w:r>
          </w:p>
        </w:tc>
        <w:tc>
          <w:tcPr>
            <w:tcW w:w="708" w:type="dxa"/>
            <w:shd w:val="solid" w:color="FFFFFF" w:fill="auto"/>
          </w:tcPr>
          <w:p w:rsidR="00FA61AC" w:rsidRPr="003E2C49" w:rsidRDefault="00FA61AC"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6B2331" w:rsidRPr="003E2C49" w:rsidRDefault="006B2331" w:rsidP="00BE5FF6">
            <w:pPr>
              <w:pStyle w:val="TAC"/>
              <w:keepNext w:val="0"/>
              <w:keepLines w:val="0"/>
              <w:widowControl w:val="0"/>
              <w:rPr>
                <w:sz w:val="16"/>
                <w:szCs w:val="16"/>
                <w:lang w:eastAsia="ko-KR"/>
              </w:rPr>
            </w:pPr>
          </w:p>
        </w:tc>
        <w:tc>
          <w:tcPr>
            <w:tcW w:w="709" w:type="dxa"/>
            <w:shd w:val="solid" w:color="FFFFFF" w:fill="auto"/>
          </w:tcPr>
          <w:p w:rsidR="006B2331" w:rsidRPr="003E2C49" w:rsidRDefault="006B2331"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6B2331" w:rsidRPr="003E2C49" w:rsidRDefault="006B2331" w:rsidP="00BE5FF6">
            <w:pPr>
              <w:pStyle w:val="TAC"/>
              <w:keepNext w:val="0"/>
              <w:keepLines w:val="0"/>
              <w:widowControl w:val="0"/>
              <w:jc w:val="left"/>
              <w:rPr>
                <w:sz w:val="16"/>
                <w:szCs w:val="16"/>
                <w:lang w:eastAsia="ko-KR"/>
              </w:rPr>
            </w:pPr>
            <w:r w:rsidRPr="003E2C49">
              <w:rPr>
                <w:sz w:val="16"/>
                <w:szCs w:val="16"/>
                <w:lang w:eastAsia="ko-KR"/>
              </w:rPr>
              <w:t>RP-200357</w:t>
            </w:r>
          </w:p>
        </w:tc>
        <w:tc>
          <w:tcPr>
            <w:tcW w:w="567" w:type="dxa"/>
            <w:shd w:val="solid" w:color="FFFFFF" w:fill="auto"/>
          </w:tcPr>
          <w:p w:rsidR="006B2331" w:rsidRPr="003E2C49" w:rsidRDefault="006B2331" w:rsidP="00BE5FF6">
            <w:pPr>
              <w:pStyle w:val="TAC"/>
              <w:keepNext w:val="0"/>
              <w:keepLines w:val="0"/>
              <w:widowControl w:val="0"/>
              <w:rPr>
                <w:sz w:val="16"/>
                <w:lang w:eastAsia="ko-KR"/>
              </w:rPr>
            </w:pPr>
            <w:r w:rsidRPr="003E2C49">
              <w:rPr>
                <w:sz w:val="16"/>
                <w:lang w:eastAsia="ko-KR"/>
              </w:rPr>
              <w:t>0696</w:t>
            </w:r>
          </w:p>
        </w:tc>
        <w:tc>
          <w:tcPr>
            <w:tcW w:w="425" w:type="dxa"/>
            <w:shd w:val="solid" w:color="FFFFFF" w:fill="auto"/>
          </w:tcPr>
          <w:p w:rsidR="006B2331" w:rsidRPr="003E2C49" w:rsidRDefault="006B2331"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6B2331" w:rsidRPr="003E2C49" w:rsidRDefault="006B2331" w:rsidP="00BE5FF6">
            <w:pPr>
              <w:pStyle w:val="TAC"/>
              <w:keepNext w:val="0"/>
              <w:keepLines w:val="0"/>
              <w:widowControl w:val="0"/>
              <w:rPr>
                <w:sz w:val="16"/>
                <w:szCs w:val="16"/>
                <w:lang w:eastAsia="ko-KR"/>
              </w:rPr>
            </w:pPr>
            <w:r w:rsidRPr="003E2C49">
              <w:rPr>
                <w:sz w:val="16"/>
                <w:szCs w:val="16"/>
                <w:lang w:eastAsia="ko-KR"/>
              </w:rPr>
              <w:t>F</w:t>
            </w:r>
          </w:p>
        </w:tc>
        <w:tc>
          <w:tcPr>
            <w:tcW w:w="5103" w:type="dxa"/>
            <w:shd w:val="solid" w:color="FFFFFF" w:fill="auto"/>
          </w:tcPr>
          <w:p w:rsidR="006B2331" w:rsidRPr="003E2C49" w:rsidRDefault="006B2331" w:rsidP="00BE5FF6">
            <w:pPr>
              <w:pStyle w:val="TAL"/>
              <w:keepNext w:val="0"/>
              <w:keepLines w:val="0"/>
              <w:widowControl w:val="0"/>
              <w:rPr>
                <w:noProof/>
                <w:sz w:val="16"/>
                <w:szCs w:val="16"/>
              </w:rPr>
            </w:pPr>
            <w:r w:rsidRPr="003E2C49">
              <w:rPr>
                <w:noProof/>
                <w:sz w:val="16"/>
                <w:szCs w:val="16"/>
              </w:rPr>
              <w:t>Correction on autonomous RACH retransmission for SRS switching</w:t>
            </w:r>
          </w:p>
        </w:tc>
        <w:tc>
          <w:tcPr>
            <w:tcW w:w="708" w:type="dxa"/>
            <w:shd w:val="solid" w:color="FFFFFF" w:fill="auto"/>
          </w:tcPr>
          <w:p w:rsidR="006B2331" w:rsidRPr="003E2C49" w:rsidRDefault="006B2331"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506E50" w:rsidRPr="003E2C49" w:rsidRDefault="00506E50" w:rsidP="00BE5FF6">
            <w:pPr>
              <w:pStyle w:val="TAC"/>
              <w:keepNext w:val="0"/>
              <w:keepLines w:val="0"/>
              <w:widowControl w:val="0"/>
              <w:rPr>
                <w:sz w:val="16"/>
                <w:szCs w:val="16"/>
                <w:lang w:eastAsia="ko-KR"/>
              </w:rPr>
            </w:pPr>
          </w:p>
        </w:tc>
        <w:tc>
          <w:tcPr>
            <w:tcW w:w="709" w:type="dxa"/>
            <w:shd w:val="solid" w:color="FFFFFF" w:fill="auto"/>
          </w:tcPr>
          <w:p w:rsidR="00506E50" w:rsidRPr="003E2C49" w:rsidRDefault="00506E50"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506E50" w:rsidRPr="003E2C49" w:rsidRDefault="00506E50" w:rsidP="00BE5FF6">
            <w:pPr>
              <w:pStyle w:val="TAC"/>
              <w:keepNext w:val="0"/>
              <w:keepLines w:val="0"/>
              <w:widowControl w:val="0"/>
              <w:jc w:val="left"/>
              <w:rPr>
                <w:sz w:val="16"/>
                <w:szCs w:val="16"/>
                <w:lang w:eastAsia="ko-KR"/>
              </w:rPr>
            </w:pPr>
            <w:r w:rsidRPr="003E2C49">
              <w:rPr>
                <w:sz w:val="16"/>
                <w:szCs w:val="16"/>
                <w:lang w:eastAsia="ko-KR"/>
              </w:rPr>
              <w:t>RP-200352</w:t>
            </w:r>
          </w:p>
        </w:tc>
        <w:tc>
          <w:tcPr>
            <w:tcW w:w="567" w:type="dxa"/>
            <w:shd w:val="solid" w:color="FFFFFF" w:fill="auto"/>
          </w:tcPr>
          <w:p w:rsidR="00506E50" w:rsidRPr="003E2C49" w:rsidRDefault="00506E50" w:rsidP="00BE5FF6">
            <w:pPr>
              <w:pStyle w:val="TAC"/>
              <w:keepNext w:val="0"/>
              <w:keepLines w:val="0"/>
              <w:widowControl w:val="0"/>
              <w:rPr>
                <w:sz w:val="16"/>
                <w:lang w:eastAsia="ko-KR"/>
              </w:rPr>
            </w:pPr>
            <w:r w:rsidRPr="003E2C49">
              <w:rPr>
                <w:sz w:val="16"/>
                <w:lang w:eastAsia="ko-KR"/>
              </w:rPr>
              <w:t>0698</w:t>
            </w:r>
          </w:p>
        </w:tc>
        <w:tc>
          <w:tcPr>
            <w:tcW w:w="425" w:type="dxa"/>
            <w:shd w:val="solid" w:color="FFFFFF" w:fill="auto"/>
          </w:tcPr>
          <w:p w:rsidR="00506E50" w:rsidRPr="003E2C49" w:rsidRDefault="00506E50"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506E50" w:rsidRPr="003E2C49" w:rsidRDefault="00506E50"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506E50" w:rsidRPr="003E2C49" w:rsidRDefault="00506E50" w:rsidP="00BE5FF6">
            <w:pPr>
              <w:pStyle w:val="TAL"/>
              <w:keepNext w:val="0"/>
              <w:keepLines w:val="0"/>
              <w:widowControl w:val="0"/>
              <w:rPr>
                <w:noProof/>
                <w:sz w:val="16"/>
                <w:szCs w:val="16"/>
              </w:rPr>
            </w:pPr>
            <w:r w:rsidRPr="003E2C49">
              <w:rPr>
                <w:noProof/>
                <w:sz w:val="16"/>
                <w:szCs w:val="16"/>
              </w:rPr>
              <w:t>Introduction of NR IIOT</w:t>
            </w:r>
          </w:p>
        </w:tc>
        <w:tc>
          <w:tcPr>
            <w:tcW w:w="708" w:type="dxa"/>
            <w:shd w:val="solid" w:color="FFFFFF" w:fill="auto"/>
          </w:tcPr>
          <w:p w:rsidR="00506E50" w:rsidRPr="003E2C49" w:rsidRDefault="00506E50"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E82967" w:rsidRPr="003E2C49" w:rsidRDefault="00E82967" w:rsidP="00BE5FF6">
            <w:pPr>
              <w:pStyle w:val="TAC"/>
              <w:keepNext w:val="0"/>
              <w:keepLines w:val="0"/>
              <w:widowControl w:val="0"/>
              <w:rPr>
                <w:sz w:val="16"/>
                <w:szCs w:val="16"/>
                <w:lang w:eastAsia="ko-KR"/>
              </w:rPr>
            </w:pPr>
          </w:p>
        </w:tc>
        <w:tc>
          <w:tcPr>
            <w:tcW w:w="709" w:type="dxa"/>
            <w:shd w:val="solid" w:color="FFFFFF" w:fill="auto"/>
          </w:tcPr>
          <w:p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RP-200344</w:t>
            </w:r>
          </w:p>
        </w:tc>
        <w:tc>
          <w:tcPr>
            <w:tcW w:w="567" w:type="dxa"/>
            <w:shd w:val="solid" w:color="FFFFFF" w:fill="auto"/>
          </w:tcPr>
          <w:p w:rsidR="00E82967" w:rsidRPr="003E2C49" w:rsidRDefault="00E82967" w:rsidP="00BE5FF6">
            <w:pPr>
              <w:pStyle w:val="TAC"/>
              <w:keepNext w:val="0"/>
              <w:keepLines w:val="0"/>
              <w:widowControl w:val="0"/>
              <w:rPr>
                <w:sz w:val="16"/>
                <w:lang w:eastAsia="ko-KR"/>
              </w:rPr>
            </w:pPr>
            <w:r w:rsidRPr="003E2C49">
              <w:rPr>
                <w:sz w:val="16"/>
                <w:lang w:eastAsia="ko-KR"/>
              </w:rPr>
              <w:t>0699</w:t>
            </w:r>
          </w:p>
        </w:tc>
        <w:tc>
          <w:tcPr>
            <w:tcW w:w="425" w:type="dxa"/>
            <w:shd w:val="solid" w:color="FFFFFF" w:fill="auto"/>
          </w:tcPr>
          <w:p w:rsidR="00E82967" w:rsidRPr="003E2C49" w:rsidRDefault="00E82967" w:rsidP="00BE5FF6">
            <w:pPr>
              <w:pStyle w:val="TAC"/>
              <w:keepNext w:val="0"/>
              <w:keepLines w:val="0"/>
              <w:widowControl w:val="0"/>
              <w:rPr>
                <w:sz w:val="16"/>
                <w:lang w:eastAsia="ko-KR"/>
              </w:rPr>
            </w:pPr>
            <w:r w:rsidRPr="003E2C49">
              <w:rPr>
                <w:sz w:val="16"/>
                <w:lang w:eastAsia="ko-KR"/>
              </w:rPr>
              <w:t>2</w:t>
            </w:r>
          </w:p>
        </w:tc>
        <w:tc>
          <w:tcPr>
            <w:tcW w:w="426" w:type="dxa"/>
            <w:shd w:val="solid" w:color="FFFFFF" w:fill="auto"/>
          </w:tcPr>
          <w:p w:rsidR="00E82967" w:rsidRPr="003E2C49" w:rsidRDefault="00E82967"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E82967" w:rsidRPr="003E2C49" w:rsidRDefault="00E82967" w:rsidP="00BE5FF6">
            <w:pPr>
              <w:pStyle w:val="TAL"/>
              <w:keepNext w:val="0"/>
              <w:keepLines w:val="0"/>
              <w:widowControl w:val="0"/>
              <w:rPr>
                <w:noProof/>
                <w:sz w:val="16"/>
                <w:szCs w:val="16"/>
              </w:rPr>
            </w:pPr>
            <w:r w:rsidRPr="003E2C49">
              <w:rPr>
                <w:noProof/>
                <w:sz w:val="16"/>
                <w:szCs w:val="16"/>
              </w:rPr>
              <w:t>Introduction of Rel-16 NR UE power saving in 38.321</w:t>
            </w:r>
          </w:p>
        </w:tc>
        <w:tc>
          <w:tcPr>
            <w:tcW w:w="708" w:type="dxa"/>
            <w:shd w:val="solid" w:color="FFFFFF" w:fill="auto"/>
          </w:tcPr>
          <w:p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E82967" w:rsidRPr="003E2C49" w:rsidRDefault="00E82967" w:rsidP="00BE5FF6">
            <w:pPr>
              <w:pStyle w:val="TAC"/>
              <w:keepNext w:val="0"/>
              <w:keepLines w:val="0"/>
              <w:widowControl w:val="0"/>
              <w:rPr>
                <w:sz w:val="16"/>
                <w:szCs w:val="16"/>
                <w:lang w:eastAsia="ko-KR"/>
              </w:rPr>
            </w:pPr>
          </w:p>
        </w:tc>
        <w:tc>
          <w:tcPr>
            <w:tcW w:w="709" w:type="dxa"/>
            <w:shd w:val="solid" w:color="FFFFFF" w:fill="auto"/>
          </w:tcPr>
          <w:p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E82967" w:rsidRPr="003E2C49" w:rsidRDefault="00E82967" w:rsidP="002902C5">
            <w:pPr>
              <w:pStyle w:val="TAC"/>
              <w:keepNext w:val="0"/>
              <w:keepLines w:val="0"/>
              <w:widowControl w:val="0"/>
              <w:jc w:val="left"/>
              <w:rPr>
                <w:sz w:val="16"/>
                <w:szCs w:val="16"/>
                <w:lang w:eastAsia="ko-KR"/>
              </w:rPr>
            </w:pPr>
            <w:r w:rsidRPr="003E2C49">
              <w:rPr>
                <w:sz w:val="16"/>
                <w:szCs w:val="16"/>
                <w:lang w:eastAsia="ko-KR"/>
              </w:rPr>
              <w:t>RP-2003</w:t>
            </w:r>
            <w:r w:rsidR="002902C5" w:rsidRPr="003E2C49">
              <w:rPr>
                <w:sz w:val="16"/>
                <w:szCs w:val="16"/>
                <w:lang w:eastAsia="ko-KR"/>
              </w:rPr>
              <w:t>4</w:t>
            </w:r>
            <w:r w:rsidRPr="003E2C49">
              <w:rPr>
                <w:sz w:val="16"/>
                <w:szCs w:val="16"/>
                <w:lang w:eastAsia="ko-KR"/>
              </w:rPr>
              <w:t>6</w:t>
            </w:r>
          </w:p>
        </w:tc>
        <w:tc>
          <w:tcPr>
            <w:tcW w:w="567" w:type="dxa"/>
            <w:shd w:val="solid" w:color="FFFFFF" w:fill="auto"/>
          </w:tcPr>
          <w:p w:rsidR="00E82967" w:rsidRPr="003E2C49" w:rsidRDefault="00E82967" w:rsidP="00BE5FF6">
            <w:pPr>
              <w:pStyle w:val="TAC"/>
              <w:keepNext w:val="0"/>
              <w:keepLines w:val="0"/>
              <w:widowControl w:val="0"/>
              <w:rPr>
                <w:sz w:val="16"/>
                <w:lang w:eastAsia="ko-KR"/>
              </w:rPr>
            </w:pPr>
            <w:r w:rsidRPr="003E2C49">
              <w:rPr>
                <w:sz w:val="16"/>
                <w:lang w:eastAsia="ko-KR"/>
              </w:rPr>
              <w:t>0701</w:t>
            </w:r>
          </w:p>
        </w:tc>
        <w:tc>
          <w:tcPr>
            <w:tcW w:w="425" w:type="dxa"/>
            <w:shd w:val="solid" w:color="FFFFFF" w:fill="auto"/>
          </w:tcPr>
          <w:p w:rsidR="00E82967" w:rsidRPr="003E2C49" w:rsidRDefault="00E82967"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E82967" w:rsidRPr="003E2C49" w:rsidRDefault="00E82967"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E82967" w:rsidRPr="003E2C49" w:rsidRDefault="00E82967" w:rsidP="00BE5FF6">
            <w:pPr>
              <w:pStyle w:val="TAL"/>
              <w:keepNext w:val="0"/>
              <w:keepLines w:val="0"/>
              <w:widowControl w:val="0"/>
              <w:rPr>
                <w:noProof/>
                <w:sz w:val="16"/>
                <w:szCs w:val="16"/>
              </w:rPr>
            </w:pPr>
            <w:r w:rsidRPr="003E2C49">
              <w:rPr>
                <w:noProof/>
                <w:sz w:val="16"/>
                <w:szCs w:val="16"/>
              </w:rPr>
              <w:t>Introduction of 5G V2X with NR Sidelink</w:t>
            </w:r>
          </w:p>
        </w:tc>
        <w:tc>
          <w:tcPr>
            <w:tcW w:w="708" w:type="dxa"/>
            <w:shd w:val="solid" w:color="FFFFFF" w:fill="auto"/>
          </w:tcPr>
          <w:p w:rsidR="00E82967" w:rsidRPr="003E2C49" w:rsidRDefault="00E82967"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F81DA6" w:rsidRPr="003E2C49" w:rsidRDefault="00F81DA6" w:rsidP="00BE5FF6">
            <w:pPr>
              <w:pStyle w:val="TAC"/>
              <w:keepNext w:val="0"/>
              <w:keepLines w:val="0"/>
              <w:widowControl w:val="0"/>
              <w:rPr>
                <w:sz w:val="16"/>
                <w:szCs w:val="16"/>
                <w:lang w:eastAsia="ko-KR"/>
              </w:rPr>
            </w:pPr>
          </w:p>
        </w:tc>
        <w:tc>
          <w:tcPr>
            <w:tcW w:w="709" w:type="dxa"/>
            <w:shd w:val="solid" w:color="FFFFFF" w:fill="auto"/>
          </w:tcPr>
          <w:p w:rsidR="00F81DA6" w:rsidRPr="003E2C49" w:rsidRDefault="00F81DA6"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F81DA6" w:rsidRPr="003E2C49" w:rsidRDefault="00F81DA6" w:rsidP="00BE5FF6">
            <w:pPr>
              <w:pStyle w:val="TAC"/>
              <w:keepNext w:val="0"/>
              <w:keepLines w:val="0"/>
              <w:widowControl w:val="0"/>
              <w:jc w:val="left"/>
              <w:rPr>
                <w:sz w:val="16"/>
                <w:szCs w:val="16"/>
                <w:lang w:eastAsia="ko-KR"/>
              </w:rPr>
            </w:pPr>
            <w:r w:rsidRPr="003E2C49">
              <w:rPr>
                <w:sz w:val="16"/>
                <w:szCs w:val="16"/>
                <w:lang w:eastAsia="ko-KR"/>
              </w:rPr>
              <w:t>RP-200358</w:t>
            </w:r>
          </w:p>
        </w:tc>
        <w:tc>
          <w:tcPr>
            <w:tcW w:w="567" w:type="dxa"/>
            <w:shd w:val="solid" w:color="FFFFFF" w:fill="auto"/>
          </w:tcPr>
          <w:p w:rsidR="00F81DA6" w:rsidRPr="003E2C49" w:rsidRDefault="00F81DA6" w:rsidP="00BE5FF6">
            <w:pPr>
              <w:pStyle w:val="TAC"/>
              <w:keepNext w:val="0"/>
              <w:keepLines w:val="0"/>
              <w:widowControl w:val="0"/>
              <w:rPr>
                <w:sz w:val="16"/>
                <w:lang w:eastAsia="ko-KR"/>
              </w:rPr>
            </w:pPr>
            <w:r w:rsidRPr="003E2C49">
              <w:rPr>
                <w:sz w:val="16"/>
                <w:lang w:eastAsia="ko-KR"/>
              </w:rPr>
              <w:t>0703</w:t>
            </w:r>
          </w:p>
        </w:tc>
        <w:tc>
          <w:tcPr>
            <w:tcW w:w="425" w:type="dxa"/>
            <w:shd w:val="solid" w:color="FFFFFF" w:fill="auto"/>
          </w:tcPr>
          <w:p w:rsidR="00F81DA6" w:rsidRPr="003E2C49" w:rsidRDefault="00F81DA6" w:rsidP="00BE5FF6">
            <w:pPr>
              <w:pStyle w:val="TAC"/>
              <w:keepNext w:val="0"/>
              <w:keepLines w:val="0"/>
              <w:widowControl w:val="0"/>
              <w:rPr>
                <w:sz w:val="16"/>
                <w:lang w:eastAsia="ko-KR"/>
              </w:rPr>
            </w:pPr>
            <w:r w:rsidRPr="003E2C49">
              <w:rPr>
                <w:sz w:val="16"/>
                <w:lang w:eastAsia="ko-KR"/>
              </w:rPr>
              <w:t>-</w:t>
            </w:r>
          </w:p>
        </w:tc>
        <w:tc>
          <w:tcPr>
            <w:tcW w:w="426" w:type="dxa"/>
            <w:shd w:val="solid" w:color="FFFFFF" w:fill="auto"/>
          </w:tcPr>
          <w:p w:rsidR="00F81DA6" w:rsidRPr="003E2C49" w:rsidRDefault="00F81DA6"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F81DA6" w:rsidRPr="003E2C49" w:rsidRDefault="00F81DA6" w:rsidP="00BE5FF6">
            <w:pPr>
              <w:pStyle w:val="TAL"/>
              <w:keepNext w:val="0"/>
              <w:keepLines w:val="0"/>
              <w:widowControl w:val="0"/>
              <w:rPr>
                <w:noProof/>
                <w:sz w:val="16"/>
                <w:szCs w:val="16"/>
              </w:rPr>
            </w:pPr>
            <w:r w:rsidRPr="003E2C49">
              <w:rPr>
                <w:noProof/>
                <w:sz w:val="16"/>
                <w:szCs w:val="16"/>
              </w:rPr>
              <w:t>Introduction of a new MAC subheader for MAC CEs</w:t>
            </w:r>
          </w:p>
        </w:tc>
        <w:tc>
          <w:tcPr>
            <w:tcW w:w="708" w:type="dxa"/>
            <w:shd w:val="solid" w:color="FFFFFF" w:fill="auto"/>
          </w:tcPr>
          <w:p w:rsidR="00F81DA6" w:rsidRPr="003E2C49" w:rsidRDefault="00F81DA6" w:rsidP="00BE5FF6">
            <w:pPr>
              <w:pStyle w:val="TAC"/>
              <w:keepNext w:val="0"/>
              <w:keepLines w:val="0"/>
              <w:widowControl w:val="0"/>
              <w:jc w:val="left"/>
              <w:rPr>
                <w:sz w:val="16"/>
                <w:szCs w:val="16"/>
                <w:lang w:eastAsia="ko-KR"/>
              </w:rPr>
            </w:pPr>
            <w:r w:rsidRPr="003E2C49">
              <w:rPr>
                <w:sz w:val="16"/>
                <w:szCs w:val="16"/>
                <w:lang w:eastAsia="ko-KR"/>
              </w:rPr>
              <w:t>16.0.0</w:t>
            </w:r>
          </w:p>
        </w:tc>
      </w:tr>
      <w:tr w:rsidR="003E2C49" w:rsidRPr="003E2C49" w:rsidTr="005424D2">
        <w:tc>
          <w:tcPr>
            <w:tcW w:w="709" w:type="dxa"/>
            <w:shd w:val="solid" w:color="FFFFFF" w:fill="auto"/>
          </w:tcPr>
          <w:p w:rsidR="00F00E2A" w:rsidRPr="003E2C49" w:rsidRDefault="00F00E2A" w:rsidP="00BE5FF6">
            <w:pPr>
              <w:pStyle w:val="TAC"/>
              <w:keepNext w:val="0"/>
              <w:keepLines w:val="0"/>
              <w:widowControl w:val="0"/>
              <w:rPr>
                <w:sz w:val="16"/>
                <w:szCs w:val="16"/>
                <w:lang w:eastAsia="ko-KR"/>
              </w:rPr>
            </w:pPr>
          </w:p>
        </w:tc>
        <w:tc>
          <w:tcPr>
            <w:tcW w:w="709" w:type="dxa"/>
            <w:shd w:val="solid" w:color="FFFFFF" w:fill="auto"/>
          </w:tcPr>
          <w:p w:rsidR="00F00E2A" w:rsidRPr="003E2C49" w:rsidRDefault="00F00E2A" w:rsidP="00BE5FF6">
            <w:pPr>
              <w:pStyle w:val="TAC"/>
              <w:keepNext w:val="0"/>
              <w:keepLines w:val="0"/>
              <w:widowControl w:val="0"/>
              <w:jc w:val="left"/>
              <w:rPr>
                <w:sz w:val="16"/>
                <w:szCs w:val="16"/>
                <w:lang w:eastAsia="ko-KR"/>
              </w:rPr>
            </w:pPr>
            <w:r w:rsidRPr="003E2C49">
              <w:rPr>
                <w:sz w:val="16"/>
                <w:szCs w:val="16"/>
                <w:lang w:eastAsia="ko-KR"/>
              </w:rPr>
              <w:t>RP-87</w:t>
            </w:r>
          </w:p>
        </w:tc>
        <w:tc>
          <w:tcPr>
            <w:tcW w:w="992" w:type="dxa"/>
            <w:shd w:val="solid" w:color="FFFFFF" w:fill="auto"/>
          </w:tcPr>
          <w:p w:rsidR="00F00E2A" w:rsidRPr="003E2C49" w:rsidRDefault="00F00E2A" w:rsidP="00BE5FF6">
            <w:pPr>
              <w:pStyle w:val="TAC"/>
              <w:keepNext w:val="0"/>
              <w:keepLines w:val="0"/>
              <w:widowControl w:val="0"/>
              <w:jc w:val="left"/>
              <w:rPr>
                <w:sz w:val="16"/>
                <w:szCs w:val="16"/>
                <w:lang w:eastAsia="ko-KR"/>
              </w:rPr>
            </w:pPr>
            <w:r w:rsidRPr="003E2C49">
              <w:rPr>
                <w:sz w:val="16"/>
                <w:szCs w:val="16"/>
                <w:lang w:eastAsia="ko-KR"/>
              </w:rPr>
              <w:t>RP-200345</w:t>
            </w:r>
          </w:p>
        </w:tc>
        <w:tc>
          <w:tcPr>
            <w:tcW w:w="567" w:type="dxa"/>
            <w:shd w:val="solid" w:color="FFFFFF" w:fill="auto"/>
          </w:tcPr>
          <w:p w:rsidR="00F00E2A" w:rsidRPr="003E2C49" w:rsidRDefault="00F00E2A" w:rsidP="00BE5FF6">
            <w:pPr>
              <w:pStyle w:val="TAC"/>
              <w:keepNext w:val="0"/>
              <w:keepLines w:val="0"/>
              <w:widowControl w:val="0"/>
              <w:rPr>
                <w:sz w:val="16"/>
                <w:lang w:eastAsia="ko-KR"/>
              </w:rPr>
            </w:pPr>
            <w:r w:rsidRPr="003E2C49">
              <w:rPr>
                <w:sz w:val="16"/>
                <w:lang w:eastAsia="ko-KR"/>
              </w:rPr>
              <w:t>0704</w:t>
            </w:r>
          </w:p>
        </w:tc>
        <w:tc>
          <w:tcPr>
            <w:tcW w:w="425" w:type="dxa"/>
            <w:shd w:val="solid" w:color="FFFFFF" w:fill="auto"/>
          </w:tcPr>
          <w:p w:rsidR="00F00E2A" w:rsidRPr="003E2C49" w:rsidRDefault="00F00E2A" w:rsidP="00BE5FF6">
            <w:pPr>
              <w:pStyle w:val="TAC"/>
              <w:keepNext w:val="0"/>
              <w:keepLines w:val="0"/>
              <w:widowControl w:val="0"/>
              <w:rPr>
                <w:sz w:val="16"/>
                <w:lang w:eastAsia="ko-KR"/>
              </w:rPr>
            </w:pPr>
            <w:r w:rsidRPr="003E2C49">
              <w:rPr>
                <w:sz w:val="16"/>
                <w:lang w:eastAsia="ko-KR"/>
              </w:rPr>
              <w:t>1</w:t>
            </w:r>
          </w:p>
        </w:tc>
        <w:tc>
          <w:tcPr>
            <w:tcW w:w="426" w:type="dxa"/>
            <w:shd w:val="solid" w:color="FFFFFF" w:fill="auto"/>
          </w:tcPr>
          <w:p w:rsidR="00F00E2A" w:rsidRPr="003E2C49" w:rsidRDefault="00F00E2A" w:rsidP="00BE5FF6">
            <w:pPr>
              <w:pStyle w:val="TAC"/>
              <w:keepNext w:val="0"/>
              <w:keepLines w:val="0"/>
              <w:widowControl w:val="0"/>
              <w:rPr>
                <w:sz w:val="16"/>
                <w:szCs w:val="16"/>
                <w:lang w:eastAsia="ko-KR"/>
              </w:rPr>
            </w:pPr>
            <w:r w:rsidRPr="003E2C49">
              <w:rPr>
                <w:sz w:val="16"/>
                <w:szCs w:val="16"/>
                <w:lang w:eastAsia="ko-KR"/>
              </w:rPr>
              <w:t>B</w:t>
            </w:r>
          </w:p>
        </w:tc>
        <w:tc>
          <w:tcPr>
            <w:tcW w:w="5103" w:type="dxa"/>
            <w:shd w:val="solid" w:color="FFFFFF" w:fill="auto"/>
          </w:tcPr>
          <w:p w:rsidR="00F00E2A" w:rsidRPr="003E2C49" w:rsidRDefault="00F00E2A" w:rsidP="00BE5FF6">
            <w:pPr>
              <w:pStyle w:val="TAL"/>
              <w:keepNext w:val="0"/>
              <w:keepLines w:val="0"/>
              <w:widowControl w:val="0"/>
              <w:rPr>
                <w:noProof/>
                <w:sz w:val="16"/>
                <w:szCs w:val="16"/>
              </w:rPr>
            </w:pPr>
            <w:r w:rsidRPr="003E2C49">
              <w:rPr>
                <w:noProof/>
                <w:sz w:val="16"/>
                <w:szCs w:val="16"/>
              </w:rPr>
              <w:t>Introduction of NR positioning on MAC spec</w:t>
            </w:r>
          </w:p>
        </w:tc>
        <w:tc>
          <w:tcPr>
            <w:tcW w:w="708" w:type="dxa"/>
            <w:shd w:val="solid" w:color="FFFFFF" w:fill="auto"/>
          </w:tcPr>
          <w:p w:rsidR="00F00E2A" w:rsidRPr="003E2C49" w:rsidRDefault="00F00E2A" w:rsidP="00BE5FF6">
            <w:pPr>
              <w:pStyle w:val="TAC"/>
              <w:keepNext w:val="0"/>
              <w:keepLines w:val="0"/>
              <w:widowControl w:val="0"/>
              <w:jc w:val="left"/>
              <w:rPr>
                <w:sz w:val="16"/>
                <w:szCs w:val="16"/>
                <w:lang w:eastAsia="ko-KR"/>
              </w:rPr>
            </w:pPr>
            <w:r w:rsidRPr="003E2C49">
              <w:rPr>
                <w:sz w:val="16"/>
                <w:szCs w:val="16"/>
                <w:lang w:eastAsia="ko-KR"/>
              </w:rPr>
              <w:t>16.0.0</w:t>
            </w:r>
          </w:p>
        </w:tc>
      </w:tr>
    </w:tbl>
    <w:p w:rsidR="00CA6CBE" w:rsidRPr="003E2C49" w:rsidRDefault="00CA6CBE" w:rsidP="003C3971"/>
    <w:sectPr w:rsidR="00CA6CBE" w:rsidRPr="003E2C49">
      <w:headerReference w:type="even" r:id="rId152"/>
      <w:headerReference w:type="default" r:id="rId153"/>
      <w:footerReference w:type="even" r:id="rId154"/>
      <w:footerReference w:type="default" r:id="rId155"/>
      <w:headerReference w:type="first" r:id="rId156"/>
      <w:footerReference w:type="first" r:id="rId157"/>
      <w:footnotePr>
        <w:numRestart w:val="eachSect"/>
      </w:footnotePr>
      <w:pgSz w:w="11907" w:h="16840" w:code="9"/>
      <w:pgMar w:top="1416" w:right="1133" w:bottom="1133" w:left="1133" w:header="850" w:footer="340" w:gutter="0"/>
      <w:cols w:space="720"/>
      <w:formProt w:val="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endnote w:type="separator" w:id="-1">
    <w:p w:rsidR="005C0213" w:rsidRDefault="005C0213">
      <w:r>
        <w:separator/>
      </w:r>
    </w:p>
  </w:endnote>
  <w:endnote w:type="continuationSeparator" w:id="0">
    <w:p w:rsidR="005C0213" w:rsidRDefault="005C0213">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font w:name="Arial">
    <w:panose1 w:val="020B0604020202020204"/>
    <w:charset w:val="00"/>
    <w:family w:val="swiss"/>
    <w:pitch w:val="variable"/>
    <w:sig w:usb0="E0002EFF" w:usb1="C000785B" w:usb2="00000009" w:usb3="00000000" w:csb0="000001FF" w:csb1="00000000"/>
  </w:font>
  <w:font w:name="Malgun Gothic">
    <w:panose1 w:val="020B0503020000020004"/>
    <w:charset w:val="81"/>
    <w:family w:val="swiss"/>
    <w:pitch w:val="variable"/>
    <w:sig w:usb0="9000002F" w:usb1="29D77CFB" w:usb2="00000012" w:usb3="00000000" w:csb0="00080001" w:csb1="00000000"/>
  </w:font>
  <w:font w:name="Wingdings">
    <w:panose1 w:val="05000000000000000000"/>
    <w:charset w:val="02"/>
    <w:family w:val="auto"/>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Yu Mincho">
    <w:charset w:val="80"/>
    <w:family w:val="roman"/>
    <w:pitch w:val="variable"/>
    <w:sig w:usb0="800002E7" w:usb1="2AC7FCFF" w:usb2="00000012" w:usb3="00000000" w:csb0="0002009F" w:csb1="00000000"/>
  </w:font>
  <w:font w:name="SimSun">
    <w:altName w:val="宋体"/>
    <w:panose1 w:val="02010600030101010101"/>
    <w:charset w:val="86"/>
    <w:family w:val="auto"/>
    <w:pitch w:val="variable"/>
    <w:sig w:usb0="00000003" w:usb1="288F0000" w:usb2="00000016" w:usb3="00000000" w:csb0="00040001" w:csb1="00000000"/>
  </w:font>
  <w:font w:name="Courier New">
    <w:panose1 w:val="02070309020205020404"/>
    <w:charset w:val="00"/>
    <w:family w:val="modern"/>
    <w:pitch w:val="fixed"/>
    <w:sig w:usb0="E0002EFF" w:usb1="C0007843" w:usb2="00000009" w:usb3="00000000" w:csb0="000001F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 w:name="MS Mincho">
    <w:altName w:val="ＭＳ 明朝"/>
    <w:panose1 w:val="02020609040205080304"/>
    <w:charset w:val="80"/>
    <w:family w:val="modern"/>
    <w:pitch w:val="fixed"/>
    <w:sig w:usb0="E00002FF" w:usb1="6AC7FDFB" w:usb2="08000012" w:usb3="00000000" w:csb0="0002009F" w:csb1="00000000"/>
  </w:font>
  <w:font w:name="Tahoma">
    <w:panose1 w:val="020B0604030504040204"/>
    <w:charset w:val="00"/>
    <w:family w:val="swiss"/>
    <w:pitch w:val="variable"/>
    <w:sig w:usb0="E1002EFF" w:usb1="C000605B" w:usb2="00000029" w:usb3="00000000" w:csb0="000101FF" w:csb1="00000000"/>
  </w:font>
  <w:font w:name="Microsoft YaHei">
    <w:panose1 w:val="020B0503020204020204"/>
    <w:charset w:val="86"/>
    <w:family w:val="swiss"/>
    <w:pitch w:val="variable"/>
    <w:sig w:usb0="80000287" w:usb1="2ACF3C50" w:usb2="00000016" w:usb3="00000000" w:csb0="0004001F" w:csb1="00000000"/>
  </w:font>
  <w:font w:name="Calibri">
    <w:panose1 w:val="020F0502020204030204"/>
    <w:charset w:val="00"/>
    <w:family w:val="swiss"/>
    <w:pitch w:val="variable"/>
    <w:sig w:usb0="E4002EFF" w:usb1="C000247B" w:usb2="00000009" w:usb3="00000000" w:csb0="000001FF" w:csb1="00000000"/>
  </w:font>
  <w:font w:name="DengXian">
    <w:altName w:val="DengXian"/>
    <w:panose1 w:val="02010600030101010101"/>
    <w:charset w:val="86"/>
    <w:family w:val="auto"/>
    <w:pitch w:val="variable"/>
    <w:sig w:usb0="A00002BF" w:usb1="38CF7CFA" w:usb2="00000016" w:usb3="00000000" w:csb0="0004000F" w:csb1="00000000"/>
  </w:font>
  <w:font w:name="PMingLiU">
    <w:altName w:val="新細明體"/>
    <w:panose1 w:val="02010601000101010101"/>
    <w:charset w:val="88"/>
    <w:family w:val="roman"/>
    <w:pitch w:val="variable"/>
    <w:sig w:usb0="A00002FF" w:usb1="28CFFCFA" w:usb2="00000016" w:usb3="00000000" w:csb0="00100001" w:csb1="00000000"/>
  </w:font>
  <w:font w:name="Times">
    <w:panose1 w:val="02020603050405020304"/>
    <w:charset w:val="00"/>
    <w:family w:val="roman"/>
    <w:pitch w:val="variable"/>
    <w:sig w:usb0="E0002EFF" w:usb1="C000785B" w:usb2="00000009" w:usb3="00000000" w:csb0="000001FF" w:csb1="00000000"/>
  </w:font>
  <w:font w:name="Yu Gothic Light">
    <w:panose1 w:val="020B0300000000000000"/>
    <w:charset w:val="80"/>
    <w:family w:val="swiss"/>
    <w:pitch w:val="variable"/>
    <w:sig w:usb0="E00002FF" w:usb1="2AC7FDFF" w:usb2="00000016" w:usb3="00000000" w:csb0="0002009F" w:csb1="00000000"/>
  </w:font>
  <w:font w:name="Calibri Light">
    <w:panose1 w:val="020F0302020204030204"/>
    <w:charset w:val="00"/>
    <w:family w:val="swiss"/>
    <w:pitch w:val="variable"/>
    <w:sig w:usb0="E4002EFF" w:usb1="C000247B"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538F" w:rsidRDefault="003A538F">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A020F" w:rsidRDefault="007A020F">
    <w:pPr>
      <w:pStyle w:val="Footer"/>
    </w:pPr>
    <w:r>
      <w:t>3GPP</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538F" w:rsidRDefault="003A538F">
    <w:pPr>
      <w:pStyle w:val="Footer"/>
    </w:pP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footnote w:type="separator" w:id="-1">
    <w:p w:rsidR="005C0213" w:rsidRDefault="005C0213">
      <w:r>
        <w:separator/>
      </w:r>
    </w:p>
  </w:footnote>
  <w:footnote w:type="continuationSeparator" w:id="0">
    <w:p w:rsidR="005C0213" w:rsidRDefault="005C0213">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538F" w:rsidRDefault="003A538F">
    <w:pPr>
      <w:pStyle w:val="Header"/>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7A020F" w:rsidRDefault="007A020F">
    <w:pPr>
      <w:framePr w:h="284" w:hRule="exact" w:wrap="around" w:vAnchor="text" w:hAnchor="margin" w:xAlign="right" w:y="1"/>
      <w:rPr>
        <w:rFonts w:ascii="Arial" w:hAnsi="Arial" w:cs="Arial"/>
        <w:b/>
        <w:sz w:val="18"/>
        <w:szCs w:val="18"/>
      </w:rPr>
    </w:pPr>
  </w:p>
  <w:p w:rsidR="007A020F" w:rsidRDefault="007A020F">
    <w:pPr>
      <w:framePr w:h="284" w:hRule="exact" w:wrap="around" w:vAnchor="text" w:hAnchor="margin" w:xAlign="center" w:y="7"/>
      <w:rPr>
        <w:rFonts w:ascii="Arial" w:hAnsi="Arial" w:cs="Arial"/>
        <w:b/>
        <w:sz w:val="18"/>
        <w:szCs w:val="18"/>
      </w:rPr>
    </w:pPr>
    <w:r>
      <w:rPr>
        <w:rFonts w:ascii="Arial" w:hAnsi="Arial" w:cs="Arial"/>
        <w:b/>
        <w:sz w:val="18"/>
        <w:szCs w:val="18"/>
      </w:rPr>
      <w:fldChar w:fldCharType="begin"/>
    </w:r>
    <w:r>
      <w:rPr>
        <w:rFonts w:ascii="Arial" w:hAnsi="Arial" w:cs="Arial"/>
        <w:b/>
        <w:sz w:val="18"/>
        <w:szCs w:val="18"/>
      </w:rPr>
      <w:instrText xml:space="preserve"> PAGE </w:instrText>
    </w:r>
    <w:r>
      <w:rPr>
        <w:rFonts w:ascii="Arial" w:hAnsi="Arial" w:cs="Arial"/>
        <w:b/>
        <w:sz w:val="18"/>
        <w:szCs w:val="18"/>
      </w:rPr>
      <w:fldChar w:fldCharType="separate"/>
    </w:r>
    <w:r>
      <w:rPr>
        <w:rFonts w:ascii="Arial" w:hAnsi="Arial" w:cs="Arial"/>
        <w:b/>
        <w:noProof/>
        <w:sz w:val="18"/>
        <w:szCs w:val="18"/>
      </w:rPr>
      <w:t>36</w:t>
    </w:r>
    <w:r>
      <w:rPr>
        <w:rFonts w:ascii="Arial" w:hAnsi="Arial" w:cs="Arial"/>
        <w:b/>
        <w:sz w:val="18"/>
        <w:szCs w:val="18"/>
      </w:rPr>
      <w:fldChar w:fldCharType="end"/>
    </w:r>
  </w:p>
  <w:p w:rsidR="007A020F" w:rsidRDefault="007A020F">
    <w:pPr>
      <w:framePr w:h="284" w:hRule="exact" w:wrap="around" w:vAnchor="text" w:hAnchor="margin" w:y="7"/>
      <w:rPr>
        <w:rFonts w:ascii="Arial" w:hAnsi="Arial" w:cs="Arial"/>
        <w:b/>
        <w:sz w:val="18"/>
        <w:szCs w:val="18"/>
      </w:rPr>
    </w:pPr>
  </w:p>
  <w:p w:rsidR="007A020F" w:rsidRDefault="007A020F">
    <w:pPr>
      <w:pStyle w:val="Header"/>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p w:rsidR="003A538F" w:rsidRDefault="003A538F">
    <w:pPr>
      <w:pStyle w:val="Header"/>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abstractNum w:abstractNumId="0" w15:restartNumberingAfterBreak="0">
    <w:nsid w:val="26EC572B"/>
    <w:multiLevelType w:val="hybridMultilevel"/>
    <w:tmpl w:val="09EAA760"/>
    <w:lvl w:ilvl="0" w:tplc="58D67BF0">
      <w:start w:val="43"/>
      <w:numFmt w:val="bullet"/>
      <w:lvlText w:val="-"/>
      <w:lvlJc w:val="left"/>
      <w:pPr>
        <w:ind w:left="760" w:hanging="360"/>
      </w:pPr>
      <w:rPr>
        <w:rFonts w:ascii="Arial" w:eastAsia="Malgun Gothic" w:hAnsi="Arial" w:cs="Arial"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 w15:restartNumberingAfterBreak="0">
    <w:nsid w:val="29055380"/>
    <w:multiLevelType w:val="hybridMultilevel"/>
    <w:tmpl w:val="528AF1AA"/>
    <w:lvl w:ilvl="0" w:tplc="3184DAC4">
      <w:start w:val="6"/>
      <w:numFmt w:val="bullet"/>
      <w:lvlText w:val="-"/>
      <w:lvlJc w:val="left"/>
      <w:pPr>
        <w:ind w:left="644" w:hanging="360"/>
      </w:pPr>
      <w:rPr>
        <w:rFonts w:ascii="Times New Roman" w:eastAsiaTheme="minorEastAsia" w:hAnsi="Times New Roman" w:cs="Times New Roman" w:hint="default"/>
      </w:rPr>
    </w:lvl>
    <w:lvl w:ilvl="1" w:tplc="04090003">
      <w:start w:val="1"/>
      <w:numFmt w:val="bullet"/>
      <w:lvlText w:val=""/>
      <w:lvlJc w:val="left"/>
      <w:pPr>
        <w:ind w:left="1084" w:hanging="400"/>
      </w:pPr>
      <w:rPr>
        <w:rFonts w:ascii="Wingdings" w:hAnsi="Wingdings" w:hint="default"/>
      </w:rPr>
    </w:lvl>
    <w:lvl w:ilvl="2" w:tplc="04090005">
      <w:start w:val="1"/>
      <w:numFmt w:val="bullet"/>
      <w:lvlText w:val=""/>
      <w:lvlJc w:val="left"/>
      <w:pPr>
        <w:ind w:left="1484" w:hanging="400"/>
      </w:pPr>
      <w:rPr>
        <w:rFonts w:ascii="Wingdings" w:hAnsi="Wingdings" w:hint="default"/>
      </w:rPr>
    </w:lvl>
    <w:lvl w:ilvl="3" w:tplc="04090001">
      <w:start w:val="1"/>
      <w:numFmt w:val="bullet"/>
      <w:lvlText w:val=""/>
      <w:lvlJc w:val="left"/>
      <w:pPr>
        <w:ind w:left="1884" w:hanging="400"/>
      </w:pPr>
      <w:rPr>
        <w:rFonts w:ascii="Wingdings" w:hAnsi="Wingdings" w:hint="default"/>
      </w:rPr>
    </w:lvl>
    <w:lvl w:ilvl="4" w:tplc="04090003">
      <w:start w:val="1"/>
      <w:numFmt w:val="bullet"/>
      <w:lvlText w:val=""/>
      <w:lvlJc w:val="left"/>
      <w:pPr>
        <w:ind w:left="2284" w:hanging="400"/>
      </w:pPr>
      <w:rPr>
        <w:rFonts w:ascii="Wingdings" w:hAnsi="Wingdings" w:hint="default"/>
      </w:rPr>
    </w:lvl>
    <w:lvl w:ilvl="5" w:tplc="04090005">
      <w:start w:val="1"/>
      <w:numFmt w:val="bullet"/>
      <w:lvlText w:val=""/>
      <w:lvlJc w:val="left"/>
      <w:pPr>
        <w:ind w:left="2684" w:hanging="400"/>
      </w:pPr>
      <w:rPr>
        <w:rFonts w:ascii="Wingdings" w:hAnsi="Wingdings" w:hint="default"/>
      </w:rPr>
    </w:lvl>
    <w:lvl w:ilvl="6" w:tplc="04090001">
      <w:start w:val="1"/>
      <w:numFmt w:val="bullet"/>
      <w:lvlText w:val=""/>
      <w:lvlJc w:val="left"/>
      <w:pPr>
        <w:ind w:left="3084" w:hanging="400"/>
      </w:pPr>
      <w:rPr>
        <w:rFonts w:ascii="Wingdings" w:hAnsi="Wingdings" w:hint="default"/>
      </w:rPr>
    </w:lvl>
    <w:lvl w:ilvl="7" w:tplc="04090003">
      <w:start w:val="1"/>
      <w:numFmt w:val="bullet"/>
      <w:lvlText w:val=""/>
      <w:lvlJc w:val="left"/>
      <w:pPr>
        <w:ind w:left="3484" w:hanging="400"/>
      </w:pPr>
      <w:rPr>
        <w:rFonts w:ascii="Wingdings" w:hAnsi="Wingdings" w:hint="default"/>
      </w:rPr>
    </w:lvl>
    <w:lvl w:ilvl="8" w:tplc="04090005">
      <w:start w:val="1"/>
      <w:numFmt w:val="bullet"/>
      <w:lvlText w:val=""/>
      <w:lvlJc w:val="left"/>
      <w:pPr>
        <w:ind w:left="3884" w:hanging="400"/>
      </w:pPr>
      <w:rPr>
        <w:rFonts w:ascii="Wingdings" w:hAnsi="Wingdings" w:hint="default"/>
      </w:rPr>
    </w:lvl>
  </w:abstractNum>
  <w:abstractNum w:abstractNumId="2" w15:restartNumberingAfterBreak="0">
    <w:nsid w:val="39AB0F86"/>
    <w:multiLevelType w:val="hybridMultilevel"/>
    <w:tmpl w:val="7DA48BA2"/>
    <w:lvl w:ilvl="0" w:tplc="B4B4EF5E">
      <w:start w:val="38"/>
      <w:numFmt w:val="bullet"/>
      <w:lvlText w:val="-"/>
      <w:lvlJc w:val="left"/>
      <w:pPr>
        <w:ind w:left="462" w:hanging="360"/>
      </w:pPr>
      <w:rPr>
        <w:rFonts w:ascii="Arial" w:eastAsia="SimSun" w:hAnsi="Arial" w:cs="Arial" w:hint="default"/>
      </w:rPr>
    </w:lvl>
    <w:lvl w:ilvl="1" w:tplc="08090003" w:tentative="1">
      <w:start w:val="1"/>
      <w:numFmt w:val="bullet"/>
      <w:lvlText w:val="o"/>
      <w:lvlJc w:val="left"/>
      <w:pPr>
        <w:ind w:left="1182" w:hanging="360"/>
      </w:pPr>
      <w:rPr>
        <w:rFonts w:ascii="Courier New" w:hAnsi="Courier New" w:cs="Courier New" w:hint="default"/>
      </w:rPr>
    </w:lvl>
    <w:lvl w:ilvl="2" w:tplc="08090005" w:tentative="1">
      <w:start w:val="1"/>
      <w:numFmt w:val="bullet"/>
      <w:lvlText w:val=""/>
      <w:lvlJc w:val="left"/>
      <w:pPr>
        <w:ind w:left="1902" w:hanging="360"/>
      </w:pPr>
      <w:rPr>
        <w:rFonts w:ascii="Wingdings" w:hAnsi="Wingdings" w:hint="default"/>
      </w:rPr>
    </w:lvl>
    <w:lvl w:ilvl="3" w:tplc="08090001" w:tentative="1">
      <w:start w:val="1"/>
      <w:numFmt w:val="bullet"/>
      <w:lvlText w:val=""/>
      <w:lvlJc w:val="left"/>
      <w:pPr>
        <w:ind w:left="2622" w:hanging="360"/>
      </w:pPr>
      <w:rPr>
        <w:rFonts w:ascii="Symbol" w:hAnsi="Symbol" w:hint="default"/>
      </w:rPr>
    </w:lvl>
    <w:lvl w:ilvl="4" w:tplc="08090003" w:tentative="1">
      <w:start w:val="1"/>
      <w:numFmt w:val="bullet"/>
      <w:lvlText w:val="o"/>
      <w:lvlJc w:val="left"/>
      <w:pPr>
        <w:ind w:left="3342" w:hanging="360"/>
      </w:pPr>
      <w:rPr>
        <w:rFonts w:ascii="Courier New" w:hAnsi="Courier New" w:cs="Courier New" w:hint="default"/>
      </w:rPr>
    </w:lvl>
    <w:lvl w:ilvl="5" w:tplc="08090005" w:tentative="1">
      <w:start w:val="1"/>
      <w:numFmt w:val="bullet"/>
      <w:lvlText w:val=""/>
      <w:lvlJc w:val="left"/>
      <w:pPr>
        <w:ind w:left="4062" w:hanging="360"/>
      </w:pPr>
      <w:rPr>
        <w:rFonts w:ascii="Wingdings" w:hAnsi="Wingdings" w:hint="default"/>
      </w:rPr>
    </w:lvl>
    <w:lvl w:ilvl="6" w:tplc="08090001" w:tentative="1">
      <w:start w:val="1"/>
      <w:numFmt w:val="bullet"/>
      <w:lvlText w:val=""/>
      <w:lvlJc w:val="left"/>
      <w:pPr>
        <w:ind w:left="4782" w:hanging="360"/>
      </w:pPr>
      <w:rPr>
        <w:rFonts w:ascii="Symbol" w:hAnsi="Symbol" w:hint="default"/>
      </w:rPr>
    </w:lvl>
    <w:lvl w:ilvl="7" w:tplc="08090003" w:tentative="1">
      <w:start w:val="1"/>
      <w:numFmt w:val="bullet"/>
      <w:lvlText w:val="o"/>
      <w:lvlJc w:val="left"/>
      <w:pPr>
        <w:ind w:left="5502" w:hanging="360"/>
      </w:pPr>
      <w:rPr>
        <w:rFonts w:ascii="Courier New" w:hAnsi="Courier New" w:cs="Courier New" w:hint="default"/>
      </w:rPr>
    </w:lvl>
    <w:lvl w:ilvl="8" w:tplc="08090005" w:tentative="1">
      <w:start w:val="1"/>
      <w:numFmt w:val="bullet"/>
      <w:lvlText w:val=""/>
      <w:lvlJc w:val="left"/>
      <w:pPr>
        <w:ind w:left="6222" w:hanging="360"/>
      </w:pPr>
      <w:rPr>
        <w:rFonts w:ascii="Wingdings" w:hAnsi="Wingdings" w:hint="default"/>
      </w:rPr>
    </w:lvl>
  </w:abstractNum>
  <w:abstractNum w:abstractNumId="3" w15:restartNumberingAfterBreak="0">
    <w:nsid w:val="71DA7761"/>
    <w:multiLevelType w:val="multilevel"/>
    <w:tmpl w:val="42CA96A6"/>
    <w:lvl w:ilvl="0">
      <w:start w:val="1"/>
      <w:numFmt w:val="decimal"/>
      <w:lvlText w:val="%1."/>
      <w:lvlJc w:val="left"/>
      <w:pPr>
        <w:tabs>
          <w:tab w:val="num" w:pos="720"/>
        </w:tabs>
        <w:ind w:left="720" w:hanging="720"/>
      </w:pPr>
    </w:lvl>
    <w:lvl w:ilvl="1">
      <w:start w:val="1"/>
      <w:numFmt w:val="decimal"/>
      <w:lvlText w:val="%2."/>
      <w:lvlJc w:val="left"/>
      <w:pPr>
        <w:tabs>
          <w:tab w:val="num" w:pos="1440"/>
        </w:tabs>
        <w:ind w:left="1440" w:hanging="720"/>
      </w:pPr>
    </w:lvl>
    <w:lvl w:ilvl="2">
      <w:start w:val="1"/>
      <w:numFmt w:val="decimal"/>
      <w:lvlText w:val="%3."/>
      <w:lvlJc w:val="left"/>
      <w:pPr>
        <w:tabs>
          <w:tab w:val="num" w:pos="2160"/>
        </w:tabs>
        <w:ind w:left="2160" w:hanging="720"/>
      </w:pPr>
    </w:lvl>
    <w:lvl w:ilvl="3">
      <w:start w:val="1"/>
      <w:numFmt w:val="decimal"/>
      <w:lvlText w:val="%4."/>
      <w:lvlJc w:val="left"/>
      <w:pPr>
        <w:tabs>
          <w:tab w:val="num" w:pos="2880"/>
        </w:tabs>
        <w:ind w:left="2880" w:hanging="720"/>
      </w:pPr>
    </w:lvl>
    <w:lvl w:ilvl="4">
      <w:start w:val="1"/>
      <w:numFmt w:val="decimal"/>
      <w:lvlText w:val="%5."/>
      <w:lvlJc w:val="left"/>
      <w:pPr>
        <w:tabs>
          <w:tab w:val="num" w:pos="3600"/>
        </w:tabs>
        <w:ind w:left="3600" w:hanging="720"/>
      </w:pPr>
    </w:lvl>
    <w:lvl w:ilvl="5">
      <w:start w:val="1"/>
      <w:numFmt w:val="decimal"/>
      <w:lvlText w:val="%6."/>
      <w:lvlJc w:val="left"/>
      <w:pPr>
        <w:tabs>
          <w:tab w:val="num" w:pos="4320"/>
        </w:tabs>
        <w:ind w:left="4320" w:hanging="720"/>
      </w:pPr>
    </w:lvl>
    <w:lvl w:ilvl="6">
      <w:start w:val="1"/>
      <w:numFmt w:val="decimal"/>
      <w:lvlText w:val="%7."/>
      <w:lvlJc w:val="left"/>
      <w:pPr>
        <w:tabs>
          <w:tab w:val="num" w:pos="5040"/>
        </w:tabs>
        <w:ind w:left="5040" w:hanging="720"/>
      </w:pPr>
    </w:lvl>
    <w:lvl w:ilvl="7">
      <w:start w:val="1"/>
      <w:numFmt w:val="decimal"/>
      <w:lvlText w:val="%8."/>
      <w:lvlJc w:val="left"/>
      <w:pPr>
        <w:tabs>
          <w:tab w:val="num" w:pos="5760"/>
        </w:tabs>
        <w:ind w:left="5760" w:hanging="720"/>
      </w:pPr>
    </w:lvl>
    <w:lvl w:ilvl="8">
      <w:start w:val="1"/>
      <w:numFmt w:val="decimal"/>
      <w:lvlText w:val="%9."/>
      <w:lvlJc w:val="left"/>
      <w:pPr>
        <w:tabs>
          <w:tab w:val="num" w:pos="6480"/>
        </w:tabs>
        <w:ind w:left="6480" w:hanging="720"/>
      </w:pPr>
    </w:lvl>
  </w:abstractNum>
  <w:num w:numId="1">
    <w:abstractNumId w:val="1"/>
  </w:num>
  <w:num w:numId="2">
    <w:abstractNumId w:val="3"/>
  </w:num>
  <w:num w:numId="3">
    <w:abstractNumId w:val="0"/>
  </w:num>
  <w:num w:numId="4">
    <w:abstractNumId w:val="2"/>
  </w:num>
  <w:numIdMacAtCleanup w:val="1"/>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p14">
  <w15:person w15:author="ZTE(CR Editor)">
    <w15:presenceInfo w15:providerId="None" w15:userId="ZTE(CR Editor)"/>
  </w15:person>
  <w15:person w15:author="Nokia">
    <w15:presenceInfo w15:providerId="None" w15:userId="Nokia"/>
  </w15:person>
  <w15:person w15:author="Samsung">
    <w15:presenceInfo w15:providerId="None" w15:userId="Samsung"/>
  </w15:person>
  <w15:person w15:author="Vivo">
    <w15:presenceInfo w15:providerId="None" w15:userId="Vivo"/>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xmlns:sl="http://schemas.openxmlformats.org/schemaLibrary/2006/main" mc:Ignorable="w14 w15 w16se w16cid">
  <w:view w:val="normal"/>
  <w:zoom w:percent="140"/>
  <w:doNotDisplayPageBoundaries/>
  <w:printFractionalCharacterWidth/>
  <w:embedSystemFonts/>
  <w:activeWritingStyle w:appName="MSWord" w:lang="fr-FR" w:vendorID="64" w:dllVersion="6" w:nlCheck="1" w:checkStyle="0"/>
  <w:activeWritingStyle w:appName="MSWord" w:lang="en-US" w:vendorID="64" w:dllVersion="6" w:nlCheck="1" w:checkStyle="1"/>
  <w:activeWritingStyle w:appName="MSWord" w:lang="en-GB" w:vendorID="64" w:dllVersion="6" w:nlCheck="1" w:checkStyle="1"/>
  <w:activeWritingStyle w:appName="MSWord" w:lang="en-GB" w:vendorID="64" w:dllVersion="0" w:nlCheck="1" w:checkStyle="0"/>
  <w:activeWritingStyle w:appName="MSWord" w:lang="en-GB" w:vendorID="64" w:dllVersion="4096" w:nlCheck="1" w:checkStyle="0"/>
  <w:activeWritingStyle w:appName="MSWord" w:lang="en-US" w:vendorID="64" w:dllVersion="4096" w:nlCheck="1" w:checkStyle="0"/>
  <w:proofState w:spelling="clean" w:grammar="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trackRevisions/>
  <w:defaultTabStop w:val="284"/>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1"/>
  </w:compat>
  <w:rsids>
    <w:rsidRoot w:val="004E213A"/>
    <w:rsid w:val="000008E0"/>
    <w:rsid w:val="0000211B"/>
    <w:rsid w:val="00003244"/>
    <w:rsid w:val="000040BE"/>
    <w:rsid w:val="00006CF9"/>
    <w:rsid w:val="0000740C"/>
    <w:rsid w:val="000117E3"/>
    <w:rsid w:val="000123A6"/>
    <w:rsid w:val="00012DFE"/>
    <w:rsid w:val="000136F4"/>
    <w:rsid w:val="00015115"/>
    <w:rsid w:val="000200FE"/>
    <w:rsid w:val="00021920"/>
    <w:rsid w:val="00021D86"/>
    <w:rsid w:val="000220E9"/>
    <w:rsid w:val="00022549"/>
    <w:rsid w:val="00022D21"/>
    <w:rsid w:val="000232AE"/>
    <w:rsid w:val="000240AA"/>
    <w:rsid w:val="000243D5"/>
    <w:rsid w:val="0002440C"/>
    <w:rsid w:val="00024785"/>
    <w:rsid w:val="00026B56"/>
    <w:rsid w:val="00026DDC"/>
    <w:rsid w:val="00027104"/>
    <w:rsid w:val="0003102A"/>
    <w:rsid w:val="000314F8"/>
    <w:rsid w:val="00031FA7"/>
    <w:rsid w:val="00032791"/>
    <w:rsid w:val="00033397"/>
    <w:rsid w:val="00037748"/>
    <w:rsid w:val="00037B1F"/>
    <w:rsid w:val="00040095"/>
    <w:rsid w:val="0004017E"/>
    <w:rsid w:val="00041614"/>
    <w:rsid w:val="00041C9C"/>
    <w:rsid w:val="000429E9"/>
    <w:rsid w:val="00042FA6"/>
    <w:rsid w:val="00043516"/>
    <w:rsid w:val="00043A51"/>
    <w:rsid w:val="00044E19"/>
    <w:rsid w:val="0004520C"/>
    <w:rsid w:val="0004596F"/>
    <w:rsid w:val="000506B7"/>
    <w:rsid w:val="00050D6C"/>
    <w:rsid w:val="00050E0D"/>
    <w:rsid w:val="00051421"/>
    <w:rsid w:val="00051834"/>
    <w:rsid w:val="00052E62"/>
    <w:rsid w:val="00053888"/>
    <w:rsid w:val="00053B45"/>
    <w:rsid w:val="00054A22"/>
    <w:rsid w:val="0005520B"/>
    <w:rsid w:val="000569A8"/>
    <w:rsid w:val="000571A1"/>
    <w:rsid w:val="000618AF"/>
    <w:rsid w:val="0006219E"/>
    <w:rsid w:val="000626C1"/>
    <w:rsid w:val="00064701"/>
    <w:rsid w:val="00064B12"/>
    <w:rsid w:val="000652D0"/>
    <w:rsid w:val="000655A6"/>
    <w:rsid w:val="0006566F"/>
    <w:rsid w:val="00065706"/>
    <w:rsid w:val="00066934"/>
    <w:rsid w:val="00066D17"/>
    <w:rsid w:val="0006757F"/>
    <w:rsid w:val="0006781D"/>
    <w:rsid w:val="00070B04"/>
    <w:rsid w:val="00071EFE"/>
    <w:rsid w:val="00071F20"/>
    <w:rsid w:val="00072004"/>
    <w:rsid w:val="00072067"/>
    <w:rsid w:val="00072EE8"/>
    <w:rsid w:val="00073C3A"/>
    <w:rsid w:val="00075D4D"/>
    <w:rsid w:val="0007610C"/>
    <w:rsid w:val="0007677A"/>
    <w:rsid w:val="0007678B"/>
    <w:rsid w:val="0007787C"/>
    <w:rsid w:val="00080512"/>
    <w:rsid w:val="00082429"/>
    <w:rsid w:val="00082AE8"/>
    <w:rsid w:val="00083D3F"/>
    <w:rsid w:val="000850DB"/>
    <w:rsid w:val="0008527C"/>
    <w:rsid w:val="00086838"/>
    <w:rsid w:val="00087542"/>
    <w:rsid w:val="00090A3B"/>
    <w:rsid w:val="000913CB"/>
    <w:rsid w:val="00092F12"/>
    <w:rsid w:val="00095499"/>
    <w:rsid w:val="00095585"/>
    <w:rsid w:val="00095DF0"/>
    <w:rsid w:val="00096660"/>
    <w:rsid w:val="000A0288"/>
    <w:rsid w:val="000A09B5"/>
    <w:rsid w:val="000A1FAA"/>
    <w:rsid w:val="000A24DE"/>
    <w:rsid w:val="000A2E2D"/>
    <w:rsid w:val="000A41A7"/>
    <w:rsid w:val="000A4709"/>
    <w:rsid w:val="000A4712"/>
    <w:rsid w:val="000A56E2"/>
    <w:rsid w:val="000A630E"/>
    <w:rsid w:val="000A752A"/>
    <w:rsid w:val="000A75B3"/>
    <w:rsid w:val="000A7C8C"/>
    <w:rsid w:val="000B0941"/>
    <w:rsid w:val="000B0BEB"/>
    <w:rsid w:val="000B13B9"/>
    <w:rsid w:val="000B160D"/>
    <w:rsid w:val="000B29CD"/>
    <w:rsid w:val="000B354E"/>
    <w:rsid w:val="000B541D"/>
    <w:rsid w:val="000B5C32"/>
    <w:rsid w:val="000B6146"/>
    <w:rsid w:val="000B6AC7"/>
    <w:rsid w:val="000B6EB4"/>
    <w:rsid w:val="000C2211"/>
    <w:rsid w:val="000C237F"/>
    <w:rsid w:val="000C2689"/>
    <w:rsid w:val="000C26FF"/>
    <w:rsid w:val="000C29C9"/>
    <w:rsid w:val="000D0AEC"/>
    <w:rsid w:val="000D138D"/>
    <w:rsid w:val="000D2EAC"/>
    <w:rsid w:val="000D45B0"/>
    <w:rsid w:val="000D58AB"/>
    <w:rsid w:val="000D5B51"/>
    <w:rsid w:val="000D76D9"/>
    <w:rsid w:val="000D7767"/>
    <w:rsid w:val="000E2858"/>
    <w:rsid w:val="000E4866"/>
    <w:rsid w:val="000E54AF"/>
    <w:rsid w:val="000E5A20"/>
    <w:rsid w:val="000F1699"/>
    <w:rsid w:val="000F1FD3"/>
    <w:rsid w:val="000F276E"/>
    <w:rsid w:val="000F2DB2"/>
    <w:rsid w:val="000F3762"/>
    <w:rsid w:val="000F41E2"/>
    <w:rsid w:val="000F4969"/>
    <w:rsid w:val="000F52CF"/>
    <w:rsid w:val="000F7971"/>
    <w:rsid w:val="001030DF"/>
    <w:rsid w:val="00103566"/>
    <w:rsid w:val="00104030"/>
    <w:rsid w:val="001048CC"/>
    <w:rsid w:val="001048D2"/>
    <w:rsid w:val="00104953"/>
    <w:rsid w:val="001074AB"/>
    <w:rsid w:val="00110292"/>
    <w:rsid w:val="001118EA"/>
    <w:rsid w:val="00111D46"/>
    <w:rsid w:val="001120FA"/>
    <w:rsid w:val="00112CCA"/>
    <w:rsid w:val="0011301A"/>
    <w:rsid w:val="001140E6"/>
    <w:rsid w:val="00115990"/>
    <w:rsid w:val="00116042"/>
    <w:rsid w:val="00117133"/>
    <w:rsid w:val="00120083"/>
    <w:rsid w:val="00120432"/>
    <w:rsid w:val="001209D1"/>
    <w:rsid w:val="00120C04"/>
    <w:rsid w:val="00124D17"/>
    <w:rsid w:val="0012504E"/>
    <w:rsid w:val="001255F1"/>
    <w:rsid w:val="00127053"/>
    <w:rsid w:val="001305D9"/>
    <w:rsid w:val="00130BA5"/>
    <w:rsid w:val="00131102"/>
    <w:rsid w:val="00132423"/>
    <w:rsid w:val="0013267C"/>
    <w:rsid w:val="00133E2C"/>
    <w:rsid w:val="00134692"/>
    <w:rsid w:val="00134A51"/>
    <w:rsid w:val="00135C14"/>
    <w:rsid w:val="00136B57"/>
    <w:rsid w:val="00137704"/>
    <w:rsid w:val="00137A12"/>
    <w:rsid w:val="00140CAA"/>
    <w:rsid w:val="001411F4"/>
    <w:rsid w:val="0014154A"/>
    <w:rsid w:val="00141C26"/>
    <w:rsid w:val="00141CB2"/>
    <w:rsid w:val="00142B94"/>
    <w:rsid w:val="00143E2F"/>
    <w:rsid w:val="001459DE"/>
    <w:rsid w:val="00147906"/>
    <w:rsid w:val="00147B12"/>
    <w:rsid w:val="00147EC0"/>
    <w:rsid w:val="001513A7"/>
    <w:rsid w:val="00154442"/>
    <w:rsid w:val="00156574"/>
    <w:rsid w:val="00157F38"/>
    <w:rsid w:val="001609A2"/>
    <w:rsid w:val="001609EF"/>
    <w:rsid w:val="001628DE"/>
    <w:rsid w:val="00164170"/>
    <w:rsid w:val="001651B4"/>
    <w:rsid w:val="001653C9"/>
    <w:rsid w:val="00165659"/>
    <w:rsid w:val="00165B55"/>
    <w:rsid w:val="001666A9"/>
    <w:rsid w:val="00171568"/>
    <w:rsid w:val="00171ED0"/>
    <w:rsid w:val="00172A9E"/>
    <w:rsid w:val="00174D5D"/>
    <w:rsid w:val="00174EC1"/>
    <w:rsid w:val="00175F21"/>
    <w:rsid w:val="00176CE0"/>
    <w:rsid w:val="00177237"/>
    <w:rsid w:val="00180EC8"/>
    <w:rsid w:val="00182690"/>
    <w:rsid w:val="00183A19"/>
    <w:rsid w:val="00183D6E"/>
    <w:rsid w:val="0018581F"/>
    <w:rsid w:val="001859A1"/>
    <w:rsid w:val="00186586"/>
    <w:rsid w:val="00186F92"/>
    <w:rsid w:val="00187273"/>
    <w:rsid w:val="001906B3"/>
    <w:rsid w:val="0019101B"/>
    <w:rsid w:val="001911A2"/>
    <w:rsid w:val="001912B1"/>
    <w:rsid w:val="001915C8"/>
    <w:rsid w:val="00193A82"/>
    <w:rsid w:val="001943E4"/>
    <w:rsid w:val="00194D6A"/>
    <w:rsid w:val="00194DFB"/>
    <w:rsid w:val="001964F9"/>
    <w:rsid w:val="001971A7"/>
    <w:rsid w:val="001A2161"/>
    <w:rsid w:val="001A2363"/>
    <w:rsid w:val="001A279D"/>
    <w:rsid w:val="001A5C64"/>
    <w:rsid w:val="001A6C29"/>
    <w:rsid w:val="001A6DDC"/>
    <w:rsid w:val="001A6F66"/>
    <w:rsid w:val="001B04E3"/>
    <w:rsid w:val="001B3506"/>
    <w:rsid w:val="001B4283"/>
    <w:rsid w:val="001B540F"/>
    <w:rsid w:val="001B569E"/>
    <w:rsid w:val="001B6333"/>
    <w:rsid w:val="001C07CA"/>
    <w:rsid w:val="001C0926"/>
    <w:rsid w:val="001C17A5"/>
    <w:rsid w:val="001C271D"/>
    <w:rsid w:val="001C27EE"/>
    <w:rsid w:val="001C4ECD"/>
    <w:rsid w:val="001C551C"/>
    <w:rsid w:val="001C555C"/>
    <w:rsid w:val="001C6CE9"/>
    <w:rsid w:val="001D02C2"/>
    <w:rsid w:val="001D187E"/>
    <w:rsid w:val="001D1C73"/>
    <w:rsid w:val="001D1FC1"/>
    <w:rsid w:val="001D2130"/>
    <w:rsid w:val="001D38FD"/>
    <w:rsid w:val="001D4020"/>
    <w:rsid w:val="001D4955"/>
    <w:rsid w:val="001D53EE"/>
    <w:rsid w:val="001D5A5B"/>
    <w:rsid w:val="001D637E"/>
    <w:rsid w:val="001D63BA"/>
    <w:rsid w:val="001D677E"/>
    <w:rsid w:val="001D73E3"/>
    <w:rsid w:val="001D7CB6"/>
    <w:rsid w:val="001E0758"/>
    <w:rsid w:val="001E0D82"/>
    <w:rsid w:val="001E1886"/>
    <w:rsid w:val="001E24AF"/>
    <w:rsid w:val="001E6631"/>
    <w:rsid w:val="001F1042"/>
    <w:rsid w:val="001F168B"/>
    <w:rsid w:val="001F25B2"/>
    <w:rsid w:val="001F3B9C"/>
    <w:rsid w:val="001F5CCE"/>
    <w:rsid w:val="001F61AD"/>
    <w:rsid w:val="001F6EBF"/>
    <w:rsid w:val="002021E0"/>
    <w:rsid w:val="00205615"/>
    <w:rsid w:val="0020716A"/>
    <w:rsid w:val="002115C7"/>
    <w:rsid w:val="0021226A"/>
    <w:rsid w:val="002127B8"/>
    <w:rsid w:val="0021552C"/>
    <w:rsid w:val="00216EA1"/>
    <w:rsid w:val="00216F88"/>
    <w:rsid w:val="0021729E"/>
    <w:rsid w:val="00217E90"/>
    <w:rsid w:val="00220B56"/>
    <w:rsid w:val="00224556"/>
    <w:rsid w:val="002246AE"/>
    <w:rsid w:val="002250B2"/>
    <w:rsid w:val="002254B1"/>
    <w:rsid w:val="00227187"/>
    <w:rsid w:val="0022777B"/>
    <w:rsid w:val="002302BD"/>
    <w:rsid w:val="002305F0"/>
    <w:rsid w:val="00232A84"/>
    <w:rsid w:val="00232D4A"/>
    <w:rsid w:val="0023371C"/>
    <w:rsid w:val="002347A2"/>
    <w:rsid w:val="00234847"/>
    <w:rsid w:val="00235EC5"/>
    <w:rsid w:val="00236490"/>
    <w:rsid w:val="00236B59"/>
    <w:rsid w:val="00237759"/>
    <w:rsid w:val="002378EC"/>
    <w:rsid w:val="002414D2"/>
    <w:rsid w:val="00241FEA"/>
    <w:rsid w:val="00242F2F"/>
    <w:rsid w:val="00243C89"/>
    <w:rsid w:val="00243DA0"/>
    <w:rsid w:val="0024490C"/>
    <w:rsid w:val="00244BA5"/>
    <w:rsid w:val="00247104"/>
    <w:rsid w:val="00251897"/>
    <w:rsid w:val="00251F32"/>
    <w:rsid w:val="00253367"/>
    <w:rsid w:val="00255A52"/>
    <w:rsid w:val="002574D9"/>
    <w:rsid w:val="0026024E"/>
    <w:rsid w:val="002604F7"/>
    <w:rsid w:val="00261186"/>
    <w:rsid w:val="0026199B"/>
    <w:rsid w:val="00261F28"/>
    <w:rsid w:val="00262AC2"/>
    <w:rsid w:val="002643FB"/>
    <w:rsid w:val="00265057"/>
    <w:rsid w:val="002656A0"/>
    <w:rsid w:val="0026643A"/>
    <w:rsid w:val="0026647C"/>
    <w:rsid w:val="00266A96"/>
    <w:rsid w:val="00267944"/>
    <w:rsid w:val="00267D1E"/>
    <w:rsid w:val="00270478"/>
    <w:rsid w:val="00270918"/>
    <w:rsid w:val="00271E36"/>
    <w:rsid w:val="00273689"/>
    <w:rsid w:val="00273AD0"/>
    <w:rsid w:val="00276B1D"/>
    <w:rsid w:val="00276CA6"/>
    <w:rsid w:val="00277C0D"/>
    <w:rsid w:val="002810B3"/>
    <w:rsid w:val="0028285A"/>
    <w:rsid w:val="002874E6"/>
    <w:rsid w:val="002902C5"/>
    <w:rsid w:val="00290C6D"/>
    <w:rsid w:val="00292E1B"/>
    <w:rsid w:val="002932F6"/>
    <w:rsid w:val="0029379B"/>
    <w:rsid w:val="00294AE4"/>
    <w:rsid w:val="00294F34"/>
    <w:rsid w:val="0029588E"/>
    <w:rsid w:val="00295BA8"/>
    <w:rsid w:val="002962EC"/>
    <w:rsid w:val="002976C6"/>
    <w:rsid w:val="002A016C"/>
    <w:rsid w:val="002A06A5"/>
    <w:rsid w:val="002A0AD7"/>
    <w:rsid w:val="002A0B0A"/>
    <w:rsid w:val="002A2D1E"/>
    <w:rsid w:val="002A3081"/>
    <w:rsid w:val="002A4014"/>
    <w:rsid w:val="002A4761"/>
    <w:rsid w:val="002A47D6"/>
    <w:rsid w:val="002A5E05"/>
    <w:rsid w:val="002B0786"/>
    <w:rsid w:val="002B0E6A"/>
    <w:rsid w:val="002B1534"/>
    <w:rsid w:val="002B2E39"/>
    <w:rsid w:val="002B4741"/>
    <w:rsid w:val="002B4F8F"/>
    <w:rsid w:val="002B7A66"/>
    <w:rsid w:val="002C0393"/>
    <w:rsid w:val="002C0552"/>
    <w:rsid w:val="002C0798"/>
    <w:rsid w:val="002C0A5C"/>
    <w:rsid w:val="002C1D97"/>
    <w:rsid w:val="002C267D"/>
    <w:rsid w:val="002C2930"/>
    <w:rsid w:val="002C3162"/>
    <w:rsid w:val="002C4E3E"/>
    <w:rsid w:val="002C5821"/>
    <w:rsid w:val="002C5FED"/>
    <w:rsid w:val="002C6260"/>
    <w:rsid w:val="002C679B"/>
    <w:rsid w:val="002D0259"/>
    <w:rsid w:val="002D19F3"/>
    <w:rsid w:val="002D1FAD"/>
    <w:rsid w:val="002D2210"/>
    <w:rsid w:val="002D35A7"/>
    <w:rsid w:val="002D3D08"/>
    <w:rsid w:val="002D44A8"/>
    <w:rsid w:val="002D58CF"/>
    <w:rsid w:val="002D5909"/>
    <w:rsid w:val="002D6378"/>
    <w:rsid w:val="002D69A3"/>
    <w:rsid w:val="002D7405"/>
    <w:rsid w:val="002E038D"/>
    <w:rsid w:val="002E0932"/>
    <w:rsid w:val="002E093C"/>
    <w:rsid w:val="002E0AE2"/>
    <w:rsid w:val="002E14B0"/>
    <w:rsid w:val="002E1CEE"/>
    <w:rsid w:val="002E1E49"/>
    <w:rsid w:val="002E3574"/>
    <w:rsid w:val="002E3B61"/>
    <w:rsid w:val="002E713F"/>
    <w:rsid w:val="002F1077"/>
    <w:rsid w:val="002F3ED8"/>
    <w:rsid w:val="002F4AB3"/>
    <w:rsid w:val="002F4F40"/>
    <w:rsid w:val="002F59F3"/>
    <w:rsid w:val="002F7318"/>
    <w:rsid w:val="002F75CC"/>
    <w:rsid w:val="002F7A1B"/>
    <w:rsid w:val="00303F98"/>
    <w:rsid w:val="003060D2"/>
    <w:rsid w:val="00311304"/>
    <w:rsid w:val="00312061"/>
    <w:rsid w:val="003133DA"/>
    <w:rsid w:val="003135EF"/>
    <w:rsid w:val="00314EDA"/>
    <w:rsid w:val="003164E3"/>
    <w:rsid w:val="003172DC"/>
    <w:rsid w:val="00317624"/>
    <w:rsid w:val="00321022"/>
    <w:rsid w:val="003217A3"/>
    <w:rsid w:val="00322B4F"/>
    <w:rsid w:val="0032676C"/>
    <w:rsid w:val="00327029"/>
    <w:rsid w:val="0033149D"/>
    <w:rsid w:val="00331A93"/>
    <w:rsid w:val="0033242A"/>
    <w:rsid w:val="00333EF5"/>
    <w:rsid w:val="003351C7"/>
    <w:rsid w:val="0033556C"/>
    <w:rsid w:val="00336046"/>
    <w:rsid w:val="00340B18"/>
    <w:rsid w:val="003424E3"/>
    <w:rsid w:val="00342B01"/>
    <w:rsid w:val="00344D83"/>
    <w:rsid w:val="00345B7E"/>
    <w:rsid w:val="00346C5F"/>
    <w:rsid w:val="00352CBE"/>
    <w:rsid w:val="003540B1"/>
    <w:rsid w:val="0035462D"/>
    <w:rsid w:val="0035475E"/>
    <w:rsid w:val="003553F7"/>
    <w:rsid w:val="00356152"/>
    <w:rsid w:val="0035618D"/>
    <w:rsid w:val="0035717E"/>
    <w:rsid w:val="003575E1"/>
    <w:rsid w:val="00357B2A"/>
    <w:rsid w:val="00362E3F"/>
    <w:rsid w:val="00363CE4"/>
    <w:rsid w:val="00364D21"/>
    <w:rsid w:val="00365107"/>
    <w:rsid w:val="00365674"/>
    <w:rsid w:val="00366276"/>
    <w:rsid w:val="003668F2"/>
    <w:rsid w:val="00370295"/>
    <w:rsid w:val="00371E96"/>
    <w:rsid w:val="003735CF"/>
    <w:rsid w:val="0037661D"/>
    <w:rsid w:val="00376650"/>
    <w:rsid w:val="0037716F"/>
    <w:rsid w:val="00377A50"/>
    <w:rsid w:val="003812C8"/>
    <w:rsid w:val="00383643"/>
    <w:rsid w:val="00383951"/>
    <w:rsid w:val="00386873"/>
    <w:rsid w:val="00390FFF"/>
    <w:rsid w:val="003915E3"/>
    <w:rsid w:val="00393192"/>
    <w:rsid w:val="00393C35"/>
    <w:rsid w:val="003945E5"/>
    <w:rsid w:val="00394B2E"/>
    <w:rsid w:val="00394FE3"/>
    <w:rsid w:val="00395609"/>
    <w:rsid w:val="00395A9B"/>
    <w:rsid w:val="00395E96"/>
    <w:rsid w:val="00397F1D"/>
    <w:rsid w:val="003A1E36"/>
    <w:rsid w:val="003A302F"/>
    <w:rsid w:val="003A324B"/>
    <w:rsid w:val="003A4FEB"/>
    <w:rsid w:val="003A538F"/>
    <w:rsid w:val="003A556B"/>
    <w:rsid w:val="003A563E"/>
    <w:rsid w:val="003A5BB6"/>
    <w:rsid w:val="003A614C"/>
    <w:rsid w:val="003A711D"/>
    <w:rsid w:val="003B0188"/>
    <w:rsid w:val="003B1063"/>
    <w:rsid w:val="003B18D8"/>
    <w:rsid w:val="003B26FD"/>
    <w:rsid w:val="003B3E4C"/>
    <w:rsid w:val="003B5827"/>
    <w:rsid w:val="003B6634"/>
    <w:rsid w:val="003B677F"/>
    <w:rsid w:val="003B7EF7"/>
    <w:rsid w:val="003C0148"/>
    <w:rsid w:val="003C1791"/>
    <w:rsid w:val="003C2871"/>
    <w:rsid w:val="003C3233"/>
    <w:rsid w:val="003C340A"/>
    <w:rsid w:val="003C3971"/>
    <w:rsid w:val="003C4D3E"/>
    <w:rsid w:val="003C515A"/>
    <w:rsid w:val="003C537D"/>
    <w:rsid w:val="003C5ADF"/>
    <w:rsid w:val="003C73DC"/>
    <w:rsid w:val="003C7672"/>
    <w:rsid w:val="003D2D1C"/>
    <w:rsid w:val="003D3289"/>
    <w:rsid w:val="003D3C10"/>
    <w:rsid w:val="003D4D4C"/>
    <w:rsid w:val="003D4E84"/>
    <w:rsid w:val="003D5E22"/>
    <w:rsid w:val="003D6138"/>
    <w:rsid w:val="003E065B"/>
    <w:rsid w:val="003E0902"/>
    <w:rsid w:val="003E0AD3"/>
    <w:rsid w:val="003E0D20"/>
    <w:rsid w:val="003E0F0A"/>
    <w:rsid w:val="003E2C49"/>
    <w:rsid w:val="003E49A5"/>
    <w:rsid w:val="003E5715"/>
    <w:rsid w:val="003E66E6"/>
    <w:rsid w:val="003E7C56"/>
    <w:rsid w:val="003F045D"/>
    <w:rsid w:val="003F0F01"/>
    <w:rsid w:val="003F588D"/>
    <w:rsid w:val="00400853"/>
    <w:rsid w:val="00401A91"/>
    <w:rsid w:val="004025A2"/>
    <w:rsid w:val="00402B6E"/>
    <w:rsid w:val="004032B8"/>
    <w:rsid w:val="00403970"/>
    <w:rsid w:val="00404A5D"/>
    <w:rsid w:val="00405D74"/>
    <w:rsid w:val="004063DD"/>
    <w:rsid w:val="00406F06"/>
    <w:rsid w:val="00407694"/>
    <w:rsid w:val="00411311"/>
    <w:rsid w:val="00411627"/>
    <w:rsid w:val="00412062"/>
    <w:rsid w:val="00413153"/>
    <w:rsid w:val="00414CE7"/>
    <w:rsid w:val="00421B20"/>
    <w:rsid w:val="00421CB0"/>
    <w:rsid w:val="00423E63"/>
    <w:rsid w:val="00425014"/>
    <w:rsid w:val="00426852"/>
    <w:rsid w:val="004269EB"/>
    <w:rsid w:val="00426BCD"/>
    <w:rsid w:val="00431527"/>
    <w:rsid w:val="004322D9"/>
    <w:rsid w:val="00432BAB"/>
    <w:rsid w:val="0043325C"/>
    <w:rsid w:val="004336D6"/>
    <w:rsid w:val="00433CFD"/>
    <w:rsid w:val="00434009"/>
    <w:rsid w:val="00434476"/>
    <w:rsid w:val="00434C45"/>
    <w:rsid w:val="00436357"/>
    <w:rsid w:val="00440A4C"/>
    <w:rsid w:val="0044177D"/>
    <w:rsid w:val="00442D7C"/>
    <w:rsid w:val="00443ED1"/>
    <w:rsid w:val="00444C42"/>
    <w:rsid w:val="00444DC5"/>
    <w:rsid w:val="004458C7"/>
    <w:rsid w:val="004459AC"/>
    <w:rsid w:val="0044634B"/>
    <w:rsid w:val="00446D11"/>
    <w:rsid w:val="00446F4B"/>
    <w:rsid w:val="004504E3"/>
    <w:rsid w:val="00451251"/>
    <w:rsid w:val="0045146B"/>
    <w:rsid w:val="004523BE"/>
    <w:rsid w:val="00454751"/>
    <w:rsid w:val="004555F4"/>
    <w:rsid w:val="00455FED"/>
    <w:rsid w:val="00456453"/>
    <w:rsid w:val="00461426"/>
    <w:rsid w:val="00462123"/>
    <w:rsid w:val="00463E45"/>
    <w:rsid w:val="00464994"/>
    <w:rsid w:val="004650D1"/>
    <w:rsid w:val="004658FD"/>
    <w:rsid w:val="004666CA"/>
    <w:rsid w:val="00466A2C"/>
    <w:rsid w:val="004677E0"/>
    <w:rsid w:val="00470878"/>
    <w:rsid w:val="004717DD"/>
    <w:rsid w:val="00471E8E"/>
    <w:rsid w:val="0047246C"/>
    <w:rsid w:val="00472DD6"/>
    <w:rsid w:val="00472F3B"/>
    <w:rsid w:val="004740B2"/>
    <w:rsid w:val="004756DD"/>
    <w:rsid w:val="00475EB5"/>
    <w:rsid w:val="0047653F"/>
    <w:rsid w:val="00477484"/>
    <w:rsid w:val="00481ED6"/>
    <w:rsid w:val="00481EF6"/>
    <w:rsid w:val="00482064"/>
    <w:rsid w:val="004835FC"/>
    <w:rsid w:val="00484207"/>
    <w:rsid w:val="00484747"/>
    <w:rsid w:val="0048495D"/>
    <w:rsid w:val="00486DCB"/>
    <w:rsid w:val="00487BDE"/>
    <w:rsid w:val="004922B1"/>
    <w:rsid w:val="00492B2F"/>
    <w:rsid w:val="00493DB8"/>
    <w:rsid w:val="00493DDB"/>
    <w:rsid w:val="00494097"/>
    <w:rsid w:val="00494C9D"/>
    <w:rsid w:val="00495CF5"/>
    <w:rsid w:val="00495D91"/>
    <w:rsid w:val="00496C88"/>
    <w:rsid w:val="00497304"/>
    <w:rsid w:val="00497F2E"/>
    <w:rsid w:val="004A0F00"/>
    <w:rsid w:val="004A1A8D"/>
    <w:rsid w:val="004A2C3A"/>
    <w:rsid w:val="004A3225"/>
    <w:rsid w:val="004A389B"/>
    <w:rsid w:val="004A65F5"/>
    <w:rsid w:val="004B0799"/>
    <w:rsid w:val="004B137B"/>
    <w:rsid w:val="004B18C7"/>
    <w:rsid w:val="004B2A98"/>
    <w:rsid w:val="004B2AF3"/>
    <w:rsid w:val="004B384F"/>
    <w:rsid w:val="004B3D68"/>
    <w:rsid w:val="004B4070"/>
    <w:rsid w:val="004B4A94"/>
    <w:rsid w:val="004B4ACE"/>
    <w:rsid w:val="004B5556"/>
    <w:rsid w:val="004C0EBE"/>
    <w:rsid w:val="004C1629"/>
    <w:rsid w:val="004C1825"/>
    <w:rsid w:val="004C369C"/>
    <w:rsid w:val="004C4670"/>
    <w:rsid w:val="004C4C61"/>
    <w:rsid w:val="004C50C3"/>
    <w:rsid w:val="004C6650"/>
    <w:rsid w:val="004C69D7"/>
    <w:rsid w:val="004D2C4E"/>
    <w:rsid w:val="004D3578"/>
    <w:rsid w:val="004D3884"/>
    <w:rsid w:val="004D473E"/>
    <w:rsid w:val="004D53F3"/>
    <w:rsid w:val="004D5DD9"/>
    <w:rsid w:val="004D6A02"/>
    <w:rsid w:val="004D737E"/>
    <w:rsid w:val="004D7E63"/>
    <w:rsid w:val="004E0D60"/>
    <w:rsid w:val="004E1346"/>
    <w:rsid w:val="004E167B"/>
    <w:rsid w:val="004E1859"/>
    <w:rsid w:val="004E1F8E"/>
    <w:rsid w:val="004E213A"/>
    <w:rsid w:val="004E2844"/>
    <w:rsid w:val="004E5118"/>
    <w:rsid w:val="004E5F09"/>
    <w:rsid w:val="004E649D"/>
    <w:rsid w:val="004E6643"/>
    <w:rsid w:val="004E6EBA"/>
    <w:rsid w:val="004E731E"/>
    <w:rsid w:val="004E78A2"/>
    <w:rsid w:val="004F0DAF"/>
    <w:rsid w:val="004F33DF"/>
    <w:rsid w:val="004F4FEE"/>
    <w:rsid w:val="004F6361"/>
    <w:rsid w:val="004F7508"/>
    <w:rsid w:val="004F7844"/>
    <w:rsid w:val="005005C2"/>
    <w:rsid w:val="00503656"/>
    <w:rsid w:val="00503F9F"/>
    <w:rsid w:val="0050455F"/>
    <w:rsid w:val="00506895"/>
    <w:rsid w:val="0050693A"/>
    <w:rsid w:val="00506E50"/>
    <w:rsid w:val="00507392"/>
    <w:rsid w:val="00507DC5"/>
    <w:rsid w:val="00510468"/>
    <w:rsid w:val="0051062E"/>
    <w:rsid w:val="0051199D"/>
    <w:rsid w:val="00512935"/>
    <w:rsid w:val="005145A3"/>
    <w:rsid w:val="00516726"/>
    <w:rsid w:val="005174E9"/>
    <w:rsid w:val="005177E3"/>
    <w:rsid w:val="0052048D"/>
    <w:rsid w:val="0052198E"/>
    <w:rsid w:val="00522BD9"/>
    <w:rsid w:val="00523191"/>
    <w:rsid w:val="00524968"/>
    <w:rsid w:val="00525361"/>
    <w:rsid w:val="005302DF"/>
    <w:rsid w:val="00530314"/>
    <w:rsid w:val="00530432"/>
    <w:rsid w:val="00530AE3"/>
    <w:rsid w:val="005317C0"/>
    <w:rsid w:val="005322E0"/>
    <w:rsid w:val="00532D6F"/>
    <w:rsid w:val="00533882"/>
    <w:rsid w:val="00534765"/>
    <w:rsid w:val="00535D4F"/>
    <w:rsid w:val="005363F3"/>
    <w:rsid w:val="00537624"/>
    <w:rsid w:val="005424D2"/>
    <w:rsid w:val="00542CF1"/>
    <w:rsid w:val="00543E6C"/>
    <w:rsid w:val="005441BA"/>
    <w:rsid w:val="00545B39"/>
    <w:rsid w:val="005467DF"/>
    <w:rsid w:val="005468DA"/>
    <w:rsid w:val="0055066B"/>
    <w:rsid w:val="005567E9"/>
    <w:rsid w:val="005575A4"/>
    <w:rsid w:val="00557B2D"/>
    <w:rsid w:val="00560CB6"/>
    <w:rsid w:val="00560E45"/>
    <w:rsid w:val="00561158"/>
    <w:rsid w:val="005615B8"/>
    <w:rsid w:val="00561C55"/>
    <w:rsid w:val="00563547"/>
    <w:rsid w:val="00565087"/>
    <w:rsid w:val="0056519A"/>
    <w:rsid w:val="005661B6"/>
    <w:rsid w:val="005665EA"/>
    <w:rsid w:val="00567D46"/>
    <w:rsid w:val="005737EA"/>
    <w:rsid w:val="00573D27"/>
    <w:rsid w:val="0057421E"/>
    <w:rsid w:val="00574F22"/>
    <w:rsid w:val="0057516E"/>
    <w:rsid w:val="00576F4C"/>
    <w:rsid w:val="005811EA"/>
    <w:rsid w:val="00581A3C"/>
    <w:rsid w:val="00581FDD"/>
    <w:rsid w:val="00585124"/>
    <w:rsid w:val="00586273"/>
    <w:rsid w:val="005866C4"/>
    <w:rsid w:val="0058764A"/>
    <w:rsid w:val="00587DE6"/>
    <w:rsid w:val="00591D45"/>
    <w:rsid w:val="00591EDD"/>
    <w:rsid w:val="0059323A"/>
    <w:rsid w:val="005943EC"/>
    <w:rsid w:val="005950FD"/>
    <w:rsid w:val="005957AF"/>
    <w:rsid w:val="00596BD8"/>
    <w:rsid w:val="00597213"/>
    <w:rsid w:val="00597C49"/>
    <w:rsid w:val="005A0998"/>
    <w:rsid w:val="005A0AEB"/>
    <w:rsid w:val="005A150C"/>
    <w:rsid w:val="005A2A00"/>
    <w:rsid w:val="005A469F"/>
    <w:rsid w:val="005A4BB5"/>
    <w:rsid w:val="005A52E0"/>
    <w:rsid w:val="005A626B"/>
    <w:rsid w:val="005A6796"/>
    <w:rsid w:val="005A7867"/>
    <w:rsid w:val="005A7BFC"/>
    <w:rsid w:val="005B0EA1"/>
    <w:rsid w:val="005B1B39"/>
    <w:rsid w:val="005B21DB"/>
    <w:rsid w:val="005B2550"/>
    <w:rsid w:val="005B2953"/>
    <w:rsid w:val="005B5A07"/>
    <w:rsid w:val="005B5D13"/>
    <w:rsid w:val="005B6448"/>
    <w:rsid w:val="005B75DB"/>
    <w:rsid w:val="005C0213"/>
    <w:rsid w:val="005C0423"/>
    <w:rsid w:val="005C0506"/>
    <w:rsid w:val="005C0A3E"/>
    <w:rsid w:val="005C18A7"/>
    <w:rsid w:val="005C2C66"/>
    <w:rsid w:val="005C360B"/>
    <w:rsid w:val="005C5CDF"/>
    <w:rsid w:val="005C5D56"/>
    <w:rsid w:val="005C6485"/>
    <w:rsid w:val="005C665D"/>
    <w:rsid w:val="005C7CE3"/>
    <w:rsid w:val="005C7FFB"/>
    <w:rsid w:val="005D1038"/>
    <w:rsid w:val="005D1162"/>
    <w:rsid w:val="005D1DBE"/>
    <w:rsid w:val="005D2036"/>
    <w:rsid w:val="005D2E01"/>
    <w:rsid w:val="005D3B77"/>
    <w:rsid w:val="005D402F"/>
    <w:rsid w:val="005D51FF"/>
    <w:rsid w:val="005D571D"/>
    <w:rsid w:val="005E04EB"/>
    <w:rsid w:val="005E0C4E"/>
    <w:rsid w:val="005E124A"/>
    <w:rsid w:val="005E241E"/>
    <w:rsid w:val="005E25CD"/>
    <w:rsid w:val="005E2B8E"/>
    <w:rsid w:val="005E2E6D"/>
    <w:rsid w:val="005E414B"/>
    <w:rsid w:val="005E501B"/>
    <w:rsid w:val="005E5EBD"/>
    <w:rsid w:val="005E6CFA"/>
    <w:rsid w:val="005E7029"/>
    <w:rsid w:val="005E7887"/>
    <w:rsid w:val="005F15D8"/>
    <w:rsid w:val="005F18A7"/>
    <w:rsid w:val="005F1B0E"/>
    <w:rsid w:val="005F25BA"/>
    <w:rsid w:val="005F5093"/>
    <w:rsid w:val="005F5869"/>
    <w:rsid w:val="005F60CF"/>
    <w:rsid w:val="005F7170"/>
    <w:rsid w:val="0060203E"/>
    <w:rsid w:val="006034F8"/>
    <w:rsid w:val="00603844"/>
    <w:rsid w:val="006045C1"/>
    <w:rsid w:val="00606D87"/>
    <w:rsid w:val="00610091"/>
    <w:rsid w:val="00611D48"/>
    <w:rsid w:val="006131B9"/>
    <w:rsid w:val="00613E90"/>
    <w:rsid w:val="00614FDF"/>
    <w:rsid w:val="0061694C"/>
    <w:rsid w:val="00621F50"/>
    <w:rsid w:val="006220FF"/>
    <w:rsid w:val="00622F11"/>
    <w:rsid w:val="00626D9F"/>
    <w:rsid w:val="00627194"/>
    <w:rsid w:val="00632183"/>
    <w:rsid w:val="0063248E"/>
    <w:rsid w:val="00632A1C"/>
    <w:rsid w:val="00634CE3"/>
    <w:rsid w:val="00635326"/>
    <w:rsid w:val="0063568E"/>
    <w:rsid w:val="00637439"/>
    <w:rsid w:val="006403A3"/>
    <w:rsid w:val="00640512"/>
    <w:rsid w:val="006411D8"/>
    <w:rsid w:val="00642877"/>
    <w:rsid w:val="00642DD9"/>
    <w:rsid w:val="0064605B"/>
    <w:rsid w:val="006469E9"/>
    <w:rsid w:val="00651478"/>
    <w:rsid w:val="00651A98"/>
    <w:rsid w:val="006529EB"/>
    <w:rsid w:val="00652B5F"/>
    <w:rsid w:val="00652BED"/>
    <w:rsid w:val="0065347E"/>
    <w:rsid w:val="00653833"/>
    <w:rsid w:val="006544D2"/>
    <w:rsid w:val="00655289"/>
    <w:rsid w:val="006565F7"/>
    <w:rsid w:val="006567DB"/>
    <w:rsid w:val="0065759A"/>
    <w:rsid w:val="00661C44"/>
    <w:rsid w:val="00665665"/>
    <w:rsid w:val="00667E1E"/>
    <w:rsid w:val="00670B9A"/>
    <w:rsid w:val="006712C3"/>
    <w:rsid w:val="00672350"/>
    <w:rsid w:val="00674521"/>
    <w:rsid w:val="006762AF"/>
    <w:rsid w:val="006765A8"/>
    <w:rsid w:val="00677A74"/>
    <w:rsid w:val="00677EAE"/>
    <w:rsid w:val="006810A4"/>
    <w:rsid w:val="00681303"/>
    <w:rsid w:val="00681D65"/>
    <w:rsid w:val="0068423E"/>
    <w:rsid w:val="00684FCA"/>
    <w:rsid w:val="0068795E"/>
    <w:rsid w:val="00687E61"/>
    <w:rsid w:val="00691352"/>
    <w:rsid w:val="006920B5"/>
    <w:rsid w:val="00693396"/>
    <w:rsid w:val="0069474C"/>
    <w:rsid w:val="00694B05"/>
    <w:rsid w:val="0069609C"/>
    <w:rsid w:val="00696A31"/>
    <w:rsid w:val="00697389"/>
    <w:rsid w:val="006A0FFC"/>
    <w:rsid w:val="006A200B"/>
    <w:rsid w:val="006A55E7"/>
    <w:rsid w:val="006A62FB"/>
    <w:rsid w:val="006A64B5"/>
    <w:rsid w:val="006A6D7B"/>
    <w:rsid w:val="006A78DC"/>
    <w:rsid w:val="006B0D8F"/>
    <w:rsid w:val="006B2331"/>
    <w:rsid w:val="006B2334"/>
    <w:rsid w:val="006B25F0"/>
    <w:rsid w:val="006B29CD"/>
    <w:rsid w:val="006B3D8E"/>
    <w:rsid w:val="006B5124"/>
    <w:rsid w:val="006B6D14"/>
    <w:rsid w:val="006B6EB3"/>
    <w:rsid w:val="006B73A7"/>
    <w:rsid w:val="006C043E"/>
    <w:rsid w:val="006C1C4A"/>
    <w:rsid w:val="006C2173"/>
    <w:rsid w:val="006C371F"/>
    <w:rsid w:val="006C45CF"/>
    <w:rsid w:val="006C7AAB"/>
    <w:rsid w:val="006D0A9C"/>
    <w:rsid w:val="006D0DCA"/>
    <w:rsid w:val="006D1636"/>
    <w:rsid w:val="006D29A6"/>
    <w:rsid w:val="006D3900"/>
    <w:rsid w:val="006D4A60"/>
    <w:rsid w:val="006D5389"/>
    <w:rsid w:val="006D7DD7"/>
    <w:rsid w:val="006E070A"/>
    <w:rsid w:val="006E267C"/>
    <w:rsid w:val="006E4A27"/>
    <w:rsid w:val="006E79F3"/>
    <w:rsid w:val="006E7F1D"/>
    <w:rsid w:val="006F03E1"/>
    <w:rsid w:val="006F10FD"/>
    <w:rsid w:val="006F1DE2"/>
    <w:rsid w:val="006F2759"/>
    <w:rsid w:val="006F41D0"/>
    <w:rsid w:val="006F4C2A"/>
    <w:rsid w:val="006F4C41"/>
    <w:rsid w:val="006F77F0"/>
    <w:rsid w:val="007000B8"/>
    <w:rsid w:val="00701E8C"/>
    <w:rsid w:val="0070239C"/>
    <w:rsid w:val="007025DC"/>
    <w:rsid w:val="0070428F"/>
    <w:rsid w:val="0070436B"/>
    <w:rsid w:val="007067FD"/>
    <w:rsid w:val="00706E11"/>
    <w:rsid w:val="0071179A"/>
    <w:rsid w:val="00712813"/>
    <w:rsid w:val="007130AB"/>
    <w:rsid w:val="00713E65"/>
    <w:rsid w:val="00714147"/>
    <w:rsid w:val="0071599B"/>
    <w:rsid w:val="00716B62"/>
    <w:rsid w:val="00716F79"/>
    <w:rsid w:val="00717D58"/>
    <w:rsid w:val="00720D89"/>
    <w:rsid w:val="00721882"/>
    <w:rsid w:val="00721C70"/>
    <w:rsid w:val="00721DAF"/>
    <w:rsid w:val="00723A8E"/>
    <w:rsid w:val="0072491E"/>
    <w:rsid w:val="0072590C"/>
    <w:rsid w:val="007311BC"/>
    <w:rsid w:val="007313B8"/>
    <w:rsid w:val="00731D07"/>
    <w:rsid w:val="00733475"/>
    <w:rsid w:val="00733497"/>
    <w:rsid w:val="00733C92"/>
    <w:rsid w:val="00734471"/>
    <w:rsid w:val="00734A5B"/>
    <w:rsid w:val="00734A9E"/>
    <w:rsid w:val="00734E4F"/>
    <w:rsid w:val="00734E7C"/>
    <w:rsid w:val="0073574E"/>
    <w:rsid w:val="0074103F"/>
    <w:rsid w:val="00741BD5"/>
    <w:rsid w:val="0074278D"/>
    <w:rsid w:val="0074297F"/>
    <w:rsid w:val="007439BC"/>
    <w:rsid w:val="00744C73"/>
    <w:rsid w:val="00744E76"/>
    <w:rsid w:val="00746088"/>
    <w:rsid w:val="00746703"/>
    <w:rsid w:val="00746747"/>
    <w:rsid w:val="00746A9F"/>
    <w:rsid w:val="0074791D"/>
    <w:rsid w:val="00750F4E"/>
    <w:rsid w:val="007518BE"/>
    <w:rsid w:val="007529C9"/>
    <w:rsid w:val="0075354C"/>
    <w:rsid w:val="00753675"/>
    <w:rsid w:val="007544B6"/>
    <w:rsid w:val="00760169"/>
    <w:rsid w:val="00760BF8"/>
    <w:rsid w:val="00760E9D"/>
    <w:rsid w:val="00763A16"/>
    <w:rsid w:val="00764BAC"/>
    <w:rsid w:val="00764F4C"/>
    <w:rsid w:val="00766A9D"/>
    <w:rsid w:val="007671B9"/>
    <w:rsid w:val="00767ACE"/>
    <w:rsid w:val="00771267"/>
    <w:rsid w:val="00773B8C"/>
    <w:rsid w:val="00774771"/>
    <w:rsid w:val="00774C6E"/>
    <w:rsid w:val="00776868"/>
    <w:rsid w:val="00776DE9"/>
    <w:rsid w:val="00777608"/>
    <w:rsid w:val="00780781"/>
    <w:rsid w:val="00780A1D"/>
    <w:rsid w:val="00780C53"/>
    <w:rsid w:val="0078179A"/>
    <w:rsid w:val="00781F0F"/>
    <w:rsid w:val="00782025"/>
    <w:rsid w:val="00782B7E"/>
    <w:rsid w:val="00784943"/>
    <w:rsid w:val="00786057"/>
    <w:rsid w:val="007905AC"/>
    <w:rsid w:val="0079146D"/>
    <w:rsid w:val="00791DB9"/>
    <w:rsid w:val="00793169"/>
    <w:rsid w:val="00793772"/>
    <w:rsid w:val="0079427E"/>
    <w:rsid w:val="00794519"/>
    <w:rsid w:val="00794D62"/>
    <w:rsid w:val="00796EA1"/>
    <w:rsid w:val="007A020F"/>
    <w:rsid w:val="007A1075"/>
    <w:rsid w:val="007A13E6"/>
    <w:rsid w:val="007A1B2C"/>
    <w:rsid w:val="007A2B29"/>
    <w:rsid w:val="007A2F81"/>
    <w:rsid w:val="007A33D6"/>
    <w:rsid w:val="007A6EF4"/>
    <w:rsid w:val="007B0002"/>
    <w:rsid w:val="007B02EF"/>
    <w:rsid w:val="007B0F58"/>
    <w:rsid w:val="007B3DFA"/>
    <w:rsid w:val="007B3F51"/>
    <w:rsid w:val="007B547A"/>
    <w:rsid w:val="007B684D"/>
    <w:rsid w:val="007C0D09"/>
    <w:rsid w:val="007C2885"/>
    <w:rsid w:val="007C2E91"/>
    <w:rsid w:val="007C2E98"/>
    <w:rsid w:val="007C306F"/>
    <w:rsid w:val="007C417D"/>
    <w:rsid w:val="007C4960"/>
    <w:rsid w:val="007C4D80"/>
    <w:rsid w:val="007C4FE9"/>
    <w:rsid w:val="007C53C5"/>
    <w:rsid w:val="007C56A6"/>
    <w:rsid w:val="007D042C"/>
    <w:rsid w:val="007D0597"/>
    <w:rsid w:val="007D097F"/>
    <w:rsid w:val="007D0BE4"/>
    <w:rsid w:val="007D0D05"/>
    <w:rsid w:val="007D0DD8"/>
    <w:rsid w:val="007D21F4"/>
    <w:rsid w:val="007D4F54"/>
    <w:rsid w:val="007D68BA"/>
    <w:rsid w:val="007D69D9"/>
    <w:rsid w:val="007D6D26"/>
    <w:rsid w:val="007D7E3B"/>
    <w:rsid w:val="007E0E5E"/>
    <w:rsid w:val="007E232F"/>
    <w:rsid w:val="007E3555"/>
    <w:rsid w:val="007E3A92"/>
    <w:rsid w:val="007E3C1A"/>
    <w:rsid w:val="007E48A6"/>
    <w:rsid w:val="007E5E2A"/>
    <w:rsid w:val="007E6269"/>
    <w:rsid w:val="007E63F3"/>
    <w:rsid w:val="007E67CD"/>
    <w:rsid w:val="007E7B34"/>
    <w:rsid w:val="007E7C87"/>
    <w:rsid w:val="007E7F8E"/>
    <w:rsid w:val="007E7FA1"/>
    <w:rsid w:val="007F0061"/>
    <w:rsid w:val="007F0E20"/>
    <w:rsid w:val="007F13CD"/>
    <w:rsid w:val="007F2EA6"/>
    <w:rsid w:val="007F4EB3"/>
    <w:rsid w:val="007F52AA"/>
    <w:rsid w:val="007F5469"/>
    <w:rsid w:val="007F54CE"/>
    <w:rsid w:val="007F5D94"/>
    <w:rsid w:val="007F7159"/>
    <w:rsid w:val="00800554"/>
    <w:rsid w:val="00800F5C"/>
    <w:rsid w:val="0080100D"/>
    <w:rsid w:val="008024CA"/>
    <w:rsid w:val="008028A4"/>
    <w:rsid w:val="00803236"/>
    <w:rsid w:val="00803370"/>
    <w:rsid w:val="00803676"/>
    <w:rsid w:val="00805866"/>
    <w:rsid w:val="008058DE"/>
    <w:rsid w:val="00806CBA"/>
    <w:rsid w:val="00806F68"/>
    <w:rsid w:val="00810B0D"/>
    <w:rsid w:val="00810D94"/>
    <w:rsid w:val="008130CC"/>
    <w:rsid w:val="00813222"/>
    <w:rsid w:val="00813B9B"/>
    <w:rsid w:val="0081474F"/>
    <w:rsid w:val="0081604E"/>
    <w:rsid w:val="008164C3"/>
    <w:rsid w:val="00817DE5"/>
    <w:rsid w:val="008201DB"/>
    <w:rsid w:val="008202D9"/>
    <w:rsid w:val="008211E9"/>
    <w:rsid w:val="008218E9"/>
    <w:rsid w:val="00823C6E"/>
    <w:rsid w:val="00824629"/>
    <w:rsid w:val="00824CA4"/>
    <w:rsid w:val="00826E0E"/>
    <w:rsid w:val="00827868"/>
    <w:rsid w:val="00827D6C"/>
    <w:rsid w:val="008304AF"/>
    <w:rsid w:val="0083125C"/>
    <w:rsid w:val="00831EA2"/>
    <w:rsid w:val="008327B4"/>
    <w:rsid w:val="00832A97"/>
    <w:rsid w:val="0083327B"/>
    <w:rsid w:val="00834116"/>
    <w:rsid w:val="00834896"/>
    <w:rsid w:val="00834952"/>
    <w:rsid w:val="00837A3F"/>
    <w:rsid w:val="00840D6D"/>
    <w:rsid w:val="00841962"/>
    <w:rsid w:val="00841D7B"/>
    <w:rsid w:val="00842245"/>
    <w:rsid w:val="00842A42"/>
    <w:rsid w:val="00842D01"/>
    <w:rsid w:val="008445A4"/>
    <w:rsid w:val="00845013"/>
    <w:rsid w:val="008452F1"/>
    <w:rsid w:val="00845AB0"/>
    <w:rsid w:val="00845CF1"/>
    <w:rsid w:val="00850D8C"/>
    <w:rsid w:val="008521AF"/>
    <w:rsid w:val="00854477"/>
    <w:rsid w:val="00856178"/>
    <w:rsid w:val="00856426"/>
    <w:rsid w:val="00857149"/>
    <w:rsid w:val="008574AA"/>
    <w:rsid w:val="00857E5D"/>
    <w:rsid w:val="00864332"/>
    <w:rsid w:val="0086458B"/>
    <w:rsid w:val="008645FE"/>
    <w:rsid w:val="0086510D"/>
    <w:rsid w:val="0086570C"/>
    <w:rsid w:val="00865E9A"/>
    <w:rsid w:val="00867BC2"/>
    <w:rsid w:val="0087067E"/>
    <w:rsid w:val="0087226C"/>
    <w:rsid w:val="008736DC"/>
    <w:rsid w:val="008737F7"/>
    <w:rsid w:val="00873BFF"/>
    <w:rsid w:val="0087455C"/>
    <w:rsid w:val="00874D49"/>
    <w:rsid w:val="0087553F"/>
    <w:rsid w:val="008755EB"/>
    <w:rsid w:val="008760A9"/>
    <w:rsid w:val="008768CA"/>
    <w:rsid w:val="008772D0"/>
    <w:rsid w:val="00877872"/>
    <w:rsid w:val="00881751"/>
    <w:rsid w:val="00882B7F"/>
    <w:rsid w:val="00882BFB"/>
    <w:rsid w:val="00882E88"/>
    <w:rsid w:val="00884442"/>
    <w:rsid w:val="0088551F"/>
    <w:rsid w:val="00885F6B"/>
    <w:rsid w:val="008866B5"/>
    <w:rsid w:val="00886A98"/>
    <w:rsid w:val="00887347"/>
    <w:rsid w:val="00891E9D"/>
    <w:rsid w:val="00893361"/>
    <w:rsid w:val="0089474E"/>
    <w:rsid w:val="0089672A"/>
    <w:rsid w:val="00896A76"/>
    <w:rsid w:val="008977AD"/>
    <w:rsid w:val="008A08A5"/>
    <w:rsid w:val="008A1A94"/>
    <w:rsid w:val="008A1C19"/>
    <w:rsid w:val="008A51EC"/>
    <w:rsid w:val="008A5D5C"/>
    <w:rsid w:val="008A5F4B"/>
    <w:rsid w:val="008A62C2"/>
    <w:rsid w:val="008B05CB"/>
    <w:rsid w:val="008B2D8F"/>
    <w:rsid w:val="008B48D7"/>
    <w:rsid w:val="008B5937"/>
    <w:rsid w:val="008B69D5"/>
    <w:rsid w:val="008B6A24"/>
    <w:rsid w:val="008B7565"/>
    <w:rsid w:val="008C1C47"/>
    <w:rsid w:val="008C4583"/>
    <w:rsid w:val="008C46EC"/>
    <w:rsid w:val="008C4C7C"/>
    <w:rsid w:val="008C7D0B"/>
    <w:rsid w:val="008D1C7E"/>
    <w:rsid w:val="008D2364"/>
    <w:rsid w:val="008D2607"/>
    <w:rsid w:val="008D2AD1"/>
    <w:rsid w:val="008D3BFD"/>
    <w:rsid w:val="008D4398"/>
    <w:rsid w:val="008D676D"/>
    <w:rsid w:val="008E106B"/>
    <w:rsid w:val="008E1EE8"/>
    <w:rsid w:val="008E2992"/>
    <w:rsid w:val="008E2A69"/>
    <w:rsid w:val="008E5586"/>
    <w:rsid w:val="008E633B"/>
    <w:rsid w:val="008E6D07"/>
    <w:rsid w:val="008F2818"/>
    <w:rsid w:val="008F360C"/>
    <w:rsid w:val="008F5736"/>
    <w:rsid w:val="008F5CD1"/>
    <w:rsid w:val="008F6694"/>
    <w:rsid w:val="008F6E20"/>
    <w:rsid w:val="008F7389"/>
    <w:rsid w:val="00900305"/>
    <w:rsid w:val="009010CD"/>
    <w:rsid w:val="009016CF"/>
    <w:rsid w:val="00901C25"/>
    <w:rsid w:val="0090271F"/>
    <w:rsid w:val="009027EB"/>
    <w:rsid w:val="009028D8"/>
    <w:rsid w:val="00902E23"/>
    <w:rsid w:val="009034CF"/>
    <w:rsid w:val="009036DF"/>
    <w:rsid w:val="009036E7"/>
    <w:rsid w:val="009053D8"/>
    <w:rsid w:val="00907BDE"/>
    <w:rsid w:val="00912617"/>
    <w:rsid w:val="00912645"/>
    <w:rsid w:val="009128CD"/>
    <w:rsid w:val="0091335F"/>
    <w:rsid w:val="0091348E"/>
    <w:rsid w:val="009159EC"/>
    <w:rsid w:val="0091619B"/>
    <w:rsid w:val="00921064"/>
    <w:rsid w:val="00923F81"/>
    <w:rsid w:val="00924D92"/>
    <w:rsid w:val="0092571A"/>
    <w:rsid w:val="009259C6"/>
    <w:rsid w:val="00926C41"/>
    <w:rsid w:val="009271F5"/>
    <w:rsid w:val="00927E6F"/>
    <w:rsid w:val="0093199C"/>
    <w:rsid w:val="00931CA6"/>
    <w:rsid w:val="00932486"/>
    <w:rsid w:val="00932AC2"/>
    <w:rsid w:val="0093462B"/>
    <w:rsid w:val="00934DD0"/>
    <w:rsid w:val="009357D1"/>
    <w:rsid w:val="00937083"/>
    <w:rsid w:val="00937DB1"/>
    <w:rsid w:val="00940992"/>
    <w:rsid w:val="00942EC2"/>
    <w:rsid w:val="00943EE9"/>
    <w:rsid w:val="0094414C"/>
    <w:rsid w:val="0094571C"/>
    <w:rsid w:val="00946694"/>
    <w:rsid w:val="00947540"/>
    <w:rsid w:val="0094756A"/>
    <w:rsid w:val="0095097E"/>
    <w:rsid w:val="00953877"/>
    <w:rsid w:val="0095533F"/>
    <w:rsid w:val="00956088"/>
    <w:rsid w:val="00956C78"/>
    <w:rsid w:val="009579BC"/>
    <w:rsid w:val="0096064D"/>
    <w:rsid w:val="009613E7"/>
    <w:rsid w:val="00962530"/>
    <w:rsid w:val="00962841"/>
    <w:rsid w:val="0096321C"/>
    <w:rsid w:val="00966459"/>
    <w:rsid w:val="00967968"/>
    <w:rsid w:val="009700AE"/>
    <w:rsid w:val="009702B9"/>
    <w:rsid w:val="00970659"/>
    <w:rsid w:val="009712BA"/>
    <w:rsid w:val="009736B4"/>
    <w:rsid w:val="00973743"/>
    <w:rsid w:val="00974049"/>
    <w:rsid w:val="009748AF"/>
    <w:rsid w:val="00974D3D"/>
    <w:rsid w:val="00976EB9"/>
    <w:rsid w:val="00977140"/>
    <w:rsid w:val="0097784F"/>
    <w:rsid w:val="009807FC"/>
    <w:rsid w:val="009809B7"/>
    <w:rsid w:val="00981451"/>
    <w:rsid w:val="0098187E"/>
    <w:rsid w:val="00983173"/>
    <w:rsid w:val="00985108"/>
    <w:rsid w:val="00985905"/>
    <w:rsid w:val="00987159"/>
    <w:rsid w:val="0098739F"/>
    <w:rsid w:val="00987E05"/>
    <w:rsid w:val="00995671"/>
    <w:rsid w:val="00996BF6"/>
    <w:rsid w:val="00997EF2"/>
    <w:rsid w:val="009A1901"/>
    <w:rsid w:val="009A1E4B"/>
    <w:rsid w:val="009A2417"/>
    <w:rsid w:val="009A3815"/>
    <w:rsid w:val="009A4B1B"/>
    <w:rsid w:val="009A4BF9"/>
    <w:rsid w:val="009A512D"/>
    <w:rsid w:val="009A5D76"/>
    <w:rsid w:val="009A638B"/>
    <w:rsid w:val="009A7500"/>
    <w:rsid w:val="009B1334"/>
    <w:rsid w:val="009B1F3F"/>
    <w:rsid w:val="009B45FC"/>
    <w:rsid w:val="009B4A85"/>
    <w:rsid w:val="009B60BD"/>
    <w:rsid w:val="009C0760"/>
    <w:rsid w:val="009C0C3B"/>
    <w:rsid w:val="009C0FCC"/>
    <w:rsid w:val="009C1B79"/>
    <w:rsid w:val="009C2E93"/>
    <w:rsid w:val="009C4268"/>
    <w:rsid w:val="009C6396"/>
    <w:rsid w:val="009C675D"/>
    <w:rsid w:val="009C68A0"/>
    <w:rsid w:val="009C79E0"/>
    <w:rsid w:val="009D17AE"/>
    <w:rsid w:val="009D377A"/>
    <w:rsid w:val="009D3969"/>
    <w:rsid w:val="009D5718"/>
    <w:rsid w:val="009D5D19"/>
    <w:rsid w:val="009D73A9"/>
    <w:rsid w:val="009E1096"/>
    <w:rsid w:val="009E1152"/>
    <w:rsid w:val="009E4077"/>
    <w:rsid w:val="009E5634"/>
    <w:rsid w:val="009E5CB3"/>
    <w:rsid w:val="009E5FE0"/>
    <w:rsid w:val="009E75BF"/>
    <w:rsid w:val="009F1D6A"/>
    <w:rsid w:val="009F207D"/>
    <w:rsid w:val="009F3333"/>
    <w:rsid w:val="009F33B6"/>
    <w:rsid w:val="009F37B7"/>
    <w:rsid w:val="009F40D3"/>
    <w:rsid w:val="009F4397"/>
    <w:rsid w:val="009F4B02"/>
    <w:rsid w:val="009F522C"/>
    <w:rsid w:val="009F56C6"/>
    <w:rsid w:val="009F578E"/>
    <w:rsid w:val="009F582D"/>
    <w:rsid w:val="00A01223"/>
    <w:rsid w:val="00A01DA0"/>
    <w:rsid w:val="00A022C1"/>
    <w:rsid w:val="00A02A9F"/>
    <w:rsid w:val="00A0335F"/>
    <w:rsid w:val="00A051F8"/>
    <w:rsid w:val="00A06D52"/>
    <w:rsid w:val="00A07FA0"/>
    <w:rsid w:val="00A10F02"/>
    <w:rsid w:val="00A11972"/>
    <w:rsid w:val="00A13201"/>
    <w:rsid w:val="00A146F5"/>
    <w:rsid w:val="00A158C6"/>
    <w:rsid w:val="00A15907"/>
    <w:rsid w:val="00A164B4"/>
    <w:rsid w:val="00A16E71"/>
    <w:rsid w:val="00A20DD1"/>
    <w:rsid w:val="00A21E53"/>
    <w:rsid w:val="00A23605"/>
    <w:rsid w:val="00A241F3"/>
    <w:rsid w:val="00A2718D"/>
    <w:rsid w:val="00A27BDD"/>
    <w:rsid w:val="00A306A9"/>
    <w:rsid w:val="00A31394"/>
    <w:rsid w:val="00A32248"/>
    <w:rsid w:val="00A3289B"/>
    <w:rsid w:val="00A34450"/>
    <w:rsid w:val="00A36024"/>
    <w:rsid w:val="00A3615E"/>
    <w:rsid w:val="00A36DB2"/>
    <w:rsid w:val="00A40D6F"/>
    <w:rsid w:val="00A41185"/>
    <w:rsid w:val="00A41B87"/>
    <w:rsid w:val="00A422E2"/>
    <w:rsid w:val="00A46E98"/>
    <w:rsid w:val="00A507C3"/>
    <w:rsid w:val="00A509D7"/>
    <w:rsid w:val="00A52F2F"/>
    <w:rsid w:val="00A53724"/>
    <w:rsid w:val="00A539CA"/>
    <w:rsid w:val="00A54718"/>
    <w:rsid w:val="00A54BB6"/>
    <w:rsid w:val="00A54BEC"/>
    <w:rsid w:val="00A55672"/>
    <w:rsid w:val="00A57107"/>
    <w:rsid w:val="00A579F5"/>
    <w:rsid w:val="00A61159"/>
    <w:rsid w:val="00A625E9"/>
    <w:rsid w:val="00A62C1E"/>
    <w:rsid w:val="00A62E95"/>
    <w:rsid w:val="00A633D0"/>
    <w:rsid w:val="00A64531"/>
    <w:rsid w:val="00A65754"/>
    <w:rsid w:val="00A67E05"/>
    <w:rsid w:val="00A67F31"/>
    <w:rsid w:val="00A70776"/>
    <w:rsid w:val="00A71541"/>
    <w:rsid w:val="00A71A97"/>
    <w:rsid w:val="00A72A7F"/>
    <w:rsid w:val="00A72C3C"/>
    <w:rsid w:val="00A7533D"/>
    <w:rsid w:val="00A75B60"/>
    <w:rsid w:val="00A76C2E"/>
    <w:rsid w:val="00A82346"/>
    <w:rsid w:val="00A83665"/>
    <w:rsid w:val="00A83CEF"/>
    <w:rsid w:val="00A83D5D"/>
    <w:rsid w:val="00A84A96"/>
    <w:rsid w:val="00A84C08"/>
    <w:rsid w:val="00A86FC4"/>
    <w:rsid w:val="00A9077A"/>
    <w:rsid w:val="00A90CB1"/>
    <w:rsid w:val="00A940FD"/>
    <w:rsid w:val="00A94A4B"/>
    <w:rsid w:val="00A97364"/>
    <w:rsid w:val="00A9740D"/>
    <w:rsid w:val="00A97F4C"/>
    <w:rsid w:val="00AA0999"/>
    <w:rsid w:val="00AA113E"/>
    <w:rsid w:val="00AA3F6F"/>
    <w:rsid w:val="00AA5834"/>
    <w:rsid w:val="00AA7FEC"/>
    <w:rsid w:val="00AB0123"/>
    <w:rsid w:val="00AB1FBA"/>
    <w:rsid w:val="00AB29E6"/>
    <w:rsid w:val="00AB4F19"/>
    <w:rsid w:val="00AB6258"/>
    <w:rsid w:val="00AC17B7"/>
    <w:rsid w:val="00AC2A25"/>
    <w:rsid w:val="00AC39E0"/>
    <w:rsid w:val="00AC3D3D"/>
    <w:rsid w:val="00AC415B"/>
    <w:rsid w:val="00AC4BF6"/>
    <w:rsid w:val="00AC5316"/>
    <w:rsid w:val="00AD0175"/>
    <w:rsid w:val="00AD1C21"/>
    <w:rsid w:val="00AD28BC"/>
    <w:rsid w:val="00AD4197"/>
    <w:rsid w:val="00AD4680"/>
    <w:rsid w:val="00AD5712"/>
    <w:rsid w:val="00AD5CB6"/>
    <w:rsid w:val="00AD6A65"/>
    <w:rsid w:val="00AD7E32"/>
    <w:rsid w:val="00AE3365"/>
    <w:rsid w:val="00AE3AC7"/>
    <w:rsid w:val="00AE4726"/>
    <w:rsid w:val="00AE5151"/>
    <w:rsid w:val="00AE6227"/>
    <w:rsid w:val="00AE72CD"/>
    <w:rsid w:val="00AF08D2"/>
    <w:rsid w:val="00AF0B52"/>
    <w:rsid w:val="00AF1ACA"/>
    <w:rsid w:val="00AF1D01"/>
    <w:rsid w:val="00AF3269"/>
    <w:rsid w:val="00AF40BD"/>
    <w:rsid w:val="00AF4166"/>
    <w:rsid w:val="00AF491C"/>
    <w:rsid w:val="00AF49B4"/>
    <w:rsid w:val="00AF578C"/>
    <w:rsid w:val="00AF63CA"/>
    <w:rsid w:val="00AF6CEC"/>
    <w:rsid w:val="00AF7851"/>
    <w:rsid w:val="00AF79B1"/>
    <w:rsid w:val="00B00010"/>
    <w:rsid w:val="00B01E1C"/>
    <w:rsid w:val="00B026A1"/>
    <w:rsid w:val="00B026AE"/>
    <w:rsid w:val="00B02DE8"/>
    <w:rsid w:val="00B049AE"/>
    <w:rsid w:val="00B05C4F"/>
    <w:rsid w:val="00B06D97"/>
    <w:rsid w:val="00B1096A"/>
    <w:rsid w:val="00B114C1"/>
    <w:rsid w:val="00B12520"/>
    <w:rsid w:val="00B133AE"/>
    <w:rsid w:val="00B14A71"/>
    <w:rsid w:val="00B15449"/>
    <w:rsid w:val="00B16104"/>
    <w:rsid w:val="00B16280"/>
    <w:rsid w:val="00B1758D"/>
    <w:rsid w:val="00B20DDA"/>
    <w:rsid w:val="00B222CE"/>
    <w:rsid w:val="00B22F4F"/>
    <w:rsid w:val="00B31A65"/>
    <w:rsid w:val="00B320C7"/>
    <w:rsid w:val="00B3286D"/>
    <w:rsid w:val="00B32B16"/>
    <w:rsid w:val="00B33883"/>
    <w:rsid w:val="00B341EA"/>
    <w:rsid w:val="00B34288"/>
    <w:rsid w:val="00B3472B"/>
    <w:rsid w:val="00B36C60"/>
    <w:rsid w:val="00B36E95"/>
    <w:rsid w:val="00B37B06"/>
    <w:rsid w:val="00B40884"/>
    <w:rsid w:val="00B40FE9"/>
    <w:rsid w:val="00B41C44"/>
    <w:rsid w:val="00B42E96"/>
    <w:rsid w:val="00B445C8"/>
    <w:rsid w:val="00B445FF"/>
    <w:rsid w:val="00B47589"/>
    <w:rsid w:val="00B4792E"/>
    <w:rsid w:val="00B47E7F"/>
    <w:rsid w:val="00B50698"/>
    <w:rsid w:val="00B50DD5"/>
    <w:rsid w:val="00B51FEE"/>
    <w:rsid w:val="00B524B6"/>
    <w:rsid w:val="00B52C31"/>
    <w:rsid w:val="00B54533"/>
    <w:rsid w:val="00B54958"/>
    <w:rsid w:val="00B55A33"/>
    <w:rsid w:val="00B60346"/>
    <w:rsid w:val="00B60BEF"/>
    <w:rsid w:val="00B60D93"/>
    <w:rsid w:val="00B61F9C"/>
    <w:rsid w:val="00B62F6D"/>
    <w:rsid w:val="00B63143"/>
    <w:rsid w:val="00B63C2A"/>
    <w:rsid w:val="00B67D71"/>
    <w:rsid w:val="00B7055B"/>
    <w:rsid w:val="00B706AC"/>
    <w:rsid w:val="00B70934"/>
    <w:rsid w:val="00B74932"/>
    <w:rsid w:val="00B75647"/>
    <w:rsid w:val="00B75700"/>
    <w:rsid w:val="00B757D7"/>
    <w:rsid w:val="00B75957"/>
    <w:rsid w:val="00B77029"/>
    <w:rsid w:val="00B77E8F"/>
    <w:rsid w:val="00B80830"/>
    <w:rsid w:val="00B81DFF"/>
    <w:rsid w:val="00B82257"/>
    <w:rsid w:val="00B82284"/>
    <w:rsid w:val="00B8429E"/>
    <w:rsid w:val="00B8520D"/>
    <w:rsid w:val="00B85798"/>
    <w:rsid w:val="00B85831"/>
    <w:rsid w:val="00B85952"/>
    <w:rsid w:val="00B85FF6"/>
    <w:rsid w:val="00B86932"/>
    <w:rsid w:val="00B87FC8"/>
    <w:rsid w:val="00B90C39"/>
    <w:rsid w:val="00B915C1"/>
    <w:rsid w:val="00B91F2C"/>
    <w:rsid w:val="00B92B2C"/>
    <w:rsid w:val="00B933FB"/>
    <w:rsid w:val="00B9348E"/>
    <w:rsid w:val="00B93635"/>
    <w:rsid w:val="00B94D5A"/>
    <w:rsid w:val="00B952F9"/>
    <w:rsid w:val="00B9580D"/>
    <w:rsid w:val="00B96118"/>
    <w:rsid w:val="00B964C9"/>
    <w:rsid w:val="00B96B52"/>
    <w:rsid w:val="00BA486E"/>
    <w:rsid w:val="00BA5911"/>
    <w:rsid w:val="00BA693A"/>
    <w:rsid w:val="00BA699F"/>
    <w:rsid w:val="00BB09DB"/>
    <w:rsid w:val="00BB1080"/>
    <w:rsid w:val="00BB1163"/>
    <w:rsid w:val="00BB42CD"/>
    <w:rsid w:val="00BB488E"/>
    <w:rsid w:val="00BB7332"/>
    <w:rsid w:val="00BB76D4"/>
    <w:rsid w:val="00BC0135"/>
    <w:rsid w:val="00BC0A7F"/>
    <w:rsid w:val="00BC0F7D"/>
    <w:rsid w:val="00BC171B"/>
    <w:rsid w:val="00BC273D"/>
    <w:rsid w:val="00BC37EE"/>
    <w:rsid w:val="00BC3B6C"/>
    <w:rsid w:val="00BC54C5"/>
    <w:rsid w:val="00BC5B70"/>
    <w:rsid w:val="00BC619E"/>
    <w:rsid w:val="00BC68F3"/>
    <w:rsid w:val="00BC6F48"/>
    <w:rsid w:val="00BC73A2"/>
    <w:rsid w:val="00BC7C4B"/>
    <w:rsid w:val="00BD0553"/>
    <w:rsid w:val="00BD09F2"/>
    <w:rsid w:val="00BD0CC4"/>
    <w:rsid w:val="00BD2CA5"/>
    <w:rsid w:val="00BD452C"/>
    <w:rsid w:val="00BD45E1"/>
    <w:rsid w:val="00BD5F9A"/>
    <w:rsid w:val="00BD640F"/>
    <w:rsid w:val="00BD68C9"/>
    <w:rsid w:val="00BD69A5"/>
    <w:rsid w:val="00BD72B3"/>
    <w:rsid w:val="00BD7325"/>
    <w:rsid w:val="00BD7C66"/>
    <w:rsid w:val="00BD7C6D"/>
    <w:rsid w:val="00BE0F05"/>
    <w:rsid w:val="00BE1131"/>
    <w:rsid w:val="00BE418D"/>
    <w:rsid w:val="00BE5FF6"/>
    <w:rsid w:val="00BE6D03"/>
    <w:rsid w:val="00BE726F"/>
    <w:rsid w:val="00BE737E"/>
    <w:rsid w:val="00BE7950"/>
    <w:rsid w:val="00BF0D12"/>
    <w:rsid w:val="00BF0E53"/>
    <w:rsid w:val="00BF1826"/>
    <w:rsid w:val="00BF2967"/>
    <w:rsid w:val="00BF3B4C"/>
    <w:rsid w:val="00BF4B84"/>
    <w:rsid w:val="00BF7796"/>
    <w:rsid w:val="00BF7BF2"/>
    <w:rsid w:val="00C003E0"/>
    <w:rsid w:val="00C009AE"/>
    <w:rsid w:val="00C00A5D"/>
    <w:rsid w:val="00C0148E"/>
    <w:rsid w:val="00C02596"/>
    <w:rsid w:val="00C02BCD"/>
    <w:rsid w:val="00C037BE"/>
    <w:rsid w:val="00C04B21"/>
    <w:rsid w:val="00C072E5"/>
    <w:rsid w:val="00C1094E"/>
    <w:rsid w:val="00C141C7"/>
    <w:rsid w:val="00C14B4B"/>
    <w:rsid w:val="00C16B9E"/>
    <w:rsid w:val="00C179DB"/>
    <w:rsid w:val="00C21DCA"/>
    <w:rsid w:val="00C2420E"/>
    <w:rsid w:val="00C24A3C"/>
    <w:rsid w:val="00C258A2"/>
    <w:rsid w:val="00C25983"/>
    <w:rsid w:val="00C25C51"/>
    <w:rsid w:val="00C26249"/>
    <w:rsid w:val="00C27F50"/>
    <w:rsid w:val="00C30236"/>
    <w:rsid w:val="00C30F63"/>
    <w:rsid w:val="00C320A8"/>
    <w:rsid w:val="00C32FBE"/>
    <w:rsid w:val="00C33079"/>
    <w:rsid w:val="00C338AB"/>
    <w:rsid w:val="00C33FFC"/>
    <w:rsid w:val="00C34588"/>
    <w:rsid w:val="00C34660"/>
    <w:rsid w:val="00C3712F"/>
    <w:rsid w:val="00C37C84"/>
    <w:rsid w:val="00C40165"/>
    <w:rsid w:val="00C40D00"/>
    <w:rsid w:val="00C43616"/>
    <w:rsid w:val="00C44DAB"/>
    <w:rsid w:val="00C45146"/>
    <w:rsid w:val="00C45231"/>
    <w:rsid w:val="00C45A07"/>
    <w:rsid w:val="00C461A9"/>
    <w:rsid w:val="00C479D7"/>
    <w:rsid w:val="00C5169B"/>
    <w:rsid w:val="00C5299F"/>
    <w:rsid w:val="00C565E1"/>
    <w:rsid w:val="00C56743"/>
    <w:rsid w:val="00C56FF6"/>
    <w:rsid w:val="00C57A35"/>
    <w:rsid w:val="00C57A7A"/>
    <w:rsid w:val="00C616EC"/>
    <w:rsid w:val="00C617B6"/>
    <w:rsid w:val="00C62946"/>
    <w:rsid w:val="00C62F40"/>
    <w:rsid w:val="00C66F25"/>
    <w:rsid w:val="00C72833"/>
    <w:rsid w:val="00C728AB"/>
    <w:rsid w:val="00C74F64"/>
    <w:rsid w:val="00C779CC"/>
    <w:rsid w:val="00C77ADE"/>
    <w:rsid w:val="00C80C63"/>
    <w:rsid w:val="00C8220F"/>
    <w:rsid w:val="00C83065"/>
    <w:rsid w:val="00C83310"/>
    <w:rsid w:val="00C84518"/>
    <w:rsid w:val="00C84CCC"/>
    <w:rsid w:val="00C85B7D"/>
    <w:rsid w:val="00C86255"/>
    <w:rsid w:val="00C8751B"/>
    <w:rsid w:val="00C87875"/>
    <w:rsid w:val="00C90B79"/>
    <w:rsid w:val="00C90BDB"/>
    <w:rsid w:val="00C91228"/>
    <w:rsid w:val="00C914DD"/>
    <w:rsid w:val="00C91C18"/>
    <w:rsid w:val="00C933BF"/>
    <w:rsid w:val="00C93F40"/>
    <w:rsid w:val="00C94317"/>
    <w:rsid w:val="00C94447"/>
    <w:rsid w:val="00C94AE4"/>
    <w:rsid w:val="00C964D7"/>
    <w:rsid w:val="00CA05BF"/>
    <w:rsid w:val="00CA0869"/>
    <w:rsid w:val="00CA093D"/>
    <w:rsid w:val="00CA22FB"/>
    <w:rsid w:val="00CA2C6B"/>
    <w:rsid w:val="00CA3D0C"/>
    <w:rsid w:val="00CA5C17"/>
    <w:rsid w:val="00CA6CBE"/>
    <w:rsid w:val="00CB0BB7"/>
    <w:rsid w:val="00CB2460"/>
    <w:rsid w:val="00CB2BA7"/>
    <w:rsid w:val="00CB5883"/>
    <w:rsid w:val="00CB66E7"/>
    <w:rsid w:val="00CB7B37"/>
    <w:rsid w:val="00CC019B"/>
    <w:rsid w:val="00CC01DC"/>
    <w:rsid w:val="00CC3C6C"/>
    <w:rsid w:val="00CC5A6A"/>
    <w:rsid w:val="00CD2C4E"/>
    <w:rsid w:val="00CD382D"/>
    <w:rsid w:val="00CD4658"/>
    <w:rsid w:val="00CD57C4"/>
    <w:rsid w:val="00CD5878"/>
    <w:rsid w:val="00CD7516"/>
    <w:rsid w:val="00CD7E4D"/>
    <w:rsid w:val="00CE0BB3"/>
    <w:rsid w:val="00CE1A6D"/>
    <w:rsid w:val="00CE28EC"/>
    <w:rsid w:val="00CE36CF"/>
    <w:rsid w:val="00CE3A8D"/>
    <w:rsid w:val="00CE403C"/>
    <w:rsid w:val="00CE63B5"/>
    <w:rsid w:val="00CE63C7"/>
    <w:rsid w:val="00CF032B"/>
    <w:rsid w:val="00CF2408"/>
    <w:rsid w:val="00CF3A73"/>
    <w:rsid w:val="00CF3C4B"/>
    <w:rsid w:val="00CF4ED4"/>
    <w:rsid w:val="00CF6A2D"/>
    <w:rsid w:val="00CF703C"/>
    <w:rsid w:val="00CF73E1"/>
    <w:rsid w:val="00CF7CD0"/>
    <w:rsid w:val="00CF7E70"/>
    <w:rsid w:val="00D00370"/>
    <w:rsid w:val="00D00936"/>
    <w:rsid w:val="00D00F7E"/>
    <w:rsid w:val="00D0103E"/>
    <w:rsid w:val="00D0126D"/>
    <w:rsid w:val="00D014C7"/>
    <w:rsid w:val="00D01C7E"/>
    <w:rsid w:val="00D0241D"/>
    <w:rsid w:val="00D02C24"/>
    <w:rsid w:val="00D02DF0"/>
    <w:rsid w:val="00D02E4D"/>
    <w:rsid w:val="00D033C0"/>
    <w:rsid w:val="00D05BDF"/>
    <w:rsid w:val="00D0629C"/>
    <w:rsid w:val="00D0631E"/>
    <w:rsid w:val="00D0650E"/>
    <w:rsid w:val="00D07103"/>
    <w:rsid w:val="00D10153"/>
    <w:rsid w:val="00D10876"/>
    <w:rsid w:val="00D10A60"/>
    <w:rsid w:val="00D12DC2"/>
    <w:rsid w:val="00D13946"/>
    <w:rsid w:val="00D13A65"/>
    <w:rsid w:val="00D157C9"/>
    <w:rsid w:val="00D16848"/>
    <w:rsid w:val="00D17757"/>
    <w:rsid w:val="00D2093A"/>
    <w:rsid w:val="00D20E41"/>
    <w:rsid w:val="00D2228C"/>
    <w:rsid w:val="00D23FC3"/>
    <w:rsid w:val="00D2495F"/>
    <w:rsid w:val="00D2656E"/>
    <w:rsid w:val="00D272FB"/>
    <w:rsid w:val="00D2767D"/>
    <w:rsid w:val="00D30096"/>
    <w:rsid w:val="00D30750"/>
    <w:rsid w:val="00D30DB2"/>
    <w:rsid w:val="00D33030"/>
    <w:rsid w:val="00D33457"/>
    <w:rsid w:val="00D338F2"/>
    <w:rsid w:val="00D37279"/>
    <w:rsid w:val="00D40A15"/>
    <w:rsid w:val="00D41AE6"/>
    <w:rsid w:val="00D43798"/>
    <w:rsid w:val="00D43935"/>
    <w:rsid w:val="00D43AF1"/>
    <w:rsid w:val="00D460D9"/>
    <w:rsid w:val="00D462F1"/>
    <w:rsid w:val="00D467E3"/>
    <w:rsid w:val="00D50B89"/>
    <w:rsid w:val="00D51C27"/>
    <w:rsid w:val="00D5208B"/>
    <w:rsid w:val="00D529F0"/>
    <w:rsid w:val="00D530F7"/>
    <w:rsid w:val="00D554AE"/>
    <w:rsid w:val="00D557BC"/>
    <w:rsid w:val="00D55A22"/>
    <w:rsid w:val="00D55C61"/>
    <w:rsid w:val="00D56C0D"/>
    <w:rsid w:val="00D56C49"/>
    <w:rsid w:val="00D57085"/>
    <w:rsid w:val="00D61B3C"/>
    <w:rsid w:val="00D62410"/>
    <w:rsid w:val="00D62825"/>
    <w:rsid w:val="00D63071"/>
    <w:rsid w:val="00D64C70"/>
    <w:rsid w:val="00D6599B"/>
    <w:rsid w:val="00D70C1A"/>
    <w:rsid w:val="00D70E08"/>
    <w:rsid w:val="00D71FCA"/>
    <w:rsid w:val="00D7311A"/>
    <w:rsid w:val="00D738D6"/>
    <w:rsid w:val="00D73A25"/>
    <w:rsid w:val="00D7424B"/>
    <w:rsid w:val="00D744D0"/>
    <w:rsid w:val="00D755EB"/>
    <w:rsid w:val="00D75E92"/>
    <w:rsid w:val="00D76A89"/>
    <w:rsid w:val="00D802BA"/>
    <w:rsid w:val="00D80A64"/>
    <w:rsid w:val="00D81DCB"/>
    <w:rsid w:val="00D82117"/>
    <w:rsid w:val="00D82521"/>
    <w:rsid w:val="00D829CD"/>
    <w:rsid w:val="00D82C8B"/>
    <w:rsid w:val="00D831B5"/>
    <w:rsid w:val="00D8439F"/>
    <w:rsid w:val="00D857E8"/>
    <w:rsid w:val="00D87289"/>
    <w:rsid w:val="00D87E00"/>
    <w:rsid w:val="00D912B0"/>
    <w:rsid w:val="00D9134D"/>
    <w:rsid w:val="00D91405"/>
    <w:rsid w:val="00D91BC1"/>
    <w:rsid w:val="00D92C7D"/>
    <w:rsid w:val="00D92D20"/>
    <w:rsid w:val="00D95463"/>
    <w:rsid w:val="00D96F4E"/>
    <w:rsid w:val="00D97011"/>
    <w:rsid w:val="00DA0FEF"/>
    <w:rsid w:val="00DA4C43"/>
    <w:rsid w:val="00DA6363"/>
    <w:rsid w:val="00DA6832"/>
    <w:rsid w:val="00DA7A03"/>
    <w:rsid w:val="00DB01C3"/>
    <w:rsid w:val="00DB1818"/>
    <w:rsid w:val="00DB1E4B"/>
    <w:rsid w:val="00DB2D49"/>
    <w:rsid w:val="00DB4672"/>
    <w:rsid w:val="00DB551C"/>
    <w:rsid w:val="00DB5F5D"/>
    <w:rsid w:val="00DB6991"/>
    <w:rsid w:val="00DC2B6C"/>
    <w:rsid w:val="00DC309B"/>
    <w:rsid w:val="00DC3903"/>
    <w:rsid w:val="00DC3AD3"/>
    <w:rsid w:val="00DC4095"/>
    <w:rsid w:val="00DC4816"/>
    <w:rsid w:val="00DC4DA2"/>
    <w:rsid w:val="00DC5147"/>
    <w:rsid w:val="00DC545D"/>
    <w:rsid w:val="00DC5521"/>
    <w:rsid w:val="00DC61E5"/>
    <w:rsid w:val="00DC6BAC"/>
    <w:rsid w:val="00DC7018"/>
    <w:rsid w:val="00DD0513"/>
    <w:rsid w:val="00DD12DA"/>
    <w:rsid w:val="00DD170F"/>
    <w:rsid w:val="00DD3A73"/>
    <w:rsid w:val="00DD60B2"/>
    <w:rsid w:val="00DD6534"/>
    <w:rsid w:val="00DD699C"/>
    <w:rsid w:val="00DD7298"/>
    <w:rsid w:val="00DD788D"/>
    <w:rsid w:val="00DE39D0"/>
    <w:rsid w:val="00DE521E"/>
    <w:rsid w:val="00DE60D0"/>
    <w:rsid w:val="00DE628D"/>
    <w:rsid w:val="00DE7274"/>
    <w:rsid w:val="00DF1FE2"/>
    <w:rsid w:val="00DF226C"/>
    <w:rsid w:val="00DF2B1F"/>
    <w:rsid w:val="00DF2D63"/>
    <w:rsid w:val="00DF627F"/>
    <w:rsid w:val="00DF62CD"/>
    <w:rsid w:val="00DF6509"/>
    <w:rsid w:val="00DF68BE"/>
    <w:rsid w:val="00E0059A"/>
    <w:rsid w:val="00E01158"/>
    <w:rsid w:val="00E021FD"/>
    <w:rsid w:val="00E02491"/>
    <w:rsid w:val="00E03F1B"/>
    <w:rsid w:val="00E04692"/>
    <w:rsid w:val="00E04CC9"/>
    <w:rsid w:val="00E07AE1"/>
    <w:rsid w:val="00E12540"/>
    <w:rsid w:val="00E12652"/>
    <w:rsid w:val="00E135AE"/>
    <w:rsid w:val="00E150FE"/>
    <w:rsid w:val="00E1512A"/>
    <w:rsid w:val="00E15210"/>
    <w:rsid w:val="00E17C46"/>
    <w:rsid w:val="00E21573"/>
    <w:rsid w:val="00E2208B"/>
    <w:rsid w:val="00E2245E"/>
    <w:rsid w:val="00E2263A"/>
    <w:rsid w:val="00E22CA5"/>
    <w:rsid w:val="00E23B61"/>
    <w:rsid w:val="00E255D9"/>
    <w:rsid w:val="00E25A20"/>
    <w:rsid w:val="00E26A37"/>
    <w:rsid w:val="00E27B0D"/>
    <w:rsid w:val="00E306DF"/>
    <w:rsid w:val="00E30E12"/>
    <w:rsid w:val="00E30F34"/>
    <w:rsid w:val="00E317A7"/>
    <w:rsid w:val="00E3475E"/>
    <w:rsid w:val="00E366D9"/>
    <w:rsid w:val="00E37077"/>
    <w:rsid w:val="00E37FDD"/>
    <w:rsid w:val="00E41210"/>
    <w:rsid w:val="00E41F07"/>
    <w:rsid w:val="00E426E3"/>
    <w:rsid w:val="00E43345"/>
    <w:rsid w:val="00E43507"/>
    <w:rsid w:val="00E439CD"/>
    <w:rsid w:val="00E4567C"/>
    <w:rsid w:val="00E46370"/>
    <w:rsid w:val="00E464AA"/>
    <w:rsid w:val="00E47F1E"/>
    <w:rsid w:val="00E5035B"/>
    <w:rsid w:val="00E517FE"/>
    <w:rsid w:val="00E54057"/>
    <w:rsid w:val="00E541C6"/>
    <w:rsid w:val="00E54913"/>
    <w:rsid w:val="00E54A4C"/>
    <w:rsid w:val="00E5663E"/>
    <w:rsid w:val="00E61908"/>
    <w:rsid w:val="00E61AEB"/>
    <w:rsid w:val="00E61B3A"/>
    <w:rsid w:val="00E65304"/>
    <w:rsid w:val="00E657FE"/>
    <w:rsid w:val="00E66191"/>
    <w:rsid w:val="00E73A47"/>
    <w:rsid w:val="00E76409"/>
    <w:rsid w:val="00E76694"/>
    <w:rsid w:val="00E770C1"/>
    <w:rsid w:val="00E77645"/>
    <w:rsid w:val="00E77ACB"/>
    <w:rsid w:val="00E77AD7"/>
    <w:rsid w:val="00E807A9"/>
    <w:rsid w:val="00E80EED"/>
    <w:rsid w:val="00E81545"/>
    <w:rsid w:val="00E82967"/>
    <w:rsid w:val="00E82BEB"/>
    <w:rsid w:val="00E83C42"/>
    <w:rsid w:val="00E84000"/>
    <w:rsid w:val="00E84731"/>
    <w:rsid w:val="00E8545B"/>
    <w:rsid w:val="00E8604F"/>
    <w:rsid w:val="00E86720"/>
    <w:rsid w:val="00E87047"/>
    <w:rsid w:val="00E87E91"/>
    <w:rsid w:val="00E91877"/>
    <w:rsid w:val="00E91895"/>
    <w:rsid w:val="00E92268"/>
    <w:rsid w:val="00E93CDC"/>
    <w:rsid w:val="00E9415C"/>
    <w:rsid w:val="00E945F7"/>
    <w:rsid w:val="00E94A51"/>
    <w:rsid w:val="00E9568B"/>
    <w:rsid w:val="00E96361"/>
    <w:rsid w:val="00EA0754"/>
    <w:rsid w:val="00EA16FB"/>
    <w:rsid w:val="00EA19BD"/>
    <w:rsid w:val="00EA29A9"/>
    <w:rsid w:val="00EA2BF5"/>
    <w:rsid w:val="00EA3275"/>
    <w:rsid w:val="00EA44F2"/>
    <w:rsid w:val="00EA53FC"/>
    <w:rsid w:val="00EA554B"/>
    <w:rsid w:val="00EA6538"/>
    <w:rsid w:val="00EA6D48"/>
    <w:rsid w:val="00EA6FF3"/>
    <w:rsid w:val="00EA70F5"/>
    <w:rsid w:val="00EB070E"/>
    <w:rsid w:val="00EB07EA"/>
    <w:rsid w:val="00EB0B01"/>
    <w:rsid w:val="00EB10EC"/>
    <w:rsid w:val="00EB1829"/>
    <w:rsid w:val="00EB221A"/>
    <w:rsid w:val="00EB263B"/>
    <w:rsid w:val="00EB2E9F"/>
    <w:rsid w:val="00EB3EC1"/>
    <w:rsid w:val="00EB5286"/>
    <w:rsid w:val="00EB61D8"/>
    <w:rsid w:val="00EB7DA3"/>
    <w:rsid w:val="00EC02C6"/>
    <w:rsid w:val="00EC1A5A"/>
    <w:rsid w:val="00EC1D98"/>
    <w:rsid w:val="00EC2E35"/>
    <w:rsid w:val="00EC3341"/>
    <w:rsid w:val="00EC473E"/>
    <w:rsid w:val="00EC4A25"/>
    <w:rsid w:val="00EC578A"/>
    <w:rsid w:val="00EC5D62"/>
    <w:rsid w:val="00EC60B8"/>
    <w:rsid w:val="00EC65BA"/>
    <w:rsid w:val="00EC6612"/>
    <w:rsid w:val="00EC6A82"/>
    <w:rsid w:val="00EC72E4"/>
    <w:rsid w:val="00EC7E3D"/>
    <w:rsid w:val="00EC7ED9"/>
    <w:rsid w:val="00ED095F"/>
    <w:rsid w:val="00ED0D2A"/>
    <w:rsid w:val="00ED345E"/>
    <w:rsid w:val="00ED4CC0"/>
    <w:rsid w:val="00ED4CEF"/>
    <w:rsid w:val="00ED6C7B"/>
    <w:rsid w:val="00ED6E81"/>
    <w:rsid w:val="00ED744C"/>
    <w:rsid w:val="00EE11B0"/>
    <w:rsid w:val="00EE188A"/>
    <w:rsid w:val="00EF168D"/>
    <w:rsid w:val="00EF28EA"/>
    <w:rsid w:val="00EF2C23"/>
    <w:rsid w:val="00EF4022"/>
    <w:rsid w:val="00EF52C9"/>
    <w:rsid w:val="00EF56EC"/>
    <w:rsid w:val="00F008EA"/>
    <w:rsid w:val="00F00DEF"/>
    <w:rsid w:val="00F00E2A"/>
    <w:rsid w:val="00F01AB4"/>
    <w:rsid w:val="00F025A2"/>
    <w:rsid w:val="00F03417"/>
    <w:rsid w:val="00F04712"/>
    <w:rsid w:val="00F0479E"/>
    <w:rsid w:val="00F052A9"/>
    <w:rsid w:val="00F05DAE"/>
    <w:rsid w:val="00F06EA8"/>
    <w:rsid w:val="00F103C9"/>
    <w:rsid w:val="00F11B4A"/>
    <w:rsid w:val="00F122D6"/>
    <w:rsid w:val="00F15430"/>
    <w:rsid w:val="00F16E56"/>
    <w:rsid w:val="00F17828"/>
    <w:rsid w:val="00F20B66"/>
    <w:rsid w:val="00F20FF0"/>
    <w:rsid w:val="00F215B1"/>
    <w:rsid w:val="00F222C4"/>
    <w:rsid w:val="00F224C9"/>
    <w:rsid w:val="00F22B79"/>
    <w:rsid w:val="00F22D09"/>
    <w:rsid w:val="00F22EC7"/>
    <w:rsid w:val="00F22F57"/>
    <w:rsid w:val="00F23280"/>
    <w:rsid w:val="00F25AB6"/>
    <w:rsid w:val="00F25D51"/>
    <w:rsid w:val="00F27F54"/>
    <w:rsid w:val="00F30D25"/>
    <w:rsid w:val="00F322A5"/>
    <w:rsid w:val="00F32B60"/>
    <w:rsid w:val="00F32C10"/>
    <w:rsid w:val="00F3318F"/>
    <w:rsid w:val="00F344E4"/>
    <w:rsid w:val="00F345A5"/>
    <w:rsid w:val="00F352C4"/>
    <w:rsid w:val="00F40EF9"/>
    <w:rsid w:val="00F41A2A"/>
    <w:rsid w:val="00F44351"/>
    <w:rsid w:val="00F47D87"/>
    <w:rsid w:val="00F511F2"/>
    <w:rsid w:val="00F52161"/>
    <w:rsid w:val="00F5343A"/>
    <w:rsid w:val="00F53D87"/>
    <w:rsid w:val="00F55088"/>
    <w:rsid w:val="00F56246"/>
    <w:rsid w:val="00F567A2"/>
    <w:rsid w:val="00F56B2B"/>
    <w:rsid w:val="00F6021D"/>
    <w:rsid w:val="00F62768"/>
    <w:rsid w:val="00F639BA"/>
    <w:rsid w:val="00F648EB"/>
    <w:rsid w:val="00F650DD"/>
    <w:rsid w:val="00F653B8"/>
    <w:rsid w:val="00F65B42"/>
    <w:rsid w:val="00F71051"/>
    <w:rsid w:val="00F717CC"/>
    <w:rsid w:val="00F72505"/>
    <w:rsid w:val="00F72E89"/>
    <w:rsid w:val="00F7302E"/>
    <w:rsid w:val="00F73988"/>
    <w:rsid w:val="00F74733"/>
    <w:rsid w:val="00F75EF0"/>
    <w:rsid w:val="00F76428"/>
    <w:rsid w:val="00F76FC3"/>
    <w:rsid w:val="00F7784A"/>
    <w:rsid w:val="00F81DA6"/>
    <w:rsid w:val="00F82392"/>
    <w:rsid w:val="00F83284"/>
    <w:rsid w:val="00F83323"/>
    <w:rsid w:val="00F84945"/>
    <w:rsid w:val="00F8500C"/>
    <w:rsid w:val="00F856C2"/>
    <w:rsid w:val="00F90737"/>
    <w:rsid w:val="00F90A9B"/>
    <w:rsid w:val="00F90B52"/>
    <w:rsid w:val="00F91181"/>
    <w:rsid w:val="00F91354"/>
    <w:rsid w:val="00F914A6"/>
    <w:rsid w:val="00F92292"/>
    <w:rsid w:val="00F92774"/>
    <w:rsid w:val="00F93C17"/>
    <w:rsid w:val="00F94CBB"/>
    <w:rsid w:val="00F94FE7"/>
    <w:rsid w:val="00F958D8"/>
    <w:rsid w:val="00F962B9"/>
    <w:rsid w:val="00F96C70"/>
    <w:rsid w:val="00F971F5"/>
    <w:rsid w:val="00F9755F"/>
    <w:rsid w:val="00F97B07"/>
    <w:rsid w:val="00F97B43"/>
    <w:rsid w:val="00FA1266"/>
    <w:rsid w:val="00FA13C4"/>
    <w:rsid w:val="00FA1ADD"/>
    <w:rsid w:val="00FA2EEB"/>
    <w:rsid w:val="00FA3473"/>
    <w:rsid w:val="00FA4272"/>
    <w:rsid w:val="00FA4793"/>
    <w:rsid w:val="00FA4DE4"/>
    <w:rsid w:val="00FA4E0C"/>
    <w:rsid w:val="00FA61AC"/>
    <w:rsid w:val="00FA755A"/>
    <w:rsid w:val="00FB0BDB"/>
    <w:rsid w:val="00FB37B9"/>
    <w:rsid w:val="00FB38DD"/>
    <w:rsid w:val="00FB452D"/>
    <w:rsid w:val="00FB5598"/>
    <w:rsid w:val="00FB5F8F"/>
    <w:rsid w:val="00FB65B3"/>
    <w:rsid w:val="00FB7580"/>
    <w:rsid w:val="00FC108E"/>
    <w:rsid w:val="00FC1192"/>
    <w:rsid w:val="00FC14F8"/>
    <w:rsid w:val="00FC1E0A"/>
    <w:rsid w:val="00FC2472"/>
    <w:rsid w:val="00FC2AE0"/>
    <w:rsid w:val="00FC3170"/>
    <w:rsid w:val="00FC4221"/>
    <w:rsid w:val="00FC46B9"/>
    <w:rsid w:val="00FC4B39"/>
    <w:rsid w:val="00FC53DD"/>
    <w:rsid w:val="00FC629B"/>
    <w:rsid w:val="00FC6D6B"/>
    <w:rsid w:val="00FD1F6E"/>
    <w:rsid w:val="00FD351C"/>
    <w:rsid w:val="00FD39FD"/>
    <w:rsid w:val="00FD3D64"/>
    <w:rsid w:val="00FD43BE"/>
    <w:rsid w:val="00FD496A"/>
    <w:rsid w:val="00FD63EF"/>
    <w:rsid w:val="00FD7419"/>
    <w:rsid w:val="00FD7426"/>
    <w:rsid w:val="00FE124A"/>
    <w:rsid w:val="00FE14A5"/>
    <w:rsid w:val="00FE320A"/>
    <w:rsid w:val="00FE3456"/>
    <w:rsid w:val="00FE53B6"/>
    <w:rsid w:val="00FE6016"/>
    <w:rsid w:val="00FE6D87"/>
    <w:rsid w:val="00FE7172"/>
    <w:rsid w:val="00FF133A"/>
    <w:rsid w:val="00FF360F"/>
    <w:rsid w:val="00FF3A7F"/>
    <w:rsid w:val="00FF3BC0"/>
  </w:rsids>
  <m:mathPr>
    <m:mathFont m:val="Cambria Math"/>
    <m:brkBin m:val="before"/>
    <m:brkBinSub m:val="--"/>
    <m:smallFrac m:val="0"/>
    <m:dispDef/>
    <m:lMargin m:val="0"/>
    <m:rMargin m:val="0"/>
    <m:defJc m:val="centerGroup"/>
    <m:wrapIndent m:val="1440"/>
    <m:intLim m:val="subSup"/>
    <m:naryLim m:val="undOvr"/>
  </m:mathPr>
  <w:themeFontLang w:val="en-GB" w:eastAsia="ja-JP"/>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395A1ED3"/>
  <w15:chartTrackingRefBased/>
  <w15:docId w15:val="{2195D879-A7BA-4538-9F8D-0EFFC3E6C6B4}"/>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ocDefaults>
    <w:rPrDefault>
      <w:rPr>
        <w:rFonts w:ascii="Times New Roman" w:eastAsia="Malgun Gothic" w:hAnsi="Times New Roman" w:cs="Times New Roman"/>
        <w:lang w:val="en-GB" w:eastAsia="ja-JP"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annotation text" w:uiPriority="99" w:qFormat="1"/>
    <w:lsdException w:name="caption" w:semiHidden="1" w:unhideWhenUsed="1" w:qFormat="1"/>
    <w:lsdException w:name="annotation reference" w:qFormat="1"/>
    <w:lsdException w:name="Title" w:qFormat="1"/>
    <w:lsdException w:name="Subtitle" w:qFormat="1"/>
    <w:lsdException w:name="Strong" w:uiPriority="22" w:qFormat="1"/>
    <w:lsdException w:name="Emphasis" w:qFormat="1"/>
    <w:lsdException w:name="Normal (Web)" w:uiPriority="99" w:qFormat="1"/>
    <w:lsdException w:name="HTML Code" w:uiPriority="99"/>
    <w:lsdException w:name="HTML Definition" w:semiHidden="1" w:unhideWhenUsed="1"/>
    <w:lsdException w:name="HTML Typewriter"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39"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qFormat="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841D7B"/>
    <w:pPr>
      <w:overflowPunct w:val="0"/>
      <w:autoSpaceDE w:val="0"/>
      <w:autoSpaceDN w:val="0"/>
      <w:adjustRightInd w:val="0"/>
      <w:spacing w:after="180"/>
      <w:textAlignment w:val="baseline"/>
    </w:pPr>
    <w:rPr>
      <w:rFonts w:eastAsia="Times New Roman"/>
    </w:rPr>
  </w:style>
  <w:style w:type="paragraph" w:styleId="Heading1">
    <w:name w:val="heading 1"/>
    <w:next w:val="Normal"/>
    <w:link w:val="Heading1Char"/>
    <w:qFormat/>
    <w:rsid w:val="00841D7B"/>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rPr>
  </w:style>
  <w:style w:type="paragraph" w:styleId="Heading2">
    <w:name w:val="heading 2"/>
    <w:basedOn w:val="Heading1"/>
    <w:next w:val="Normal"/>
    <w:link w:val="Heading2Char"/>
    <w:qFormat/>
    <w:rsid w:val="00841D7B"/>
    <w:pPr>
      <w:pBdr>
        <w:top w:val="none" w:sz="0" w:space="0" w:color="auto"/>
      </w:pBdr>
      <w:spacing w:before="180"/>
      <w:outlineLvl w:val="1"/>
    </w:pPr>
    <w:rPr>
      <w:sz w:val="32"/>
    </w:rPr>
  </w:style>
  <w:style w:type="paragraph" w:styleId="Heading3">
    <w:name w:val="heading 3"/>
    <w:basedOn w:val="Heading2"/>
    <w:next w:val="Normal"/>
    <w:link w:val="Heading3Char"/>
    <w:qFormat/>
    <w:rsid w:val="00841D7B"/>
    <w:pPr>
      <w:spacing w:before="120"/>
      <w:outlineLvl w:val="2"/>
    </w:pPr>
    <w:rPr>
      <w:sz w:val="28"/>
    </w:rPr>
  </w:style>
  <w:style w:type="paragraph" w:styleId="Heading4">
    <w:name w:val="heading 4"/>
    <w:basedOn w:val="Heading3"/>
    <w:next w:val="Normal"/>
    <w:link w:val="Heading4Char"/>
    <w:qFormat/>
    <w:rsid w:val="00841D7B"/>
    <w:pPr>
      <w:ind w:left="1418" w:hanging="1418"/>
      <w:outlineLvl w:val="3"/>
    </w:pPr>
    <w:rPr>
      <w:sz w:val="24"/>
    </w:rPr>
  </w:style>
  <w:style w:type="paragraph" w:styleId="Heading5">
    <w:name w:val="heading 5"/>
    <w:basedOn w:val="Heading4"/>
    <w:next w:val="Normal"/>
    <w:link w:val="Heading5Char"/>
    <w:qFormat/>
    <w:rsid w:val="00841D7B"/>
    <w:pPr>
      <w:ind w:left="1701" w:hanging="1701"/>
      <w:outlineLvl w:val="4"/>
    </w:pPr>
    <w:rPr>
      <w:sz w:val="22"/>
    </w:rPr>
  </w:style>
  <w:style w:type="paragraph" w:styleId="Heading6">
    <w:name w:val="heading 6"/>
    <w:basedOn w:val="H6"/>
    <w:next w:val="Normal"/>
    <w:link w:val="Heading6Char"/>
    <w:qFormat/>
    <w:rsid w:val="00841D7B"/>
    <w:pPr>
      <w:outlineLvl w:val="5"/>
    </w:pPr>
  </w:style>
  <w:style w:type="paragraph" w:styleId="Heading7">
    <w:name w:val="heading 7"/>
    <w:basedOn w:val="H6"/>
    <w:next w:val="Normal"/>
    <w:link w:val="Heading7Char"/>
    <w:qFormat/>
    <w:rsid w:val="00841D7B"/>
    <w:pPr>
      <w:outlineLvl w:val="6"/>
    </w:pPr>
  </w:style>
  <w:style w:type="paragraph" w:styleId="Heading8">
    <w:name w:val="heading 8"/>
    <w:basedOn w:val="Heading1"/>
    <w:next w:val="Normal"/>
    <w:link w:val="Heading8Char"/>
    <w:qFormat/>
    <w:rsid w:val="00841D7B"/>
    <w:pPr>
      <w:ind w:left="0" w:firstLine="0"/>
      <w:outlineLvl w:val="7"/>
    </w:pPr>
  </w:style>
  <w:style w:type="paragraph" w:styleId="Heading9">
    <w:name w:val="heading 9"/>
    <w:basedOn w:val="Heading8"/>
    <w:next w:val="Normal"/>
    <w:link w:val="Heading9Char"/>
    <w:qFormat/>
    <w:rsid w:val="00841D7B"/>
    <w:pPr>
      <w:outlineLvl w:val="8"/>
    </w:p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paragraph" w:customStyle="1" w:styleId="H6">
    <w:name w:val="H6"/>
    <w:basedOn w:val="Heading5"/>
    <w:next w:val="Normal"/>
    <w:rsid w:val="00841D7B"/>
    <w:pPr>
      <w:ind w:left="1985" w:hanging="1985"/>
      <w:outlineLvl w:val="9"/>
    </w:pPr>
    <w:rPr>
      <w:sz w:val="20"/>
    </w:rPr>
  </w:style>
  <w:style w:type="paragraph" w:styleId="TOC9">
    <w:name w:val="toc 9"/>
    <w:basedOn w:val="TOC8"/>
    <w:uiPriority w:val="39"/>
    <w:rsid w:val="00841D7B"/>
    <w:pPr>
      <w:ind w:left="1418" w:hanging="1418"/>
    </w:pPr>
  </w:style>
  <w:style w:type="paragraph" w:styleId="TOC8">
    <w:name w:val="toc 8"/>
    <w:basedOn w:val="TOC1"/>
    <w:uiPriority w:val="39"/>
    <w:rsid w:val="00841D7B"/>
    <w:pPr>
      <w:spacing w:before="180"/>
      <w:ind w:left="2693" w:hanging="2693"/>
    </w:pPr>
    <w:rPr>
      <w:b/>
    </w:rPr>
  </w:style>
  <w:style w:type="paragraph" w:styleId="TOC1">
    <w:name w:val="toc 1"/>
    <w:uiPriority w:val="39"/>
    <w:rsid w:val="00841D7B"/>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noProof/>
      <w:sz w:val="22"/>
    </w:rPr>
  </w:style>
  <w:style w:type="paragraph" w:customStyle="1" w:styleId="EQ">
    <w:name w:val="EQ"/>
    <w:basedOn w:val="Normal"/>
    <w:next w:val="Normal"/>
    <w:rsid w:val="00841D7B"/>
    <w:pPr>
      <w:keepLines/>
      <w:tabs>
        <w:tab w:val="center" w:pos="4536"/>
        <w:tab w:val="right" w:pos="9072"/>
      </w:tabs>
    </w:pPr>
    <w:rPr>
      <w:noProof/>
    </w:rPr>
  </w:style>
  <w:style w:type="character" w:customStyle="1" w:styleId="ZGSM">
    <w:name w:val="ZGSM"/>
    <w:rsid w:val="00841D7B"/>
  </w:style>
  <w:style w:type="paragraph" w:styleId="Header">
    <w:name w:val="header"/>
    <w:link w:val="HeaderChar"/>
    <w:rsid w:val="00841D7B"/>
    <w:pPr>
      <w:widowControl w:val="0"/>
      <w:overflowPunct w:val="0"/>
      <w:autoSpaceDE w:val="0"/>
      <w:autoSpaceDN w:val="0"/>
      <w:adjustRightInd w:val="0"/>
      <w:textAlignment w:val="baseline"/>
    </w:pPr>
    <w:rPr>
      <w:rFonts w:ascii="Arial" w:eastAsia="Times New Roman" w:hAnsi="Arial"/>
      <w:b/>
      <w:noProof/>
      <w:sz w:val="18"/>
    </w:rPr>
  </w:style>
  <w:style w:type="paragraph" w:customStyle="1" w:styleId="ZD">
    <w:name w:val="ZD"/>
    <w:rsid w:val="00841D7B"/>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rPr>
  </w:style>
  <w:style w:type="paragraph" w:styleId="TOC5">
    <w:name w:val="toc 5"/>
    <w:basedOn w:val="TOC4"/>
    <w:uiPriority w:val="39"/>
    <w:rsid w:val="00841D7B"/>
    <w:pPr>
      <w:ind w:left="1701" w:hanging="1701"/>
    </w:pPr>
  </w:style>
  <w:style w:type="paragraph" w:styleId="TOC4">
    <w:name w:val="toc 4"/>
    <w:basedOn w:val="TOC3"/>
    <w:uiPriority w:val="39"/>
    <w:rsid w:val="00841D7B"/>
    <w:pPr>
      <w:ind w:left="1418" w:hanging="1418"/>
    </w:pPr>
  </w:style>
  <w:style w:type="paragraph" w:styleId="TOC3">
    <w:name w:val="toc 3"/>
    <w:basedOn w:val="TOC2"/>
    <w:uiPriority w:val="39"/>
    <w:rsid w:val="00841D7B"/>
    <w:pPr>
      <w:ind w:left="1134" w:hanging="1134"/>
    </w:pPr>
  </w:style>
  <w:style w:type="paragraph" w:styleId="TOC2">
    <w:name w:val="toc 2"/>
    <w:basedOn w:val="TOC1"/>
    <w:uiPriority w:val="39"/>
    <w:rsid w:val="00841D7B"/>
    <w:pPr>
      <w:keepNext w:val="0"/>
      <w:spacing w:before="0"/>
      <w:ind w:left="851" w:hanging="851"/>
    </w:pPr>
    <w:rPr>
      <w:sz w:val="20"/>
    </w:rPr>
  </w:style>
  <w:style w:type="paragraph" w:styleId="Footer">
    <w:name w:val="footer"/>
    <w:basedOn w:val="Header"/>
    <w:link w:val="FooterChar"/>
    <w:rsid w:val="00841D7B"/>
    <w:pPr>
      <w:jc w:val="center"/>
    </w:pPr>
    <w:rPr>
      <w:i/>
    </w:rPr>
  </w:style>
  <w:style w:type="paragraph" w:customStyle="1" w:styleId="TT">
    <w:name w:val="TT"/>
    <w:basedOn w:val="Heading1"/>
    <w:next w:val="Normal"/>
    <w:rsid w:val="00841D7B"/>
    <w:pPr>
      <w:outlineLvl w:val="9"/>
    </w:pPr>
  </w:style>
  <w:style w:type="paragraph" w:customStyle="1" w:styleId="NF">
    <w:name w:val="NF"/>
    <w:basedOn w:val="NO"/>
    <w:rsid w:val="00841D7B"/>
    <w:pPr>
      <w:keepNext/>
      <w:spacing w:after="0"/>
    </w:pPr>
    <w:rPr>
      <w:rFonts w:ascii="Arial" w:hAnsi="Arial"/>
      <w:sz w:val="18"/>
    </w:rPr>
  </w:style>
  <w:style w:type="paragraph" w:customStyle="1" w:styleId="NO">
    <w:name w:val="NO"/>
    <w:basedOn w:val="Normal"/>
    <w:link w:val="NOChar"/>
    <w:rsid w:val="00841D7B"/>
    <w:pPr>
      <w:keepLines/>
      <w:ind w:left="1135" w:hanging="851"/>
    </w:pPr>
  </w:style>
  <w:style w:type="paragraph" w:customStyle="1" w:styleId="PL">
    <w:name w:val="PL"/>
    <w:link w:val="PLChar"/>
    <w:rsid w:val="00841D7B"/>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noProof/>
      <w:sz w:val="16"/>
    </w:rPr>
  </w:style>
  <w:style w:type="paragraph" w:customStyle="1" w:styleId="TAR">
    <w:name w:val="TAR"/>
    <w:basedOn w:val="TAL"/>
    <w:rsid w:val="00841D7B"/>
    <w:pPr>
      <w:jc w:val="right"/>
    </w:pPr>
  </w:style>
  <w:style w:type="paragraph" w:customStyle="1" w:styleId="TAL">
    <w:name w:val="TAL"/>
    <w:basedOn w:val="Normal"/>
    <w:link w:val="TALCar"/>
    <w:rsid w:val="00841D7B"/>
    <w:pPr>
      <w:keepNext/>
      <w:keepLines/>
      <w:spacing w:after="0"/>
    </w:pPr>
    <w:rPr>
      <w:rFonts w:ascii="Arial" w:hAnsi="Arial"/>
      <w:sz w:val="18"/>
    </w:rPr>
  </w:style>
  <w:style w:type="paragraph" w:customStyle="1" w:styleId="TAH">
    <w:name w:val="TAH"/>
    <w:basedOn w:val="TAC"/>
    <w:link w:val="TAHCar"/>
    <w:rsid w:val="00841D7B"/>
    <w:rPr>
      <w:b/>
    </w:rPr>
  </w:style>
  <w:style w:type="paragraph" w:customStyle="1" w:styleId="TAC">
    <w:name w:val="TAC"/>
    <w:basedOn w:val="TAL"/>
    <w:link w:val="TACChar"/>
    <w:rsid w:val="00841D7B"/>
    <w:pPr>
      <w:jc w:val="center"/>
    </w:pPr>
  </w:style>
  <w:style w:type="paragraph" w:customStyle="1" w:styleId="LD">
    <w:name w:val="LD"/>
    <w:rsid w:val="00841D7B"/>
    <w:pPr>
      <w:keepNext/>
      <w:keepLines/>
      <w:overflowPunct w:val="0"/>
      <w:autoSpaceDE w:val="0"/>
      <w:autoSpaceDN w:val="0"/>
      <w:adjustRightInd w:val="0"/>
      <w:spacing w:line="180" w:lineRule="exact"/>
      <w:textAlignment w:val="baseline"/>
    </w:pPr>
    <w:rPr>
      <w:rFonts w:ascii="Courier New" w:eastAsia="Times New Roman" w:hAnsi="Courier New"/>
      <w:noProof/>
    </w:rPr>
  </w:style>
  <w:style w:type="paragraph" w:customStyle="1" w:styleId="EX">
    <w:name w:val="EX"/>
    <w:basedOn w:val="Normal"/>
    <w:link w:val="EXChar"/>
    <w:rsid w:val="00841D7B"/>
    <w:pPr>
      <w:keepLines/>
      <w:ind w:left="1702" w:hanging="1418"/>
    </w:pPr>
  </w:style>
  <w:style w:type="paragraph" w:customStyle="1" w:styleId="FP">
    <w:name w:val="FP"/>
    <w:basedOn w:val="Normal"/>
    <w:rsid w:val="00841D7B"/>
    <w:pPr>
      <w:spacing w:after="0"/>
    </w:pPr>
  </w:style>
  <w:style w:type="paragraph" w:customStyle="1" w:styleId="NW">
    <w:name w:val="NW"/>
    <w:basedOn w:val="NO"/>
    <w:rsid w:val="00841D7B"/>
    <w:pPr>
      <w:spacing w:after="0"/>
    </w:pPr>
  </w:style>
  <w:style w:type="paragraph" w:customStyle="1" w:styleId="EW">
    <w:name w:val="EW"/>
    <w:basedOn w:val="EX"/>
    <w:rsid w:val="00841D7B"/>
    <w:pPr>
      <w:spacing w:after="0"/>
    </w:pPr>
  </w:style>
  <w:style w:type="paragraph" w:customStyle="1" w:styleId="B1">
    <w:name w:val="B1"/>
    <w:basedOn w:val="List"/>
    <w:link w:val="B1Char"/>
    <w:rsid w:val="00841D7B"/>
  </w:style>
  <w:style w:type="paragraph" w:styleId="TOC6">
    <w:name w:val="toc 6"/>
    <w:basedOn w:val="TOC5"/>
    <w:next w:val="Normal"/>
    <w:uiPriority w:val="39"/>
    <w:rsid w:val="00841D7B"/>
    <w:pPr>
      <w:ind w:left="1985" w:hanging="1985"/>
    </w:pPr>
  </w:style>
  <w:style w:type="paragraph" w:styleId="TOC7">
    <w:name w:val="toc 7"/>
    <w:basedOn w:val="TOC6"/>
    <w:next w:val="Normal"/>
    <w:uiPriority w:val="39"/>
    <w:rsid w:val="00841D7B"/>
    <w:pPr>
      <w:ind w:left="2268" w:hanging="2268"/>
    </w:pPr>
  </w:style>
  <w:style w:type="paragraph" w:customStyle="1" w:styleId="EditorsNote">
    <w:name w:val="Editor's Note"/>
    <w:basedOn w:val="Normal"/>
    <w:link w:val="EditorsNoteChar"/>
    <w:rsid w:val="005D3B77"/>
    <w:pPr>
      <w:keepLines/>
      <w:ind w:left="1135" w:hanging="851"/>
    </w:pPr>
    <w:rPr>
      <w:color w:val="FF0000"/>
      <w:sz w:val="18"/>
    </w:rPr>
  </w:style>
  <w:style w:type="paragraph" w:customStyle="1" w:styleId="TH">
    <w:name w:val="TH"/>
    <w:basedOn w:val="Normal"/>
    <w:link w:val="THChar"/>
    <w:rsid w:val="00841D7B"/>
    <w:pPr>
      <w:keepNext/>
      <w:keepLines/>
      <w:spacing w:before="60"/>
      <w:jc w:val="center"/>
    </w:pPr>
    <w:rPr>
      <w:rFonts w:ascii="Arial" w:hAnsi="Arial"/>
      <w:b/>
    </w:rPr>
  </w:style>
  <w:style w:type="paragraph" w:customStyle="1" w:styleId="ZA">
    <w:name w:val="ZA"/>
    <w:rsid w:val="00841D7B"/>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rPr>
  </w:style>
  <w:style w:type="paragraph" w:customStyle="1" w:styleId="ZB">
    <w:name w:val="ZB"/>
    <w:rsid w:val="00841D7B"/>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rPr>
  </w:style>
  <w:style w:type="paragraph" w:customStyle="1" w:styleId="ZT">
    <w:name w:val="ZT"/>
    <w:rsid w:val="00841D7B"/>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rPr>
  </w:style>
  <w:style w:type="paragraph" w:customStyle="1" w:styleId="ZU">
    <w:name w:val="ZU"/>
    <w:rsid w:val="00841D7B"/>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rPr>
  </w:style>
  <w:style w:type="paragraph" w:customStyle="1" w:styleId="TAN">
    <w:name w:val="TAN"/>
    <w:basedOn w:val="TAL"/>
    <w:rsid w:val="00841D7B"/>
    <w:pPr>
      <w:ind w:left="851" w:hanging="851"/>
    </w:pPr>
  </w:style>
  <w:style w:type="paragraph" w:customStyle="1" w:styleId="ZH">
    <w:name w:val="ZH"/>
    <w:rsid w:val="00841D7B"/>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rPr>
  </w:style>
  <w:style w:type="paragraph" w:customStyle="1" w:styleId="TF">
    <w:name w:val="TF"/>
    <w:basedOn w:val="TH"/>
    <w:link w:val="TFChar"/>
    <w:rsid w:val="00841D7B"/>
    <w:pPr>
      <w:keepNext w:val="0"/>
      <w:spacing w:before="0" w:after="240"/>
    </w:pPr>
  </w:style>
  <w:style w:type="paragraph" w:customStyle="1" w:styleId="ZG">
    <w:name w:val="ZG"/>
    <w:rsid w:val="00841D7B"/>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rPr>
  </w:style>
  <w:style w:type="paragraph" w:customStyle="1" w:styleId="B2">
    <w:name w:val="B2"/>
    <w:basedOn w:val="List2"/>
    <w:link w:val="B2Char"/>
    <w:rsid w:val="00841D7B"/>
  </w:style>
  <w:style w:type="paragraph" w:customStyle="1" w:styleId="B3">
    <w:name w:val="B3"/>
    <w:basedOn w:val="List3"/>
    <w:link w:val="B3Char"/>
    <w:rsid w:val="00841D7B"/>
  </w:style>
  <w:style w:type="paragraph" w:customStyle="1" w:styleId="B4">
    <w:name w:val="B4"/>
    <w:basedOn w:val="List4"/>
    <w:link w:val="B4Char"/>
    <w:rsid w:val="00841D7B"/>
  </w:style>
  <w:style w:type="paragraph" w:customStyle="1" w:styleId="B5">
    <w:name w:val="B5"/>
    <w:basedOn w:val="List5"/>
    <w:link w:val="B5Char"/>
    <w:rsid w:val="00841D7B"/>
  </w:style>
  <w:style w:type="paragraph" w:customStyle="1" w:styleId="ZTD">
    <w:name w:val="ZTD"/>
    <w:basedOn w:val="ZB"/>
    <w:rsid w:val="00841D7B"/>
    <w:pPr>
      <w:framePr w:hRule="auto" w:wrap="notBeside" w:y="852"/>
    </w:pPr>
    <w:rPr>
      <w:i w:val="0"/>
      <w:sz w:val="40"/>
    </w:rPr>
  </w:style>
  <w:style w:type="paragraph" w:customStyle="1" w:styleId="ZV">
    <w:name w:val="ZV"/>
    <w:basedOn w:val="ZU"/>
    <w:rsid w:val="00841D7B"/>
    <w:pPr>
      <w:framePr w:wrap="notBeside" w:y="16161"/>
    </w:pPr>
  </w:style>
  <w:style w:type="paragraph" w:styleId="BalloonText">
    <w:name w:val="Balloon Text"/>
    <w:basedOn w:val="Normal"/>
    <w:link w:val="BalloonTextChar"/>
    <w:semiHidden/>
    <w:unhideWhenUsed/>
    <w:rsid w:val="00841D7B"/>
    <w:pPr>
      <w:spacing w:after="0"/>
    </w:pPr>
    <w:rPr>
      <w:rFonts w:ascii="Segoe UI" w:hAnsi="Segoe UI" w:cs="Segoe UI"/>
      <w:sz w:val="18"/>
      <w:szCs w:val="18"/>
    </w:rPr>
  </w:style>
  <w:style w:type="character" w:customStyle="1" w:styleId="BalloonTextChar">
    <w:name w:val="Balloon Text Char"/>
    <w:basedOn w:val="DefaultParagraphFont"/>
    <w:link w:val="BalloonText"/>
    <w:semiHidden/>
    <w:rsid w:val="00841D7B"/>
    <w:rPr>
      <w:rFonts w:ascii="Segoe UI" w:eastAsia="Times New Roman" w:hAnsi="Segoe UI" w:cs="Segoe UI"/>
      <w:sz w:val="18"/>
      <w:szCs w:val="18"/>
    </w:rPr>
  </w:style>
  <w:style w:type="character" w:customStyle="1" w:styleId="Heading3Char">
    <w:name w:val="Heading 3 Char"/>
    <w:basedOn w:val="DefaultParagraphFont"/>
    <w:link w:val="Heading3"/>
    <w:rsid w:val="00AF08D2"/>
    <w:rPr>
      <w:rFonts w:ascii="Arial" w:eastAsia="Times New Roman" w:hAnsi="Arial"/>
      <w:sz w:val="28"/>
    </w:rPr>
  </w:style>
  <w:style w:type="character" w:customStyle="1" w:styleId="EditorsNoteChar">
    <w:name w:val="Editor's Note Char"/>
    <w:aliases w:val="EN Char"/>
    <w:link w:val="EditorsNote"/>
    <w:qFormat/>
    <w:locked/>
    <w:rsid w:val="005D3B77"/>
    <w:rPr>
      <w:rFonts w:eastAsia="Times New Roman"/>
      <w:color w:val="FF0000"/>
      <w:sz w:val="18"/>
    </w:rPr>
  </w:style>
  <w:style w:type="character" w:customStyle="1" w:styleId="B5Char">
    <w:name w:val="B5 Char"/>
    <w:link w:val="B5"/>
    <w:qFormat/>
    <w:locked/>
    <w:rsid w:val="003B18D8"/>
    <w:rPr>
      <w:rFonts w:eastAsia="Times New Roman"/>
    </w:rPr>
  </w:style>
  <w:style w:type="character" w:customStyle="1" w:styleId="TACChar">
    <w:name w:val="TAC Char"/>
    <w:link w:val="TAC"/>
    <w:rsid w:val="00AF7851"/>
    <w:rPr>
      <w:rFonts w:ascii="Arial" w:eastAsia="Times New Roman" w:hAnsi="Arial"/>
      <w:sz w:val="18"/>
    </w:rPr>
  </w:style>
  <w:style w:type="character" w:customStyle="1" w:styleId="TAHCar">
    <w:name w:val="TAH Car"/>
    <w:link w:val="TAH"/>
    <w:qFormat/>
    <w:rsid w:val="00AF7851"/>
    <w:rPr>
      <w:rFonts w:ascii="Arial" w:eastAsia="Times New Roman" w:hAnsi="Arial"/>
      <w:b/>
      <w:sz w:val="18"/>
    </w:rPr>
  </w:style>
  <w:style w:type="character" w:customStyle="1" w:styleId="THChar">
    <w:name w:val="TH Char"/>
    <w:link w:val="TH"/>
    <w:qFormat/>
    <w:rsid w:val="00651478"/>
    <w:rPr>
      <w:rFonts w:ascii="Arial" w:eastAsia="Times New Roman" w:hAnsi="Arial"/>
      <w:b/>
    </w:rPr>
  </w:style>
  <w:style w:type="character" w:customStyle="1" w:styleId="B6Char">
    <w:name w:val="B6 Char"/>
    <w:link w:val="B6"/>
    <w:qFormat/>
    <w:locked/>
    <w:rsid w:val="003B18D8"/>
    <w:rPr>
      <w:rFonts w:eastAsia="Times New Roman"/>
    </w:rPr>
  </w:style>
  <w:style w:type="character" w:customStyle="1" w:styleId="B1Char">
    <w:name w:val="B1 Char"/>
    <w:link w:val="B1"/>
    <w:qFormat/>
    <w:rsid w:val="00C14B4B"/>
    <w:rPr>
      <w:rFonts w:eastAsia="Times New Roman"/>
    </w:rPr>
  </w:style>
  <w:style w:type="character" w:customStyle="1" w:styleId="B2Char">
    <w:name w:val="B2 Char"/>
    <w:link w:val="B2"/>
    <w:qFormat/>
    <w:rsid w:val="00C14B4B"/>
    <w:rPr>
      <w:rFonts w:eastAsia="Times New Roman"/>
    </w:rPr>
  </w:style>
  <w:style w:type="paragraph" w:customStyle="1" w:styleId="B6">
    <w:name w:val="B6"/>
    <w:basedOn w:val="B5"/>
    <w:link w:val="B6Char"/>
    <w:qFormat/>
    <w:rsid w:val="00B52C31"/>
    <w:pPr>
      <w:ind w:left="1985"/>
    </w:pPr>
  </w:style>
  <w:style w:type="paragraph" w:styleId="Revision">
    <w:name w:val="Revision"/>
    <w:hidden/>
    <w:uiPriority w:val="99"/>
    <w:semiHidden/>
    <w:qFormat/>
    <w:rsid w:val="00041C9C"/>
    <w:rPr>
      <w:lang w:eastAsia="en-US"/>
    </w:rPr>
  </w:style>
  <w:style w:type="character" w:customStyle="1" w:styleId="B3Char">
    <w:name w:val="B3 Char"/>
    <w:link w:val="B3"/>
    <w:qFormat/>
    <w:rsid w:val="00FC14F8"/>
    <w:rPr>
      <w:rFonts w:eastAsia="Times New Roman"/>
    </w:rPr>
  </w:style>
  <w:style w:type="character" w:customStyle="1" w:styleId="NOChar">
    <w:name w:val="NO Char"/>
    <w:link w:val="NO"/>
    <w:qFormat/>
    <w:rsid w:val="00E807A9"/>
    <w:rPr>
      <w:rFonts w:eastAsia="Times New Roman"/>
    </w:rPr>
  </w:style>
  <w:style w:type="character" w:customStyle="1" w:styleId="B4Char">
    <w:name w:val="B4 Char"/>
    <w:link w:val="B4"/>
    <w:qFormat/>
    <w:rsid w:val="000A09B5"/>
    <w:rPr>
      <w:rFonts w:eastAsia="Times New Roman"/>
    </w:rPr>
  </w:style>
  <w:style w:type="paragraph" w:customStyle="1" w:styleId="B7">
    <w:name w:val="B7"/>
    <w:basedOn w:val="B6"/>
    <w:link w:val="B7Char"/>
    <w:qFormat/>
    <w:rsid w:val="00137A12"/>
  </w:style>
  <w:style w:type="character" w:customStyle="1" w:styleId="TFChar">
    <w:name w:val="TF Char"/>
    <w:link w:val="TF"/>
    <w:qFormat/>
    <w:rsid w:val="00092F12"/>
    <w:rPr>
      <w:rFonts w:ascii="Arial" w:eastAsia="Times New Roman" w:hAnsi="Arial"/>
      <w:b/>
    </w:rPr>
  </w:style>
  <w:style w:type="character" w:customStyle="1" w:styleId="TALCar">
    <w:name w:val="TAL Car"/>
    <w:link w:val="TAL"/>
    <w:qFormat/>
    <w:rsid w:val="00C5299F"/>
    <w:rPr>
      <w:rFonts w:ascii="Arial" w:eastAsia="Times New Roman" w:hAnsi="Arial"/>
      <w:sz w:val="18"/>
    </w:rPr>
  </w:style>
  <w:style w:type="paragraph" w:styleId="Index2">
    <w:name w:val="index 2"/>
    <w:basedOn w:val="Index1"/>
    <w:rsid w:val="00841D7B"/>
    <w:pPr>
      <w:ind w:left="284"/>
    </w:pPr>
  </w:style>
  <w:style w:type="paragraph" w:styleId="Index1">
    <w:name w:val="index 1"/>
    <w:basedOn w:val="Normal"/>
    <w:rsid w:val="00841D7B"/>
    <w:pPr>
      <w:keepLines/>
      <w:spacing w:after="0"/>
    </w:pPr>
  </w:style>
  <w:style w:type="paragraph" w:styleId="ListNumber2">
    <w:name w:val="List Number 2"/>
    <w:basedOn w:val="ListNumber"/>
    <w:rsid w:val="00841D7B"/>
    <w:pPr>
      <w:ind w:left="851"/>
    </w:pPr>
  </w:style>
  <w:style w:type="character" w:styleId="FootnoteReference">
    <w:name w:val="footnote reference"/>
    <w:basedOn w:val="DefaultParagraphFont"/>
    <w:rsid w:val="00841D7B"/>
    <w:rPr>
      <w:b/>
      <w:position w:val="6"/>
      <w:sz w:val="16"/>
    </w:rPr>
  </w:style>
  <w:style w:type="paragraph" w:styleId="FootnoteText">
    <w:name w:val="footnote text"/>
    <w:basedOn w:val="Normal"/>
    <w:link w:val="FootnoteTextChar"/>
    <w:rsid w:val="00841D7B"/>
    <w:pPr>
      <w:keepLines/>
      <w:spacing w:after="0"/>
      <w:ind w:left="454" w:hanging="454"/>
    </w:pPr>
    <w:rPr>
      <w:sz w:val="16"/>
    </w:rPr>
  </w:style>
  <w:style w:type="character" w:customStyle="1" w:styleId="FootnoteTextChar">
    <w:name w:val="Footnote Text Char"/>
    <w:basedOn w:val="DefaultParagraphFont"/>
    <w:link w:val="FootnoteText"/>
    <w:rsid w:val="00411627"/>
    <w:rPr>
      <w:rFonts w:eastAsia="Times New Roman"/>
      <w:sz w:val="16"/>
    </w:rPr>
  </w:style>
  <w:style w:type="paragraph" w:styleId="ListBullet2">
    <w:name w:val="List Bullet 2"/>
    <w:basedOn w:val="ListBullet"/>
    <w:rsid w:val="00841D7B"/>
    <w:pPr>
      <w:ind w:left="851"/>
    </w:pPr>
  </w:style>
  <w:style w:type="paragraph" w:styleId="ListBullet3">
    <w:name w:val="List Bullet 3"/>
    <w:basedOn w:val="ListBullet2"/>
    <w:rsid w:val="00841D7B"/>
    <w:pPr>
      <w:ind w:left="1135"/>
    </w:pPr>
  </w:style>
  <w:style w:type="paragraph" w:styleId="ListNumber">
    <w:name w:val="List Number"/>
    <w:basedOn w:val="List"/>
    <w:rsid w:val="00841D7B"/>
  </w:style>
  <w:style w:type="paragraph" w:styleId="List2">
    <w:name w:val="List 2"/>
    <w:basedOn w:val="List"/>
    <w:rsid w:val="00841D7B"/>
    <w:pPr>
      <w:ind w:left="851"/>
    </w:pPr>
  </w:style>
  <w:style w:type="paragraph" w:styleId="List3">
    <w:name w:val="List 3"/>
    <w:basedOn w:val="List2"/>
    <w:rsid w:val="00841D7B"/>
    <w:pPr>
      <w:ind w:left="1135"/>
    </w:pPr>
  </w:style>
  <w:style w:type="paragraph" w:styleId="List4">
    <w:name w:val="List 4"/>
    <w:basedOn w:val="List3"/>
    <w:rsid w:val="00841D7B"/>
    <w:pPr>
      <w:ind w:left="1418"/>
    </w:pPr>
  </w:style>
  <w:style w:type="paragraph" w:styleId="List5">
    <w:name w:val="List 5"/>
    <w:basedOn w:val="List4"/>
    <w:rsid w:val="00841D7B"/>
    <w:pPr>
      <w:ind w:left="1702"/>
    </w:pPr>
  </w:style>
  <w:style w:type="paragraph" w:styleId="List">
    <w:name w:val="List"/>
    <w:basedOn w:val="Normal"/>
    <w:rsid w:val="00841D7B"/>
    <w:pPr>
      <w:ind w:left="568" w:hanging="284"/>
    </w:pPr>
  </w:style>
  <w:style w:type="paragraph" w:styleId="ListBullet">
    <w:name w:val="List Bullet"/>
    <w:basedOn w:val="List"/>
    <w:rsid w:val="00841D7B"/>
  </w:style>
  <w:style w:type="paragraph" w:styleId="ListBullet4">
    <w:name w:val="List Bullet 4"/>
    <w:basedOn w:val="ListBullet3"/>
    <w:rsid w:val="00841D7B"/>
    <w:pPr>
      <w:ind w:left="1418"/>
    </w:pPr>
  </w:style>
  <w:style w:type="paragraph" w:styleId="ListBullet5">
    <w:name w:val="List Bullet 5"/>
    <w:basedOn w:val="ListBullet4"/>
    <w:rsid w:val="00841D7B"/>
    <w:pPr>
      <w:ind w:left="1702"/>
    </w:pPr>
  </w:style>
  <w:style w:type="character" w:customStyle="1" w:styleId="Heading2Char">
    <w:name w:val="Heading 2 Char"/>
    <w:basedOn w:val="DefaultParagraphFont"/>
    <w:link w:val="Heading2"/>
    <w:rsid w:val="0047246C"/>
    <w:rPr>
      <w:rFonts w:ascii="Arial" w:eastAsia="Times New Roman" w:hAnsi="Arial"/>
      <w:sz w:val="32"/>
    </w:rPr>
  </w:style>
  <w:style w:type="character" w:customStyle="1" w:styleId="Heading4Char">
    <w:name w:val="Heading 4 Char"/>
    <w:basedOn w:val="DefaultParagraphFont"/>
    <w:link w:val="Heading4"/>
    <w:rsid w:val="0047246C"/>
    <w:rPr>
      <w:rFonts w:ascii="Arial" w:eastAsia="Times New Roman" w:hAnsi="Arial"/>
      <w:sz w:val="24"/>
    </w:rPr>
  </w:style>
  <w:style w:type="character" w:customStyle="1" w:styleId="EXChar">
    <w:name w:val="EX Char"/>
    <w:link w:val="EX"/>
    <w:locked/>
    <w:rsid w:val="00E82967"/>
    <w:rPr>
      <w:rFonts w:eastAsia="Times New Roman"/>
    </w:rPr>
  </w:style>
  <w:style w:type="character" w:customStyle="1" w:styleId="Heading1Char">
    <w:name w:val="Heading 1 Char"/>
    <w:basedOn w:val="DefaultParagraphFont"/>
    <w:link w:val="Heading1"/>
    <w:rsid w:val="00E82967"/>
    <w:rPr>
      <w:rFonts w:ascii="Arial" w:eastAsia="Times New Roman" w:hAnsi="Arial"/>
      <w:sz w:val="36"/>
    </w:rPr>
  </w:style>
  <w:style w:type="character" w:customStyle="1" w:styleId="Heading5Char">
    <w:name w:val="Heading 5 Char"/>
    <w:basedOn w:val="DefaultParagraphFont"/>
    <w:link w:val="Heading5"/>
    <w:rsid w:val="00E82967"/>
    <w:rPr>
      <w:rFonts w:ascii="Arial" w:eastAsia="Times New Roman" w:hAnsi="Arial"/>
      <w:sz w:val="22"/>
    </w:rPr>
  </w:style>
  <w:style w:type="character" w:customStyle="1" w:styleId="Heading6Char">
    <w:name w:val="Heading 6 Char"/>
    <w:basedOn w:val="DefaultParagraphFont"/>
    <w:link w:val="Heading6"/>
    <w:rsid w:val="00E82967"/>
    <w:rPr>
      <w:rFonts w:ascii="Arial" w:eastAsia="Times New Roman" w:hAnsi="Arial"/>
    </w:rPr>
  </w:style>
  <w:style w:type="character" w:customStyle="1" w:styleId="Heading7Char">
    <w:name w:val="Heading 7 Char"/>
    <w:basedOn w:val="DefaultParagraphFont"/>
    <w:link w:val="Heading7"/>
    <w:rsid w:val="00E82967"/>
    <w:rPr>
      <w:rFonts w:ascii="Arial" w:eastAsia="Times New Roman" w:hAnsi="Arial"/>
    </w:rPr>
  </w:style>
  <w:style w:type="character" w:customStyle="1" w:styleId="Heading8Char">
    <w:name w:val="Heading 8 Char"/>
    <w:basedOn w:val="DefaultParagraphFont"/>
    <w:link w:val="Heading8"/>
    <w:rsid w:val="00E82967"/>
    <w:rPr>
      <w:rFonts w:ascii="Arial" w:eastAsia="Times New Roman" w:hAnsi="Arial"/>
      <w:sz w:val="36"/>
    </w:rPr>
  </w:style>
  <w:style w:type="character" w:customStyle="1" w:styleId="Heading9Char">
    <w:name w:val="Heading 9 Char"/>
    <w:basedOn w:val="DefaultParagraphFont"/>
    <w:link w:val="Heading9"/>
    <w:rsid w:val="00E82967"/>
    <w:rPr>
      <w:rFonts w:ascii="Arial" w:eastAsia="Times New Roman" w:hAnsi="Arial"/>
      <w:sz w:val="36"/>
    </w:rPr>
  </w:style>
  <w:style w:type="character" w:customStyle="1" w:styleId="HeaderChar">
    <w:name w:val="Header Char"/>
    <w:basedOn w:val="DefaultParagraphFont"/>
    <w:link w:val="Header"/>
    <w:rsid w:val="00E82967"/>
    <w:rPr>
      <w:rFonts w:ascii="Arial" w:eastAsia="Times New Roman" w:hAnsi="Arial"/>
      <w:b/>
      <w:noProof/>
      <w:sz w:val="18"/>
    </w:rPr>
  </w:style>
  <w:style w:type="character" w:customStyle="1" w:styleId="FooterChar">
    <w:name w:val="Footer Char"/>
    <w:basedOn w:val="DefaultParagraphFont"/>
    <w:link w:val="Footer"/>
    <w:rsid w:val="00E82967"/>
    <w:rPr>
      <w:rFonts w:ascii="Arial" w:eastAsia="Times New Roman" w:hAnsi="Arial"/>
      <w:b/>
      <w:i/>
      <w:noProof/>
      <w:sz w:val="18"/>
    </w:rPr>
  </w:style>
  <w:style w:type="character" w:customStyle="1" w:styleId="PLChar">
    <w:name w:val="PL Char"/>
    <w:link w:val="PL"/>
    <w:qFormat/>
    <w:rsid w:val="00E82967"/>
    <w:rPr>
      <w:rFonts w:ascii="Courier New" w:eastAsia="Times New Roman" w:hAnsi="Courier New"/>
      <w:noProof/>
      <w:sz w:val="16"/>
    </w:rPr>
  </w:style>
  <w:style w:type="character" w:customStyle="1" w:styleId="B7Char">
    <w:name w:val="B7 Char"/>
    <w:basedOn w:val="B6Char"/>
    <w:link w:val="B7"/>
    <w:rsid w:val="00E82967"/>
    <w:rPr>
      <w:rFonts w:eastAsia="Times New Roman"/>
    </w:rPr>
  </w:style>
  <w:style w:type="paragraph" w:customStyle="1" w:styleId="B8">
    <w:name w:val="B8"/>
    <w:basedOn w:val="B7"/>
    <w:qFormat/>
    <w:rsid w:val="00E82967"/>
    <w:pPr>
      <w:ind w:left="2552"/>
    </w:pPr>
  </w:style>
  <w:style w:type="paragraph" w:customStyle="1" w:styleId="Revision1">
    <w:name w:val="Revision1"/>
    <w:hidden/>
    <w:uiPriority w:val="99"/>
    <w:semiHidden/>
    <w:qFormat/>
    <w:rsid w:val="00E82967"/>
    <w:pPr>
      <w:spacing w:after="160" w:line="259" w:lineRule="auto"/>
    </w:pPr>
    <w:rPr>
      <w:rFonts w:eastAsia="MS Mincho"/>
      <w:lang w:eastAsia="en-US"/>
    </w:rPr>
  </w:style>
  <w:style w:type="paragraph" w:customStyle="1" w:styleId="EditorsNoteAuto">
    <w:name w:val="Editor's Note + Auto"/>
    <w:basedOn w:val="EditorsNote"/>
    <w:rsid w:val="005D3B77"/>
    <w:rPr>
      <w:sz w:val="20"/>
    </w:rPr>
  </w:style>
  <w:style w:type="paragraph" w:customStyle="1" w:styleId="CRCoverPage">
    <w:name w:val="CR Cover Page"/>
    <w:link w:val="CRCoverPageZchn"/>
    <w:qFormat/>
    <w:rsid w:val="000B6146"/>
    <w:pPr>
      <w:spacing w:after="120"/>
    </w:pPr>
    <w:rPr>
      <w:rFonts w:ascii="Arial" w:eastAsia="SimSun" w:hAnsi="Arial"/>
      <w:lang w:eastAsia="en-US"/>
    </w:rPr>
  </w:style>
  <w:style w:type="character" w:styleId="Hyperlink">
    <w:name w:val="Hyperlink"/>
    <w:rsid w:val="000B6146"/>
    <w:rPr>
      <w:color w:val="0000FF"/>
      <w:u w:val="single"/>
    </w:rPr>
  </w:style>
  <w:style w:type="paragraph" w:styleId="ListParagraph">
    <w:name w:val="List Paragraph"/>
    <w:aliases w:val="- Bullets,?? ??,?????,????,Lista1,列出段落1,中等深浅网格 1 - 着色 21,列出段落,列表段落,リスト段落,¥¡¡¡¡ì¬º¥¹¥È¶ÎÂä,ÁÐ³ö¶ÎÂä,列表段落1,—ño’i—Ž,¥ê¥¹¥È¶ÎÂä,목록 단락,1st level - Bullet List Paragraph,Lettre d'introduction,Paragrafo elenco,Normal bullet 2,Bullet list"/>
    <w:basedOn w:val="Normal"/>
    <w:link w:val="ListParagraphChar"/>
    <w:uiPriority w:val="34"/>
    <w:qFormat/>
    <w:rsid w:val="000B6146"/>
    <w:pPr>
      <w:overflowPunct/>
      <w:autoSpaceDE/>
      <w:autoSpaceDN/>
      <w:snapToGrid w:val="0"/>
      <w:spacing w:after="200"/>
      <w:ind w:firstLineChars="200" w:firstLine="420"/>
      <w:textAlignment w:val="auto"/>
    </w:pPr>
    <w:rPr>
      <w:rFonts w:ascii="Tahoma" w:eastAsia="Microsoft YaHei" w:hAnsi="Tahoma"/>
      <w:sz w:val="22"/>
      <w:szCs w:val="22"/>
      <w:lang w:val="en-US" w:eastAsia="zh-CN"/>
    </w:rPr>
  </w:style>
  <w:style w:type="character" w:customStyle="1" w:styleId="ListParagraphChar">
    <w:name w:val="List Paragraph Char"/>
    <w:aliases w:val="- Bullets Char,?? ?? Char,????? Char,???? Char,Lista1 Char,列出段落1 Char,中等深浅网格 1 - 着色 21 Char,列出段落 Char,列表段落 Char,リスト段落 Char,¥¡¡¡¡ì¬º¥¹¥È¶ÎÂä Char,ÁÐ³ö¶ÎÂä Char,列表段落1 Char,—ño’i—Ž Char,¥ê¥¹¥È¶ÎÂä Char,목록 단락 Char,Paragrafo elenco Char"/>
    <w:link w:val="ListParagraph"/>
    <w:uiPriority w:val="34"/>
    <w:qFormat/>
    <w:rsid w:val="000B6146"/>
    <w:rPr>
      <w:rFonts w:ascii="Tahoma" w:eastAsia="Microsoft YaHei" w:hAnsi="Tahoma"/>
      <w:sz w:val="22"/>
      <w:szCs w:val="22"/>
      <w:lang w:val="en-US" w:eastAsia="zh-CN"/>
    </w:rPr>
  </w:style>
  <w:style w:type="table" w:styleId="TableGrid">
    <w:name w:val="Table Grid"/>
    <w:basedOn w:val="TableNormal"/>
    <w:uiPriority w:val="39"/>
    <w:qFormat/>
    <w:rsid w:val="000B6146"/>
    <w:rPr>
      <w:rFonts w:ascii="Calibri" w:eastAsia="Calibri" w:hAnsi="Calibri"/>
      <w:sz w:val="22"/>
      <w:szCs w:val="22"/>
      <w:lang w:val="de-DE" w:eastAsia="en-US"/>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customStyle="1" w:styleId="CRCoverPageZchn">
    <w:name w:val="CR Cover Page Zchn"/>
    <w:link w:val="CRCoverPage"/>
    <w:rsid w:val="000B6146"/>
    <w:rPr>
      <w:rFonts w:ascii="Arial" w:eastAsia="SimSun" w:hAnsi="Arial"/>
      <w:lang w:eastAsia="en-US"/>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id="http://schemas.microsoft.com/office/word/2016/wordml/cid" xmlns:w16se="http://schemas.microsoft.com/office/word/2015/wordml/symex" mc:Ignorable="w14 w15 w16se w16cid">
  <w:divs>
    <w:div w:id="356080">
      <w:bodyDiv w:val="1"/>
      <w:marLeft w:val="0"/>
      <w:marRight w:val="0"/>
      <w:marTop w:val="0"/>
      <w:marBottom w:val="0"/>
      <w:divBdr>
        <w:top w:val="none" w:sz="0" w:space="0" w:color="auto"/>
        <w:left w:val="none" w:sz="0" w:space="0" w:color="auto"/>
        <w:bottom w:val="none" w:sz="0" w:space="0" w:color="auto"/>
        <w:right w:val="none" w:sz="0" w:space="0" w:color="auto"/>
      </w:divBdr>
    </w:div>
    <w:div w:id="4290741">
      <w:bodyDiv w:val="1"/>
      <w:marLeft w:val="0"/>
      <w:marRight w:val="0"/>
      <w:marTop w:val="0"/>
      <w:marBottom w:val="0"/>
      <w:divBdr>
        <w:top w:val="none" w:sz="0" w:space="0" w:color="auto"/>
        <w:left w:val="none" w:sz="0" w:space="0" w:color="auto"/>
        <w:bottom w:val="none" w:sz="0" w:space="0" w:color="auto"/>
        <w:right w:val="none" w:sz="0" w:space="0" w:color="auto"/>
      </w:divBdr>
    </w:div>
    <w:div w:id="21054057">
      <w:bodyDiv w:val="1"/>
      <w:marLeft w:val="0"/>
      <w:marRight w:val="0"/>
      <w:marTop w:val="0"/>
      <w:marBottom w:val="0"/>
      <w:divBdr>
        <w:top w:val="none" w:sz="0" w:space="0" w:color="auto"/>
        <w:left w:val="none" w:sz="0" w:space="0" w:color="auto"/>
        <w:bottom w:val="none" w:sz="0" w:space="0" w:color="auto"/>
        <w:right w:val="none" w:sz="0" w:space="0" w:color="auto"/>
      </w:divBdr>
    </w:div>
    <w:div w:id="26029872">
      <w:bodyDiv w:val="1"/>
      <w:marLeft w:val="0"/>
      <w:marRight w:val="0"/>
      <w:marTop w:val="0"/>
      <w:marBottom w:val="0"/>
      <w:divBdr>
        <w:top w:val="none" w:sz="0" w:space="0" w:color="auto"/>
        <w:left w:val="none" w:sz="0" w:space="0" w:color="auto"/>
        <w:bottom w:val="none" w:sz="0" w:space="0" w:color="auto"/>
        <w:right w:val="none" w:sz="0" w:space="0" w:color="auto"/>
      </w:divBdr>
    </w:div>
    <w:div w:id="31079595">
      <w:bodyDiv w:val="1"/>
      <w:marLeft w:val="0"/>
      <w:marRight w:val="0"/>
      <w:marTop w:val="0"/>
      <w:marBottom w:val="0"/>
      <w:divBdr>
        <w:top w:val="none" w:sz="0" w:space="0" w:color="auto"/>
        <w:left w:val="none" w:sz="0" w:space="0" w:color="auto"/>
        <w:bottom w:val="none" w:sz="0" w:space="0" w:color="auto"/>
        <w:right w:val="none" w:sz="0" w:space="0" w:color="auto"/>
      </w:divBdr>
    </w:div>
    <w:div w:id="35550991">
      <w:bodyDiv w:val="1"/>
      <w:marLeft w:val="0"/>
      <w:marRight w:val="0"/>
      <w:marTop w:val="0"/>
      <w:marBottom w:val="0"/>
      <w:divBdr>
        <w:top w:val="none" w:sz="0" w:space="0" w:color="auto"/>
        <w:left w:val="none" w:sz="0" w:space="0" w:color="auto"/>
        <w:bottom w:val="none" w:sz="0" w:space="0" w:color="auto"/>
        <w:right w:val="none" w:sz="0" w:space="0" w:color="auto"/>
      </w:divBdr>
    </w:div>
    <w:div w:id="48308515">
      <w:bodyDiv w:val="1"/>
      <w:marLeft w:val="0"/>
      <w:marRight w:val="0"/>
      <w:marTop w:val="0"/>
      <w:marBottom w:val="0"/>
      <w:divBdr>
        <w:top w:val="none" w:sz="0" w:space="0" w:color="auto"/>
        <w:left w:val="none" w:sz="0" w:space="0" w:color="auto"/>
        <w:bottom w:val="none" w:sz="0" w:space="0" w:color="auto"/>
        <w:right w:val="none" w:sz="0" w:space="0" w:color="auto"/>
      </w:divBdr>
    </w:div>
    <w:div w:id="64379400">
      <w:bodyDiv w:val="1"/>
      <w:marLeft w:val="0"/>
      <w:marRight w:val="0"/>
      <w:marTop w:val="0"/>
      <w:marBottom w:val="0"/>
      <w:divBdr>
        <w:top w:val="none" w:sz="0" w:space="0" w:color="auto"/>
        <w:left w:val="none" w:sz="0" w:space="0" w:color="auto"/>
        <w:bottom w:val="none" w:sz="0" w:space="0" w:color="auto"/>
        <w:right w:val="none" w:sz="0" w:space="0" w:color="auto"/>
      </w:divBdr>
    </w:div>
    <w:div w:id="84618076">
      <w:bodyDiv w:val="1"/>
      <w:marLeft w:val="0"/>
      <w:marRight w:val="0"/>
      <w:marTop w:val="0"/>
      <w:marBottom w:val="0"/>
      <w:divBdr>
        <w:top w:val="none" w:sz="0" w:space="0" w:color="auto"/>
        <w:left w:val="none" w:sz="0" w:space="0" w:color="auto"/>
        <w:bottom w:val="none" w:sz="0" w:space="0" w:color="auto"/>
        <w:right w:val="none" w:sz="0" w:space="0" w:color="auto"/>
      </w:divBdr>
    </w:div>
    <w:div w:id="106437427">
      <w:bodyDiv w:val="1"/>
      <w:marLeft w:val="0"/>
      <w:marRight w:val="0"/>
      <w:marTop w:val="0"/>
      <w:marBottom w:val="0"/>
      <w:divBdr>
        <w:top w:val="none" w:sz="0" w:space="0" w:color="auto"/>
        <w:left w:val="none" w:sz="0" w:space="0" w:color="auto"/>
        <w:bottom w:val="none" w:sz="0" w:space="0" w:color="auto"/>
        <w:right w:val="none" w:sz="0" w:space="0" w:color="auto"/>
      </w:divBdr>
    </w:div>
    <w:div w:id="117335503">
      <w:bodyDiv w:val="1"/>
      <w:marLeft w:val="0"/>
      <w:marRight w:val="0"/>
      <w:marTop w:val="0"/>
      <w:marBottom w:val="0"/>
      <w:divBdr>
        <w:top w:val="none" w:sz="0" w:space="0" w:color="auto"/>
        <w:left w:val="none" w:sz="0" w:space="0" w:color="auto"/>
        <w:bottom w:val="none" w:sz="0" w:space="0" w:color="auto"/>
        <w:right w:val="none" w:sz="0" w:space="0" w:color="auto"/>
      </w:divBdr>
    </w:div>
    <w:div w:id="120340754">
      <w:bodyDiv w:val="1"/>
      <w:marLeft w:val="0"/>
      <w:marRight w:val="0"/>
      <w:marTop w:val="0"/>
      <w:marBottom w:val="0"/>
      <w:divBdr>
        <w:top w:val="none" w:sz="0" w:space="0" w:color="auto"/>
        <w:left w:val="none" w:sz="0" w:space="0" w:color="auto"/>
        <w:bottom w:val="none" w:sz="0" w:space="0" w:color="auto"/>
        <w:right w:val="none" w:sz="0" w:space="0" w:color="auto"/>
      </w:divBdr>
    </w:div>
    <w:div w:id="137498018">
      <w:bodyDiv w:val="1"/>
      <w:marLeft w:val="0"/>
      <w:marRight w:val="0"/>
      <w:marTop w:val="0"/>
      <w:marBottom w:val="0"/>
      <w:divBdr>
        <w:top w:val="none" w:sz="0" w:space="0" w:color="auto"/>
        <w:left w:val="none" w:sz="0" w:space="0" w:color="auto"/>
        <w:bottom w:val="none" w:sz="0" w:space="0" w:color="auto"/>
        <w:right w:val="none" w:sz="0" w:space="0" w:color="auto"/>
      </w:divBdr>
    </w:div>
    <w:div w:id="147938073">
      <w:bodyDiv w:val="1"/>
      <w:marLeft w:val="0"/>
      <w:marRight w:val="0"/>
      <w:marTop w:val="0"/>
      <w:marBottom w:val="0"/>
      <w:divBdr>
        <w:top w:val="none" w:sz="0" w:space="0" w:color="auto"/>
        <w:left w:val="none" w:sz="0" w:space="0" w:color="auto"/>
        <w:bottom w:val="none" w:sz="0" w:space="0" w:color="auto"/>
        <w:right w:val="none" w:sz="0" w:space="0" w:color="auto"/>
      </w:divBdr>
    </w:div>
    <w:div w:id="162665944">
      <w:bodyDiv w:val="1"/>
      <w:marLeft w:val="0"/>
      <w:marRight w:val="0"/>
      <w:marTop w:val="0"/>
      <w:marBottom w:val="0"/>
      <w:divBdr>
        <w:top w:val="none" w:sz="0" w:space="0" w:color="auto"/>
        <w:left w:val="none" w:sz="0" w:space="0" w:color="auto"/>
        <w:bottom w:val="none" w:sz="0" w:space="0" w:color="auto"/>
        <w:right w:val="none" w:sz="0" w:space="0" w:color="auto"/>
      </w:divBdr>
    </w:div>
    <w:div w:id="166554877">
      <w:bodyDiv w:val="1"/>
      <w:marLeft w:val="0"/>
      <w:marRight w:val="0"/>
      <w:marTop w:val="0"/>
      <w:marBottom w:val="0"/>
      <w:divBdr>
        <w:top w:val="none" w:sz="0" w:space="0" w:color="auto"/>
        <w:left w:val="none" w:sz="0" w:space="0" w:color="auto"/>
        <w:bottom w:val="none" w:sz="0" w:space="0" w:color="auto"/>
        <w:right w:val="none" w:sz="0" w:space="0" w:color="auto"/>
      </w:divBdr>
    </w:div>
    <w:div w:id="169491103">
      <w:bodyDiv w:val="1"/>
      <w:marLeft w:val="0"/>
      <w:marRight w:val="0"/>
      <w:marTop w:val="0"/>
      <w:marBottom w:val="0"/>
      <w:divBdr>
        <w:top w:val="none" w:sz="0" w:space="0" w:color="auto"/>
        <w:left w:val="none" w:sz="0" w:space="0" w:color="auto"/>
        <w:bottom w:val="none" w:sz="0" w:space="0" w:color="auto"/>
        <w:right w:val="none" w:sz="0" w:space="0" w:color="auto"/>
      </w:divBdr>
    </w:div>
    <w:div w:id="177084467">
      <w:bodyDiv w:val="1"/>
      <w:marLeft w:val="0"/>
      <w:marRight w:val="0"/>
      <w:marTop w:val="0"/>
      <w:marBottom w:val="0"/>
      <w:divBdr>
        <w:top w:val="none" w:sz="0" w:space="0" w:color="auto"/>
        <w:left w:val="none" w:sz="0" w:space="0" w:color="auto"/>
        <w:bottom w:val="none" w:sz="0" w:space="0" w:color="auto"/>
        <w:right w:val="none" w:sz="0" w:space="0" w:color="auto"/>
      </w:divBdr>
    </w:div>
    <w:div w:id="207575653">
      <w:bodyDiv w:val="1"/>
      <w:marLeft w:val="0"/>
      <w:marRight w:val="0"/>
      <w:marTop w:val="0"/>
      <w:marBottom w:val="0"/>
      <w:divBdr>
        <w:top w:val="none" w:sz="0" w:space="0" w:color="auto"/>
        <w:left w:val="none" w:sz="0" w:space="0" w:color="auto"/>
        <w:bottom w:val="none" w:sz="0" w:space="0" w:color="auto"/>
        <w:right w:val="none" w:sz="0" w:space="0" w:color="auto"/>
      </w:divBdr>
    </w:div>
    <w:div w:id="240523471">
      <w:bodyDiv w:val="1"/>
      <w:marLeft w:val="0"/>
      <w:marRight w:val="0"/>
      <w:marTop w:val="0"/>
      <w:marBottom w:val="0"/>
      <w:divBdr>
        <w:top w:val="none" w:sz="0" w:space="0" w:color="auto"/>
        <w:left w:val="none" w:sz="0" w:space="0" w:color="auto"/>
        <w:bottom w:val="none" w:sz="0" w:space="0" w:color="auto"/>
        <w:right w:val="none" w:sz="0" w:space="0" w:color="auto"/>
      </w:divBdr>
    </w:div>
    <w:div w:id="244922872">
      <w:bodyDiv w:val="1"/>
      <w:marLeft w:val="0"/>
      <w:marRight w:val="0"/>
      <w:marTop w:val="0"/>
      <w:marBottom w:val="0"/>
      <w:divBdr>
        <w:top w:val="none" w:sz="0" w:space="0" w:color="auto"/>
        <w:left w:val="none" w:sz="0" w:space="0" w:color="auto"/>
        <w:bottom w:val="none" w:sz="0" w:space="0" w:color="auto"/>
        <w:right w:val="none" w:sz="0" w:space="0" w:color="auto"/>
      </w:divBdr>
    </w:div>
    <w:div w:id="258217477">
      <w:bodyDiv w:val="1"/>
      <w:marLeft w:val="0"/>
      <w:marRight w:val="0"/>
      <w:marTop w:val="0"/>
      <w:marBottom w:val="0"/>
      <w:divBdr>
        <w:top w:val="none" w:sz="0" w:space="0" w:color="auto"/>
        <w:left w:val="none" w:sz="0" w:space="0" w:color="auto"/>
        <w:bottom w:val="none" w:sz="0" w:space="0" w:color="auto"/>
        <w:right w:val="none" w:sz="0" w:space="0" w:color="auto"/>
      </w:divBdr>
    </w:div>
    <w:div w:id="271481424">
      <w:bodyDiv w:val="1"/>
      <w:marLeft w:val="0"/>
      <w:marRight w:val="0"/>
      <w:marTop w:val="0"/>
      <w:marBottom w:val="0"/>
      <w:divBdr>
        <w:top w:val="none" w:sz="0" w:space="0" w:color="auto"/>
        <w:left w:val="none" w:sz="0" w:space="0" w:color="auto"/>
        <w:bottom w:val="none" w:sz="0" w:space="0" w:color="auto"/>
        <w:right w:val="none" w:sz="0" w:space="0" w:color="auto"/>
      </w:divBdr>
    </w:div>
    <w:div w:id="280692516">
      <w:bodyDiv w:val="1"/>
      <w:marLeft w:val="0"/>
      <w:marRight w:val="0"/>
      <w:marTop w:val="0"/>
      <w:marBottom w:val="0"/>
      <w:divBdr>
        <w:top w:val="none" w:sz="0" w:space="0" w:color="auto"/>
        <w:left w:val="none" w:sz="0" w:space="0" w:color="auto"/>
        <w:bottom w:val="none" w:sz="0" w:space="0" w:color="auto"/>
        <w:right w:val="none" w:sz="0" w:space="0" w:color="auto"/>
      </w:divBdr>
    </w:div>
    <w:div w:id="288053049">
      <w:bodyDiv w:val="1"/>
      <w:marLeft w:val="0"/>
      <w:marRight w:val="0"/>
      <w:marTop w:val="0"/>
      <w:marBottom w:val="0"/>
      <w:divBdr>
        <w:top w:val="none" w:sz="0" w:space="0" w:color="auto"/>
        <w:left w:val="none" w:sz="0" w:space="0" w:color="auto"/>
        <w:bottom w:val="none" w:sz="0" w:space="0" w:color="auto"/>
        <w:right w:val="none" w:sz="0" w:space="0" w:color="auto"/>
      </w:divBdr>
    </w:div>
    <w:div w:id="318534224">
      <w:bodyDiv w:val="1"/>
      <w:marLeft w:val="0"/>
      <w:marRight w:val="0"/>
      <w:marTop w:val="0"/>
      <w:marBottom w:val="0"/>
      <w:divBdr>
        <w:top w:val="none" w:sz="0" w:space="0" w:color="auto"/>
        <w:left w:val="none" w:sz="0" w:space="0" w:color="auto"/>
        <w:bottom w:val="none" w:sz="0" w:space="0" w:color="auto"/>
        <w:right w:val="none" w:sz="0" w:space="0" w:color="auto"/>
      </w:divBdr>
    </w:div>
    <w:div w:id="326398678">
      <w:bodyDiv w:val="1"/>
      <w:marLeft w:val="0"/>
      <w:marRight w:val="0"/>
      <w:marTop w:val="0"/>
      <w:marBottom w:val="0"/>
      <w:divBdr>
        <w:top w:val="none" w:sz="0" w:space="0" w:color="auto"/>
        <w:left w:val="none" w:sz="0" w:space="0" w:color="auto"/>
        <w:bottom w:val="none" w:sz="0" w:space="0" w:color="auto"/>
        <w:right w:val="none" w:sz="0" w:space="0" w:color="auto"/>
      </w:divBdr>
    </w:div>
    <w:div w:id="326515585">
      <w:bodyDiv w:val="1"/>
      <w:marLeft w:val="0"/>
      <w:marRight w:val="0"/>
      <w:marTop w:val="0"/>
      <w:marBottom w:val="0"/>
      <w:divBdr>
        <w:top w:val="none" w:sz="0" w:space="0" w:color="auto"/>
        <w:left w:val="none" w:sz="0" w:space="0" w:color="auto"/>
        <w:bottom w:val="none" w:sz="0" w:space="0" w:color="auto"/>
        <w:right w:val="none" w:sz="0" w:space="0" w:color="auto"/>
      </w:divBdr>
    </w:div>
    <w:div w:id="327709810">
      <w:bodyDiv w:val="1"/>
      <w:marLeft w:val="0"/>
      <w:marRight w:val="0"/>
      <w:marTop w:val="0"/>
      <w:marBottom w:val="0"/>
      <w:divBdr>
        <w:top w:val="none" w:sz="0" w:space="0" w:color="auto"/>
        <w:left w:val="none" w:sz="0" w:space="0" w:color="auto"/>
        <w:bottom w:val="none" w:sz="0" w:space="0" w:color="auto"/>
        <w:right w:val="none" w:sz="0" w:space="0" w:color="auto"/>
      </w:divBdr>
    </w:div>
    <w:div w:id="328607870">
      <w:bodyDiv w:val="1"/>
      <w:marLeft w:val="0"/>
      <w:marRight w:val="0"/>
      <w:marTop w:val="0"/>
      <w:marBottom w:val="0"/>
      <w:divBdr>
        <w:top w:val="none" w:sz="0" w:space="0" w:color="auto"/>
        <w:left w:val="none" w:sz="0" w:space="0" w:color="auto"/>
        <w:bottom w:val="none" w:sz="0" w:space="0" w:color="auto"/>
        <w:right w:val="none" w:sz="0" w:space="0" w:color="auto"/>
      </w:divBdr>
    </w:div>
    <w:div w:id="329254068">
      <w:bodyDiv w:val="1"/>
      <w:marLeft w:val="0"/>
      <w:marRight w:val="0"/>
      <w:marTop w:val="0"/>
      <w:marBottom w:val="0"/>
      <w:divBdr>
        <w:top w:val="none" w:sz="0" w:space="0" w:color="auto"/>
        <w:left w:val="none" w:sz="0" w:space="0" w:color="auto"/>
        <w:bottom w:val="none" w:sz="0" w:space="0" w:color="auto"/>
        <w:right w:val="none" w:sz="0" w:space="0" w:color="auto"/>
      </w:divBdr>
    </w:div>
    <w:div w:id="335885990">
      <w:bodyDiv w:val="1"/>
      <w:marLeft w:val="0"/>
      <w:marRight w:val="0"/>
      <w:marTop w:val="0"/>
      <w:marBottom w:val="0"/>
      <w:divBdr>
        <w:top w:val="none" w:sz="0" w:space="0" w:color="auto"/>
        <w:left w:val="none" w:sz="0" w:space="0" w:color="auto"/>
        <w:bottom w:val="none" w:sz="0" w:space="0" w:color="auto"/>
        <w:right w:val="none" w:sz="0" w:space="0" w:color="auto"/>
      </w:divBdr>
    </w:div>
    <w:div w:id="346829337">
      <w:bodyDiv w:val="1"/>
      <w:marLeft w:val="0"/>
      <w:marRight w:val="0"/>
      <w:marTop w:val="0"/>
      <w:marBottom w:val="0"/>
      <w:divBdr>
        <w:top w:val="none" w:sz="0" w:space="0" w:color="auto"/>
        <w:left w:val="none" w:sz="0" w:space="0" w:color="auto"/>
        <w:bottom w:val="none" w:sz="0" w:space="0" w:color="auto"/>
        <w:right w:val="none" w:sz="0" w:space="0" w:color="auto"/>
      </w:divBdr>
    </w:div>
    <w:div w:id="350497836">
      <w:bodyDiv w:val="1"/>
      <w:marLeft w:val="0"/>
      <w:marRight w:val="0"/>
      <w:marTop w:val="0"/>
      <w:marBottom w:val="0"/>
      <w:divBdr>
        <w:top w:val="none" w:sz="0" w:space="0" w:color="auto"/>
        <w:left w:val="none" w:sz="0" w:space="0" w:color="auto"/>
        <w:bottom w:val="none" w:sz="0" w:space="0" w:color="auto"/>
        <w:right w:val="none" w:sz="0" w:space="0" w:color="auto"/>
      </w:divBdr>
    </w:div>
    <w:div w:id="351491302">
      <w:bodyDiv w:val="1"/>
      <w:marLeft w:val="0"/>
      <w:marRight w:val="0"/>
      <w:marTop w:val="0"/>
      <w:marBottom w:val="0"/>
      <w:divBdr>
        <w:top w:val="none" w:sz="0" w:space="0" w:color="auto"/>
        <w:left w:val="none" w:sz="0" w:space="0" w:color="auto"/>
        <w:bottom w:val="none" w:sz="0" w:space="0" w:color="auto"/>
        <w:right w:val="none" w:sz="0" w:space="0" w:color="auto"/>
      </w:divBdr>
    </w:div>
    <w:div w:id="369378526">
      <w:bodyDiv w:val="1"/>
      <w:marLeft w:val="0"/>
      <w:marRight w:val="0"/>
      <w:marTop w:val="0"/>
      <w:marBottom w:val="0"/>
      <w:divBdr>
        <w:top w:val="none" w:sz="0" w:space="0" w:color="auto"/>
        <w:left w:val="none" w:sz="0" w:space="0" w:color="auto"/>
        <w:bottom w:val="none" w:sz="0" w:space="0" w:color="auto"/>
        <w:right w:val="none" w:sz="0" w:space="0" w:color="auto"/>
      </w:divBdr>
    </w:div>
    <w:div w:id="393744667">
      <w:bodyDiv w:val="1"/>
      <w:marLeft w:val="0"/>
      <w:marRight w:val="0"/>
      <w:marTop w:val="0"/>
      <w:marBottom w:val="0"/>
      <w:divBdr>
        <w:top w:val="none" w:sz="0" w:space="0" w:color="auto"/>
        <w:left w:val="none" w:sz="0" w:space="0" w:color="auto"/>
        <w:bottom w:val="none" w:sz="0" w:space="0" w:color="auto"/>
        <w:right w:val="none" w:sz="0" w:space="0" w:color="auto"/>
      </w:divBdr>
    </w:div>
    <w:div w:id="414669053">
      <w:bodyDiv w:val="1"/>
      <w:marLeft w:val="0"/>
      <w:marRight w:val="0"/>
      <w:marTop w:val="0"/>
      <w:marBottom w:val="0"/>
      <w:divBdr>
        <w:top w:val="none" w:sz="0" w:space="0" w:color="auto"/>
        <w:left w:val="none" w:sz="0" w:space="0" w:color="auto"/>
        <w:bottom w:val="none" w:sz="0" w:space="0" w:color="auto"/>
        <w:right w:val="none" w:sz="0" w:space="0" w:color="auto"/>
      </w:divBdr>
    </w:div>
    <w:div w:id="464396335">
      <w:bodyDiv w:val="1"/>
      <w:marLeft w:val="0"/>
      <w:marRight w:val="0"/>
      <w:marTop w:val="0"/>
      <w:marBottom w:val="0"/>
      <w:divBdr>
        <w:top w:val="none" w:sz="0" w:space="0" w:color="auto"/>
        <w:left w:val="none" w:sz="0" w:space="0" w:color="auto"/>
        <w:bottom w:val="none" w:sz="0" w:space="0" w:color="auto"/>
        <w:right w:val="none" w:sz="0" w:space="0" w:color="auto"/>
      </w:divBdr>
    </w:div>
    <w:div w:id="485514493">
      <w:bodyDiv w:val="1"/>
      <w:marLeft w:val="0"/>
      <w:marRight w:val="0"/>
      <w:marTop w:val="0"/>
      <w:marBottom w:val="0"/>
      <w:divBdr>
        <w:top w:val="none" w:sz="0" w:space="0" w:color="auto"/>
        <w:left w:val="none" w:sz="0" w:space="0" w:color="auto"/>
        <w:bottom w:val="none" w:sz="0" w:space="0" w:color="auto"/>
        <w:right w:val="none" w:sz="0" w:space="0" w:color="auto"/>
      </w:divBdr>
    </w:div>
    <w:div w:id="501824713">
      <w:bodyDiv w:val="1"/>
      <w:marLeft w:val="0"/>
      <w:marRight w:val="0"/>
      <w:marTop w:val="0"/>
      <w:marBottom w:val="0"/>
      <w:divBdr>
        <w:top w:val="none" w:sz="0" w:space="0" w:color="auto"/>
        <w:left w:val="none" w:sz="0" w:space="0" w:color="auto"/>
        <w:bottom w:val="none" w:sz="0" w:space="0" w:color="auto"/>
        <w:right w:val="none" w:sz="0" w:space="0" w:color="auto"/>
      </w:divBdr>
    </w:div>
    <w:div w:id="503670746">
      <w:bodyDiv w:val="1"/>
      <w:marLeft w:val="0"/>
      <w:marRight w:val="0"/>
      <w:marTop w:val="0"/>
      <w:marBottom w:val="0"/>
      <w:divBdr>
        <w:top w:val="none" w:sz="0" w:space="0" w:color="auto"/>
        <w:left w:val="none" w:sz="0" w:space="0" w:color="auto"/>
        <w:bottom w:val="none" w:sz="0" w:space="0" w:color="auto"/>
        <w:right w:val="none" w:sz="0" w:space="0" w:color="auto"/>
      </w:divBdr>
    </w:div>
    <w:div w:id="516358768">
      <w:bodyDiv w:val="1"/>
      <w:marLeft w:val="0"/>
      <w:marRight w:val="0"/>
      <w:marTop w:val="0"/>
      <w:marBottom w:val="0"/>
      <w:divBdr>
        <w:top w:val="none" w:sz="0" w:space="0" w:color="auto"/>
        <w:left w:val="none" w:sz="0" w:space="0" w:color="auto"/>
        <w:bottom w:val="none" w:sz="0" w:space="0" w:color="auto"/>
        <w:right w:val="none" w:sz="0" w:space="0" w:color="auto"/>
      </w:divBdr>
    </w:div>
    <w:div w:id="518469908">
      <w:bodyDiv w:val="1"/>
      <w:marLeft w:val="0"/>
      <w:marRight w:val="0"/>
      <w:marTop w:val="0"/>
      <w:marBottom w:val="0"/>
      <w:divBdr>
        <w:top w:val="none" w:sz="0" w:space="0" w:color="auto"/>
        <w:left w:val="none" w:sz="0" w:space="0" w:color="auto"/>
        <w:bottom w:val="none" w:sz="0" w:space="0" w:color="auto"/>
        <w:right w:val="none" w:sz="0" w:space="0" w:color="auto"/>
      </w:divBdr>
    </w:div>
    <w:div w:id="576859973">
      <w:bodyDiv w:val="1"/>
      <w:marLeft w:val="0"/>
      <w:marRight w:val="0"/>
      <w:marTop w:val="0"/>
      <w:marBottom w:val="0"/>
      <w:divBdr>
        <w:top w:val="none" w:sz="0" w:space="0" w:color="auto"/>
        <w:left w:val="none" w:sz="0" w:space="0" w:color="auto"/>
        <w:bottom w:val="none" w:sz="0" w:space="0" w:color="auto"/>
        <w:right w:val="none" w:sz="0" w:space="0" w:color="auto"/>
      </w:divBdr>
    </w:div>
    <w:div w:id="630594581">
      <w:bodyDiv w:val="1"/>
      <w:marLeft w:val="0"/>
      <w:marRight w:val="0"/>
      <w:marTop w:val="0"/>
      <w:marBottom w:val="0"/>
      <w:divBdr>
        <w:top w:val="none" w:sz="0" w:space="0" w:color="auto"/>
        <w:left w:val="none" w:sz="0" w:space="0" w:color="auto"/>
        <w:bottom w:val="none" w:sz="0" w:space="0" w:color="auto"/>
        <w:right w:val="none" w:sz="0" w:space="0" w:color="auto"/>
      </w:divBdr>
    </w:div>
    <w:div w:id="668362434">
      <w:bodyDiv w:val="1"/>
      <w:marLeft w:val="0"/>
      <w:marRight w:val="0"/>
      <w:marTop w:val="0"/>
      <w:marBottom w:val="0"/>
      <w:divBdr>
        <w:top w:val="none" w:sz="0" w:space="0" w:color="auto"/>
        <w:left w:val="none" w:sz="0" w:space="0" w:color="auto"/>
        <w:bottom w:val="none" w:sz="0" w:space="0" w:color="auto"/>
        <w:right w:val="none" w:sz="0" w:space="0" w:color="auto"/>
      </w:divBdr>
    </w:div>
    <w:div w:id="674067406">
      <w:bodyDiv w:val="1"/>
      <w:marLeft w:val="0"/>
      <w:marRight w:val="0"/>
      <w:marTop w:val="0"/>
      <w:marBottom w:val="0"/>
      <w:divBdr>
        <w:top w:val="none" w:sz="0" w:space="0" w:color="auto"/>
        <w:left w:val="none" w:sz="0" w:space="0" w:color="auto"/>
        <w:bottom w:val="none" w:sz="0" w:space="0" w:color="auto"/>
        <w:right w:val="none" w:sz="0" w:space="0" w:color="auto"/>
      </w:divBdr>
    </w:div>
    <w:div w:id="696393373">
      <w:bodyDiv w:val="1"/>
      <w:marLeft w:val="0"/>
      <w:marRight w:val="0"/>
      <w:marTop w:val="0"/>
      <w:marBottom w:val="0"/>
      <w:divBdr>
        <w:top w:val="none" w:sz="0" w:space="0" w:color="auto"/>
        <w:left w:val="none" w:sz="0" w:space="0" w:color="auto"/>
        <w:bottom w:val="none" w:sz="0" w:space="0" w:color="auto"/>
        <w:right w:val="none" w:sz="0" w:space="0" w:color="auto"/>
      </w:divBdr>
    </w:div>
    <w:div w:id="697661822">
      <w:bodyDiv w:val="1"/>
      <w:marLeft w:val="0"/>
      <w:marRight w:val="0"/>
      <w:marTop w:val="0"/>
      <w:marBottom w:val="0"/>
      <w:divBdr>
        <w:top w:val="none" w:sz="0" w:space="0" w:color="auto"/>
        <w:left w:val="none" w:sz="0" w:space="0" w:color="auto"/>
        <w:bottom w:val="none" w:sz="0" w:space="0" w:color="auto"/>
        <w:right w:val="none" w:sz="0" w:space="0" w:color="auto"/>
      </w:divBdr>
    </w:div>
    <w:div w:id="698624917">
      <w:bodyDiv w:val="1"/>
      <w:marLeft w:val="0"/>
      <w:marRight w:val="0"/>
      <w:marTop w:val="0"/>
      <w:marBottom w:val="0"/>
      <w:divBdr>
        <w:top w:val="none" w:sz="0" w:space="0" w:color="auto"/>
        <w:left w:val="none" w:sz="0" w:space="0" w:color="auto"/>
        <w:bottom w:val="none" w:sz="0" w:space="0" w:color="auto"/>
        <w:right w:val="none" w:sz="0" w:space="0" w:color="auto"/>
      </w:divBdr>
    </w:div>
    <w:div w:id="703600461">
      <w:bodyDiv w:val="1"/>
      <w:marLeft w:val="0"/>
      <w:marRight w:val="0"/>
      <w:marTop w:val="0"/>
      <w:marBottom w:val="0"/>
      <w:divBdr>
        <w:top w:val="none" w:sz="0" w:space="0" w:color="auto"/>
        <w:left w:val="none" w:sz="0" w:space="0" w:color="auto"/>
        <w:bottom w:val="none" w:sz="0" w:space="0" w:color="auto"/>
        <w:right w:val="none" w:sz="0" w:space="0" w:color="auto"/>
      </w:divBdr>
    </w:div>
    <w:div w:id="717895308">
      <w:bodyDiv w:val="1"/>
      <w:marLeft w:val="0"/>
      <w:marRight w:val="0"/>
      <w:marTop w:val="0"/>
      <w:marBottom w:val="0"/>
      <w:divBdr>
        <w:top w:val="none" w:sz="0" w:space="0" w:color="auto"/>
        <w:left w:val="none" w:sz="0" w:space="0" w:color="auto"/>
        <w:bottom w:val="none" w:sz="0" w:space="0" w:color="auto"/>
        <w:right w:val="none" w:sz="0" w:space="0" w:color="auto"/>
      </w:divBdr>
    </w:div>
    <w:div w:id="720906979">
      <w:bodyDiv w:val="1"/>
      <w:marLeft w:val="0"/>
      <w:marRight w:val="0"/>
      <w:marTop w:val="0"/>
      <w:marBottom w:val="0"/>
      <w:divBdr>
        <w:top w:val="none" w:sz="0" w:space="0" w:color="auto"/>
        <w:left w:val="none" w:sz="0" w:space="0" w:color="auto"/>
        <w:bottom w:val="none" w:sz="0" w:space="0" w:color="auto"/>
        <w:right w:val="none" w:sz="0" w:space="0" w:color="auto"/>
      </w:divBdr>
    </w:div>
    <w:div w:id="769593768">
      <w:bodyDiv w:val="1"/>
      <w:marLeft w:val="0"/>
      <w:marRight w:val="0"/>
      <w:marTop w:val="0"/>
      <w:marBottom w:val="0"/>
      <w:divBdr>
        <w:top w:val="none" w:sz="0" w:space="0" w:color="auto"/>
        <w:left w:val="none" w:sz="0" w:space="0" w:color="auto"/>
        <w:bottom w:val="none" w:sz="0" w:space="0" w:color="auto"/>
        <w:right w:val="none" w:sz="0" w:space="0" w:color="auto"/>
      </w:divBdr>
    </w:div>
    <w:div w:id="800924196">
      <w:bodyDiv w:val="1"/>
      <w:marLeft w:val="0"/>
      <w:marRight w:val="0"/>
      <w:marTop w:val="0"/>
      <w:marBottom w:val="0"/>
      <w:divBdr>
        <w:top w:val="none" w:sz="0" w:space="0" w:color="auto"/>
        <w:left w:val="none" w:sz="0" w:space="0" w:color="auto"/>
        <w:bottom w:val="none" w:sz="0" w:space="0" w:color="auto"/>
        <w:right w:val="none" w:sz="0" w:space="0" w:color="auto"/>
      </w:divBdr>
    </w:div>
    <w:div w:id="814027339">
      <w:bodyDiv w:val="1"/>
      <w:marLeft w:val="0"/>
      <w:marRight w:val="0"/>
      <w:marTop w:val="0"/>
      <w:marBottom w:val="0"/>
      <w:divBdr>
        <w:top w:val="none" w:sz="0" w:space="0" w:color="auto"/>
        <w:left w:val="none" w:sz="0" w:space="0" w:color="auto"/>
        <w:bottom w:val="none" w:sz="0" w:space="0" w:color="auto"/>
        <w:right w:val="none" w:sz="0" w:space="0" w:color="auto"/>
      </w:divBdr>
    </w:div>
    <w:div w:id="841050220">
      <w:bodyDiv w:val="1"/>
      <w:marLeft w:val="0"/>
      <w:marRight w:val="0"/>
      <w:marTop w:val="0"/>
      <w:marBottom w:val="0"/>
      <w:divBdr>
        <w:top w:val="none" w:sz="0" w:space="0" w:color="auto"/>
        <w:left w:val="none" w:sz="0" w:space="0" w:color="auto"/>
        <w:bottom w:val="none" w:sz="0" w:space="0" w:color="auto"/>
        <w:right w:val="none" w:sz="0" w:space="0" w:color="auto"/>
      </w:divBdr>
    </w:div>
    <w:div w:id="847135251">
      <w:bodyDiv w:val="1"/>
      <w:marLeft w:val="0"/>
      <w:marRight w:val="0"/>
      <w:marTop w:val="0"/>
      <w:marBottom w:val="0"/>
      <w:divBdr>
        <w:top w:val="none" w:sz="0" w:space="0" w:color="auto"/>
        <w:left w:val="none" w:sz="0" w:space="0" w:color="auto"/>
        <w:bottom w:val="none" w:sz="0" w:space="0" w:color="auto"/>
        <w:right w:val="none" w:sz="0" w:space="0" w:color="auto"/>
      </w:divBdr>
    </w:div>
    <w:div w:id="853305723">
      <w:bodyDiv w:val="1"/>
      <w:marLeft w:val="0"/>
      <w:marRight w:val="0"/>
      <w:marTop w:val="0"/>
      <w:marBottom w:val="0"/>
      <w:divBdr>
        <w:top w:val="none" w:sz="0" w:space="0" w:color="auto"/>
        <w:left w:val="none" w:sz="0" w:space="0" w:color="auto"/>
        <w:bottom w:val="none" w:sz="0" w:space="0" w:color="auto"/>
        <w:right w:val="none" w:sz="0" w:space="0" w:color="auto"/>
      </w:divBdr>
    </w:div>
    <w:div w:id="870147659">
      <w:bodyDiv w:val="1"/>
      <w:marLeft w:val="0"/>
      <w:marRight w:val="0"/>
      <w:marTop w:val="0"/>
      <w:marBottom w:val="0"/>
      <w:divBdr>
        <w:top w:val="none" w:sz="0" w:space="0" w:color="auto"/>
        <w:left w:val="none" w:sz="0" w:space="0" w:color="auto"/>
        <w:bottom w:val="none" w:sz="0" w:space="0" w:color="auto"/>
        <w:right w:val="none" w:sz="0" w:space="0" w:color="auto"/>
      </w:divBdr>
    </w:div>
    <w:div w:id="898516789">
      <w:bodyDiv w:val="1"/>
      <w:marLeft w:val="0"/>
      <w:marRight w:val="0"/>
      <w:marTop w:val="0"/>
      <w:marBottom w:val="0"/>
      <w:divBdr>
        <w:top w:val="none" w:sz="0" w:space="0" w:color="auto"/>
        <w:left w:val="none" w:sz="0" w:space="0" w:color="auto"/>
        <w:bottom w:val="none" w:sz="0" w:space="0" w:color="auto"/>
        <w:right w:val="none" w:sz="0" w:space="0" w:color="auto"/>
      </w:divBdr>
    </w:div>
    <w:div w:id="901452370">
      <w:bodyDiv w:val="1"/>
      <w:marLeft w:val="0"/>
      <w:marRight w:val="0"/>
      <w:marTop w:val="0"/>
      <w:marBottom w:val="0"/>
      <w:divBdr>
        <w:top w:val="none" w:sz="0" w:space="0" w:color="auto"/>
        <w:left w:val="none" w:sz="0" w:space="0" w:color="auto"/>
        <w:bottom w:val="none" w:sz="0" w:space="0" w:color="auto"/>
        <w:right w:val="none" w:sz="0" w:space="0" w:color="auto"/>
      </w:divBdr>
    </w:div>
    <w:div w:id="907350280">
      <w:bodyDiv w:val="1"/>
      <w:marLeft w:val="0"/>
      <w:marRight w:val="0"/>
      <w:marTop w:val="0"/>
      <w:marBottom w:val="0"/>
      <w:divBdr>
        <w:top w:val="none" w:sz="0" w:space="0" w:color="auto"/>
        <w:left w:val="none" w:sz="0" w:space="0" w:color="auto"/>
        <w:bottom w:val="none" w:sz="0" w:space="0" w:color="auto"/>
        <w:right w:val="none" w:sz="0" w:space="0" w:color="auto"/>
      </w:divBdr>
    </w:div>
    <w:div w:id="915549570">
      <w:bodyDiv w:val="1"/>
      <w:marLeft w:val="0"/>
      <w:marRight w:val="0"/>
      <w:marTop w:val="0"/>
      <w:marBottom w:val="0"/>
      <w:divBdr>
        <w:top w:val="none" w:sz="0" w:space="0" w:color="auto"/>
        <w:left w:val="none" w:sz="0" w:space="0" w:color="auto"/>
        <w:bottom w:val="none" w:sz="0" w:space="0" w:color="auto"/>
        <w:right w:val="none" w:sz="0" w:space="0" w:color="auto"/>
      </w:divBdr>
    </w:div>
    <w:div w:id="931015517">
      <w:bodyDiv w:val="1"/>
      <w:marLeft w:val="0"/>
      <w:marRight w:val="0"/>
      <w:marTop w:val="0"/>
      <w:marBottom w:val="0"/>
      <w:divBdr>
        <w:top w:val="none" w:sz="0" w:space="0" w:color="auto"/>
        <w:left w:val="none" w:sz="0" w:space="0" w:color="auto"/>
        <w:bottom w:val="none" w:sz="0" w:space="0" w:color="auto"/>
        <w:right w:val="none" w:sz="0" w:space="0" w:color="auto"/>
      </w:divBdr>
    </w:div>
    <w:div w:id="944383468">
      <w:bodyDiv w:val="1"/>
      <w:marLeft w:val="0"/>
      <w:marRight w:val="0"/>
      <w:marTop w:val="0"/>
      <w:marBottom w:val="0"/>
      <w:divBdr>
        <w:top w:val="none" w:sz="0" w:space="0" w:color="auto"/>
        <w:left w:val="none" w:sz="0" w:space="0" w:color="auto"/>
        <w:bottom w:val="none" w:sz="0" w:space="0" w:color="auto"/>
        <w:right w:val="none" w:sz="0" w:space="0" w:color="auto"/>
      </w:divBdr>
    </w:div>
    <w:div w:id="945499072">
      <w:bodyDiv w:val="1"/>
      <w:marLeft w:val="0"/>
      <w:marRight w:val="0"/>
      <w:marTop w:val="0"/>
      <w:marBottom w:val="0"/>
      <w:divBdr>
        <w:top w:val="none" w:sz="0" w:space="0" w:color="auto"/>
        <w:left w:val="none" w:sz="0" w:space="0" w:color="auto"/>
        <w:bottom w:val="none" w:sz="0" w:space="0" w:color="auto"/>
        <w:right w:val="none" w:sz="0" w:space="0" w:color="auto"/>
      </w:divBdr>
    </w:div>
    <w:div w:id="951791458">
      <w:bodyDiv w:val="1"/>
      <w:marLeft w:val="0"/>
      <w:marRight w:val="0"/>
      <w:marTop w:val="0"/>
      <w:marBottom w:val="0"/>
      <w:divBdr>
        <w:top w:val="none" w:sz="0" w:space="0" w:color="auto"/>
        <w:left w:val="none" w:sz="0" w:space="0" w:color="auto"/>
        <w:bottom w:val="none" w:sz="0" w:space="0" w:color="auto"/>
        <w:right w:val="none" w:sz="0" w:space="0" w:color="auto"/>
      </w:divBdr>
    </w:div>
    <w:div w:id="960379475">
      <w:bodyDiv w:val="1"/>
      <w:marLeft w:val="0"/>
      <w:marRight w:val="0"/>
      <w:marTop w:val="0"/>
      <w:marBottom w:val="0"/>
      <w:divBdr>
        <w:top w:val="none" w:sz="0" w:space="0" w:color="auto"/>
        <w:left w:val="none" w:sz="0" w:space="0" w:color="auto"/>
        <w:bottom w:val="none" w:sz="0" w:space="0" w:color="auto"/>
        <w:right w:val="none" w:sz="0" w:space="0" w:color="auto"/>
      </w:divBdr>
    </w:div>
    <w:div w:id="961378798">
      <w:bodyDiv w:val="1"/>
      <w:marLeft w:val="0"/>
      <w:marRight w:val="0"/>
      <w:marTop w:val="0"/>
      <w:marBottom w:val="0"/>
      <w:divBdr>
        <w:top w:val="none" w:sz="0" w:space="0" w:color="auto"/>
        <w:left w:val="none" w:sz="0" w:space="0" w:color="auto"/>
        <w:bottom w:val="none" w:sz="0" w:space="0" w:color="auto"/>
        <w:right w:val="none" w:sz="0" w:space="0" w:color="auto"/>
      </w:divBdr>
    </w:div>
    <w:div w:id="966855850">
      <w:bodyDiv w:val="1"/>
      <w:marLeft w:val="0"/>
      <w:marRight w:val="0"/>
      <w:marTop w:val="0"/>
      <w:marBottom w:val="0"/>
      <w:divBdr>
        <w:top w:val="none" w:sz="0" w:space="0" w:color="auto"/>
        <w:left w:val="none" w:sz="0" w:space="0" w:color="auto"/>
        <w:bottom w:val="none" w:sz="0" w:space="0" w:color="auto"/>
        <w:right w:val="none" w:sz="0" w:space="0" w:color="auto"/>
      </w:divBdr>
    </w:div>
    <w:div w:id="976253646">
      <w:bodyDiv w:val="1"/>
      <w:marLeft w:val="0"/>
      <w:marRight w:val="0"/>
      <w:marTop w:val="0"/>
      <w:marBottom w:val="0"/>
      <w:divBdr>
        <w:top w:val="none" w:sz="0" w:space="0" w:color="auto"/>
        <w:left w:val="none" w:sz="0" w:space="0" w:color="auto"/>
        <w:bottom w:val="none" w:sz="0" w:space="0" w:color="auto"/>
        <w:right w:val="none" w:sz="0" w:space="0" w:color="auto"/>
      </w:divBdr>
    </w:div>
    <w:div w:id="1013606835">
      <w:bodyDiv w:val="1"/>
      <w:marLeft w:val="0"/>
      <w:marRight w:val="0"/>
      <w:marTop w:val="0"/>
      <w:marBottom w:val="0"/>
      <w:divBdr>
        <w:top w:val="none" w:sz="0" w:space="0" w:color="auto"/>
        <w:left w:val="none" w:sz="0" w:space="0" w:color="auto"/>
        <w:bottom w:val="none" w:sz="0" w:space="0" w:color="auto"/>
        <w:right w:val="none" w:sz="0" w:space="0" w:color="auto"/>
      </w:divBdr>
    </w:div>
    <w:div w:id="1036203302">
      <w:bodyDiv w:val="1"/>
      <w:marLeft w:val="0"/>
      <w:marRight w:val="0"/>
      <w:marTop w:val="0"/>
      <w:marBottom w:val="0"/>
      <w:divBdr>
        <w:top w:val="none" w:sz="0" w:space="0" w:color="auto"/>
        <w:left w:val="none" w:sz="0" w:space="0" w:color="auto"/>
        <w:bottom w:val="none" w:sz="0" w:space="0" w:color="auto"/>
        <w:right w:val="none" w:sz="0" w:space="0" w:color="auto"/>
      </w:divBdr>
    </w:div>
    <w:div w:id="1041512122">
      <w:bodyDiv w:val="1"/>
      <w:marLeft w:val="0"/>
      <w:marRight w:val="0"/>
      <w:marTop w:val="0"/>
      <w:marBottom w:val="0"/>
      <w:divBdr>
        <w:top w:val="none" w:sz="0" w:space="0" w:color="auto"/>
        <w:left w:val="none" w:sz="0" w:space="0" w:color="auto"/>
        <w:bottom w:val="none" w:sz="0" w:space="0" w:color="auto"/>
        <w:right w:val="none" w:sz="0" w:space="0" w:color="auto"/>
      </w:divBdr>
    </w:div>
    <w:div w:id="1059594312">
      <w:bodyDiv w:val="1"/>
      <w:marLeft w:val="0"/>
      <w:marRight w:val="0"/>
      <w:marTop w:val="0"/>
      <w:marBottom w:val="0"/>
      <w:divBdr>
        <w:top w:val="none" w:sz="0" w:space="0" w:color="auto"/>
        <w:left w:val="none" w:sz="0" w:space="0" w:color="auto"/>
        <w:bottom w:val="none" w:sz="0" w:space="0" w:color="auto"/>
        <w:right w:val="none" w:sz="0" w:space="0" w:color="auto"/>
      </w:divBdr>
    </w:div>
    <w:div w:id="1109012227">
      <w:bodyDiv w:val="1"/>
      <w:marLeft w:val="0"/>
      <w:marRight w:val="0"/>
      <w:marTop w:val="0"/>
      <w:marBottom w:val="0"/>
      <w:divBdr>
        <w:top w:val="none" w:sz="0" w:space="0" w:color="auto"/>
        <w:left w:val="none" w:sz="0" w:space="0" w:color="auto"/>
        <w:bottom w:val="none" w:sz="0" w:space="0" w:color="auto"/>
        <w:right w:val="none" w:sz="0" w:space="0" w:color="auto"/>
      </w:divBdr>
    </w:div>
    <w:div w:id="1111120582">
      <w:bodyDiv w:val="1"/>
      <w:marLeft w:val="0"/>
      <w:marRight w:val="0"/>
      <w:marTop w:val="0"/>
      <w:marBottom w:val="0"/>
      <w:divBdr>
        <w:top w:val="none" w:sz="0" w:space="0" w:color="auto"/>
        <w:left w:val="none" w:sz="0" w:space="0" w:color="auto"/>
        <w:bottom w:val="none" w:sz="0" w:space="0" w:color="auto"/>
        <w:right w:val="none" w:sz="0" w:space="0" w:color="auto"/>
      </w:divBdr>
    </w:div>
    <w:div w:id="1123647325">
      <w:bodyDiv w:val="1"/>
      <w:marLeft w:val="0"/>
      <w:marRight w:val="0"/>
      <w:marTop w:val="0"/>
      <w:marBottom w:val="0"/>
      <w:divBdr>
        <w:top w:val="none" w:sz="0" w:space="0" w:color="auto"/>
        <w:left w:val="none" w:sz="0" w:space="0" w:color="auto"/>
        <w:bottom w:val="none" w:sz="0" w:space="0" w:color="auto"/>
        <w:right w:val="none" w:sz="0" w:space="0" w:color="auto"/>
      </w:divBdr>
    </w:div>
    <w:div w:id="1139154338">
      <w:bodyDiv w:val="1"/>
      <w:marLeft w:val="0"/>
      <w:marRight w:val="0"/>
      <w:marTop w:val="0"/>
      <w:marBottom w:val="0"/>
      <w:divBdr>
        <w:top w:val="none" w:sz="0" w:space="0" w:color="auto"/>
        <w:left w:val="none" w:sz="0" w:space="0" w:color="auto"/>
        <w:bottom w:val="none" w:sz="0" w:space="0" w:color="auto"/>
        <w:right w:val="none" w:sz="0" w:space="0" w:color="auto"/>
      </w:divBdr>
    </w:div>
    <w:div w:id="1142651671">
      <w:bodyDiv w:val="1"/>
      <w:marLeft w:val="0"/>
      <w:marRight w:val="0"/>
      <w:marTop w:val="0"/>
      <w:marBottom w:val="0"/>
      <w:divBdr>
        <w:top w:val="none" w:sz="0" w:space="0" w:color="auto"/>
        <w:left w:val="none" w:sz="0" w:space="0" w:color="auto"/>
        <w:bottom w:val="none" w:sz="0" w:space="0" w:color="auto"/>
        <w:right w:val="none" w:sz="0" w:space="0" w:color="auto"/>
      </w:divBdr>
    </w:div>
    <w:div w:id="1143812200">
      <w:bodyDiv w:val="1"/>
      <w:marLeft w:val="0"/>
      <w:marRight w:val="0"/>
      <w:marTop w:val="0"/>
      <w:marBottom w:val="0"/>
      <w:divBdr>
        <w:top w:val="none" w:sz="0" w:space="0" w:color="auto"/>
        <w:left w:val="none" w:sz="0" w:space="0" w:color="auto"/>
        <w:bottom w:val="none" w:sz="0" w:space="0" w:color="auto"/>
        <w:right w:val="none" w:sz="0" w:space="0" w:color="auto"/>
      </w:divBdr>
    </w:div>
    <w:div w:id="1147280653">
      <w:bodyDiv w:val="1"/>
      <w:marLeft w:val="0"/>
      <w:marRight w:val="0"/>
      <w:marTop w:val="0"/>
      <w:marBottom w:val="0"/>
      <w:divBdr>
        <w:top w:val="none" w:sz="0" w:space="0" w:color="auto"/>
        <w:left w:val="none" w:sz="0" w:space="0" w:color="auto"/>
        <w:bottom w:val="none" w:sz="0" w:space="0" w:color="auto"/>
        <w:right w:val="none" w:sz="0" w:space="0" w:color="auto"/>
      </w:divBdr>
    </w:div>
    <w:div w:id="1150170299">
      <w:bodyDiv w:val="1"/>
      <w:marLeft w:val="0"/>
      <w:marRight w:val="0"/>
      <w:marTop w:val="0"/>
      <w:marBottom w:val="0"/>
      <w:divBdr>
        <w:top w:val="none" w:sz="0" w:space="0" w:color="auto"/>
        <w:left w:val="none" w:sz="0" w:space="0" w:color="auto"/>
        <w:bottom w:val="none" w:sz="0" w:space="0" w:color="auto"/>
        <w:right w:val="none" w:sz="0" w:space="0" w:color="auto"/>
      </w:divBdr>
    </w:div>
    <w:div w:id="1158576358">
      <w:bodyDiv w:val="1"/>
      <w:marLeft w:val="0"/>
      <w:marRight w:val="0"/>
      <w:marTop w:val="0"/>
      <w:marBottom w:val="0"/>
      <w:divBdr>
        <w:top w:val="none" w:sz="0" w:space="0" w:color="auto"/>
        <w:left w:val="none" w:sz="0" w:space="0" w:color="auto"/>
        <w:bottom w:val="none" w:sz="0" w:space="0" w:color="auto"/>
        <w:right w:val="none" w:sz="0" w:space="0" w:color="auto"/>
      </w:divBdr>
    </w:div>
    <w:div w:id="1168014415">
      <w:bodyDiv w:val="1"/>
      <w:marLeft w:val="0"/>
      <w:marRight w:val="0"/>
      <w:marTop w:val="0"/>
      <w:marBottom w:val="0"/>
      <w:divBdr>
        <w:top w:val="none" w:sz="0" w:space="0" w:color="auto"/>
        <w:left w:val="none" w:sz="0" w:space="0" w:color="auto"/>
        <w:bottom w:val="none" w:sz="0" w:space="0" w:color="auto"/>
        <w:right w:val="none" w:sz="0" w:space="0" w:color="auto"/>
      </w:divBdr>
    </w:div>
    <w:div w:id="1169827897">
      <w:bodyDiv w:val="1"/>
      <w:marLeft w:val="0"/>
      <w:marRight w:val="0"/>
      <w:marTop w:val="0"/>
      <w:marBottom w:val="0"/>
      <w:divBdr>
        <w:top w:val="none" w:sz="0" w:space="0" w:color="auto"/>
        <w:left w:val="none" w:sz="0" w:space="0" w:color="auto"/>
        <w:bottom w:val="none" w:sz="0" w:space="0" w:color="auto"/>
        <w:right w:val="none" w:sz="0" w:space="0" w:color="auto"/>
      </w:divBdr>
    </w:div>
    <w:div w:id="1179732997">
      <w:bodyDiv w:val="1"/>
      <w:marLeft w:val="0"/>
      <w:marRight w:val="0"/>
      <w:marTop w:val="0"/>
      <w:marBottom w:val="0"/>
      <w:divBdr>
        <w:top w:val="none" w:sz="0" w:space="0" w:color="auto"/>
        <w:left w:val="none" w:sz="0" w:space="0" w:color="auto"/>
        <w:bottom w:val="none" w:sz="0" w:space="0" w:color="auto"/>
        <w:right w:val="none" w:sz="0" w:space="0" w:color="auto"/>
      </w:divBdr>
    </w:div>
    <w:div w:id="1216892070">
      <w:bodyDiv w:val="1"/>
      <w:marLeft w:val="0"/>
      <w:marRight w:val="0"/>
      <w:marTop w:val="0"/>
      <w:marBottom w:val="0"/>
      <w:divBdr>
        <w:top w:val="none" w:sz="0" w:space="0" w:color="auto"/>
        <w:left w:val="none" w:sz="0" w:space="0" w:color="auto"/>
        <w:bottom w:val="none" w:sz="0" w:space="0" w:color="auto"/>
        <w:right w:val="none" w:sz="0" w:space="0" w:color="auto"/>
      </w:divBdr>
    </w:div>
    <w:div w:id="1226843408">
      <w:bodyDiv w:val="1"/>
      <w:marLeft w:val="0"/>
      <w:marRight w:val="0"/>
      <w:marTop w:val="0"/>
      <w:marBottom w:val="0"/>
      <w:divBdr>
        <w:top w:val="none" w:sz="0" w:space="0" w:color="auto"/>
        <w:left w:val="none" w:sz="0" w:space="0" w:color="auto"/>
        <w:bottom w:val="none" w:sz="0" w:space="0" w:color="auto"/>
        <w:right w:val="none" w:sz="0" w:space="0" w:color="auto"/>
      </w:divBdr>
    </w:div>
    <w:div w:id="1241526912">
      <w:bodyDiv w:val="1"/>
      <w:marLeft w:val="0"/>
      <w:marRight w:val="0"/>
      <w:marTop w:val="0"/>
      <w:marBottom w:val="0"/>
      <w:divBdr>
        <w:top w:val="none" w:sz="0" w:space="0" w:color="auto"/>
        <w:left w:val="none" w:sz="0" w:space="0" w:color="auto"/>
        <w:bottom w:val="none" w:sz="0" w:space="0" w:color="auto"/>
        <w:right w:val="none" w:sz="0" w:space="0" w:color="auto"/>
      </w:divBdr>
    </w:div>
    <w:div w:id="1250234071">
      <w:bodyDiv w:val="1"/>
      <w:marLeft w:val="0"/>
      <w:marRight w:val="0"/>
      <w:marTop w:val="0"/>
      <w:marBottom w:val="0"/>
      <w:divBdr>
        <w:top w:val="none" w:sz="0" w:space="0" w:color="auto"/>
        <w:left w:val="none" w:sz="0" w:space="0" w:color="auto"/>
        <w:bottom w:val="none" w:sz="0" w:space="0" w:color="auto"/>
        <w:right w:val="none" w:sz="0" w:space="0" w:color="auto"/>
      </w:divBdr>
    </w:div>
    <w:div w:id="1264218851">
      <w:bodyDiv w:val="1"/>
      <w:marLeft w:val="0"/>
      <w:marRight w:val="0"/>
      <w:marTop w:val="0"/>
      <w:marBottom w:val="0"/>
      <w:divBdr>
        <w:top w:val="none" w:sz="0" w:space="0" w:color="auto"/>
        <w:left w:val="none" w:sz="0" w:space="0" w:color="auto"/>
        <w:bottom w:val="none" w:sz="0" w:space="0" w:color="auto"/>
        <w:right w:val="none" w:sz="0" w:space="0" w:color="auto"/>
      </w:divBdr>
    </w:div>
    <w:div w:id="1282763086">
      <w:bodyDiv w:val="1"/>
      <w:marLeft w:val="0"/>
      <w:marRight w:val="0"/>
      <w:marTop w:val="0"/>
      <w:marBottom w:val="0"/>
      <w:divBdr>
        <w:top w:val="none" w:sz="0" w:space="0" w:color="auto"/>
        <w:left w:val="none" w:sz="0" w:space="0" w:color="auto"/>
        <w:bottom w:val="none" w:sz="0" w:space="0" w:color="auto"/>
        <w:right w:val="none" w:sz="0" w:space="0" w:color="auto"/>
      </w:divBdr>
    </w:div>
    <w:div w:id="1285235887">
      <w:bodyDiv w:val="1"/>
      <w:marLeft w:val="0"/>
      <w:marRight w:val="0"/>
      <w:marTop w:val="0"/>
      <w:marBottom w:val="0"/>
      <w:divBdr>
        <w:top w:val="none" w:sz="0" w:space="0" w:color="auto"/>
        <w:left w:val="none" w:sz="0" w:space="0" w:color="auto"/>
        <w:bottom w:val="none" w:sz="0" w:space="0" w:color="auto"/>
        <w:right w:val="none" w:sz="0" w:space="0" w:color="auto"/>
      </w:divBdr>
    </w:div>
    <w:div w:id="1314868924">
      <w:bodyDiv w:val="1"/>
      <w:marLeft w:val="0"/>
      <w:marRight w:val="0"/>
      <w:marTop w:val="0"/>
      <w:marBottom w:val="0"/>
      <w:divBdr>
        <w:top w:val="none" w:sz="0" w:space="0" w:color="auto"/>
        <w:left w:val="none" w:sz="0" w:space="0" w:color="auto"/>
        <w:bottom w:val="none" w:sz="0" w:space="0" w:color="auto"/>
        <w:right w:val="none" w:sz="0" w:space="0" w:color="auto"/>
      </w:divBdr>
    </w:div>
    <w:div w:id="1322585363">
      <w:bodyDiv w:val="1"/>
      <w:marLeft w:val="0"/>
      <w:marRight w:val="0"/>
      <w:marTop w:val="0"/>
      <w:marBottom w:val="0"/>
      <w:divBdr>
        <w:top w:val="none" w:sz="0" w:space="0" w:color="auto"/>
        <w:left w:val="none" w:sz="0" w:space="0" w:color="auto"/>
        <w:bottom w:val="none" w:sz="0" w:space="0" w:color="auto"/>
        <w:right w:val="none" w:sz="0" w:space="0" w:color="auto"/>
      </w:divBdr>
    </w:div>
    <w:div w:id="1326276467">
      <w:bodyDiv w:val="1"/>
      <w:marLeft w:val="0"/>
      <w:marRight w:val="0"/>
      <w:marTop w:val="0"/>
      <w:marBottom w:val="0"/>
      <w:divBdr>
        <w:top w:val="none" w:sz="0" w:space="0" w:color="auto"/>
        <w:left w:val="none" w:sz="0" w:space="0" w:color="auto"/>
        <w:bottom w:val="none" w:sz="0" w:space="0" w:color="auto"/>
        <w:right w:val="none" w:sz="0" w:space="0" w:color="auto"/>
      </w:divBdr>
    </w:div>
    <w:div w:id="1330907967">
      <w:bodyDiv w:val="1"/>
      <w:marLeft w:val="0"/>
      <w:marRight w:val="0"/>
      <w:marTop w:val="0"/>
      <w:marBottom w:val="0"/>
      <w:divBdr>
        <w:top w:val="none" w:sz="0" w:space="0" w:color="auto"/>
        <w:left w:val="none" w:sz="0" w:space="0" w:color="auto"/>
        <w:bottom w:val="none" w:sz="0" w:space="0" w:color="auto"/>
        <w:right w:val="none" w:sz="0" w:space="0" w:color="auto"/>
      </w:divBdr>
    </w:div>
    <w:div w:id="1341129197">
      <w:bodyDiv w:val="1"/>
      <w:marLeft w:val="0"/>
      <w:marRight w:val="0"/>
      <w:marTop w:val="0"/>
      <w:marBottom w:val="0"/>
      <w:divBdr>
        <w:top w:val="none" w:sz="0" w:space="0" w:color="auto"/>
        <w:left w:val="none" w:sz="0" w:space="0" w:color="auto"/>
        <w:bottom w:val="none" w:sz="0" w:space="0" w:color="auto"/>
        <w:right w:val="none" w:sz="0" w:space="0" w:color="auto"/>
      </w:divBdr>
    </w:div>
    <w:div w:id="1352805189">
      <w:bodyDiv w:val="1"/>
      <w:marLeft w:val="0"/>
      <w:marRight w:val="0"/>
      <w:marTop w:val="0"/>
      <w:marBottom w:val="0"/>
      <w:divBdr>
        <w:top w:val="none" w:sz="0" w:space="0" w:color="auto"/>
        <w:left w:val="none" w:sz="0" w:space="0" w:color="auto"/>
        <w:bottom w:val="none" w:sz="0" w:space="0" w:color="auto"/>
        <w:right w:val="none" w:sz="0" w:space="0" w:color="auto"/>
      </w:divBdr>
    </w:div>
    <w:div w:id="1354918340">
      <w:bodyDiv w:val="1"/>
      <w:marLeft w:val="0"/>
      <w:marRight w:val="0"/>
      <w:marTop w:val="0"/>
      <w:marBottom w:val="0"/>
      <w:divBdr>
        <w:top w:val="none" w:sz="0" w:space="0" w:color="auto"/>
        <w:left w:val="none" w:sz="0" w:space="0" w:color="auto"/>
        <w:bottom w:val="none" w:sz="0" w:space="0" w:color="auto"/>
        <w:right w:val="none" w:sz="0" w:space="0" w:color="auto"/>
      </w:divBdr>
    </w:div>
    <w:div w:id="1376394901">
      <w:bodyDiv w:val="1"/>
      <w:marLeft w:val="0"/>
      <w:marRight w:val="0"/>
      <w:marTop w:val="0"/>
      <w:marBottom w:val="0"/>
      <w:divBdr>
        <w:top w:val="none" w:sz="0" w:space="0" w:color="auto"/>
        <w:left w:val="none" w:sz="0" w:space="0" w:color="auto"/>
        <w:bottom w:val="none" w:sz="0" w:space="0" w:color="auto"/>
        <w:right w:val="none" w:sz="0" w:space="0" w:color="auto"/>
      </w:divBdr>
    </w:div>
    <w:div w:id="1394542079">
      <w:bodyDiv w:val="1"/>
      <w:marLeft w:val="0"/>
      <w:marRight w:val="0"/>
      <w:marTop w:val="0"/>
      <w:marBottom w:val="0"/>
      <w:divBdr>
        <w:top w:val="none" w:sz="0" w:space="0" w:color="auto"/>
        <w:left w:val="none" w:sz="0" w:space="0" w:color="auto"/>
        <w:bottom w:val="none" w:sz="0" w:space="0" w:color="auto"/>
        <w:right w:val="none" w:sz="0" w:space="0" w:color="auto"/>
      </w:divBdr>
    </w:div>
    <w:div w:id="1399404343">
      <w:bodyDiv w:val="1"/>
      <w:marLeft w:val="0"/>
      <w:marRight w:val="0"/>
      <w:marTop w:val="0"/>
      <w:marBottom w:val="0"/>
      <w:divBdr>
        <w:top w:val="none" w:sz="0" w:space="0" w:color="auto"/>
        <w:left w:val="none" w:sz="0" w:space="0" w:color="auto"/>
        <w:bottom w:val="none" w:sz="0" w:space="0" w:color="auto"/>
        <w:right w:val="none" w:sz="0" w:space="0" w:color="auto"/>
      </w:divBdr>
    </w:div>
    <w:div w:id="1433547231">
      <w:bodyDiv w:val="1"/>
      <w:marLeft w:val="0"/>
      <w:marRight w:val="0"/>
      <w:marTop w:val="0"/>
      <w:marBottom w:val="0"/>
      <w:divBdr>
        <w:top w:val="none" w:sz="0" w:space="0" w:color="auto"/>
        <w:left w:val="none" w:sz="0" w:space="0" w:color="auto"/>
        <w:bottom w:val="none" w:sz="0" w:space="0" w:color="auto"/>
        <w:right w:val="none" w:sz="0" w:space="0" w:color="auto"/>
      </w:divBdr>
    </w:div>
    <w:div w:id="1437679257">
      <w:bodyDiv w:val="1"/>
      <w:marLeft w:val="0"/>
      <w:marRight w:val="0"/>
      <w:marTop w:val="0"/>
      <w:marBottom w:val="0"/>
      <w:divBdr>
        <w:top w:val="none" w:sz="0" w:space="0" w:color="auto"/>
        <w:left w:val="none" w:sz="0" w:space="0" w:color="auto"/>
        <w:bottom w:val="none" w:sz="0" w:space="0" w:color="auto"/>
        <w:right w:val="none" w:sz="0" w:space="0" w:color="auto"/>
      </w:divBdr>
    </w:div>
    <w:div w:id="1456370781">
      <w:bodyDiv w:val="1"/>
      <w:marLeft w:val="0"/>
      <w:marRight w:val="0"/>
      <w:marTop w:val="0"/>
      <w:marBottom w:val="0"/>
      <w:divBdr>
        <w:top w:val="none" w:sz="0" w:space="0" w:color="auto"/>
        <w:left w:val="none" w:sz="0" w:space="0" w:color="auto"/>
        <w:bottom w:val="none" w:sz="0" w:space="0" w:color="auto"/>
        <w:right w:val="none" w:sz="0" w:space="0" w:color="auto"/>
      </w:divBdr>
    </w:div>
    <w:div w:id="1457985157">
      <w:bodyDiv w:val="1"/>
      <w:marLeft w:val="0"/>
      <w:marRight w:val="0"/>
      <w:marTop w:val="0"/>
      <w:marBottom w:val="0"/>
      <w:divBdr>
        <w:top w:val="none" w:sz="0" w:space="0" w:color="auto"/>
        <w:left w:val="none" w:sz="0" w:space="0" w:color="auto"/>
        <w:bottom w:val="none" w:sz="0" w:space="0" w:color="auto"/>
        <w:right w:val="none" w:sz="0" w:space="0" w:color="auto"/>
      </w:divBdr>
    </w:div>
    <w:div w:id="1465466312">
      <w:bodyDiv w:val="1"/>
      <w:marLeft w:val="0"/>
      <w:marRight w:val="0"/>
      <w:marTop w:val="0"/>
      <w:marBottom w:val="0"/>
      <w:divBdr>
        <w:top w:val="none" w:sz="0" w:space="0" w:color="auto"/>
        <w:left w:val="none" w:sz="0" w:space="0" w:color="auto"/>
        <w:bottom w:val="none" w:sz="0" w:space="0" w:color="auto"/>
        <w:right w:val="none" w:sz="0" w:space="0" w:color="auto"/>
      </w:divBdr>
    </w:div>
    <w:div w:id="1480070285">
      <w:bodyDiv w:val="1"/>
      <w:marLeft w:val="0"/>
      <w:marRight w:val="0"/>
      <w:marTop w:val="0"/>
      <w:marBottom w:val="0"/>
      <w:divBdr>
        <w:top w:val="none" w:sz="0" w:space="0" w:color="auto"/>
        <w:left w:val="none" w:sz="0" w:space="0" w:color="auto"/>
        <w:bottom w:val="none" w:sz="0" w:space="0" w:color="auto"/>
        <w:right w:val="none" w:sz="0" w:space="0" w:color="auto"/>
      </w:divBdr>
    </w:div>
    <w:div w:id="1484666172">
      <w:bodyDiv w:val="1"/>
      <w:marLeft w:val="0"/>
      <w:marRight w:val="0"/>
      <w:marTop w:val="0"/>
      <w:marBottom w:val="0"/>
      <w:divBdr>
        <w:top w:val="none" w:sz="0" w:space="0" w:color="auto"/>
        <w:left w:val="none" w:sz="0" w:space="0" w:color="auto"/>
        <w:bottom w:val="none" w:sz="0" w:space="0" w:color="auto"/>
        <w:right w:val="none" w:sz="0" w:space="0" w:color="auto"/>
      </w:divBdr>
    </w:div>
    <w:div w:id="1518353625">
      <w:bodyDiv w:val="1"/>
      <w:marLeft w:val="0"/>
      <w:marRight w:val="0"/>
      <w:marTop w:val="0"/>
      <w:marBottom w:val="0"/>
      <w:divBdr>
        <w:top w:val="none" w:sz="0" w:space="0" w:color="auto"/>
        <w:left w:val="none" w:sz="0" w:space="0" w:color="auto"/>
        <w:bottom w:val="none" w:sz="0" w:space="0" w:color="auto"/>
        <w:right w:val="none" w:sz="0" w:space="0" w:color="auto"/>
      </w:divBdr>
    </w:div>
    <w:div w:id="1553076190">
      <w:bodyDiv w:val="1"/>
      <w:marLeft w:val="0"/>
      <w:marRight w:val="0"/>
      <w:marTop w:val="0"/>
      <w:marBottom w:val="0"/>
      <w:divBdr>
        <w:top w:val="none" w:sz="0" w:space="0" w:color="auto"/>
        <w:left w:val="none" w:sz="0" w:space="0" w:color="auto"/>
        <w:bottom w:val="none" w:sz="0" w:space="0" w:color="auto"/>
        <w:right w:val="none" w:sz="0" w:space="0" w:color="auto"/>
      </w:divBdr>
    </w:div>
    <w:div w:id="1574580501">
      <w:bodyDiv w:val="1"/>
      <w:marLeft w:val="0"/>
      <w:marRight w:val="0"/>
      <w:marTop w:val="0"/>
      <w:marBottom w:val="0"/>
      <w:divBdr>
        <w:top w:val="none" w:sz="0" w:space="0" w:color="auto"/>
        <w:left w:val="none" w:sz="0" w:space="0" w:color="auto"/>
        <w:bottom w:val="none" w:sz="0" w:space="0" w:color="auto"/>
        <w:right w:val="none" w:sz="0" w:space="0" w:color="auto"/>
      </w:divBdr>
    </w:div>
    <w:div w:id="1579755365">
      <w:bodyDiv w:val="1"/>
      <w:marLeft w:val="0"/>
      <w:marRight w:val="0"/>
      <w:marTop w:val="0"/>
      <w:marBottom w:val="0"/>
      <w:divBdr>
        <w:top w:val="none" w:sz="0" w:space="0" w:color="auto"/>
        <w:left w:val="none" w:sz="0" w:space="0" w:color="auto"/>
        <w:bottom w:val="none" w:sz="0" w:space="0" w:color="auto"/>
        <w:right w:val="none" w:sz="0" w:space="0" w:color="auto"/>
      </w:divBdr>
    </w:div>
    <w:div w:id="1597245430">
      <w:bodyDiv w:val="1"/>
      <w:marLeft w:val="0"/>
      <w:marRight w:val="0"/>
      <w:marTop w:val="0"/>
      <w:marBottom w:val="0"/>
      <w:divBdr>
        <w:top w:val="none" w:sz="0" w:space="0" w:color="auto"/>
        <w:left w:val="none" w:sz="0" w:space="0" w:color="auto"/>
        <w:bottom w:val="none" w:sz="0" w:space="0" w:color="auto"/>
        <w:right w:val="none" w:sz="0" w:space="0" w:color="auto"/>
      </w:divBdr>
    </w:div>
    <w:div w:id="1607419069">
      <w:bodyDiv w:val="1"/>
      <w:marLeft w:val="0"/>
      <w:marRight w:val="0"/>
      <w:marTop w:val="0"/>
      <w:marBottom w:val="0"/>
      <w:divBdr>
        <w:top w:val="none" w:sz="0" w:space="0" w:color="auto"/>
        <w:left w:val="none" w:sz="0" w:space="0" w:color="auto"/>
        <w:bottom w:val="none" w:sz="0" w:space="0" w:color="auto"/>
        <w:right w:val="none" w:sz="0" w:space="0" w:color="auto"/>
      </w:divBdr>
    </w:div>
    <w:div w:id="1633826092">
      <w:bodyDiv w:val="1"/>
      <w:marLeft w:val="0"/>
      <w:marRight w:val="0"/>
      <w:marTop w:val="0"/>
      <w:marBottom w:val="0"/>
      <w:divBdr>
        <w:top w:val="none" w:sz="0" w:space="0" w:color="auto"/>
        <w:left w:val="none" w:sz="0" w:space="0" w:color="auto"/>
        <w:bottom w:val="none" w:sz="0" w:space="0" w:color="auto"/>
        <w:right w:val="none" w:sz="0" w:space="0" w:color="auto"/>
      </w:divBdr>
    </w:div>
    <w:div w:id="1666400242">
      <w:bodyDiv w:val="1"/>
      <w:marLeft w:val="0"/>
      <w:marRight w:val="0"/>
      <w:marTop w:val="0"/>
      <w:marBottom w:val="0"/>
      <w:divBdr>
        <w:top w:val="none" w:sz="0" w:space="0" w:color="auto"/>
        <w:left w:val="none" w:sz="0" w:space="0" w:color="auto"/>
        <w:bottom w:val="none" w:sz="0" w:space="0" w:color="auto"/>
        <w:right w:val="none" w:sz="0" w:space="0" w:color="auto"/>
      </w:divBdr>
    </w:div>
    <w:div w:id="1692605371">
      <w:bodyDiv w:val="1"/>
      <w:marLeft w:val="0"/>
      <w:marRight w:val="0"/>
      <w:marTop w:val="0"/>
      <w:marBottom w:val="0"/>
      <w:divBdr>
        <w:top w:val="none" w:sz="0" w:space="0" w:color="auto"/>
        <w:left w:val="none" w:sz="0" w:space="0" w:color="auto"/>
        <w:bottom w:val="none" w:sz="0" w:space="0" w:color="auto"/>
        <w:right w:val="none" w:sz="0" w:space="0" w:color="auto"/>
      </w:divBdr>
    </w:div>
    <w:div w:id="1693411740">
      <w:bodyDiv w:val="1"/>
      <w:marLeft w:val="0"/>
      <w:marRight w:val="0"/>
      <w:marTop w:val="0"/>
      <w:marBottom w:val="0"/>
      <w:divBdr>
        <w:top w:val="none" w:sz="0" w:space="0" w:color="auto"/>
        <w:left w:val="none" w:sz="0" w:space="0" w:color="auto"/>
        <w:bottom w:val="none" w:sz="0" w:space="0" w:color="auto"/>
        <w:right w:val="none" w:sz="0" w:space="0" w:color="auto"/>
      </w:divBdr>
    </w:div>
    <w:div w:id="1693722568">
      <w:bodyDiv w:val="1"/>
      <w:marLeft w:val="0"/>
      <w:marRight w:val="0"/>
      <w:marTop w:val="0"/>
      <w:marBottom w:val="0"/>
      <w:divBdr>
        <w:top w:val="none" w:sz="0" w:space="0" w:color="auto"/>
        <w:left w:val="none" w:sz="0" w:space="0" w:color="auto"/>
        <w:bottom w:val="none" w:sz="0" w:space="0" w:color="auto"/>
        <w:right w:val="none" w:sz="0" w:space="0" w:color="auto"/>
      </w:divBdr>
    </w:div>
    <w:div w:id="1698194267">
      <w:bodyDiv w:val="1"/>
      <w:marLeft w:val="0"/>
      <w:marRight w:val="0"/>
      <w:marTop w:val="0"/>
      <w:marBottom w:val="0"/>
      <w:divBdr>
        <w:top w:val="none" w:sz="0" w:space="0" w:color="auto"/>
        <w:left w:val="none" w:sz="0" w:space="0" w:color="auto"/>
        <w:bottom w:val="none" w:sz="0" w:space="0" w:color="auto"/>
        <w:right w:val="none" w:sz="0" w:space="0" w:color="auto"/>
      </w:divBdr>
    </w:div>
    <w:div w:id="1709529321">
      <w:bodyDiv w:val="1"/>
      <w:marLeft w:val="0"/>
      <w:marRight w:val="0"/>
      <w:marTop w:val="0"/>
      <w:marBottom w:val="0"/>
      <w:divBdr>
        <w:top w:val="none" w:sz="0" w:space="0" w:color="auto"/>
        <w:left w:val="none" w:sz="0" w:space="0" w:color="auto"/>
        <w:bottom w:val="none" w:sz="0" w:space="0" w:color="auto"/>
        <w:right w:val="none" w:sz="0" w:space="0" w:color="auto"/>
      </w:divBdr>
    </w:div>
    <w:div w:id="1739547528">
      <w:bodyDiv w:val="1"/>
      <w:marLeft w:val="0"/>
      <w:marRight w:val="0"/>
      <w:marTop w:val="0"/>
      <w:marBottom w:val="0"/>
      <w:divBdr>
        <w:top w:val="none" w:sz="0" w:space="0" w:color="auto"/>
        <w:left w:val="none" w:sz="0" w:space="0" w:color="auto"/>
        <w:bottom w:val="none" w:sz="0" w:space="0" w:color="auto"/>
        <w:right w:val="none" w:sz="0" w:space="0" w:color="auto"/>
      </w:divBdr>
    </w:div>
    <w:div w:id="1768845786">
      <w:bodyDiv w:val="1"/>
      <w:marLeft w:val="0"/>
      <w:marRight w:val="0"/>
      <w:marTop w:val="0"/>
      <w:marBottom w:val="0"/>
      <w:divBdr>
        <w:top w:val="none" w:sz="0" w:space="0" w:color="auto"/>
        <w:left w:val="none" w:sz="0" w:space="0" w:color="auto"/>
        <w:bottom w:val="none" w:sz="0" w:space="0" w:color="auto"/>
        <w:right w:val="none" w:sz="0" w:space="0" w:color="auto"/>
      </w:divBdr>
    </w:div>
    <w:div w:id="1785004362">
      <w:bodyDiv w:val="1"/>
      <w:marLeft w:val="0"/>
      <w:marRight w:val="0"/>
      <w:marTop w:val="0"/>
      <w:marBottom w:val="0"/>
      <w:divBdr>
        <w:top w:val="none" w:sz="0" w:space="0" w:color="auto"/>
        <w:left w:val="none" w:sz="0" w:space="0" w:color="auto"/>
        <w:bottom w:val="none" w:sz="0" w:space="0" w:color="auto"/>
        <w:right w:val="none" w:sz="0" w:space="0" w:color="auto"/>
      </w:divBdr>
    </w:div>
    <w:div w:id="1810129232">
      <w:bodyDiv w:val="1"/>
      <w:marLeft w:val="0"/>
      <w:marRight w:val="0"/>
      <w:marTop w:val="0"/>
      <w:marBottom w:val="0"/>
      <w:divBdr>
        <w:top w:val="none" w:sz="0" w:space="0" w:color="auto"/>
        <w:left w:val="none" w:sz="0" w:space="0" w:color="auto"/>
        <w:bottom w:val="none" w:sz="0" w:space="0" w:color="auto"/>
        <w:right w:val="none" w:sz="0" w:space="0" w:color="auto"/>
      </w:divBdr>
    </w:div>
    <w:div w:id="1826627780">
      <w:bodyDiv w:val="1"/>
      <w:marLeft w:val="0"/>
      <w:marRight w:val="0"/>
      <w:marTop w:val="0"/>
      <w:marBottom w:val="0"/>
      <w:divBdr>
        <w:top w:val="none" w:sz="0" w:space="0" w:color="auto"/>
        <w:left w:val="none" w:sz="0" w:space="0" w:color="auto"/>
        <w:bottom w:val="none" w:sz="0" w:space="0" w:color="auto"/>
        <w:right w:val="none" w:sz="0" w:space="0" w:color="auto"/>
      </w:divBdr>
    </w:div>
    <w:div w:id="1856528981">
      <w:bodyDiv w:val="1"/>
      <w:marLeft w:val="0"/>
      <w:marRight w:val="0"/>
      <w:marTop w:val="0"/>
      <w:marBottom w:val="0"/>
      <w:divBdr>
        <w:top w:val="none" w:sz="0" w:space="0" w:color="auto"/>
        <w:left w:val="none" w:sz="0" w:space="0" w:color="auto"/>
        <w:bottom w:val="none" w:sz="0" w:space="0" w:color="auto"/>
        <w:right w:val="none" w:sz="0" w:space="0" w:color="auto"/>
      </w:divBdr>
    </w:div>
    <w:div w:id="1863585888">
      <w:bodyDiv w:val="1"/>
      <w:marLeft w:val="0"/>
      <w:marRight w:val="0"/>
      <w:marTop w:val="0"/>
      <w:marBottom w:val="0"/>
      <w:divBdr>
        <w:top w:val="none" w:sz="0" w:space="0" w:color="auto"/>
        <w:left w:val="none" w:sz="0" w:space="0" w:color="auto"/>
        <w:bottom w:val="none" w:sz="0" w:space="0" w:color="auto"/>
        <w:right w:val="none" w:sz="0" w:space="0" w:color="auto"/>
      </w:divBdr>
    </w:div>
    <w:div w:id="1867018262">
      <w:bodyDiv w:val="1"/>
      <w:marLeft w:val="0"/>
      <w:marRight w:val="0"/>
      <w:marTop w:val="0"/>
      <w:marBottom w:val="0"/>
      <w:divBdr>
        <w:top w:val="none" w:sz="0" w:space="0" w:color="auto"/>
        <w:left w:val="none" w:sz="0" w:space="0" w:color="auto"/>
        <w:bottom w:val="none" w:sz="0" w:space="0" w:color="auto"/>
        <w:right w:val="none" w:sz="0" w:space="0" w:color="auto"/>
      </w:divBdr>
    </w:div>
    <w:div w:id="1872380456">
      <w:bodyDiv w:val="1"/>
      <w:marLeft w:val="0"/>
      <w:marRight w:val="0"/>
      <w:marTop w:val="0"/>
      <w:marBottom w:val="0"/>
      <w:divBdr>
        <w:top w:val="none" w:sz="0" w:space="0" w:color="auto"/>
        <w:left w:val="none" w:sz="0" w:space="0" w:color="auto"/>
        <w:bottom w:val="none" w:sz="0" w:space="0" w:color="auto"/>
        <w:right w:val="none" w:sz="0" w:space="0" w:color="auto"/>
      </w:divBdr>
    </w:div>
    <w:div w:id="1881434028">
      <w:bodyDiv w:val="1"/>
      <w:marLeft w:val="0"/>
      <w:marRight w:val="0"/>
      <w:marTop w:val="0"/>
      <w:marBottom w:val="0"/>
      <w:divBdr>
        <w:top w:val="none" w:sz="0" w:space="0" w:color="auto"/>
        <w:left w:val="none" w:sz="0" w:space="0" w:color="auto"/>
        <w:bottom w:val="none" w:sz="0" w:space="0" w:color="auto"/>
        <w:right w:val="none" w:sz="0" w:space="0" w:color="auto"/>
      </w:divBdr>
    </w:div>
    <w:div w:id="1881940811">
      <w:bodyDiv w:val="1"/>
      <w:marLeft w:val="0"/>
      <w:marRight w:val="0"/>
      <w:marTop w:val="0"/>
      <w:marBottom w:val="0"/>
      <w:divBdr>
        <w:top w:val="none" w:sz="0" w:space="0" w:color="auto"/>
        <w:left w:val="none" w:sz="0" w:space="0" w:color="auto"/>
        <w:bottom w:val="none" w:sz="0" w:space="0" w:color="auto"/>
        <w:right w:val="none" w:sz="0" w:space="0" w:color="auto"/>
      </w:divBdr>
    </w:div>
    <w:div w:id="1931741874">
      <w:bodyDiv w:val="1"/>
      <w:marLeft w:val="0"/>
      <w:marRight w:val="0"/>
      <w:marTop w:val="0"/>
      <w:marBottom w:val="0"/>
      <w:divBdr>
        <w:top w:val="none" w:sz="0" w:space="0" w:color="auto"/>
        <w:left w:val="none" w:sz="0" w:space="0" w:color="auto"/>
        <w:bottom w:val="none" w:sz="0" w:space="0" w:color="auto"/>
        <w:right w:val="none" w:sz="0" w:space="0" w:color="auto"/>
      </w:divBdr>
    </w:div>
    <w:div w:id="1989746448">
      <w:bodyDiv w:val="1"/>
      <w:marLeft w:val="0"/>
      <w:marRight w:val="0"/>
      <w:marTop w:val="0"/>
      <w:marBottom w:val="0"/>
      <w:divBdr>
        <w:top w:val="none" w:sz="0" w:space="0" w:color="auto"/>
        <w:left w:val="none" w:sz="0" w:space="0" w:color="auto"/>
        <w:bottom w:val="none" w:sz="0" w:space="0" w:color="auto"/>
        <w:right w:val="none" w:sz="0" w:space="0" w:color="auto"/>
      </w:divBdr>
    </w:div>
    <w:div w:id="2025130482">
      <w:bodyDiv w:val="1"/>
      <w:marLeft w:val="0"/>
      <w:marRight w:val="0"/>
      <w:marTop w:val="0"/>
      <w:marBottom w:val="0"/>
      <w:divBdr>
        <w:top w:val="none" w:sz="0" w:space="0" w:color="auto"/>
        <w:left w:val="none" w:sz="0" w:space="0" w:color="auto"/>
        <w:bottom w:val="none" w:sz="0" w:space="0" w:color="auto"/>
        <w:right w:val="none" w:sz="0" w:space="0" w:color="auto"/>
      </w:divBdr>
    </w:div>
    <w:div w:id="2033528527">
      <w:bodyDiv w:val="1"/>
      <w:marLeft w:val="0"/>
      <w:marRight w:val="0"/>
      <w:marTop w:val="0"/>
      <w:marBottom w:val="0"/>
      <w:divBdr>
        <w:top w:val="none" w:sz="0" w:space="0" w:color="auto"/>
        <w:left w:val="none" w:sz="0" w:space="0" w:color="auto"/>
        <w:bottom w:val="none" w:sz="0" w:space="0" w:color="auto"/>
        <w:right w:val="none" w:sz="0" w:space="0" w:color="auto"/>
      </w:divBdr>
    </w:div>
    <w:div w:id="2041709307">
      <w:bodyDiv w:val="1"/>
      <w:marLeft w:val="0"/>
      <w:marRight w:val="0"/>
      <w:marTop w:val="0"/>
      <w:marBottom w:val="0"/>
      <w:divBdr>
        <w:top w:val="none" w:sz="0" w:space="0" w:color="auto"/>
        <w:left w:val="none" w:sz="0" w:space="0" w:color="auto"/>
        <w:bottom w:val="none" w:sz="0" w:space="0" w:color="auto"/>
        <w:right w:val="none" w:sz="0" w:space="0" w:color="auto"/>
      </w:divBdr>
    </w:div>
    <w:div w:id="2045785806">
      <w:bodyDiv w:val="1"/>
      <w:marLeft w:val="0"/>
      <w:marRight w:val="0"/>
      <w:marTop w:val="0"/>
      <w:marBottom w:val="0"/>
      <w:divBdr>
        <w:top w:val="none" w:sz="0" w:space="0" w:color="auto"/>
        <w:left w:val="none" w:sz="0" w:space="0" w:color="auto"/>
        <w:bottom w:val="none" w:sz="0" w:space="0" w:color="auto"/>
        <w:right w:val="none" w:sz="0" w:space="0" w:color="auto"/>
      </w:divBdr>
    </w:div>
    <w:div w:id="2048872930">
      <w:bodyDiv w:val="1"/>
      <w:marLeft w:val="0"/>
      <w:marRight w:val="0"/>
      <w:marTop w:val="0"/>
      <w:marBottom w:val="0"/>
      <w:divBdr>
        <w:top w:val="none" w:sz="0" w:space="0" w:color="auto"/>
        <w:left w:val="none" w:sz="0" w:space="0" w:color="auto"/>
        <w:bottom w:val="none" w:sz="0" w:space="0" w:color="auto"/>
        <w:right w:val="none" w:sz="0" w:space="0" w:color="auto"/>
      </w:divBdr>
    </w:div>
    <w:div w:id="2065828668">
      <w:bodyDiv w:val="1"/>
      <w:marLeft w:val="0"/>
      <w:marRight w:val="0"/>
      <w:marTop w:val="0"/>
      <w:marBottom w:val="0"/>
      <w:divBdr>
        <w:top w:val="none" w:sz="0" w:space="0" w:color="auto"/>
        <w:left w:val="none" w:sz="0" w:space="0" w:color="auto"/>
        <w:bottom w:val="none" w:sz="0" w:space="0" w:color="auto"/>
        <w:right w:val="none" w:sz="0" w:space="0" w:color="auto"/>
      </w:divBdr>
    </w:div>
    <w:div w:id="2074312337">
      <w:bodyDiv w:val="1"/>
      <w:marLeft w:val="0"/>
      <w:marRight w:val="0"/>
      <w:marTop w:val="0"/>
      <w:marBottom w:val="0"/>
      <w:divBdr>
        <w:top w:val="none" w:sz="0" w:space="0" w:color="auto"/>
        <w:left w:val="none" w:sz="0" w:space="0" w:color="auto"/>
        <w:bottom w:val="none" w:sz="0" w:space="0" w:color="auto"/>
        <w:right w:val="none" w:sz="0" w:space="0" w:color="auto"/>
      </w:divBdr>
    </w:div>
    <w:div w:id="2092728171">
      <w:bodyDiv w:val="1"/>
      <w:marLeft w:val="0"/>
      <w:marRight w:val="0"/>
      <w:marTop w:val="0"/>
      <w:marBottom w:val="0"/>
      <w:divBdr>
        <w:top w:val="none" w:sz="0" w:space="0" w:color="auto"/>
        <w:left w:val="none" w:sz="0" w:space="0" w:color="auto"/>
        <w:bottom w:val="none" w:sz="0" w:space="0" w:color="auto"/>
        <w:right w:val="none" w:sz="0" w:space="0" w:color="auto"/>
      </w:divBdr>
    </w:div>
    <w:div w:id="2111898166">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8.emf"/><Relationship Id="rId117" Type="http://schemas.openxmlformats.org/officeDocument/2006/relationships/package" Target="embeddings/Microsoft_Visio_Drawing52.vsdx"/><Relationship Id="rId21" Type="http://schemas.openxmlformats.org/officeDocument/2006/relationships/package" Target="embeddings/Microsoft_Visio_Drawing4.vsdx"/><Relationship Id="rId42" Type="http://schemas.openxmlformats.org/officeDocument/2006/relationships/image" Target="media/image16.emf"/><Relationship Id="rId47" Type="http://schemas.openxmlformats.org/officeDocument/2006/relationships/package" Target="embeddings/Microsoft_Visio_Drawing17.vsdx"/><Relationship Id="rId63" Type="http://schemas.openxmlformats.org/officeDocument/2006/relationships/package" Target="embeddings/Microsoft_Visio_Drawing25.vsdx"/><Relationship Id="rId68" Type="http://schemas.openxmlformats.org/officeDocument/2006/relationships/image" Target="media/image29.emf"/><Relationship Id="rId84" Type="http://schemas.openxmlformats.org/officeDocument/2006/relationships/image" Target="media/image37.emf"/><Relationship Id="rId89" Type="http://schemas.openxmlformats.org/officeDocument/2006/relationships/package" Target="embeddings/Microsoft_Visio_Drawing38.vsdx"/><Relationship Id="rId112" Type="http://schemas.openxmlformats.org/officeDocument/2006/relationships/image" Target="media/image51.emf"/><Relationship Id="rId133" Type="http://schemas.openxmlformats.org/officeDocument/2006/relationships/package" Target="embeddings/Microsoft_Visio_Drawing60.vsdx"/><Relationship Id="rId138" Type="http://schemas.openxmlformats.org/officeDocument/2006/relationships/image" Target="media/image64.emf"/><Relationship Id="rId154" Type="http://schemas.openxmlformats.org/officeDocument/2006/relationships/footer" Target="footer1.xml"/><Relationship Id="rId159" Type="http://schemas.microsoft.com/office/2011/relationships/people" Target="people.xml"/><Relationship Id="rId16" Type="http://schemas.openxmlformats.org/officeDocument/2006/relationships/image" Target="media/image3.emf"/><Relationship Id="rId107" Type="http://schemas.openxmlformats.org/officeDocument/2006/relationships/package" Target="embeddings/Microsoft_Visio_Drawing47.vsdx"/><Relationship Id="rId11" Type="http://schemas.openxmlformats.org/officeDocument/2006/relationships/hyperlink" Target="http://www.3gpp.org/ftp/Specs/html-info/21900.htm" TargetMode="External"/><Relationship Id="rId32" Type="http://schemas.openxmlformats.org/officeDocument/2006/relationships/image" Target="media/image11.emf"/><Relationship Id="rId37" Type="http://schemas.openxmlformats.org/officeDocument/2006/relationships/package" Target="embeddings/Microsoft_Visio_Drawing12.vsdx"/><Relationship Id="rId53" Type="http://schemas.openxmlformats.org/officeDocument/2006/relationships/package" Target="embeddings/Microsoft_Visio_Drawing20.vsdx"/><Relationship Id="rId58" Type="http://schemas.openxmlformats.org/officeDocument/2006/relationships/image" Target="media/image24.emf"/><Relationship Id="rId74" Type="http://schemas.openxmlformats.org/officeDocument/2006/relationships/image" Target="media/image32.emf"/><Relationship Id="rId79" Type="http://schemas.openxmlformats.org/officeDocument/2006/relationships/package" Target="embeddings/Microsoft_Visio_Drawing33.vsdx"/><Relationship Id="rId102" Type="http://schemas.openxmlformats.org/officeDocument/2006/relationships/image" Target="media/image46.emf"/><Relationship Id="rId123" Type="http://schemas.openxmlformats.org/officeDocument/2006/relationships/package" Target="embeddings/Microsoft_Visio_Drawing55.vsdx"/><Relationship Id="rId128" Type="http://schemas.openxmlformats.org/officeDocument/2006/relationships/image" Target="media/image59.emf"/><Relationship Id="rId144" Type="http://schemas.openxmlformats.org/officeDocument/2006/relationships/image" Target="media/image67.emf"/><Relationship Id="rId149" Type="http://schemas.openxmlformats.org/officeDocument/2006/relationships/package" Target="embeddings/Microsoft_Visio_Drawing68.vsdx"/><Relationship Id="rId5" Type="http://schemas.openxmlformats.org/officeDocument/2006/relationships/settings" Target="settings.xml"/><Relationship Id="rId90" Type="http://schemas.openxmlformats.org/officeDocument/2006/relationships/image" Target="media/image40.emf"/><Relationship Id="rId95" Type="http://schemas.openxmlformats.org/officeDocument/2006/relationships/package" Target="embeddings/Microsoft_Visio_Drawing41.vsdx"/><Relationship Id="rId160" Type="http://schemas.openxmlformats.org/officeDocument/2006/relationships/theme" Target="theme/theme1.xml"/><Relationship Id="rId22" Type="http://schemas.openxmlformats.org/officeDocument/2006/relationships/image" Target="media/image6.emf"/><Relationship Id="rId27" Type="http://schemas.openxmlformats.org/officeDocument/2006/relationships/package" Target="embeddings/Microsoft_Visio_Drawing7.vsdx"/><Relationship Id="rId43" Type="http://schemas.openxmlformats.org/officeDocument/2006/relationships/package" Target="embeddings/Microsoft_Visio_Drawing15.vsdx"/><Relationship Id="rId48" Type="http://schemas.openxmlformats.org/officeDocument/2006/relationships/image" Target="media/image19.emf"/><Relationship Id="rId64" Type="http://schemas.openxmlformats.org/officeDocument/2006/relationships/image" Target="media/image27.emf"/><Relationship Id="rId69" Type="http://schemas.openxmlformats.org/officeDocument/2006/relationships/package" Target="embeddings/Microsoft_Visio_Drawing28.vsdx"/><Relationship Id="rId113" Type="http://schemas.openxmlformats.org/officeDocument/2006/relationships/package" Target="embeddings/Microsoft_Visio_Drawing50.vsdx"/><Relationship Id="rId118" Type="http://schemas.openxmlformats.org/officeDocument/2006/relationships/image" Target="media/image54.emf"/><Relationship Id="rId134" Type="http://schemas.openxmlformats.org/officeDocument/2006/relationships/image" Target="media/image62.emf"/><Relationship Id="rId139" Type="http://schemas.openxmlformats.org/officeDocument/2006/relationships/package" Target="embeddings/Microsoft_Visio_Drawing63.vsdx"/><Relationship Id="rId80" Type="http://schemas.openxmlformats.org/officeDocument/2006/relationships/image" Target="media/image35.emf"/><Relationship Id="rId85" Type="http://schemas.openxmlformats.org/officeDocument/2006/relationships/package" Target="embeddings/Microsoft_Visio_Drawing36.vsdx"/><Relationship Id="rId150" Type="http://schemas.openxmlformats.org/officeDocument/2006/relationships/image" Target="media/image70.emf"/><Relationship Id="rId155" Type="http://schemas.openxmlformats.org/officeDocument/2006/relationships/footer" Target="footer2.xml"/><Relationship Id="rId12" Type="http://schemas.openxmlformats.org/officeDocument/2006/relationships/image" Target="media/image1.emf"/><Relationship Id="rId17" Type="http://schemas.openxmlformats.org/officeDocument/2006/relationships/package" Target="embeddings/Microsoft_Visio_Drawing2.vsdx"/><Relationship Id="rId33" Type="http://schemas.openxmlformats.org/officeDocument/2006/relationships/package" Target="embeddings/Microsoft_Visio_Drawing10.vsdx"/><Relationship Id="rId38" Type="http://schemas.openxmlformats.org/officeDocument/2006/relationships/image" Target="media/image14.emf"/><Relationship Id="rId59" Type="http://schemas.openxmlformats.org/officeDocument/2006/relationships/package" Target="embeddings/Microsoft_Visio_Drawing23.vsdx"/><Relationship Id="rId103" Type="http://schemas.openxmlformats.org/officeDocument/2006/relationships/package" Target="embeddings/Microsoft_Visio_Drawing45.vsdx"/><Relationship Id="rId108" Type="http://schemas.openxmlformats.org/officeDocument/2006/relationships/image" Target="media/image49.emf"/><Relationship Id="rId124" Type="http://schemas.openxmlformats.org/officeDocument/2006/relationships/image" Target="media/image57.emf"/><Relationship Id="rId129" Type="http://schemas.openxmlformats.org/officeDocument/2006/relationships/package" Target="embeddings/Microsoft_Visio_Drawing58.vsdx"/><Relationship Id="rId20" Type="http://schemas.openxmlformats.org/officeDocument/2006/relationships/image" Target="media/image5.emf"/><Relationship Id="rId41" Type="http://schemas.openxmlformats.org/officeDocument/2006/relationships/package" Target="embeddings/Microsoft_Visio_Drawing14.vsdx"/><Relationship Id="rId54" Type="http://schemas.openxmlformats.org/officeDocument/2006/relationships/image" Target="media/image22.emf"/><Relationship Id="rId62" Type="http://schemas.openxmlformats.org/officeDocument/2006/relationships/image" Target="media/image26.emf"/><Relationship Id="rId70" Type="http://schemas.openxmlformats.org/officeDocument/2006/relationships/image" Target="media/image30.emf"/><Relationship Id="rId75" Type="http://schemas.openxmlformats.org/officeDocument/2006/relationships/package" Target="embeddings/Microsoft_Visio_Drawing31.vsdx"/><Relationship Id="rId83" Type="http://schemas.openxmlformats.org/officeDocument/2006/relationships/package" Target="embeddings/Microsoft_Visio_Drawing35.vsdx"/><Relationship Id="rId88" Type="http://schemas.openxmlformats.org/officeDocument/2006/relationships/image" Target="media/image39.emf"/><Relationship Id="rId91" Type="http://schemas.openxmlformats.org/officeDocument/2006/relationships/package" Target="embeddings/Microsoft_Visio_Drawing39.vsdx"/><Relationship Id="rId96" Type="http://schemas.openxmlformats.org/officeDocument/2006/relationships/image" Target="media/image43.emf"/><Relationship Id="rId111" Type="http://schemas.openxmlformats.org/officeDocument/2006/relationships/package" Target="embeddings/Microsoft_Visio_Drawing49.vsdx"/><Relationship Id="rId132" Type="http://schemas.openxmlformats.org/officeDocument/2006/relationships/image" Target="media/image61.emf"/><Relationship Id="rId140" Type="http://schemas.openxmlformats.org/officeDocument/2006/relationships/image" Target="media/image65.emf"/><Relationship Id="rId145" Type="http://schemas.openxmlformats.org/officeDocument/2006/relationships/package" Target="embeddings/Microsoft_Visio_Drawing66.vsdx"/><Relationship Id="rId153" Type="http://schemas.openxmlformats.org/officeDocument/2006/relationships/header" Target="header2.xml"/><Relationship Id="rId1" Type="http://schemas.openxmlformats.org/officeDocument/2006/relationships/customXml" Target="../customXml/item1.xml"/><Relationship Id="rId6" Type="http://schemas.openxmlformats.org/officeDocument/2006/relationships/webSettings" Target="webSettings.xml"/><Relationship Id="rId15" Type="http://schemas.openxmlformats.org/officeDocument/2006/relationships/oleObject" Target="embeddings/oleObject2.bin"/><Relationship Id="rId23" Type="http://schemas.openxmlformats.org/officeDocument/2006/relationships/package" Target="embeddings/Microsoft_Visio_Drawing5.vsdx"/><Relationship Id="rId28" Type="http://schemas.openxmlformats.org/officeDocument/2006/relationships/image" Target="media/image9.emf"/><Relationship Id="rId36" Type="http://schemas.openxmlformats.org/officeDocument/2006/relationships/image" Target="media/image13.emf"/><Relationship Id="rId49" Type="http://schemas.openxmlformats.org/officeDocument/2006/relationships/package" Target="embeddings/Microsoft_Visio_Drawing18.vsdx"/><Relationship Id="rId57" Type="http://schemas.openxmlformats.org/officeDocument/2006/relationships/package" Target="embeddings/Microsoft_Visio_Drawing22.vsdx"/><Relationship Id="rId106" Type="http://schemas.openxmlformats.org/officeDocument/2006/relationships/image" Target="media/image48.emf"/><Relationship Id="rId114" Type="http://schemas.openxmlformats.org/officeDocument/2006/relationships/image" Target="media/image52.emf"/><Relationship Id="rId119" Type="http://schemas.openxmlformats.org/officeDocument/2006/relationships/package" Target="embeddings/Microsoft_Visio_Drawing53.vsdx"/><Relationship Id="rId127" Type="http://schemas.openxmlformats.org/officeDocument/2006/relationships/package" Target="embeddings/Microsoft_Visio_Drawing57.vsdx"/><Relationship Id="rId10" Type="http://schemas.openxmlformats.org/officeDocument/2006/relationships/hyperlink" Target="http://www.3gpp.org/Change-Requests" TargetMode="External"/><Relationship Id="rId31" Type="http://schemas.openxmlformats.org/officeDocument/2006/relationships/package" Target="embeddings/Microsoft_Visio_Drawing9.vsdx"/><Relationship Id="rId44" Type="http://schemas.openxmlformats.org/officeDocument/2006/relationships/image" Target="media/image17.emf"/><Relationship Id="rId52" Type="http://schemas.openxmlformats.org/officeDocument/2006/relationships/image" Target="media/image21.emf"/><Relationship Id="rId60" Type="http://schemas.openxmlformats.org/officeDocument/2006/relationships/image" Target="media/image25.emf"/><Relationship Id="rId65" Type="http://schemas.openxmlformats.org/officeDocument/2006/relationships/package" Target="embeddings/Microsoft_Visio_Drawing26.vsdx"/><Relationship Id="rId73" Type="http://schemas.openxmlformats.org/officeDocument/2006/relationships/package" Target="embeddings/Microsoft_Visio_Drawing30.vsdx"/><Relationship Id="rId78" Type="http://schemas.openxmlformats.org/officeDocument/2006/relationships/image" Target="media/image34.emf"/><Relationship Id="rId81" Type="http://schemas.openxmlformats.org/officeDocument/2006/relationships/package" Target="embeddings/Microsoft_Visio_Drawing34.vsdx"/><Relationship Id="rId86" Type="http://schemas.openxmlformats.org/officeDocument/2006/relationships/image" Target="media/image38.emf"/><Relationship Id="rId94" Type="http://schemas.openxmlformats.org/officeDocument/2006/relationships/image" Target="media/image42.emf"/><Relationship Id="rId99" Type="http://schemas.openxmlformats.org/officeDocument/2006/relationships/package" Target="embeddings/Microsoft_Visio_Drawing43.vsdx"/><Relationship Id="rId101" Type="http://schemas.openxmlformats.org/officeDocument/2006/relationships/package" Target="embeddings/Microsoft_Visio_Drawing44.vsdx"/><Relationship Id="rId122" Type="http://schemas.openxmlformats.org/officeDocument/2006/relationships/image" Target="media/image56.emf"/><Relationship Id="rId130" Type="http://schemas.openxmlformats.org/officeDocument/2006/relationships/image" Target="media/image60.emf"/><Relationship Id="rId135" Type="http://schemas.openxmlformats.org/officeDocument/2006/relationships/package" Target="embeddings/Microsoft_Visio_Drawing61.vsdx"/><Relationship Id="rId143" Type="http://schemas.openxmlformats.org/officeDocument/2006/relationships/package" Target="embeddings/Microsoft_Visio_Drawing65.vsdx"/><Relationship Id="rId148" Type="http://schemas.openxmlformats.org/officeDocument/2006/relationships/image" Target="media/image69.emf"/><Relationship Id="rId151" Type="http://schemas.openxmlformats.org/officeDocument/2006/relationships/oleObject" Target="embeddings/oleObject3.bin"/><Relationship Id="rId156" Type="http://schemas.openxmlformats.org/officeDocument/2006/relationships/header" Target="header3.xml"/><Relationship Id="rId4" Type="http://schemas.openxmlformats.org/officeDocument/2006/relationships/styles" Target="styles.xml"/><Relationship Id="rId9" Type="http://schemas.openxmlformats.org/officeDocument/2006/relationships/hyperlink" Target="http://www.3gpp.org/3G_Specs/CRs.htm" TargetMode="External"/><Relationship Id="rId13" Type="http://schemas.openxmlformats.org/officeDocument/2006/relationships/oleObject" Target="embeddings/oleObject1.bin"/><Relationship Id="rId18" Type="http://schemas.openxmlformats.org/officeDocument/2006/relationships/image" Target="media/image4.emf"/><Relationship Id="rId39" Type="http://schemas.openxmlformats.org/officeDocument/2006/relationships/package" Target="embeddings/Microsoft_Visio_Drawing13.vsdx"/><Relationship Id="rId109" Type="http://schemas.openxmlformats.org/officeDocument/2006/relationships/package" Target="embeddings/Microsoft_Visio_Drawing48.vsdx"/><Relationship Id="rId34" Type="http://schemas.openxmlformats.org/officeDocument/2006/relationships/image" Target="media/image12.emf"/><Relationship Id="rId50" Type="http://schemas.openxmlformats.org/officeDocument/2006/relationships/image" Target="media/image20.emf"/><Relationship Id="rId55" Type="http://schemas.openxmlformats.org/officeDocument/2006/relationships/package" Target="embeddings/Microsoft_Visio_Drawing21.vsdx"/><Relationship Id="rId76" Type="http://schemas.openxmlformats.org/officeDocument/2006/relationships/image" Target="media/image33.emf"/><Relationship Id="rId97" Type="http://schemas.openxmlformats.org/officeDocument/2006/relationships/package" Target="embeddings/Microsoft_Visio_Drawing42.vsdx"/><Relationship Id="rId104" Type="http://schemas.openxmlformats.org/officeDocument/2006/relationships/image" Target="media/image47.emf"/><Relationship Id="rId120" Type="http://schemas.openxmlformats.org/officeDocument/2006/relationships/image" Target="media/image55.emf"/><Relationship Id="rId125" Type="http://schemas.openxmlformats.org/officeDocument/2006/relationships/package" Target="embeddings/Microsoft_Visio_Drawing56.vsdx"/><Relationship Id="rId141" Type="http://schemas.openxmlformats.org/officeDocument/2006/relationships/package" Target="embeddings/Microsoft_Visio_Drawing64.vsdx"/><Relationship Id="rId146" Type="http://schemas.openxmlformats.org/officeDocument/2006/relationships/image" Target="media/image68.emf"/><Relationship Id="rId7" Type="http://schemas.openxmlformats.org/officeDocument/2006/relationships/footnotes" Target="footnotes.xml"/><Relationship Id="rId71" Type="http://schemas.openxmlformats.org/officeDocument/2006/relationships/package" Target="embeddings/Microsoft_Visio_Drawing29.vsdx"/><Relationship Id="rId92" Type="http://schemas.openxmlformats.org/officeDocument/2006/relationships/image" Target="media/image41.emf"/><Relationship Id="rId2" Type="http://schemas.openxmlformats.org/officeDocument/2006/relationships/customXml" Target="../customXml/item2.xml"/><Relationship Id="rId29" Type="http://schemas.openxmlformats.org/officeDocument/2006/relationships/package" Target="embeddings/Microsoft_Visio_Drawing8.vsdx"/><Relationship Id="rId24" Type="http://schemas.openxmlformats.org/officeDocument/2006/relationships/image" Target="media/image7.emf"/><Relationship Id="rId40" Type="http://schemas.openxmlformats.org/officeDocument/2006/relationships/image" Target="media/image15.emf"/><Relationship Id="rId45" Type="http://schemas.openxmlformats.org/officeDocument/2006/relationships/package" Target="embeddings/Microsoft_Visio_Drawing16.vsdx"/><Relationship Id="rId66" Type="http://schemas.openxmlformats.org/officeDocument/2006/relationships/image" Target="media/image28.emf"/><Relationship Id="rId87" Type="http://schemas.openxmlformats.org/officeDocument/2006/relationships/package" Target="embeddings/Microsoft_Visio_Drawing37.vsdx"/><Relationship Id="rId110" Type="http://schemas.openxmlformats.org/officeDocument/2006/relationships/image" Target="media/image50.emf"/><Relationship Id="rId115" Type="http://schemas.openxmlformats.org/officeDocument/2006/relationships/package" Target="embeddings/Microsoft_Visio_Drawing51.vsdx"/><Relationship Id="rId131" Type="http://schemas.openxmlformats.org/officeDocument/2006/relationships/package" Target="embeddings/Microsoft_Visio_Drawing59.vsdx"/><Relationship Id="rId136" Type="http://schemas.openxmlformats.org/officeDocument/2006/relationships/image" Target="media/image63.emf"/><Relationship Id="rId157" Type="http://schemas.openxmlformats.org/officeDocument/2006/relationships/footer" Target="footer3.xml"/><Relationship Id="rId61" Type="http://schemas.openxmlformats.org/officeDocument/2006/relationships/package" Target="embeddings/Microsoft_Visio_Drawing24.vsdx"/><Relationship Id="rId82" Type="http://schemas.openxmlformats.org/officeDocument/2006/relationships/image" Target="media/image36.emf"/><Relationship Id="rId152" Type="http://schemas.openxmlformats.org/officeDocument/2006/relationships/header" Target="header1.xml"/><Relationship Id="rId19" Type="http://schemas.openxmlformats.org/officeDocument/2006/relationships/package" Target="embeddings/Microsoft_Visio_Drawing3.vsdx"/><Relationship Id="rId14" Type="http://schemas.openxmlformats.org/officeDocument/2006/relationships/image" Target="media/image2.emf"/><Relationship Id="rId30" Type="http://schemas.openxmlformats.org/officeDocument/2006/relationships/image" Target="media/image10.emf"/><Relationship Id="rId35" Type="http://schemas.openxmlformats.org/officeDocument/2006/relationships/package" Target="embeddings/Microsoft_Visio_Drawing11.vsdx"/><Relationship Id="rId56" Type="http://schemas.openxmlformats.org/officeDocument/2006/relationships/image" Target="media/image23.emf"/><Relationship Id="rId77" Type="http://schemas.openxmlformats.org/officeDocument/2006/relationships/package" Target="embeddings/Microsoft_Visio_Drawing32.vsdx"/><Relationship Id="rId100" Type="http://schemas.openxmlformats.org/officeDocument/2006/relationships/image" Target="media/image45.emf"/><Relationship Id="rId105" Type="http://schemas.openxmlformats.org/officeDocument/2006/relationships/package" Target="embeddings/Microsoft_Visio_Drawing46.vsdx"/><Relationship Id="rId126" Type="http://schemas.openxmlformats.org/officeDocument/2006/relationships/image" Target="media/image58.emf"/><Relationship Id="rId147" Type="http://schemas.openxmlformats.org/officeDocument/2006/relationships/package" Target="embeddings/Microsoft_Visio_Drawing67.vsdx"/><Relationship Id="rId8" Type="http://schemas.openxmlformats.org/officeDocument/2006/relationships/endnotes" Target="endnotes.xml"/><Relationship Id="rId51" Type="http://schemas.openxmlformats.org/officeDocument/2006/relationships/package" Target="embeddings/Microsoft_Visio_Drawing19.vsdx"/><Relationship Id="rId72" Type="http://schemas.openxmlformats.org/officeDocument/2006/relationships/image" Target="media/image31.emf"/><Relationship Id="rId93" Type="http://schemas.openxmlformats.org/officeDocument/2006/relationships/package" Target="embeddings/Microsoft_Visio_Drawing40.vsdx"/><Relationship Id="rId98" Type="http://schemas.openxmlformats.org/officeDocument/2006/relationships/image" Target="media/image44.emf"/><Relationship Id="rId121" Type="http://schemas.openxmlformats.org/officeDocument/2006/relationships/package" Target="embeddings/Microsoft_Visio_Drawing54.vsdx"/><Relationship Id="rId142" Type="http://schemas.openxmlformats.org/officeDocument/2006/relationships/image" Target="media/image66.emf"/><Relationship Id="rId3" Type="http://schemas.openxmlformats.org/officeDocument/2006/relationships/numbering" Target="numbering.xml"/><Relationship Id="rId25" Type="http://schemas.openxmlformats.org/officeDocument/2006/relationships/package" Target="embeddings/Microsoft_Visio_Drawing6.vsdx"/><Relationship Id="rId46" Type="http://schemas.openxmlformats.org/officeDocument/2006/relationships/image" Target="media/image18.emf"/><Relationship Id="rId67" Type="http://schemas.openxmlformats.org/officeDocument/2006/relationships/package" Target="embeddings/Microsoft_Visio_Drawing27.vsdx"/><Relationship Id="rId116" Type="http://schemas.openxmlformats.org/officeDocument/2006/relationships/image" Target="media/image53.emf"/><Relationship Id="rId137" Type="http://schemas.openxmlformats.org/officeDocument/2006/relationships/package" Target="embeddings/Microsoft_Visio_Drawing62.vsdx"/><Relationship Id="rId158" Type="http://schemas.openxmlformats.org/officeDocument/2006/relationships/fontTable" Target="fontTable.xm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korhonen\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item1.xml><?xml version="1.0" encoding="utf-8"?>
<b:Sources xmlns:b="http://schemas.openxmlformats.org/officeDocument/2006/bibliography" xmlns="http://schemas.openxmlformats.org/officeDocument/2006/bibliography" SelectedStyle="\APA.XSL" StyleName="APA Fifth Edition"/>
</file>

<file path=customXml/item2.xml><?xml version="1.0" encoding="utf-8"?>
<b:Sources xmlns:b="http://schemas.openxmlformats.org/officeDocument/2006/bibliography" xmlns="http://schemas.openxmlformats.org/officeDocument/2006/bibliography" SelectedStyle="\APA.XSL" StyleName="APA Fifth Edition"/>
</file>

<file path=customXml/itemProps1.xml><?xml version="1.0" encoding="utf-8"?>
<ds:datastoreItem xmlns:ds="http://schemas.openxmlformats.org/officeDocument/2006/customXml" ds:itemID="{25A97BB2-8B63-40B3-B4DC-32EFBAC2EDAF}">
  <ds:schemaRefs>
    <ds:schemaRef ds:uri="http://schemas.openxmlformats.org/officeDocument/2006/bibliography"/>
  </ds:schemaRefs>
</ds:datastoreItem>
</file>

<file path=customXml/itemProps2.xml><?xml version="1.0" encoding="utf-8"?>
<ds:datastoreItem xmlns:ds="http://schemas.openxmlformats.org/officeDocument/2006/customXml" ds:itemID="{F0F41CF9-A73C-41E1-B4F6-A3F6EFF246E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25</TotalTime>
  <Pages>1</Pages>
  <Words>52163</Words>
  <Characters>297335</Characters>
  <Application>Microsoft Office Word</Application>
  <DocSecurity>0</DocSecurity>
  <Lines>2477</Lines>
  <Paragraphs>697</Paragraphs>
  <ScaleCrop>false</ScaleCrop>
  <HeadingPairs>
    <vt:vector size="4" baseType="variant">
      <vt:variant>
        <vt:lpstr>Title</vt:lpstr>
      </vt:variant>
      <vt:variant>
        <vt:i4>1</vt:i4>
      </vt:variant>
      <vt:variant>
        <vt:lpstr>제목</vt:lpstr>
      </vt:variant>
      <vt:variant>
        <vt:i4>1</vt:i4>
      </vt:variant>
    </vt:vector>
  </HeadingPairs>
  <TitlesOfParts>
    <vt:vector size="2" baseType="lpstr">
      <vt:lpstr>3GPP TS 38.321</vt:lpstr>
      <vt:lpstr>3GPP TS ab.cde</vt:lpstr>
    </vt:vector>
  </TitlesOfParts>
  <Manager/>
  <Company/>
  <LinksUpToDate>false</LinksUpToDate>
  <CharactersWithSpaces>348801</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TS 38.321</dc:title>
  <dc:subject>NR; Medium Access Control (MAC) protocol specification (Release 16)</dc:subject>
  <dc:creator>MCC Support</dc:creator>
  <cp:keywords/>
  <dc:description/>
  <cp:lastModifiedBy>ZTE(CR Editor)</cp:lastModifiedBy>
  <cp:revision>7</cp:revision>
  <dcterms:created xsi:type="dcterms:W3CDTF">2020-04-09T11:06:00Z</dcterms:created>
  <dcterms:modified xsi:type="dcterms:W3CDTF">2020-04-09T20:19:00Z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NSCPROP">
    <vt:lpwstr>NSCCustomProperty</vt:lpwstr>
  </property>
  <property fmtid="{D5CDD505-2E9C-101B-9397-08002B2CF9AE}" pid="3" name="NSCPROP_SA">
    <vt:lpwstr>D:\Archives\BizTrip\202004.TSGR2_109-e-Bis\Draft Specs\Draft_38321-g00.docx</vt:lpwstr>
  </property>
</Properties>
</file>