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839C" w14:textId="12DDAE15" w:rsidR="00EF6478" w:rsidRPr="00EF6478" w:rsidRDefault="00EF6478" w:rsidP="00EF6478">
      <w:pPr>
        <w:tabs>
          <w:tab w:val="left" w:pos="1701"/>
          <w:tab w:val="right" w:pos="9639"/>
        </w:tabs>
        <w:spacing w:after="60"/>
        <w:rPr>
          <w:rFonts w:eastAsia="Times New Roman"/>
          <w:b/>
          <w:sz w:val="24"/>
        </w:rPr>
      </w:pPr>
      <w:r w:rsidRPr="00EF6478">
        <w:rPr>
          <w:rFonts w:eastAsia="Times New Roman"/>
          <w:b/>
          <w:sz w:val="24"/>
        </w:rPr>
        <w:t>3GPP RAN WG2 Meeting #109-e</w:t>
      </w:r>
      <w:r w:rsidRPr="00EF6478">
        <w:rPr>
          <w:rFonts w:eastAsia="Times New Roman"/>
          <w:b/>
          <w:sz w:val="24"/>
        </w:rPr>
        <w:tab/>
        <w:t>R2-</w:t>
      </w:r>
      <w:r w:rsidRPr="00EF6478">
        <w:rPr>
          <w:rFonts w:eastAsia="Times New Roman"/>
          <w:b/>
          <w:sz w:val="24"/>
          <w:highlight w:val="yellow"/>
        </w:rPr>
        <w:t>200</w:t>
      </w:r>
      <w:r w:rsidRPr="00BD5C2E">
        <w:rPr>
          <w:rFonts w:eastAsia="Times New Roman"/>
          <w:b/>
          <w:sz w:val="24"/>
          <w:highlight w:val="yellow"/>
        </w:rPr>
        <w:t>xxxx</w:t>
      </w:r>
    </w:p>
    <w:p w14:paraId="4659CA8B" w14:textId="613D16D8" w:rsidR="00EF6478" w:rsidRPr="00EF6478" w:rsidRDefault="00EF6478" w:rsidP="00EF6478">
      <w:pPr>
        <w:tabs>
          <w:tab w:val="left" w:pos="1701"/>
          <w:tab w:val="right" w:pos="9639"/>
        </w:tabs>
        <w:spacing w:after="60"/>
        <w:rPr>
          <w:rFonts w:eastAsia="Times New Roman" w:cs="Arial"/>
          <w:bCs/>
          <w:sz w:val="22"/>
        </w:rPr>
      </w:pPr>
      <w:r w:rsidRPr="00EF6478">
        <w:rPr>
          <w:rFonts w:eastAsia="Times New Roman"/>
          <w:b/>
          <w:sz w:val="24"/>
        </w:rPr>
        <w:t>Feb. 24</w:t>
      </w:r>
      <w:r w:rsidRPr="00CA6B87">
        <w:rPr>
          <w:rFonts w:eastAsia="Times New Roman"/>
          <w:b/>
          <w:sz w:val="24"/>
          <w:vertAlign w:val="superscript"/>
        </w:rPr>
        <w:t>th</w:t>
      </w:r>
      <w:r w:rsidR="00CA6B87">
        <w:rPr>
          <w:rFonts w:eastAsia="Times New Roman"/>
          <w:b/>
          <w:sz w:val="24"/>
        </w:rPr>
        <w:t xml:space="preserve"> </w:t>
      </w:r>
      <w:r w:rsidRPr="00EF6478">
        <w:rPr>
          <w:rFonts w:eastAsia="Times New Roman"/>
          <w:b/>
          <w:sz w:val="24"/>
        </w:rPr>
        <w:t>– Mar. 6</w:t>
      </w:r>
      <w:r w:rsidRPr="00CA6B87">
        <w:rPr>
          <w:rFonts w:eastAsia="Times New Roman"/>
          <w:b/>
          <w:sz w:val="24"/>
          <w:vertAlign w:val="superscript"/>
        </w:rPr>
        <w:t>th</w:t>
      </w:r>
      <w:r w:rsidRPr="00EF6478">
        <w:rPr>
          <w:rFonts w:eastAsia="Times New Roman"/>
          <w:b/>
          <w:sz w:val="24"/>
        </w:rPr>
        <w:t>, 2020</w:t>
      </w:r>
    </w:p>
    <w:p w14:paraId="7DBC0C49" w14:textId="77777777" w:rsidR="00EF6478" w:rsidRPr="00EF6478" w:rsidRDefault="00EF6478" w:rsidP="00EF6478">
      <w:pPr>
        <w:overflowPunct/>
        <w:autoSpaceDE/>
        <w:autoSpaceDN/>
        <w:adjustRightInd/>
        <w:spacing w:after="60"/>
        <w:jc w:val="left"/>
        <w:textAlignment w:val="auto"/>
        <w:rPr>
          <w:rFonts w:eastAsia="Yu Mincho" w:cs="Arial"/>
          <w:b/>
          <w:lang w:eastAsia="en-US"/>
        </w:rPr>
      </w:pPr>
    </w:p>
    <w:p w14:paraId="32304BE6" w14:textId="204985AE" w:rsidR="00EF6478" w:rsidRPr="00EF6478" w:rsidRDefault="00EF6478" w:rsidP="00EF6478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lang w:eastAsia="en-US"/>
        </w:rPr>
      </w:pPr>
      <w:r w:rsidRPr="00EF6478">
        <w:rPr>
          <w:rFonts w:eastAsia="Yu Mincho" w:cs="Arial"/>
          <w:b/>
          <w:lang w:eastAsia="en-US"/>
        </w:rPr>
        <w:t>Title:</w:t>
      </w:r>
      <w:r w:rsidRPr="00EF6478">
        <w:rPr>
          <w:rFonts w:eastAsia="Yu Mincho" w:cs="Arial"/>
          <w:b/>
          <w:lang w:eastAsia="en-US"/>
        </w:rPr>
        <w:tab/>
      </w:r>
      <w:r w:rsidRPr="00EF6478">
        <w:rPr>
          <w:rFonts w:eastAsia="Yu Mincho" w:cs="Arial"/>
          <w:highlight w:val="yellow"/>
          <w:lang w:eastAsia="en-US"/>
        </w:rPr>
        <w:t>draft</w:t>
      </w:r>
      <w:r w:rsidRPr="00EF6478">
        <w:rPr>
          <w:rFonts w:eastAsia="Yu Mincho" w:cs="Arial"/>
          <w:lang w:eastAsia="en-US"/>
        </w:rPr>
        <w:t xml:space="preserve"> LS</w:t>
      </w:r>
      <w:r w:rsidR="00BD5C2E">
        <w:rPr>
          <w:rFonts w:eastAsia="Yu Mincho" w:cs="Arial"/>
          <w:lang w:eastAsia="en-US"/>
        </w:rPr>
        <w:t xml:space="preserve"> on</w:t>
      </w:r>
      <w:r w:rsidRPr="00EF6478">
        <w:rPr>
          <w:rFonts w:eastAsia="Yu Mincho" w:cs="Arial"/>
          <w:lang w:eastAsia="en-US"/>
        </w:rPr>
        <w:t xml:space="preserve"> </w:t>
      </w:r>
      <w:r w:rsidR="009F3FEB" w:rsidRPr="009F3FEB">
        <w:rPr>
          <w:rFonts w:eastAsia="Yu Mincho" w:cs="Arial"/>
          <w:lang w:eastAsia="en-US"/>
        </w:rPr>
        <w:t>CAPC selection for MsgA Payload</w:t>
      </w:r>
    </w:p>
    <w:p w14:paraId="01DC884E" w14:textId="77777777" w:rsidR="00EF6478" w:rsidRPr="00EF6478" w:rsidRDefault="00EF6478" w:rsidP="00EF6478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bCs/>
          <w:lang w:eastAsia="en-US"/>
        </w:rPr>
      </w:pPr>
      <w:r w:rsidRPr="00EF6478">
        <w:rPr>
          <w:rFonts w:eastAsia="Yu Mincho" w:cs="Arial"/>
          <w:b/>
          <w:lang w:eastAsia="en-US"/>
        </w:rPr>
        <w:t>Release:</w:t>
      </w:r>
      <w:r w:rsidRPr="00EF6478">
        <w:rPr>
          <w:rFonts w:eastAsia="Yu Mincho" w:cs="Arial"/>
          <w:bCs/>
          <w:lang w:eastAsia="en-US"/>
        </w:rPr>
        <w:tab/>
        <w:t>Rel-16</w:t>
      </w:r>
    </w:p>
    <w:p w14:paraId="1E9B3EB1" w14:textId="0E4DF188" w:rsidR="0085634B" w:rsidRPr="00152AAE" w:rsidRDefault="00EF6478" w:rsidP="00152AAE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lang w:val="en-CA" w:eastAsia="en-US"/>
        </w:rPr>
      </w:pPr>
      <w:r w:rsidRPr="00EF6478">
        <w:rPr>
          <w:rFonts w:eastAsia="Yu Mincho" w:cs="Arial"/>
          <w:b/>
          <w:lang w:eastAsia="en-US"/>
        </w:rPr>
        <w:t>Work Ite</w:t>
      </w:r>
      <w:bookmarkStart w:id="0" w:name="_GoBack"/>
      <w:bookmarkEnd w:id="0"/>
      <w:r w:rsidRPr="00EF6478">
        <w:rPr>
          <w:rFonts w:eastAsia="Yu Mincho" w:cs="Arial"/>
          <w:b/>
          <w:lang w:eastAsia="en-US"/>
        </w:rPr>
        <w:t>m:</w:t>
      </w:r>
      <w:r w:rsidRPr="00EF6478">
        <w:rPr>
          <w:rFonts w:eastAsia="Yu Mincho" w:cs="Arial"/>
          <w:bCs/>
          <w:lang w:eastAsia="en-US"/>
        </w:rPr>
        <w:tab/>
      </w:r>
      <w:proofErr w:type="spellStart"/>
      <w:r w:rsidR="0085634B" w:rsidRPr="0085634B">
        <w:rPr>
          <w:rFonts w:eastAsia="Yu Mincho" w:cs="Arial"/>
          <w:lang w:eastAsia="en-US"/>
        </w:rPr>
        <w:t>NR_unlic</w:t>
      </w:r>
      <w:proofErr w:type="spellEnd"/>
      <w:r w:rsidR="0085634B" w:rsidRPr="0085634B">
        <w:rPr>
          <w:rFonts w:eastAsia="Yu Mincho" w:cs="Arial"/>
          <w:lang w:eastAsia="en-US"/>
        </w:rPr>
        <w:t>-Core</w:t>
      </w:r>
      <w:r w:rsidR="00152AAE">
        <w:rPr>
          <w:rFonts w:eastAsia="Yu Mincho" w:cs="Arial"/>
          <w:lang w:eastAsia="en-US"/>
        </w:rPr>
        <w:t xml:space="preserve">, </w:t>
      </w:r>
      <w:r w:rsidR="00152AAE" w:rsidRPr="00152AAE">
        <w:rPr>
          <w:rFonts w:eastAsia="Yu Mincho" w:cs="Arial"/>
          <w:lang w:val="en-CA" w:eastAsia="en-US"/>
        </w:rPr>
        <w:t>NR_2step_RACH-Core</w:t>
      </w:r>
    </w:p>
    <w:p w14:paraId="5142D0FC" w14:textId="791B1255" w:rsidR="00EF6478" w:rsidRPr="00EF6478" w:rsidRDefault="00EF6478" w:rsidP="00EF6478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bCs/>
          <w:lang w:eastAsia="en-US"/>
        </w:rPr>
      </w:pPr>
      <w:r w:rsidRPr="00EF6478">
        <w:rPr>
          <w:rFonts w:eastAsia="Yu Mincho" w:cs="Arial"/>
          <w:b/>
          <w:lang w:eastAsia="en-US"/>
        </w:rPr>
        <w:t>Source:</w:t>
      </w:r>
      <w:r w:rsidRPr="00EF6478">
        <w:rPr>
          <w:rFonts w:eastAsia="Yu Mincho" w:cs="Arial"/>
          <w:b/>
          <w:lang w:eastAsia="en-US"/>
        </w:rPr>
        <w:tab/>
      </w:r>
      <w:r w:rsidRPr="00EF6478">
        <w:rPr>
          <w:rFonts w:eastAsia="Yu Mincho" w:cs="Arial"/>
          <w:bCs/>
          <w:highlight w:val="yellow"/>
          <w:lang w:eastAsia="en-US"/>
        </w:rPr>
        <w:t>[RAN2]</w:t>
      </w:r>
    </w:p>
    <w:p w14:paraId="0B5836AC" w14:textId="2BFA3FD5" w:rsidR="00EF6478" w:rsidRPr="00EF6478" w:rsidRDefault="00EF6478" w:rsidP="00EF6478">
      <w:pPr>
        <w:overflowPunct/>
        <w:autoSpaceDE/>
        <w:autoSpaceDN/>
        <w:adjustRightInd/>
        <w:spacing w:after="60"/>
        <w:ind w:left="1985" w:hanging="1985"/>
        <w:jc w:val="left"/>
        <w:textAlignment w:val="auto"/>
        <w:rPr>
          <w:rFonts w:eastAsia="Yu Mincho" w:cs="Arial"/>
          <w:color w:val="000000"/>
          <w:sz w:val="18"/>
          <w:szCs w:val="18"/>
          <w:lang w:eastAsia="en-US"/>
        </w:rPr>
      </w:pPr>
      <w:r w:rsidRPr="00EF6478">
        <w:rPr>
          <w:rFonts w:eastAsia="Yu Mincho" w:cs="Arial"/>
          <w:b/>
          <w:lang w:val="en-US" w:eastAsia="en-US"/>
        </w:rPr>
        <w:t>To:</w:t>
      </w:r>
      <w:r w:rsidRPr="00EF6478">
        <w:rPr>
          <w:rFonts w:eastAsia="Yu Mincho" w:cs="Arial"/>
          <w:bCs/>
          <w:lang w:val="en-US" w:eastAsia="en-US"/>
        </w:rPr>
        <w:tab/>
      </w:r>
      <w:r>
        <w:rPr>
          <w:rFonts w:eastAsia="Yu Mincho" w:cs="Arial"/>
          <w:bCs/>
          <w:lang w:eastAsia="en-US"/>
        </w:rPr>
        <w:t>RAN1</w:t>
      </w:r>
    </w:p>
    <w:p w14:paraId="52361496" w14:textId="77777777" w:rsidR="00EF6478" w:rsidRPr="00EF6478" w:rsidRDefault="00EF6478" w:rsidP="00EF6478">
      <w:pPr>
        <w:overflowPunct/>
        <w:autoSpaceDE/>
        <w:autoSpaceDN/>
        <w:adjustRightInd/>
        <w:spacing w:after="0"/>
        <w:ind w:left="1980" w:hanging="1980"/>
        <w:jc w:val="left"/>
        <w:rPr>
          <w:rFonts w:eastAsia="Times New Roman" w:cs="Arial"/>
          <w:sz w:val="18"/>
          <w:szCs w:val="18"/>
          <w:lang w:val="en-US" w:eastAsia="en-US"/>
        </w:rPr>
      </w:pP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7FC0AFDB" w14:textId="77777777" w:rsidR="00EF6478" w:rsidRPr="00EF6478" w:rsidRDefault="00EF6478" w:rsidP="00EF6478">
      <w:pPr>
        <w:tabs>
          <w:tab w:val="left" w:pos="2268"/>
        </w:tabs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bCs/>
          <w:lang w:eastAsia="en-US"/>
        </w:rPr>
      </w:pPr>
      <w:r w:rsidRPr="00EF6478">
        <w:rPr>
          <w:rFonts w:eastAsia="Yu Mincho" w:cs="Arial"/>
          <w:b/>
          <w:lang w:eastAsia="en-US"/>
        </w:rPr>
        <w:t>Contact Person:</w:t>
      </w:r>
      <w:r w:rsidRPr="00EF6478">
        <w:rPr>
          <w:rFonts w:eastAsia="Yu Mincho" w:cs="Arial"/>
          <w:bCs/>
          <w:lang w:eastAsia="en-US"/>
        </w:rPr>
        <w:tab/>
      </w:r>
    </w:p>
    <w:p w14:paraId="1E275DF2" w14:textId="7360253C" w:rsidR="00EF6478" w:rsidRPr="00EF6478" w:rsidRDefault="00EF6478" w:rsidP="00EF6478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3"/>
        <w:rPr>
          <w:rFonts w:eastAsia="Yu Mincho" w:cs="Arial"/>
          <w:bCs/>
          <w:lang w:val="de-DE" w:eastAsia="en-US"/>
        </w:rPr>
      </w:pPr>
      <w:r w:rsidRPr="00EF6478">
        <w:rPr>
          <w:rFonts w:eastAsia="Yu Mincho" w:cs="Arial"/>
          <w:b/>
          <w:lang w:val="de-DE" w:eastAsia="en-US"/>
        </w:rPr>
        <w:t>Name:</w:t>
      </w:r>
      <w:r w:rsidRPr="00EF6478">
        <w:rPr>
          <w:rFonts w:eastAsia="Yu Mincho" w:cs="Arial"/>
          <w:bCs/>
          <w:lang w:val="de-DE" w:eastAsia="en-US"/>
        </w:rPr>
        <w:tab/>
      </w:r>
    </w:p>
    <w:p w14:paraId="674BCA47" w14:textId="4A816076" w:rsidR="00EF6478" w:rsidRPr="00EF6478" w:rsidRDefault="00EF6478" w:rsidP="00EF6478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6"/>
        <w:rPr>
          <w:rFonts w:eastAsia="Yu Mincho" w:cs="Arial"/>
          <w:b/>
          <w:bCs/>
          <w:lang w:val="de-DE" w:eastAsia="en-US"/>
        </w:rPr>
      </w:pPr>
      <w:r w:rsidRPr="00EF6478">
        <w:rPr>
          <w:rFonts w:eastAsia="Yu Mincho" w:cs="Arial"/>
          <w:b/>
          <w:lang w:val="de-DE" w:eastAsia="en-US"/>
        </w:rPr>
        <w:t>E-mail Address:</w:t>
      </w:r>
      <w:r w:rsidRPr="00EF6478">
        <w:rPr>
          <w:rFonts w:eastAsia="Yu Mincho" w:cs="Arial"/>
          <w:b/>
          <w:bCs/>
          <w:lang w:val="de-DE" w:eastAsia="en-US"/>
        </w:rPr>
        <w:tab/>
      </w:r>
    </w:p>
    <w:p w14:paraId="619BFCED" w14:textId="77777777" w:rsidR="00EF6478" w:rsidRPr="00EF6478" w:rsidRDefault="00EF6478" w:rsidP="00EF6478">
      <w:pPr>
        <w:overflowPunct/>
        <w:autoSpaceDE/>
        <w:autoSpaceDN/>
        <w:adjustRightInd/>
        <w:spacing w:after="0"/>
        <w:ind w:left="1980" w:hanging="1980"/>
        <w:jc w:val="left"/>
        <w:rPr>
          <w:rFonts w:eastAsia="Times New Roman" w:cs="Arial"/>
          <w:sz w:val="18"/>
          <w:szCs w:val="18"/>
          <w:lang w:val="de-DE" w:eastAsia="en-US"/>
        </w:rPr>
      </w:pPr>
      <w:r w:rsidRPr="00EF6478">
        <w:rPr>
          <w:rFonts w:eastAsia="Times New Roman" w:cs="Arial"/>
          <w:sz w:val="22"/>
          <w:szCs w:val="22"/>
          <w:lang w:val="de-DE" w:eastAsia="en-US"/>
        </w:rPr>
        <w:t> </w:t>
      </w:r>
    </w:p>
    <w:p w14:paraId="384308F5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sz w:val="18"/>
          <w:szCs w:val="18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Send any reply LS to:3GPP Liaisons Coordinator, </w:t>
      </w:r>
      <w:hyperlink r:id="rId8" w:tgtFrame="_blank" w:history="1">
        <w:r w:rsidRPr="00EF6478">
          <w:rPr>
            <w:rFonts w:eastAsia="Times New Roman" w:cs="Arial"/>
            <w:b/>
            <w:bCs/>
            <w:color w:val="0000FF"/>
            <w:sz w:val="22"/>
            <w:szCs w:val="22"/>
            <w:u w:val="single"/>
            <w:lang w:eastAsia="en-US"/>
          </w:rPr>
          <w:t>mailto:3GPPLiaison@etsi.org</w:t>
        </w:r>
      </w:hyperlink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 </w:t>
      </w: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7EBB7851" w14:textId="77777777" w:rsidR="00EF6478" w:rsidRPr="00EF6478" w:rsidRDefault="00EF6478" w:rsidP="00EF6478">
      <w:pPr>
        <w:pBdr>
          <w:bottom w:val="single" w:sz="4" w:space="1" w:color="auto"/>
        </w:pBdr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lang w:eastAsia="en-US"/>
        </w:rPr>
      </w:pPr>
    </w:p>
    <w:p w14:paraId="7903A90B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lang w:eastAsia="en-US"/>
        </w:rPr>
      </w:pPr>
    </w:p>
    <w:p w14:paraId="1C79014F" w14:textId="77777777" w:rsidR="00EF6478" w:rsidRPr="00EF6478" w:rsidRDefault="00EF6478" w:rsidP="00EF6478">
      <w:pPr>
        <w:overflowPunct/>
        <w:autoSpaceDE/>
        <w:autoSpaceDN/>
        <w:adjustRightInd/>
        <w:jc w:val="left"/>
        <w:textAlignment w:val="auto"/>
        <w:rPr>
          <w:rFonts w:eastAsia="Yu Mincho" w:cs="Arial"/>
          <w:b/>
          <w:sz w:val="22"/>
          <w:lang w:eastAsia="en-US"/>
        </w:rPr>
      </w:pPr>
      <w:r w:rsidRPr="00EF6478">
        <w:rPr>
          <w:rFonts w:eastAsia="Yu Mincho" w:cs="Arial"/>
          <w:b/>
          <w:sz w:val="22"/>
          <w:lang w:eastAsia="en-US"/>
        </w:rPr>
        <w:t>1. Overall Description:</w:t>
      </w:r>
    </w:p>
    <w:p w14:paraId="05AAAC0E" w14:textId="08FBAF14" w:rsidR="0077005A" w:rsidRPr="0085634B" w:rsidRDefault="00F87171" w:rsidP="0085634B">
      <w:pPr>
        <w:overflowPunct/>
        <w:autoSpaceDE/>
        <w:autoSpaceDN/>
        <w:adjustRightInd/>
        <w:spacing w:after="0"/>
        <w:jc w:val="left"/>
        <w:textAlignment w:val="auto"/>
      </w:pPr>
      <w:r>
        <w:t xml:space="preserve">Based on </w:t>
      </w:r>
      <w:r w:rsidRPr="00F87171">
        <w:t>RAN1 agree</w:t>
      </w:r>
      <w:r>
        <w:t>ment,</w:t>
      </w:r>
      <w:r w:rsidRPr="00F87171">
        <w:t xml:space="preserve"> separate LBTs </w:t>
      </w:r>
      <w:r w:rsidR="00AE3461" w:rsidRPr="00F87171">
        <w:t xml:space="preserve">can be used </w:t>
      </w:r>
      <w:r w:rsidRPr="00F87171">
        <w:t xml:space="preserve">for preamble and the </w:t>
      </w:r>
      <w:r>
        <w:t xml:space="preserve">PUSCH </w:t>
      </w:r>
      <w:r w:rsidRPr="00F87171">
        <w:t>payload</w:t>
      </w:r>
      <w:r w:rsidR="00BF5438">
        <w:t xml:space="preserve"> of MsgA in 2-step RA</w:t>
      </w:r>
      <w:r w:rsidR="00AE3461">
        <w:t xml:space="preserve">. </w:t>
      </w:r>
      <w:r w:rsidR="00EF6478" w:rsidRPr="00BD5C2E">
        <w:t>When separate</w:t>
      </w:r>
      <w:r w:rsidR="00EF6478" w:rsidRPr="00BD5C2E">
        <w:rPr>
          <w:rFonts w:hint="eastAsia"/>
        </w:rPr>
        <w:t xml:space="preserve"> LBT</w:t>
      </w:r>
      <w:r w:rsidR="00152AAE">
        <w:t>s</w:t>
      </w:r>
      <w:r w:rsidR="00EF6478" w:rsidRPr="00BD5C2E">
        <w:rPr>
          <w:rFonts w:hint="eastAsia"/>
        </w:rPr>
        <w:t xml:space="preserve"> </w:t>
      </w:r>
      <w:r w:rsidR="00EF6478" w:rsidRPr="00BD5C2E">
        <w:t xml:space="preserve">are </w:t>
      </w:r>
      <w:r w:rsidR="00B8508D">
        <w:t>performed</w:t>
      </w:r>
      <w:r w:rsidR="00EF6478" w:rsidRPr="00BD5C2E">
        <w:t>, the UE needs to select the CAPC for each transmission. RAN2 has agreed to the following:</w:t>
      </w:r>
      <w:r w:rsidR="0085634B">
        <w:br/>
      </w:r>
    </w:p>
    <w:p w14:paraId="6A15FCB1" w14:textId="600ECD7F" w:rsidR="00D446D9" w:rsidRPr="00CC3EA1" w:rsidRDefault="00EF6478" w:rsidP="00CC3EA1">
      <w:pPr>
        <w:ind w:left="720"/>
      </w:pPr>
      <w:r w:rsidRPr="00BD5C2E">
        <w:t>CAPC selection for transmission of the PUSCH payload of MsgA follows the same mechanism defined for UL CG transmissions.</w:t>
      </w:r>
    </w:p>
    <w:p w14:paraId="5F351EF0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sz w:val="18"/>
          <w:szCs w:val="18"/>
          <w:lang w:val="en-US" w:eastAsia="en-US"/>
        </w:rPr>
      </w:pPr>
    </w:p>
    <w:p w14:paraId="13F0BED2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textAlignment w:val="auto"/>
        <w:rPr>
          <w:rFonts w:eastAsia="Times New Roman" w:cs="Arial"/>
          <w:sz w:val="22"/>
          <w:szCs w:val="22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2. Actions:</w:t>
      </w: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15D54BC5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32C87100" w14:textId="4610B389" w:rsidR="00EF6478" w:rsidRPr="00EF6478" w:rsidRDefault="00EF6478" w:rsidP="00EF6478">
      <w:pPr>
        <w:overflowPunct/>
        <w:autoSpaceDE/>
        <w:autoSpaceDN/>
        <w:adjustRightInd/>
        <w:spacing w:after="0"/>
        <w:ind w:left="1980" w:hanging="1980"/>
        <w:jc w:val="left"/>
        <w:rPr>
          <w:rFonts w:eastAsia="Times New Roman" w:cs="Arial"/>
          <w:sz w:val="22"/>
          <w:szCs w:val="22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To </w:t>
      </w:r>
      <w:r w:rsidR="00152AAE">
        <w:rPr>
          <w:rFonts w:eastAsia="Times New Roman" w:cs="Arial"/>
          <w:b/>
          <w:bCs/>
          <w:sz w:val="22"/>
          <w:szCs w:val="22"/>
          <w:lang w:eastAsia="en-US"/>
        </w:rPr>
        <w:t>RAN1</w:t>
      </w: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 group.</w:t>
      </w: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4EA3DBD3" w14:textId="77777777" w:rsidR="00EF6478" w:rsidRPr="00EF6478" w:rsidRDefault="00EF6478" w:rsidP="00EF6478">
      <w:pPr>
        <w:overflowPunct/>
        <w:autoSpaceDE/>
        <w:autoSpaceDN/>
        <w:adjustRightInd/>
        <w:spacing w:after="0"/>
        <w:ind w:left="1980" w:hanging="1980"/>
        <w:jc w:val="left"/>
        <w:rPr>
          <w:rFonts w:eastAsia="Times New Roman" w:cs="Arial"/>
          <w:sz w:val="18"/>
          <w:szCs w:val="18"/>
          <w:lang w:val="en-US" w:eastAsia="en-US"/>
        </w:rPr>
      </w:pPr>
    </w:p>
    <w:p w14:paraId="7F350AC9" w14:textId="263099DE" w:rsidR="00EF6478" w:rsidRPr="00EF6478" w:rsidRDefault="00EF6478" w:rsidP="00EF6478">
      <w:pPr>
        <w:overflowPunct/>
        <w:autoSpaceDE/>
        <w:autoSpaceDN/>
        <w:adjustRightInd/>
        <w:spacing w:after="0"/>
        <w:ind w:left="990" w:hanging="990"/>
        <w:jc w:val="left"/>
        <w:rPr>
          <w:rFonts w:eastAsia="Times New Roman" w:cs="Arial"/>
          <w:sz w:val="18"/>
          <w:szCs w:val="18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ACTION: </w:t>
      </w:r>
      <w:r w:rsidRPr="00EF6478">
        <w:rPr>
          <w:rFonts w:eastAsia="Times New Roman" w:cs="Arial"/>
          <w:lang w:eastAsia="en-US"/>
        </w:rPr>
        <w:t>RAN2 asks </w:t>
      </w:r>
      <w:r w:rsidRPr="00BD5C2E">
        <w:rPr>
          <w:rFonts w:eastAsia="Times New Roman" w:cs="Arial"/>
          <w:lang w:eastAsia="en-US"/>
        </w:rPr>
        <w:t xml:space="preserve">RAN1 to </w:t>
      </w:r>
      <w:r w:rsidR="0085634B">
        <w:rPr>
          <w:rFonts w:eastAsia="Times New Roman" w:cs="Arial"/>
          <w:lang w:eastAsia="en-US"/>
        </w:rPr>
        <w:t>take</w:t>
      </w:r>
      <w:r w:rsidR="00BD5C2E" w:rsidRPr="00BD5C2E">
        <w:rPr>
          <w:rFonts w:eastAsia="Times New Roman" w:cs="Arial"/>
          <w:lang w:eastAsia="en-US"/>
        </w:rPr>
        <w:t xml:space="preserve"> </w:t>
      </w:r>
      <w:r w:rsidR="00BD5C2E" w:rsidRPr="00EF6478">
        <w:rPr>
          <w:rFonts w:eastAsia="Times New Roman" w:cs="Arial"/>
          <w:lang w:eastAsia="en-US"/>
        </w:rPr>
        <w:t>the</w:t>
      </w:r>
      <w:r w:rsidR="00BD5C2E" w:rsidRPr="00BD5C2E">
        <w:rPr>
          <w:rFonts w:eastAsia="Times New Roman" w:cs="Arial"/>
          <w:lang w:eastAsia="en-US"/>
        </w:rPr>
        <w:t xml:space="preserve"> </w:t>
      </w:r>
      <w:r w:rsidR="00CC3EA1">
        <w:rPr>
          <w:rFonts w:eastAsia="Times New Roman" w:cs="Arial"/>
          <w:lang w:eastAsia="en-US"/>
        </w:rPr>
        <w:t xml:space="preserve">above </w:t>
      </w:r>
      <w:r w:rsidR="00BD5C2E" w:rsidRPr="00BD5C2E">
        <w:rPr>
          <w:rFonts w:eastAsia="Times New Roman" w:cs="Arial"/>
          <w:lang w:eastAsia="en-US"/>
        </w:rPr>
        <w:t>agreement</w:t>
      </w:r>
      <w:r w:rsidR="0085634B">
        <w:rPr>
          <w:rFonts w:eastAsia="Times New Roman" w:cs="Arial"/>
          <w:lang w:eastAsia="en-US"/>
        </w:rPr>
        <w:t xml:space="preserve"> into account</w:t>
      </w:r>
    </w:p>
    <w:p w14:paraId="30EBB8C2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textAlignment w:val="auto"/>
        <w:rPr>
          <w:rFonts w:eastAsia="Yu Mincho" w:cs="Arial"/>
          <w:lang w:val="en-US" w:eastAsia="en-US"/>
        </w:rPr>
      </w:pPr>
    </w:p>
    <w:p w14:paraId="5E1BA824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b/>
          <w:bCs/>
          <w:sz w:val="22"/>
          <w:szCs w:val="22"/>
          <w:lang w:eastAsia="en-US"/>
        </w:rPr>
      </w:pPr>
    </w:p>
    <w:p w14:paraId="660E59B9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sz w:val="22"/>
          <w:szCs w:val="22"/>
          <w:lang w:val="en-US" w:eastAsia="en-US"/>
        </w:rPr>
      </w:pPr>
      <w:r w:rsidRPr="00EF6478">
        <w:rPr>
          <w:rFonts w:eastAsia="Times New Roman" w:cs="Arial"/>
          <w:b/>
          <w:bCs/>
          <w:sz w:val="22"/>
          <w:szCs w:val="22"/>
          <w:lang w:eastAsia="en-US"/>
        </w:rPr>
        <w:t>3. Date of Next TSG WG RAN2 Meetings:</w:t>
      </w:r>
      <w:r w:rsidRPr="00EF6478">
        <w:rPr>
          <w:rFonts w:eastAsia="Times New Roman" w:cs="Arial"/>
          <w:sz w:val="22"/>
          <w:szCs w:val="22"/>
          <w:lang w:val="en-US" w:eastAsia="en-US"/>
        </w:rPr>
        <w:t> </w:t>
      </w:r>
    </w:p>
    <w:p w14:paraId="4F94F695" w14:textId="77777777" w:rsidR="00EF6478" w:rsidRPr="00EF6478" w:rsidRDefault="00EF6478" w:rsidP="00EF6478">
      <w:pPr>
        <w:overflowPunct/>
        <w:autoSpaceDE/>
        <w:autoSpaceDN/>
        <w:adjustRightInd/>
        <w:spacing w:after="0"/>
        <w:jc w:val="left"/>
        <w:rPr>
          <w:rFonts w:eastAsia="Times New Roman" w:cs="Arial"/>
          <w:sz w:val="18"/>
          <w:szCs w:val="18"/>
          <w:lang w:val="en-US" w:eastAsia="en-US"/>
        </w:rPr>
      </w:pPr>
    </w:p>
    <w:p w14:paraId="20C48CF2" w14:textId="77777777" w:rsidR="00EF6478" w:rsidRPr="00EF6478" w:rsidRDefault="00EF6478" w:rsidP="00EF6478">
      <w:pPr>
        <w:tabs>
          <w:tab w:val="left" w:pos="5000"/>
        </w:tabs>
        <w:overflowPunct/>
        <w:autoSpaceDE/>
        <w:autoSpaceDN/>
        <w:adjustRightInd/>
        <w:ind w:left="2268" w:hanging="2268"/>
        <w:jc w:val="left"/>
        <w:textAlignment w:val="auto"/>
        <w:rPr>
          <w:rFonts w:eastAsia="Times New Roman" w:cs="Arial"/>
          <w:lang w:eastAsia="en-US"/>
        </w:rPr>
      </w:pPr>
      <w:r w:rsidRPr="00EF6478">
        <w:rPr>
          <w:rFonts w:eastAsia="Times New Roman" w:cs="Arial"/>
          <w:lang w:eastAsia="en-US"/>
        </w:rPr>
        <w:t>RAN-WG2 Meeting #109bis</w:t>
      </w:r>
      <w:r w:rsidRPr="00EF6478">
        <w:rPr>
          <w:rFonts w:eastAsia="Times New Roman" w:cs="Arial"/>
          <w:lang w:eastAsia="en-US"/>
        </w:rPr>
        <w:tab/>
        <w:t>Sapporo, Japan</w:t>
      </w:r>
      <w:r w:rsidRPr="00EF6478">
        <w:rPr>
          <w:rFonts w:eastAsia="Times New Roman" w:cs="Arial"/>
          <w:lang w:eastAsia="en-US"/>
        </w:rPr>
        <w:tab/>
      </w:r>
      <w:r w:rsidRPr="00EF6478">
        <w:rPr>
          <w:rFonts w:eastAsia="Times New Roman" w:cs="Arial"/>
          <w:lang w:eastAsia="en-US"/>
        </w:rPr>
        <w:tab/>
        <w:t>20-24 Apr, 2020</w:t>
      </w:r>
    </w:p>
    <w:p w14:paraId="2F5FD916" w14:textId="688BFDD2" w:rsidR="00EF6478" w:rsidRPr="00EF6478" w:rsidRDefault="00EF6478" w:rsidP="00EF6478">
      <w:pPr>
        <w:tabs>
          <w:tab w:val="left" w:pos="5000"/>
        </w:tabs>
        <w:overflowPunct/>
        <w:autoSpaceDE/>
        <w:autoSpaceDN/>
        <w:adjustRightInd/>
        <w:ind w:left="2268" w:hanging="2268"/>
        <w:jc w:val="left"/>
        <w:textAlignment w:val="auto"/>
        <w:rPr>
          <w:rFonts w:eastAsia="Yu Mincho" w:cs="Arial"/>
          <w:bCs/>
          <w:sz w:val="18"/>
          <w:szCs w:val="18"/>
          <w:lang w:val="en-US" w:eastAsia="en-US"/>
        </w:rPr>
      </w:pPr>
      <w:r w:rsidRPr="00EF6478">
        <w:rPr>
          <w:rFonts w:eastAsia="Times New Roman" w:cs="Arial"/>
          <w:lang w:eastAsia="en-US"/>
        </w:rPr>
        <w:t>RAN-WG2 Meeting #110</w:t>
      </w:r>
      <w:r w:rsidRPr="00EF6478">
        <w:rPr>
          <w:rFonts w:eastAsia="Times New Roman" w:cs="Arial"/>
          <w:lang w:eastAsia="en-US"/>
        </w:rPr>
        <w:tab/>
      </w:r>
      <w:r w:rsidR="00D446D9">
        <w:rPr>
          <w:rFonts w:eastAsia="Times New Roman" w:cs="Arial"/>
          <w:lang w:eastAsia="en-US"/>
        </w:rPr>
        <w:tab/>
      </w:r>
      <w:r w:rsidRPr="00EF6478">
        <w:rPr>
          <w:rFonts w:eastAsia="Times New Roman" w:cs="Arial"/>
          <w:lang w:eastAsia="en-US"/>
        </w:rPr>
        <w:t>Athens, Greece</w:t>
      </w:r>
      <w:r w:rsidRPr="00EF6478">
        <w:rPr>
          <w:rFonts w:eastAsia="Times New Roman" w:cs="Arial"/>
          <w:lang w:eastAsia="en-US"/>
        </w:rPr>
        <w:tab/>
      </w:r>
      <w:r w:rsidRPr="00EF6478">
        <w:rPr>
          <w:rFonts w:eastAsia="Times New Roman" w:cs="Arial"/>
          <w:lang w:eastAsia="en-US"/>
        </w:rPr>
        <w:tab/>
        <w:t>25-29 May, 2020</w:t>
      </w:r>
    </w:p>
    <w:p w14:paraId="0B17EB2D" w14:textId="44CD2756" w:rsidR="00EF6478" w:rsidRPr="00EF6478" w:rsidRDefault="00EF6478" w:rsidP="00EF6478">
      <w:pPr>
        <w:tabs>
          <w:tab w:val="left" w:pos="5000"/>
        </w:tabs>
        <w:overflowPunct/>
        <w:autoSpaceDE/>
        <w:autoSpaceDN/>
        <w:adjustRightInd/>
        <w:ind w:left="2268" w:hanging="2268"/>
        <w:jc w:val="left"/>
        <w:textAlignment w:val="auto"/>
        <w:rPr>
          <w:rFonts w:eastAsia="Yu Mincho" w:cs="Arial"/>
          <w:bCs/>
          <w:sz w:val="18"/>
          <w:szCs w:val="18"/>
          <w:lang w:val="en-US" w:eastAsia="en-US"/>
        </w:rPr>
      </w:pPr>
      <w:r w:rsidRPr="00EF6478">
        <w:rPr>
          <w:rFonts w:eastAsia="Times New Roman" w:cs="Arial"/>
          <w:lang w:eastAsia="en-US"/>
        </w:rPr>
        <w:t>RAN-WG2 Meeting #111</w:t>
      </w:r>
      <w:r w:rsidRPr="00EF6478">
        <w:rPr>
          <w:rFonts w:eastAsia="Times New Roman" w:cs="Arial"/>
          <w:lang w:eastAsia="en-US"/>
        </w:rPr>
        <w:tab/>
      </w:r>
      <w:r w:rsidR="00D446D9">
        <w:rPr>
          <w:rFonts w:eastAsia="Times New Roman" w:cs="Arial"/>
          <w:lang w:eastAsia="en-US"/>
        </w:rPr>
        <w:tab/>
      </w:r>
      <w:r w:rsidRPr="00EF6478">
        <w:rPr>
          <w:rFonts w:eastAsia="Times New Roman" w:cs="Arial"/>
          <w:lang w:eastAsia="en-US"/>
        </w:rPr>
        <w:t>Toulouse, France</w:t>
      </w:r>
      <w:r w:rsidRPr="00EF6478">
        <w:rPr>
          <w:rFonts w:eastAsia="Times New Roman" w:cs="Arial"/>
          <w:lang w:eastAsia="en-US"/>
        </w:rPr>
        <w:tab/>
        <w:t>24-28 Aug, 2020</w:t>
      </w:r>
    </w:p>
    <w:p w14:paraId="368FB9CF" w14:textId="53789978" w:rsidR="00BF775E" w:rsidRPr="00EF6478" w:rsidRDefault="00BF775E" w:rsidP="00EF6478"/>
    <w:sectPr w:rsidR="00BF775E" w:rsidRPr="00EF647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2C71E4"/>
    <w:multiLevelType w:val="hybridMultilevel"/>
    <w:tmpl w:val="3836C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A0D"/>
    <w:multiLevelType w:val="hybridMultilevel"/>
    <w:tmpl w:val="93B06B28"/>
    <w:lvl w:ilvl="0" w:tplc="E63889B2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5D642D"/>
    <w:multiLevelType w:val="multilevel"/>
    <w:tmpl w:val="A7480076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7"/>
    <w:rsid w:val="00042331"/>
    <w:rsid w:val="00152AAE"/>
    <w:rsid w:val="00354A47"/>
    <w:rsid w:val="003B690E"/>
    <w:rsid w:val="006D7AB7"/>
    <w:rsid w:val="0077005A"/>
    <w:rsid w:val="0085634B"/>
    <w:rsid w:val="008C4155"/>
    <w:rsid w:val="00943572"/>
    <w:rsid w:val="009F3FEB"/>
    <w:rsid w:val="00AB25E2"/>
    <w:rsid w:val="00AE3461"/>
    <w:rsid w:val="00B8508D"/>
    <w:rsid w:val="00BD5C2E"/>
    <w:rsid w:val="00BF5438"/>
    <w:rsid w:val="00BF775E"/>
    <w:rsid w:val="00C03E21"/>
    <w:rsid w:val="00CA6B87"/>
    <w:rsid w:val="00CC3EA1"/>
    <w:rsid w:val="00D446D9"/>
    <w:rsid w:val="00EF6478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338"/>
  <w15:chartTrackingRefBased/>
  <w15:docId w15:val="{126E264A-F8BD-4D0F-8EDE-E41FCF85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B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Malgun Gothic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354A47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Malgun Gothic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354A4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354A4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54A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54A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54A47"/>
    <w:pPr>
      <w:keepNext/>
      <w:keepLines/>
      <w:numPr>
        <w:ilvl w:val="5"/>
        <w:numId w:val="2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54A47"/>
    <w:pPr>
      <w:keepNext/>
      <w:keepLines/>
      <w:numPr>
        <w:ilvl w:val="6"/>
        <w:numId w:val="2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54A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54A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A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B7"/>
    <w:rPr>
      <w:rFonts w:ascii="Segoe UI" w:eastAsia="Malgun Gothic" w:hAnsi="Segoe UI" w:cs="Segoe UI"/>
      <w:sz w:val="18"/>
      <w:szCs w:val="18"/>
      <w:lang w:val="en-GB" w:eastAsia="zh-CN"/>
    </w:rPr>
  </w:style>
  <w:style w:type="paragraph" w:customStyle="1" w:styleId="Doc-text2">
    <w:name w:val="Doc-text2"/>
    <w:basedOn w:val="Normal"/>
    <w:link w:val="Doc-text2Char"/>
    <w:qFormat/>
    <w:rsid w:val="006D7AB7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6D7AB7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6D7AB7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354A47"/>
    <w:rPr>
      <w:rFonts w:ascii="Arial" w:eastAsia="Malgun Gothic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354A47"/>
    <w:rPr>
      <w:rFonts w:ascii="Arial" w:eastAsia="Malgun Gothic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354A47"/>
    <w:rPr>
      <w:rFonts w:ascii="Arial" w:eastAsia="Malgun Gothic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354A47"/>
    <w:rPr>
      <w:rFonts w:ascii="Arial" w:eastAsia="Malgun Gothic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354A47"/>
    <w:rPr>
      <w:rFonts w:ascii="Arial" w:eastAsia="Malgun Gothic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354A47"/>
    <w:rPr>
      <w:rFonts w:ascii="Arial" w:eastAsia="Malgun Gothic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354A47"/>
    <w:rPr>
      <w:rFonts w:ascii="Arial" w:eastAsia="Malgun Gothic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354A47"/>
    <w:rPr>
      <w:rFonts w:ascii="Arial" w:eastAsia="Malgun Gothic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354A47"/>
    <w:rPr>
      <w:rFonts w:ascii="Arial" w:eastAsia="Malgun Gothic" w:hAnsi="Arial" w:cs="Arial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rsid w:val="00354A47"/>
    <w:pPr>
      <w:numPr>
        <w:numId w:val="4"/>
      </w:numPr>
    </w:pPr>
  </w:style>
  <w:style w:type="paragraph" w:customStyle="1" w:styleId="done">
    <w:name w:val="done"/>
    <w:basedOn w:val="Normal"/>
    <w:rsid w:val="00EF6478"/>
    <w:pPr>
      <w:keepNext/>
      <w:keepLines/>
      <w:widowControl w:val="0"/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1125"/>
        <w:tab w:val="num" w:pos="360"/>
        <w:tab w:val="num" w:pos="432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Yu Mincho"/>
      <w:b/>
      <w:color w:val="008000"/>
      <w:lang w:eastAsia="en-US"/>
    </w:rPr>
  </w:style>
  <w:style w:type="paragraph" w:styleId="ListParagraph">
    <w:name w:val="List Paragraph"/>
    <w:basedOn w:val="Normal"/>
    <w:uiPriority w:val="34"/>
    <w:qFormat/>
    <w:rsid w:val="00EF64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4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1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155"/>
    <w:rPr>
      <w:rFonts w:ascii="Arial" w:eastAsia="Malgun Gothic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155"/>
    <w:rPr>
      <w:rFonts w:ascii="Arial" w:eastAsia="Malgun Gothic" w:hAnsi="Arial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9" ma:contentTypeDescription="Create a new document." ma:contentTypeScope="" ma:versionID="b3d4fff64081d2e48f7631b6ac2818f8">
  <xsd:schema xmlns:xsd="http://www.w3.org/2001/XMLSchema" xmlns:xs="http://www.w3.org/2001/XMLSchema" xmlns:p="http://schemas.microsoft.com/office/2006/metadata/properties" xmlns:ns2="5a888943-97ca-4c93-b605-714bb5e9e285" targetNamespace="http://schemas.microsoft.com/office/2006/metadata/properties" ma:root="true" ma:fieldsID="56575bd0c3f563c91a6144c3e25b6f51" ns2:_="">
    <xsd:import namespace="5a888943-97ca-4c93-b605-714bb5e9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75C80-D0E9-4CB8-B597-CFB0D52AA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06B98-51F0-41C4-8F8A-B1036DABB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6CF46-0FBF-4A19-BDB1-1F28F8CB0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Faris Alfarhan</cp:lastModifiedBy>
  <cp:revision>14</cp:revision>
  <dcterms:created xsi:type="dcterms:W3CDTF">2020-02-27T19:01:00Z</dcterms:created>
  <dcterms:modified xsi:type="dcterms:W3CDTF">2020-03-01T16:57:00Z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