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Default Extension="dat" ContentType="text/plai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3e17e63b45094fc5" Type="http://schemas.microsoft.com/office/2006/relationships/txt" Target="udata/data.dat"/><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616C" w:rsidRDefault="00F3616C" w:rsidP="00F3616C">
      <w:pPr>
        <w:pStyle w:val="a4"/>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#10</w:t>
      </w:r>
      <w:r>
        <w:rPr>
          <w:rFonts w:eastAsia="宋体" w:hint="eastAsia"/>
          <w:sz w:val="22"/>
          <w:szCs w:val="22"/>
          <w:lang w:val="en-GB" w:eastAsia="zh-CN"/>
        </w:rPr>
        <w:t>8</w:t>
      </w:r>
      <w:r>
        <w:rPr>
          <w:sz w:val="22"/>
          <w:szCs w:val="22"/>
          <w:lang w:val="en-GB"/>
        </w:rPr>
        <w:t xml:space="preserve">                    </w:t>
      </w:r>
      <w:r>
        <w:rPr>
          <w:rFonts w:eastAsia="宋体"/>
          <w:sz w:val="22"/>
          <w:szCs w:val="22"/>
          <w:lang w:val="en-GB" w:eastAsia="zh-CN"/>
        </w:rPr>
        <w:t xml:space="preserve">        </w:t>
      </w:r>
      <w:r>
        <w:rPr>
          <w:rFonts w:eastAsia="宋体"/>
          <w:sz w:val="22"/>
          <w:szCs w:val="22"/>
          <w:lang w:eastAsia="zh-CN"/>
        </w:rPr>
        <w:t xml:space="preserve">                   </w:t>
      </w:r>
      <w:r>
        <w:rPr>
          <w:rFonts w:eastAsia="宋体"/>
          <w:sz w:val="22"/>
          <w:szCs w:val="22"/>
          <w:lang w:val="en-GB" w:eastAsia="zh-CN"/>
        </w:rPr>
        <w:t xml:space="preserve">   </w:t>
      </w:r>
      <w:r>
        <w:rPr>
          <w:rFonts w:eastAsia="宋体" w:hint="eastAsia"/>
          <w:sz w:val="22"/>
          <w:szCs w:val="22"/>
          <w:lang w:val="en-GB" w:eastAsia="zh-CN"/>
        </w:rPr>
        <w:t xml:space="preserve">   </w:t>
      </w:r>
      <w:r w:rsidR="00BB1871">
        <w:rPr>
          <w:rFonts w:eastAsia="宋体" w:hint="eastAsia"/>
          <w:sz w:val="22"/>
          <w:szCs w:val="22"/>
          <w:lang w:val="en-GB" w:eastAsia="zh-CN"/>
        </w:rPr>
        <w:t xml:space="preserve">  </w:t>
      </w:r>
      <w:r>
        <w:rPr>
          <w:rFonts w:eastAsia="宋体"/>
          <w:sz w:val="22"/>
          <w:szCs w:val="22"/>
          <w:lang w:val="en-GB" w:eastAsia="zh-CN"/>
        </w:rPr>
        <w:t xml:space="preserve"> </w:t>
      </w:r>
      <w:r>
        <w:rPr>
          <w:sz w:val="22"/>
          <w:szCs w:val="22"/>
          <w:lang w:val="en-GB"/>
        </w:rPr>
        <w:t>R2-</w:t>
      </w:r>
      <w:r w:rsidR="00674C13" w:rsidRPr="00310EDC">
        <w:rPr>
          <w:sz w:val="22"/>
          <w:szCs w:val="22"/>
          <w:lang w:val="en-GB"/>
        </w:rPr>
        <w:t>19</w:t>
      </w:r>
      <w:r w:rsidR="00674C13">
        <w:rPr>
          <w:rFonts w:eastAsiaTheme="minorEastAsia" w:hint="eastAsia"/>
          <w:sz w:val="22"/>
          <w:szCs w:val="22"/>
          <w:lang w:val="en-GB" w:eastAsia="zh-CN"/>
        </w:rPr>
        <w:t>14450</w:t>
      </w:r>
    </w:p>
    <w:p w:rsidR="00F3616C" w:rsidRDefault="00F3616C" w:rsidP="00F3616C">
      <w:pPr>
        <w:pStyle w:val="a4"/>
        <w:rPr>
          <w:rFonts w:eastAsiaTheme="minorEastAsia"/>
          <w:sz w:val="22"/>
          <w:szCs w:val="22"/>
          <w:lang w:val="en-GB" w:eastAsia="zh-CN"/>
        </w:rPr>
      </w:pPr>
      <w:r>
        <w:rPr>
          <w:rFonts w:eastAsiaTheme="minorEastAsia" w:hint="eastAsia"/>
          <w:sz w:val="22"/>
          <w:szCs w:val="22"/>
          <w:lang w:val="en-GB" w:eastAsia="zh-CN"/>
        </w:rPr>
        <w:t>Reno, USA</w:t>
      </w:r>
      <w:r>
        <w:rPr>
          <w:sz w:val="22"/>
          <w:szCs w:val="22"/>
          <w:lang w:val="en-GB"/>
        </w:rPr>
        <w:t>, 1</w:t>
      </w:r>
      <w:r>
        <w:rPr>
          <w:rFonts w:eastAsiaTheme="minorEastAsia" w:hint="eastAsia"/>
          <w:sz w:val="22"/>
          <w:szCs w:val="22"/>
          <w:lang w:val="en-GB" w:eastAsia="zh-CN"/>
        </w:rPr>
        <w:t>8</w:t>
      </w:r>
      <w:r>
        <w:rPr>
          <w:sz w:val="22"/>
          <w:szCs w:val="22"/>
          <w:vertAlign w:val="superscript"/>
          <w:lang w:val="en-GB"/>
        </w:rPr>
        <w:t>th</w:t>
      </w:r>
      <w:r>
        <w:rPr>
          <w:sz w:val="22"/>
          <w:szCs w:val="22"/>
          <w:lang w:val="en-GB"/>
        </w:rPr>
        <w:t xml:space="preserve"> </w:t>
      </w:r>
      <w:r>
        <w:rPr>
          <w:rFonts w:eastAsiaTheme="minorEastAsia"/>
          <w:sz w:val="22"/>
          <w:szCs w:val="22"/>
          <w:lang w:val="en-GB" w:eastAsia="zh-CN"/>
        </w:rPr>
        <w:t>-</w:t>
      </w:r>
      <w:r>
        <w:rPr>
          <w:sz w:val="22"/>
          <w:szCs w:val="22"/>
          <w:lang w:val="en-GB"/>
        </w:rPr>
        <w:t xml:space="preserve"> </w:t>
      </w:r>
      <w:r>
        <w:rPr>
          <w:rFonts w:eastAsiaTheme="minorEastAsia" w:hint="eastAsia"/>
          <w:sz w:val="22"/>
          <w:szCs w:val="22"/>
          <w:lang w:val="en-GB" w:eastAsia="zh-CN"/>
        </w:rPr>
        <w:t>22</w:t>
      </w:r>
      <w:r>
        <w:rPr>
          <w:rFonts w:eastAsiaTheme="minorEastAsia" w:hint="eastAsia"/>
          <w:sz w:val="22"/>
          <w:szCs w:val="22"/>
          <w:vertAlign w:val="superscript"/>
          <w:lang w:val="en-GB" w:eastAsia="zh-CN"/>
        </w:rPr>
        <w:t>nd</w:t>
      </w:r>
      <w:r>
        <w:rPr>
          <w:sz w:val="22"/>
          <w:szCs w:val="22"/>
          <w:lang w:val="en-GB"/>
        </w:rPr>
        <w:t xml:space="preserve"> </w:t>
      </w:r>
      <w:r>
        <w:rPr>
          <w:rFonts w:eastAsiaTheme="minorEastAsia" w:hint="eastAsia"/>
          <w:sz w:val="22"/>
          <w:szCs w:val="22"/>
          <w:lang w:val="en-GB" w:eastAsia="zh-CN"/>
        </w:rPr>
        <w:t>Nov</w:t>
      </w:r>
      <w:r>
        <w:rPr>
          <w:sz w:val="22"/>
          <w:szCs w:val="22"/>
          <w:lang w:val="en-GB"/>
        </w:rPr>
        <w:t>, 2019</w:t>
      </w:r>
      <w:r>
        <w:rPr>
          <w:rFonts w:eastAsiaTheme="minorEastAsia" w:hint="eastAsia"/>
          <w:sz w:val="22"/>
          <w:szCs w:val="22"/>
          <w:lang w:val="en-GB" w:eastAsia="zh-CN"/>
        </w:rPr>
        <w:t xml:space="preserve">      </w:t>
      </w:r>
    </w:p>
    <w:p w:rsidR="004F6A36" w:rsidRDefault="004F6A36" w:rsidP="00762C3B">
      <w:pPr>
        <w:pStyle w:val="a4"/>
        <w:rPr>
          <w:sz w:val="22"/>
          <w:szCs w:val="22"/>
          <w:lang w:val="en-GB"/>
        </w:rPr>
      </w:pPr>
      <w:r>
        <w:rPr>
          <w:sz w:val="22"/>
          <w:szCs w:val="22"/>
          <w:lang w:val="en-GB"/>
        </w:rPr>
        <w:t xml:space="preserve">                                   </w:t>
      </w:r>
    </w:p>
    <w:p w:rsidR="004F6A36" w:rsidRDefault="004F6A36" w:rsidP="004F6A36">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4F6A36" w:rsidRPr="00DB2057" w:rsidRDefault="004F6A36" w:rsidP="004F6A36">
      <w:pPr>
        <w:pStyle w:val="a4"/>
        <w:tabs>
          <w:tab w:val="clear" w:pos="4536"/>
          <w:tab w:val="left" w:pos="1800"/>
        </w:tabs>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sidR="002544FD">
        <w:rPr>
          <w:rFonts w:eastAsiaTheme="minorEastAsia" w:cs="Arial" w:hint="eastAsia"/>
          <w:sz w:val="22"/>
          <w:szCs w:val="22"/>
          <w:lang w:eastAsia="zh-CN"/>
        </w:rPr>
        <w:t xml:space="preserve">Open </w:t>
      </w:r>
      <w:r w:rsidR="00876CA0">
        <w:rPr>
          <w:rFonts w:eastAsiaTheme="minorEastAsia" w:cs="Arial" w:hint="eastAsia"/>
          <w:sz w:val="22"/>
          <w:szCs w:val="22"/>
          <w:lang w:eastAsia="zh-CN"/>
        </w:rPr>
        <w:t>I</w:t>
      </w:r>
      <w:r w:rsidR="002544FD">
        <w:rPr>
          <w:rFonts w:eastAsiaTheme="minorEastAsia" w:cs="Arial" w:hint="eastAsia"/>
          <w:sz w:val="22"/>
          <w:szCs w:val="22"/>
          <w:lang w:eastAsia="zh-CN"/>
        </w:rPr>
        <w:t xml:space="preserve">ssues for </w:t>
      </w:r>
      <w:r w:rsidR="002750CE">
        <w:rPr>
          <w:rFonts w:eastAsiaTheme="minorEastAsia" w:cs="Arial" w:hint="eastAsia"/>
          <w:sz w:val="22"/>
          <w:szCs w:val="22"/>
          <w:lang w:eastAsia="zh-CN"/>
        </w:rPr>
        <w:t xml:space="preserve">the </w:t>
      </w:r>
      <w:r w:rsidR="00A62AC2">
        <w:rPr>
          <w:rFonts w:eastAsiaTheme="minorEastAsia" w:cs="Arial" w:hint="eastAsia"/>
          <w:sz w:val="22"/>
          <w:szCs w:val="22"/>
          <w:lang w:eastAsia="zh-CN"/>
        </w:rPr>
        <w:t>Bi-direction</w:t>
      </w:r>
      <w:r w:rsidR="006461D0">
        <w:rPr>
          <w:rFonts w:eastAsiaTheme="minorEastAsia" w:cs="Arial" w:hint="eastAsia"/>
          <w:sz w:val="22"/>
          <w:szCs w:val="22"/>
          <w:lang w:eastAsia="zh-CN"/>
        </w:rPr>
        <w:t>al</w:t>
      </w:r>
      <w:r w:rsidR="00BF2601">
        <w:rPr>
          <w:rFonts w:eastAsiaTheme="minorEastAsia" w:cs="Arial" w:hint="eastAsia"/>
          <w:sz w:val="22"/>
          <w:szCs w:val="22"/>
          <w:lang w:eastAsia="zh-CN"/>
        </w:rPr>
        <w:t xml:space="preserve"> </w:t>
      </w:r>
      <w:r w:rsidR="00A62AC2">
        <w:rPr>
          <w:rFonts w:eastAsiaTheme="minorEastAsia" w:cs="Arial" w:hint="eastAsia"/>
          <w:sz w:val="22"/>
          <w:szCs w:val="22"/>
          <w:lang w:eastAsia="zh-CN"/>
        </w:rPr>
        <w:t>SLRB</w:t>
      </w:r>
    </w:p>
    <w:p w:rsidR="004F6A36" w:rsidRDefault="004F6A36" w:rsidP="004F6A36">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sidR="00B509B7">
        <w:rPr>
          <w:rFonts w:eastAsia="宋体" w:cs="Arial" w:hint="eastAsia"/>
          <w:sz w:val="22"/>
          <w:szCs w:val="22"/>
          <w:lang w:eastAsia="zh-CN"/>
        </w:rPr>
        <w:t>6</w:t>
      </w:r>
      <w:r>
        <w:rPr>
          <w:rFonts w:eastAsia="宋体" w:cs="Arial"/>
          <w:sz w:val="22"/>
          <w:szCs w:val="22"/>
          <w:lang w:eastAsia="zh-CN"/>
        </w:rPr>
        <w:t>.</w:t>
      </w:r>
      <w:r w:rsidR="00896883">
        <w:rPr>
          <w:rFonts w:eastAsia="宋体" w:cs="Arial" w:hint="eastAsia"/>
          <w:sz w:val="22"/>
          <w:szCs w:val="22"/>
          <w:lang w:eastAsia="zh-CN"/>
        </w:rPr>
        <w:t>4.</w:t>
      </w:r>
      <w:r w:rsidR="002B5F00">
        <w:rPr>
          <w:rFonts w:eastAsia="宋体" w:cs="Arial" w:hint="eastAsia"/>
          <w:sz w:val="22"/>
          <w:szCs w:val="22"/>
          <w:lang w:eastAsia="zh-CN"/>
        </w:rPr>
        <w:t>2</w:t>
      </w:r>
    </w:p>
    <w:p w:rsidR="004F6A36" w:rsidRDefault="004F6A36" w:rsidP="004F6A36">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E3725B" w:rsidRPr="00E2577D" w:rsidRDefault="00E3725B" w:rsidP="00E3725B">
      <w:pPr>
        <w:pBdr>
          <w:bottom w:val="single" w:sz="4" w:space="1" w:color="auto"/>
        </w:pBdr>
        <w:tabs>
          <w:tab w:val="left" w:pos="2552"/>
        </w:tabs>
        <w:jc w:val="both"/>
      </w:pPr>
    </w:p>
    <w:p w:rsidR="00E3725B" w:rsidRPr="00D62F40" w:rsidRDefault="00E3725B" w:rsidP="00E3725B">
      <w:pPr>
        <w:pStyle w:val="1"/>
        <w:jc w:val="both"/>
        <w:rPr>
          <w:szCs w:val="28"/>
        </w:rPr>
      </w:pPr>
      <w:r w:rsidRPr="00D62F40">
        <w:rPr>
          <w:szCs w:val="28"/>
        </w:rPr>
        <w:t>Introduction</w:t>
      </w:r>
    </w:p>
    <w:p w:rsidR="00BF2601" w:rsidRDefault="00BF2601" w:rsidP="00E3725B">
      <w:pPr>
        <w:pStyle w:val="a0"/>
        <w:rPr>
          <w:rFonts w:eastAsiaTheme="minorEastAsia"/>
          <w:lang w:eastAsia="zh-CN"/>
        </w:rPr>
      </w:pPr>
      <w:bookmarkStart w:id="3" w:name="OLE_LINK1"/>
      <w:bookmarkStart w:id="4" w:name="OLE_LINK2"/>
      <w:r>
        <w:rPr>
          <w:rFonts w:eastAsiaTheme="minorEastAsia" w:hint="eastAsia"/>
          <w:lang w:eastAsia="zh-CN"/>
        </w:rPr>
        <w:t>Regarding to the bi-directional SLRB, the following agreement</w:t>
      </w:r>
      <w:r w:rsidR="00D5109F">
        <w:rPr>
          <w:rFonts w:eastAsiaTheme="minorEastAsia" w:hint="eastAsia"/>
          <w:lang w:eastAsia="zh-CN"/>
        </w:rPr>
        <w:t>s</w:t>
      </w:r>
      <w:r>
        <w:rPr>
          <w:rFonts w:eastAsiaTheme="minorEastAsia" w:hint="eastAsia"/>
          <w:lang w:eastAsia="zh-CN"/>
        </w:rPr>
        <w:t xml:space="preserve"> were reached</w:t>
      </w:r>
      <w:r w:rsidR="00230D68">
        <w:rPr>
          <w:rFonts w:eastAsiaTheme="minorEastAsia" w:hint="eastAsia"/>
          <w:lang w:eastAsia="zh-CN"/>
        </w:rPr>
        <w:t xml:space="preserve"> on the last RAN2 meeting</w:t>
      </w:r>
      <w:r>
        <w:rPr>
          <w:rFonts w:eastAsiaTheme="minorEastAsia" w:hint="eastAsia"/>
          <w:lang w:eastAsia="zh-CN"/>
        </w:rPr>
        <w:t>:</w:t>
      </w:r>
    </w:p>
    <w:p w:rsidR="00DF6619" w:rsidRPr="00BD286C" w:rsidRDefault="00DF6619" w:rsidP="009F669E">
      <w:pPr>
        <w:pBdr>
          <w:top w:val="single" w:sz="4" w:space="1" w:color="auto"/>
          <w:left w:val="single" w:sz="4" w:space="4" w:color="auto"/>
          <w:bottom w:val="single" w:sz="4" w:space="7" w:color="auto"/>
          <w:right w:val="single" w:sz="4" w:space="4" w:color="auto"/>
        </w:pBdr>
        <w:tabs>
          <w:tab w:val="left" w:pos="1622"/>
        </w:tabs>
        <w:spacing w:afterLines="50" w:after="120"/>
        <w:ind w:leftChars="29" w:left="420" w:hangingChars="181" w:hanging="362"/>
        <w:rPr>
          <w:rFonts w:eastAsiaTheme="minorEastAsia"/>
          <w:u w:val="single"/>
          <w:lang w:val="en-GB" w:eastAsia="zh-CN"/>
        </w:rPr>
      </w:pPr>
      <w:r w:rsidRPr="00DF6619">
        <w:rPr>
          <w:rFonts w:eastAsia="MS Mincho"/>
          <w:u w:val="single"/>
          <w:lang w:val="en-GB" w:eastAsia="en-GB"/>
        </w:rPr>
        <w:t xml:space="preserve">Agreements on RLC UM: </w:t>
      </w:r>
    </w:p>
    <w:p w:rsidR="00DF6619" w:rsidRDefault="00DF6619" w:rsidP="00DF6619">
      <w:pPr>
        <w:pBdr>
          <w:top w:val="single" w:sz="4" w:space="1" w:color="auto"/>
          <w:left w:val="single" w:sz="4" w:space="4" w:color="auto"/>
          <w:bottom w:val="single" w:sz="4" w:space="7" w:color="auto"/>
          <w:right w:val="single" w:sz="4" w:space="4" w:color="auto"/>
        </w:pBdr>
        <w:tabs>
          <w:tab w:val="left" w:pos="1622"/>
        </w:tabs>
        <w:ind w:leftChars="29" w:left="421" w:hanging="363"/>
        <w:rPr>
          <w:rFonts w:eastAsiaTheme="minorEastAsia"/>
          <w:lang w:val="en-GB" w:eastAsia="zh-CN"/>
        </w:rPr>
      </w:pPr>
      <w:r w:rsidRPr="00DF6619">
        <w:rPr>
          <w:rFonts w:ascii="Arial" w:eastAsia="MS Mincho" w:hAnsi="Arial"/>
          <w:lang w:val="en-GB" w:eastAsia="en-GB"/>
        </w:rPr>
        <w:t xml:space="preserve">1: </w:t>
      </w:r>
      <w:r w:rsidRPr="00DF6619">
        <w:rPr>
          <w:rFonts w:ascii="Arial" w:eastAsia="MS Mincho" w:hAnsi="Arial"/>
          <w:lang w:val="en-GB" w:eastAsia="en-GB"/>
        </w:rPr>
        <w:tab/>
      </w:r>
      <w:r w:rsidRPr="00DF6619">
        <w:rPr>
          <w:rFonts w:eastAsiaTheme="minorEastAsia"/>
          <w:lang w:val="en-GB" w:eastAsia="zh-CN"/>
        </w:rPr>
        <w:t xml:space="preserve">For SL </w:t>
      </w:r>
      <w:proofErr w:type="spellStart"/>
      <w:r w:rsidRPr="00DF6619">
        <w:rPr>
          <w:rFonts w:eastAsiaTheme="minorEastAsia"/>
          <w:lang w:val="en-GB" w:eastAsia="zh-CN"/>
        </w:rPr>
        <w:t>groupcast</w:t>
      </w:r>
      <w:proofErr w:type="spellEnd"/>
      <w:r w:rsidRPr="00DF6619">
        <w:rPr>
          <w:rFonts w:eastAsiaTheme="minorEastAsia"/>
          <w:lang w:val="en-GB" w:eastAsia="zh-CN"/>
        </w:rPr>
        <w:t xml:space="preserve">/broadcast, only </w:t>
      </w:r>
      <w:proofErr w:type="spellStart"/>
      <w:r w:rsidRPr="00DF6619">
        <w:rPr>
          <w:rFonts w:eastAsiaTheme="minorEastAsia"/>
          <w:lang w:val="en-GB" w:eastAsia="zh-CN"/>
        </w:rPr>
        <w:t>uni</w:t>
      </w:r>
      <w:proofErr w:type="spellEnd"/>
      <w:r w:rsidRPr="00DF6619">
        <w:rPr>
          <w:rFonts w:eastAsiaTheme="minorEastAsia"/>
          <w:lang w:val="en-GB" w:eastAsia="zh-CN"/>
        </w:rPr>
        <w:t xml:space="preserve">-directional RLC UM SLRB is supported (i.e. no support of bi-directional RLC UM SLRB). </w:t>
      </w:r>
      <w:proofErr w:type="gramStart"/>
      <w:r w:rsidRPr="00DF6619">
        <w:rPr>
          <w:rFonts w:eastAsiaTheme="minorEastAsia"/>
          <w:lang w:val="en-GB" w:eastAsia="zh-CN"/>
        </w:rPr>
        <w:t>FFS on SL unicast.</w:t>
      </w:r>
      <w:proofErr w:type="gramEnd"/>
      <w:r w:rsidRPr="00DF6619">
        <w:rPr>
          <w:rFonts w:eastAsiaTheme="minorEastAsia"/>
          <w:lang w:val="en-GB" w:eastAsia="zh-CN"/>
        </w:rPr>
        <w:t xml:space="preserve"> </w:t>
      </w:r>
    </w:p>
    <w:p w:rsidR="0034290B" w:rsidRDefault="0034290B" w:rsidP="00DF6619">
      <w:pPr>
        <w:pBdr>
          <w:top w:val="single" w:sz="4" w:space="1" w:color="auto"/>
          <w:left w:val="single" w:sz="4" w:space="4" w:color="auto"/>
          <w:bottom w:val="single" w:sz="4" w:space="7" w:color="auto"/>
          <w:right w:val="single" w:sz="4" w:space="4" w:color="auto"/>
        </w:pBdr>
        <w:tabs>
          <w:tab w:val="left" w:pos="1622"/>
        </w:tabs>
        <w:ind w:leftChars="29" w:left="421" w:hanging="363"/>
        <w:rPr>
          <w:rFonts w:eastAsiaTheme="minorEastAsia"/>
          <w:lang w:val="en-GB" w:eastAsia="zh-CN"/>
        </w:rPr>
      </w:pPr>
    </w:p>
    <w:p w:rsidR="00BD286C" w:rsidRPr="00BD286C" w:rsidRDefault="002572A4" w:rsidP="00BD286C">
      <w:pPr>
        <w:pBdr>
          <w:top w:val="single" w:sz="4" w:space="1" w:color="auto"/>
          <w:left w:val="single" w:sz="4" w:space="4" w:color="auto"/>
          <w:bottom w:val="single" w:sz="4" w:space="7" w:color="auto"/>
          <w:right w:val="single" w:sz="4" w:space="4" w:color="auto"/>
        </w:pBdr>
        <w:tabs>
          <w:tab w:val="left" w:pos="1622"/>
        </w:tabs>
        <w:spacing w:afterLines="50" w:after="120"/>
        <w:ind w:leftChars="29" w:left="420" w:hangingChars="181" w:hanging="362"/>
        <w:rPr>
          <w:rFonts w:eastAsia="MS Mincho"/>
          <w:u w:val="single"/>
          <w:lang w:val="en-GB" w:eastAsia="en-GB"/>
        </w:rPr>
      </w:pPr>
      <w:r>
        <w:rPr>
          <w:rFonts w:eastAsiaTheme="minorEastAsia" w:hint="eastAsia"/>
          <w:u w:val="single"/>
          <w:lang w:val="en-GB" w:eastAsia="zh-CN"/>
        </w:rPr>
        <w:t xml:space="preserve">Bi-directional SLRB </w:t>
      </w:r>
      <w:r w:rsidR="0034290B" w:rsidRPr="00BD286C">
        <w:rPr>
          <w:rFonts w:eastAsia="MS Mincho"/>
          <w:u w:val="single"/>
          <w:lang w:val="en-GB" w:eastAsia="en-GB"/>
        </w:rPr>
        <w:t>mismatch</w:t>
      </w:r>
      <w:r w:rsidR="0034290B" w:rsidRPr="00BD286C">
        <w:rPr>
          <w:rFonts w:eastAsia="MS Mincho" w:hint="eastAsia"/>
          <w:u w:val="single"/>
          <w:lang w:val="en-GB" w:eastAsia="en-GB"/>
        </w:rPr>
        <w:t xml:space="preserve"> issue</w:t>
      </w:r>
      <w:r w:rsidR="00BD286C" w:rsidRPr="00BD286C">
        <w:rPr>
          <w:rFonts w:eastAsia="MS Mincho" w:hint="eastAsia"/>
          <w:u w:val="single"/>
          <w:lang w:val="en-GB" w:eastAsia="en-GB"/>
        </w:rPr>
        <w:t>:</w:t>
      </w:r>
    </w:p>
    <w:p w:rsidR="0034290B" w:rsidRPr="0034290B" w:rsidRDefault="00BD286C" w:rsidP="0034290B">
      <w:pPr>
        <w:pBdr>
          <w:top w:val="single" w:sz="4" w:space="1" w:color="auto"/>
          <w:left w:val="single" w:sz="4" w:space="4" w:color="auto"/>
          <w:bottom w:val="single" w:sz="4" w:space="7" w:color="auto"/>
          <w:right w:val="single" w:sz="4" w:space="4" w:color="auto"/>
        </w:pBdr>
        <w:tabs>
          <w:tab w:val="left" w:pos="1622"/>
        </w:tabs>
        <w:spacing w:afterLines="50" w:after="120"/>
        <w:ind w:leftChars="29" w:left="58"/>
        <w:rPr>
          <w:rFonts w:eastAsia="MS Mincho"/>
          <w:lang w:val="en-GB" w:eastAsia="en-GB"/>
        </w:rPr>
      </w:pPr>
      <w:r>
        <w:rPr>
          <w:rFonts w:eastAsiaTheme="minorEastAsia" w:hint="eastAsia"/>
          <w:lang w:val="en-GB" w:eastAsia="zh-CN"/>
        </w:rPr>
        <w:t>T</w:t>
      </w:r>
      <w:r w:rsidR="0034290B" w:rsidRPr="0034290B">
        <w:rPr>
          <w:rFonts w:eastAsia="MS Mincho" w:hint="eastAsia"/>
          <w:lang w:val="en-GB" w:eastAsia="en-GB"/>
        </w:rPr>
        <w:t xml:space="preserve">he following </w:t>
      </w:r>
      <w:r w:rsidRPr="0034290B">
        <w:rPr>
          <w:rFonts w:eastAsia="MS Mincho"/>
          <w:lang w:val="en-GB" w:eastAsia="en-GB"/>
        </w:rPr>
        <w:t>options are</w:t>
      </w:r>
      <w:r w:rsidR="0034290B" w:rsidRPr="0034290B">
        <w:rPr>
          <w:rFonts w:eastAsia="MS Mincho"/>
          <w:lang w:val="en-GB" w:eastAsia="en-GB"/>
        </w:rPr>
        <w:t xml:space="preserve"> selected</w:t>
      </w:r>
      <w:r w:rsidR="0034290B" w:rsidRPr="0034290B">
        <w:rPr>
          <w:rFonts w:eastAsia="MS Mincho" w:hint="eastAsia"/>
          <w:lang w:val="en-GB" w:eastAsia="en-GB"/>
        </w:rPr>
        <w:t xml:space="preserve"> for further down</w:t>
      </w:r>
      <w:r w:rsidR="0034290B">
        <w:rPr>
          <w:rFonts w:eastAsiaTheme="minorEastAsia" w:hint="eastAsia"/>
          <w:lang w:val="en-GB" w:eastAsia="zh-CN"/>
        </w:rPr>
        <w:t xml:space="preserve"> </w:t>
      </w:r>
      <w:r w:rsidR="0034290B" w:rsidRPr="0034290B">
        <w:rPr>
          <w:rFonts w:eastAsia="MS Mincho" w:hint="eastAsia"/>
          <w:lang w:val="en-GB" w:eastAsia="en-GB"/>
        </w:rPr>
        <w:t>selection:</w:t>
      </w:r>
    </w:p>
    <w:p w:rsidR="0034290B" w:rsidRPr="0034290B" w:rsidRDefault="0034290B" w:rsidP="0034290B">
      <w:pPr>
        <w:pStyle w:val="af"/>
        <w:numPr>
          <w:ilvl w:val="0"/>
          <w:numId w:val="20"/>
        </w:numPr>
        <w:pBdr>
          <w:top w:val="single" w:sz="4" w:space="1" w:color="auto"/>
          <w:left w:val="single" w:sz="4" w:space="4" w:color="auto"/>
          <w:bottom w:val="single" w:sz="4" w:space="7" w:color="auto"/>
          <w:right w:val="single" w:sz="4" w:space="4" w:color="auto"/>
        </w:pBdr>
        <w:tabs>
          <w:tab w:val="left" w:pos="1622"/>
        </w:tabs>
        <w:rPr>
          <w:rFonts w:eastAsiaTheme="minorEastAsia"/>
          <w:lang w:eastAsia="zh-CN"/>
        </w:rPr>
      </w:pPr>
      <w:r w:rsidRPr="0034290B">
        <w:rPr>
          <w:rFonts w:eastAsiaTheme="minorEastAsia"/>
          <w:lang w:eastAsia="zh-CN"/>
        </w:rPr>
        <w:t>Option 1: Specified the RLC mode of each SL LCID value</w:t>
      </w:r>
    </w:p>
    <w:p w:rsidR="0034290B" w:rsidRPr="0034290B" w:rsidRDefault="0034290B" w:rsidP="0034290B">
      <w:pPr>
        <w:pStyle w:val="af"/>
        <w:numPr>
          <w:ilvl w:val="0"/>
          <w:numId w:val="20"/>
        </w:numPr>
        <w:pBdr>
          <w:top w:val="single" w:sz="4" w:space="1" w:color="auto"/>
          <w:left w:val="single" w:sz="4" w:space="4" w:color="auto"/>
          <w:bottom w:val="single" w:sz="4" w:space="7" w:color="auto"/>
          <w:right w:val="single" w:sz="4" w:space="4" w:color="auto"/>
        </w:pBdr>
        <w:tabs>
          <w:tab w:val="left" w:pos="1622"/>
        </w:tabs>
        <w:rPr>
          <w:rFonts w:eastAsiaTheme="minorEastAsia"/>
          <w:lang w:eastAsia="zh-CN"/>
        </w:rPr>
      </w:pPr>
      <w:r w:rsidRPr="0034290B">
        <w:rPr>
          <w:rFonts w:eastAsiaTheme="minorEastAsia"/>
          <w:lang w:eastAsia="zh-CN"/>
        </w:rPr>
        <w:t>Option 2: LCID is assigned and negotiated by the UEs themselves</w:t>
      </w:r>
    </w:p>
    <w:p w:rsidR="0034290B" w:rsidRPr="0034290B" w:rsidRDefault="0034290B" w:rsidP="0034290B">
      <w:pPr>
        <w:pStyle w:val="af"/>
        <w:numPr>
          <w:ilvl w:val="0"/>
          <w:numId w:val="20"/>
        </w:numPr>
        <w:pBdr>
          <w:top w:val="single" w:sz="4" w:space="1" w:color="auto"/>
          <w:left w:val="single" w:sz="4" w:space="4" w:color="auto"/>
          <w:bottom w:val="single" w:sz="4" w:space="7" w:color="auto"/>
          <w:right w:val="single" w:sz="4" w:space="4" w:color="auto"/>
        </w:pBdr>
        <w:tabs>
          <w:tab w:val="left" w:pos="1622"/>
        </w:tabs>
        <w:rPr>
          <w:rFonts w:eastAsiaTheme="minorEastAsia"/>
          <w:lang w:val="en-US" w:eastAsia="zh-CN"/>
        </w:rPr>
      </w:pPr>
      <w:r w:rsidRPr="0034290B">
        <w:rPr>
          <w:rFonts w:eastAsiaTheme="minorEastAsia"/>
          <w:lang w:eastAsia="zh-CN"/>
        </w:rPr>
        <w:t>Option 5: Handle the collision as failure case</w:t>
      </w:r>
    </w:p>
    <w:p w:rsidR="0034290B" w:rsidRPr="0034290B" w:rsidRDefault="0034290B" w:rsidP="0034290B">
      <w:pPr>
        <w:pBdr>
          <w:top w:val="single" w:sz="4" w:space="1" w:color="auto"/>
          <w:left w:val="single" w:sz="4" w:space="4" w:color="auto"/>
          <w:bottom w:val="single" w:sz="4" w:space="7" w:color="auto"/>
          <w:right w:val="single" w:sz="4" w:space="4" w:color="auto"/>
        </w:pBdr>
        <w:tabs>
          <w:tab w:val="left" w:pos="1622"/>
        </w:tabs>
        <w:ind w:leftChars="29" w:left="421" w:hanging="363"/>
        <w:rPr>
          <w:noProof/>
        </w:rPr>
      </w:pPr>
      <w:r w:rsidRPr="0034290B">
        <w:rPr>
          <w:rFonts w:eastAsiaTheme="minorEastAsia"/>
          <w:lang w:eastAsia="zh-CN"/>
        </w:rPr>
        <w:t></w:t>
      </w:r>
      <w:r w:rsidRPr="0034290B">
        <w:rPr>
          <w:rFonts w:eastAsiaTheme="minorEastAsia"/>
          <w:lang w:eastAsia="zh-CN"/>
        </w:rPr>
        <w:tab/>
        <w:t xml:space="preserve"> </w:t>
      </w:r>
      <w:r w:rsidRPr="0034290B">
        <w:rPr>
          <w:rFonts w:eastAsiaTheme="minorEastAsia"/>
          <w:lang w:eastAsia="zh-CN"/>
        </w:rPr>
        <w:sym w:font="Wingdings" w:char="F0E8"/>
      </w:r>
      <w:r w:rsidRPr="0034290B">
        <w:rPr>
          <w:noProof/>
        </w:rPr>
        <w:t>Email discussion#808: To discuss the RLC AM mismatch issues and decide solution (Huawei)</w:t>
      </w:r>
    </w:p>
    <w:p w:rsidR="00FC49D8" w:rsidRDefault="00550B6F" w:rsidP="00E160F3">
      <w:pPr>
        <w:pStyle w:val="a0"/>
        <w:spacing w:beforeLines="50" w:before="120"/>
        <w:rPr>
          <w:rFonts w:eastAsiaTheme="minorEastAsia"/>
          <w:lang w:eastAsia="zh-CN"/>
        </w:rPr>
      </w:pPr>
      <w:r>
        <w:rPr>
          <w:rFonts w:eastAsiaTheme="minorEastAsia" w:hint="eastAsia"/>
          <w:lang w:eastAsia="zh-CN"/>
        </w:rPr>
        <w:t xml:space="preserve">Hence, in this contribution, the following open issues will be </w:t>
      </w:r>
      <w:r w:rsidR="004D5FDC">
        <w:rPr>
          <w:rFonts w:eastAsiaTheme="minorEastAsia" w:hint="eastAsia"/>
          <w:lang w:eastAsia="zh-CN"/>
        </w:rPr>
        <w:t>further discussed:</w:t>
      </w:r>
    </w:p>
    <w:p w:rsidR="00825317" w:rsidRDefault="00825317" w:rsidP="00825317">
      <w:pPr>
        <w:pStyle w:val="a0"/>
        <w:numPr>
          <w:ilvl w:val="0"/>
          <w:numId w:val="16"/>
        </w:numPr>
        <w:spacing w:beforeLines="50" w:before="120"/>
        <w:rPr>
          <w:rFonts w:eastAsiaTheme="minorEastAsia"/>
          <w:lang w:eastAsia="zh-CN"/>
        </w:rPr>
      </w:pPr>
      <w:r>
        <w:rPr>
          <w:rFonts w:eastAsiaTheme="minorEastAsia" w:hint="eastAsia"/>
          <w:lang w:eastAsia="zh-CN"/>
        </w:rPr>
        <w:t xml:space="preserve">Issue 1: </w:t>
      </w:r>
      <w:r w:rsidR="003F7042">
        <w:rPr>
          <w:rFonts w:eastAsiaTheme="minorEastAsia" w:hint="eastAsia"/>
          <w:lang w:eastAsia="zh-CN"/>
        </w:rPr>
        <w:t xml:space="preserve">Whether </w:t>
      </w:r>
      <w:r w:rsidR="00A64917">
        <w:rPr>
          <w:rFonts w:eastAsiaTheme="minorEastAsia" w:hint="eastAsia"/>
          <w:lang w:eastAsia="zh-CN"/>
        </w:rPr>
        <w:t xml:space="preserve">the </w:t>
      </w:r>
      <w:r w:rsidR="003F7042">
        <w:rPr>
          <w:rFonts w:eastAsiaTheme="minorEastAsia" w:hint="eastAsia"/>
          <w:lang w:eastAsia="zh-CN"/>
        </w:rPr>
        <w:t xml:space="preserve">bi-directional </w:t>
      </w:r>
      <w:r w:rsidR="00A240E0">
        <w:rPr>
          <w:rFonts w:eastAsiaTheme="minorEastAsia" w:hint="eastAsia"/>
          <w:lang w:eastAsia="zh-CN"/>
        </w:rPr>
        <w:t>RLC UM SLRB should be supported for SL unicast?</w:t>
      </w:r>
    </w:p>
    <w:p w:rsidR="00940F46" w:rsidRDefault="00940F46" w:rsidP="00376868">
      <w:pPr>
        <w:pStyle w:val="a0"/>
        <w:numPr>
          <w:ilvl w:val="0"/>
          <w:numId w:val="16"/>
        </w:numPr>
        <w:spacing w:beforeLines="50" w:before="120"/>
        <w:rPr>
          <w:rFonts w:eastAsiaTheme="minorEastAsia"/>
          <w:lang w:eastAsia="zh-CN"/>
        </w:rPr>
      </w:pPr>
      <w:r>
        <w:rPr>
          <w:rFonts w:eastAsiaTheme="minorEastAsia" w:hint="eastAsia"/>
          <w:lang w:eastAsia="zh-CN"/>
        </w:rPr>
        <w:t xml:space="preserve">Issue </w:t>
      </w:r>
      <w:r w:rsidR="0035498C">
        <w:rPr>
          <w:rFonts w:eastAsiaTheme="minorEastAsia" w:hint="eastAsia"/>
          <w:lang w:eastAsia="zh-CN"/>
        </w:rPr>
        <w:t>2</w:t>
      </w:r>
      <w:r>
        <w:rPr>
          <w:rFonts w:eastAsiaTheme="minorEastAsia" w:hint="eastAsia"/>
          <w:lang w:eastAsia="zh-CN"/>
        </w:rPr>
        <w:t>: Whether the SLRB configurations of the two directions of bi-directional SLRB should be same or not?</w:t>
      </w:r>
    </w:p>
    <w:p w:rsidR="0035498C" w:rsidRDefault="0035498C" w:rsidP="0035498C">
      <w:pPr>
        <w:pStyle w:val="a0"/>
        <w:numPr>
          <w:ilvl w:val="0"/>
          <w:numId w:val="16"/>
        </w:numPr>
        <w:spacing w:beforeLines="50" w:before="120"/>
        <w:rPr>
          <w:rFonts w:eastAsiaTheme="minorEastAsia"/>
          <w:lang w:eastAsia="zh-CN"/>
        </w:rPr>
      </w:pPr>
      <w:r>
        <w:rPr>
          <w:rFonts w:eastAsiaTheme="minorEastAsia" w:hint="eastAsia"/>
          <w:lang w:eastAsia="zh-CN"/>
        </w:rPr>
        <w:t xml:space="preserve">Issue </w:t>
      </w:r>
      <w:r w:rsidR="00135705">
        <w:rPr>
          <w:rFonts w:eastAsiaTheme="minorEastAsia" w:hint="eastAsia"/>
          <w:lang w:eastAsia="zh-CN"/>
        </w:rPr>
        <w:t>3</w:t>
      </w:r>
      <w:r>
        <w:rPr>
          <w:rFonts w:eastAsiaTheme="minorEastAsia" w:hint="eastAsia"/>
          <w:lang w:eastAsia="zh-CN"/>
        </w:rPr>
        <w:t xml:space="preserve">: How to perform down selection between the three </w:t>
      </w:r>
      <w:r w:rsidR="00A17B2D">
        <w:rPr>
          <w:rFonts w:eastAsiaTheme="minorEastAsia" w:hint="eastAsia"/>
          <w:lang w:eastAsia="zh-CN"/>
        </w:rPr>
        <w:t>option</w:t>
      </w:r>
      <w:r>
        <w:rPr>
          <w:rFonts w:eastAsiaTheme="minorEastAsia" w:hint="eastAsia"/>
          <w:lang w:eastAsia="zh-CN"/>
        </w:rPr>
        <w:t>s</w:t>
      </w:r>
      <w:r w:rsidR="00A17B2D">
        <w:rPr>
          <w:rFonts w:eastAsiaTheme="minorEastAsia" w:hint="eastAsia"/>
          <w:lang w:eastAsia="zh-CN"/>
        </w:rPr>
        <w:t xml:space="preserve"> for </w:t>
      </w:r>
      <w:r w:rsidR="00A17B2D">
        <w:rPr>
          <w:rFonts w:eastAsiaTheme="minorEastAsia"/>
          <w:lang w:eastAsia="zh-CN"/>
        </w:rPr>
        <w:t>solving</w:t>
      </w:r>
      <w:r w:rsidR="00A17B2D">
        <w:rPr>
          <w:rFonts w:eastAsiaTheme="minorEastAsia" w:hint="eastAsia"/>
          <w:lang w:eastAsia="zh-CN"/>
        </w:rPr>
        <w:t xml:space="preserve"> the LCID collision issue</w:t>
      </w:r>
      <w:r>
        <w:rPr>
          <w:rFonts w:eastAsiaTheme="minorEastAsia" w:hint="eastAsia"/>
          <w:lang w:eastAsia="zh-CN"/>
        </w:rPr>
        <w:t>?</w:t>
      </w:r>
    </w:p>
    <w:p w:rsidR="004C3E8E" w:rsidRPr="004C3E8E" w:rsidRDefault="004C3E8E" w:rsidP="004C3E8E">
      <w:pPr>
        <w:pStyle w:val="a0"/>
        <w:numPr>
          <w:ilvl w:val="0"/>
          <w:numId w:val="16"/>
        </w:numPr>
        <w:spacing w:beforeLines="50" w:before="120"/>
        <w:rPr>
          <w:rFonts w:eastAsiaTheme="minorEastAsia"/>
          <w:lang w:eastAsia="zh-CN"/>
        </w:rPr>
      </w:pPr>
      <w:r>
        <w:rPr>
          <w:rFonts w:eastAsiaTheme="minorEastAsia" w:hint="eastAsia"/>
          <w:lang w:eastAsia="zh-CN"/>
        </w:rPr>
        <w:t>Issue 4: What is the whole bi-directional SLRB configuration procedure?</w:t>
      </w:r>
    </w:p>
    <w:bookmarkEnd w:id="3"/>
    <w:bookmarkEnd w:id="4"/>
    <w:p w:rsidR="00E3725B" w:rsidRDefault="00E3725B" w:rsidP="00E3725B">
      <w:pPr>
        <w:pStyle w:val="1"/>
        <w:jc w:val="both"/>
      </w:pPr>
      <w:r w:rsidRPr="00AA54B6">
        <w:rPr>
          <w:rFonts w:hint="eastAsia"/>
        </w:rPr>
        <w:t>Discussion</w:t>
      </w:r>
      <w:r w:rsidR="001445D5">
        <w:rPr>
          <w:rFonts w:hint="eastAsia"/>
        </w:rPr>
        <w:t xml:space="preserve"> </w:t>
      </w:r>
    </w:p>
    <w:p w:rsidR="00BE1609" w:rsidRDefault="00BE1609" w:rsidP="00CD5BCF">
      <w:pPr>
        <w:pStyle w:val="20"/>
        <w:ind w:left="562" w:hanging="562"/>
        <w:jc w:val="both"/>
        <w:rPr>
          <w:rFonts w:eastAsiaTheme="minorEastAsia"/>
        </w:rPr>
      </w:pPr>
      <w:r>
        <w:rPr>
          <w:rFonts w:eastAsiaTheme="minorEastAsia" w:hint="eastAsia"/>
        </w:rPr>
        <w:t>Whether bi-directional RLC UM SLRB should be supported for SL unicast</w:t>
      </w:r>
      <w:r w:rsidR="00D9694D">
        <w:rPr>
          <w:rFonts w:eastAsiaTheme="minorEastAsia" w:hint="eastAsia"/>
        </w:rPr>
        <w:t>?</w:t>
      </w:r>
    </w:p>
    <w:p w:rsidR="00B94931" w:rsidRDefault="004C787C" w:rsidP="00D9694D">
      <w:pPr>
        <w:pStyle w:val="a0"/>
        <w:rPr>
          <w:rFonts w:eastAsiaTheme="minorEastAsia"/>
          <w:lang w:eastAsia="zh-CN"/>
        </w:rPr>
      </w:pPr>
      <w:r>
        <w:rPr>
          <w:rFonts w:eastAsiaTheme="minorEastAsia" w:hint="eastAsia"/>
          <w:lang w:eastAsia="zh-CN"/>
        </w:rPr>
        <w:t>ROHC has t</w:t>
      </w:r>
      <w:r w:rsidR="00AB0B6A">
        <w:rPr>
          <w:rFonts w:eastAsiaTheme="minorEastAsia" w:hint="eastAsia"/>
          <w:lang w:eastAsia="zh-CN"/>
        </w:rPr>
        <w:t xml:space="preserve">hree modes: U-mode, O-mode and R-mode. U-mode does not need ROHC feedback. </w:t>
      </w:r>
      <w:r w:rsidR="001445D5">
        <w:rPr>
          <w:rFonts w:eastAsiaTheme="minorEastAsia" w:hint="eastAsia"/>
          <w:lang w:eastAsia="zh-CN"/>
        </w:rPr>
        <w:t xml:space="preserve">The main performance </w:t>
      </w:r>
      <w:r w:rsidR="001445D5">
        <w:rPr>
          <w:rFonts w:eastAsiaTheme="minorEastAsia"/>
          <w:lang w:eastAsia="zh-CN"/>
        </w:rPr>
        <w:t>difference</w:t>
      </w:r>
      <w:r w:rsidR="001445D5">
        <w:rPr>
          <w:rFonts w:eastAsiaTheme="minorEastAsia" w:hint="eastAsia"/>
          <w:lang w:eastAsia="zh-CN"/>
        </w:rPr>
        <w:t xml:space="preserve"> of the above three modes is header compression efficiency</w:t>
      </w:r>
      <w:r w:rsidR="00B94931">
        <w:rPr>
          <w:rFonts w:eastAsiaTheme="minorEastAsia" w:hint="eastAsia"/>
          <w:lang w:eastAsia="zh-CN"/>
        </w:rPr>
        <w:t xml:space="preserve">. </w:t>
      </w:r>
    </w:p>
    <w:p w:rsidR="00B94931" w:rsidRDefault="00B94931" w:rsidP="00D9694D">
      <w:pPr>
        <w:pStyle w:val="a0"/>
        <w:rPr>
          <w:rFonts w:eastAsiaTheme="minorEastAsia"/>
          <w:lang w:eastAsia="zh-CN"/>
        </w:rPr>
      </w:pPr>
      <w:r>
        <w:rPr>
          <w:rFonts w:eastAsiaTheme="minorEastAsia" w:hint="eastAsia"/>
          <w:lang w:eastAsia="zh-CN"/>
        </w:rPr>
        <w:t>For SL</w:t>
      </w:r>
      <w:r w:rsidR="00AB0B6A">
        <w:rPr>
          <w:rFonts w:eastAsiaTheme="minorEastAsia" w:hint="eastAsia"/>
          <w:lang w:eastAsia="zh-CN"/>
        </w:rPr>
        <w:t xml:space="preserve"> broadcast and </w:t>
      </w:r>
      <w:proofErr w:type="spellStart"/>
      <w:r w:rsidR="00AB0B6A">
        <w:rPr>
          <w:rFonts w:eastAsiaTheme="minorEastAsia" w:hint="eastAsia"/>
          <w:lang w:eastAsia="zh-CN"/>
        </w:rPr>
        <w:t>groupcast</w:t>
      </w:r>
      <w:proofErr w:type="spellEnd"/>
      <w:r w:rsidR="00AB0B6A">
        <w:rPr>
          <w:rFonts w:eastAsiaTheme="minorEastAsia" w:hint="eastAsia"/>
          <w:lang w:eastAsia="zh-CN"/>
        </w:rPr>
        <w:t xml:space="preserve">, </w:t>
      </w:r>
      <w:r>
        <w:rPr>
          <w:rFonts w:eastAsiaTheme="minorEastAsia" w:hint="eastAsia"/>
          <w:lang w:eastAsia="zh-CN"/>
        </w:rPr>
        <w:t xml:space="preserve">since there is no feedback, </w:t>
      </w:r>
      <w:r w:rsidR="00AB0B6A">
        <w:rPr>
          <w:rFonts w:eastAsiaTheme="minorEastAsia" w:hint="eastAsia"/>
          <w:lang w:eastAsia="zh-CN"/>
        </w:rPr>
        <w:t xml:space="preserve">only U-mode ROHC </w:t>
      </w:r>
      <w:r>
        <w:rPr>
          <w:rFonts w:eastAsiaTheme="minorEastAsia" w:hint="eastAsia"/>
          <w:lang w:eastAsia="zh-CN"/>
        </w:rPr>
        <w:t>can</w:t>
      </w:r>
      <w:r w:rsidR="00AB0B6A">
        <w:rPr>
          <w:rFonts w:eastAsiaTheme="minorEastAsia" w:hint="eastAsia"/>
          <w:lang w:eastAsia="zh-CN"/>
        </w:rPr>
        <w:t xml:space="preserve"> be used. But for SL unicast, </w:t>
      </w:r>
      <w:r>
        <w:rPr>
          <w:rFonts w:eastAsiaTheme="minorEastAsia" w:hint="eastAsia"/>
          <w:lang w:eastAsia="zh-CN"/>
        </w:rPr>
        <w:t>considering there is feedback link, O-mode or R-mode</w:t>
      </w:r>
      <w:r w:rsidR="00082D9F">
        <w:rPr>
          <w:rFonts w:eastAsiaTheme="minorEastAsia" w:hint="eastAsia"/>
          <w:lang w:eastAsia="zh-CN"/>
        </w:rPr>
        <w:t xml:space="preserve"> is possible. If ROHC </w:t>
      </w:r>
      <w:r w:rsidR="007F2211">
        <w:rPr>
          <w:rFonts w:eastAsiaTheme="minorEastAsia" w:hint="eastAsia"/>
          <w:lang w:eastAsia="zh-CN"/>
        </w:rPr>
        <w:t>with feedback</w:t>
      </w:r>
      <w:r w:rsidR="00082D9F">
        <w:rPr>
          <w:rFonts w:eastAsiaTheme="minorEastAsia" w:hint="eastAsia"/>
          <w:lang w:eastAsia="zh-CN"/>
        </w:rPr>
        <w:t xml:space="preserve"> </w:t>
      </w:r>
      <w:r w:rsidR="007F2211">
        <w:rPr>
          <w:rFonts w:eastAsiaTheme="minorEastAsia" w:hint="eastAsia"/>
          <w:lang w:eastAsia="zh-CN"/>
        </w:rPr>
        <w:t>needs to be supported for SL unicast SLRB using RLC UM</w:t>
      </w:r>
      <w:r w:rsidR="00CC4449">
        <w:rPr>
          <w:rFonts w:eastAsiaTheme="minorEastAsia"/>
          <w:lang w:eastAsia="zh-CN"/>
        </w:rPr>
        <w:t>, the</w:t>
      </w:r>
      <w:r w:rsidR="007F2211">
        <w:rPr>
          <w:rFonts w:eastAsiaTheme="minorEastAsia" w:hint="eastAsia"/>
          <w:lang w:eastAsia="zh-CN"/>
        </w:rPr>
        <w:t xml:space="preserve"> </w:t>
      </w:r>
      <w:r w:rsidR="00082D9F">
        <w:rPr>
          <w:rFonts w:eastAsiaTheme="minorEastAsia" w:hint="eastAsia"/>
          <w:lang w:eastAsia="zh-CN"/>
        </w:rPr>
        <w:t>bi-directional RLC UM is</w:t>
      </w:r>
      <w:r w:rsidR="007F2211">
        <w:rPr>
          <w:rFonts w:eastAsiaTheme="minorEastAsia" w:hint="eastAsia"/>
          <w:lang w:eastAsia="zh-CN"/>
        </w:rPr>
        <w:t xml:space="preserve"> also</w:t>
      </w:r>
      <w:r w:rsidR="00082D9F">
        <w:rPr>
          <w:rFonts w:eastAsiaTheme="minorEastAsia" w:hint="eastAsia"/>
          <w:lang w:eastAsia="zh-CN"/>
        </w:rPr>
        <w:t xml:space="preserve"> need</w:t>
      </w:r>
      <w:r w:rsidR="007F2211">
        <w:rPr>
          <w:rFonts w:eastAsiaTheme="minorEastAsia" w:hint="eastAsia"/>
          <w:lang w:eastAsia="zh-CN"/>
        </w:rPr>
        <w:t xml:space="preserve"> to be support</w:t>
      </w:r>
      <w:r w:rsidR="00082D9F">
        <w:rPr>
          <w:rFonts w:eastAsiaTheme="minorEastAsia" w:hint="eastAsia"/>
          <w:lang w:eastAsia="zh-CN"/>
        </w:rPr>
        <w:t>ed.</w:t>
      </w:r>
    </w:p>
    <w:p w:rsidR="001C5D0F" w:rsidRPr="001C5D0F" w:rsidRDefault="00082D9F" w:rsidP="001C5D0F">
      <w:pPr>
        <w:pStyle w:val="a5"/>
        <w:jc w:val="both"/>
        <w:rPr>
          <w:rFonts w:eastAsiaTheme="minorEastAsia"/>
          <w:b/>
          <w:lang w:eastAsia="zh-CN"/>
        </w:rPr>
      </w:pPr>
      <w:bookmarkStart w:id="5" w:name="_Ref23338272"/>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Pr="00D66E9C">
        <w:rPr>
          <w:b/>
          <w:noProof/>
        </w:rPr>
        <w:t>1</w:t>
      </w:r>
      <w:r w:rsidRPr="00D66E9C">
        <w:rPr>
          <w:b/>
        </w:rPr>
        <w:fldChar w:fldCharType="end"/>
      </w:r>
      <w:r w:rsidRPr="00D66E9C">
        <w:rPr>
          <w:rFonts w:hint="eastAsia"/>
          <w:b/>
          <w:lang w:eastAsia="zh-CN"/>
        </w:rPr>
        <w:t>:</w:t>
      </w:r>
      <w:r>
        <w:rPr>
          <w:rFonts w:eastAsiaTheme="minorEastAsia" w:hint="eastAsia"/>
          <w:b/>
          <w:lang w:eastAsia="zh-CN"/>
        </w:rPr>
        <w:t xml:space="preserve"> </w:t>
      </w:r>
      <w:r w:rsidR="00A710D5">
        <w:rPr>
          <w:rFonts w:eastAsiaTheme="minorEastAsia" w:hint="eastAsia"/>
          <w:b/>
          <w:lang w:eastAsia="zh-CN"/>
        </w:rPr>
        <w:t>Bi</w:t>
      </w:r>
      <w:r w:rsidR="001C5D0F">
        <w:rPr>
          <w:rFonts w:eastAsiaTheme="minorEastAsia" w:hint="eastAsia"/>
          <w:b/>
          <w:lang w:eastAsia="zh-CN"/>
        </w:rPr>
        <w:t>-directional RLC UM needs to be supported</w:t>
      </w:r>
      <w:r w:rsidR="00312435">
        <w:rPr>
          <w:rFonts w:eastAsiaTheme="minorEastAsia" w:hint="eastAsia"/>
          <w:b/>
          <w:lang w:eastAsia="zh-CN"/>
        </w:rPr>
        <w:t xml:space="preserve"> for SL unicast</w:t>
      </w:r>
      <w:r w:rsidR="001C5D0F">
        <w:rPr>
          <w:rFonts w:eastAsiaTheme="minorEastAsia" w:hint="eastAsia"/>
          <w:b/>
          <w:lang w:eastAsia="zh-CN"/>
        </w:rPr>
        <w:t>.</w:t>
      </w:r>
      <w:bookmarkEnd w:id="5"/>
    </w:p>
    <w:p w:rsidR="00CD5BCF" w:rsidRPr="00CD5BCF" w:rsidRDefault="00F745E6" w:rsidP="00CD5BCF">
      <w:pPr>
        <w:pStyle w:val="20"/>
        <w:ind w:left="562" w:hanging="562"/>
        <w:jc w:val="both"/>
        <w:rPr>
          <w:rFonts w:eastAsiaTheme="minorEastAsia"/>
          <w:noProof/>
        </w:rPr>
      </w:pPr>
      <w:r>
        <w:rPr>
          <w:rFonts w:eastAsiaTheme="minorEastAsia" w:hint="eastAsia"/>
          <w:noProof/>
        </w:rPr>
        <w:t>Whether the SLRB configurations of the two directions of bi-directional SLRB should be same</w:t>
      </w:r>
      <w:r w:rsidR="00825317">
        <w:rPr>
          <w:rFonts w:eastAsiaTheme="minorEastAsia" w:hint="eastAsia"/>
          <w:noProof/>
        </w:rPr>
        <w:t xml:space="preserve"> or not</w:t>
      </w:r>
      <w:r>
        <w:rPr>
          <w:rFonts w:eastAsiaTheme="minorEastAsia" w:hint="eastAsia"/>
          <w:noProof/>
        </w:rPr>
        <w:t>?</w:t>
      </w:r>
    </w:p>
    <w:p w:rsidR="00E57AB8" w:rsidRDefault="00E57AB8" w:rsidP="00E57AB8">
      <w:pPr>
        <w:pStyle w:val="a0"/>
        <w:rPr>
          <w:rFonts w:eastAsiaTheme="minorEastAsia"/>
          <w:lang w:eastAsia="zh-CN"/>
        </w:rPr>
      </w:pPr>
      <w:r>
        <w:rPr>
          <w:rFonts w:eastAsiaTheme="minorEastAsia" w:hint="eastAsia"/>
          <w:lang w:eastAsia="zh-CN"/>
        </w:rPr>
        <w:t>The model of bi-directional RLC AM SLRB is shown in the following Figure-1:</w:t>
      </w:r>
    </w:p>
    <w:p w:rsidR="00E57AB8" w:rsidRDefault="00FA453D" w:rsidP="00E57AB8">
      <w:pPr>
        <w:jc w:val="center"/>
      </w:pPr>
      <w:r>
        <w:rPr>
          <w:noProof/>
          <w:lang w:eastAsia="zh-CN"/>
        </w:rPr>
        <w:lastRenderedPageBreak/>
        <mc:AlternateContent>
          <mc:Choice Requires="wps">
            <w:drawing>
              <wp:anchor distT="0" distB="0" distL="114300" distR="114300" simplePos="0" relativeHeight="251663360" behindDoc="0" locked="0" layoutInCell="1" allowOverlap="1" wp14:anchorId="372D3227" wp14:editId="5BE9DAA8">
                <wp:simplePos x="0" y="0"/>
                <wp:positionH relativeFrom="column">
                  <wp:posOffset>2273300</wp:posOffset>
                </wp:positionH>
                <wp:positionV relativeFrom="paragraph">
                  <wp:posOffset>151130</wp:posOffset>
                </wp:positionV>
                <wp:extent cx="786130" cy="258445"/>
                <wp:effectExtent l="0" t="0" r="0" b="0"/>
                <wp:wrapNone/>
                <wp:docPr id="3" name="文本框 3"/>
                <wp:cNvGraphicFramePr/>
                <a:graphic xmlns:a="http://schemas.openxmlformats.org/drawingml/2006/main">
                  <a:graphicData uri="http://schemas.microsoft.com/office/word/2010/wordprocessingShape">
                    <wps:wsp>
                      <wps:cNvSpPr txBox="1"/>
                      <wps:spPr>
                        <a:xfrm>
                          <a:off x="0" y="0"/>
                          <a:ext cx="786130" cy="258445"/>
                        </a:xfrm>
                        <a:prstGeom prst="rect">
                          <a:avLst/>
                        </a:prstGeom>
                        <a:noFill/>
                        <a:ln>
                          <a:noFill/>
                        </a:ln>
                        <a:effectLst/>
                      </wps:spPr>
                      <wps:txbx>
                        <w:txbxContent>
                          <w:p w:rsidR="00950DC7" w:rsidRPr="00801A70" w:rsidRDefault="00950DC7" w:rsidP="00FA453D">
                            <w:pPr>
                              <w:jc w:val="center"/>
                              <w:rPr>
                                <w:rFonts w:eastAsiaTheme="minor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pPr>
                            <w:r w:rsidRPr="00801A70">
                              <w:rPr>
                                <w:rFonts w:eastAsiaTheme="minorEastAsia" w:hint="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t>Direction 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179pt;margin-top:11.9pt;width:61.9pt;height:20.3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" filled="f" stroked="f">
                <v:textbox style="mso-fit-shape-to-text:t">
                  <w:txbxContent>
                    <w:p w:rsidR="00950DC7" w:rsidRPr="00801A70" w:rsidRDefault="00950DC7" w:rsidP="00FA453D">
                      <w:pPr>
                        <w:jc w:val="center"/>
                        <w:rPr>
                          <w:rFonts w:eastAsiaTheme="minor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pPr>
                      <w:r w:rsidRPr="00801A70">
                        <w:rPr>
                          <w:rFonts w:eastAsiaTheme="minorEastAsia" w:hint="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t>Direction 1</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35764CBA" wp14:editId="166A526A">
                <wp:simplePos x="0" y="0"/>
                <wp:positionH relativeFrom="column">
                  <wp:posOffset>2273391</wp:posOffset>
                </wp:positionH>
                <wp:positionV relativeFrom="paragraph">
                  <wp:posOffset>967740</wp:posOffset>
                </wp:positionV>
                <wp:extent cx="786130" cy="258445"/>
                <wp:effectExtent l="0" t="0" r="0" b="0"/>
                <wp:wrapNone/>
                <wp:docPr id="2" name="文本框 2"/>
                <wp:cNvGraphicFramePr/>
                <a:graphic xmlns:a="http://schemas.openxmlformats.org/drawingml/2006/main">
                  <a:graphicData uri="http://schemas.microsoft.com/office/word/2010/wordprocessingShape">
                    <wps:wsp>
                      <wps:cNvSpPr txBox="1"/>
                      <wps:spPr>
                        <a:xfrm>
                          <a:off x="0" y="0"/>
                          <a:ext cx="786130" cy="258445"/>
                        </a:xfrm>
                        <a:prstGeom prst="rect">
                          <a:avLst/>
                        </a:prstGeom>
                        <a:noFill/>
                        <a:ln>
                          <a:noFill/>
                        </a:ln>
                        <a:effectLst/>
                      </wps:spPr>
                      <wps:txbx>
                        <w:txbxContent>
                          <w:p w:rsidR="00950DC7" w:rsidRPr="00801A70" w:rsidRDefault="00950DC7" w:rsidP="00FA453D">
                            <w:pPr>
                              <w:jc w:val="center"/>
                              <w:rPr>
                                <w:rFonts w:eastAsiaTheme="minor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pPr>
                            <w:r w:rsidRPr="00801A70">
                              <w:rPr>
                                <w:rFonts w:eastAsiaTheme="minorEastAsia" w:hint="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t>Direction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本框 2" o:spid="_x0000_s1027" type="#_x0000_t202" style="position:absolute;left:0;text-align:left;margin-left:179pt;margin-top:76.2pt;width:61.9pt;height:20.35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" filled="f" stroked="f">
                <v:textbox style="mso-fit-shape-to-text:t">
                  <w:txbxContent>
                    <w:p w:rsidR="00950DC7" w:rsidRPr="00801A70" w:rsidRDefault="00950DC7" w:rsidP="00FA453D">
                      <w:pPr>
                        <w:jc w:val="center"/>
                        <w:rPr>
                          <w:rFonts w:eastAsiaTheme="minor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pPr>
                      <w:r w:rsidRPr="00801A70">
                        <w:rPr>
                          <w:rFonts w:eastAsiaTheme="minorEastAsia" w:hint="eastAsia"/>
                          <w:b/>
                          <w:color w:val="FF0000"/>
                          <w:szCs w:val="20"/>
                          <w:lang w:eastAsia="zh-CN"/>
                          <w14:textOutline w14:w="5270" w14:cap="flat" w14:cmpd="sng" w14:algn="ctr">
                            <w14:solidFill>
                              <w14:srgbClr w14:val="7D7D7D">
                                <w14:tint w14:val="100000"/>
                                <w14:shade w14:val="100000"/>
                                <w14:satMod w14:val="110000"/>
                              </w14:srgbClr>
                            </w14:solidFill>
                            <w14:prstDash w14:val="solid"/>
                            <w14:round/>
                          </w14:textOutline>
                        </w:rPr>
                        <w:t>Direction 2</w:t>
                      </w:r>
                    </w:p>
                  </w:txbxContent>
                </v:textbox>
              </v:shape>
            </w:pict>
          </mc:Fallback>
        </mc:AlternateContent>
      </w:r>
      <w:r w:rsidR="00E57AB8">
        <w:object w:dxaOrig="7448" w:dyaOrig="1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4pt;height:96.6pt" o:ole="">
            <v:imagedata r:id="rId9" o:title=""/>
          </v:shape>
          <o:OLEObject Type="Embed" ProgID="Visio.Drawing.15" ShapeID="_x0000_i1025" DrawAspect="Content" ObjectID="_1634720513" r:id="rId10"/>
        </w:object>
      </w:r>
    </w:p>
    <w:p w:rsidR="00E57AB8" w:rsidRDefault="00E57AB8" w:rsidP="00E57AB8">
      <w:pPr>
        <w:jc w:val="center"/>
        <w:rPr>
          <w:rFonts w:eastAsiaTheme="minorEastAsia"/>
          <w:b/>
          <w:lang w:eastAsia="zh-CN"/>
        </w:rPr>
      </w:pPr>
    </w:p>
    <w:p w:rsidR="006F2F04" w:rsidRDefault="00E57AB8" w:rsidP="004F494B">
      <w:pPr>
        <w:jc w:val="center"/>
        <w:rPr>
          <w:rFonts w:eastAsiaTheme="minorEastAsia"/>
          <w:b/>
          <w:lang w:eastAsia="zh-CN"/>
        </w:rPr>
      </w:pPr>
      <w:r>
        <w:rPr>
          <w:b/>
        </w:rPr>
        <w:t>Figure</w:t>
      </w:r>
      <w:r>
        <w:rPr>
          <w:rFonts w:eastAsiaTheme="minorEastAsia" w:hint="eastAsia"/>
          <w:b/>
          <w:lang w:eastAsia="zh-CN"/>
        </w:rPr>
        <w:t>-</w:t>
      </w:r>
      <w:r>
        <w:rPr>
          <w:b/>
        </w:rPr>
        <w:t>1</w:t>
      </w:r>
      <w:r w:rsidR="008C5FA0">
        <w:rPr>
          <w:rFonts w:eastAsiaTheme="minorEastAsia" w:hint="eastAsia"/>
          <w:b/>
          <w:lang w:eastAsia="zh-CN"/>
        </w:rPr>
        <w:t xml:space="preserve"> </w:t>
      </w:r>
      <w:r w:rsidR="004F494B">
        <w:rPr>
          <w:rFonts w:eastAsiaTheme="minorEastAsia" w:hint="eastAsia"/>
          <w:b/>
          <w:lang w:eastAsia="zh-CN"/>
        </w:rPr>
        <w:t>B</w:t>
      </w:r>
      <w:r w:rsidRPr="0089206F">
        <w:rPr>
          <w:b/>
        </w:rPr>
        <w:t>i-d</w:t>
      </w:r>
      <w:r>
        <w:rPr>
          <w:b/>
        </w:rPr>
        <w:t xml:space="preserve">irectional </w:t>
      </w:r>
      <w:r w:rsidR="004F494B">
        <w:rPr>
          <w:rFonts w:eastAsiaTheme="minorEastAsia" w:hint="eastAsia"/>
          <w:b/>
          <w:lang w:eastAsia="zh-CN"/>
        </w:rPr>
        <w:t>RLC AM model</w:t>
      </w:r>
    </w:p>
    <w:p w:rsidR="004F61B0" w:rsidRDefault="009D6559" w:rsidP="00C44F71">
      <w:pPr>
        <w:pStyle w:val="a0"/>
        <w:spacing w:beforeLines="50" w:before="120"/>
        <w:rPr>
          <w:rFonts w:eastAsiaTheme="minorEastAsia"/>
          <w:lang w:eastAsia="zh-CN"/>
        </w:rPr>
      </w:pPr>
      <w:r>
        <w:rPr>
          <w:rFonts w:eastAsiaTheme="minorEastAsia" w:hint="eastAsia"/>
          <w:lang w:eastAsia="zh-CN"/>
        </w:rPr>
        <w:t>For the bi-directional RLC AM SLRB, it is obvious that only one SLRB ID and one LCID should be used.</w:t>
      </w:r>
      <w:r w:rsidR="004F61B0">
        <w:rPr>
          <w:rFonts w:eastAsiaTheme="minorEastAsia" w:hint="eastAsia"/>
          <w:lang w:eastAsia="zh-CN"/>
        </w:rPr>
        <w:t xml:space="preserve"> </w:t>
      </w:r>
      <w:r w:rsidR="00D972D2">
        <w:rPr>
          <w:rFonts w:eastAsiaTheme="minorEastAsia" w:hint="eastAsia"/>
          <w:lang w:eastAsia="zh-CN"/>
        </w:rPr>
        <w:t>But c</w:t>
      </w:r>
      <w:r w:rsidR="004F61B0">
        <w:rPr>
          <w:rFonts w:eastAsiaTheme="minorEastAsia" w:hint="eastAsia"/>
          <w:lang w:eastAsia="zh-CN"/>
        </w:rPr>
        <w:t xml:space="preserve">onsidering these two directions </w:t>
      </w:r>
      <w:r w:rsidR="00D972D2">
        <w:rPr>
          <w:rFonts w:eastAsiaTheme="minorEastAsia" w:hint="eastAsia"/>
          <w:lang w:eastAsia="zh-CN"/>
        </w:rPr>
        <w:t>may</w:t>
      </w:r>
      <w:r w:rsidR="004F61B0">
        <w:rPr>
          <w:rFonts w:eastAsiaTheme="minorEastAsia" w:hint="eastAsia"/>
          <w:lang w:eastAsia="zh-CN"/>
        </w:rPr>
        <w:t xml:space="preserve"> be used for transmitting different V2X services</w:t>
      </w:r>
      <w:r w:rsidR="00D972D2">
        <w:rPr>
          <w:rFonts w:eastAsiaTheme="minorEastAsia" w:hint="eastAsia"/>
          <w:lang w:eastAsia="zh-CN"/>
        </w:rPr>
        <w:t xml:space="preserve"> with different </w:t>
      </w:r>
      <w:proofErr w:type="spellStart"/>
      <w:r w:rsidR="00D972D2">
        <w:rPr>
          <w:rFonts w:eastAsiaTheme="minorEastAsia" w:hint="eastAsia"/>
          <w:lang w:eastAsia="zh-CN"/>
        </w:rPr>
        <w:t>QoS</w:t>
      </w:r>
      <w:proofErr w:type="spellEnd"/>
      <w:r w:rsidR="00D972D2">
        <w:rPr>
          <w:rFonts w:eastAsiaTheme="minorEastAsia" w:hint="eastAsia"/>
          <w:lang w:eastAsia="zh-CN"/>
        </w:rPr>
        <w:t xml:space="preserve"> requirements</w:t>
      </w:r>
      <w:r w:rsidR="004F61B0">
        <w:rPr>
          <w:rFonts w:eastAsiaTheme="minorEastAsia" w:hint="eastAsia"/>
          <w:lang w:eastAsia="zh-CN"/>
        </w:rPr>
        <w:t xml:space="preserve">, the other SLRB </w:t>
      </w:r>
      <w:r w:rsidR="00B9644E">
        <w:rPr>
          <w:rFonts w:eastAsiaTheme="minorEastAsia" w:hint="eastAsia"/>
          <w:lang w:eastAsia="zh-CN"/>
        </w:rPr>
        <w:t xml:space="preserve">related </w:t>
      </w:r>
      <w:r w:rsidR="004F61B0">
        <w:rPr>
          <w:rFonts w:eastAsiaTheme="minorEastAsia" w:hint="eastAsia"/>
          <w:lang w:eastAsia="zh-CN"/>
        </w:rPr>
        <w:t>configurations can be different</w:t>
      </w:r>
      <w:r w:rsidR="00D972D2">
        <w:rPr>
          <w:rFonts w:eastAsiaTheme="minorEastAsia" w:hint="eastAsia"/>
          <w:lang w:eastAsia="zh-CN"/>
        </w:rPr>
        <w:t>, e.g., different SN length, diffe</w:t>
      </w:r>
      <w:r w:rsidR="00782E46">
        <w:rPr>
          <w:rFonts w:eastAsiaTheme="minorEastAsia" w:hint="eastAsia"/>
          <w:lang w:eastAsia="zh-CN"/>
        </w:rPr>
        <w:t xml:space="preserve">rent PFI/SLRB mapping and so on. This is similar as the handling of the NR </w:t>
      </w:r>
      <w:proofErr w:type="spellStart"/>
      <w:r w:rsidR="00782E46">
        <w:rPr>
          <w:rFonts w:eastAsiaTheme="minorEastAsia" w:hint="eastAsia"/>
          <w:lang w:eastAsia="zh-CN"/>
        </w:rPr>
        <w:t>Uu</w:t>
      </w:r>
      <w:proofErr w:type="spellEnd"/>
      <w:r w:rsidR="00782E46">
        <w:rPr>
          <w:rFonts w:eastAsiaTheme="minorEastAsia" w:hint="eastAsia"/>
          <w:lang w:eastAsia="zh-CN"/>
        </w:rPr>
        <w:t xml:space="preserve"> bi-directional RLC AM RB.</w:t>
      </w:r>
    </w:p>
    <w:p w:rsidR="002813DB" w:rsidRDefault="002813DB" w:rsidP="00C44F71">
      <w:pPr>
        <w:pStyle w:val="a0"/>
        <w:spacing w:beforeLines="50" w:before="120"/>
        <w:rPr>
          <w:rFonts w:eastAsiaTheme="minorEastAsia"/>
          <w:lang w:eastAsia="zh-CN"/>
        </w:rPr>
      </w:pPr>
      <w:r>
        <w:rPr>
          <w:rFonts w:eastAsiaTheme="minorEastAsia" w:hint="eastAsia"/>
          <w:lang w:eastAsia="zh-CN"/>
        </w:rPr>
        <w:t>For bi-directional RLC UM, the same principle as bi-directional RLC AM can be applied.</w:t>
      </w:r>
    </w:p>
    <w:p w:rsidR="00D972D2" w:rsidRDefault="00583FA4" w:rsidP="00D972D2">
      <w:pPr>
        <w:pStyle w:val="a5"/>
        <w:jc w:val="both"/>
        <w:rPr>
          <w:rFonts w:eastAsiaTheme="minorEastAsia"/>
          <w:b/>
          <w:lang w:eastAsia="zh-CN"/>
        </w:rPr>
      </w:pPr>
      <w:bookmarkStart w:id="6" w:name="_Ref19032198"/>
      <w:r w:rsidRPr="00D66E9C">
        <w:rPr>
          <w:b/>
        </w:rPr>
        <w:t>Proposal</w:t>
      </w:r>
      <w:r w:rsidR="00D972D2" w:rsidRPr="00D66E9C">
        <w:rPr>
          <w:b/>
        </w:rPr>
        <w:t xml:space="preserve"> </w:t>
      </w:r>
      <w:r w:rsidR="00D972D2" w:rsidRPr="00D66E9C">
        <w:rPr>
          <w:b/>
        </w:rPr>
        <w:fldChar w:fldCharType="begin"/>
      </w:r>
      <w:r w:rsidR="00D972D2" w:rsidRPr="00D66E9C">
        <w:rPr>
          <w:b/>
        </w:rPr>
        <w:instrText xml:space="preserve"> SEQ Proposal \* ARABIC </w:instrText>
      </w:r>
      <w:r w:rsidR="00D972D2" w:rsidRPr="00D66E9C">
        <w:rPr>
          <w:b/>
        </w:rPr>
        <w:fldChar w:fldCharType="separate"/>
      </w:r>
      <w:r w:rsidR="000C7581">
        <w:rPr>
          <w:b/>
          <w:noProof/>
        </w:rPr>
        <w:t>2</w:t>
      </w:r>
      <w:r w:rsidR="00D972D2" w:rsidRPr="00D66E9C">
        <w:rPr>
          <w:b/>
        </w:rPr>
        <w:fldChar w:fldCharType="end"/>
      </w:r>
      <w:r w:rsidR="00D972D2" w:rsidRPr="00D66E9C">
        <w:rPr>
          <w:rFonts w:hint="eastAsia"/>
          <w:b/>
          <w:lang w:eastAsia="zh-CN"/>
        </w:rPr>
        <w:t>:</w:t>
      </w:r>
      <w:r w:rsidR="00D972D2">
        <w:rPr>
          <w:rFonts w:eastAsiaTheme="minorEastAsia" w:hint="eastAsia"/>
          <w:b/>
          <w:lang w:eastAsia="zh-CN"/>
        </w:rPr>
        <w:t xml:space="preserve"> For the bi-directional SLRB, </w:t>
      </w:r>
      <w:r w:rsidR="00B57F58">
        <w:rPr>
          <w:rFonts w:eastAsiaTheme="minorEastAsia" w:hint="eastAsia"/>
          <w:b/>
          <w:lang w:eastAsia="zh-CN"/>
        </w:rPr>
        <w:t>the same</w:t>
      </w:r>
      <w:r w:rsidR="00D972D2">
        <w:rPr>
          <w:rFonts w:eastAsiaTheme="minorEastAsia" w:hint="eastAsia"/>
          <w:b/>
          <w:lang w:eastAsia="zh-CN"/>
        </w:rPr>
        <w:t xml:space="preserve"> SLRB ID and LCID should be used, but the other SLRB </w:t>
      </w:r>
      <w:r w:rsidR="00B9644E">
        <w:rPr>
          <w:rFonts w:eastAsiaTheme="minorEastAsia" w:hint="eastAsia"/>
          <w:b/>
          <w:lang w:eastAsia="zh-CN"/>
        </w:rPr>
        <w:t xml:space="preserve">related </w:t>
      </w:r>
      <w:r w:rsidR="00D972D2">
        <w:rPr>
          <w:rFonts w:eastAsiaTheme="minorEastAsia" w:hint="eastAsia"/>
          <w:b/>
          <w:lang w:eastAsia="zh-CN"/>
        </w:rPr>
        <w:t>configurations of the two directions can be different.</w:t>
      </w:r>
      <w:bookmarkEnd w:id="6"/>
    </w:p>
    <w:p w:rsidR="001020D2" w:rsidRDefault="001020D2" w:rsidP="00C62D51">
      <w:pPr>
        <w:pStyle w:val="20"/>
        <w:ind w:left="562" w:hanging="562"/>
        <w:jc w:val="both"/>
        <w:rPr>
          <w:rFonts w:eastAsiaTheme="minorEastAsia"/>
          <w:noProof/>
        </w:rPr>
      </w:pPr>
      <w:r>
        <w:rPr>
          <w:rFonts w:eastAsiaTheme="minorEastAsia" w:hint="eastAsia"/>
          <w:noProof/>
        </w:rPr>
        <w:t xml:space="preserve">Downselection of </w:t>
      </w:r>
      <w:r w:rsidR="00A17B2D">
        <w:rPr>
          <w:rFonts w:eastAsiaTheme="minorEastAsia" w:hint="eastAsia"/>
          <w:noProof/>
        </w:rPr>
        <w:t xml:space="preserve">three options for </w:t>
      </w:r>
      <w:r w:rsidR="0017551F">
        <w:rPr>
          <w:rFonts w:eastAsiaTheme="minorEastAsia"/>
        </w:rPr>
        <w:t>solving</w:t>
      </w:r>
      <w:r w:rsidR="0017551F">
        <w:rPr>
          <w:rFonts w:eastAsiaTheme="minorEastAsia" w:hint="eastAsia"/>
        </w:rPr>
        <w:t xml:space="preserve"> </w:t>
      </w:r>
      <w:r w:rsidR="00A17B2D">
        <w:rPr>
          <w:rFonts w:eastAsiaTheme="minorEastAsia" w:hint="eastAsia"/>
          <w:noProof/>
        </w:rPr>
        <w:t>the LCID collision issue</w:t>
      </w:r>
    </w:p>
    <w:p w:rsidR="00922917" w:rsidRDefault="002D1570" w:rsidP="00F3585B">
      <w:pPr>
        <w:pStyle w:val="a0"/>
        <w:spacing w:beforeLines="50" w:before="120"/>
        <w:rPr>
          <w:rFonts w:eastAsiaTheme="minorEastAsia"/>
          <w:lang w:eastAsia="zh-CN"/>
        </w:rPr>
      </w:pPr>
      <w:r>
        <w:rPr>
          <w:rFonts w:eastAsiaTheme="minorEastAsia" w:hint="eastAsia"/>
          <w:lang w:eastAsia="zh-CN"/>
        </w:rPr>
        <w:t>The LCID collision scenario in NR V2X is shown in the following Figure-2. In the Figure-2</w:t>
      </w:r>
      <w:r w:rsidR="000303EE">
        <w:rPr>
          <w:rFonts w:eastAsiaTheme="minorEastAsia"/>
          <w:lang w:eastAsia="zh-CN"/>
        </w:rPr>
        <w:t>, UE1</w:t>
      </w:r>
      <w:r w:rsidR="007E4AE7">
        <w:rPr>
          <w:rFonts w:eastAsiaTheme="minorEastAsia" w:hint="eastAsia"/>
          <w:lang w:eastAsia="zh-CN"/>
        </w:rPr>
        <w:t xml:space="preserve"> </w:t>
      </w:r>
      <w:r w:rsidR="001C3AAC">
        <w:rPr>
          <w:rFonts w:eastAsiaTheme="minorEastAsia" w:hint="eastAsia"/>
          <w:lang w:eastAsia="zh-CN"/>
        </w:rPr>
        <w:t xml:space="preserve">uses </w:t>
      </w:r>
      <w:r w:rsidR="007E4AE7">
        <w:rPr>
          <w:rFonts w:eastAsiaTheme="minorEastAsia" w:hint="eastAsia"/>
          <w:lang w:eastAsia="zh-CN"/>
        </w:rPr>
        <w:t xml:space="preserve">one LCID (LCID=X) for one RLC UM SLRB, while UE2 </w:t>
      </w:r>
      <w:r w:rsidR="001C3AAC">
        <w:rPr>
          <w:rFonts w:eastAsiaTheme="minorEastAsia" w:hint="eastAsia"/>
          <w:lang w:eastAsia="zh-CN"/>
        </w:rPr>
        <w:t>uses</w:t>
      </w:r>
      <w:r w:rsidR="007E4AE7">
        <w:rPr>
          <w:rFonts w:eastAsiaTheme="minorEastAsia" w:hint="eastAsia"/>
          <w:lang w:eastAsia="zh-CN"/>
        </w:rPr>
        <w:t xml:space="preserve"> the same LCID for one RLC AM SLRB, which result LCID collision between two </w:t>
      </w:r>
      <w:r w:rsidR="004124D7">
        <w:rPr>
          <w:rFonts w:eastAsiaTheme="minorEastAsia" w:hint="eastAsia"/>
          <w:lang w:eastAsia="zh-CN"/>
        </w:rPr>
        <w:t xml:space="preserve">SLRBs using </w:t>
      </w:r>
      <w:r w:rsidR="007E4AE7">
        <w:rPr>
          <w:rFonts w:eastAsiaTheme="minorEastAsia"/>
          <w:lang w:eastAsia="zh-CN"/>
        </w:rPr>
        <w:t>different RLC</w:t>
      </w:r>
      <w:r w:rsidR="007E4AE7">
        <w:rPr>
          <w:rFonts w:eastAsiaTheme="minorEastAsia" w:hint="eastAsia"/>
          <w:lang w:eastAsia="zh-CN"/>
        </w:rPr>
        <w:t xml:space="preserve"> modes.</w:t>
      </w:r>
    </w:p>
    <w:p w:rsidR="00922917" w:rsidRPr="007E4AE7" w:rsidRDefault="005A22ED" w:rsidP="00922917">
      <w:pPr>
        <w:pStyle w:val="a0"/>
        <w:spacing w:beforeLines="50" w:before="120"/>
        <w:rPr>
          <w:rFonts w:eastAsiaTheme="minorEastAsia"/>
          <w:lang w:eastAsia="zh-CN"/>
        </w:rPr>
      </w:pPr>
      <w:r>
        <w:object w:dxaOrig="18367" w:dyaOrig="9800">
          <v:shape id="_x0000_i1026" type="#_x0000_t75" style="width:415.1pt;height:221.5pt" o:ole="">
            <v:imagedata r:id="rId11" o:title=""/>
          </v:shape>
          <o:OLEObject Type="Embed" ProgID="Visio.Drawing.11" ShapeID="_x0000_i1026" DrawAspect="Content" ObjectID="_1634720514" r:id="rId12"/>
        </w:object>
      </w:r>
    </w:p>
    <w:p w:rsidR="00922917" w:rsidRPr="00922917" w:rsidRDefault="005A22ED" w:rsidP="00846BC6">
      <w:pPr>
        <w:pStyle w:val="a0"/>
        <w:spacing w:beforeLines="50" w:before="120"/>
        <w:rPr>
          <w:rFonts w:eastAsiaTheme="minorEastAsia"/>
          <w:b/>
          <w:lang w:eastAsia="zh-CN"/>
        </w:rPr>
      </w:pPr>
      <w:r>
        <w:rPr>
          <w:rFonts w:eastAsiaTheme="minorEastAsia" w:hint="eastAsia"/>
          <w:lang w:eastAsia="zh-CN"/>
        </w:rPr>
        <w:t xml:space="preserve">                             </w:t>
      </w:r>
      <w:r w:rsidR="00922917" w:rsidRPr="00922917">
        <w:rPr>
          <w:rFonts w:eastAsiaTheme="minorEastAsia"/>
          <w:b/>
          <w:lang w:eastAsia="zh-CN"/>
        </w:rPr>
        <w:t>Figure</w:t>
      </w:r>
      <w:r w:rsidR="00922917" w:rsidRPr="00922917">
        <w:rPr>
          <w:rFonts w:hint="eastAsia"/>
          <w:b/>
          <w:lang w:eastAsia="zh-CN"/>
        </w:rPr>
        <w:t>-</w:t>
      </w:r>
      <w:r w:rsidR="0079739F">
        <w:rPr>
          <w:rFonts w:eastAsiaTheme="minorEastAsia" w:hint="eastAsia"/>
          <w:b/>
          <w:lang w:eastAsia="zh-CN"/>
        </w:rPr>
        <w:t>2</w:t>
      </w:r>
      <w:r w:rsidR="006B0B1F">
        <w:rPr>
          <w:rFonts w:eastAsiaTheme="minorEastAsia" w:hint="eastAsia"/>
          <w:b/>
          <w:lang w:eastAsia="zh-CN"/>
        </w:rPr>
        <w:t xml:space="preserve"> </w:t>
      </w:r>
      <w:r w:rsidR="002D1570">
        <w:rPr>
          <w:rFonts w:eastAsiaTheme="minorEastAsia" w:hint="eastAsia"/>
          <w:b/>
          <w:lang w:eastAsia="zh-CN"/>
        </w:rPr>
        <w:t xml:space="preserve">LCID collision of different </w:t>
      </w:r>
      <w:r w:rsidR="00846BC6">
        <w:rPr>
          <w:rFonts w:eastAsiaTheme="minorEastAsia" w:hint="eastAsia"/>
          <w:b/>
          <w:lang w:eastAsia="zh-CN"/>
        </w:rPr>
        <w:t xml:space="preserve">RLC modes </w:t>
      </w:r>
    </w:p>
    <w:p w:rsidR="00EE14EA" w:rsidRDefault="00EE14EA" w:rsidP="00EE14EA">
      <w:pPr>
        <w:pStyle w:val="a0"/>
        <w:spacing w:beforeLines="50" w:before="120"/>
        <w:rPr>
          <w:rFonts w:eastAsiaTheme="minorEastAsia"/>
          <w:lang w:eastAsia="zh-CN"/>
        </w:rPr>
      </w:pPr>
      <w:r>
        <w:rPr>
          <w:rFonts w:eastAsiaTheme="minorEastAsia" w:hint="eastAsia"/>
          <w:lang w:eastAsia="zh-CN"/>
        </w:rPr>
        <w:t>Regarding to the above issues, d</w:t>
      </w:r>
      <w:r>
        <w:rPr>
          <w:rFonts w:eastAsiaTheme="minorEastAsia" w:hint="eastAsia"/>
          <w:lang w:eastAsia="zh-CN"/>
        </w:rPr>
        <w:t xml:space="preserve">uring the last RAN2 meeting, three options are agreed for </w:t>
      </w:r>
      <w:r>
        <w:rPr>
          <w:rFonts w:eastAsiaTheme="minorEastAsia"/>
          <w:lang w:eastAsia="zh-CN"/>
        </w:rPr>
        <w:t>down selection</w:t>
      </w:r>
      <w:r>
        <w:rPr>
          <w:rFonts w:eastAsiaTheme="minorEastAsia" w:hint="eastAsia"/>
          <w:lang w:eastAsia="zh-CN"/>
        </w:rPr>
        <w:t>:</w:t>
      </w:r>
    </w:p>
    <w:p w:rsidR="00EE14EA" w:rsidRPr="00C96A61" w:rsidRDefault="00EE14EA" w:rsidP="00EE14EA">
      <w:pPr>
        <w:pStyle w:val="a0"/>
        <w:numPr>
          <w:ilvl w:val="0"/>
          <w:numId w:val="16"/>
        </w:numPr>
        <w:spacing w:beforeLines="50" w:before="120"/>
        <w:rPr>
          <w:rFonts w:eastAsiaTheme="minorEastAsia"/>
          <w:lang w:eastAsia="zh-CN"/>
        </w:rPr>
      </w:pPr>
      <w:r w:rsidRPr="00C96A61">
        <w:rPr>
          <w:rFonts w:eastAsiaTheme="minorEastAsia"/>
          <w:lang w:eastAsia="zh-CN"/>
        </w:rPr>
        <w:t>Option 1: Specified the RLC mode of each SL LCID value</w:t>
      </w:r>
      <w:r>
        <w:rPr>
          <w:rFonts w:eastAsiaTheme="minorEastAsia" w:hint="eastAsia"/>
          <w:lang w:eastAsia="zh-CN"/>
        </w:rPr>
        <w:t>;</w:t>
      </w:r>
    </w:p>
    <w:p w:rsidR="00EE14EA" w:rsidRPr="00C96A61" w:rsidRDefault="00EE14EA" w:rsidP="00EE14EA">
      <w:pPr>
        <w:pStyle w:val="a0"/>
        <w:numPr>
          <w:ilvl w:val="0"/>
          <w:numId w:val="16"/>
        </w:numPr>
        <w:spacing w:beforeLines="50" w:before="120"/>
        <w:rPr>
          <w:rFonts w:eastAsiaTheme="minorEastAsia"/>
          <w:lang w:eastAsia="zh-CN"/>
        </w:rPr>
      </w:pPr>
      <w:r w:rsidRPr="00C96A61">
        <w:rPr>
          <w:rFonts w:eastAsiaTheme="minorEastAsia"/>
          <w:lang w:eastAsia="zh-CN"/>
        </w:rPr>
        <w:t>Option 2: LCID is assigned and negotiated by the UEs themselves</w:t>
      </w:r>
      <w:r>
        <w:rPr>
          <w:rFonts w:eastAsiaTheme="minorEastAsia" w:hint="eastAsia"/>
          <w:lang w:eastAsia="zh-CN"/>
        </w:rPr>
        <w:t>;</w:t>
      </w:r>
    </w:p>
    <w:p w:rsidR="00EE14EA" w:rsidRDefault="00EE14EA" w:rsidP="00EE14EA">
      <w:pPr>
        <w:pStyle w:val="a0"/>
        <w:numPr>
          <w:ilvl w:val="0"/>
          <w:numId w:val="16"/>
        </w:numPr>
        <w:spacing w:beforeLines="50" w:before="120"/>
        <w:rPr>
          <w:rFonts w:eastAsiaTheme="minorEastAsia"/>
          <w:lang w:eastAsia="zh-CN"/>
        </w:rPr>
      </w:pPr>
      <w:r w:rsidRPr="00C96A61">
        <w:rPr>
          <w:rFonts w:eastAsiaTheme="minorEastAsia"/>
          <w:lang w:eastAsia="zh-CN"/>
        </w:rPr>
        <w:t>Option 5: Handle the collision as failure case</w:t>
      </w:r>
      <w:r>
        <w:rPr>
          <w:rFonts w:eastAsiaTheme="minorEastAsia" w:hint="eastAsia"/>
          <w:lang w:eastAsia="zh-CN"/>
        </w:rPr>
        <w:t>.</w:t>
      </w:r>
    </w:p>
    <w:p w:rsidR="002D1570" w:rsidRDefault="00DB5ACE" w:rsidP="00072A86">
      <w:pPr>
        <w:pStyle w:val="a0"/>
        <w:spacing w:beforeLines="50" w:before="120"/>
        <w:rPr>
          <w:rFonts w:eastAsiaTheme="minorEastAsia" w:hint="eastAsia"/>
          <w:lang w:eastAsia="zh-CN"/>
        </w:rPr>
      </w:pPr>
      <w:r>
        <w:rPr>
          <w:rFonts w:eastAsiaTheme="minorEastAsia" w:hint="eastAsia"/>
          <w:lang w:eastAsia="zh-CN"/>
        </w:rPr>
        <w:t>All</w:t>
      </w:r>
      <w:r w:rsidR="002D1570">
        <w:rPr>
          <w:rFonts w:eastAsiaTheme="minorEastAsia" w:hint="eastAsia"/>
          <w:lang w:eastAsia="zh-CN"/>
        </w:rPr>
        <w:t xml:space="preserve"> of the above three options can solve this </w:t>
      </w:r>
      <w:r w:rsidR="002D1570">
        <w:rPr>
          <w:rFonts w:eastAsiaTheme="minorEastAsia"/>
          <w:lang w:eastAsia="zh-CN"/>
        </w:rPr>
        <w:t>collision</w:t>
      </w:r>
      <w:r w:rsidR="002D1570">
        <w:rPr>
          <w:rFonts w:eastAsiaTheme="minorEastAsia" w:hint="eastAsia"/>
          <w:lang w:eastAsia="zh-CN"/>
        </w:rPr>
        <w:t xml:space="preserve"> issue, but:</w:t>
      </w:r>
    </w:p>
    <w:p w:rsidR="00FC2881" w:rsidRDefault="00FC2881" w:rsidP="00072A86">
      <w:pPr>
        <w:pStyle w:val="a0"/>
        <w:spacing w:beforeLines="50" w:before="120"/>
        <w:rPr>
          <w:rFonts w:eastAsiaTheme="minorEastAsia"/>
          <w:lang w:eastAsia="zh-CN"/>
        </w:rPr>
      </w:pPr>
      <w:r>
        <w:rPr>
          <w:rFonts w:eastAsiaTheme="minorEastAsia" w:hint="eastAsia"/>
          <w:lang w:eastAsia="zh-CN"/>
        </w:rPr>
        <w:t xml:space="preserve">For option 1, </w:t>
      </w:r>
      <w:r w:rsidR="00072A86">
        <w:rPr>
          <w:rFonts w:eastAsiaTheme="minorEastAsia"/>
          <w:lang w:eastAsia="zh-CN"/>
        </w:rPr>
        <w:t xml:space="preserve">associate the RLC mode </w:t>
      </w:r>
      <w:r w:rsidR="00072A86">
        <w:rPr>
          <w:rFonts w:eastAsiaTheme="minorEastAsia" w:hint="eastAsia"/>
          <w:lang w:eastAsia="zh-CN"/>
        </w:rPr>
        <w:t xml:space="preserve">with </w:t>
      </w:r>
      <w:r w:rsidR="00072A86">
        <w:rPr>
          <w:rFonts w:eastAsiaTheme="minorEastAsia"/>
          <w:lang w:eastAsia="zh-CN"/>
        </w:rPr>
        <w:t xml:space="preserve">SL LCID value is not </w:t>
      </w:r>
      <w:r w:rsidR="00072A86">
        <w:rPr>
          <w:rFonts w:eastAsiaTheme="minorEastAsia" w:hint="eastAsia"/>
          <w:lang w:eastAsia="zh-CN"/>
        </w:rPr>
        <w:t>benefit for the LCID efficiency. For example, if the UE has many V2X services need RLC AM mode, but since the LCID can be used for RLC AM is limited, some</w:t>
      </w:r>
      <w:r w:rsidR="001F0B99">
        <w:rPr>
          <w:rFonts w:eastAsiaTheme="minorEastAsia" w:hint="eastAsia"/>
          <w:lang w:eastAsia="zh-CN"/>
        </w:rPr>
        <w:t xml:space="preserve"> V2X</w:t>
      </w:r>
      <w:r w:rsidR="00072A86">
        <w:rPr>
          <w:rFonts w:eastAsiaTheme="minorEastAsia" w:hint="eastAsia"/>
          <w:lang w:eastAsia="zh-CN"/>
        </w:rPr>
        <w:t xml:space="preserve"> services </w:t>
      </w:r>
      <w:r w:rsidR="001F0B99">
        <w:rPr>
          <w:rFonts w:eastAsiaTheme="minorEastAsia" w:hint="eastAsia"/>
          <w:lang w:eastAsia="zh-CN"/>
        </w:rPr>
        <w:t xml:space="preserve">will not be served due to the limitation of </w:t>
      </w:r>
      <w:r w:rsidR="001F0B99">
        <w:rPr>
          <w:rFonts w:eastAsiaTheme="minorEastAsia"/>
          <w:lang w:eastAsia="zh-CN"/>
        </w:rPr>
        <w:t>available</w:t>
      </w:r>
      <w:r w:rsidR="001F0B99">
        <w:rPr>
          <w:rFonts w:eastAsiaTheme="minorEastAsia" w:hint="eastAsia"/>
          <w:lang w:eastAsia="zh-CN"/>
        </w:rPr>
        <w:t xml:space="preserve"> LCID.</w:t>
      </w:r>
      <w:r w:rsidR="007A10F2">
        <w:rPr>
          <w:rFonts w:eastAsiaTheme="minorEastAsia" w:hint="eastAsia"/>
          <w:lang w:eastAsia="zh-CN"/>
        </w:rPr>
        <w:t xml:space="preserve"> It is not benefit for service </w:t>
      </w:r>
      <w:proofErr w:type="spellStart"/>
      <w:r w:rsidR="007A10F2">
        <w:rPr>
          <w:rFonts w:eastAsiaTheme="minorEastAsia" w:hint="eastAsia"/>
          <w:lang w:eastAsia="zh-CN"/>
        </w:rPr>
        <w:t>QoS</w:t>
      </w:r>
      <w:proofErr w:type="spellEnd"/>
      <w:r w:rsidR="007A10F2">
        <w:rPr>
          <w:rFonts w:eastAsiaTheme="minorEastAsia" w:hint="eastAsia"/>
          <w:lang w:eastAsia="zh-CN"/>
        </w:rPr>
        <w:t xml:space="preserve"> </w:t>
      </w:r>
      <w:r w:rsidR="006E5F1B">
        <w:rPr>
          <w:rFonts w:eastAsiaTheme="minorEastAsia"/>
          <w:lang w:eastAsia="zh-CN"/>
        </w:rPr>
        <w:t>satisfaction</w:t>
      </w:r>
      <w:r w:rsidR="007A10F2">
        <w:rPr>
          <w:rFonts w:eastAsiaTheme="minorEastAsia" w:hint="eastAsia"/>
          <w:lang w:eastAsia="zh-CN"/>
        </w:rPr>
        <w:t>.</w:t>
      </w:r>
      <w:r w:rsidR="006E5F1B">
        <w:rPr>
          <w:rFonts w:eastAsiaTheme="minorEastAsia" w:hint="eastAsia"/>
          <w:lang w:eastAsia="zh-CN"/>
        </w:rPr>
        <w:t xml:space="preserve"> Hence, th</w:t>
      </w:r>
      <w:r w:rsidR="005210F6">
        <w:rPr>
          <w:rFonts w:eastAsiaTheme="minorEastAsia" w:hint="eastAsia"/>
          <w:lang w:eastAsia="zh-CN"/>
        </w:rPr>
        <w:t>is option can be excluded first.</w:t>
      </w:r>
    </w:p>
    <w:p w:rsidR="00BE1BED" w:rsidRDefault="00FC2881" w:rsidP="00FF471F">
      <w:pPr>
        <w:pStyle w:val="a0"/>
        <w:tabs>
          <w:tab w:val="left" w:pos="6725"/>
        </w:tabs>
        <w:spacing w:beforeLines="50" w:before="120"/>
        <w:rPr>
          <w:rFonts w:eastAsiaTheme="minorEastAsia"/>
          <w:lang w:eastAsia="zh-CN"/>
        </w:rPr>
      </w:pPr>
      <w:r>
        <w:rPr>
          <w:rFonts w:eastAsiaTheme="minorEastAsia" w:hint="eastAsia"/>
          <w:lang w:eastAsia="zh-CN"/>
        </w:rPr>
        <w:lastRenderedPageBreak/>
        <w:t xml:space="preserve">For Option 2, </w:t>
      </w:r>
      <w:r w:rsidR="007517E6" w:rsidRPr="00C96A61">
        <w:rPr>
          <w:rFonts w:eastAsiaTheme="minorEastAsia"/>
          <w:lang w:eastAsia="zh-CN"/>
        </w:rPr>
        <w:t>LCID is assigned and negotiated by the UEs themselves</w:t>
      </w:r>
      <w:r w:rsidR="005210F6">
        <w:rPr>
          <w:rFonts w:eastAsiaTheme="minorEastAsia" w:hint="eastAsia"/>
          <w:lang w:eastAsia="zh-CN"/>
        </w:rPr>
        <w:t xml:space="preserve">. </w:t>
      </w:r>
      <w:r w:rsidR="00BE1BED">
        <w:rPr>
          <w:rFonts w:eastAsiaTheme="minorEastAsia" w:hint="eastAsia"/>
          <w:lang w:eastAsia="zh-CN"/>
        </w:rPr>
        <w:t xml:space="preserve">The detailed </w:t>
      </w:r>
      <w:r w:rsidR="009C7CAD">
        <w:rPr>
          <w:rFonts w:eastAsiaTheme="minorEastAsia"/>
          <w:lang w:eastAsia="zh-CN"/>
        </w:rPr>
        <w:t xml:space="preserve">procedures of this option </w:t>
      </w:r>
      <w:r w:rsidR="004B7105">
        <w:rPr>
          <w:rFonts w:eastAsiaTheme="minorEastAsia" w:hint="eastAsia"/>
          <w:lang w:eastAsia="zh-CN"/>
        </w:rPr>
        <w:t>were</w:t>
      </w:r>
      <w:r w:rsidR="00BE1BED">
        <w:rPr>
          <w:rFonts w:eastAsiaTheme="minorEastAsia" w:hint="eastAsia"/>
          <w:lang w:eastAsia="zh-CN"/>
        </w:rPr>
        <w:t xml:space="preserve"> </w:t>
      </w:r>
      <w:r w:rsidR="0028110D">
        <w:rPr>
          <w:rFonts w:eastAsiaTheme="minorEastAsia" w:hint="eastAsia"/>
          <w:lang w:eastAsia="zh-CN"/>
        </w:rPr>
        <w:t xml:space="preserve">discussed in the offline of the last RAN2 meeting, which </w:t>
      </w:r>
      <w:r w:rsidR="004B7105">
        <w:rPr>
          <w:rFonts w:eastAsiaTheme="minorEastAsia" w:hint="eastAsia"/>
          <w:lang w:eastAsia="zh-CN"/>
        </w:rPr>
        <w:t>were</w:t>
      </w:r>
      <w:r w:rsidR="0028110D">
        <w:rPr>
          <w:rFonts w:eastAsiaTheme="minorEastAsia" w:hint="eastAsia"/>
          <w:lang w:eastAsia="zh-CN"/>
        </w:rPr>
        <w:t xml:space="preserve"> shown as below</w:t>
      </w:r>
      <w:r w:rsidR="00BE1BED">
        <w:rPr>
          <w:rFonts w:eastAsiaTheme="minorEastAsia" w:hint="eastAsia"/>
          <w:lang w:eastAsia="zh-CN"/>
        </w:rPr>
        <w:t>:</w:t>
      </w:r>
    </w:p>
    <w:p w:rsidR="000A6764" w:rsidRPr="00BE1BED" w:rsidRDefault="004D50C2" w:rsidP="00BE1BED">
      <w:pPr>
        <w:pStyle w:val="a0"/>
        <w:numPr>
          <w:ilvl w:val="0"/>
          <w:numId w:val="21"/>
        </w:numPr>
        <w:spacing w:beforeLines="50" w:before="120"/>
        <w:rPr>
          <w:rFonts w:eastAsiaTheme="minorEastAsia"/>
          <w:lang w:eastAsia="zh-CN"/>
        </w:rPr>
      </w:pPr>
      <w:r w:rsidRPr="00BE1BED">
        <w:rPr>
          <w:rFonts w:eastAsiaTheme="minorEastAsia"/>
          <w:lang w:eastAsia="zh-CN"/>
        </w:rPr>
        <w:t xml:space="preserve">LCID is NOT include in the SLRB (pre)configuration from the NW; </w:t>
      </w:r>
    </w:p>
    <w:p w:rsidR="000A6764" w:rsidRPr="00BE1BED" w:rsidRDefault="004D50C2" w:rsidP="00BE1BED">
      <w:pPr>
        <w:pStyle w:val="a0"/>
        <w:numPr>
          <w:ilvl w:val="0"/>
          <w:numId w:val="21"/>
        </w:numPr>
        <w:spacing w:beforeLines="50" w:before="120"/>
        <w:rPr>
          <w:rFonts w:eastAsiaTheme="minorEastAsia"/>
          <w:lang w:eastAsia="zh-CN"/>
        </w:rPr>
      </w:pPr>
      <w:r w:rsidRPr="00BE1BED">
        <w:rPr>
          <w:rFonts w:eastAsiaTheme="minorEastAsia"/>
          <w:lang w:eastAsia="zh-CN"/>
        </w:rPr>
        <w:t xml:space="preserve">When UE1 (initiator) establishes an SLRB, it assigns an LCID for it by UE implementation and tells the LCID and RLC mode to the peer UE via PC5 RRC. </w:t>
      </w:r>
    </w:p>
    <w:p w:rsidR="000A6764" w:rsidRPr="00BE1BED" w:rsidRDefault="004D50C2" w:rsidP="00BE1BED">
      <w:pPr>
        <w:pStyle w:val="a0"/>
        <w:numPr>
          <w:ilvl w:val="0"/>
          <w:numId w:val="21"/>
        </w:numPr>
        <w:spacing w:beforeLines="50" w:before="120"/>
        <w:rPr>
          <w:rFonts w:eastAsiaTheme="minorEastAsia"/>
          <w:lang w:eastAsia="zh-CN"/>
        </w:rPr>
      </w:pPr>
      <w:r w:rsidRPr="00BE1BED">
        <w:rPr>
          <w:rFonts w:eastAsiaTheme="minorEastAsia"/>
          <w:lang w:eastAsia="zh-CN"/>
        </w:rPr>
        <w:t>UE2 (peer) autonomously associates this LCID with the SLRB established with the right RLC mode (AM</w:t>
      </w:r>
      <w:r w:rsidRPr="00BE1BED">
        <w:rPr>
          <w:rFonts w:eastAsiaTheme="minorEastAsia"/>
          <w:lang w:eastAsia="zh-CN"/>
        </w:rPr>
        <w:sym w:font="Wingdings" w:char="F0E0"/>
      </w:r>
      <w:r w:rsidRPr="00BE1BED">
        <w:rPr>
          <w:rFonts w:eastAsiaTheme="minorEastAsia"/>
          <w:lang w:eastAsia="zh-CN"/>
        </w:rPr>
        <w:t xml:space="preserve"> </w:t>
      </w:r>
      <w:proofErr w:type="spellStart"/>
      <w:r w:rsidRPr="00BE1BED">
        <w:rPr>
          <w:rFonts w:eastAsiaTheme="minorEastAsia"/>
          <w:lang w:eastAsia="zh-CN"/>
        </w:rPr>
        <w:t>AM</w:t>
      </w:r>
      <w:proofErr w:type="spellEnd"/>
      <w:r w:rsidRPr="00BE1BED">
        <w:rPr>
          <w:rFonts w:eastAsiaTheme="minorEastAsia"/>
          <w:lang w:eastAsia="zh-CN"/>
        </w:rPr>
        <w:t xml:space="preserve">, UM </w:t>
      </w:r>
      <w:r w:rsidRPr="00BE1BED">
        <w:rPr>
          <w:rFonts w:eastAsiaTheme="minorEastAsia"/>
          <w:lang w:eastAsia="zh-CN"/>
        </w:rPr>
        <w:sym w:font="Wingdings" w:char="F0E0"/>
      </w:r>
      <w:r w:rsidRPr="00BE1BED">
        <w:rPr>
          <w:rFonts w:eastAsiaTheme="minorEastAsia"/>
          <w:lang w:eastAsia="zh-CN"/>
        </w:rPr>
        <w:t xml:space="preserve"> UM) by UE implementation.</w:t>
      </w:r>
    </w:p>
    <w:p w:rsidR="00BE1BED" w:rsidRDefault="004B7105" w:rsidP="00854273">
      <w:pPr>
        <w:pStyle w:val="a0"/>
        <w:tabs>
          <w:tab w:val="left" w:pos="6725"/>
        </w:tabs>
        <w:spacing w:beforeLines="50" w:before="120"/>
        <w:rPr>
          <w:rFonts w:eastAsiaTheme="minorEastAsia"/>
          <w:lang w:eastAsia="zh-CN"/>
        </w:rPr>
      </w:pPr>
      <w:r>
        <w:rPr>
          <w:rFonts w:eastAsiaTheme="minorEastAsia" w:hint="eastAsia"/>
          <w:lang w:eastAsia="zh-CN"/>
        </w:rPr>
        <w:t>Obviously, the above description is incomplete since it did not mention how to solve the LCID collision issue as mentioned in Figure-</w:t>
      </w:r>
      <w:r w:rsidR="002947DA">
        <w:rPr>
          <w:rFonts w:eastAsiaTheme="minorEastAsia" w:hint="eastAsia"/>
          <w:lang w:eastAsia="zh-CN"/>
        </w:rPr>
        <w:t>2</w:t>
      </w:r>
      <w:r w:rsidR="00F3585B">
        <w:rPr>
          <w:rFonts w:eastAsiaTheme="minorEastAsia" w:hint="eastAsia"/>
          <w:lang w:eastAsia="zh-CN"/>
        </w:rPr>
        <w:t xml:space="preserve"> if the UE1 initiates </w:t>
      </w:r>
      <w:r w:rsidR="00936013">
        <w:rPr>
          <w:rFonts w:eastAsiaTheme="minorEastAsia" w:hint="eastAsia"/>
          <w:lang w:eastAsia="zh-CN"/>
        </w:rPr>
        <w:t>one</w:t>
      </w:r>
      <w:r w:rsidR="00F3585B">
        <w:rPr>
          <w:rFonts w:eastAsiaTheme="minorEastAsia" w:hint="eastAsia"/>
          <w:lang w:eastAsia="zh-CN"/>
        </w:rPr>
        <w:t xml:space="preserve"> bi-directional RLC AM SLRB setup procedure and UE2 initiates </w:t>
      </w:r>
      <w:r w:rsidR="00936013">
        <w:rPr>
          <w:rFonts w:eastAsiaTheme="minorEastAsia" w:hint="eastAsia"/>
          <w:lang w:eastAsia="zh-CN"/>
        </w:rPr>
        <w:t>one</w:t>
      </w:r>
      <w:r w:rsidR="00F3585B">
        <w:rPr>
          <w:rFonts w:eastAsiaTheme="minorEastAsia" w:hint="eastAsia"/>
          <w:lang w:eastAsia="zh-CN"/>
        </w:rPr>
        <w:t xml:space="preserve"> bi-directional RLC UM SLRB setup procedure using the same </w:t>
      </w:r>
      <w:r w:rsidR="00936013">
        <w:rPr>
          <w:rFonts w:eastAsiaTheme="minorEastAsia"/>
          <w:lang w:eastAsia="zh-CN"/>
        </w:rPr>
        <w:t>LCID simultaneously</w:t>
      </w:r>
      <w:r w:rsidR="00F3585B">
        <w:rPr>
          <w:rFonts w:eastAsiaTheme="minorEastAsia" w:hint="eastAsia"/>
          <w:lang w:eastAsia="zh-CN"/>
        </w:rPr>
        <w:t>.</w:t>
      </w:r>
      <w:r w:rsidR="00854273">
        <w:rPr>
          <w:rFonts w:eastAsiaTheme="minorEastAsia" w:hint="eastAsia"/>
          <w:lang w:eastAsia="zh-CN"/>
        </w:rPr>
        <w:t xml:space="preserve"> In our understanding, in </w:t>
      </w:r>
      <w:r w:rsidR="00854273">
        <w:rPr>
          <w:rFonts w:eastAsiaTheme="minorEastAsia"/>
          <w:lang w:eastAsia="zh-CN"/>
        </w:rPr>
        <w:t>order to</w:t>
      </w:r>
      <w:r w:rsidR="00854273">
        <w:rPr>
          <w:rFonts w:eastAsiaTheme="minorEastAsia" w:hint="eastAsia"/>
          <w:lang w:eastAsia="zh-CN"/>
        </w:rPr>
        <w:t xml:space="preserve"> solve the LCID </w:t>
      </w:r>
      <w:r w:rsidR="00854273">
        <w:rPr>
          <w:rFonts w:eastAsiaTheme="minorEastAsia"/>
          <w:lang w:eastAsia="zh-CN"/>
        </w:rPr>
        <w:t>collision</w:t>
      </w:r>
      <w:r w:rsidR="00854273">
        <w:rPr>
          <w:rFonts w:eastAsiaTheme="minorEastAsia" w:hint="eastAsia"/>
          <w:lang w:eastAsia="zh-CN"/>
        </w:rPr>
        <w:t xml:space="preserve"> issue, this option should be further enhanced. The enhancement </w:t>
      </w:r>
      <w:r w:rsidR="00936013">
        <w:rPr>
          <w:rFonts w:eastAsiaTheme="minorEastAsia" w:hint="eastAsia"/>
          <w:lang w:eastAsia="zh-CN"/>
        </w:rPr>
        <w:t>can be that</w:t>
      </w:r>
      <w:r w:rsidR="00D2706E">
        <w:rPr>
          <w:rFonts w:eastAsiaTheme="minorEastAsia" w:hint="eastAsia"/>
          <w:lang w:eastAsia="zh-CN"/>
        </w:rPr>
        <w:t xml:space="preserve"> </w:t>
      </w:r>
      <w:r w:rsidR="00854273">
        <w:rPr>
          <w:rFonts w:eastAsiaTheme="minorEastAsia" w:hint="eastAsia"/>
          <w:lang w:eastAsia="zh-CN"/>
        </w:rPr>
        <w:t xml:space="preserve">if UE2 receives the LCID and RLC mode from UE1, if UE2 detects the </w:t>
      </w:r>
      <w:r w:rsidR="00854273">
        <w:rPr>
          <w:rFonts w:eastAsiaTheme="minorEastAsia"/>
          <w:lang w:eastAsia="zh-CN"/>
        </w:rPr>
        <w:t>collision</w:t>
      </w:r>
      <w:r w:rsidR="00854273">
        <w:rPr>
          <w:rFonts w:eastAsiaTheme="minorEastAsia" w:hint="eastAsia"/>
          <w:lang w:eastAsia="zh-CN"/>
        </w:rPr>
        <w:t>, it should feedback to UE1 (as an optimization, suggested LCID can also be indicated)</w:t>
      </w:r>
      <w:r w:rsidR="00D2706E">
        <w:rPr>
          <w:rFonts w:eastAsiaTheme="minorEastAsia" w:hint="eastAsia"/>
          <w:lang w:eastAsia="zh-CN"/>
        </w:rPr>
        <w:t>. Since the LC</w:t>
      </w:r>
      <w:r w:rsidR="0080549D">
        <w:rPr>
          <w:rFonts w:eastAsiaTheme="minorEastAsia" w:hint="eastAsia"/>
          <w:lang w:eastAsia="zh-CN"/>
        </w:rPr>
        <w:t>ID is allocated by UE itself, UE1</w:t>
      </w:r>
      <w:r w:rsidR="00D2706E">
        <w:rPr>
          <w:rFonts w:eastAsiaTheme="minorEastAsia" w:hint="eastAsia"/>
          <w:lang w:eastAsia="zh-CN"/>
        </w:rPr>
        <w:t xml:space="preserve"> can </w:t>
      </w:r>
      <w:r w:rsidR="00854273">
        <w:rPr>
          <w:rFonts w:eastAsiaTheme="minorEastAsia" w:hint="eastAsia"/>
          <w:lang w:eastAsia="zh-CN"/>
        </w:rPr>
        <w:t>re-allocate a new LCID to this SLRB</w:t>
      </w:r>
      <w:r w:rsidR="004E3C93">
        <w:rPr>
          <w:rFonts w:eastAsiaTheme="minorEastAsia" w:hint="eastAsia"/>
          <w:lang w:eastAsia="zh-CN"/>
        </w:rPr>
        <w:t xml:space="preserve"> or the bi-directional SLRB setup message does not contain the LCID, and let the peer UE to allocate </w:t>
      </w:r>
      <w:r w:rsidR="00F55239">
        <w:rPr>
          <w:rFonts w:eastAsiaTheme="minorEastAsia"/>
          <w:lang w:eastAsia="zh-CN"/>
        </w:rPr>
        <w:t>the LCID</w:t>
      </w:r>
      <w:r w:rsidR="00854273">
        <w:rPr>
          <w:rFonts w:eastAsiaTheme="minorEastAsia" w:hint="eastAsia"/>
          <w:lang w:eastAsia="zh-CN"/>
        </w:rPr>
        <w:t>.</w:t>
      </w:r>
      <w:r w:rsidR="00604E27">
        <w:rPr>
          <w:rFonts w:eastAsiaTheme="minorEastAsia" w:hint="eastAsia"/>
          <w:lang w:eastAsia="zh-CN"/>
        </w:rPr>
        <w:t xml:space="preserve"> </w:t>
      </w:r>
    </w:p>
    <w:p w:rsidR="00D2706E" w:rsidRDefault="00D2706E" w:rsidP="00D2706E">
      <w:pPr>
        <w:pStyle w:val="a0"/>
        <w:spacing w:beforeLines="50" w:before="120"/>
        <w:rPr>
          <w:rFonts w:eastAsiaTheme="minorEastAsia"/>
          <w:lang w:eastAsia="zh-CN"/>
        </w:rPr>
      </w:pPr>
      <w:r>
        <w:rPr>
          <w:rFonts w:eastAsiaTheme="minorEastAsia" w:hint="eastAsia"/>
          <w:lang w:eastAsia="zh-CN"/>
        </w:rPr>
        <w:t xml:space="preserve">For Option </w:t>
      </w:r>
      <w:r w:rsidR="00024E53">
        <w:rPr>
          <w:rFonts w:eastAsiaTheme="minorEastAsia" w:hint="eastAsia"/>
          <w:lang w:eastAsia="zh-CN"/>
        </w:rPr>
        <w:t>5</w:t>
      </w:r>
      <w:r>
        <w:rPr>
          <w:rFonts w:eastAsiaTheme="minorEastAsia" w:hint="eastAsia"/>
          <w:lang w:eastAsia="zh-CN"/>
        </w:rPr>
        <w:t xml:space="preserve">, </w:t>
      </w:r>
      <w:r w:rsidR="00671A6E">
        <w:rPr>
          <w:rFonts w:eastAsiaTheme="minorEastAsia" w:hint="eastAsia"/>
          <w:lang w:eastAsia="zh-CN"/>
        </w:rPr>
        <w:t xml:space="preserve">the detailed LCID collision handling procedure is as below: </w:t>
      </w:r>
      <w:r w:rsidR="004A2E7D">
        <w:rPr>
          <w:rFonts w:eastAsiaTheme="minorEastAsia" w:hint="eastAsia"/>
          <w:lang w:eastAsia="zh-CN"/>
        </w:rPr>
        <w:t xml:space="preserve">if UE2 receives the LCID and RLC mode from UE1, if UE2 detects the </w:t>
      </w:r>
      <w:r w:rsidR="004A2E7D">
        <w:rPr>
          <w:rFonts w:eastAsiaTheme="minorEastAsia"/>
          <w:lang w:eastAsia="zh-CN"/>
        </w:rPr>
        <w:t>collision</w:t>
      </w:r>
      <w:r w:rsidR="004A2E7D">
        <w:rPr>
          <w:rFonts w:eastAsiaTheme="minorEastAsia" w:hint="eastAsia"/>
          <w:lang w:eastAsia="zh-CN"/>
        </w:rPr>
        <w:t>,</w:t>
      </w:r>
      <w:r w:rsidR="004E30CA">
        <w:rPr>
          <w:rFonts w:eastAsiaTheme="minorEastAsia" w:hint="eastAsia"/>
          <w:lang w:eastAsia="zh-CN"/>
        </w:rPr>
        <w:t xml:space="preserve"> UE2</w:t>
      </w:r>
      <w:r w:rsidR="004E30CA">
        <w:rPr>
          <w:rFonts w:eastAsiaTheme="minorEastAsia"/>
          <w:lang w:eastAsia="zh-CN"/>
        </w:rPr>
        <w:t>’</w:t>
      </w:r>
      <w:r w:rsidR="004E30CA">
        <w:rPr>
          <w:rFonts w:eastAsiaTheme="minorEastAsia" w:hint="eastAsia"/>
          <w:lang w:eastAsia="zh-CN"/>
        </w:rPr>
        <w:t xml:space="preserve">s serving </w:t>
      </w:r>
      <w:proofErr w:type="spellStart"/>
      <w:r w:rsidR="004E30CA">
        <w:rPr>
          <w:rFonts w:eastAsiaTheme="minorEastAsia" w:hint="eastAsia"/>
          <w:lang w:eastAsia="zh-CN"/>
        </w:rPr>
        <w:t>gNB</w:t>
      </w:r>
      <w:proofErr w:type="spellEnd"/>
      <w:r w:rsidR="004E30CA">
        <w:rPr>
          <w:rFonts w:eastAsiaTheme="minorEastAsia" w:hint="eastAsia"/>
          <w:lang w:eastAsia="zh-CN"/>
        </w:rPr>
        <w:t xml:space="preserve"> (if UE2 is in RRC_CONNECTED)</w:t>
      </w:r>
      <w:r w:rsidR="004A2E7D">
        <w:rPr>
          <w:rFonts w:eastAsiaTheme="minorEastAsia" w:hint="eastAsia"/>
          <w:lang w:eastAsia="zh-CN"/>
        </w:rPr>
        <w:t xml:space="preserve"> </w:t>
      </w:r>
      <w:r w:rsidR="004E30CA">
        <w:rPr>
          <w:rFonts w:eastAsiaTheme="minorEastAsia" w:hint="eastAsia"/>
          <w:lang w:eastAsia="zh-CN"/>
        </w:rPr>
        <w:t>or UE2 itself (if UE2 is in RRC_IDLE</w:t>
      </w:r>
      <w:r w:rsidR="0088409F">
        <w:rPr>
          <w:rFonts w:eastAsiaTheme="minorEastAsia" w:hint="eastAsia"/>
          <w:lang w:eastAsia="zh-CN"/>
        </w:rPr>
        <w:t>/INACTIVE/OOC</w:t>
      </w:r>
      <w:r w:rsidR="004E30CA">
        <w:rPr>
          <w:rFonts w:eastAsiaTheme="minorEastAsia" w:hint="eastAsia"/>
          <w:lang w:eastAsia="zh-CN"/>
        </w:rPr>
        <w:t>)</w:t>
      </w:r>
      <w:r w:rsidR="00671A6E">
        <w:rPr>
          <w:rFonts w:eastAsiaTheme="minorEastAsia" w:hint="eastAsia"/>
          <w:lang w:eastAsia="zh-CN"/>
        </w:rPr>
        <w:t xml:space="preserve"> should decide which SLRB should be stopped and which SLRB can be continued based on their </w:t>
      </w:r>
      <w:proofErr w:type="spellStart"/>
      <w:r w:rsidR="00671A6E">
        <w:rPr>
          <w:rFonts w:eastAsiaTheme="minorEastAsia" w:hint="eastAsia"/>
          <w:lang w:eastAsia="zh-CN"/>
        </w:rPr>
        <w:t>QoS</w:t>
      </w:r>
      <w:proofErr w:type="spellEnd"/>
      <w:r w:rsidR="00671A6E">
        <w:rPr>
          <w:rFonts w:eastAsiaTheme="minorEastAsia" w:hint="eastAsia"/>
          <w:lang w:eastAsia="zh-CN"/>
        </w:rPr>
        <w:t xml:space="preserve"> parameter. If the SLRB initiated by UE1 is decided to be </w:t>
      </w:r>
      <w:r w:rsidR="00671A6E">
        <w:rPr>
          <w:rFonts w:eastAsiaTheme="minorEastAsia"/>
          <w:lang w:eastAsia="zh-CN"/>
        </w:rPr>
        <w:t>rejected</w:t>
      </w:r>
      <w:r w:rsidR="00671A6E">
        <w:rPr>
          <w:rFonts w:eastAsiaTheme="minorEastAsia" w:hint="eastAsia"/>
          <w:lang w:eastAsia="zh-CN"/>
        </w:rPr>
        <w:t xml:space="preserve">, </w:t>
      </w:r>
      <w:r w:rsidR="000C07F6">
        <w:rPr>
          <w:rFonts w:eastAsiaTheme="minorEastAsia" w:hint="eastAsia"/>
          <w:lang w:eastAsia="zh-CN"/>
        </w:rPr>
        <w:t>UE2</w:t>
      </w:r>
      <w:r w:rsidR="004A2E7D">
        <w:rPr>
          <w:rFonts w:eastAsiaTheme="minorEastAsia" w:hint="eastAsia"/>
          <w:lang w:eastAsia="zh-CN"/>
        </w:rPr>
        <w:t xml:space="preserve"> should feedback to UE1 (as an optimization, suggested LCID can also be indicated).</w:t>
      </w:r>
      <w:r w:rsidR="00567BEA">
        <w:rPr>
          <w:rFonts w:eastAsiaTheme="minorEastAsia" w:hint="eastAsia"/>
          <w:lang w:eastAsia="zh-CN"/>
        </w:rPr>
        <w:t xml:space="preserve"> </w:t>
      </w:r>
      <w:r w:rsidR="00E306F1">
        <w:rPr>
          <w:rFonts w:eastAsiaTheme="minorEastAsia"/>
          <w:lang w:eastAsia="zh-CN"/>
        </w:rPr>
        <w:t>And then</w:t>
      </w:r>
      <w:r w:rsidR="0015066D">
        <w:rPr>
          <w:rFonts w:eastAsiaTheme="minorEastAsia" w:hint="eastAsia"/>
          <w:lang w:eastAsia="zh-CN"/>
        </w:rPr>
        <w:t>:</w:t>
      </w:r>
    </w:p>
    <w:p w:rsidR="00D2706E" w:rsidRDefault="00D2706E" w:rsidP="00D2706E">
      <w:pPr>
        <w:pStyle w:val="a0"/>
        <w:numPr>
          <w:ilvl w:val="0"/>
          <w:numId w:val="21"/>
        </w:numPr>
        <w:spacing w:beforeLines="50" w:before="120"/>
        <w:rPr>
          <w:rFonts w:eastAsiaTheme="minorEastAsia"/>
          <w:lang w:eastAsia="zh-CN"/>
        </w:rPr>
      </w:pPr>
      <w:r>
        <w:rPr>
          <w:rFonts w:eastAsiaTheme="minorEastAsia" w:hint="eastAsia"/>
          <w:lang w:eastAsia="zh-CN"/>
        </w:rPr>
        <w:t xml:space="preserve">If UE1 is in RRC_CONNECTED, upon receiving the feedback from UE2, UE1 will request the </w:t>
      </w:r>
      <w:proofErr w:type="spellStart"/>
      <w:r>
        <w:rPr>
          <w:rFonts w:eastAsiaTheme="minorEastAsia"/>
          <w:lang w:eastAsia="zh-CN"/>
        </w:rPr>
        <w:t>gNB</w:t>
      </w:r>
      <w:proofErr w:type="spellEnd"/>
      <w:r>
        <w:rPr>
          <w:rFonts w:eastAsiaTheme="minorEastAsia"/>
          <w:lang w:eastAsia="zh-CN"/>
        </w:rPr>
        <w:t xml:space="preserve"> </w:t>
      </w:r>
      <w:r>
        <w:rPr>
          <w:rFonts w:eastAsiaTheme="minorEastAsia" w:hint="eastAsia"/>
          <w:lang w:eastAsia="zh-CN"/>
        </w:rPr>
        <w:t>to re-allocate an LCID instead of</w:t>
      </w:r>
      <w:r w:rsidR="004A2E7D">
        <w:rPr>
          <w:rFonts w:eastAsiaTheme="minorEastAsia" w:hint="eastAsia"/>
          <w:lang w:eastAsia="zh-CN"/>
        </w:rPr>
        <w:t xml:space="preserve"> re-allocate the LCID by itself;</w:t>
      </w:r>
    </w:p>
    <w:p w:rsidR="00D2706E" w:rsidRDefault="00D2706E" w:rsidP="00D2706E">
      <w:pPr>
        <w:pStyle w:val="a0"/>
        <w:numPr>
          <w:ilvl w:val="0"/>
          <w:numId w:val="21"/>
        </w:numPr>
        <w:spacing w:beforeLines="50" w:before="120"/>
        <w:rPr>
          <w:rFonts w:eastAsiaTheme="minorEastAsia"/>
          <w:lang w:eastAsia="zh-CN"/>
        </w:rPr>
      </w:pPr>
      <w:r>
        <w:rPr>
          <w:rFonts w:eastAsiaTheme="minorEastAsia" w:hint="eastAsia"/>
          <w:lang w:eastAsia="zh-CN"/>
        </w:rPr>
        <w:t>If</w:t>
      </w:r>
      <w:r w:rsidR="0015066D">
        <w:rPr>
          <w:rFonts w:eastAsiaTheme="minorEastAsia" w:hint="eastAsia"/>
          <w:lang w:eastAsia="zh-CN"/>
        </w:rPr>
        <w:t xml:space="preserve"> UE1 is in RRC_IDLE/INACTIVE/OOC, since the LCID is SIB-configured or pre-configured, it can suspend the SLRB setup procedure and retry after a period of time</w:t>
      </w:r>
      <w:r w:rsidR="004569B0">
        <w:rPr>
          <w:rFonts w:eastAsiaTheme="minorEastAsia" w:hint="eastAsia"/>
          <w:lang w:eastAsia="zh-CN"/>
        </w:rPr>
        <w:t>.</w:t>
      </w:r>
    </w:p>
    <w:p w:rsidR="00604E27" w:rsidRDefault="00604E27" w:rsidP="00604E27">
      <w:pPr>
        <w:pStyle w:val="a0"/>
        <w:spacing w:beforeLines="50" w:before="120"/>
        <w:ind w:left="54"/>
        <w:rPr>
          <w:rFonts w:eastAsiaTheme="minorEastAsia"/>
          <w:lang w:eastAsia="zh-CN"/>
        </w:rPr>
      </w:pPr>
      <w:r>
        <w:rPr>
          <w:rFonts w:eastAsiaTheme="minorEastAsia" w:hint="eastAsia"/>
          <w:lang w:eastAsia="zh-CN"/>
        </w:rPr>
        <w:t xml:space="preserve">Compared with Option 2, the benefit of Option 5 is that all the SLRB </w:t>
      </w:r>
      <w:r w:rsidR="00D063DB">
        <w:rPr>
          <w:rFonts w:eastAsiaTheme="minorEastAsia" w:hint="eastAsia"/>
          <w:lang w:eastAsia="zh-CN"/>
        </w:rPr>
        <w:t xml:space="preserve">related </w:t>
      </w:r>
      <w:r>
        <w:rPr>
          <w:rFonts w:eastAsiaTheme="minorEastAsia" w:hint="eastAsia"/>
          <w:lang w:eastAsia="zh-CN"/>
        </w:rPr>
        <w:t xml:space="preserve">parameters can </w:t>
      </w:r>
      <w:r w:rsidR="00C107B7">
        <w:rPr>
          <w:rFonts w:eastAsiaTheme="minorEastAsia"/>
          <w:lang w:eastAsia="zh-CN"/>
        </w:rPr>
        <w:t>be configured</w:t>
      </w:r>
      <w:r>
        <w:rPr>
          <w:rFonts w:eastAsiaTheme="minorEastAsia" w:hint="eastAsia"/>
          <w:lang w:eastAsia="zh-CN"/>
        </w:rPr>
        <w:t xml:space="preserve"> by the same way </w:t>
      </w:r>
      <w:r>
        <w:rPr>
          <w:rFonts w:eastAsiaTheme="minorEastAsia"/>
          <w:lang w:eastAsia="zh-CN"/>
        </w:rPr>
        <w:t>without</w:t>
      </w:r>
      <w:r>
        <w:rPr>
          <w:rFonts w:eastAsiaTheme="minorEastAsia" w:hint="eastAsia"/>
          <w:lang w:eastAsia="zh-CN"/>
        </w:rPr>
        <w:t xml:space="preserve"> exception. It can simple the specification description and easy to understand. </w:t>
      </w:r>
      <w:r w:rsidR="00B158AA">
        <w:rPr>
          <w:rFonts w:eastAsiaTheme="minorEastAsia" w:hint="eastAsia"/>
          <w:lang w:eastAsia="zh-CN"/>
        </w:rPr>
        <w:t xml:space="preserve">In addition, considering the LCID collision issue only happens when UE1 and UE2 initiates two different SLRBs </w:t>
      </w:r>
      <w:r w:rsidR="00B158AA">
        <w:rPr>
          <w:rFonts w:eastAsiaTheme="minorEastAsia"/>
          <w:lang w:eastAsia="zh-CN"/>
        </w:rPr>
        <w:t>simultaneously</w:t>
      </w:r>
      <w:r w:rsidR="00B158AA">
        <w:rPr>
          <w:rFonts w:eastAsiaTheme="minorEastAsia" w:hint="eastAsia"/>
          <w:lang w:eastAsia="zh-CN"/>
        </w:rPr>
        <w:t>, the probability is not very frequent, hence option 5 can be used.</w:t>
      </w:r>
    </w:p>
    <w:p w:rsidR="00024E53" w:rsidRDefault="00024E53" w:rsidP="006C55D9">
      <w:pPr>
        <w:pStyle w:val="a5"/>
        <w:jc w:val="both"/>
        <w:rPr>
          <w:rFonts w:eastAsiaTheme="minorEastAsia"/>
          <w:b/>
          <w:lang w:eastAsia="zh-CN"/>
        </w:rPr>
      </w:pPr>
      <w:bookmarkStart w:id="7" w:name="_Ref23338297"/>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Pr>
          <w:b/>
          <w:noProof/>
        </w:rPr>
        <w:t>3</w:t>
      </w:r>
      <w:r w:rsidRPr="00D66E9C">
        <w:rPr>
          <w:b/>
        </w:rPr>
        <w:fldChar w:fldCharType="end"/>
      </w:r>
      <w:r w:rsidRPr="00D66E9C">
        <w:rPr>
          <w:rFonts w:hint="eastAsia"/>
          <w:b/>
          <w:lang w:eastAsia="zh-CN"/>
        </w:rPr>
        <w:t>:</w:t>
      </w:r>
      <w:r>
        <w:rPr>
          <w:rFonts w:eastAsiaTheme="minorEastAsia" w:hint="eastAsia"/>
          <w:b/>
          <w:lang w:eastAsia="zh-CN"/>
        </w:rPr>
        <w:t xml:space="preserve"> </w:t>
      </w:r>
      <w:r w:rsidR="004E30CA">
        <w:rPr>
          <w:rFonts w:eastAsiaTheme="minorEastAsia" w:hint="eastAsia"/>
          <w:b/>
          <w:lang w:eastAsia="zh-CN"/>
        </w:rPr>
        <w:t>Suggest RAN2 to handle the LCID collision issue as SLRB configuration failure case</w:t>
      </w:r>
      <w:bookmarkEnd w:id="7"/>
      <w:r w:rsidR="006C55D9">
        <w:rPr>
          <w:rFonts w:eastAsiaTheme="minorEastAsia" w:hint="eastAsia"/>
          <w:b/>
          <w:lang w:eastAsia="zh-CN"/>
        </w:rPr>
        <w:t>.</w:t>
      </w:r>
    </w:p>
    <w:p w:rsidR="004C3E8E" w:rsidRPr="004C3E8E" w:rsidRDefault="004C3E8E" w:rsidP="004C3E8E">
      <w:pPr>
        <w:pStyle w:val="20"/>
        <w:ind w:left="562" w:hanging="562"/>
        <w:jc w:val="both"/>
        <w:rPr>
          <w:rFonts w:eastAsiaTheme="minorEastAsia"/>
          <w:noProof/>
        </w:rPr>
      </w:pPr>
      <w:r>
        <w:rPr>
          <w:rFonts w:eastAsiaTheme="minorEastAsia" w:hint="eastAsia"/>
          <w:noProof/>
        </w:rPr>
        <w:t>The whole bi-directional SLRB configuration procedure?</w:t>
      </w:r>
    </w:p>
    <w:p w:rsidR="00AF6694" w:rsidRDefault="00AF6694" w:rsidP="005A4804">
      <w:pPr>
        <w:pStyle w:val="a0"/>
        <w:rPr>
          <w:rFonts w:eastAsiaTheme="minorEastAsia"/>
          <w:lang w:eastAsia="zh-CN"/>
        </w:rPr>
      </w:pPr>
      <w:r>
        <w:rPr>
          <w:rFonts w:eastAsiaTheme="minorEastAsia" w:hint="eastAsia"/>
          <w:lang w:eastAsia="zh-CN"/>
        </w:rPr>
        <w:t xml:space="preserve">The whole bi-directional SLRB configuration procedure </w:t>
      </w:r>
      <w:r>
        <w:rPr>
          <w:rFonts w:eastAsiaTheme="minorEastAsia"/>
          <w:lang w:eastAsia="zh-CN"/>
        </w:rPr>
        <w:t>includes</w:t>
      </w:r>
      <w:r>
        <w:rPr>
          <w:rFonts w:eastAsiaTheme="minorEastAsia" w:hint="eastAsia"/>
          <w:lang w:eastAsia="zh-CN"/>
        </w:rPr>
        <w:t xml:space="preserve"> the successful and fail</w:t>
      </w:r>
      <w:r w:rsidR="00DA619C">
        <w:rPr>
          <w:rFonts w:eastAsiaTheme="minorEastAsia" w:hint="eastAsia"/>
          <w:lang w:eastAsia="zh-CN"/>
        </w:rPr>
        <w:t>ed</w:t>
      </w:r>
      <w:r>
        <w:rPr>
          <w:rFonts w:eastAsiaTheme="minorEastAsia" w:hint="eastAsia"/>
          <w:lang w:eastAsia="zh-CN"/>
        </w:rPr>
        <w:t xml:space="preserve"> procedures</w:t>
      </w:r>
      <w:r w:rsidR="00265AA4">
        <w:rPr>
          <w:rFonts w:eastAsiaTheme="minorEastAsia" w:hint="eastAsia"/>
          <w:lang w:eastAsia="zh-CN"/>
        </w:rPr>
        <w:t xml:space="preserve">, which are both applicable for RLC AM and RLC UM bi-directional SLRBs. </w:t>
      </w:r>
    </w:p>
    <w:p w:rsidR="00AF6694" w:rsidRPr="00AF6694" w:rsidRDefault="00AF6694" w:rsidP="005A4804">
      <w:pPr>
        <w:pStyle w:val="a0"/>
        <w:rPr>
          <w:rFonts w:eastAsiaTheme="minorEastAsia"/>
          <w:b/>
          <w:u w:val="single"/>
          <w:lang w:eastAsia="zh-CN"/>
        </w:rPr>
      </w:pPr>
      <w:r w:rsidRPr="00AF6694">
        <w:rPr>
          <w:rFonts w:eastAsiaTheme="minorEastAsia" w:hint="eastAsia"/>
          <w:b/>
          <w:u w:val="single"/>
          <w:lang w:eastAsia="zh-CN"/>
        </w:rPr>
        <w:t>Successful bi-</w:t>
      </w:r>
      <w:r w:rsidRPr="00AF6694">
        <w:rPr>
          <w:rFonts w:eastAsiaTheme="minorEastAsia"/>
          <w:b/>
          <w:u w:val="single"/>
          <w:lang w:eastAsia="zh-CN"/>
        </w:rPr>
        <w:t>directional</w:t>
      </w:r>
      <w:r w:rsidRPr="00AF6694">
        <w:rPr>
          <w:rFonts w:eastAsiaTheme="minorEastAsia" w:hint="eastAsia"/>
          <w:b/>
          <w:u w:val="single"/>
          <w:lang w:eastAsia="zh-CN"/>
        </w:rPr>
        <w:t xml:space="preserve"> SLRB configuration procedure</w:t>
      </w:r>
    </w:p>
    <w:p w:rsidR="00C62D51" w:rsidRPr="00CD5BCF" w:rsidRDefault="005A4804" w:rsidP="005A4804">
      <w:pPr>
        <w:pStyle w:val="a0"/>
        <w:rPr>
          <w:rFonts w:eastAsiaTheme="minorEastAsia"/>
          <w:lang w:eastAsia="zh-CN"/>
        </w:rPr>
      </w:pPr>
      <w:r>
        <w:rPr>
          <w:rFonts w:eastAsiaTheme="minorEastAsia" w:hint="eastAsia"/>
          <w:lang w:eastAsia="zh-CN"/>
        </w:rPr>
        <w:t>Based on proposal 3, the s</w:t>
      </w:r>
      <w:r w:rsidR="00C62D51">
        <w:rPr>
          <w:rFonts w:eastAsiaTheme="minorEastAsia" w:hint="eastAsia"/>
          <w:lang w:eastAsia="zh-CN"/>
        </w:rPr>
        <w:t>uccessful bi-</w:t>
      </w:r>
      <w:r>
        <w:rPr>
          <w:rFonts w:eastAsiaTheme="minorEastAsia"/>
          <w:lang w:eastAsia="zh-CN"/>
        </w:rPr>
        <w:t>directional</w:t>
      </w:r>
      <w:r w:rsidR="00C62D51">
        <w:rPr>
          <w:rFonts w:eastAsiaTheme="minorEastAsia" w:hint="eastAsia"/>
          <w:lang w:eastAsia="zh-CN"/>
        </w:rPr>
        <w:t xml:space="preserve"> SLRB </w:t>
      </w:r>
      <w:r w:rsidR="007A00A9">
        <w:rPr>
          <w:rFonts w:eastAsiaTheme="minorEastAsia" w:hint="eastAsia"/>
          <w:lang w:eastAsia="zh-CN"/>
        </w:rPr>
        <w:t>configuration</w:t>
      </w:r>
      <w:r w:rsidR="00C62D51">
        <w:rPr>
          <w:rFonts w:eastAsiaTheme="minorEastAsia" w:hint="eastAsia"/>
          <w:lang w:eastAsia="zh-CN"/>
        </w:rPr>
        <w:t xml:space="preserve"> procedure</w:t>
      </w:r>
      <w:r>
        <w:rPr>
          <w:rFonts w:eastAsiaTheme="minorEastAsia" w:hint="eastAsia"/>
          <w:lang w:eastAsia="zh-CN"/>
        </w:rPr>
        <w:t xml:space="preserve"> is shown in Figure-</w:t>
      </w:r>
      <w:r w:rsidR="005B7868">
        <w:rPr>
          <w:rFonts w:eastAsiaTheme="minorEastAsia" w:hint="eastAsia"/>
          <w:lang w:eastAsia="zh-CN"/>
        </w:rPr>
        <w:t>3</w:t>
      </w:r>
      <w:r>
        <w:rPr>
          <w:rFonts w:eastAsiaTheme="minorEastAsia" w:hint="eastAsia"/>
          <w:lang w:eastAsia="zh-CN"/>
        </w:rPr>
        <w:t>:</w:t>
      </w:r>
    </w:p>
    <w:p w:rsidR="004F494B" w:rsidRDefault="004F494B" w:rsidP="004F494B">
      <w:pPr>
        <w:jc w:val="center"/>
        <w:rPr>
          <w:rFonts w:eastAsiaTheme="minorEastAsia"/>
          <w:b/>
          <w:lang w:eastAsia="zh-CN"/>
        </w:rPr>
      </w:pPr>
    </w:p>
    <w:p w:rsidR="004F494B" w:rsidRDefault="00CA10E3" w:rsidP="004F494B">
      <w:pPr>
        <w:jc w:val="center"/>
        <w:rPr>
          <w:rFonts w:eastAsiaTheme="minorEastAsia"/>
          <w:b/>
          <w:lang w:eastAsia="zh-CN"/>
        </w:rPr>
      </w:pPr>
      <w:r>
        <w:object w:dxaOrig="7595" w:dyaOrig="3117">
          <v:shape id="_x0000_i1027" type="#_x0000_t75" style="width:379.75pt;height:155.85pt" o:ole="">
            <v:imagedata r:id="rId13" o:title=""/>
          </v:shape>
          <o:OLEObject Type="Embed" ProgID="Visio.Drawing.11" ShapeID="_x0000_i1027" DrawAspect="Content" ObjectID="_1634720515" r:id="rId14"/>
        </w:object>
      </w:r>
    </w:p>
    <w:p w:rsidR="004F494B" w:rsidRDefault="004F494B" w:rsidP="004F494B">
      <w:pPr>
        <w:jc w:val="center"/>
        <w:rPr>
          <w:rFonts w:eastAsiaTheme="minorEastAsia"/>
          <w:b/>
          <w:lang w:eastAsia="zh-CN"/>
        </w:rPr>
      </w:pPr>
    </w:p>
    <w:p w:rsidR="004F494B" w:rsidRDefault="004F494B" w:rsidP="004F494B">
      <w:pPr>
        <w:jc w:val="center"/>
        <w:rPr>
          <w:rFonts w:eastAsiaTheme="minorEastAsia"/>
          <w:b/>
          <w:lang w:eastAsia="zh-CN"/>
        </w:rPr>
      </w:pPr>
    </w:p>
    <w:p w:rsidR="004F494B" w:rsidRDefault="004F494B" w:rsidP="004F494B">
      <w:pPr>
        <w:jc w:val="center"/>
        <w:rPr>
          <w:rFonts w:eastAsiaTheme="minorEastAsia"/>
          <w:b/>
          <w:lang w:eastAsia="zh-CN"/>
        </w:rPr>
      </w:pPr>
      <w:r>
        <w:rPr>
          <w:b/>
        </w:rPr>
        <w:t>Figure</w:t>
      </w:r>
      <w:r w:rsidR="00667F7F">
        <w:rPr>
          <w:rFonts w:eastAsiaTheme="minorEastAsia" w:hint="eastAsia"/>
          <w:b/>
          <w:lang w:eastAsia="zh-CN"/>
        </w:rPr>
        <w:t>-</w:t>
      </w:r>
      <w:r w:rsidR="005B7868">
        <w:rPr>
          <w:rFonts w:eastAsiaTheme="minorEastAsia" w:hint="eastAsia"/>
          <w:b/>
          <w:lang w:eastAsia="zh-CN"/>
        </w:rPr>
        <w:t>3</w:t>
      </w:r>
      <w:r w:rsidR="00667F7F">
        <w:rPr>
          <w:rFonts w:eastAsiaTheme="minorEastAsia" w:hint="eastAsia"/>
          <w:b/>
          <w:lang w:eastAsia="zh-CN"/>
        </w:rPr>
        <w:t xml:space="preserve"> </w:t>
      </w:r>
      <w:r w:rsidR="009C5576">
        <w:rPr>
          <w:rFonts w:eastAsiaTheme="minorEastAsia" w:hint="eastAsia"/>
          <w:b/>
          <w:lang w:eastAsia="zh-CN"/>
        </w:rPr>
        <w:t>S</w:t>
      </w:r>
      <w:r>
        <w:rPr>
          <w:rFonts w:eastAsiaTheme="minorEastAsia"/>
          <w:b/>
          <w:lang w:eastAsia="zh-CN"/>
        </w:rPr>
        <w:t>uccessful</w:t>
      </w:r>
      <w:r>
        <w:rPr>
          <w:rFonts w:eastAsiaTheme="minorEastAsia" w:hint="eastAsia"/>
          <w:b/>
          <w:lang w:eastAsia="zh-CN"/>
        </w:rPr>
        <w:t xml:space="preserve"> bi-directional SLRB </w:t>
      </w:r>
      <w:r w:rsidR="00415582">
        <w:rPr>
          <w:rFonts w:eastAsiaTheme="minorEastAsia" w:hint="eastAsia"/>
          <w:b/>
          <w:lang w:eastAsia="zh-CN"/>
        </w:rPr>
        <w:t>configuration</w:t>
      </w:r>
      <w:r>
        <w:rPr>
          <w:rFonts w:eastAsiaTheme="minorEastAsia" w:hint="eastAsia"/>
          <w:b/>
          <w:lang w:eastAsia="zh-CN"/>
        </w:rPr>
        <w:t xml:space="preserve"> procedure</w:t>
      </w:r>
    </w:p>
    <w:p w:rsidR="004F494B" w:rsidRPr="004F494B" w:rsidRDefault="004F494B" w:rsidP="004F494B">
      <w:pPr>
        <w:jc w:val="center"/>
        <w:rPr>
          <w:rFonts w:eastAsiaTheme="minorEastAsia"/>
          <w:lang w:eastAsia="zh-CN"/>
        </w:rPr>
      </w:pPr>
    </w:p>
    <w:p w:rsidR="004F494B" w:rsidRDefault="00156A62" w:rsidP="007A2875">
      <w:pPr>
        <w:pStyle w:val="a0"/>
        <w:rPr>
          <w:rFonts w:eastAsiaTheme="minorEastAsia"/>
          <w:lang w:eastAsia="zh-CN"/>
        </w:rPr>
      </w:pPr>
      <w:r>
        <w:rPr>
          <w:rFonts w:eastAsiaTheme="minorEastAsia" w:hint="eastAsia"/>
          <w:lang w:eastAsia="zh-CN"/>
        </w:rPr>
        <w:t>The detailed</w:t>
      </w:r>
      <w:r w:rsidR="002C544A">
        <w:rPr>
          <w:rFonts w:eastAsiaTheme="minorEastAsia" w:hint="eastAsia"/>
          <w:lang w:eastAsia="zh-CN"/>
        </w:rPr>
        <w:t xml:space="preserve"> steps of </w:t>
      </w:r>
      <w:r w:rsidR="0019439E">
        <w:rPr>
          <w:rFonts w:eastAsiaTheme="minorEastAsia" w:hint="eastAsia"/>
          <w:lang w:eastAsia="zh-CN"/>
        </w:rPr>
        <w:t>Figure-</w:t>
      </w:r>
      <w:r w:rsidR="002C544A">
        <w:rPr>
          <w:rFonts w:eastAsiaTheme="minorEastAsia" w:hint="eastAsia"/>
          <w:lang w:eastAsia="zh-CN"/>
        </w:rPr>
        <w:t>3</w:t>
      </w:r>
      <w:r w:rsidR="004F494B">
        <w:rPr>
          <w:rFonts w:eastAsiaTheme="minorEastAsia" w:hint="eastAsia"/>
          <w:lang w:eastAsia="zh-CN"/>
        </w:rPr>
        <w:t xml:space="preserve"> are as below:</w:t>
      </w:r>
    </w:p>
    <w:p w:rsidR="00084692" w:rsidRDefault="00CD486F" w:rsidP="00CD486F">
      <w:pPr>
        <w:pStyle w:val="a0"/>
        <w:numPr>
          <w:ilvl w:val="0"/>
          <w:numId w:val="11"/>
        </w:numPr>
        <w:rPr>
          <w:rFonts w:eastAsiaTheme="minorEastAsia"/>
          <w:lang w:eastAsia="zh-CN"/>
        </w:rPr>
      </w:pPr>
      <w:r>
        <w:rPr>
          <w:rFonts w:eastAsiaTheme="minorEastAsia" w:hint="eastAsia"/>
          <w:lang w:eastAsia="zh-CN"/>
        </w:rPr>
        <w:t xml:space="preserve">Step 1: </w:t>
      </w:r>
      <w:r w:rsidR="00084692">
        <w:rPr>
          <w:rFonts w:eastAsiaTheme="minorEastAsia" w:hint="eastAsia"/>
          <w:lang w:eastAsia="zh-CN"/>
        </w:rPr>
        <w:t>SLRB configuration acquisition of direction 1 of Figure-1</w:t>
      </w:r>
    </w:p>
    <w:p w:rsidR="00CD486F" w:rsidRPr="00CD486F" w:rsidRDefault="00084692" w:rsidP="00084692">
      <w:pPr>
        <w:pStyle w:val="a0"/>
        <w:ind w:left="420"/>
        <w:rPr>
          <w:rFonts w:eastAsiaTheme="minorEastAsia"/>
          <w:lang w:eastAsia="zh-CN"/>
        </w:rPr>
      </w:pPr>
      <w:r>
        <w:rPr>
          <w:rFonts w:eastAsiaTheme="minorEastAsia" w:hint="eastAsia"/>
          <w:lang w:eastAsia="zh-CN"/>
        </w:rPr>
        <w:t xml:space="preserve">In this step, </w:t>
      </w:r>
      <w:r w:rsidR="00CD486F">
        <w:rPr>
          <w:rFonts w:eastAsiaTheme="minorEastAsia" w:hint="eastAsia"/>
          <w:lang w:eastAsia="zh-CN"/>
        </w:rPr>
        <w:t xml:space="preserve">UE1 should acquire the SLRB configuration from its serving </w:t>
      </w:r>
      <w:proofErr w:type="spellStart"/>
      <w:r w:rsidR="00CD486F" w:rsidRPr="001A7AC2">
        <w:rPr>
          <w:rFonts w:eastAsiaTheme="minorEastAsia"/>
          <w:lang w:eastAsia="zh-CN"/>
        </w:rPr>
        <w:t>gNB</w:t>
      </w:r>
      <w:proofErr w:type="spellEnd"/>
      <w:r w:rsidR="00CD486F" w:rsidRPr="001A7AC2">
        <w:rPr>
          <w:rFonts w:eastAsiaTheme="minorEastAsia"/>
          <w:lang w:eastAsia="zh-CN"/>
        </w:rPr>
        <w:t>/</w:t>
      </w:r>
      <w:proofErr w:type="spellStart"/>
      <w:r w:rsidR="00CD486F" w:rsidRPr="001A7AC2">
        <w:rPr>
          <w:rFonts w:eastAsiaTheme="minorEastAsia"/>
          <w:lang w:eastAsia="zh-CN"/>
        </w:rPr>
        <w:t>ng-eNB</w:t>
      </w:r>
      <w:proofErr w:type="spellEnd"/>
      <w:r w:rsidR="00CD486F" w:rsidRPr="001A7AC2">
        <w:rPr>
          <w:rFonts w:eastAsiaTheme="minorEastAsia" w:hint="eastAsia"/>
          <w:lang w:eastAsia="zh-CN"/>
        </w:rPr>
        <w:t xml:space="preserve"> (either by RRC dedicated signaling or SIB</w:t>
      </w:r>
      <w:r w:rsidR="00A25B3A" w:rsidRPr="001A7AC2">
        <w:rPr>
          <w:rFonts w:eastAsiaTheme="minorEastAsia" w:hint="eastAsia"/>
          <w:lang w:eastAsia="zh-CN"/>
        </w:rPr>
        <w:t>, which</w:t>
      </w:r>
      <w:r w:rsidR="00CD486F" w:rsidRPr="001A7AC2">
        <w:rPr>
          <w:rFonts w:eastAsiaTheme="minorEastAsia" w:hint="eastAsia"/>
          <w:lang w:eastAsia="zh-CN"/>
        </w:rPr>
        <w:t xml:space="preserve"> depends on its RRC state) or by pre</w:t>
      </w:r>
      <w:r w:rsidR="00563911" w:rsidRPr="001A7AC2">
        <w:rPr>
          <w:rFonts w:eastAsiaTheme="minorEastAsia" w:hint="eastAsia"/>
          <w:lang w:eastAsia="zh-CN"/>
        </w:rPr>
        <w:t>-</w:t>
      </w:r>
      <w:r w:rsidR="00CD486F" w:rsidRPr="001A7AC2">
        <w:rPr>
          <w:rFonts w:eastAsiaTheme="minorEastAsia" w:hint="eastAsia"/>
          <w:lang w:eastAsia="zh-CN"/>
        </w:rPr>
        <w:t>configuration</w:t>
      </w:r>
      <w:r w:rsidR="001C044D">
        <w:rPr>
          <w:rFonts w:eastAsiaTheme="minorEastAsia" w:hint="eastAsia"/>
          <w:lang w:eastAsia="zh-CN"/>
        </w:rPr>
        <w:t>.</w:t>
      </w:r>
    </w:p>
    <w:p w:rsidR="00084692" w:rsidRDefault="00CD486F" w:rsidP="00CD486F">
      <w:pPr>
        <w:pStyle w:val="a0"/>
        <w:numPr>
          <w:ilvl w:val="0"/>
          <w:numId w:val="11"/>
        </w:numPr>
        <w:rPr>
          <w:rFonts w:eastAsiaTheme="minorEastAsia"/>
          <w:lang w:eastAsia="zh-CN"/>
        </w:rPr>
      </w:pPr>
      <w:r w:rsidRPr="001A7AC2">
        <w:rPr>
          <w:rFonts w:eastAsiaTheme="minorEastAsia" w:hint="eastAsia"/>
          <w:lang w:eastAsia="zh-CN"/>
        </w:rPr>
        <w:t xml:space="preserve">Step 2: </w:t>
      </w:r>
      <w:r w:rsidR="00084692">
        <w:rPr>
          <w:rFonts w:eastAsiaTheme="minorEastAsia" w:hint="eastAsia"/>
          <w:lang w:eastAsia="zh-CN"/>
        </w:rPr>
        <w:t>PC5-RRC reconfiguration</w:t>
      </w:r>
    </w:p>
    <w:p w:rsidR="00CD486F" w:rsidRPr="00A25B3A" w:rsidRDefault="00CD486F" w:rsidP="00084692">
      <w:pPr>
        <w:pStyle w:val="a0"/>
        <w:ind w:left="420"/>
        <w:rPr>
          <w:rFonts w:eastAsiaTheme="minorEastAsia"/>
          <w:lang w:eastAsia="zh-CN"/>
        </w:rPr>
      </w:pPr>
      <w:r w:rsidRPr="001A7AC2">
        <w:rPr>
          <w:rFonts w:eastAsiaTheme="minorEastAsia" w:hint="eastAsia"/>
          <w:lang w:eastAsia="zh-CN"/>
        </w:rPr>
        <w:t xml:space="preserve">UE1 will initiate the </w:t>
      </w:r>
      <w:r w:rsidR="001C044D">
        <w:rPr>
          <w:rFonts w:eastAsiaTheme="minorEastAsia" w:hint="eastAsia"/>
          <w:lang w:eastAsia="zh-CN"/>
        </w:rPr>
        <w:t xml:space="preserve">PC5-RRC reconfiguration procedure. In the PC5-RRC reconfiguration, UE1 should </w:t>
      </w:r>
      <w:r w:rsidRPr="001A7AC2">
        <w:rPr>
          <w:rFonts w:eastAsiaTheme="minorEastAsia" w:hint="eastAsia"/>
          <w:lang w:eastAsia="zh-CN"/>
        </w:rPr>
        <w:t xml:space="preserve">send </w:t>
      </w:r>
      <w:r w:rsidR="000D19E0" w:rsidRPr="001A7AC2">
        <w:rPr>
          <w:rFonts w:eastAsiaTheme="minorEastAsia" w:hint="eastAsia"/>
          <w:lang w:eastAsia="zh-CN"/>
        </w:rPr>
        <w:t>the SLRB configurations</w:t>
      </w:r>
      <w:r w:rsidR="002A21A3">
        <w:rPr>
          <w:rFonts w:eastAsiaTheme="minorEastAsia" w:hint="eastAsia"/>
          <w:lang w:eastAsia="zh-CN"/>
        </w:rPr>
        <w:t xml:space="preserve"> of direction</w:t>
      </w:r>
      <w:r w:rsidR="001C044D">
        <w:rPr>
          <w:rFonts w:eastAsiaTheme="minorEastAsia" w:hint="eastAsia"/>
          <w:lang w:eastAsia="zh-CN"/>
        </w:rPr>
        <w:t xml:space="preserve"> 1 in Figure-1</w:t>
      </w:r>
      <w:r w:rsidR="00DE05FF">
        <w:rPr>
          <w:rFonts w:eastAsiaTheme="minorEastAsia" w:hint="eastAsia"/>
          <w:lang w:eastAsia="zh-CN"/>
        </w:rPr>
        <w:t xml:space="preserve"> </w:t>
      </w:r>
      <w:r w:rsidR="00A25B3A" w:rsidRPr="001A7AC2">
        <w:rPr>
          <w:rFonts w:eastAsiaTheme="minorEastAsia" w:hint="eastAsia"/>
          <w:lang w:eastAsia="zh-CN"/>
        </w:rPr>
        <w:t>to its peer UE</w:t>
      </w:r>
      <w:r w:rsidR="00CD01E3">
        <w:rPr>
          <w:rFonts w:eastAsiaTheme="minorEastAsia" w:hint="eastAsia"/>
          <w:lang w:eastAsia="zh-CN"/>
        </w:rPr>
        <w:t>2</w:t>
      </w:r>
      <w:r w:rsidR="001C044D">
        <w:rPr>
          <w:rFonts w:eastAsiaTheme="minorEastAsia" w:hint="eastAsia"/>
          <w:lang w:eastAsia="zh-CN"/>
        </w:rPr>
        <w:t>.</w:t>
      </w:r>
    </w:p>
    <w:p w:rsidR="001C044D" w:rsidRDefault="00CD486F" w:rsidP="00A25B3A">
      <w:pPr>
        <w:pStyle w:val="a0"/>
        <w:numPr>
          <w:ilvl w:val="0"/>
          <w:numId w:val="11"/>
        </w:numPr>
        <w:rPr>
          <w:rFonts w:eastAsiaTheme="minorEastAsia"/>
          <w:lang w:eastAsia="zh-CN"/>
        </w:rPr>
      </w:pPr>
      <w:r w:rsidRPr="001A7AC2">
        <w:rPr>
          <w:rFonts w:eastAsiaTheme="minorEastAsia" w:hint="eastAsia"/>
          <w:lang w:eastAsia="zh-CN"/>
        </w:rPr>
        <w:t xml:space="preserve">Step 3: </w:t>
      </w:r>
      <w:r w:rsidR="001C044D">
        <w:rPr>
          <w:rFonts w:eastAsiaTheme="minorEastAsia" w:hint="eastAsia"/>
          <w:lang w:eastAsia="zh-CN"/>
        </w:rPr>
        <w:t>SLRB configuration</w:t>
      </w:r>
      <w:r w:rsidR="003E1A4D">
        <w:rPr>
          <w:rFonts w:eastAsiaTheme="minorEastAsia" w:hint="eastAsia"/>
          <w:lang w:eastAsia="zh-CN"/>
        </w:rPr>
        <w:t>s</w:t>
      </w:r>
      <w:r w:rsidR="001C044D">
        <w:rPr>
          <w:rFonts w:eastAsiaTheme="minorEastAsia" w:hint="eastAsia"/>
          <w:lang w:eastAsia="zh-CN"/>
        </w:rPr>
        <w:t xml:space="preserve"> </w:t>
      </w:r>
      <w:r w:rsidR="00673B1C">
        <w:rPr>
          <w:rFonts w:eastAsiaTheme="minorEastAsia"/>
          <w:lang w:eastAsia="zh-CN"/>
        </w:rPr>
        <w:t>acceptation</w:t>
      </w:r>
      <w:r w:rsidR="001C044D">
        <w:rPr>
          <w:rFonts w:eastAsiaTheme="minorEastAsia" w:hint="eastAsia"/>
          <w:lang w:eastAsia="zh-CN"/>
        </w:rPr>
        <w:t xml:space="preserve"> </w:t>
      </w:r>
      <w:r w:rsidR="001C044D">
        <w:rPr>
          <w:rFonts w:eastAsiaTheme="minorEastAsia"/>
          <w:lang w:eastAsia="zh-CN"/>
        </w:rPr>
        <w:t>judgment</w:t>
      </w:r>
    </w:p>
    <w:p w:rsidR="008A33A2" w:rsidRDefault="001C044D" w:rsidP="006A339B">
      <w:pPr>
        <w:pStyle w:val="a0"/>
        <w:ind w:left="420"/>
        <w:rPr>
          <w:rFonts w:eastAsiaTheme="minorEastAsia"/>
          <w:lang w:eastAsia="zh-CN"/>
        </w:rPr>
      </w:pPr>
      <w:r>
        <w:rPr>
          <w:rFonts w:eastAsiaTheme="minorEastAsia" w:hint="eastAsia"/>
          <w:lang w:eastAsia="zh-CN"/>
        </w:rPr>
        <w:t xml:space="preserve">In this step, </w:t>
      </w:r>
      <w:r w:rsidR="008A33A2" w:rsidRPr="00A4715E">
        <w:rPr>
          <w:rFonts w:eastAsiaTheme="minorEastAsia" w:hint="eastAsia"/>
          <w:lang w:eastAsia="zh-CN"/>
        </w:rPr>
        <w:t>upon UE2 receives the SLRB configurations from UE1, it should decide w</w:t>
      </w:r>
      <w:r w:rsidR="008A33A2">
        <w:rPr>
          <w:rFonts w:eastAsiaTheme="minorEastAsia" w:hint="eastAsia"/>
          <w:lang w:eastAsia="zh-CN"/>
        </w:rPr>
        <w:t>h</w:t>
      </w:r>
      <w:r w:rsidR="008A33A2" w:rsidRPr="00A4715E">
        <w:rPr>
          <w:rFonts w:eastAsiaTheme="minorEastAsia" w:hint="eastAsia"/>
          <w:lang w:eastAsia="zh-CN"/>
        </w:rPr>
        <w:t>ether this SLRB configuration can be accepted</w:t>
      </w:r>
      <w:r w:rsidR="008A33A2">
        <w:rPr>
          <w:rFonts w:eastAsiaTheme="minorEastAsia" w:hint="eastAsia"/>
          <w:lang w:eastAsia="zh-CN"/>
        </w:rPr>
        <w:t xml:space="preserve"> or not. Regarding to this, there are two options:</w:t>
      </w:r>
    </w:p>
    <w:p w:rsidR="008A33A2" w:rsidRDefault="008A33A2" w:rsidP="006A339B">
      <w:pPr>
        <w:pStyle w:val="a0"/>
        <w:numPr>
          <w:ilvl w:val="0"/>
          <w:numId w:val="17"/>
        </w:numPr>
        <w:rPr>
          <w:rFonts w:eastAsiaTheme="minorEastAsia"/>
          <w:lang w:eastAsia="zh-CN"/>
        </w:rPr>
      </w:pPr>
      <w:r>
        <w:rPr>
          <w:rFonts w:eastAsiaTheme="minorEastAsia" w:hint="eastAsia"/>
          <w:lang w:eastAsia="zh-CN"/>
        </w:rPr>
        <w:t>Option 1: UE2 determines by itself;</w:t>
      </w:r>
    </w:p>
    <w:p w:rsidR="008A33A2" w:rsidRDefault="008A33A2" w:rsidP="006A339B">
      <w:pPr>
        <w:pStyle w:val="a0"/>
        <w:numPr>
          <w:ilvl w:val="0"/>
          <w:numId w:val="17"/>
        </w:numPr>
        <w:rPr>
          <w:rFonts w:eastAsiaTheme="minorEastAsia"/>
          <w:lang w:eastAsia="zh-CN"/>
        </w:rPr>
      </w:pPr>
      <w:r>
        <w:rPr>
          <w:rFonts w:eastAsiaTheme="minorEastAsia" w:hint="eastAsia"/>
          <w:lang w:eastAsia="zh-CN"/>
        </w:rPr>
        <w:t xml:space="preserve">Option 2: For RRC_CONNECTED UE, the serving </w:t>
      </w:r>
      <w:proofErr w:type="spellStart"/>
      <w:r w:rsidRPr="001A7AC2">
        <w:rPr>
          <w:rFonts w:eastAsiaTheme="minorEastAsia"/>
          <w:lang w:eastAsia="zh-CN"/>
        </w:rPr>
        <w:t>gNB</w:t>
      </w:r>
      <w:proofErr w:type="spellEnd"/>
      <w:r w:rsidRPr="001A7AC2">
        <w:rPr>
          <w:rFonts w:eastAsiaTheme="minorEastAsia"/>
          <w:lang w:eastAsia="zh-CN"/>
        </w:rPr>
        <w:t>/</w:t>
      </w:r>
      <w:proofErr w:type="spellStart"/>
      <w:r w:rsidRPr="001A7AC2">
        <w:rPr>
          <w:rFonts w:eastAsiaTheme="minorEastAsia"/>
          <w:lang w:eastAsia="zh-CN"/>
        </w:rPr>
        <w:t>ng-eNB</w:t>
      </w:r>
      <w:proofErr w:type="spellEnd"/>
      <w:r>
        <w:rPr>
          <w:rFonts w:eastAsiaTheme="minorEastAsia" w:hint="eastAsia"/>
          <w:lang w:eastAsia="zh-CN"/>
        </w:rPr>
        <w:t xml:space="preserve"> determines and for all the other UEs, which </w:t>
      </w:r>
      <w:r>
        <w:rPr>
          <w:rFonts w:eastAsiaTheme="minorEastAsia"/>
          <w:lang w:eastAsia="zh-CN"/>
        </w:rPr>
        <w:t>include</w:t>
      </w:r>
      <w:r>
        <w:rPr>
          <w:rFonts w:eastAsiaTheme="minorEastAsia" w:hint="eastAsia"/>
          <w:lang w:eastAsia="zh-CN"/>
        </w:rPr>
        <w:t xml:space="preserve"> </w:t>
      </w:r>
      <w:r w:rsidRPr="00F13488">
        <w:rPr>
          <w:rFonts w:eastAsiaTheme="minorEastAsia" w:hint="eastAsia"/>
          <w:lang w:eastAsia="zh-CN"/>
        </w:rPr>
        <w:t>RRC_IDLE/INACTIVE/OOC UE, UE determines it by itself.</w:t>
      </w:r>
    </w:p>
    <w:p w:rsidR="001C044D" w:rsidRDefault="008A33A2" w:rsidP="006A339B">
      <w:pPr>
        <w:pStyle w:val="a0"/>
        <w:ind w:leftChars="200" w:left="400"/>
        <w:rPr>
          <w:rFonts w:eastAsiaTheme="minorEastAsia"/>
          <w:lang w:eastAsia="zh-CN"/>
        </w:rPr>
      </w:pPr>
      <w:r>
        <w:rPr>
          <w:rFonts w:eastAsiaTheme="minorEastAsia" w:hint="eastAsia"/>
          <w:lang w:eastAsia="zh-CN"/>
        </w:rPr>
        <w:t xml:space="preserve">In our understanding, since for RRC_CONNECTED UE, the SLRB configuration is determined by its serving </w:t>
      </w:r>
      <w:proofErr w:type="spellStart"/>
      <w:r w:rsidRPr="001A7AC2">
        <w:rPr>
          <w:rFonts w:eastAsiaTheme="minorEastAsia"/>
          <w:lang w:eastAsia="zh-CN"/>
        </w:rPr>
        <w:t>gNB</w:t>
      </w:r>
      <w:proofErr w:type="spellEnd"/>
      <w:r w:rsidRPr="001A7AC2">
        <w:rPr>
          <w:rFonts w:eastAsiaTheme="minorEastAsia"/>
          <w:lang w:eastAsia="zh-CN"/>
        </w:rPr>
        <w:t>/</w:t>
      </w:r>
      <w:proofErr w:type="spellStart"/>
      <w:r w:rsidRPr="001A7AC2">
        <w:rPr>
          <w:rFonts w:eastAsiaTheme="minorEastAsia"/>
          <w:lang w:eastAsia="zh-CN"/>
        </w:rPr>
        <w:t>ng-eNB</w:t>
      </w:r>
      <w:proofErr w:type="spellEnd"/>
      <w:r>
        <w:rPr>
          <w:rFonts w:eastAsiaTheme="minorEastAsia" w:hint="eastAsia"/>
          <w:lang w:eastAsia="zh-CN"/>
        </w:rPr>
        <w:t>, option 2 is more reasonable.</w:t>
      </w:r>
      <w:r w:rsidR="00541297">
        <w:rPr>
          <w:rFonts w:eastAsiaTheme="minorEastAsia" w:hint="eastAsia"/>
          <w:lang w:eastAsia="zh-CN"/>
        </w:rPr>
        <w:t xml:space="preserve"> </w:t>
      </w:r>
      <w:r w:rsidR="00DD38B8">
        <w:rPr>
          <w:rFonts w:eastAsiaTheme="minorEastAsia" w:hint="eastAsia"/>
          <w:lang w:eastAsia="zh-CN"/>
        </w:rPr>
        <w:t xml:space="preserve">If the </w:t>
      </w:r>
      <w:r w:rsidR="00A25B3A" w:rsidRPr="001A7AC2">
        <w:rPr>
          <w:rFonts w:eastAsiaTheme="minorEastAsia" w:hint="eastAsia"/>
          <w:lang w:eastAsia="zh-CN"/>
        </w:rPr>
        <w:t>SLRB configuration</w:t>
      </w:r>
      <w:r w:rsidR="002A21A3">
        <w:rPr>
          <w:rFonts w:eastAsiaTheme="minorEastAsia" w:hint="eastAsia"/>
          <w:lang w:eastAsia="zh-CN"/>
        </w:rPr>
        <w:t>s</w:t>
      </w:r>
      <w:r w:rsidR="00A25B3A" w:rsidRPr="001A7AC2">
        <w:rPr>
          <w:rFonts w:eastAsiaTheme="minorEastAsia" w:hint="eastAsia"/>
          <w:lang w:eastAsia="zh-CN"/>
        </w:rPr>
        <w:t xml:space="preserve"> can</w:t>
      </w:r>
      <w:r w:rsidR="00A25B3A">
        <w:rPr>
          <w:rFonts w:eastAsiaTheme="minorEastAsia" w:hint="eastAsia"/>
          <w:lang w:eastAsia="zh-CN"/>
        </w:rPr>
        <w:t xml:space="preserve"> be accepted, the UE2 will use the received LCID to send the RLC status report</w:t>
      </w:r>
      <w:r w:rsidR="00267209">
        <w:rPr>
          <w:rFonts w:eastAsiaTheme="minorEastAsia" w:hint="eastAsia"/>
          <w:lang w:eastAsia="zh-CN"/>
        </w:rPr>
        <w:t xml:space="preserve"> in the consecutive data </w:t>
      </w:r>
      <w:r w:rsidR="00673B1C">
        <w:rPr>
          <w:rFonts w:eastAsiaTheme="minorEastAsia"/>
          <w:lang w:eastAsia="zh-CN"/>
        </w:rPr>
        <w:t>transmission</w:t>
      </w:r>
      <w:r w:rsidR="00A25B3A">
        <w:rPr>
          <w:rFonts w:eastAsiaTheme="minorEastAsia" w:hint="eastAsia"/>
          <w:lang w:eastAsia="zh-CN"/>
        </w:rPr>
        <w:t>.</w:t>
      </w:r>
    </w:p>
    <w:p w:rsidR="00D2421E" w:rsidRDefault="00FA453D" w:rsidP="00FA453D">
      <w:pPr>
        <w:pStyle w:val="a0"/>
        <w:numPr>
          <w:ilvl w:val="0"/>
          <w:numId w:val="11"/>
        </w:numPr>
        <w:rPr>
          <w:rFonts w:eastAsiaTheme="minorEastAsia"/>
          <w:lang w:eastAsia="zh-CN"/>
        </w:rPr>
      </w:pPr>
      <w:r w:rsidRPr="001A7AC2">
        <w:rPr>
          <w:rFonts w:eastAsiaTheme="minorEastAsia" w:hint="eastAsia"/>
          <w:lang w:eastAsia="zh-CN"/>
        </w:rPr>
        <w:t>Step</w:t>
      </w:r>
      <w:r>
        <w:rPr>
          <w:rFonts w:eastAsiaTheme="minorEastAsia" w:hint="eastAsia"/>
          <w:lang w:eastAsia="zh-CN"/>
        </w:rPr>
        <w:t xml:space="preserve"> 4</w:t>
      </w:r>
      <w:r w:rsidRPr="001A7AC2">
        <w:rPr>
          <w:rFonts w:eastAsiaTheme="minorEastAsia" w:hint="eastAsia"/>
          <w:lang w:eastAsia="zh-CN"/>
        </w:rPr>
        <w:t>:</w:t>
      </w:r>
      <w:r w:rsidR="00D2421E">
        <w:rPr>
          <w:rFonts w:eastAsiaTheme="minorEastAsia" w:hint="eastAsia"/>
          <w:lang w:eastAsia="zh-CN"/>
        </w:rPr>
        <w:t xml:space="preserve"> PC5-RRC reconfiguration</w:t>
      </w:r>
      <w:r w:rsidR="0019439E">
        <w:rPr>
          <w:rFonts w:eastAsiaTheme="minorEastAsia" w:hint="eastAsia"/>
          <w:lang w:eastAsia="zh-CN"/>
        </w:rPr>
        <w:t xml:space="preserve"> successful </w:t>
      </w:r>
      <w:r w:rsidR="00D2421E">
        <w:rPr>
          <w:rFonts w:eastAsiaTheme="minorEastAsia" w:hint="eastAsia"/>
          <w:lang w:eastAsia="zh-CN"/>
        </w:rPr>
        <w:t>response</w:t>
      </w:r>
    </w:p>
    <w:p w:rsidR="00DB1ECF" w:rsidRDefault="00D2421E" w:rsidP="00D2421E">
      <w:pPr>
        <w:pStyle w:val="a0"/>
        <w:ind w:left="420"/>
        <w:rPr>
          <w:rFonts w:eastAsiaTheme="minorEastAsia"/>
          <w:lang w:eastAsia="zh-CN"/>
        </w:rPr>
      </w:pPr>
      <w:r>
        <w:rPr>
          <w:rFonts w:eastAsiaTheme="minorEastAsia" w:hint="eastAsia"/>
          <w:lang w:eastAsia="zh-CN"/>
        </w:rPr>
        <w:t>In this step, once</w:t>
      </w:r>
      <w:r w:rsidR="00FA453D">
        <w:rPr>
          <w:rFonts w:eastAsiaTheme="minorEastAsia" w:hint="eastAsia"/>
          <w:lang w:eastAsia="zh-CN"/>
        </w:rPr>
        <w:t xml:space="preserve"> UE2 determine</w:t>
      </w:r>
      <w:r w:rsidR="00AC635D">
        <w:rPr>
          <w:rFonts w:eastAsiaTheme="minorEastAsia" w:hint="eastAsia"/>
          <w:lang w:eastAsia="zh-CN"/>
        </w:rPr>
        <w:t>s to accept the</w:t>
      </w:r>
      <w:r w:rsidR="00FA453D">
        <w:rPr>
          <w:rFonts w:eastAsiaTheme="minorEastAsia" w:hint="eastAsia"/>
          <w:lang w:eastAsia="zh-CN"/>
        </w:rPr>
        <w:t xml:space="preserve"> SLRB configurations</w:t>
      </w:r>
      <w:r w:rsidR="00AC635D">
        <w:rPr>
          <w:rFonts w:eastAsiaTheme="minorEastAsia" w:hint="eastAsia"/>
          <w:lang w:eastAsia="zh-CN"/>
        </w:rPr>
        <w:t xml:space="preserve"> of direction 1 in Figure-1</w:t>
      </w:r>
      <w:r w:rsidR="00FA453D">
        <w:rPr>
          <w:rFonts w:eastAsiaTheme="minorEastAsia" w:hint="eastAsia"/>
          <w:lang w:eastAsia="zh-CN"/>
        </w:rPr>
        <w:t>, it should response to UE1</w:t>
      </w:r>
      <w:r w:rsidR="00FA453D" w:rsidRPr="001A7AC2">
        <w:rPr>
          <w:rFonts w:eastAsiaTheme="minorEastAsia" w:hint="eastAsia"/>
          <w:lang w:eastAsia="zh-CN"/>
        </w:rPr>
        <w:t>.</w:t>
      </w:r>
      <w:r w:rsidR="00FA453D">
        <w:rPr>
          <w:rFonts w:eastAsiaTheme="minorEastAsia" w:hint="eastAsia"/>
          <w:lang w:eastAsia="zh-CN"/>
        </w:rPr>
        <w:t xml:space="preserve"> </w:t>
      </w:r>
    </w:p>
    <w:p w:rsidR="00DB1ECF" w:rsidRDefault="00FA453D" w:rsidP="00D2421E">
      <w:pPr>
        <w:pStyle w:val="a0"/>
        <w:ind w:left="420"/>
        <w:rPr>
          <w:rFonts w:eastAsiaTheme="minorEastAsia"/>
          <w:lang w:eastAsia="zh-CN"/>
        </w:rPr>
      </w:pPr>
      <w:r>
        <w:rPr>
          <w:rFonts w:eastAsiaTheme="minorEastAsia" w:hint="eastAsia"/>
          <w:lang w:eastAsia="zh-CN"/>
        </w:rPr>
        <w:t>If UE2 also needs to send service data to UE1 using this SLRB,</w:t>
      </w:r>
      <w:r w:rsidR="00DB1ECF">
        <w:rPr>
          <w:rFonts w:eastAsiaTheme="minorEastAsia" w:hint="eastAsia"/>
          <w:lang w:eastAsia="zh-CN"/>
        </w:rPr>
        <w:t xml:space="preserve"> there are two options:</w:t>
      </w:r>
    </w:p>
    <w:p w:rsidR="00FA453D" w:rsidRDefault="00DB1ECF" w:rsidP="006A339B">
      <w:pPr>
        <w:pStyle w:val="a0"/>
        <w:numPr>
          <w:ilvl w:val="0"/>
          <w:numId w:val="18"/>
        </w:numPr>
        <w:rPr>
          <w:rFonts w:eastAsiaTheme="minorEastAsia"/>
          <w:lang w:eastAsia="zh-CN"/>
        </w:rPr>
      </w:pPr>
      <w:r>
        <w:rPr>
          <w:rFonts w:eastAsiaTheme="minorEastAsia" w:hint="eastAsia"/>
          <w:lang w:eastAsia="zh-CN"/>
        </w:rPr>
        <w:t>Option 1: UE2</w:t>
      </w:r>
      <w:r w:rsidR="00FA453D">
        <w:rPr>
          <w:rFonts w:eastAsiaTheme="minorEastAsia" w:hint="eastAsia"/>
          <w:lang w:eastAsia="zh-CN"/>
        </w:rPr>
        <w:t xml:space="preserve"> should also send the corresponding SLRB configurations</w:t>
      </w:r>
      <w:r w:rsidR="00654CAC">
        <w:rPr>
          <w:rFonts w:eastAsiaTheme="minorEastAsia" w:hint="eastAsia"/>
          <w:lang w:eastAsia="zh-CN"/>
        </w:rPr>
        <w:t xml:space="preserve"> used for direction 2 of Figure-1 to UE1</w:t>
      </w:r>
      <w:r>
        <w:rPr>
          <w:rFonts w:eastAsiaTheme="minorEastAsia" w:hint="eastAsia"/>
          <w:lang w:eastAsia="zh-CN"/>
        </w:rPr>
        <w:t>in the PC5-RRC reconfiguration successful response message;</w:t>
      </w:r>
    </w:p>
    <w:p w:rsidR="00DB1ECF" w:rsidRDefault="00DB1ECF" w:rsidP="006A339B">
      <w:pPr>
        <w:pStyle w:val="a0"/>
        <w:numPr>
          <w:ilvl w:val="0"/>
          <w:numId w:val="18"/>
        </w:numPr>
        <w:rPr>
          <w:rFonts w:eastAsiaTheme="minorEastAsia"/>
          <w:lang w:eastAsia="zh-CN"/>
        </w:rPr>
      </w:pPr>
      <w:r>
        <w:rPr>
          <w:rFonts w:eastAsiaTheme="minorEastAsia" w:hint="eastAsia"/>
          <w:lang w:eastAsia="zh-CN"/>
        </w:rPr>
        <w:t>Option 2: UE2 should also repeat the above Step 1 to Step 4 to perform a new SLRB configuration procedure. But the same SLRB ID and LCID should be used.</w:t>
      </w:r>
    </w:p>
    <w:p w:rsidR="00DB1ECF" w:rsidRDefault="00DB1ECF" w:rsidP="006A339B">
      <w:pPr>
        <w:pStyle w:val="a0"/>
        <w:ind w:left="472"/>
        <w:rPr>
          <w:rFonts w:eastAsiaTheme="minorEastAsia"/>
          <w:lang w:eastAsia="zh-CN"/>
        </w:rPr>
      </w:pPr>
      <w:r>
        <w:rPr>
          <w:rFonts w:eastAsiaTheme="minorEastAsia" w:hint="eastAsia"/>
          <w:lang w:eastAsia="zh-CN"/>
        </w:rPr>
        <w:t>If Option 1 is used, once UE1 receives the PC5-RRC reconfiguration successful response, it should also send response to the UE2. It means two PC5-RRC reconfiguration procedures will be multiplexed into one. The signaling flow is</w:t>
      </w:r>
      <w:r w:rsidR="00212E3B">
        <w:rPr>
          <w:rFonts w:eastAsiaTheme="minorEastAsia" w:hint="eastAsia"/>
          <w:lang w:eastAsia="zh-CN"/>
        </w:rPr>
        <w:t xml:space="preserve"> not very clear compare</w:t>
      </w:r>
      <w:r>
        <w:rPr>
          <w:rFonts w:eastAsiaTheme="minorEastAsia" w:hint="eastAsia"/>
          <w:lang w:eastAsia="zh-CN"/>
        </w:rPr>
        <w:t xml:space="preserve">d with Option 2. Hence, Option 2 is slightly </w:t>
      </w:r>
      <w:r>
        <w:rPr>
          <w:rFonts w:eastAsiaTheme="minorEastAsia"/>
          <w:lang w:eastAsia="zh-CN"/>
        </w:rPr>
        <w:t>preferred</w:t>
      </w:r>
      <w:r>
        <w:rPr>
          <w:rFonts w:eastAsiaTheme="minorEastAsia" w:hint="eastAsia"/>
          <w:lang w:eastAsia="zh-CN"/>
        </w:rPr>
        <w:t>.</w:t>
      </w:r>
    </w:p>
    <w:p w:rsidR="009323F0" w:rsidRDefault="00583FA4" w:rsidP="00563911">
      <w:pPr>
        <w:pStyle w:val="a5"/>
        <w:jc w:val="both"/>
        <w:rPr>
          <w:rFonts w:eastAsiaTheme="minorEastAsia"/>
          <w:b/>
          <w:lang w:eastAsia="zh-CN"/>
        </w:rPr>
      </w:pPr>
      <w:bookmarkStart w:id="8" w:name="_Ref19032201"/>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00FF4F88">
        <w:rPr>
          <w:b/>
          <w:noProof/>
        </w:rPr>
        <w:t>4</w:t>
      </w:r>
      <w:r w:rsidRPr="00D66E9C">
        <w:rPr>
          <w:b/>
        </w:rPr>
        <w:fldChar w:fldCharType="end"/>
      </w:r>
      <w:r w:rsidR="00563911" w:rsidRPr="00D66E9C">
        <w:rPr>
          <w:rFonts w:hint="eastAsia"/>
          <w:b/>
          <w:lang w:eastAsia="zh-CN"/>
        </w:rPr>
        <w:t>:</w:t>
      </w:r>
      <w:r w:rsidR="00563911">
        <w:rPr>
          <w:rFonts w:eastAsiaTheme="minorEastAsia" w:hint="eastAsia"/>
          <w:b/>
          <w:lang w:eastAsia="zh-CN"/>
        </w:rPr>
        <w:t xml:space="preserve"> For the bi-directional RLC SLRB, the unique SLRB ID/LCID shoul</w:t>
      </w:r>
      <w:r w:rsidR="009323F0">
        <w:rPr>
          <w:rFonts w:eastAsiaTheme="minorEastAsia" w:hint="eastAsia"/>
          <w:b/>
          <w:lang w:eastAsia="zh-CN"/>
        </w:rPr>
        <w:t>d be determined based on the SLRB configuration from</w:t>
      </w:r>
      <w:r w:rsidR="00126411">
        <w:rPr>
          <w:rFonts w:eastAsiaTheme="minorEastAsia" w:hint="eastAsia"/>
          <w:b/>
          <w:lang w:eastAsia="zh-CN"/>
        </w:rPr>
        <w:t xml:space="preserve"> the</w:t>
      </w:r>
      <w:r w:rsidR="00563911">
        <w:rPr>
          <w:rFonts w:eastAsiaTheme="minorEastAsia" w:hint="eastAsia"/>
          <w:b/>
          <w:lang w:eastAsia="zh-CN"/>
        </w:rPr>
        <w:t xml:space="preserve"> serving </w:t>
      </w:r>
      <w:proofErr w:type="spellStart"/>
      <w:r w:rsidR="00563911" w:rsidRPr="00EE4AB1">
        <w:rPr>
          <w:rFonts w:eastAsiaTheme="minorEastAsia"/>
          <w:b/>
          <w:lang w:eastAsia="zh-CN"/>
        </w:rPr>
        <w:t>gNB</w:t>
      </w:r>
      <w:proofErr w:type="spellEnd"/>
      <w:r w:rsidR="00563911" w:rsidRPr="00EE4AB1">
        <w:rPr>
          <w:rFonts w:eastAsiaTheme="minorEastAsia"/>
          <w:b/>
          <w:lang w:eastAsia="zh-CN"/>
        </w:rPr>
        <w:t>/</w:t>
      </w:r>
      <w:proofErr w:type="spellStart"/>
      <w:r w:rsidR="00563911" w:rsidRPr="00EE4AB1">
        <w:rPr>
          <w:rFonts w:eastAsiaTheme="minorEastAsia"/>
          <w:b/>
          <w:lang w:eastAsia="zh-CN"/>
        </w:rPr>
        <w:t>ng-eNB</w:t>
      </w:r>
      <w:proofErr w:type="spellEnd"/>
      <w:r w:rsidR="00563911">
        <w:rPr>
          <w:rFonts w:eastAsiaTheme="minorEastAsia" w:hint="eastAsia"/>
          <w:b/>
          <w:lang w:eastAsia="zh-CN"/>
        </w:rPr>
        <w:t xml:space="preserve"> or its pre-configuration</w:t>
      </w:r>
      <w:r w:rsidR="00126411">
        <w:rPr>
          <w:rFonts w:eastAsiaTheme="minorEastAsia" w:hint="eastAsia"/>
          <w:b/>
          <w:lang w:eastAsia="zh-CN"/>
        </w:rPr>
        <w:t xml:space="preserve"> of the UE who  initiating the PC5-RRC reconfiguration procedure </w:t>
      </w:r>
      <w:r w:rsidR="00563911">
        <w:rPr>
          <w:rFonts w:eastAsiaTheme="minorEastAsia" w:hint="eastAsia"/>
          <w:b/>
          <w:lang w:eastAsia="zh-CN"/>
        </w:rPr>
        <w:t>.</w:t>
      </w:r>
      <w:bookmarkEnd w:id="8"/>
    </w:p>
    <w:p w:rsidR="00563911" w:rsidRDefault="00583FA4" w:rsidP="001A7AC2">
      <w:pPr>
        <w:pStyle w:val="a5"/>
        <w:jc w:val="both"/>
        <w:rPr>
          <w:rFonts w:eastAsiaTheme="minorEastAsia"/>
          <w:b/>
          <w:lang w:eastAsia="zh-CN"/>
        </w:rPr>
      </w:pPr>
      <w:bookmarkStart w:id="9" w:name="_Ref19032202"/>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00FF4F88">
        <w:rPr>
          <w:b/>
          <w:noProof/>
        </w:rPr>
        <w:t>5</w:t>
      </w:r>
      <w:r w:rsidRPr="00D66E9C">
        <w:rPr>
          <w:b/>
        </w:rPr>
        <w:fldChar w:fldCharType="end"/>
      </w:r>
      <w:r w:rsidR="001A7AC2" w:rsidRPr="00D66E9C">
        <w:rPr>
          <w:rFonts w:hint="eastAsia"/>
          <w:b/>
          <w:lang w:eastAsia="zh-CN"/>
        </w:rPr>
        <w:t>:</w:t>
      </w:r>
      <w:r w:rsidR="001A7AC2">
        <w:rPr>
          <w:rFonts w:eastAsiaTheme="minorEastAsia" w:hint="eastAsia"/>
          <w:b/>
          <w:lang w:eastAsia="zh-CN"/>
        </w:rPr>
        <w:t xml:space="preserve"> For the bi-directional RLC AM SLRB, the UE who initiat</w:t>
      </w:r>
      <w:r w:rsidR="00C235C0">
        <w:rPr>
          <w:rFonts w:eastAsiaTheme="minorEastAsia" w:hint="eastAsia"/>
          <w:b/>
          <w:lang w:eastAsia="zh-CN"/>
        </w:rPr>
        <w:t>ing the PC5-RRC reconfiguration procedure</w:t>
      </w:r>
      <w:r w:rsidR="001A7AC2">
        <w:rPr>
          <w:rFonts w:eastAsiaTheme="minorEastAsia" w:hint="eastAsia"/>
          <w:b/>
          <w:lang w:eastAsia="zh-CN"/>
        </w:rPr>
        <w:t xml:space="preserve"> should inform the SLRB configurations </w:t>
      </w:r>
      <w:r w:rsidR="002A1A31">
        <w:rPr>
          <w:rFonts w:eastAsiaTheme="minorEastAsia" w:hint="eastAsia"/>
          <w:b/>
          <w:lang w:eastAsia="zh-CN"/>
        </w:rPr>
        <w:t xml:space="preserve">used for its data transmission </w:t>
      </w:r>
      <w:r w:rsidR="001A7AC2">
        <w:rPr>
          <w:rFonts w:eastAsiaTheme="minorEastAsia" w:hint="eastAsia"/>
          <w:b/>
          <w:lang w:eastAsia="zh-CN"/>
        </w:rPr>
        <w:t xml:space="preserve">to its peer UE, and </w:t>
      </w:r>
      <w:r w:rsidR="00EB40F4">
        <w:rPr>
          <w:rFonts w:eastAsiaTheme="minorEastAsia" w:hint="eastAsia"/>
          <w:b/>
          <w:lang w:eastAsia="zh-CN"/>
        </w:rPr>
        <w:t xml:space="preserve">if the SLRB configurations can be accepted, the </w:t>
      </w:r>
      <w:r w:rsidR="001A7AC2">
        <w:rPr>
          <w:rFonts w:eastAsiaTheme="minorEastAsia" w:hint="eastAsia"/>
          <w:b/>
          <w:lang w:eastAsia="zh-CN"/>
        </w:rPr>
        <w:t>peer UE will use th</w:t>
      </w:r>
      <w:r w:rsidR="00531730">
        <w:rPr>
          <w:rFonts w:eastAsiaTheme="minorEastAsia" w:hint="eastAsia"/>
          <w:b/>
          <w:lang w:eastAsia="zh-CN"/>
        </w:rPr>
        <w:t>e indicated</w:t>
      </w:r>
      <w:r w:rsidR="001A7AC2">
        <w:rPr>
          <w:rFonts w:eastAsiaTheme="minorEastAsia" w:hint="eastAsia"/>
          <w:b/>
          <w:lang w:eastAsia="zh-CN"/>
        </w:rPr>
        <w:t xml:space="preserve"> LCID</w:t>
      </w:r>
      <w:r w:rsidR="00531730">
        <w:rPr>
          <w:rFonts w:eastAsiaTheme="minorEastAsia" w:hint="eastAsia"/>
          <w:b/>
          <w:lang w:eastAsia="zh-CN"/>
        </w:rPr>
        <w:t>s</w:t>
      </w:r>
      <w:r w:rsidR="001A7AC2">
        <w:rPr>
          <w:rFonts w:eastAsiaTheme="minorEastAsia" w:hint="eastAsia"/>
          <w:b/>
          <w:lang w:eastAsia="zh-CN"/>
        </w:rPr>
        <w:t xml:space="preserve"> to send the corresponding RLC status reports.</w:t>
      </w:r>
      <w:bookmarkEnd w:id="9"/>
    </w:p>
    <w:p w:rsidR="007E5D8C" w:rsidRPr="006A339B" w:rsidRDefault="007E5D8C" w:rsidP="007E5D8C">
      <w:pPr>
        <w:pStyle w:val="a5"/>
        <w:jc w:val="both"/>
        <w:rPr>
          <w:lang w:eastAsia="zh-CN"/>
        </w:rPr>
      </w:pPr>
      <w:bookmarkStart w:id="10" w:name="_Ref20408337"/>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00FF4F88">
        <w:rPr>
          <w:b/>
          <w:noProof/>
        </w:rPr>
        <w:t>6</w:t>
      </w:r>
      <w:r w:rsidRPr="00D66E9C">
        <w:rPr>
          <w:b/>
        </w:rPr>
        <w:fldChar w:fldCharType="end"/>
      </w:r>
      <w:r w:rsidRPr="00D66E9C">
        <w:rPr>
          <w:rFonts w:hint="eastAsia"/>
          <w:b/>
          <w:lang w:eastAsia="zh-CN"/>
        </w:rPr>
        <w:t>:</w:t>
      </w:r>
      <w:r>
        <w:rPr>
          <w:rFonts w:eastAsiaTheme="minorEastAsia" w:hint="eastAsia"/>
          <w:b/>
          <w:lang w:eastAsia="zh-CN"/>
        </w:rPr>
        <w:t xml:space="preserve"> Upon receiving the SLRB configurations, if the UE is in RRC_CONNECTED, </w:t>
      </w:r>
      <w:r w:rsidR="00105E89">
        <w:rPr>
          <w:rFonts w:eastAsiaTheme="minorEastAsia" w:hint="eastAsia"/>
          <w:b/>
          <w:lang w:eastAsia="zh-CN"/>
        </w:rPr>
        <w:t xml:space="preserve">it should report the SLRB configurations to </w:t>
      </w:r>
      <w:r w:rsidR="00212E3B">
        <w:rPr>
          <w:rFonts w:eastAsiaTheme="minorEastAsia" w:hint="eastAsia"/>
          <w:b/>
          <w:lang w:eastAsia="zh-CN"/>
        </w:rPr>
        <w:t>its</w:t>
      </w:r>
      <w:r>
        <w:rPr>
          <w:rFonts w:eastAsiaTheme="minorEastAsia" w:hint="eastAsia"/>
          <w:b/>
          <w:lang w:eastAsia="zh-CN"/>
        </w:rPr>
        <w:t xml:space="preserve"> serving </w:t>
      </w:r>
      <w:proofErr w:type="spellStart"/>
      <w:r w:rsidRPr="00EE4AB1">
        <w:rPr>
          <w:rFonts w:eastAsiaTheme="minorEastAsia"/>
          <w:b/>
          <w:lang w:eastAsia="zh-CN"/>
        </w:rPr>
        <w:t>gNB</w:t>
      </w:r>
      <w:proofErr w:type="spellEnd"/>
      <w:r w:rsidRPr="00EE4AB1">
        <w:rPr>
          <w:rFonts w:eastAsiaTheme="minorEastAsia"/>
          <w:b/>
          <w:lang w:eastAsia="zh-CN"/>
        </w:rPr>
        <w:t>/</w:t>
      </w:r>
      <w:proofErr w:type="spellStart"/>
      <w:r w:rsidRPr="00EE4AB1">
        <w:rPr>
          <w:rFonts w:eastAsiaTheme="minorEastAsia"/>
          <w:b/>
          <w:lang w:eastAsia="zh-CN"/>
        </w:rPr>
        <w:t>ng-eNB</w:t>
      </w:r>
      <w:proofErr w:type="spellEnd"/>
      <w:r w:rsidR="00126411">
        <w:rPr>
          <w:rFonts w:eastAsiaTheme="minorEastAsia" w:hint="eastAsia"/>
          <w:b/>
          <w:lang w:eastAsia="zh-CN"/>
        </w:rPr>
        <w:t xml:space="preserve"> </w:t>
      </w:r>
      <w:r w:rsidR="003D6B75">
        <w:rPr>
          <w:rFonts w:eastAsiaTheme="minorEastAsia"/>
          <w:b/>
          <w:lang w:eastAsia="zh-CN"/>
        </w:rPr>
        <w:t>that</w:t>
      </w:r>
      <w:r w:rsidR="00126411">
        <w:rPr>
          <w:rFonts w:eastAsiaTheme="minorEastAsia" w:hint="eastAsia"/>
          <w:b/>
          <w:lang w:eastAsia="zh-CN"/>
        </w:rPr>
        <w:t xml:space="preserve"> </w:t>
      </w:r>
      <w:r>
        <w:rPr>
          <w:rFonts w:eastAsiaTheme="minorEastAsia" w:hint="eastAsia"/>
          <w:b/>
          <w:lang w:eastAsia="zh-CN"/>
        </w:rPr>
        <w:t xml:space="preserve">is responsible for determining whether the SLRB configurations can be accepted or not; </w:t>
      </w:r>
      <w:r w:rsidR="00F219A8">
        <w:rPr>
          <w:rFonts w:eastAsiaTheme="minorEastAsia" w:hint="eastAsia"/>
          <w:b/>
          <w:lang w:eastAsia="zh-CN"/>
        </w:rPr>
        <w:t>otherwise</w:t>
      </w:r>
      <w:r>
        <w:rPr>
          <w:rFonts w:eastAsiaTheme="minorEastAsia" w:hint="eastAsia"/>
          <w:b/>
          <w:lang w:eastAsia="zh-CN"/>
        </w:rPr>
        <w:t xml:space="preserve">, </w:t>
      </w:r>
      <w:r w:rsidR="00212E3B">
        <w:rPr>
          <w:rFonts w:eastAsiaTheme="minorEastAsia" w:hint="eastAsia"/>
          <w:b/>
          <w:lang w:eastAsia="zh-CN"/>
        </w:rPr>
        <w:t>it</w:t>
      </w:r>
      <w:r>
        <w:rPr>
          <w:rFonts w:eastAsiaTheme="minorEastAsia" w:hint="eastAsia"/>
          <w:b/>
          <w:lang w:eastAsia="zh-CN"/>
        </w:rPr>
        <w:t xml:space="preserve"> should determine </w:t>
      </w:r>
      <w:r w:rsidR="00212E3B">
        <w:rPr>
          <w:rFonts w:eastAsiaTheme="minorEastAsia" w:hint="eastAsia"/>
          <w:b/>
          <w:lang w:eastAsia="zh-CN"/>
        </w:rPr>
        <w:t>by itself</w:t>
      </w:r>
      <w:r>
        <w:rPr>
          <w:rFonts w:eastAsiaTheme="minorEastAsia" w:hint="eastAsia"/>
          <w:b/>
          <w:lang w:eastAsia="zh-CN"/>
        </w:rPr>
        <w:t>.</w:t>
      </w:r>
      <w:bookmarkEnd w:id="10"/>
    </w:p>
    <w:p w:rsidR="00F71D17" w:rsidRDefault="00583FA4" w:rsidP="00F745E6">
      <w:pPr>
        <w:pStyle w:val="a5"/>
        <w:jc w:val="both"/>
        <w:rPr>
          <w:rFonts w:eastAsiaTheme="minorEastAsia"/>
          <w:b/>
          <w:lang w:eastAsia="zh-CN"/>
        </w:rPr>
      </w:pPr>
      <w:bookmarkStart w:id="11" w:name="_Ref19032205"/>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00FF4F88">
        <w:rPr>
          <w:b/>
          <w:noProof/>
        </w:rPr>
        <w:t>7</w:t>
      </w:r>
      <w:r w:rsidRPr="00D66E9C">
        <w:rPr>
          <w:b/>
        </w:rPr>
        <w:fldChar w:fldCharType="end"/>
      </w:r>
      <w:r w:rsidR="00F745E6" w:rsidRPr="00D66E9C">
        <w:rPr>
          <w:rFonts w:hint="eastAsia"/>
          <w:b/>
          <w:lang w:eastAsia="zh-CN"/>
        </w:rPr>
        <w:t>:</w:t>
      </w:r>
      <w:r w:rsidR="00F745E6">
        <w:rPr>
          <w:rFonts w:eastAsiaTheme="minorEastAsia" w:hint="eastAsia"/>
          <w:b/>
          <w:lang w:eastAsia="zh-CN"/>
        </w:rPr>
        <w:t xml:space="preserve"> For the bi-directional RLC AM SLRB, if the peer UE also wants to use this SLRB to transfer the service data, </w:t>
      </w:r>
      <w:r w:rsidR="00F71D17">
        <w:rPr>
          <w:rFonts w:eastAsiaTheme="minorEastAsia" w:hint="eastAsia"/>
          <w:b/>
          <w:lang w:eastAsia="zh-CN"/>
        </w:rPr>
        <w:t>it should initiate a new PC5-RRC reconfiguration procedure using the same SLRB ID and LCID.</w:t>
      </w:r>
    </w:p>
    <w:bookmarkEnd w:id="11"/>
    <w:p w:rsidR="0005674E" w:rsidRDefault="0005674E" w:rsidP="00AF6694">
      <w:pPr>
        <w:pStyle w:val="a0"/>
        <w:rPr>
          <w:rFonts w:eastAsiaTheme="minorEastAsia"/>
          <w:b/>
          <w:u w:val="single"/>
          <w:lang w:eastAsia="zh-CN"/>
        </w:rPr>
      </w:pPr>
    </w:p>
    <w:p w:rsidR="00AF6694" w:rsidRPr="00AF6694" w:rsidRDefault="00AF6694" w:rsidP="00AF6694">
      <w:pPr>
        <w:pStyle w:val="a0"/>
        <w:rPr>
          <w:rFonts w:eastAsiaTheme="minorEastAsia"/>
          <w:b/>
          <w:u w:val="single"/>
          <w:lang w:eastAsia="zh-CN"/>
        </w:rPr>
      </w:pPr>
      <w:r>
        <w:rPr>
          <w:rFonts w:eastAsiaTheme="minorEastAsia" w:hint="eastAsia"/>
          <w:b/>
          <w:u w:val="single"/>
          <w:lang w:eastAsia="zh-CN"/>
        </w:rPr>
        <w:t>Fail</w:t>
      </w:r>
      <w:r w:rsidR="00DA619C">
        <w:rPr>
          <w:rFonts w:eastAsiaTheme="minorEastAsia" w:hint="eastAsia"/>
          <w:b/>
          <w:u w:val="single"/>
          <w:lang w:eastAsia="zh-CN"/>
        </w:rPr>
        <w:t>ed</w:t>
      </w:r>
      <w:r>
        <w:rPr>
          <w:rFonts w:eastAsiaTheme="minorEastAsia" w:hint="eastAsia"/>
          <w:b/>
          <w:u w:val="single"/>
          <w:lang w:eastAsia="zh-CN"/>
        </w:rPr>
        <w:t xml:space="preserve"> </w:t>
      </w:r>
      <w:r w:rsidRPr="00AF6694">
        <w:rPr>
          <w:rFonts w:eastAsiaTheme="minorEastAsia" w:hint="eastAsia"/>
          <w:b/>
          <w:u w:val="single"/>
          <w:lang w:eastAsia="zh-CN"/>
        </w:rPr>
        <w:t>bi-</w:t>
      </w:r>
      <w:r w:rsidRPr="00AF6694">
        <w:rPr>
          <w:rFonts w:eastAsiaTheme="minorEastAsia"/>
          <w:b/>
          <w:u w:val="single"/>
          <w:lang w:eastAsia="zh-CN"/>
        </w:rPr>
        <w:t>directional</w:t>
      </w:r>
      <w:r w:rsidRPr="00AF6694">
        <w:rPr>
          <w:rFonts w:eastAsiaTheme="minorEastAsia" w:hint="eastAsia"/>
          <w:b/>
          <w:u w:val="single"/>
          <w:lang w:eastAsia="zh-CN"/>
        </w:rPr>
        <w:t xml:space="preserve"> SLRB configuration procedure</w:t>
      </w:r>
    </w:p>
    <w:p w:rsidR="005A4804" w:rsidRPr="00CD5BCF" w:rsidRDefault="005A4804" w:rsidP="005A4804">
      <w:pPr>
        <w:pStyle w:val="a0"/>
        <w:rPr>
          <w:rFonts w:eastAsiaTheme="minorEastAsia"/>
          <w:lang w:eastAsia="zh-CN"/>
        </w:rPr>
      </w:pPr>
      <w:r>
        <w:rPr>
          <w:rFonts w:eastAsiaTheme="minorEastAsia" w:hint="eastAsia"/>
          <w:lang w:eastAsia="zh-CN"/>
        </w:rPr>
        <w:t xml:space="preserve">Based on proposal 3, the </w:t>
      </w:r>
      <w:r w:rsidR="0088651D">
        <w:rPr>
          <w:rFonts w:eastAsiaTheme="minorEastAsia" w:hint="eastAsia"/>
          <w:lang w:eastAsia="zh-CN"/>
        </w:rPr>
        <w:t>failed</w:t>
      </w:r>
      <w:r>
        <w:rPr>
          <w:rFonts w:eastAsiaTheme="minorEastAsia" w:hint="eastAsia"/>
          <w:lang w:eastAsia="zh-CN"/>
        </w:rPr>
        <w:t xml:space="preserve"> bi-</w:t>
      </w:r>
      <w:r>
        <w:rPr>
          <w:rFonts w:eastAsiaTheme="minorEastAsia"/>
          <w:lang w:eastAsia="zh-CN"/>
        </w:rPr>
        <w:t>directional</w:t>
      </w:r>
      <w:r>
        <w:rPr>
          <w:rFonts w:eastAsiaTheme="minorEastAsia" w:hint="eastAsia"/>
          <w:lang w:eastAsia="zh-CN"/>
        </w:rPr>
        <w:t xml:space="preserve"> SLRB configuration procedure is shown in Figure-</w:t>
      </w:r>
      <w:r w:rsidR="00706461">
        <w:rPr>
          <w:rFonts w:eastAsiaTheme="minorEastAsia" w:hint="eastAsia"/>
          <w:lang w:eastAsia="zh-CN"/>
        </w:rPr>
        <w:t>4</w:t>
      </w:r>
      <w:r>
        <w:rPr>
          <w:rFonts w:eastAsiaTheme="minorEastAsia" w:hint="eastAsia"/>
          <w:lang w:eastAsia="zh-CN"/>
        </w:rPr>
        <w:t>:</w:t>
      </w:r>
    </w:p>
    <w:p w:rsidR="007A00A9" w:rsidRDefault="00F80ABF" w:rsidP="007A00A9">
      <w:pPr>
        <w:jc w:val="center"/>
        <w:rPr>
          <w:rFonts w:eastAsiaTheme="minorEastAsia"/>
          <w:b/>
          <w:lang w:eastAsia="zh-CN"/>
        </w:rPr>
      </w:pPr>
      <w:r>
        <w:object w:dxaOrig="7595" w:dyaOrig="3117">
          <v:shape id="_x0000_i1028" type="#_x0000_t75" style="width:379.75pt;height:155.85pt" o:ole="">
            <v:imagedata r:id="rId15" o:title=""/>
          </v:shape>
          <o:OLEObject Type="Embed" ProgID="Visio.Drawing.11" ShapeID="_x0000_i1028" DrawAspect="Content" ObjectID="_1634720516" r:id="rId16"/>
        </w:object>
      </w:r>
    </w:p>
    <w:p w:rsidR="007A00A9" w:rsidRDefault="007A00A9" w:rsidP="007A00A9">
      <w:pPr>
        <w:jc w:val="center"/>
        <w:rPr>
          <w:rFonts w:eastAsiaTheme="minorEastAsia"/>
          <w:b/>
          <w:lang w:eastAsia="zh-CN"/>
        </w:rPr>
      </w:pPr>
    </w:p>
    <w:p w:rsidR="007A00A9" w:rsidRDefault="007A00A9" w:rsidP="007A00A9">
      <w:pPr>
        <w:jc w:val="center"/>
        <w:rPr>
          <w:rFonts w:eastAsiaTheme="minorEastAsia"/>
          <w:b/>
          <w:lang w:eastAsia="zh-CN"/>
        </w:rPr>
      </w:pPr>
    </w:p>
    <w:p w:rsidR="007A00A9" w:rsidRDefault="007A00A9" w:rsidP="007A00A9">
      <w:pPr>
        <w:jc w:val="center"/>
        <w:rPr>
          <w:rFonts w:eastAsiaTheme="minorEastAsia"/>
          <w:b/>
          <w:lang w:eastAsia="zh-CN"/>
        </w:rPr>
      </w:pPr>
      <w:r>
        <w:rPr>
          <w:b/>
        </w:rPr>
        <w:t>Figure</w:t>
      </w:r>
      <w:r>
        <w:rPr>
          <w:rFonts w:eastAsiaTheme="minorEastAsia" w:hint="eastAsia"/>
          <w:b/>
          <w:lang w:eastAsia="zh-CN"/>
        </w:rPr>
        <w:t>-</w:t>
      </w:r>
      <w:r w:rsidR="00706461">
        <w:rPr>
          <w:rFonts w:eastAsiaTheme="minorEastAsia" w:hint="eastAsia"/>
          <w:b/>
          <w:lang w:eastAsia="zh-CN"/>
        </w:rPr>
        <w:t xml:space="preserve">4 </w:t>
      </w:r>
      <w:proofErr w:type="gramStart"/>
      <w:r>
        <w:rPr>
          <w:rFonts w:eastAsiaTheme="minorEastAsia" w:hint="eastAsia"/>
          <w:b/>
          <w:lang w:eastAsia="zh-CN"/>
        </w:rPr>
        <w:t>T</w:t>
      </w:r>
      <w:bookmarkStart w:id="12" w:name="_GoBack"/>
      <w:bookmarkEnd w:id="12"/>
      <w:r>
        <w:rPr>
          <w:rFonts w:eastAsiaTheme="minorEastAsia" w:hint="eastAsia"/>
          <w:b/>
          <w:lang w:eastAsia="zh-CN"/>
        </w:rPr>
        <w:t>he</w:t>
      </w:r>
      <w:proofErr w:type="gramEnd"/>
      <w:r w:rsidR="0088651D">
        <w:rPr>
          <w:rFonts w:eastAsiaTheme="minorEastAsia" w:hint="eastAsia"/>
          <w:b/>
          <w:lang w:eastAsia="zh-CN"/>
        </w:rPr>
        <w:t xml:space="preserve"> failed</w:t>
      </w:r>
      <w:r>
        <w:rPr>
          <w:rFonts w:eastAsiaTheme="minorEastAsia" w:hint="eastAsia"/>
          <w:b/>
          <w:lang w:eastAsia="zh-CN"/>
        </w:rPr>
        <w:t xml:space="preserve"> bi-directional SLRB configuration procedure</w:t>
      </w:r>
    </w:p>
    <w:p w:rsidR="007A00A9" w:rsidRPr="007A00A9" w:rsidRDefault="007A00A9" w:rsidP="00F13488">
      <w:pPr>
        <w:pStyle w:val="a0"/>
        <w:rPr>
          <w:rFonts w:eastAsiaTheme="minorEastAsia"/>
          <w:lang w:eastAsia="zh-CN"/>
        </w:rPr>
      </w:pPr>
    </w:p>
    <w:p w:rsidR="0019439E" w:rsidRDefault="0019439E" w:rsidP="0019439E">
      <w:pPr>
        <w:pStyle w:val="a0"/>
        <w:rPr>
          <w:rFonts w:eastAsiaTheme="minorEastAsia"/>
          <w:lang w:eastAsia="zh-CN"/>
        </w:rPr>
      </w:pPr>
      <w:r>
        <w:rPr>
          <w:rFonts w:eastAsiaTheme="minorEastAsia" w:hint="eastAsia"/>
          <w:lang w:eastAsia="zh-CN"/>
        </w:rPr>
        <w:t>The details steps of Figure-</w:t>
      </w:r>
      <w:r w:rsidR="002A2FEC">
        <w:rPr>
          <w:rFonts w:eastAsiaTheme="minorEastAsia" w:hint="eastAsia"/>
          <w:lang w:eastAsia="zh-CN"/>
        </w:rPr>
        <w:t>4</w:t>
      </w:r>
      <w:r>
        <w:rPr>
          <w:rFonts w:eastAsiaTheme="minorEastAsia" w:hint="eastAsia"/>
          <w:lang w:eastAsia="zh-CN"/>
        </w:rPr>
        <w:t xml:space="preserve"> are as below:</w:t>
      </w:r>
    </w:p>
    <w:p w:rsidR="0019439E" w:rsidRDefault="0019439E" w:rsidP="0019439E">
      <w:pPr>
        <w:pStyle w:val="a0"/>
        <w:numPr>
          <w:ilvl w:val="0"/>
          <w:numId w:val="11"/>
        </w:numPr>
        <w:rPr>
          <w:rFonts w:eastAsiaTheme="minorEastAsia"/>
          <w:lang w:eastAsia="zh-CN"/>
        </w:rPr>
      </w:pPr>
      <w:r>
        <w:rPr>
          <w:rFonts w:eastAsiaTheme="minorEastAsia" w:hint="eastAsia"/>
          <w:lang w:eastAsia="zh-CN"/>
        </w:rPr>
        <w:t xml:space="preserve">Step 1&amp; Step 2 is same as the description in </w:t>
      </w:r>
      <w:r w:rsidR="0043284A">
        <w:rPr>
          <w:rFonts w:eastAsiaTheme="minorEastAsia" w:hint="eastAsia"/>
          <w:lang w:eastAsia="zh-CN"/>
        </w:rPr>
        <w:t xml:space="preserve">the successful SLRB configuration </w:t>
      </w:r>
      <w:r w:rsidR="0043284A">
        <w:rPr>
          <w:rFonts w:eastAsiaTheme="minorEastAsia"/>
          <w:lang w:eastAsia="zh-CN"/>
        </w:rPr>
        <w:t>procedure</w:t>
      </w:r>
      <w:r w:rsidR="0043284A">
        <w:rPr>
          <w:rFonts w:eastAsiaTheme="minorEastAsia" w:hint="eastAsia"/>
          <w:lang w:eastAsia="zh-CN"/>
        </w:rPr>
        <w:t>.</w:t>
      </w:r>
    </w:p>
    <w:p w:rsidR="0019439E" w:rsidRDefault="0019439E" w:rsidP="0019439E">
      <w:pPr>
        <w:pStyle w:val="a0"/>
        <w:numPr>
          <w:ilvl w:val="0"/>
          <w:numId w:val="11"/>
        </w:numPr>
        <w:rPr>
          <w:rFonts w:eastAsiaTheme="minorEastAsia"/>
          <w:lang w:eastAsia="zh-CN"/>
        </w:rPr>
      </w:pPr>
      <w:r w:rsidRPr="001A7AC2">
        <w:rPr>
          <w:rFonts w:eastAsiaTheme="minorEastAsia" w:hint="eastAsia"/>
          <w:lang w:eastAsia="zh-CN"/>
        </w:rPr>
        <w:t xml:space="preserve">Step 3: </w:t>
      </w:r>
      <w:r>
        <w:rPr>
          <w:rFonts w:eastAsiaTheme="minorEastAsia" w:hint="eastAsia"/>
          <w:lang w:eastAsia="zh-CN"/>
        </w:rPr>
        <w:t>SLRB configurations accept</w:t>
      </w:r>
      <w:r w:rsidR="004814D3">
        <w:rPr>
          <w:rFonts w:eastAsiaTheme="minorEastAsia" w:hint="eastAsia"/>
          <w:lang w:eastAsia="zh-CN"/>
        </w:rPr>
        <w:t>at</w:t>
      </w:r>
      <w:r>
        <w:rPr>
          <w:rFonts w:eastAsiaTheme="minorEastAsia" w:hint="eastAsia"/>
          <w:lang w:eastAsia="zh-CN"/>
        </w:rPr>
        <w:t xml:space="preserve">ion </w:t>
      </w:r>
      <w:r>
        <w:rPr>
          <w:rFonts w:eastAsiaTheme="minorEastAsia"/>
          <w:lang w:eastAsia="zh-CN"/>
        </w:rPr>
        <w:t>judgment</w:t>
      </w:r>
      <w:r w:rsidR="00457BF5">
        <w:rPr>
          <w:rFonts w:eastAsiaTheme="minorEastAsia" w:hint="eastAsia"/>
          <w:lang w:eastAsia="zh-CN"/>
        </w:rPr>
        <w:t>.</w:t>
      </w:r>
    </w:p>
    <w:p w:rsidR="0019439E" w:rsidRDefault="0019439E" w:rsidP="0019439E">
      <w:pPr>
        <w:pStyle w:val="a0"/>
        <w:ind w:left="420"/>
        <w:rPr>
          <w:rFonts w:eastAsiaTheme="minorEastAsia"/>
          <w:lang w:eastAsia="zh-CN"/>
        </w:rPr>
      </w:pPr>
      <w:r>
        <w:rPr>
          <w:rFonts w:eastAsiaTheme="minorEastAsia" w:hint="eastAsia"/>
          <w:lang w:eastAsia="zh-CN"/>
        </w:rPr>
        <w:t>In this step, upon</w:t>
      </w:r>
      <w:r w:rsidRPr="001A7AC2">
        <w:rPr>
          <w:rFonts w:eastAsiaTheme="minorEastAsia" w:hint="eastAsia"/>
          <w:lang w:eastAsia="zh-CN"/>
        </w:rPr>
        <w:t xml:space="preserve"> UE2 receives the SLRB configurations from UE1, it should decide w</w:t>
      </w:r>
      <w:r>
        <w:rPr>
          <w:rFonts w:eastAsiaTheme="minorEastAsia" w:hint="eastAsia"/>
          <w:lang w:eastAsia="zh-CN"/>
        </w:rPr>
        <w:t>h</w:t>
      </w:r>
      <w:r w:rsidRPr="001A7AC2">
        <w:rPr>
          <w:rFonts w:eastAsiaTheme="minorEastAsia" w:hint="eastAsia"/>
          <w:lang w:eastAsia="zh-CN"/>
        </w:rPr>
        <w:t>ether this SLRB configuration can</w:t>
      </w:r>
      <w:r>
        <w:rPr>
          <w:rFonts w:eastAsiaTheme="minorEastAsia" w:hint="eastAsia"/>
          <w:lang w:eastAsia="zh-CN"/>
        </w:rPr>
        <w:t xml:space="preserve"> be accepted</w:t>
      </w:r>
      <w:r w:rsidR="00457BF5">
        <w:rPr>
          <w:rFonts w:eastAsiaTheme="minorEastAsia" w:hint="eastAsia"/>
          <w:lang w:eastAsia="zh-CN"/>
        </w:rPr>
        <w:t xml:space="preserve"> or not. Similar as the analysis in section 2.2, for RRC_CONNECTED UE, its serving </w:t>
      </w:r>
      <w:proofErr w:type="spellStart"/>
      <w:r w:rsidR="00457BF5">
        <w:rPr>
          <w:rFonts w:eastAsiaTheme="minorEastAsia" w:hint="eastAsia"/>
          <w:lang w:eastAsia="zh-CN"/>
        </w:rPr>
        <w:t>serving</w:t>
      </w:r>
      <w:proofErr w:type="spellEnd"/>
      <w:r w:rsidR="00457BF5">
        <w:rPr>
          <w:rFonts w:eastAsiaTheme="minorEastAsia" w:hint="eastAsia"/>
          <w:lang w:eastAsia="zh-CN"/>
        </w:rPr>
        <w:t xml:space="preserve"> </w:t>
      </w:r>
      <w:proofErr w:type="spellStart"/>
      <w:r w:rsidR="00457BF5" w:rsidRPr="001A7AC2">
        <w:rPr>
          <w:rFonts w:eastAsiaTheme="minorEastAsia"/>
          <w:lang w:eastAsia="zh-CN"/>
        </w:rPr>
        <w:t>gNB</w:t>
      </w:r>
      <w:proofErr w:type="spellEnd"/>
      <w:r w:rsidR="00457BF5" w:rsidRPr="001A7AC2">
        <w:rPr>
          <w:rFonts w:eastAsiaTheme="minorEastAsia"/>
          <w:lang w:eastAsia="zh-CN"/>
        </w:rPr>
        <w:t>/</w:t>
      </w:r>
      <w:proofErr w:type="spellStart"/>
      <w:r w:rsidR="00457BF5" w:rsidRPr="001A7AC2">
        <w:rPr>
          <w:rFonts w:eastAsiaTheme="minorEastAsia"/>
          <w:lang w:eastAsia="zh-CN"/>
        </w:rPr>
        <w:t>ng-eNB</w:t>
      </w:r>
      <w:proofErr w:type="spellEnd"/>
      <w:r w:rsidR="00457BF5">
        <w:rPr>
          <w:rFonts w:eastAsiaTheme="minorEastAsia" w:hint="eastAsia"/>
          <w:lang w:eastAsia="zh-CN"/>
        </w:rPr>
        <w:t xml:space="preserve"> should make the decision; otherwise, the UE can make the decision by itself.</w:t>
      </w:r>
    </w:p>
    <w:p w:rsidR="0019439E" w:rsidRDefault="0019439E" w:rsidP="0019439E">
      <w:pPr>
        <w:pStyle w:val="a0"/>
        <w:numPr>
          <w:ilvl w:val="0"/>
          <w:numId w:val="11"/>
        </w:numPr>
        <w:rPr>
          <w:rFonts w:eastAsiaTheme="minorEastAsia"/>
          <w:lang w:eastAsia="zh-CN"/>
        </w:rPr>
      </w:pPr>
      <w:r w:rsidRPr="001A7AC2">
        <w:rPr>
          <w:rFonts w:eastAsiaTheme="minorEastAsia" w:hint="eastAsia"/>
          <w:lang w:eastAsia="zh-CN"/>
        </w:rPr>
        <w:t>Step</w:t>
      </w:r>
      <w:r>
        <w:rPr>
          <w:rFonts w:eastAsiaTheme="minorEastAsia" w:hint="eastAsia"/>
          <w:lang w:eastAsia="zh-CN"/>
        </w:rPr>
        <w:t xml:space="preserve"> 4</w:t>
      </w:r>
      <w:r w:rsidRPr="001A7AC2">
        <w:rPr>
          <w:rFonts w:eastAsiaTheme="minorEastAsia" w:hint="eastAsia"/>
          <w:lang w:eastAsia="zh-CN"/>
        </w:rPr>
        <w:t>:</w:t>
      </w:r>
      <w:r>
        <w:rPr>
          <w:rFonts w:eastAsiaTheme="minorEastAsia" w:hint="eastAsia"/>
          <w:lang w:eastAsia="zh-CN"/>
        </w:rPr>
        <w:t xml:space="preserve"> PC5-RRC reconfiguration reject response</w:t>
      </w:r>
    </w:p>
    <w:p w:rsidR="0019439E" w:rsidRDefault="002D14B2" w:rsidP="0019439E">
      <w:pPr>
        <w:pStyle w:val="a0"/>
        <w:ind w:left="420"/>
        <w:rPr>
          <w:rFonts w:eastAsiaTheme="minorEastAsia"/>
          <w:lang w:eastAsia="zh-CN"/>
        </w:rPr>
      </w:pPr>
      <w:r>
        <w:rPr>
          <w:rFonts w:eastAsiaTheme="minorEastAsia" w:hint="eastAsia"/>
          <w:lang w:eastAsia="zh-CN"/>
        </w:rPr>
        <w:t>O</w:t>
      </w:r>
      <w:r w:rsidR="0019439E">
        <w:rPr>
          <w:rFonts w:eastAsiaTheme="minorEastAsia" w:hint="eastAsia"/>
          <w:lang w:eastAsia="zh-CN"/>
        </w:rPr>
        <w:t xml:space="preserve">nce UE2 </w:t>
      </w:r>
      <w:r w:rsidR="00900741">
        <w:rPr>
          <w:rFonts w:eastAsiaTheme="minorEastAsia" w:hint="eastAsia"/>
          <w:lang w:eastAsia="zh-CN"/>
        </w:rPr>
        <w:t>reject</w:t>
      </w:r>
      <w:r>
        <w:rPr>
          <w:rFonts w:eastAsiaTheme="minorEastAsia" w:hint="eastAsia"/>
          <w:lang w:eastAsia="zh-CN"/>
        </w:rPr>
        <w:t>s</w:t>
      </w:r>
      <w:r w:rsidR="0019439E">
        <w:rPr>
          <w:rFonts w:eastAsiaTheme="minorEastAsia" w:hint="eastAsia"/>
          <w:lang w:eastAsia="zh-CN"/>
        </w:rPr>
        <w:t xml:space="preserve"> the SLRB configurations of direction 1 in Figure-1, it should response to UE1</w:t>
      </w:r>
      <w:r>
        <w:rPr>
          <w:rFonts w:eastAsiaTheme="minorEastAsia" w:hint="eastAsia"/>
          <w:lang w:eastAsia="zh-CN"/>
        </w:rPr>
        <w:t xml:space="preserve"> in this step</w:t>
      </w:r>
      <w:r w:rsidR="0019439E" w:rsidRPr="001A7AC2">
        <w:rPr>
          <w:rFonts w:eastAsiaTheme="minorEastAsia" w:hint="eastAsia"/>
          <w:lang w:eastAsia="zh-CN"/>
        </w:rPr>
        <w:t>.</w:t>
      </w:r>
      <w:r w:rsidR="0019439E">
        <w:rPr>
          <w:rFonts w:eastAsiaTheme="minorEastAsia" w:hint="eastAsia"/>
          <w:lang w:eastAsia="zh-CN"/>
        </w:rPr>
        <w:t xml:space="preserve"> </w:t>
      </w:r>
      <w:r w:rsidR="00900741">
        <w:rPr>
          <w:rFonts w:eastAsiaTheme="minorEastAsia" w:hint="eastAsia"/>
          <w:lang w:eastAsia="zh-CN"/>
        </w:rPr>
        <w:t>As a complementary, it can also in</w:t>
      </w:r>
      <w:r w:rsidR="00233874">
        <w:rPr>
          <w:rFonts w:eastAsiaTheme="minorEastAsia" w:hint="eastAsia"/>
          <w:lang w:eastAsia="zh-CN"/>
        </w:rPr>
        <w:t>dicate the reason for rejection or suggested LCIDs if the failure is caused by LCID collision.</w:t>
      </w:r>
    </w:p>
    <w:p w:rsidR="00741206" w:rsidRDefault="00904BA2" w:rsidP="00C80588">
      <w:pPr>
        <w:pStyle w:val="a5"/>
        <w:jc w:val="both"/>
        <w:rPr>
          <w:rFonts w:eastAsiaTheme="minorEastAsia"/>
          <w:b/>
          <w:lang w:eastAsia="zh-CN"/>
        </w:rPr>
      </w:pPr>
      <w:bookmarkStart w:id="13" w:name="_Ref23338343"/>
      <w:bookmarkStart w:id="14" w:name="_Ref20390885"/>
      <w:r w:rsidRPr="00D66E9C">
        <w:rPr>
          <w:b/>
        </w:rPr>
        <w:t xml:space="preserve">Proposal </w:t>
      </w:r>
      <w:r w:rsidRPr="00D66E9C">
        <w:rPr>
          <w:b/>
        </w:rPr>
        <w:fldChar w:fldCharType="begin"/>
      </w:r>
      <w:r w:rsidRPr="00D66E9C">
        <w:rPr>
          <w:b/>
        </w:rPr>
        <w:instrText xml:space="preserve"> SEQ Proposal \* ARABIC </w:instrText>
      </w:r>
      <w:r w:rsidRPr="00D66E9C">
        <w:rPr>
          <w:b/>
        </w:rPr>
        <w:fldChar w:fldCharType="separate"/>
      </w:r>
      <w:r w:rsidR="00637475">
        <w:rPr>
          <w:b/>
          <w:noProof/>
        </w:rPr>
        <w:t>8</w:t>
      </w:r>
      <w:r w:rsidRPr="00D66E9C">
        <w:rPr>
          <w:b/>
        </w:rPr>
        <w:fldChar w:fldCharType="end"/>
      </w:r>
      <w:r w:rsidR="00C80588" w:rsidRPr="00D66E9C">
        <w:rPr>
          <w:rFonts w:hint="eastAsia"/>
          <w:b/>
          <w:lang w:eastAsia="zh-CN"/>
        </w:rPr>
        <w:t>:</w:t>
      </w:r>
      <w:r w:rsidR="00C80588">
        <w:rPr>
          <w:rFonts w:eastAsiaTheme="minorEastAsia" w:hint="eastAsia"/>
          <w:b/>
          <w:lang w:eastAsia="zh-CN"/>
        </w:rPr>
        <w:t xml:space="preserve"> For the bi-directional RLC SLRB, </w:t>
      </w:r>
      <w:r w:rsidR="00741206">
        <w:rPr>
          <w:rFonts w:eastAsiaTheme="minorEastAsia" w:hint="eastAsia"/>
          <w:b/>
          <w:lang w:eastAsia="zh-CN"/>
        </w:rPr>
        <w:t xml:space="preserve">once the SLRB </w:t>
      </w:r>
      <w:r w:rsidR="00F3585B">
        <w:rPr>
          <w:rFonts w:eastAsiaTheme="minorEastAsia"/>
          <w:b/>
          <w:lang w:eastAsia="zh-CN"/>
        </w:rPr>
        <w:t>configurations are</w:t>
      </w:r>
      <w:r w:rsidR="00741206">
        <w:rPr>
          <w:rFonts w:eastAsiaTheme="minorEastAsia" w:hint="eastAsia"/>
          <w:b/>
          <w:lang w:eastAsia="zh-CN"/>
        </w:rPr>
        <w:t xml:space="preserve"> rejected, the UE should inform its peer UE who sent the SLRB configurations.</w:t>
      </w:r>
      <w:bookmarkEnd w:id="13"/>
      <w:r w:rsidR="00741206">
        <w:rPr>
          <w:rFonts w:eastAsiaTheme="minorEastAsia" w:hint="eastAsia"/>
          <w:b/>
          <w:lang w:eastAsia="zh-CN"/>
        </w:rPr>
        <w:t xml:space="preserve"> </w:t>
      </w:r>
      <w:bookmarkEnd w:id="14"/>
    </w:p>
    <w:p w:rsidR="00E3725B" w:rsidRDefault="00E3725B" w:rsidP="00E3725B">
      <w:pPr>
        <w:pStyle w:val="1"/>
        <w:jc w:val="both"/>
      </w:pPr>
      <w:r>
        <w:t>Conclusion</w:t>
      </w:r>
    </w:p>
    <w:p w:rsidR="00E3725B" w:rsidRDefault="00E3725B" w:rsidP="00E3725B">
      <w:pPr>
        <w:pStyle w:val="a0"/>
        <w:rPr>
          <w:rFonts w:eastAsia="宋体"/>
          <w:lang w:val="en-GB" w:eastAsia="zh-CN"/>
        </w:rPr>
      </w:pPr>
      <w:r>
        <w:rPr>
          <w:rFonts w:eastAsia="宋体" w:hint="eastAsia"/>
          <w:lang w:val="en-GB" w:eastAsia="zh-CN"/>
        </w:rPr>
        <w:t>According to the analysis in section 2, it is proposed:</w:t>
      </w:r>
    </w:p>
    <w:p w:rsidR="00637475" w:rsidRDefault="00637475" w:rsidP="00E3725B">
      <w:pPr>
        <w:pStyle w:val="a0"/>
        <w:rPr>
          <w:rFonts w:eastAsia="宋体"/>
          <w:lang w:val="en-GB" w:eastAsia="zh-CN"/>
        </w:rPr>
      </w:pPr>
      <w:r>
        <w:rPr>
          <w:rFonts w:eastAsia="宋体"/>
          <w:lang w:val="en-GB" w:eastAsia="zh-CN"/>
        </w:rPr>
        <w:fldChar w:fldCharType="begin"/>
      </w:r>
      <w:r>
        <w:rPr>
          <w:rFonts w:eastAsia="宋体"/>
          <w:lang w:val="en-GB" w:eastAsia="zh-CN"/>
        </w:rPr>
        <w:instrText xml:space="preserve"> REF _Ref23338272 \h </w:instrText>
      </w:r>
      <w:r>
        <w:rPr>
          <w:rFonts w:eastAsia="宋体"/>
          <w:lang w:val="en-GB" w:eastAsia="zh-CN"/>
        </w:rPr>
      </w:r>
      <w:r>
        <w:rPr>
          <w:rFonts w:eastAsia="宋体"/>
          <w:lang w:val="en-GB" w:eastAsia="zh-CN"/>
        </w:rPr>
        <w:fldChar w:fldCharType="separate"/>
      </w:r>
      <w:r w:rsidR="00391807" w:rsidRPr="00D66E9C">
        <w:rPr>
          <w:b/>
        </w:rPr>
        <w:t xml:space="preserve">Proposal </w:t>
      </w:r>
      <w:r w:rsidR="00391807" w:rsidRPr="00D66E9C">
        <w:rPr>
          <w:b/>
          <w:noProof/>
        </w:rPr>
        <w:t>1</w:t>
      </w:r>
      <w:r w:rsidR="00391807" w:rsidRPr="00D66E9C">
        <w:rPr>
          <w:rFonts w:hint="eastAsia"/>
          <w:b/>
          <w:lang w:eastAsia="zh-CN"/>
        </w:rPr>
        <w:t>:</w:t>
      </w:r>
      <w:r w:rsidR="00391807">
        <w:rPr>
          <w:rFonts w:eastAsiaTheme="minorEastAsia" w:hint="eastAsia"/>
          <w:b/>
          <w:lang w:eastAsia="zh-CN"/>
        </w:rPr>
        <w:t xml:space="preserve"> Bi-directional RLC UM needs to be supported for SL unicast.</w:t>
      </w:r>
      <w:r>
        <w:rPr>
          <w:rFonts w:eastAsia="宋体"/>
          <w:lang w:val="en-GB" w:eastAsia="zh-CN"/>
        </w:rPr>
        <w:fldChar w:fldCharType="end"/>
      </w:r>
    </w:p>
    <w:p w:rsidR="00741206" w:rsidRDefault="00741206" w:rsidP="00741206">
      <w:pPr>
        <w:pStyle w:val="a0"/>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_Ref19032198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2</w:t>
      </w:r>
      <w:r w:rsidR="00391807" w:rsidRPr="00D66E9C">
        <w:rPr>
          <w:rFonts w:hint="eastAsia"/>
          <w:b/>
          <w:lang w:eastAsia="zh-CN"/>
        </w:rPr>
        <w:t>:</w:t>
      </w:r>
      <w:r w:rsidR="00391807">
        <w:rPr>
          <w:rFonts w:eastAsiaTheme="minorEastAsia" w:hint="eastAsia"/>
          <w:b/>
          <w:lang w:eastAsia="zh-CN"/>
        </w:rPr>
        <w:t xml:space="preserve"> For the bi-directional SLRB, the same SLRB ID and LCID should be used, but the other SLRB related configurations of the two directions can be different.</w:t>
      </w:r>
      <w:r>
        <w:rPr>
          <w:rFonts w:eastAsiaTheme="minorEastAsia"/>
          <w:b/>
          <w:lang w:eastAsia="zh-CN"/>
        </w:rPr>
        <w:fldChar w:fldCharType="end"/>
      </w:r>
    </w:p>
    <w:p w:rsidR="00637475" w:rsidRDefault="00637475" w:rsidP="00741206">
      <w:pPr>
        <w:pStyle w:val="a0"/>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_Ref23338297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3</w:t>
      </w:r>
      <w:r w:rsidR="00391807" w:rsidRPr="00D66E9C">
        <w:rPr>
          <w:rFonts w:hint="eastAsia"/>
          <w:b/>
          <w:lang w:eastAsia="zh-CN"/>
        </w:rPr>
        <w:t>:</w:t>
      </w:r>
      <w:r w:rsidR="00391807">
        <w:rPr>
          <w:rFonts w:eastAsiaTheme="minorEastAsia" w:hint="eastAsia"/>
          <w:b/>
          <w:lang w:eastAsia="zh-CN"/>
        </w:rPr>
        <w:t xml:space="preserve"> Suggest RAN2 to handle the LCID collision issue as SLRB configuration failure case</w:t>
      </w:r>
      <w:r>
        <w:rPr>
          <w:rFonts w:eastAsiaTheme="minorEastAsia"/>
          <w:b/>
          <w:lang w:eastAsia="zh-CN"/>
        </w:rPr>
        <w:fldChar w:fldCharType="end"/>
      </w:r>
    </w:p>
    <w:p w:rsidR="00741206" w:rsidRDefault="00741206" w:rsidP="00741206">
      <w:pPr>
        <w:pStyle w:val="a0"/>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_Ref19032201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4</w:t>
      </w:r>
      <w:r w:rsidR="00391807" w:rsidRPr="00D66E9C">
        <w:rPr>
          <w:rFonts w:hint="eastAsia"/>
          <w:b/>
          <w:lang w:eastAsia="zh-CN"/>
        </w:rPr>
        <w:t>:</w:t>
      </w:r>
      <w:r w:rsidR="00391807">
        <w:rPr>
          <w:rFonts w:eastAsiaTheme="minorEastAsia" w:hint="eastAsia"/>
          <w:b/>
          <w:lang w:eastAsia="zh-CN"/>
        </w:rPr>
        <w:t xml:space="preserve"> For the bi-directional RLC SLRB, the unique SLRB ID/LCID should be determined based on the SLRB configuration from the serving </w:t>
      </w:r>
      <w:proofErr w:type="spellStart"/>
      <w:r w:rsidR="00391807" w:rsidRPr="00EE4AB1">
        <w:rPr>
          <w:rFonts w:eastAsiaTheme="minorEastAsia"/>
          <w:b/>
          <w:lang w:eastAsia="zh-CN"/>
        </w:rPr>
        <w:t>gNB</w:t>
      </w:r>
      <w:proofErr w:type="spellEnd"/>
      <w:r w:rsidR="00391807" w:rsidRPr="00EE4AB1">
        <w:rPr>
          <w:rFonts w:eastAsiaTheme="minorEastAsia"/>
          <w:b/>
          <w:lang w:eastAsia="zh-CN"/>
        </w:rPr>
        <w:t>/</w:t>
      </w:r>
      <w:proofErr w:type="spellStart"/>
      <w:r w:rsidR="00391807" w:rsidRPr="00EE4AB1">
        <w:rPr>
          <w:rFonts w:eastAsiaTheme="minorEastAsia"/>
          <w:b/>
          <w:lang w:eastAsia="zh-CN"/>
        </w:rPr>
        <w:t>ng-eNB</w:t>
      </w:r>
      <w:proofErr w:type="spellEnd"/>
      <w:r w:rsidR="00391807">
        <w:rPr>
          <w:rFonts w:eastAsiaTheme="minorEastAsia" w:hint="eastAsia"/>
          <w:b/>
          <w:lang w:eastAsia="zh-CN"/>
        </w:rPr>
        <w:t xml:space="preserve"> or its pre-configuration of the UE who  initiating the PC5-RRC reconfiguration procedure .</w:t>
      </w:r>
      <w:r>
        <w:rPr>
          <w:rFonts w:eastAsiaTheme="minorEastAsia"/>
          <w:b/>
          <w:lang w:eastAsia="zh-CN"/>
        </w:rPr>
        <w:fldChar w:fldCharType="end"/>
      </w:r>
    </w:p>
    <w:p w:rsidR="00741206" w:rsidRDefault="00741206" w:rsidP="00741206">
      <w:pPr>
        <w:pStyle w:val="a0"/>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_Ref19032202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5</w:t>
      </w:r>
      <w:r w:rsidR="00391807" w:rsidRPr="00D66E9C">
        <w:rPr>
          <w:rFonts w:hint="eastAsia"/>
          <w:b/>
          <w:lang w:eastAsia="zh-CN"/>
        </w:rPr>
        <w:t>:</w:t>
      </w:r>
      <w:r w:rsidR="00391807">
        <w:rPr>
          <w:rFonts w:eastAsiaTheme="minorEastAsia" w:hint="eastAsia"/>
          <w:b/>
          <w:lang w:eastAsia="zh-CN"/>
        </w:rPr>
        <w:t xml:space="preserve"> For the bi-directional RLC AM SLRB, the UE who initiating the PC5-RRC reconfiguration procedure should inform the SLRB configurations used for its data transmission to its peer UE, and if the SLRB configurations can be accepted, the peer UE will use the indicated LCIDs to send the corresponding RLC status reports.</w:t>
      </w:r>
      <w:r>
        <w:rPr>
          <w:rFonts w:eastAsiaTheme="minorEastAsia"/>
          <w:b/>
          <w:lang w:eastAsia="zh-CN"/>
        </w:rPr>
        <w:fldChar w:fldCharType="end"/>
      </w:r>
    </w:p>
    <w:p w:rsidR="00741206" w:rsidRDefault="001D3D59" w:rsidP="00741206">
      <w:pPr>
        <w:pStyle w:val="a0"/>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_Ref20408337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6</w:t>
      </w:r>
      <w:r w:rsidR="00391807" w:rsidRPr="00D66E9C">
        <w:rPr>
          <w:rFonts w:hint="eastAsia"/>
          <w:b/>
          <w:lang w:eastAsia="zh-CN"/>
        </w:rPr>
        <w:t>:</w:t>
      </w:r>
      <w:r w:rsidR="00391807">
        <w:rPr>
          <w:rFonts w:eastAsiaTheme="minorEastAsia" w:hint="eastAsia"/>
          <w:b/>
          <w:lang w:eastAsia="zh-CN"/>
        </w:rPr>
        <w:t xml:space="preserve"> Upon receiving the SLRB configurations, if the UE is in RRC_CONNECTED, it should report the SLRB configurations to its serving </w:t>
      </w:r>
      <w:proofErr w:type="spellStart"/>
      <w:r w:rsidR="00391807" w:rsidRPr="00EE4AB1">
        <w:rPr>
          <w:rFonts w:eastAsiaTheme="minorEastAsia"/>
          <w:b/>
          <w:lang w:eastAsia="zh-CN"/>
        </w:rPr>
        <w:t>gNB</w:t>
      </w:r>
      <w:proofErr w:type="spellEnd"/>
      <w:r w:rsidR="00391807" w:rsidRPr="00EE4AB1">
        <w:rPr>
          <w:rFonts w:eastAsiaTheme="minorEastAsia"/>
          <w:b/>
          <w:lang w:eastAsia="zh-CN"/>
        </w:rPr>
        <w:t>/</w:t>
      </w:r>
      <w:proofErr w:type="spellStart"/>
      <w:r w:rsidR="00391807" w:rsidRPr="00EE4AB1">
        <w:rPr>
          <w:rFonts w:eastAsiaTheme="minorEastAsia"/>
          <w:b/>
          <w:lang w:eastAsia="zh-CN"/>
        </w:rPr>
        <w:t>ng-eNB</w:t>
      </w:r>
      <w:proofErr w:type="spellEnd"/>
      <w:r w:rsidR="00391807">
        <w:rPr>
          <w:rFonts w:eastAsiaTheme="minorEastAsia" w:hint="eastAsia"/>
          <w:b/>
          <w:lang w:eastAsia="zh-CN"/>
        </w:rPr>
        <w:t xml:space="preserve"> </w:t>
      </w:r>
      <w:r w:rsidR="003D6B75">
        <w:rPr>
          <w:rFonts w:eastAsiaTheme="minorEastAsia"/>
          <w:b/>
          <w:lang w:eastAsia="zh-CN"/>
        </w:rPr>
        <w:t>that</w:t>
      </w:r>
      <w:r w:rsidR="00391807">
        <w:rPr>
          <w:rFonts w:eastAsiaTheme="minorEastAsia" w:hint="eastAsia"/>
          <w:b/>
          <w:lang w:eastAsia="zh-CN"/>
        </w:rPr>
        <w:t xml:space="preserve"> is responsible for determining whether the SLRB configurations can be accepted or not; otherwise, it should determine by itself.</w:t>
      </w:r>
      <w:r>
        <w:rPr>
          <w:rFonts w:eastAsiaTheme="minorEastAsia"/>
          <w:b/>
          <w:lang w:eastAsia="zh-CN"/>
        </w:rPr>
        <w:fldChar w:fldCharType="end"/>
      </w:r>
      <w:r w:rsidR="00221164">
        <w:rPr>
          <w:rFonts w:eastAsiaTheme="minorEastAsia"/>
          <w:b/>
          <w:lang w:eastAsia="zh-CN"/>
        </w:rPr>
        <w:t xml:space="preserve"> </w:t>
      </w:r>
    </w:p>
    <w:p w:rsidR="00391807" w:rsidRDefault="00741206" w:rsidP="00F745E6">
      <w:pPr>
        <w:pStyle w:val="a5"/>
        <w:jc w:val="both"/>
        <w:rPr>
          <w:rFonts w:eastAsiaTheme="minorEastAsia"/>
          <w:b/>
          <w:lang w:eastAsia="zh-CN"/>
        </w:rPr>
      </w:pPr>
      <w:r>
        <w:rPr>
          <w:rFonts w:eastAsiaTheme="minorEastAsia"/>
          <w:b/>
          <w:lang w:eastAsia="zh-CN"/>
        </w:rPr>
        <w:fldChar w:fldCharType="begin"/>
      </w:r>
      <w:r>
        <w:rPr>
          <w:rFonts w:eastAsiaTheme="minorEastAsia"/>
          <w:b/>
          <w:lang w:eastAsia="zh-CN"/>
        </w:rPr>
        <w:instrText xml:space="preserve"> REF _Ref19032205 \h </w:instrText>
      </w:r>
      <w:r>
        <w:rPr>
          <w:rFonts w:eastAsiaTheme="minorEastAsia"/>
          <w:b/>
          <w:lang w:eastAsia="zh-CN"/>
        </w:rPr>
      </w:r>
      <w:r>
        <w:rPr>
          <w:rFonts w:eastAsiaTheme="minorEastAsia"/>
          <w:b/>
          <w:lang w:eastAsia="zh-CN"/>
        </w:rPr>
        <w:fldChar w:fldCharType="separate"/>
      </w:r>
      <w:r w:rsidR="00391807" w:rsidRPr="00D66E9C">
        <w:rPr>
          <w:b/>
        </w:rPr>
        <w:t xml:space="preserve">Proposal </w:t>
      </w:r>
      <w:r w:rsidR="00391807">
        <w:rPr>
          <w:b/>
          <w:noProof/>
        </w:rPr>
        <w:t>7</w:t>
      </w:r>
      <w:r w:rsidR="00391807" w:rsidRPr="00D66E9C">
        <w:rPr>
          <w:rFonts w:hint="eastAsia"/>
          <w:b/>
          <w:lang w:eastAsia="zh-CN"/>
        </w:rPr>
        <w:t>:</w:t>
      </w:r>
      <w:r w:rsidR="00391807">
        <w:rPr>
          <w:rFonts w:eastAsiaTheme="minorEastAsia" w:hint="eastAsia"/>
          <w:b/>
          <w:lang w:eastAsia="zh-CN"/>
        </w:rPr>
        <w:t xml:space="preserve"> For the bi-directional RLC AM SLRB, if the peer UE also wants to use this SLRB to transfer the service data, it should initiate a new PC5-RRC reconfiguration procedure using the same SLRB ID and LCID.</w:t>
      </w:r>
    </w:p>
    <w:p w:rsidR="00904BA2" w:rsidRPr="00544BC6" w:rsidRDefault="00741206" w:rsidP="001D3D59">
      <w:pPr>
        <w:pStyle w:val="a5"/>
        <w:jc w:val="both"/>
        <w:rPr>
          <w:rFonts w:eastAsiaTheme="minorEastAsia"/>
          <w:b/>
          <w:lang w:eastAsia="zh-CN"/>
        </w:rPr>
      </w:pPr>
      <w:r>
        <w:rPr>
          <w:rFonts w:eastAsiaTheme="minorEastAsia"/>
          <w:b/>
          <w:lang w:eastAsia="zh-CN"/>
        </w:rPr>
        <w:lastRenderedPageBreak/>
        <w:fldChar w:fldCharType="end"/>
      </w:r>
      <w:r w:rsidR="00637475">
        <w:rPr>
          <w:b/>
        </w:rPr>
        <w:fldChar w:fldCharType="begin"/>
      </w:r>
      <w:r w:rsidR="00637475">
        <w:rPr>
          <w:rFonts w:eastAsiaTheme="minorEastAsia"/>
          <w:b/>
          <w:lang w:eastAsia="zh-CN"/>
        </w:rPr>
        <w:instrText xml:space="preserve"> REF _Ref23338343 \h </w:instrText>
      </w:r>
      <w:r w:rsidR="00637475">
        <w:rPr>
          <w:b/>
        </w:rPr>
      </w:r>
      <w:r w:rsidR="00637475">
        <w:rPr>
          <w:b/>
        </w:rPr>
        <w:fldChar w:fldCharType="separate"/>
      </w:r>
      <w:r w:rsidR="00391807" w:rsidRPr="00D66E9C">
        <w:rPr>
          <w:b/>
        </w:rPr>
        <w:t xml:space="preserve">Proposal </w:t>
      </w:r>
      <w:r w:rsidR="00391807">
        <w:rPr>
          <w:b/>
          <w:noProof/>
        </w:rPr>
        <w:t>8</w:t>
      </w:r>
      <w:r w:rsidR="00391807" w:rsidRPr="00D66E9C">
        <w:rPr>
          <w:rFonts w:hint="eastAsia"/>
          <w:b/>
          <w:lang w:eastAsia="zh-CN"/>
        </w:rPr>
        <w:t>:</w:t>
      </w:r>
      <w:r w:rsidR="00391807">
        <w:rPr>
          <w:rFonts w:eastAsiaTheme="minorEastAsia" w:hint="eastAsia"/>
          <w:b/>
          <w:lang w:eastAsia="zh-CN"/>
        </w:rPr>
        <w:t xml:space="preserve"> For the bi-directional RLC SLRB, once the SLRB </w:t>
      </w:r>
      <w:r w:rsidR="00F3585B">
        <w:rPr>
          <w:rFonts w:eastAsiaTheme="minorEastAsia"/>
          <w:b/>
          <w:lang w:eastAsia="zh-CN"/>
        </w:rPr>
        <w:t>configurations are</w:t>
      </w:r>
      <w:r w:rsidR="00391807">
        <w:rPr>
          <w:rFonts w:eastAsiaTheme="minorEastAsia" w:hint="eastAsia"/>
          <w:b/>
          <w:lang w:eastAsia="zh-CN"/>
        </w:rPr>
        <w:t xml:space="preserve"> rejected, the UE should inform its peer UE who sent the SLRB configurations.</w:t>
      </w:r>
      <w:r w:rsidR="00637475">
        <w:rPr>
          <w:b/>
        </w:rPr>
        <w:fldChar w:fldCharType="end"/>
      </w:r>
    </w:p>
    <w:sectPr w:rsidR="00904BA2" w:rsidRPr="00544BC6" w:rsidSect="00C23DFF">
      <w:headerReference w:type="default" r:id="rId17"/>
      <w:footerReference w:type="even" r:id="rId18"/>
      <w:footerReference w:type="default" r:id="rId19"/>
      <w:pgSz w:w="11906" w:h="16838"/>
      <w:pgMar w:top="1440" w:right="1800" w:bottom="1440" w:left="180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6AD9" w:rsidRDefault="00F66AD9">
      <w:r>
        <w:separator/>
      </w:r>
    </w:p>
  </w:endnote>
  <w:endnote w:type="continuationSeparator" w:id="0">
    <w:p w:rsidR="00F66AD9" w:rsidRDefault="00F66A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Light">
    <w:altName w:val="Calibri"/>
    <w:charset w:val="00"/>
    <w:family w:val="swiss"/>
    <w:pitch w:val="variable"/>
    <w:sig w:usb0="00000001" w:usb1="4000207B" w:usb2="00000000" w:usb3="00000000" w:csb0="0000019F" w:csb1="00000000"/>
  </w:font>
  <w:font w:name="inherit">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DC7" w:rsidRDefault="00950DC7"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950DC7" w:rsidRDefault="00950DC7">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DC7" w:rsidRDefault="00950DC7"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3D6B75">
      <w:rPr>
        <w:rStyle w:val="ae"/>
        <w:noProof/>
      </w:rPr>
      <w:t>5</w:t>
    </w:r>
    <w:r>
      <w:rPr>
        <w:rStyle w:val="ae"/>
      </w:rPr>
      <w:fldChar w:fldCharType="end"/>
    </w:r>
  </w:p>
  <w:p w:rsidR="00950DC7" w:rsidRPr="00977F1F" w:rsidRDefault="00950DC7" w:rsidP="00D2528A">
    <w:pPr>
      <w:pStyle w:val="ac"/>
      <w:tabs>
        <w:tab w:val="left" w:pos="2552"/>
      </w:tabs>
      <w:rPr>
        <w:rFonts w:eastAsia="宋体"/>
        <w:lang w:eastAsia="zh-CN"/>
      </w:rPr>
    </w:pPr>
    <w:r w:rsidRPr="00D2528A">
      <w:rPr>
        <w:rFonts w:eastAsia="宋体"/>
        <w:lang w:eastAsia="zh-CN"/>
      </w:rPr>
      <w:t>R2-</w:t>
    </w:r>
    <w:r w:rsidRPr="00142503">
      <w:rPr>
        <w:rFonts w:eastAsia="宋体"/>
        <w:lang w:eastAsia="zh-CN"/>
      </w:rPr>
      <w:t>191</w:t>
    </w:r>
    <w:r w:rsidR="00BB1871">
      <w:rPr>
        <w:rFonts w:eastAsia="宋体" w:hint="eastAsia"/>
        <w:lang w:eastAsia="zh-CN"/>
      </w:rPr>
      <w:t>4450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6AD9" w:rsidRDefault="00F66AD9">
      <w:r>
        <w:separator/>
      </w:r>
    </w:p>
  </w:footnote>
  <w:footnote w:type="continuationSeparator" w:id="0">
    <w:p w:rsidR="00F66AD9" w:rsidRDefault="00F66A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DC7" w:rsidRDefault="00950DC7"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9B1700"/>
    <w:multiLevelType w:val="hybridMultilevel"/>
    <w:tmpl w:val="2ED61978"/>
    <w:lvl w:ilvl="0" w:tplc="2076DA6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3E75652"/>
    <w:multiLevelType w:val="hybridMultilevel"/>
    <w:tmpl w:val="9E5EE9AC"/>
    <w:lvl w:ilvl="0" w:tplc="273EC9F4">
      <w:start w:val="1"/>
      <w:numFmt w:val="bullet"/>
      <w:lvlText w:val="─"/>
      <w:lvlJc w:val="left"/>
      <w:pPr>
        <w:tabs>
          <w:tab w:val="num" w:pos="720"/>
        </w:tabs>
        <w:ind w:left="720" w:hanging="360"/>
      </w:pPr>
      <w:rPr>
        <w:rFonts w:ascii="Calibri" w:hAnsi="Calibri" w:hint="default"/>
      </w:rPr>
    </w:lvl>
    <w:lvl w:ilvl="1" w:tplc="29ECC034" w:tentative="1">
      <w:start w:val="1"/>
      <w:numFmt w:val="bullet"/>
      <w:lvlText w:val="─"/>
      <w:lvlJc w:val="left"/>
      <w:pPr>
        <w:tabs>
          <w:tab w:val="num" w:pos="1440"/>
        </w:tabs>
        <w:ind w:left="1440" w:hanging="360"/>
      </w:pPr>
      <w:rPr>
        <w:rFonts w:ascii="Calibri" w:hAnsi="Calibri" w:hint="default"/>
      </w:rPr>
    </w:lvl>
    <w:lvl w:ilvl="2" w:tplc="34BEBCAE" w:tentative="1">
      <w:start w:val="1"/>
      <w:numFmt w:val="bullet"/>
      <w:lvlText w:val="─"/>
      <w:lvlJc w:val="left"/>
      <w:pPr>
        <w:tabs>
          <w:tab w:val="num" w:pos="2160"/>
        </w:tabs>
        <w:ind w:left="2160" w:hanging="360"/>
      </w:pPr>
      <w:rPr>
        <w:rFonts w:ascii="Calibri" w:hAnsi="Calibri" w:hint="default"/>
      </w:rPr>
    </w:lvl>
    <w:lvl w:ilvl="3" w:tplc="050AC298" w:tentative="1">
      <w:start w:val="1"/>
      <w:numFmt w:val="bullet"/>
      <w:lvlText w:val="─"/>
      <w:lvlJc w:val="left"/>
      <w:pPr>
        <w:tabs>
          <w:tab w:val="num" w:pos="2880"/>
        </w:tabs>
        <w:ind w:left="2880" w:hanging="360"/>
      </w:pPr>
      <w:rPr>
        <w:rFonts w:ascii="Calibri" w:hAnsi="Calibri" w:hint="default"/>
      </w:rPr>
    </w:lvl>
    <w:lvl w:ilvl="4" w:tplc="F85EBB38" w:tentative="1">
      <w:start w:val="1"/>
      <w:numFmt w:val="bullet"/>
      <w:lvlText w:val="─"/>
      <w:lvlJc w:val="left"/>
      <w:pPr>
        <w:tabs>
          <w:tab w:val="num" w:pos="3600"/>
        </w:tabs>
        <w:ind w:left="3600" w:hanging="360"/>
      </w:pPr>
      <w:rPr>
        <w:rFonts w:ascii="Calibri" w:hAnsi="Calibri" w:hint="default"/>
      </w:rPr>
    </w:lvl>
    <w:lvl w:ilvl="5" w:tplc="F35A85D6" w:tentative="1">
      <w:start w:val="1"/>
      <w:numFmt w:val="bullet"/>
      <w:lvlText w:val="─"/>
      <w:lvlJc w:val="left"/>
      <w:pPr>
        <w:tabs>
          <w:tab w:val="num" w:pos="4320"/>
        </w:tabs>
        <w:ind w:left="4320" w:hanging="360"/>
      </w:pPr>
      <w:rPr>
        <w:rFonts w:ascii="Calibri" w:hAnsi="Calibri" w:hint="default"/>
      </w:rPr>
    </w:lvl>
    <w:lvl w:ilvl="6" w:tplc="01F21CA2" w:tentative="1">
      <w:start w:val="1"/>
      <w:numFmt w:val="bullet"/>
      <w:lvlText w:val="─"/>
      <w:lvlJc w:val="left"/>
      <w:pPr>
        <w:tabs>
          <w:tab w:val="num" w:pos="5040"/>
        </w:tabs>
        <w:ind w:left="5040" w:hanging="360"/>
      </w:pPr>
      <w:rPr>
        <w:rFonts w:ascii="Calibri" w:hAnsi="Calibri" w:hint="default"/>
      </w:rPr>
    </w:lvl>
    <w:lvl w:ilvl="7" w:tplc="CDE8D80C" w:tentative="1">
      <w:start w:val="1"/>
      <w:numFmt w:val="bullet"/>
      <w:lvlText w:val="─"/>
      <w:lvlJc w:val="left"/>
      <w:pPr>
        <w:tabs>
          <w:tab w:val="num" w:pos="5760"/>
        </w:tabs>
        <w:ind w:left="5760" w:hanging="360"/>
      </w:pPr>
      <w:rPr>
        <w:rFonts w:ascii="Calibri" w:hAnsi="Calibri" w:hint="default"/>
      </w:rPr>
    </w:lvl>
    <w:lvl w:ilvl="8" w:tplc="E892DBB6" w:tentative="1">
      <w:start w:val="1"/>
      <w:numFmt w:val="bullet"/>
      <w:lvlText w:val="─"/>
      <w:lvlJc w:val="left"/>
      <w:pPr>
        <w:tabs>
          <w:tab w:val="num" w:pos="6480"/>
        </w:tabs>
        <w:ind w:left="6480" w:hanging="360"/>
      </w:pPr>
      <w:rPr>
        <w:rFonts w:ascii="Calibri" w:hAnsi="Calibri" w:hint="default"/>
      </w:rPr>
    </w:lvl>
  </w:abstractNum>
  <w:abstractNum w:abstractNumId="2">
    <w:nsid w:val="37241F50"/>
    <w:multiLevelType w:val="hybridMultilevel"/>
    <w:tmpl w:val="FAF8B272"/>
    <w:lvl w:ilvl="0" w:tplc="04090009">
      <w:start w:val="1"/>
      <w:numFmt w:val="bullet"/>
      <w:lvlText w:val=""/>
      <w:lvlJc w:val="left"/>
      <w:pPr>
        <w:ind w:left="892" w:hanging="420"/>
      </w:pPr>
      <w:rPr>
        <w:rFonts w:ascii="Wingdings" w:hAnsi="Wingdings" w:hint="default"/>
      </w:rPr>
    </w:lvl>
    <w:lvl w:ilvl="1" w:tplc="04090003" w:tentative="1">
      <w:start w:val="1"/>
      <w:numFmt w:val="bullet"/>
      <w:lvlText w:val=""/>
      <w:lvlJc w:val="left"/>
      <w:pPr>
        <w:ind w:left="1312" w:hanging="420"/>
      </w:pPr>
      <w:rPr>
        <w:rFonts w:ascii="Wingdings" w:hAnsi="Wingdings" w:hint="default"/>
      </w:rPr>
    </w:lvl>
    <w:lvl w:ilvl="2" w:tplc="04090005" w:tentative="1">
      <w:start w:val="1"/>
      <w:numFmt w:val="bullet"/>
      <w:lvlText w:val=""/>
      <w:lvlJc w:val="left"/>
      <w:pPr>
        <w:ind w:left="1732" w:hanging="420"/>
      </w:pPr>
      <w:rPr>
        <w:rFonts w:ascii="Wingdings" w:hAnsi="Wingdings" w:hint="default"/>
      </w:rPr>
    </w:lvl>
    <w:lvl w:ilvl="3" w:tplc="04090001" w:tentative="1">
      <w:start w:val="1"/>
      <w:numFmt w:val="bullet"/>
      <w:lvlText w:val=""/>
      <w:lvlJc w:val="left"/>
      <w:pPr>
        <w:ind w:left="2152" w:hanging="420"/>
      </w:pPr>
      <w:rPr>
        <w:rFonts w:ascii="Wingdings" w:hAnsi="Wingdings" w:hint="default"/>
      </w:rPr>
    </w:lvl>
    <w:lvl w:ilvl="4" w:tplc="04090003" w:tentative="1">
      <w:start w:val="1"/>
      <w:numFmt w:val="bullet"/>
      <w:lvlText w:val=""/>
      <w:lvlJc w:val="left"/>
      <w:pPr>
        <w:ind w:left="2572" w:hanging="420"/>
      </w:pPr>
      <w:rPr>
        <w:rFonts w:ascii="Wingdings" w:hAnsi="Wingdings" w:hint="default"/>
      </w:rPr>
    </w:lvl>
    <w:lvl w:ilvl="5" w:tplc="04090005" w:tentative="1">
      <w:start w:val="1"/>
      <w:numFmt w:val="bullet"/>
      <w:lvlText w:val=""/>
      <w:lvlJc w:val="left"/>
      <w:pPr>
        <w:ind w:left="2992" w:hanging="420"/>
      </w:pPr>
      <w:rPr>
        <w:rFonts w:ascii="Wingdings" w:hAnsi="Wingdings" w:hint="default"/>
      </w:rPr>
    </w:lvl>
    <w:lvl w:ilvl="6" w:tplc="04090001" w:tentative="1">
      <w:start w:val="1"/>
      <w:numFmt w:val="bullet"/>
      <w:lvlText w:val=""/>
      <w:lvlJc w:val="left"/>
      <w:pPr>
        <w:ind w:left="3412" w:hanging="420"/>
      </w:pPr>
      <w:rPr>
        <w:rFonts w:ascii="Wingdings" w:hAnsi="Wingdings" w:hint="default"/>
      </w:rPr>
    </w:lvl>
    <w:lvl w:ilvl="7" w:tplc="04090003" w:tentative="1">
      <w:start w:val="1"/>
      <w:numFmt w:val="bullet"/>
      <w:lvlText w:val=""/>
      <w:lvlJc w:val="left"/>
      <w:pPr>
        <w:ind w:left="3832" w:hanging="420"/>
      </w:pPr>
      <w:rPr>
        <w:rFonts w:ascii="Wingdings" w:hAnsi="Wingdings" w:hint="default"/>
      </w:rPr>
    </w:lvl>
    <w:lvl w:ilvl="8" w:tplc="04090005" w:tentative="1">
      <w:start w:val="1"/>
      <w:numFmt w:val="bullet"/>
      <w:lvlText w:val=""/>
      <w:lvlJc w:val="left"/>
      <w:pPr>
        <w:ind w:left="4252" w:hanging="420"/>
      </w:pPr>
      <w:rPr>
        <w:rFonts w:ascii="Wingdings" w:hAnsi="Wingdings" w:hint="default"/>
      </w:rPr>
    </w:lvl>
  </w:abstractNum>
  <w:abstractNum w:abstractNumId="3">
    <w:nsid w:val="3992458E"/>
    <w:multiLevelType w:val="hybridMultilevel"/>
    <w:tmpl w:val="71ECF000"/>
    <w:lvl w:ilvl="0" w:tplc="2CC62ED8">
      <w:numFmt w:val="bullet"/>
      <w:lvlText w:val=""/>
      <w:lvlJc w:val="left"/>
      <w:pPr>
        <w:ind w:left="1620" w:hanging="360"/>
      </w:pPr>
      <w:rPr>
        <w:rFonts w:ascii="Wingdings" w:eastAsia="MS Mincho" w:hAnsi="Wingdings"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4">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3C107094"/>
    <w:multiLevelType w:val="hybridMultilevel"/>
    <w:tmpl w:val="773CD51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F723B8F"/>
    <w:multiLevelType w:val="hybridMultilevel"/>
    <w:tmpl w:val="39CEF6F0"/>
    <w:lvl w:ilvl="0" w:tplc="BB24C58A">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FB074AB"/>
    <w:multiLevelType w:val="hybridMultilevel"/>
    <w:tmpl w:val="10F60046"/>
    <w:lvl w:ilvl="0" w:tplc="2076DA6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00301A2"/>
    <w:multiLevelType w:val="hybridMultilevel"/>
    <w:tmpl w:val="A54016FA"/>
    <w:lvl w:ilvl="0" w:tplc="2076DA6E">
      <w:start w:val="1"/>
      <w:numFmt w:val="bullet"/>
      <w:lvlText w:val="-"/>
      <w:lvlJc w:val="left"/>
      <w:pPr>
        <w:ind w:left="474" w:hanging="420"/>
      </w:pPr>
      <w:rPr>
        <w:rFonts w:ascii="Times New Roman" w:eastAsia="宋体" w:hAnsi="Times New Roman" w:cs="Times New Roman"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9">
    <w:nsid w:val="44687A9D"/>
    <w:multiLevelType w:val="hybridMultilevel"/>
    <w:tmpl w:val="5F083BBA"/>
    <w:lvl w:ilvl="0" w:tplc="04090001">
      <w:start w:val="1"/>
      <w:numFmt w:val="bullet"/>
      <w:lvlText w:val=""/>
      <w:lvlJc w:val="left"/>
      <w:pPr>
        <w:ind w:left="478" w:hanging="420"/>
      </w:pPr>
      <w:rPr>
        <w:rFonts w:ascii="Symbol" w:hAnsi="Symbo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nsid w:val="54DC3F61"/>
    <w:multiLevelType w:val="hybridMultilevel"/>
    <w:tmpl w:val="400A2048"/>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3EE0035"/>
    <w:multiLevelType w:val="hybridMultilevel"/>
    <w:tmpl w:val="4DC61EFC"/>
    <w:lvl w:ilvl="0" w:tplc="2076DA6E">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44912C8"/>
    <w:multiLevelType w:val="hybridMultilevel"/>
    <w:tmpl w:val="904C2F1E"/>
    <w:lvl w:ilvl="0" w:tplc="2076DA6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6DF81A97"/>
    <w:multiLevelType w:val="hybridMultilevel"/>
    <w:tmpl w:val="764EF1B8"/>
    <w:lvl w:ilvl="0" w:tplc="AAFC187E">
      <w:start w:val="28"/>
      <w:numFmt w:val="bullet"/>
      <w:lvlText w:val="-"/>
      <w:lvlJc w:val="left"/>
      <w:pPr>
        <w:ind w:left="478" w:hanging="420"/>
      </w:pPr>
      <w:rPr>
        <w:rFonts w:ascii="Arial" w:eastAsia="宋体" w:hAnsi="Arial" w:cs="Aria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6">
    <w:nsid w:val="6F637765"/>
    <w:multiLevelType w:val="hybridMultilevel"/>
    <w:tmpl w:val="538EDF64"/>
    <w:lvl w:ilvl="0" w:tplc="BB24C58A">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711B65C2"/>
    <w:multiLevelType w:val="hybridMultilevel"/>
    <w:tmpl w:val="209AF458"/>
    <w:lvl w:ilvl="0" w:tplc="2076DA6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nsid w:val="75DD7867"/>
    <w:multiLevelType w:val="hybridMultilevel"/>
    <w:tmpl w:val="91B4365A"/>
    <w:lvl w:ilvl="0" w:tplc="8F04116A">
      <w:start w:val="2"/>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21">
    <w:nsid w:val="7BED18BC"/>
    <w:multiLevelType w:val="multilevel"/>
    <w:tmpl w:val="FFF0629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1374"/>
        </w:tabs>
        <w:ind w:left="-1374" w:hanging="567"/>
      </w:pPr>
      <w:rPr>
        <w:rFonts w:hint="default"/>
        <w:u w:val="none"/>
      </w:rPr>
    </w:lvl>
    <w:lvl w:ilvl="2">
      <w:start w:val="1"/>
      <w:numFmt w:val="decimal"/>
      <w:pStyle w:val="3"/>
      <w:lvlText w:val="%1.%2.%3"/>
      <w:lvlJc w:val="left"/>
      <w:pPr>
        <w:tabs>
          <w:tab w:val="num" w:pos="-6068"/>
        </w:tabs>
        <w:ind w:left="-3517" w:hanging="1304"/>
      </w:pPr>
      <w:rPr>
        <w:rFonts w:hint="default"/>
        <w:sz w:val="20"/>
        <w:szCs w:val="20"/>
        <w:u w:val="none"/>
      </w:rPr>
    </w:lvl>
    <w:lvl w:ilvl="3">
      <w:start w:val="1"/>
      <w:numFmt w:val="decimal"/>
      <w:pStyle w:val="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2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1"/>
  </w:num>
  <w:num w:numId="2">
    <w:abstractNumId w:val="18"/>
  </w:num>
  <w:num w:numId="3">
    <w:abstractNumId w:val="10"/>
  </w:num>
  <w:num w:numId="4">
    <w:abstractNumId w:val="4"/>
  </w:num>
  <w:num w:numId="5">
    <w:abstractNumId w:val="22"/>
  </w:num>
  <w:num w:numId="6">
    <w:abstractNumId w:val="12"/>
  </w:num>
  <w:num w:numId="7">
    <w:abstractNumId w:val="20"/>
  </w:num>
  <w:num w:numId="8">
    <w:abstractNumId w:val="16"/>
  </w:num>
  <w:num w:numId="9">
    <w:abstractNumId w:val="19"/>
  </w:num>
  <w:num w:numId="10">
    <w:abstractNumId w:val="5"/>
  </w:num>
  <w:num w:numId="11">
    <w:abstractNumId w:val="0"/>
  </w:num>
  <w:num w:numId="12">
    <w:abstractNumId w:val="7"/>
  </w:num>
  <w:num w:numId="13">
    <w:abstractNumId w:val="14"/>
  </w:num>
  <w:num w:numId="14">
    <w:abstractNumId w:val="9"/>
  </w:num>
  <w:num w:numId="15">
    <w:abstractNumId w:val="13"/>
  </w:num>
  <w:num w:numId="16">
    <w:abstractNumId w:val="6"/>
  </w:num>
  <w:num w:numId="17">
    <w:abstractNumId w:val="11"/>
  </w:num>
  <w:num w:numId="18">
    <w:abstractNumId w:val="2"/>
  </w:num>
  <w:num w:numId="19">
    <w:abstractNumId w:val="3"/>
  </w:num>
  <w:num w:numId="20">
    <w:abstractNumId w:val="15"/>
  </w:num>
  <w:num w:numId="21">
    <w:abstractNumId w:val="8"/>
  </w:num>
  <w:num w:numId="22">
    <w:abstractNumId w:val="17"/>
  </w:num>
  <w:num w:numId="23">
    <w:abstractNumId w:val="1"/>
  </w:num>
  <w:num w:numId="24">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8FC"/>
    <w:rsid w:val="000009E7"/>
    <w:rsid w:val="00000A10"/>
    <w:rsid w:val="00000EB2"/>
    <w:rsid w:val="0000148E"/>
    <w:rsid w:val="000014F4"/>
    <w:rsid w:val="00001C9F"/>
    <w:rsid w:val="0000202E"/>
    <w:rsid w:val="00002FDB"/>
    <w:rsid w:val="0000313E"/>
    <w:rsid w:val="00003165"/>
    <w:rsid w:val="00003BD4"/>
    <w:rsid w:val="00003EA4"/>
    <w:rsid w:val="00004D3D"/>
    <w:rsid w:val="00006229"/>
    <w:rsid w:val="000062D6"/>
    <w:rsid w:val="00010C87"/>
    <w:rsid w:val="00010DD4"/>
    <w:rsid w:val="000116A5"/>
    <w:rsid w:val="00012F65"/>
    <w:rsid w:val="000135B7"/>
    <w:rsid w:val="00013A2D"/>
    <w:rsid w:val="0001438C"/>
    <w:rsid w:val="00014585"/>
    <w:rsid w:val="00014E0F"/>
    <w:rsid w:val="00014E87"/>
    <w:rsid w:val="000155D8"/>
    <w:rsid w:val="0001635A"/>
    <w:rsid w:val="00016AC6"/>
    <w:rsid w:val="00016CFA"/>
    <w:rsid w:val="00016D97"/>
    <w:rsid w:val="00016FE1"/>
    <w:rsid w:val="0001742C"/>
    <w:rsid w:val="00017C6D"/>
    <w:rsid w:val="00017F8D"/>
    <w:rsid w:val="00020773"/>
    <w:rsid w:val="00020B09"/>
    <w:rsid w:val="0002102E"/>
    <w:rsid w:val="0002139B"/>
    <w:rsid w:val="00021469"/>
    <w:rsid w:val="0002195F"/>
    <w:rsid w:val="00022738"/>
    <w:rsid w:val="00022846"/>
    <w:rsid w:val="00022A22"/>
    <w:rsid w:val="00022FB2"/>
    <w:rsid w:val="00024E53"/>
    <w:rsid w:val="000261DF"/>
    <w:rsid w:val="000264C6"/>
    <w:rsid w:val="0002652B"/>
    <w:rsid w:val="0002665B"/>
    <w:rsid w:val="00026A53"/>
    <w:rsid w:val="000270B4"/>
    <w:rsid w:val="00027281"/>
    <w:rsid w:val="00027C22"/>
    <w:rsid w:val="000303EE"/>
    <w:rsid w:val="00030574"/>
    <w:rsid w:val="00030588"/>
    <w:rsid w:val="000316E5"/>
    <w:rsid w:val="000325C4"/>
    <w:rsid w:val="00033094"/>
    <w:rsid w:val="00034619"/>
    <w:rsid w:val="00034856"/>
    <w:rsid w:val="00036189"/>
    <w:rsid w:val="00036A14"/>
    <w:rsid w:val="0003738C"/>
    <w:rsid w:val="00037830"/>
    <w:rsid w:val="0004083A"/>
    <w:rsid w:val="000415CD"/>
    <w:rsid w:val="000417EB"/>
    <w:rsid w:val="0004357F"/>
    <w:rsid w:val="00043CA2"/>
    <w:rsid w:val="0004423B"/>
    <w:rsid w:val="000443DE"/>
    <w:rsid w:val="00045967"/>
    <w:rsid w:val="000460EF"/>
    <w:rsid w:val="000466C6"/>
    <w:rsid w:val="00046D4B"/>
    <w:rsid w:val="00050783"/>
    <w:rsid w:val="00050AC1"/>
    <w:rsid w:val="0005123C"/>
    <w:rsid w:val="0005137D"/>
    <w:rsid w:val="00051E89"/>
    <w:rsid w:val="00052902"/>
    <w:rsid w:val="00054FB6"/>
    <w:rsid w:val="000555E1"/>
    <w:rsid w:val="000559C5"/>
    <w:rsid w:val="00055E49"/>
    <w:rsid w:val="0005674E"/>
    <w:rsid w:val="000575A9"/>
    <w:rsid w:val="00057B7E"/>
    <w:rsid w:val="00060DF6"/>
    <w:rsid w:val="00061208"/>
    <w:rsid w:val="00062531"/>
    <w:rsid w:val="0006264B"/>
    <w:rsid w:val="00062933"/>
    <w:rsid w:val="00062CD6"/>
    <w:rsid w:val="00062FC2"/>
    <w:rsid w:val="00063D92"/>
    <w:rsid w:val="00064119"/>
    <w:rsid w:val="00064769"/>
    <w:rsid w:val="00064EA4"/>
    <w:rsid w:val="0006550A"/>
    <w:rsid w:val="00066A60"/>
    <w:rsid w:val="0006726E"/>
    <w:rsid w:val="000673E5"/>
    <w:rsid w:val="000706B4"/>
    <w:rsid w:val="000726EA"/>
    <w:rsid w:val="00072A86"/>
    <w:rsid w:val="00072CED"/>
    <w:rsid w:val="000731F9"/>
    <w:rsid w:val="00073665"/>
    <w:rsid w:val="000738D9"/>
    <w:rsid w:val="00073B72"/>
    <w:rsid w:val="00073DEE"/>
    <w:rsid w:val="00073E18"/>
    <w:rsid w:val="00074227"/>
    <w:rsid w:val="000743A2"/>
    <w:rsid w:val="000749EF"/>
    <w:rsid w:val="00075D35"/>
    <w:rsid w:val="00076E3A"/>
    <w:rsid w:val="00077DE6"/>
    <w:rsid w:val="00077F50"/>
    <w:rsid w:val="0008011C"/>
    <w:rsid w:val="000805B5"/>
    <w:rsid w:val="000805C9"/>
    <w:rsid w:val="00080B96"/>
    <w:rsid w:val="00080F09"/>
    <w:rsid w:val="00081065"/>
    <w:rsid w:val="000814E3"/>
    <w:rsid w:val="00081558"/>
    <w:rsid w:val="000822A7"/>
    <w:rsid w:val="000825A6"/>
    <w:rsid w:val="00082D9F"/>
    <w:rsid w:val="00083725"/>
    <w:rsid w:val="00083BC8"/>
    <w:rsid w:val="000840AF"/>
    <w:rsid w:val="00084510"/>
    <w:rsid w:val="00084692"/>
    <w:rsid w:val="0008490A"/>
    <w:rsid w:val="00085047"/>
    <w:rsid w:val="00086209"/>
    <w:rsid w:val="0008685F"/>
    <w:rsid w:val="00086EB4"/>
    <w:rsid w:val="00087E9C"/>
    <w:rsid w:val="00090158"/>
    <w:rsid w:val="000909F5"/>
    <w:rsid w:val="00090CD1"/>
    <w:rsid w:val="00090D78"/>
    <w:rsid w:val="00091E1D"/>
    <w:rsid w:val="000927C7"/>
    <w:rsid w:val="00092DD7"/>
    <w:rsid w:val="000931F4"/>
    <w:rsid w:val="000935FB"/>
    <w:rsid w:val="00093E9F"/>
    <w:rsid w:val="00096BC9"/>
    <w:rsid w:val="00097266"/>
    <w:rsid w:val="000A078C"/>
    <w:rsid w:val="000A14E3"/>
    <w:rsid w:val="000A1E95"/>
    <w:rsid w:val="000A236A"/>
    <w:rsid w:val="000A33AC"/>
    <w:rsid w:val="000A380C"/>
    <w:rsid w:val="000A488F"/>
    <w:rsid w:val="000A4A9E"/>
    <w:rsid w:val="000A55B8"/>
    <w:rsid w:val="000A5653"/>
    <w:rsid w:val="000A642B"/>
    <w:rsid w:val="000A6764"/>
    <w:rsid w:val="000B0C8C"/>
    <w:rsid w:val="000B3216"/>
    <w:rsid w:val="000B492A"/>
    <w:rsid w:val="000B545E"/>
    <w:rsid w:val="000B5638"/>
    <w:rsid w:val="000B66A6"/>
    <w:rsid w:val="000B6914"/>
    <w:rsid w:val="000B7123"/>
    <w:rsid w:val="000B726B"/>
    <w:rsid w:val="000C0433"/>
    <w:rsid w:val="000C06E1"/>
    <w:rsid w:val="000C07F6"/>
    <w:rsid w:val="000C21E2"/>
    <w:rsid w:val="000C2908"/>
    <w:rsid w:val="000C2A5A"/>
    <w:rsid w:val="000C34D6"/>
    <w:rsid w:val="000C4369"/>
    <w:rsid w:val="000C48A7"/>
    <w:rsid w:val="000C4A0A"/>
    <w:rsid w:val="000C4F01"/>
    <w:rsid w:val="000C4FB4"/>
    <w:rsid w:val="000C52D6"/>
    <w:rsid w:val="000C53A4"/>
    <w:rsid w:val="000C565F"/>
    <w:rsid w:val="000C66EF"/>
    <w:rsid w:val="000C74A5"/>
    <w:rsid w:val="000C7581"/>
    <w:rsid w:val="000D041A"/>
    <w:rsid w:val="000D0E75"/>
    <w:rsid w:val="000D19E0"/>
    <w:rsid w:val="000D224D"/>
    <w:rsid w:val="000D2341"/>
    <w:rsid w:val="000D2630"/>
    <w:rsid w:val="000D275B"/>
    <w:rsid w:val="000D3D5C"/>
    <w:rsid w:val="000D427B"/>
    <w:rsid w:val="000D4ABD"/>
    <w:rsid w:val="000D4E1E"/>
    <w:rsid w:val="000D5C4A"/>
    <w:rsid w:val="000D64DD"/>
    <w:rsid w:val="000D6B98"/>
    <w:rsid w:val="000D746F"/>
    <w:rsid w:val="000D7864"/>
    <w:rsid w:val="000D78A4"/>
    <w:rsid w:val="000E063A"/>
    <w:rsid w:val="000E0818"/>
    <w:rsid w:val="000E130E"/>
    <w:rsid w:val="000E1ADA"/>
    <w:rsid w:val="000E2AF0"/>
    <w:rsid w:val="000E3AE2"/>
    <w:rsid w:val="000E50B7"/>
    <w:rsid w:val="000E557C"/>
    <w:rsid w:val="000E570F"/>
    <w:rsid w:val="000E61FD"/>
    <w:rsid w:val="000E70A2"/>
    <w:rsid w:val="000F1710"/>
    <w:rsid w:val="000F1939"/>
    <w:rsid w:val="000F1CB0"/>
    <w:rsid w:val="000F2438"/>
    <w:rsid w:val="000F26CF"/>
    <w:rsid w:val="000F326B"/>
    <w:rsid w:val="000F3414"/>
    <w:rsid w:val="000F3789"/>
    <w:rsid w:val="000F3D9B"/>
    <w:rsid w:val="000F4093"/>
    <w:rsid w:val="000F495B"/>
    <w:rsid w:val="000F49E8"/>
    <w:rsid w:val="000F5299"/>
    <w:rsid w:val="000F5484"/>
    <w:rsid w:val="000F54CB"/>
    <w:rsid w:val="000F5CB5"/>
    <w:rsid w:val="000F68BE"/>
    <w:rsid w:val="000F6B0D"/>
    <w:rsid w:val="000F6FF6"/>
    <w:rsid w:val="000F7378"/>
    <w:rsid w:val="000F75F9"/>
    <w:rsid w:val="000F7F77"/>
    <w:rsid w:val="00100319"/>
    <w:rsid w:val="00100607"/>
    <w:rsid w:val="001007AA"/>
    <w:rsid w:val="00100BBD"/>
    <w:rsid w:val="001013CF"/>
    <w:rsid w:val="001020D2"/>
    <w:rsid w:val="001020EC"/>
    <w:rsid w:val="001022DB"/>
    <w:rsid w:val="001032E8"/>
    <w:rsid w:val="001034FB"/>
    <w:rsid w:val="00103918"/>
    <w:rsid w:val="00103A5A"/>
    <w:rsid w:val="00103DD7"/>
    <w:rsid w:val="001042BF"/>
    <w:rsid w:val="0010479A"/>
    <w:rsid w:val="00105570"/>
    <w:rsid w:val="00105CD2"/>
    <w:rsid w:val="00105E89"/>
    <w:rsid w:val="00107141"/>
    <w:rsid w:val="0010727F"/>
    <w:rsid w:val="0010757E"/>
    <w:rsid w:val="00107F1D"/>
    <w:rsid w:val="001102F6"/>
    <w:rsid w:val="00111A44"/>
    <w:rsid w:val="00112C0B"/>
    <w:rsid w:val="001132F5"/>
    <w:rsid w:val="00113A32"/>
    <w:rsid w:val="00114239"/>
    <w:rsid w:val="0011474F"/>
    <w:rsid w:val="00114951"/>
    <w:rsid w:val="00114C0D"/>
    <w:rsid w:val="00114E30"/>
    <w:rsid w:val="00115CE3"/>
    <w:rsid w:val="00116625"/>
    <w:rsid w:val="00116645"/>
    <w:rsid w:val="00116886"/>
    <w:rsid w:val="00116F48"/>
    <w:rsid w:val="00120CA6"/>
    <w:rsid w:val="0012112D"/>
    <w:rsid w:val="0012163A"/>
    <w:rsid w:val="00121A39"/>
    <w:rsid w:val="00121A77"/>
    <w:rsid w:val="00121ECC"/>
    <w:rsid w:val="00123387"/>
    <w:rsid w:val="001234DE"/>
    <w:rsid w:val="001245FD"/>
    <w:rsid w:val="00125002"/>
    <w:rsid w:val="001263C0"/>
    <w:rsid w:val="00126411"/>
    <w:rsid w:val="001265B3"/>
    <w:rsid w:val="001267F9"/>
    <w:rsid w:val="00126B90"/>
    <w:rsid w:val="001300EB"/>
    <w:rsid w:val="001318F6"/>
    <w:rsid w:val="00131C3F"/>
    <w:rsid w:val="0013215E"/>
    <w:rsid w:val="00133013"/>
    <w:rsid w:val="0013363D"/>
    <w:rsid w:val="001349A3"/>
    <w:rsid w:val="00135705"/>
    <w:rsid w:val="00136678"/>
    <w:rsid w:val="001371FD"/>
    <w:rsid w:val="00137349"/>
    <w:rsid w:val="001378A7"/>
    <w:rsid w:val="00137A41"/>
    <w:rsid w:val="001405BF"/>
    <w:rsid w:val="001407A4"/>
    <w:rsid w:val="0014082B"/>
    <w:rsid w:val="0014085A"/>
    <w:rsid w:val="00141C3D"/>
    <w:rsid w:val="00141C77"/>
    <w:rsid w:val="00142503"/>
    <w:rsid w:val="00142B70"/>
    <w:rsid w:val="00142FE3"/>
    <w:rsid w:val="00142FFF"/>
    <w:rsid w:val="00143506"/>
    <w:rsid w:val="001435AA"/>
    <w:rsid w:val="00143AAA"/>
    <w:rsid w:val="00143E64"/>
    <w:rsid w:val="001440FC"/>
    <w:rsid w:val="001445D5"/>
    <w:rsid w:val="0014512D"/>
    <w:rsid w:val="001453CA"/>
    <w:rsid w:val="001469E3"/>
    <w:rsid w:val="00146EBA"/>
    <w:rsid w:val="00147738"/>
    <w:rsid w:val="00147923"/>
    <w:rsid w:val="00150571"/>
    <w:rsid w:val="0015066D"/>
    <w:rsid w:val="001509C6"/>
    <w:rsid w:val="00150EBC"/>
    <w:rsid w:val="00152604"/>
    <w:rsid w:val="00153580"/>
    <w:rsid w:val="00153D16"/>
    <w:rsid w:val="001549F5"/>
    <w:rsid w:val="00156045"/>
    <w:rsid w:val="00156A62"/>
    <w:rsid w:val="00157310"/>
    <w:rsid w:val="00157C75"/>
    <w:rsid w:val="00160047"/>
    <w:rsid w:val="001605FD"/>
    <w:rsid w:val="001606C2"/>
    <w:rsid w:val="00160A29"/>
    <w:rsid w:val="00160DB1"/>
    <w:rsid w:val="00162851"/>
    <w:rsid w:val="001632A1"/>
    <w:rsid w:val="00164894"/>
    <w:rsid w:val="00164943"/>
    <w:rsid w:val="001653AF"/>
    <w:rsid w:val="00165B2B"/>
    <w:rsid w:val="00165B36"/>
    <w:rsid w:val="0016686F"/>
    <w:rsid w:val="001676F9"/>
    <w:rsid w:val="00167D10"/>
    <w:rsid w:val="00170176"/>
    <w:rsid w:val="0017068B"/>
    <w:rsid w:val="00170FFA"/>
    <w:rsid w:val="0017106B"/>
    <w:rsid w:val="00171E5B"/>
    <w:rsid w:val="001726A5"/>
    <w:rsid w:val="00172CA2"/>
    <w:rsid w:val="00173310"/>
    <w:rsid w:val="00173952"/>
    <w:rsid w:val="0017488C"/>
    <w:rsid w:val="00174982"/>
    <w:rsid w:val="00175355"/>
    <w:rsid w:val="0017551F"/>
    <w:rsid w:val="001770AC"/>
    <w:rsid w:val="001770AD"/>
    <w:rsid w:val="00177516"/>
    <w:rsid w:val="001777AA"/>
    <w:rsid w:val="00177D25"/>
    <w:rsid w:val="001802B6"/>
    <w:rsid w:val="001820F8"/>
    <w:rsid w:val="00182229"/>
    <w:rsid w:val="001822DB"/>
    <w:rsid w:val="001824D3"/>
    <w:rsid w:val="0018252A"/>
    <w:rsid w:val="001826BA"/>
    <w:rsid w:val="00182D9E"/>
    <w:rsid w:val="00183B67"/>
    <w:rsid w:val="00184CA0"/>
    <w:rsid w:val="00184E4D"/>
    <w:rsid w:val="00186372"/>
    <w:rsid w:val="00186741"/>
    <w:rsid w:val="0018753B"/>
    <w:rsid w:val="00187565"/>
    <w:rsid w:val="00187689"/>
    <w:rsid w:val="001906FF"/>
    <w:rsid w:val="00191226"/>
    <w:rsid w:val="00192A0D"/>
    <w:rsid w:val="001930EF"/>
    <w:rsid w:val="00193206"/>
    <w:rsid w:val="001936F8"/>
    <w:rsid w:val="0019383A"/>
    <w:rsid w:val="0019439E"/>
    <w:rsid w:val="0019585F"/>
    <w:rsid w:val="00195B96"/>
    <w:rsid w:val="001966C5"/>
    <w:rsid w:val="001967FD"/>
    <w:rsid w:val="001969C4"/>
    <w:rsid w:val="0019768A"/>
    <w:rsid w:val="00197DD9"/>
    <w:rsid w:val="001A08B0"/>
    <w:rsid w:val="001A333B"/>
    <w:rsid w:val="001A3832"/>
    <w:rsid w:val="001A3F69"/>
    <w:rsid w:val="001A40E4"/>
    <w:rsid w:val="001A491A"/>
    <w:rsid w:val="001A7AC2"/>
    <w:rsid w:val="001A7CF7"/>
    <w:rsid w:val="001A7DC9"/>
    <w:rsid w:val="001A7EB2"/>
    <w:rsid w:val="001B0717"/>
    <w:rsid w:val="001B0F0C"/>
    <w:rsid w:val="001B220B"/>
    <w:rsid w:val="001B352F"/>
    <w:rsid w:val="001B366E"/>
    <w:rsid w:val="001B3C20"/>
    <w:rsid w:val="001B4A9D"/>
    <w:rsid w:val="001B505E"/>
    <w:rsid w:val="001B5649"/>
    <w:rsid w:val="001B5E0B"/>
    <w:rsid w:val="001B5EAE"/>
    <w:rsid w:val="001B60DA"/>
    <w:rsid w:val="001B689A"/>
    <w:rsid w:val="001B6C4A"/>
    <w:rsid w:val="001B7232"/>
    <w:rsid w:val="001C044D"/>
    <w:rsid w:val="001C0601"/>
    <w:rsid w:val="001C18D0"/>
    <w:rsid w:val="001C229F"/>
    <w:rsid w:val="001C2710"/>
    <w:rsid w:val="001C29A5"/>
    <w:rsid w:val="001C2C3F"/>
    <w:rsid w:val="001C35C1"/>
    <w:rsid w:val="001C3652"/>
    <w:rsid w:val="001C3AAC"/>
    <w:rsid w:val="001C3AFA"/>
    <w:rsid w:val="001C44B9"/>
    <w:rsid w:val="001C4801"/>
    <w:rsid w:val="001C5D0F"/>
    <w:rsid w:val="001C5D4D"/>
    <w:rsid w:val="001C5FAE"/>
    <w:rsid w:val="001D01DD"/>
    <w:rsid w:val="001D046A"/>
    <w:rsid w:val="001D0D61"/>
    <w:rsid w:val="001D118A"/>
    <w:rsid w:val="001D20D5"/>
    <w:rsid w:val="001D2120"/>
    <w:rsid w:val="001D39E0"/>
    <w:rsid w:val="001D3C04"/>
    <w:rsid w:val="001D3C3E"/>
    <w:rsid w:val="001D3D59"/>
    <w:rsid w:val="001D3D93"/>
    <w:rsid w:val="001D4376"/>
    <w:rsid w:val="001D50DB"/>
    <w:rsid w:val="001D533D"/>
    <w:rsid w:val="001D6A00"/>
    <w:rsid w:val="001D7163"/>
    <w:rsid w:val="001D785D"/>
    <w:rsid w:val="001E00B5"/>
    <w:rsid w:val="001E1D64"/>
    <w:rsid w:val="001E2A0B"/>
    <w:rsid w:val="001E35A7"/>
    <w:rsid w:val="001E3F60"/>
    <w:rsid w:val="001E44AD"/>
    <w:rsid w:val="001E516A"/>
    <w:rsid w:val="001E5D00"/>
    <w:rsid w:val="001E7BBA"/>
    <w:rsid w:val="001E7EDF"/>
    <w:rsid w:val="001F04AC"/>
    <w:rsid w:val="001F0AFF"/>
    <w:rsid w:val="001F0B99"/>
    <w:rsid w:val="001F13B3"/>
    <w:rsid w:val="001F182F"/>
    <w:rsid w:val="001F1BC3"/>
    <w:rsid w:val="001F2686"/>
    <w:rsid w:val="001F2ED8"/>
    <w:rsid w:val="001F3687"/>
    <w:rsid w:val="001F3726"/>
    <w:rsid w:val="001F3A38"/>
    <w:rsid w:val="001F3B2D"/>
    <w:rsid w:val="001F474C"/>
    <w:rsid w:val="001F4751"/>
    <w:rsid w:val="001F4796"/>
    <w:rsid w:val="001F5CBE"/>
    <w:rsid w:val="001F630F"/>
    <w:rsid w:val="001F66D4"/>
    <w:rsid w:val="001F6E7C"/>
    <w:rsid w:val="001F7F7A"/>
    <w:rsid w:val="00200147"/>
    <w:rsid w:val="00201483"/>
    <w:rsid w:val="00201D01"/>
    <w:rsid w:val="0020399E"/>
    <w:rsid w:val="00204504"/>
    <w:rsid w:val="002046BA"/>
    <w:rsid w:val="002048B9"/>
    <w:rsid w:val="0020540C"/>
    <w:rsid w:val="002055F4"/>
    <w:rsid w:val="00205686"/>
    <w:rsid w:val="00205C65"/>
    <w:rsid w:val="002072C1"/>
    <w:rsid w:val="00207309"/>
    <w:rsid w:val="002076DA"/>
    <w:rsid w:val="0020799E"/>
    <w:rsid w:val="00207B3E"/>
    <w:rsid w:val="002103D9"/>
    <w:rsid w:val="00210453"/>
    <w:rsid w:val="0021159D"/>
    <w:rsid w:val="002119B7"/>
    <w:rsid w:val="0021259F"/>
    <w:rsid w:val="00212E3B"/>
    <w:rsid w:val="002143C7"/>
    <w:rsid w:val="002151EF"/>
    <w:rsid w:val="00215E17"/>
    <w:rsid w:val="00215E6B"/>
    <w:rsid w:val="002166C0"/>
    <w:rsid w:val="0021690E"/>
    <w:rsid w:val="00216ACF"/>
    <w:rsid w:val="00216D80"/>
    <w:rsid w:val="00216EA6"/>
    <w:rsid w:val="00216F20"/>
    <w:rsid w:val="00217092"/>
    <w:rsid w:val="00217B3C"/>
    <w:rsid w:val="00217CB1"/>
    <w:rsid w:val="00217FB1"/>
    <w:rsid w:val="00220678"/>
    <w:rsid w:val="00221164"/>
    <w:rsid w:val="0022175D"/>
    <w:rsid w:val="00222B2F"/>
    <w:rsid w:val="00223E82"/>
    <w:rsid w:val="0022409D"/>
    <w:rsid w:val="002242FF"/>
    <w:rsid w:val="002243A8"/>
    <w:rsid w:val="00225162"/>
    <w:rsid w:val="00226F32"/>
    <w:rsid w:val="002270A2"/>
    <w:rsid w:val="00227654"/>
    <w:rsid w:val="00230D68"/>
    <w:rsid w:val="00231E3A"/>
    <w:rsid w:val="0023226F"/>
    <w:rsid w:val="002328ED"/>
    <w:rsid w:val="00232A82"/>
    <w:rsid w:val="00233084"/>
    <w:rsid w:val="00233874"/>
    <w:rsid w:val="00233C8E"/>
    <w:rsid w:val="00234DB0"/>
    <w:rsid w:val="002350B0"/>
    <w:rsid w:val="00235E21"/>
    <w:rsid w:val="002362AC"/>
    <w:rsid w:val="00237DC5"/>
    <w:rsid w:val="0024043B"/>
    <w:rsid w:val="002408FD"/>
    <w:rsid w:val="0024099B"/>
    <w:rsid w:val="002410F2"/>
    <w:rsid w:val="0024144A"/>
    <w:rsid w:val="00241C61"/>
    <w:rsid w:val="0024283E"/>
    <w:rsid w:val="00242895"/>
    <w:rsid w:val="00242C64"/>
    <w:rsid w:val="00243CBC"/>
    <w:rsid w:val="0024432B"/>
    <w:rsid w:val="002443F7"/>
    <w:rsid w:val="002445AD"/>
    <w:rsid w:val="00244F4E"/>
    <w:rsid w:val="00245C97"/>
    <w:rsid w:val="00245DCA"/>
    <w:rsid w:val="00245E95"/>
    <w:rsid w:val="0024673E"/>
    <w:rsid w:val="002472F4"/>
    <w:rsid w:val="00247BC4"/>
    <w:rsid w:val="00247D86"/>
    <w:rsid w:val="002505BD"/>
    <w:rsid w:val="00250C11"/>
    <w:rsid w:val="002511FB"/>
    <w:rsid w:val="002522BE"/>
    <w:rsid w:val="00252939"/>
    <w:rsid w:val="00253F56"/>
    <w:rsid w:val="002544FD"/>
    <w:rsid w:val="0025551A"/>
    <w:rsid w:val="002561E9"/>
    <w:rsid w:val="00256744"/>
    <w:rsid w:val="00256FC0"/>
    <w:rsid w:val="002572A4"/>
    <w:rsid w:val="0025763C"/>
    <w:rsid w:val="00257C71"/>
    <w:rsid w:val="00257E49"/>
    <w:rsid w:val="00260345"/>
    <w:rsid w:val="002605C3"/>
    <w:rsid w:val="002608E1"/>
    <w:rsid w:val="00260CC0"/>
    <w:rsid w:val="00260DBE"/>
    <w:rsid w:val="002630EC"/>
    <w:rsid w:val="002636C1"/>
    <w:rsid w:val="00263B2E"/>
    <w:rsid w:val="002648B0"/>
    <w:rsid w:val="00264D04"/>
    <w:rsid w:val="00265AA4"/>
    <w:rsid w:val="00266211"/>
    <w:rsid w:val="00266294"/>
    <w:rsid w:val="002662B1"/>
    <w:rsid w:val="00266DF1"/>
    <w:rsid w:val="00267209"/>
    <w:rsid w:val="00267B78"/>
    <w:rsid w:val="00267C59"/>
    <w:rsid w:val="0027072C"/>
    <w:rsid w:val="00270AB2"/>
    <w:rsid w:val="00270B58"/>
    <w:rsid w:val="00272477"/>
    <w:rsid w:val="00272B31"/>
    <w:rsid w:val="00272CA9"/>
    <w:rsid w:val="0027326C"/>
    <w:rsid w:val="002736C7"/>
    <w:rsid w:val="002740A8"/>
    <w:rsid w:val="00274EA4"/>
    <w:rsid w:val="002750CE"/>
    <w:rsid w:val="00275303"/>
    <w:rsid w:val="002761BF"/>
    <w:rsid w:val="002767E1"/>
    <w:rsid w:val="00277077"/>
    <w:rsid w:val="00277A2C"/>
    <w:rsid w:val="0028110D"/>
    <w:rsid w:val="002813DB"/>
    <w:rsid w:val="00281791"/>
    <w:rsid w:val="00281BFA"/>
    <w:rsid w:val="002838FA"/>
    <w:rsid w:val="00286574"/>
    <w:rsid w:val="00286FC0"/>
    <w:rsid w:val="0029046C"/>
    <w:rsid w:val="002911A8"/>
    <w:rsid w:val="00291F06"/>
    <w:rsid w:val="00292717"/>
    <w:rsid w:val="00292FFC"/>
    <w:rsid w:val="002935D4"/>
    <w:rsid w:val="00294534"/>
    <w:rsid w:val="002947DA"/>
    <w:rsid w:val="00294948"/>
    <w:rsid w:val="00294CBC"/>
    <w:rsid w:val="00295AA0"/>
    <w:rsid w:val="00295F92"/>
    <w:rsid w:val="00296892"/>
    <w:rsid w:val="00297960"/>
    <w:rsid w:val="002A02F1"/>
    <w:rsid w:val="002A143D"/>
    <w:rsid w:val="002A1A31"/>
    <w:rsid w:val="002A1CAD"/>
    <w:rsid w:val="002A21A3"/>
    <w:rsid w:val="002A2FEC"/>
    <w:rsid w:val="002A369D"/>
    <w:rsid w:val="002A41FE"/>
    <w:rsid w:val="002A50CB"/>
    <w:rsid w:val="002A5580"/>
    <w:rsid w:val="002A5C7B"/>
    <w:rsid w:val="002A5CB1"/>
    <w:rsid w:val="002A6A3B"/>
    <w:rsid w:val="002A6AC0"/>
    <w:rsid w:val="002A700D"/>
    <w:rsid w:val="002A733C"/>
    <w:rsid w:val="002A773B"/>
    <w:rsid w:val="002A7F70"/>
    <w:rsid w:val="002B01A8"/>
    <w:rsid w:val="002B0570"/>
    <w:rsid w:val="002B0640"/>
    <w:rsid w:val="002B0CF7"/>
    <w:rsid w:val="002B13BE"/>
    <w:rsid w:val="002B16FE"/>
    <w:rsid w:val="002B286A"/>
    <w:rsid w:val="002B3272"/>
    <w:rsid w:val="002B3655"/>
    <w:rsid w:val="002B3844"/>
    <w:rsid w:val="002B3B6A"/>
    <w:rsid w:val="002B3D17"/>
    <w:rsid w:val="002B4115"/>
    <w:rsid w:val="002B4653"/>
    <w:rsid w:val="002B5F00"/>
    <w:rsid w:val="002B72C2"/>
    <w:rsid w:val="002B785C"/>
    <w:rsid w:val="002B7D44"/>
    <w:rsid w:val="002C057A"/>
    <w:rsid w:val="002C0774"/>
    <w:rsid w:val="002C09C9"/>
    <w:rsid w:val="002C133C"/>
    <w:rsid w:val="002C197B"/>
    <w:rsid w:val="002C1AF7"/>
    <w:rsid w:val="002C1B2F"/>
    <w:rsid w:val="002C1F7D"/>
    <w:rsid w:val="002C31CF"/>
    <w:rsid w:val="002C4588"/>
    <w:rsid w:val="002C544A"/>
    <w:rsid w:val="002C5799"/>
    <w:rsid w:val="002C6318"/>
    <w:rsid w:val="002C651A"/>
    <w:rsid w:val="002C6894"/>
    <w:rsid w:val="002C7008"/>
    <w:rsid w:val="002C76D3"/>
    <w:rsid w:val="002D0613"/>
    <w:rsid w:val="002D14B2"/>
    <w:rsid w:val="002D1570"/>
    <w:rsid w:val="002D25B2"/>
    <w:rsid w:val="002D30E0"/>
    <w:rsid w:val="002D3153"/>
    <w:rsid w:val="002D3399"/>
    <w:rsid w:val="002D34AF"/>
    <w:rsid w:val="002D3A8E"/>
    <w:rsid w:val="002D3B2E"/>
    <w:rsid w:val="002D435E"/>
    <w:rsid w:val="002D4C07"/>
    <w:rsid w:val="002D51B1"/>
    <w:rsid w:val="002D58C1"/>
    <w:rsid w:val="002D66D2"/>
    <w:rsid w:val="002D6CAD"/>
    <w:rsid w:val="002D738F"/>
    <w:rsid w:val="002D7C29"/>
    <w:rsid w:val="002E0DBF"/>
    <w:rsid w:val="002E1CEB"/>
    <w:rsid w:val="002E1D82"/>
    <w:rsid w:val="002E21D0"/>
    <w:rsid w:val="002E2E46"/>
    <w:rsid w:val="002E3F0D"/>
    <w:rsid w:val="002E3F79"/>
    <w:rsid w:val="002E4064"/>
    <w:rsid w:val="002E45C0"/>
    <w:rsid w:val="002E513A"/>
    <w:rsid w:val="002E5789"/>
    <w:rsid w:val="002E6178"/>
    <w:rsid w:val="002E68E9"/>
    <w:rsid w:val="002E7146"/>
    <w:rsid w:val="002E7727"/>
    <w:rsid w:val="002E7C3E"/>
    <w:rsid w:val="002F0442"/>
    <w:rsid w:val="002F3D46"/>
    <w:rsid w:val="002F4476"/>
    <w:rsid w:val="002F44ED"/>
    <w:rsid w:val="002F6E45"/>
    <w:rsid w:val="002F717F"/>
    <w:rsid w:val="002F79C6"/>
    <w:rsid w:val="002F7FC3"/>
    <w:rsid w:val="00300156"/>
    <w:rsid w:val="003004BB"/>
    <w:rsid w:val="003008FC"/>
    <w:rsid w:val="00300932"/>
    <w:rsid w:val="00300B56"/>
    <w:rsid w:val="0030147C"/>
    <w:rsid w:val="003018F6"/>
    <w:rsid w:val="00302017"/>
    <w:rsid w:val="003033E3"/>
    <w:rsid w:val="003040C4"/>
    <w:rsid w:val="00304280"/>
    <w:rsid w:val="00304479"/>
    <w:rsid w:val="003046F5"/>
    <w:rsid w:val="0030542F"/>
    <w:rsid w:val="00305A96"/>
    <w:rsid w:val="00305F3C"/>
    <w:rsid w:val="00305F6F"/>
    <w:rsid w:val="00306C86"/>
    <w:rsid w:val="003076C6"/>
    <w:rsid w:val="00307B05"/>
    <w:rsid w:val="00310773"/>
    <w:rsid w:val="0031147B"/>
    <w:rsid w:val="00311810"/>
    <w:rsid w:val="00312265"/>
    <w:rsid w:val="00312435"/>
    <w:rsid w:val="00312E08"/>
    <w:rsid w:val="00313670"/>
    <w:rsid w:val="0031424D"/>
    <w:rsid w:val="00315588"/>
    <w:rsid w:val="003161D3"/>
    <w:rsid w:val="003175DE"/>
    <w:rsid w:val="00317847"/>
    <w:rsid w:val="00320583"/>
    <w:rsid w:val="00320FA6"/>
    <w:rsid w:val="00321D5B"/>
    <w:rsid w:val="003227E6"/>
    <w:rsid w:val="00323005"/>
    <w:rsid w:val="003233EB"/>
    <w:rsid w:val="00323C53"/>
    <w:rsid w:val="00324449"/>
    <w:rsid w:val="003247C2"/>
    <w:rsid w:val="00324B8E"/>
    <w:rsid w:val="00324ECE"/>
    <w:rsid w:val="00325078"/>
    <w:rsid w:val="0032556F"/>
    <w:rsid w:val="00325895"/>
    <w:rsid w:val="003305CE"/>
    <w:rsid w:val="003307A8"/>
    <w:rsid w:val="00330C6A"/>
    <w:rsid w:val="00331FE5"/>
    <w:rsid w:val="0033249E"/>
    <w:rsid w:val="0033289C"/>
    <w:rsid w:val="00332C5D"/>
    <w:rsid w:val="00332DB9"/>
    <w:rsid w:val="00333344"/>
    <w:rsid w:val="00333F7E"/>
    <w:rsid w:val="00334ECA"/>
    <w:rsid w:val="00335959"/>
    <w:rsid w:val="0033626D"/>
    <w:rsid w:val="00337187"/>
    <w:rsid w:val="003375DE"/>
    <w:rsid w:val="00340115"/>
    <w:rsid w:val="00340212"/>
    <w:rsid w:val="0034290B"/>
    <w:rsid w:val="00342C65"/>
    <w:rsid w:val="0034301B"/>
    <w:rsid w:val="00343688"/>
    <w:rsid w:val="00344351"/>
    <w:rsid w:val="00344658"/>
    <w:rsid w:val="003448DE"/>
    <w:rsid w:val="00345D8D"/>
    <w:rsid w:val="003460C5"/>
    <w:rsid w:val="00346C9B"/>
    <w:rsid w:val="00346CFA"/>
    <w:rsid w:val="00346EBE"/>
    <w:rsid w:val="0034741F"/>
    <w:rsid w:val="003503A7"/>
    <w:rsid w:val="00350A49"/>
    <w:rsid w:val="003511A0"/>
    <w:rsid w:val="00351D5C"/>
    <w:rsid w:val="0035252F"/>
    <w:rsid w:val="0035498C"/>
    <w:rsid w:val="00354DC0"/>
    <w:rsid w:val="00356D2E"/>
    <w:rsid w:val="00357000"/>
    <w:rsid w:val="003602D1"/>
    <w:rsid w:val="00360649"/>
    <w:rsid w:val="0036084D"/>
    <w:rsid w:val="0036099D"/>
    <w:rsid w:val="00361010"/>
    <w:rsid w:val="0036176D"/>
    <w:rsid w:val="00362B21"/>
    <w:rsid w:val="00362BBD"/>
    <w:rsid w:val="00362F9A"/>
    <w:rsid w:val="00363A09"/>
    <w:rsid w:val="00363AA0"/>
    <w:rsid w:val="003644A6"/>
    <w:rsid w:val="00364E99"/>
    <w:rsid w:val="003660C3"/>
    <w:rsid w:val="003674D6"/>
    <w:rsid w:val="00371338"/>
    <w:rsid w:val="003718F6"/>
    <w:rsid w:val="00371A4B"/>
    <w:rsid w:val="00371BAF"/>
    <w:rsid w:val="00371BCB"/>
    <w:rsid w:val="003727A3"/>
    <w:rsid w:val="00372958"/>
    <w:rsid w:val="00373C65"/>
    <w:rsid w:val="00374D33"/>
    <w:rsid w:val="00376868"/>
    <w:rsid w:val="00376BAC"/>
    <w:rsid w:val="0037702A"/>
    <w:rsid w:val="00377DC1"/>
    <w:rsid w:val="00380BE3"/>
    <w:rsid w:val="00381580"/>
    <w:rsid w:val="00381ACD"/>
    <w:rsid w:val="00381FD2"/>
    <w:rsid w:val="003834A0"/>
    <w:rsid w:val="003838FE"/>
    <w:rsid w:val="00383C2E"/>
    <w:rsid w:val="0038665D"/>
    <w:rsid w:val="003870EF"/>
    <w:rsid w:val="003875CF"/>
    <w:rsid w:val="00390AFE"/>
    <w:rsid w:val="00390D8D"/>
    <w:rsid w:val="00391807"/>
    <w:rsid w:val="00391A86"/>
    <w:rsid w:val="00392813"/>
    <w:rsid w:val="00393474"/>
    <w:rsid w:val="003938EF"/>
    <w:rsid w:val="00393B83"/>
    <w:rsid w:val="00393F82"/>
    <w:rsid w:val="003943A2"/>
    <w:rsid w:val="003949ED"/>
    <w:rsid w:val="00394ED6"/>
    <w:rsid w:val="00396448"/>
    <w:rsid w:val="00397836"/>
    <w:rsid w:val="003A00B7"/>
    <w:rsid w:val="003A1051"/>
    <w:rsid w:val="003A11DF"/>
    <w:rsid w:val="003A12B3"/>
    <w:rsid w:val="003A1B34"/>
    <w:rsid w:val="003A23A1"/>
    <w:rsid w:val="003A28ED"/>
    <w:rsid w:val="003A3454"/>
    <w:rsid w:val="003A435A"/>
    <w:rsid w:val="003A5239"/>
    <w:rsid w:val="003A5A3D"/>
    <w:rsid w:val="003A6A56"/>
    <w:rsid w:val="003A72CD"/>
    <w:rsid w:val="003A7426"/>
    <w:rsid w:val="003A77AA"/>
    <w:rsid w:val="003A787B"/>
    <w:rsid w:val="003B066C"/>
    <w:rsid w:val="003B21CF"/>
    <w:rsid w:val="003B307B"/>
    <w:rsid w:val="003B39D1"/>
    <w:rsid w:val="003B3FB7"/>
    <w:rsid w:val="003B4341"/>
    <w:rsid w:val="003B4583"/>
    <w:rsid w:val="003B4813"/>
    <w:rsid w:val="003B4DC0"/>
    <w:rsid w:val="003B4F10"/>
    <w:rsid w:val="003B56E7"/>
    <w:rsid w:val="003B5BD3"/>
    <w:rsid w:val="003B5CC9"/>
    <w:rsid w:val="003B6155"/>
    <w:rsid w:val="003B66BD"/>
    <w:rsid w:val="003B6D8C"/>
    <w:rsid w:val="003B73A0"/>
    <w:rsid w:val="003B7465"/>
    <w:rsid w:val="003B782D"/>
    <w:rsid w:val="003B7F4A"/>
    <w:rsid w:val="003C0265"/>
    <w:rsid w:val="003C04A2"/>
    <w:rsid w:val="003C08E4"/>
    <w:rsid w:val="003C1C91"/>
    <w:rsid w:val="003C202C"/>
    <w:rsid w:val="003C2898"/>
    <w:rsid w:val="003C370B"/>
    <w:rsid w:val="003C3B2B"/>
    <w:rsid w:val="003C4E77"/>
    <w:rsid w:val="003C5336"/>
    <w:rsid w:val="003C5B98"/>
    <w:rsid w:val="003C5C5C"/>
    <w:rsid w:val="003C5ECB"/>
    <w:rsid w:val="003C6E34"/>
    <w:rsid w:val="003C70A4"/>
    <w:rsid w:val="003C7117"/>
    <w:rsid w:val="003C72BA"/>
    <w:rsid w:val="003C75E2"/>
    <w:rsid w:val="003C7A6E"/>
    <w:rsid w:val="003C7EE9"/>
    <w:rsid w:val="003D0795"/>
    <w:rsid w:val="003D0922"/>
    <w:rsid w:val="003D3928"/>
    <w:rsid w:val="003D4443"/>
    <w:rsid w:val="003D57A6"/>
    <w:rsid w:val="003D6B75"/>
    <w:rsid w:val="003D7DFC"/>
    <w:rsid w:val="003E087D"/>
    <w:rsid w:val="003E09F3"/>
    <w:rsid w:val="003E0B7F"/>
    <w:rsid w:val="003E13D6"/>
    <w:rsid w:val="003E1860"/>
    <w:rsid w:val="003E1A4D"/>
    <w:rsid w:val="003E1E83"/>
    <w:rsid w:val="003E3623"/>
    <w:rsid w:val="003E3BE7"/>
    <w:rsid w:val="003E4288"/>
    <w:rsid w:val="003E46EF"/>
    <w:rsid w:val="003E6457"/>
    <w:rsid w:val="003E6B48"/>
    <w:rsid w:val="003E73CA"/>
    <w:rsid w:val="003F01D8"/>
    <w:rsid w:val="003F027C"/>
    <w:rsid w:val="003F0E38"/>
    <w:rsid w:val="003F1672"/>
    <w:rsid w:val="003F1DDA"/>
    <w:rsid w:val="003F1F86"/>
    <w:rsid w:val="003F219E"/>
    <w:rsid w:val="003F22D6"/>
    <w:rsid w:val="003F2E6A"/>
    <w:rsid w:val="003F2F9B"/>
    <w:rsid w:val="003F33E9"/>
    <w:rsid w:val="003F3A87"/>
    <w:rsid w:val="003F4C5F"/>
    <w:rsid w:val="003F4D15"/>
    <w:rsid w:val="003F7042"/>
    <w:rsid w:val="003F7E4C"/>
    <w:rsid w:val="00400787"/>
    <w:rsid w:val="004012A3"/>
    <w:rsid w:val="00401317"/>
    <w:rsid w:val="004025C0"/>
    <w:rsid w:val="004029A8"/>
    <w:rsid w:val="00402FB1"/>
    <w:rsid w:val="004038DA"/>
    <w:rsid w:val="0040390D"/>
    <w:rsid w:val="00403E26"/>
    <w:rsid w:val="004047C6"/>
    <w:rsid w:val="00404D4F"/>
    <w:rsid w:val="00405203"/>
    <w:rsid w:val="00405519"/>
    <w:rsid w:val="00405C64"/>
    <w:rsid w:val="0040749D"/>
    <w:rsid w:val="004074AB"/>
    <w:rsid w:val="0040764C"/>
    <w:rsid w:val="0040775A"/>
    <w:rsid w:val="00407ADC"/>
    <w:rsid w:val="00407C4A"/>
    <w:rsid w:val="00410C43"/>
    <w:rsid w:val="00411385"/>
    <w:rsid w:val="004115B6"/>
    <w:rsid w:val="00411E25"/>
    <w:rsid w:val="0041229C"/>
    <w:rsid w:val="004124D7"/>
    <w:rsid w:val="0041295E"/>
    <w:rsid w:val="00412E0F"/>
    <w:rsid w:val="004139DE"/>
    <w:rsid w:val="00414186"/>
    <w:rsid w:val="00414A8B"/>
    <w:rsid w:val="00414BFC"/>
    <w:rsid w:val="00415497"/>
    <w:rsid w:val="00415582"/>
    <w:rsid w:val="0041567C"/>
    <w:rsid w:val="004159A8"/>
    <w:rsid w:val="004160B0"/>
    <w:rsid w:val="0041681C"/>
    <w:rsid w:val="00416D95"/>
    <w:rsid w:val="004173C0"/>
    <w:rsid w:val="00417C84"/>
    <w:rsid w:val="0042142C"/>
    <w:rsid w:val="00421A18"/>
    <w:rsid w:val="00421B9D"/>
    <w:rsid w:val="004221A8"/>
    <w:rsid w:val="0042314D"/>
    <w:rsid w:val="00423A46"/>
    <w:rsid w:val="00424443"/>
    <w:rsid w:val="00424938"/>
    <w:rsid w:val="004252DA"/>
    <w:rsid w:val="004258AA"/>
    <w:rsid w:val="00425FC3"/>
    <w:rsid w:val="00426488"/>
    <w:rsid w:val="00426BEF"/>
    <w:rsid w:val="0042709C"/>
    <w:rsid w:val="00427D37"/>
    <w:rsid w:val="00427EA1"/>
    <w:rsid w:val="004300A5"/>
    <w:rsid w:val="00430305"/>
    <w:rsid w:val="004305A9"/>
    <w:rsid w:val="004305BF"/>
    <w:rsid w:val="004308B3"/>
    <w:rsid w:val="00431C87"/>
    <w:rsid w:val="004323AB"/>
    <w:rsid w:val="004324CD"/>
    <w:rsid w:val="0043284A"/>
    <w:rsid w:val="00432C1E"/>
    <w:rsid w:val="00432F64"/>
    <w:rsid w:val="00433208"/>
    <w:rsid w:val="00433C12"/>
    <w:rsid w:val="004342C6"/>
    <w:rsid w:val="004344F1"/>
    <w:rsid w:val="00434542"/>
    <w:rsid w:val="004348D1"/>
    <w:rsid w:val="00434D6C"/>
    <w:rsid w:val="00434FED"/>
    <w:rsid w:val="00436627"/>
    <w:rsid w:val="00437C7C"/>
    <w:rsid w:val="00440999"/>
    <w:rsid w:val="0044364A"/>
    <w:rsid w:val="0044394B"/>
    <w:rsid w:val="00443BF0"/>
    <w:rsid w:val="00444035"/>
    <w:rsid w:val="0044447F"/>
    <w:rsid w:val="004459DC"/>
    <w:rsid w:val="004460D2"/>
    <w:rsid w:val="004461AE"/>
    <w:rsid w:val="00446CCC"/>
    <w:rsid w:val="00447A9C"/>
    <w:rsid w:val="00447B33"/>
    <w:rsid w:val="004508C9"/>
    <w:rsid w:val="00451022"/>
    <w:rsid w:val="00451635"/>
    <w:rsid w:val="00453E95"/>
    <w:rsid w:val="00453F03"/>
    <w:rsid w:val="00456089"/>
    <w:rsid w:val="004561CE"/>
    <w:rsid w:val="00456897"/>
    <w:rsid w:val="004569B0"/>
    <w:rsid w:val="00457BF5"/>
    <w:rsid w:val="00460F60"/>
    <w:rsid w:val="0046182B"/>
    <w:rsid w:val="00461862"/>
    <w:rsid w:val="0046195E"/>
    <w:rsid w:val="00461F33"/>
    <w:rsid w:val="00462591"/>
    <w:rsid w:val="004651AA"/>
    <w:rsid w:val="00465C10"/>
    <w:rsid w:val="004674B3"/>
    <w:rsid w:val="00467A98"/>
    <w:rsid w:val="00470486"/>
    <w:rsid w:val="00470EF9"/>
    <w:rsid w:val="00471383"/>
    <w:rsid w:val="00471BD9"/>
    <w:rsid w:val="00471C3B"/>
    <w:rsid w:val="00471CA0"/>
    <w:rsid w:val="00471FDF"/>
    <w:rsid w:val="00472079"/>
    <w:rsid w:val="00472B9E"/>
    <w:rsid w:val="00472C37"/>
    <w:rsid w:val="00472D63"/>
    <w:rsid w:val="0047376C"/>
    <w:rsid w:val="004738E9"/>
    <w:rsid w:val="00473B56"/>
    <w:rsid w:val="00473D86"/>
    <w:rsid w:val="00473DD2"/>
    <w:rsid w:val="00474579"/>
    <w:rsid w:val="004760EA"/>
    <w:rsid w:val="0047670A"/>
    <w:rsid w:val="004767F0"/>
    <w:rsid w:val="0047727E"/>
    <w:rsid w:val="00477325"/>
    <w:rsid w:val="0048006F"/>
    <w:rsid w:val="00480142"/>
    <w:rsid w:val="004802B6"/>
    <w:rsid w:val="00480436"/>
    <w:rsid w:val="0048072E"/>
    <w:rsid w:val="004814D3"/>
    <w:rsid w:val="004822DE"/>
    <w:rsid w:val="00483AC9"/>
    <w:rsid w:val="00483DBF"/>
    <w:rsid w:val="004865D9"/>
    <w:rsid w:val="00486E98"/>
    <w:rsid w:val="0048737A"/>
    <w:rsid w:val="0048743A"/>
    <w:rsid w:val="00487A92"/>
    <w:rsid w:val="004901FA"/>
    <w:rsid w:val="004902FD"/>
    <w:rsid w:val="00490327"/>
    <w:rsid w:val="004909AE"/>
    <w:rsid w:val="00491267"/>
    <w:rsid w:val="004914F5"/>
    <w:rsid w:val="004916A8"/>
    <w:rsid w:val="00492781"/>
    <w:rsid w:val="00493036"/>
    <w:rsid w:val="004936DD"/>
    <w:rsid w:val="00493CA2"/>
    <w:rsid w:val="00494422"/>
    <w:rsid w:val="0049484B"/>
    <w:rsid w:val="004949E9"/>
    <w:rsid w:val="004954C7"/>
    <w:rsid w:val="00496607"/>
    <w:rsid w:val="00496E52"/>
    <w:rsid w:val="00497229"/>
    <w:rsid w:val="004A0010"/>
    <w:rsid w:val="004A0793"/>
    <w:rsid w:val="004A19C4"/>
    <w:rsid w:val="004A275D"/>
    <w:rsid w:val="004A2A53"/>
    <w:rsid w:val="004A2E7D"/>
    <w:rsid w:val="004A30DB"/>
    <w:rsid w:val="004A3310"/>
    <w:rsid w:val="004A36B8"/>
    <w:rsid w:val="004A3748"/>
    <w:rsid w:val="004A3AC1"/>
    <w:rsid w:val="004A41A6"/>
    <w:rsid w:val="004A4A2F"/>
    <w:rsid w:val="004A4CAE"/>
    <w:rsid w:val="004A4D10"/>
    <w:rsid w:val="004A51CC"/>
    <w:rsid w:val="004A5274"/>
    <w:rsid w:val="004A5C1B"/>
    <w:rsid w:val="004A5FBB"/>
    <w:rsid w:val="004A60CB"/>
    <w:rsid w:val="004B08A0"/>
    <w:rsid w:val="004B1F51"/>
    <w:rsid w:val="004B31C0"/>
    <w:rsid w:val="004B3885"/>
    <w:rsid w:val="004B470F"/>
    <w:rsid w:val="004B5344"/>
    <w:rsid w:val="004B571B"/>
    <w:rsid w:val="004B64D6"/>
    <w:rsid w:val="004B7105"/>
    <w:rsid w:val="004B7E6A"/>
    <w:rsid w:val="004C0951"/>
    <w:rsid w:val="004C09FB"/>
    <w:rsid w:val="004C0C53"/>
    <w:rsid w:val="004C0F3B"/>
    <w:rsid w:val="004C106B"/>
    <w:rsid w:val="004C1F3A"/>
    <w:rsid w:val="004C2088"/>
    <w:rsid w:val="004C2F9E"/>
    <w:rsid w:val="004C32A3"/>
    <w:rsid w:val="004C39CA"/>
    <w:rsid w:val="004C3BD1"/>
    <w:rsid w:val="004C3E8E"/>
    <w:rsid w:val="004C49F7"/>
    <w:rsid w:val="004C5C6C"/>
    <w:rsid w:val="004C6F5C"/>
    <w:rsid w:val="004C70AB"/>
    <w:rsid w:val="004C787C"/>
    <w:rsid w:val="004D1079"/>
    <w:rsid w:val="004D1147"/>
    <w:rsid w:val="004D176A"/>
    <w:rsid w:val="004D1914"/>
    <w:rsid w:val="004D1A53"/>
    <w:rsid w:val="004D2495"/>
    <w:rsid w:val="004D50C2"/>
    <w:rsid w:val="004D5E49"/>
    <w:rsid w:val="004D5FDC"/>
    <w:rsid w:val="004D6F85"/>
    <w:rsid w:val="004E104F"/>
    <w:rsid w:val="004E186D"/>
    <w:rsid w:val="004E2190"/>
    <w:rsid w:val="004E30CA"/>
    <w:rsid w:val="004E3408"/>
    <w:rsid w:val="004E3C93"/>
    <w:rsid w:val="004E4139"/>
    <w:rsid w:val="004E45C7"/>
    <w:rsid w:val="004E4FE1"/>
    <w:rsid w:val="004E5CAD"/>
    <w:rsid w:val="004E6AB1"/>
    <w:rsid w:val="004E7D81"/>
    <w:rsid w:val="004F11C0"/>
    <w:rsid w:val="004F1967"/>
    <w:rsid w:val="004F29CE"/>
    <w:rsid w:val="004F2B3E"/>
    <w:rsid w:val="004F356B"/>
    <w:rsid w:val="004F494B"/>
    <w:rsid w:val="004F4B3A"/>
    <w:rsid w:val="004F4D44"/>
    <w:rsid w:val="004F5BCC"/>
    <w:rsid w:val="004F61B0"/>
    <w:rsid w:val="004F6A36"/>
    <w:rsid w:val="004F6CF8"/>
    <w:rsid w:val="004F7427"/>
    <w:rsid w:val="004F753A"/>
    <w:rsid w:val="004F78EE"/>
    <w:rsid w:val="004F7A45"/>
    <w:rsid w:val="004F7AEB"/>
    <w:rsid w:val="004F7E68"/>
    <w:rsid w:val="005000AB"/>
    <w:rsid w:val="00500517"/>
    <w:rsid w:val="005005B5"/>
    <w:rsid w:val="00500BF1"/>
    <w:rsid w:val="005026EB"/>
    <w:rsid w:val="00503553"/>
    <w:rsid w:val="0050384A"/>
    <w:rsid w:val="0050408E"/>
    <w:rsid w:val="00505F66"/>
    <w:rsid w:val="00506F12"/>
    <w:rsid w:val="0051015F"/>
    <w:rsid w:val="0051085E"/>
    <w:rsid w:val="005115BB"/>
    <w:rsid w:val="00511706"/>
    <w:rsid w:val="005119C7"/>
    <w:rsid w:val="005124E9"/>
    <w:rsid w:val="00513112"/>
    <w:rsid w:val="005135F6"/>
    <w:rsid w:val="00514058"/>
    <w:rsid w:val="00514E40"/>
    <w:rsid w:val="00515304"/>
    <w:rsid w:val="0051683D"/>
    <w:rsid w:val="005168B7"/>
    <w:rsid w:val="00517C70"/>
    <w:rsid w:val="005210F6"/>
    <w:rsid w:val="00521459"/>
    <w:rsid w:val="00522D32"/>
    <w:rsid w:val="005233BA"/>
    <w:rsid w:val="00524141"/>
    <w:rsid w:val="00524890"/>
    <w:rsid w:val="00524B13"/>
    <w:rsid w:val="005258F3"/>
    <w:rsid w:val="00526F67"/>
    <w:rsid w:val="0052781E"/>
    <w:rsid w:val="00527A71"/>
    <w:rsid w:val="00531730"/>
    <w:rsid w:val="00532691"/>
    <w:rsid w:val="005329B1"/>
    <w:rsid w:val="00533F35"/>
    <w:rsid w:val="0053439B"/>
    <w:rsid w:val="00534774"/>
    <w:rsid w:val="00534970"/>
    <w:rsid w:val="00535AC2"/>
    <w:rsid w:val="00535B8A"/>
    <w:rsid w:val="00535FC6"/>
    <w:rsid w:val="00536AC8"/>
    <w:rsid w:val="00536D8A"/>
    <w:rsid w:val="00536DAE"/>
    <w:rsid w:val="00536E1B"/>
    <w:rsid w:val="0053735B"/>
    <w:rsid w:val="005377AB"/>
    <w:rsid w:val="00537C0B"/>
    <w:rsid w:val="00537D41"/>
    <w:rsid w:val="0054000C"/>
    <w:rsid w:val="00540F5E"/>
    <w:rsid w:val="005410AB"/>
    <w:rsid w:val="00541297"/>
    <w:rsid w:val="00541A92"/>
    <w:rsid w:val="00542302"/>
    <w:rsid w:val="00542A53"/>
    <w:rsid w:val="005434D1"/>
    <w:rsid w:val="00543873"/>
    <w:rsid w:val="00543B14"/>
    <w:rsid w:val="005446BF"/>
    <w:rsid w:val="00544BC6"/>
    <w:rsid w:val="00544F00"/>
    <w:rsid w:val="005454E2"/>
    <w:rsid w:val="005461F4"/>
    <w:rsid w:val="005462CB"/>
    <w:rsid w:val="005466C8"/>
    <w:rsid w:val="00546EE4"/>
    <w:rsid w:val="00547E0E"/>
    <w:rsid w:val="00550B6F"/>
    <w:rsid w:val="00550CD6"/>
    <w:rsid w:val="005512FD"/>
    <w:rsid w:val="00551747"/>
    <w:rsid w:val="00551C6D"/>
    <w:rsid w:val="005520C6"/>
    <w:rsid w:val="00552560"/>
    <w:rsid w:val="005529B0"/>
    <w:rsid w:val="00552AA7"/>
    <w:rsid w:val="00552D8C"/>
    <w:rsid w:val="005538EC"/>
    <w:rsid w:val="00553C36"/>
    <w:rsid w:val="00554FEE"/>
    <w:rsid w:val="005557A5"/>
    <w:rsid w:val="00555CEF"/>
    <w:rsid w:val="00555CF3"/>
    <w:rsid w:val="00555D14"/>
    <w:rsid w:val="005562C8"/>
    <w:rsid w:val="00556E7F"/>
    <w:rsid w:val="00557CAE"/>
    <w:rsid w:val="0056084F"/>
    <w:rsid w:val="00561549"/>
    <w:rsid w:val="00561D0B"/>
    <w:rsid w:val="00562E3F"/>
    <w:rsid w:val="0056342A"/>
    <w:rsid w:val="00563911"/>
    <w:rsid w:val="00563E43"/>
    <w:rsid w:val="005650E7"/>
    <w:rsid w:val="00565FCC"/>
    <w:rsid w:val="00567BEA"/>
    <w:rsid w:val="0057085E"/>
    <w:rsid w:val="00570977"/>
    <w:rsid w:val="00571586"/>
    <w:rsid w:val="00571DFE"/>
    <w:rsid w:val="005725F0"/>
    <w:rsid w:val="005732B4"/>
    <w:rsid w:val="005732ED"/>
    <w:rsid w:val="0057340E"/>
    <w:rsid w:val="00573BAE"/>
    <w:rsid w:val="0057433D"/>
    <w:rsid w:val="005744F0"/>
    <w:rsid w:val="0057454C"/>
    <w:rsid w:val="00575043"/>
    <w:rsid w:val="00575A0C"/>
    <w:rsid w:val="005762F4"/>
    <w:rsid w:val="0058322B"/>
    <w:rsid w:val="00583755"/>
    <w:rsid w:val="00583FA4"/>
    <w:rsid w:val="00585598"/>
    <w:rsid w:val="005860CF"/>
    <w:rsid w:val="0058665A"/>
    <w:rsid w:val="00590057"/>
    <w:rsid w:val="0059019D"/>
    <w:rsid w:val="00590A07"/>
    <w:rsid w:val="00590EDD"/>
    <w:rsid w:val="00591416"/>
    <w:rsid w:val="005920F8"/>
    <w:rsid w:val="005921AB"/>
    <w:rsid w:val="005925C7"/>
    <w:rsid w:val="005925D3"/>
    <w:rsid w:val="005927ED"/>
    <w:rsid w:val="00592C6A"/>
    <w:rsid w:val="005931C9"/>
    <w:rsid w:val="00596A82"/>
    <w:rsid w:val="00596AD9"/>
    <w:rsid w:val="00597392"/>
    <w:rsid w:val="005A0875"/>
    <w:rsid w:val="005A22ED"/>
    <w:rsid w:val="005A29EC"/>
    <w:rsid w:val="005A3032"/>
    <w:rsid w:val="005A4036"/>
    <w:rsid w:val="005A4804"/>
    <w:rsid w:val="005A48F8"/>
    <w:rsid w:val="005A4E8D"/>
    <w:rsid w:val="005A5A6B"/>
    <w:rsid w:val="005A5E82"/>
    <w:rsid w:val="005A5FF0"/>
    <w:rsid w:val="005A651F"/>
    <w:rsid w:val="005A6872"/>
    <w:rsid w:val="005A694A"/>
    <w:rsid w:val="005A6AF8"/>
    <w:rsid w:val="005A7656"/>
    <w:rsid w:val="005A7A60"/>
    <w:rsid w:val="005A7AE9"/>
    <w:rsid w:val="005B04E3"/>
    <w:rsid w:val="005B0C40"/>
    <w:rsid w:val="005B0EA8"/>
    <w:rsid w:val="005B22FE"/>
    <w:rsid w:val="005B3AD9"/>
    <w:rsid w:val="005B4296"/>
    <w:rsid w:val="005B4D97"/>
    <w:rsid w:val="005B528E"/>
    <w:rsid w:val="005B5AF7"/>
    <w:rsid w:val="005B5F10"/>
    <w:rsid w:val="005B63B2"/>
    <w:rsid w:val="005B740F"/>
    <w:rsid w:val="005B780E"/>
    <w:rsid w:val="005B7868"/>
    <w:rsid w:val="005C0332"/>
    <w:rsid w:val="005C0A97"/>
    <w:rsid w:val="005C1D15"/>
    <w:rsid w:val="005C48DF"/>
    <w:rsid w:val="005C5ACE"/>
    <w:rsid w:val="005C6358"/>
    <w:rsid w:val="005C760C"/>
    <w:rsid w:val="005D0A4A"/>
    <w:rsid w:val="005D0C85"/>
    <w:rsid w:val="005D1364"/>
    <w:rsid w:val="005D2DC0"/>
    <w:rsid w:val="005D2E1D"/>
    <w:rsid w:val="005D5123"/>
    <w:rsid w:val="005D6DBE"/>
    <w:rsid w:val="005D7412"/>
    <w:rsid w:val="005D7FB7"/>
    <w:rsid w:val="005E1B24"/>
    <w:rsid w:val="005E216B"/>
    <w:rsid w:val="005E2A82"/>
    <w:rsid w:val="005E37D7"/>
    <w:rsid w:val="005E3C43"/>
    <w:rsid w:val="005E3E5E"/>
    <w:rsid w:val="005E5A73"/>
    <w:rsid w:val="005E6691"/>
    <w:rsid w:val="005E70AC"/>
    <w:rsid w:val="005F0DF6"/>
    <w:rsid w:val="005F15F1"/>
    <w:rsid w:val="005F2329"/>
    <w:rsid w:val="005F2B1C"/>
    <w:rsid w:val="005F2D82"/>
    <w:rsid w:val="005F3B55"/>
    <w:rsid w:val="005F4625"/>
    <w:rsid w:val="005F4664"/>
    <w:rsid w:val="005F4AAE"/>
    <w:rsid w:val="005F51EB"/>
    <w:rsid w:val="005F60B5"/>
    <w:rsid w:val="005F6AC2"/>
    <w:rsid w:val="005F6B39"/>
    <w:rsid w:val="005F7A13"/>
    <w:rsid w:val="005F7A2A"/>
    <w:rsid w:val="00600FA8"/>
    <w:rsid w:val="006011C8"/>
    <w:rsid w:val="0060188A"/>
    <w:rsid w:val="006019A8"/>
    <w:rsid w:val="00601AA0"/>
    <w:rsid w:val="00602AAA"/>
    <w:rsid w:val="006030BC"/>
    <w:rsid w:val="00603488"/>
    <w:rsid w:val="00604191"/>
    <w:rsid w:val="00604833"/>
    <w:rsid w:val="00604843"/>
    <w:rsid w:val="006049E8"/>
    <w:rsid w:val="00604E27"/>
    <w:rsid w:val="006062B2"/>
    <w:rsid w:val="00606434"/>
    <w:rsid w:val="006064C5"/>
    <w:rsid w:val="00607660"/>
    <w:rsid w:val="006105F8"/>
    <w:rsid w:val="00611E82"/>
    <w:rsid w:val="0061440B"/>
    <w:rsid w:val="00615133"/>
    <w:rsid w:val="00615340"/>
    <w:rsid w:val="006157AC"/>
    <w:rsid w:val="00615CF4"/>
    <w:rsid w:val="00615D26"/>
    <w:rsid w:val="00617449"/>
    <w:rsid w:val="00621C01"/>
    <w:rsid w:val="00621EEA"/>
    <w:rsid w:val="006221B9"/>
    <w:rsid w:val="0062223D"/>
    <w:rsid w:val="00622816"/>
    <w:rsid w:val="00622CA7"/>
    <w:rsid w:val="00623161"/>
    <w:rsid w:val="00623546"/>
    <w:rsid w:val="00623783"/>
    <w:rsid w:val="006241AA"/>
    <w:rsid w:val="0062524D"/>
    <w:rsid w:val="006255F1"/>
    <w:rsid w:val="00625C3F"/>
    <w:rsid w:val="0062608F"/>
    <w:rsid w:val="0062711C"/>
    <w:rsid w:val="00627EC1"/>
    <w:rsid w:val="00630525"/>
    <w:rsid w:val="00630979"/>
    <w:rsid w:val="00630F6C"/>
    <w:rsid w:val="0063123F"/>
    <w:rsid w:val="00632295"/>
    <w:rsid w:val="00633361"/>
    <w:rsid w:val="006341BE"/>
    <w:rsid w:val="0063643E"/>
    <w:rsid w:val="00636A13"/>
    <w:rsid w:val="00637475"/>
    <w:rsid w:val="0064001B"/>
    <w:rsid w:val="006407A2"/>
    <w:rsid w:val="00641959"/>
    <w:rsid w:val="00641B1C"/>
    <w:rsid w:val="00641CF9"/>
    <w:rsid w:val="00641EC1"/>
    <w:rsid w:val="00642EB8"/>
    <w:rsid w:val="006443EA"/>
    <w:rsid w:val="006446B7"/>
    <w:rsid w:val="00645158"/>
    <w:rsid w:val="006452DA"/>
    <w:rsid w:val="00645386"/>
    <w:rsid w:val="00645ABC"/>
    <w:rsid w:val="006461D0"/>
    <w:rsid w:val="00647251"/>
    <w:rsid w:val="0064760F"/>
    <w:rsid w:val="00647E3E"/>
    <w:rsid w:val="006501A9"/>
    <w:rsid w:val="006501AC"/>
    <w:rsid w:val="0065111C"/>
    <w:rsid w:val="00651633"/>
    <w:rsid w:val="006516D8"/>
    <w:rsid w:val="00651A7D"/>
    <w:rsid w:val="006520DA"/>
    <w:rsid w:val="006524B9"/>
    <w:rsid w:val="00653433"/>
    <w:rsid w:val="00653578"/>
    <w:rsid w:val="0065390E"/>
    <w:rsid w:val="00653B73"/>
    <w:rsid w:val="00653BCE"/>
    <w:rsid w:val="006543C7"/>
    <w:rsid w:val="00654BBA"/>
    <w:rsid w:val="00654CAC"/>
    <w:rsid w:val="00655964"/>
    <w:rsid w:val="00656E51"/>
    <w:rsid w:val="00657FB2"/>
    <w:rsid w:val="00660709"/>
    <w:rsid w:val="006608ED"/>
    <w:rsid w:val="00660BF7"/>
    <w:rsid w:val="006611C8"/>
    <w:rsid w:val="00662413"/>
    <w:rsid w:val="00662A50"/>
    <w:rsid w:val="00662C19"/>
    <w:rsid w:val="00662EB9"/>
    <w:rsid w:val="006636B6"/>
    <w:rsid w:val="0066406F"/>
    <w:rsid w:val="0066445D"/>
    <w:rsid w:val="006649BD"/>
    <w:rsid w:val="0066719E"/>
    <w:rsid w:val="0066780C"/>
    <w:rsid w:val="00667F7F"/>
    <w:rsid w:val="0067034D"/>
    <w:rsid w:val="006706AF"/>
    <w:rsid w:val="006709B2"/>
    <w:rsid w:val="00671313"/>
    <w:rsid w:val="0067165A"/>
    <w:rsid w:val="00671A6E"/>
    <w:rsid w:val="00671D98"/>
    <w:rsid w:val="00672002"/>
    <w:rsid w:val="006724DC"/>
    <w:rsid w:val="0067309F"/>
    <w:rsid w:val="00673B1C"/>
    <w:rsid w:val="00674C13"/>
    <w:rsid w:val="00674F5B"/>
    <w:rsid w:val="00674F73"/>
    <w:rsid w:val="00675144"/>
    <w:rsid w:val="00675153"/>
    <w:rsid w:val="00675231"/>
    <w:rsid w:val="006752C6"/>
    <w:rsid w:val="00675C2D"/>
    <w:rsid w:val="00675F6F"/>
    <w:rsid w:val="00677326"/>
    <w:rsid w:val="006773A1"/>
    <w:rsid w:val="0068036B"/>
    <w:rsid w:val="00680AE7"/>
    <w:rsid w:val="00680BD8"/>
    <w:rsid w:val="00681AED"/>
    <w:rsid w:val="00681EAE"/>
    <w:rsid w:val="00682EC8"/>
    <w:rsid w:val="006843CB"/>
    <w:rsid w:val="00684A09"/>
    <w:rsid w:val="00684AED"/>
    <w:rsid w:val="00684C91"/>
    <w:rsid w:val="00685194"/>
    <w:rsid w:val="006856A0"/>
    <w:rsid w:val="00686CFF"/>
    <w:rsid w:val="0068718C"/>
    <w:rsid w:val="006875BA"/>
    <w:rsid w:val="006878B4"/>
    <w:rsid w:val="0069047F"/>
    <w:rsid w:val="00691112"/>
    <w:rsid w:val="00691801"/>
    <w:rsid w:val="00692378"/>
    <w:rsid w:val="006923C9"/>
    <w:rsid w:val="00693657"/>
    <w:rsid w:val="00694071"/>
    <w:rsid w:val="0069496B"/>
    <w:rsid w:val="00695607"/>
    <w:rsid w:val="00696549"/>
    <w:rsid w:val="006970B3"/>
    <w:rsid w:val="00697424"/>
    <w:rsid w:val="006A00F9"/>
    <w:rsid w:val="006A0A68"/>
    <w:rsid w:val="006A0DD9"/>
    <w:rsid w:val="006A1411"/>
    <w:rsid w:val="006A1F76"/>
    <w:rsid w:val="006A260A"/>
    <w:rsid w:val="006A2FE3"/>
    <w:rsid w:val="006A339B"/>
    <w:rsid w:val="006A3870"/>
    <w:rsid w:val="006A42E2"/>
    <w:rsid w:val="006A6262"/>
    <w:rsid w:val="006A6B74"/>
    <w:rsid w:val="006A705D"/>
    <w:rsid w:val="006A764E"/>
    <w:rsid w:val="006A771A"/>
    <w:rsid w:val="006A7B89"/>
    <w:rsid w:val="006B0B1F"/>
    <w:rsid w:val="006B0D59"/>
    <w:rsid w:val="006B0FEC"/>
    <w:rsid w:val="006B132A"/>
    <w:rsid w:val="006B13E9"/>
    <w:rsid w:val="006B159A"/>
    <w:rsid w:val="006B19C2"/>
    <w:rsid w:val="006B2B39"/>
    <w:rsid w:val="006B37EF"/>
    <w:rsid w:val="006B3F4D"/>
    <w:rsid w:val="006B4091"/>
    <w:rsid w:val="006B4131"/>
    <w:rsid w:val="006B4C95"/>
    <w:rsid w:val="006B55BE"/>
    <w:rsid w:val="006B582A"/>
    <w:rsid w:val="006B5DA7"/>
    <w:rsid w:val="006B6DDB"/>
    <w:rsid w:val="006B72E3"/>
    <w:rsid w:val="006B7A88"/>
    <w:rsid w:val="006B7B68"/>
    <w:rsid w:val="006C095A"/>
    <w:rsid w:val="006C0AE2"/>
    <w:rsid w:val="006C0F17"/>
    <w:rsid w:val="006C21B8"/>
    <w:rsid w:val="006C22C0"/>
    <w:rsid w:val="006C3BD2"/>
    <w:rsid w:val="006C55D9"/>
    <w:rsid w:val="006C57DD"/>
    <w:rsid w:val="006C5905"/>
    <w:rsid w:val="006C5C4E"/>
    <w:rsid w:val="006C5CF3"/>
    <w:rsid w:val="006C61C7"/>
    <w:rsid w:val="006C6F5E"/>
    <w:rsid w:val="006C6FAA"/>
    <w:rsid w:val="006C727B"/>
    <w:rsid w:val="006D0C5F"/>
    <w:rsid w:val="006D0E98"/>
    <w:rsid w:val="006D123E"/>
    <w:rsid w:val="006D178C"/>
    <w:rsid w:val="006D17F6"/>
    <w:rsid w:val="006D19A8"/>
    <w:rsid w:val="006D1D7B"/>
    <w:rsid w:val="006D20E6"/>
    <w:rsid w:val="006D2C00"/>
    <w:rsid w:val="006D33A4"/>
    <w:rsid w:val="006D44B4"/>
    <w:rsid w:val="006D4C13"/>
    <w:rsid w:val="006D5620"/>
    <w:rsid w:val="006D6286"/>
    <w:rsid w:val="006D6865"/>
    <w:rsid w:val="006D7161"/>
    <w:rsid w:val="006D75D1"/>
    <w:rsid w:val="006D7B37"/>
    <w:rsid w:val="006D7F64"/>
    <w:rsid w:val="006E0DC6"/>
    <w:rsid w:val="006E1FDD"/>
    <w:rsid w:val="006E200F"/>
    <w:rsid w:val="006E2A00"/>
    <w:rsid w:val="006E2B3F"/>
    <w:rsid w:val="006E4092"/>
    <w:rsid w:val="006E47D1"/>
    <w:rsid w:val="006E543C"/>
    <w:rsid w:val="006E5F1B"/>
    <w:rsid w:val="006E67EE"/>
    <w:rsid w:val="006E6B91"/>
    <w:rsid w:val="006E7B15"/>
    <w:rsid w:val="006F0510"/>
    <w:rsid w:val="006F0A81"/>
    <w:rsid w:val="006F12CE"/>
    <w:rsid w:val="006F1E59"/>
    <w:rsid w:val="006F209C"/>
    <w:rsid w:val="006F2283"/>
    <w:rsid w:val="006F2969"/>
    <w:rsid w:val="006F2F04"/>
    <w:rsid w:val="006F359B"/>
    <w:rsid w:val="006F3E5B"/>
    <w:rsid w:val="006F4DAB"/>
    <w:rsid w:val="006F58B6"/>
    <w:rsid w:val="006F65B2"/>
    <w:rsid w:val="006F6CE0"/>
    <w:rsid w:val="006F6E7E"/>
    <w:rsid w:val="006F713D"/>
    <w:rsid w:val="006F79C5"/>
    <w:rsid w:val="006F79FB"/>
    <w:rsid w:val="007000FA"/>
    <w:rsid w:val="007003D9"/>
    <w:rsid w:val="007003F2"/>
    <w:rsid w:val="00700587"/>
    <w:rsid w:val="00700F99"/>
    <w:rsid w:val="00702593"/>
    <w:rsid w:val="00702C8B"/>
    <w:rsid w:val="00703F14"/>
    <w:rsid w:val="007046B4"/>
    <w:rsid w:val="007049FD"/>
    <w:rsid w:val="00705091"/>
    <w:rsid w:val="00706461"/>
    <w:rsid w:val="00706703"/>
    <w:rsid w:val="00707278"/>
    <w:rsid w:val="00710D24"/>
    <w:rsid w:val="007112CC"/>
    <w:rsid w:val="00711B0B"/>
    <w:rsid w:val="00711F27"/>
    <w:rsid w:val="00711F5A"/>
    <w:rsid w:val="00711FE7"/>
    <w:rsid w:val="007122D0"/>
    <w:rsid w:val="00712E53"/>
    <w:rsid w:val="007137BD"/>
    <w:rsid w:val="00713CC9"/>
    <w:rsid w:val="00713E8F"/>
    <w:rsid w:val="00714696"/>
    <w:rsid w:val="007149BC"/>
    <w:rsid w:val="00714F53"/>
    <w:rsid w:val="0071563F"/>
    <w:rsid w:val="0071571C"/>
    <w:rsid w:val="007157B8"/>
    <w:rsid w:val="007165E3"/>
    <w:rsid w:val="007167E2"/>
    <w:rsid w:val="00717223"/>
    <w:rsid w:val="007172D5"/>
    <w:rsid w:val="00717ADF"/>
    <w:rsid w:val="00717D1E"/>
    <w:rsid w:val="0072118B"/>
    <w:rsid w:val="00721B42"/>
    <w:rsid w:val="00722B58"/>
    <w:rsid w:val="0072304C"/>
    <w:rsid w:val="007235E4"/>
    <w:rsid w:val="0072467C"/>
    <w:rsid w:val="007247FA"/>
    <w:rsid w:val="00724B18"/>
    <w:rsid w:val="007264BE"/>
    <w:rsid w:val="00726AF6"/>
    <w:rsid w:val="00727705"/>
    <w:rsid w:val="00730802"/>
    <w:rsid w:val="00730A12"/>
    <w:rsid w:val="00730B33"/>
    <w:rsid w:val="00730BFA"/>
    <w:rsid w:val="0073155B"/>
    <w:rsid w:val="007329AF"/>
    <w:rsid w:val="00732C78"/>
    <w:rsid w:val="00734B1D"/>
    <w:rsid w:val="00734D12"/>
    <w:rsid w:val="007368C4"/>
    <w:rsid w:val="00736F10"/>
    <w:rsid w:val="00737D7E"/>
    <w:rsid w:val="00737FCD"/>
    <w:rsid w:val="007404B4"/>
    <w:rsid w:val="00740571"/>
    <w:rsid w:val="00741059"/>
    <w:rsid w:val="00741206"/>
    <w:rsid w:val="00741DED"/>
    <w:rsid w:val="00742363"/>
    <w:rsid w:val="007438AB"/>
    <w:rsid w:val="00743F46"/>
    <w:rsid w:val="0074468B"/>
    <w:rsid w:val="00744983"/>
    <w:rsid w:val="00744FD7"/>
    <w:rsid w:val="00746637"/>
    <w:rsid w:val="0074672A"/>
    <w:rsid w:val="007468EE"/>
    <w:rsid w:val="00746B34"/>
    <w:rsid w:val="0074728C"/>
    <w:rsid w:val="00747365"/>
    <w:rsid w:val="00747A4A"/>
    <w:rsid w:val="00747D25"/>
    <w:rsid w:val="00750124"/>
    <w:rsid w:val="00750282"/>
    <w:rsid w:val="00750D3D"/>
    <w:rsid w:val="0075101B"/>
    <w:rsid w:val="0075157E"/>
    <w:rsid w:val="007517E6"/>
    <w:rsid w:val="007526A1"/>
    <w:rsid w:val="00752E46"/>
    <w:rsid w:val="007530C0"/>
    <w:rsid w:val="00753244"/>
    <w:rsid w:val="0075541A"/>
    <w:rsid w:val="00756078"/>
    <w:rsid w:val="007561BD"/>
    <w:rsid w:val="007561C5"/>
    <w:rsid w:val="00756513"/>
    <w:rsid w:val="007565C6"/>
    <w:rsid w:val="0075749D"/>
    <w:rsid w:val="00760702"/>
    <w:rsid w:val="0076077D"/>
    <w:rsid w:val="00762C3B"/>
    <w:rsid w:val="00763DED"/>
    <w:rsid w:val="00763F88"/>
    <w:rsid w:val="00763FC4"/>
    <w:rsid w:val="00764AB3"/>
    <w:rsid w:val="00764EA3"/>
    <w:rsid w:val="00765353"/>
    <w:rsid w:val="00767EFF"/>
    <w:rsid w:val="00772BD2"/>
    <w:rsid w:val="007731B3"/>
    <w:rsid w:val="00775509"/>
    <w:rsid w:val="00775970"/>
    <w:rsid w:val="007761F6"/>
    <w:rsid w:val="0077663C"/>
    <w:rsid w:val="00776D50"/>
    <w:rsid w:val="00777365"/>
    <w:rsid w:val="00780DC4"/>
    <w:rsid w:val="0078116B"/>
    <w:rsid w:val="00782844"/>
    <w:rsid w:val="00782A62"/>
    <w:rsid w:val="00782E46"/>
    <w:rsid w:val="00782EBF"/>
    <w:rsid w:val="00782FDA"/>
    <w:rsid w:val="00784B2C"/>
    <w:rsid w:val="007850B2"/>
    <w:rsid w:val="00787810"/>
    <w:rsid w:val="0079081A"/>
    <w:rsid w:val="007908E1"/>
    <w:rsid w:val="00790909"/>
    <w:rsid w:val="00790A12"/>
    <w:rsid w:val="0079122A"/>
    <w:rsid w:val="00791D8A"/>
    <w:rsid w:val="00791DBE"/>
    <w:rsid w:val="007936A9"/>
    <w:rsid w:val="007945F0"/>
    <w:rsid w:val="00794661"/>
    <w:rsid w:val="007952E1"/>
    <w:rsid w:val="00796D70"/>
    <w:rsid w:val="00796E0C"/>
    <w:rsid w:val="0079739F"/>
    <w:rsid w:val="007A00A9"/>
    <w:rsid w:val="007A10F2"/>
    <w:rsid w:val="007A2875"/>
    <w:rsid w:val="007A3993"/>
    <w:rsid w:val="007A3E50"/>
    <w:rsid w:val="007A5161"/>
    <w:rsid w:val="007A5379"/>
    <w:rsid w:val="007A55CF"/>
    <w:rsid w:val="007A63AF"/>
    <w:rsid w:val="007A6698"/>
    <w:rsid w:val="007A70AF"/>
    <w:rsid w:val="007B0188"/>
    <w:rsid w:val="007B23BC"/>
    <w:rsid w:val="007B27A7"/>
    <w:rsid w:val="007B3356"/>
    <w:rsid w:val="007B33E4"/>
    <w:rsid w:val="007B33F2"/>
    <w:rsid w:val="007B40BB"/>
    <w:rsid w:val="007B4407"/>
    <w:rsid w:val="007B4D27"/>
    <w:rsid w:val="007B5618"/>
    <w:rsid w:val="007B66B7"/>
    <w:rsid w:val="007B68D8"/>
    <w:rsid w:val="007B69A0"/>
    <w:rsid w:val="007B6AC7"/>
    <w:rsid w:val="007B6E39"/>
    <w:rsid w:val="007B7591"/>
    <w:rsid w:val="007B7F5F"/>
    <w:rsid w:val="007C00F8"/>
    <w:rsid w:val="007C0477"/>
    <w:rsid w:val="007C04FC"/>
    <w:rsid w:val="007C0630"/>
    <w:rsid w:val="007C19BD"/>
    <w:rsid w:val="007C207E"/>
    <w:rsid w:val="007C2CC5"/>
    <w:rsid w:val="007C2EF9"/>
    <w:rsid w:val="007C4274"/>
    <w:rsid w:val="007C4B71"/>
    <w:rsid w:val="007C5CBF"/>
    <w:rsid w:val="007C5DF2"/>
    <w:rsid w:val="007C683D"/>
    <w:rsid w:val="007C7043"/>
    <w:rsid w:val="007C79CD"/>
    <w:rsid w:val="007D05A4"/>
    <w:rsid w:val="007D09F8"/>
    <w:rsid w:val="007D147D"/>
    <w:rsid w:val="007D1BB2"/>
    <w:rsid w:val="007D244D"/>
    <w:rsid w:val="007D2F41"/>
    <w:rsid w:val="007D37A8"/>
    <w:rsid w:val="007D422A"/>
    <w:rsid w:val="007D43B9"/>
    <w:rsid w:val="007D5743"/>
    <w:rsid w:val="007D66F3"/>
    <w:rsid w:val="007D7D63"/>
    <w:rsid w:val="007E0117"/>
    <w:rsid w:val="007E04F1"/>
    <w:rsid w:val="007E1325"/>
    <w:rsid w:val="007E1551"/>
    <w:rsid w:val="007E15B5"/>
    <w:rsid w:val="007E1638"/>
    <w:rsid w:val="007E16C8"/>
    <w:rsid w:val="007E1B1D"/>
    <w:rsid w:val="007E1D67"/>
    <w:rsid w:val="007E1DAF"/>
    <w:rsid w:val="007E24C9"/>
    <w:rsid w:val="007E2E22"/>
    <w:rsid w:val="007E31F1"/>
    <w:rsid w:val="007E3648"/>
    <w:rsid w:val="007E3A95"/>
    <w:rsid w:val="007E3D7F"/>
    <w:rsid w:val="007E4011"/>
    <w:rsid w:val="007E48A8"/>
    <w:rsid w:val="007E4AE7"/>
    <w:rsid w:val="007E52F3"/>
    <w:rsid w:val="007E5387"/>
    <w:rsid w:val="007E54C1"/>
    <w:rsid w:val="007E57A3"/>
    <w:rsid w:val="007E5D8C"/>
    <w:rsid w:val="007E6F97"/>
    <w:rsid w:val="007E70E2"/>
    <w:rsid w:val="007E7251"/>
    <w:rsid w:val="007E72A9"/>
    <w:rsid w:val="007E7A54"/>
    <w:rsid w:val="007F0140"/>
    <w:rsid w:val="007F0434"/>
    <w:rsid w:val="007F05FD"/>
    <w:rsid w:val="007F08F4"/>
    <w:rsid w:val="007F187F"/>
    <w:rsid w:val="007F1952"/>
    <w:rsid w:val="007F2211"/>
    <w:rsid w:val="007F27E9"/>
    <w:rsid w:val="007F3CB6"/>
    <w:rsid w:val="007F495D"/>
    <w:rsid w:val="007F5A71"/>
    <w:rsid w:val="007F7523"/>
    <w:rsid w:val="008008F9"/>
    <w:rsid w:val="00800F84"/>
    <w:rsid w:val="0080181A"/>
    <w:rsid w:val="00801845"/>
    <w:rsid w:val="00801861"/>
    <w:rsid w:val="00801971"/>
    <w:rsid w:val="00801A70"/>
    <w:rsid w:val="00804382"/>
    <w:rsid w:val="008043AF"/>
    <w:rsid w:val="0080549D"/>
    <w:rsid w:val="00805C19"/>
    <w:rsid w:val="008062F2"/>
    <w:rsid w:val="008067D2"/>
    <w:rsid w:val="00806C2E"/>
    <w:rsid w:val="00807723"/>
    <w:rsid w:val="008077F8"/>
    <w:rsid w:val="008100DB"/>
    <w:rsid w:val="0081014C"/>
    <w:rsid w:val="008103ED"/>
    <w:rsid w:val="00810461"/>
    <w:rsid w:val="00810632"/>
    <w:rsid w:val="00811882"/>
    <w:rsid w:val="00812597"/>
    <w:rsid w:val="00812BEC"/>
    <w:rsid w:val="00812CBF"/>
    <w:rsid w:val="00813ED0"/>
    <w:rsid w:val="00814247"/>
    <w:rsid w:val="008149E0"/>
    <w:rsid w:val="00814CC3"/>
    <w:rsid w:val="008169FC"/>
    <w:rsid w:val="00816DB3"/>
    <w:rsid w:val="00817196"/>
    <w:rsid w:val="00820917"/>
    <w:rsid w:val="00820A99"/>
    <w:rsid w:val="008210B6"/>
    <w:rsid w:val="00822B16"/>
    <w:rsid w:val="00822C9A"/>
    <w:rsid w:val="008236A2"/>
    <w:rsid w:val="00823DF8"/>
    <w:rsid w:val="0082512B"/>
    <w:rsid w:val="00825317"/>
    <w:rsid w:val="008261E5"/>
    <w:rsid w:val="008265BF"/>
    <w:rsid w:val="00826746"/>
    <w:rsid w:val="00827118"/>
    <w:rsid w:val="0082740F"/>
    <w:rsid w:val="00827B7A"/>
    <w:rsid w:val="00827EDA"/>
    <w:rsid w:val="00827FC0"/>
    <w:rsid w:val="00830A57"/>
    <w:rsid w:val="00831168"/>
    <w:rsid w:val="00832269"/>
    <w:rsid w:val="0083333C"/>
    <w:rsid w:val="00833813"/>
    <w:rsid w:val="00833F28"/>
    <w:rsid w:val="008357C5"/>
    <w:rsid w:val="00835CA8"/>
    <w:rsid w:val="008365D8"/>
    <w:rsid w:val="00837B4B"/>
    <w:rsid w:val="00837EF8"/>
    <w:rsid w:val="00840240"/>
    <w:rsid w:val="008402D0"/>
    <w:rsid w:val="00841C1F"/>
    <w:rsid w:val="00842243"/>
    <w:rsid w:val="00842BB5"/>
    <w:rsid w:val="00842BCC"/>
    <w:rsid w:val="008436DD"/>
    <w:rsid w:val="00843714"/>
    <w:rsid w:val="00843F3F"/>
    <w:rsid w:val="00844251"/>
    <w:rsid w:val="00844860"/>
    <w:rsid w:val="0084548C"/>
    <w:rsid w:val="008456A7"/>
    <w:rsid w:val="00845E32"/>
    <w:rsid w:val="00846BC6"/>
    <w:rsid w:val="00846FCE"/>
    <w:rsid w:val="00847487"/>
    <w:rsid w:val="00847A0E"/>
    <w:rsid w:val="00847E56"/>
    <w:rsid w:val="008502DA"/>
    <w:rsid w:val="008508D5"/>
    <w:rsid w:val="00850CFB"/>
    <w:rsid w:val="00851962"/>
    <w:rsid w:val="00851FF6"/>
    <w:rsid w:val="00852AB9"/>
    <w:rsid w:val="00852BA2"/>
    <w:rsid w:val="00852BD3"/>
    <w:rsid w:val="0085412F"/>
    <w:rsid w:val="00854273"/>
    <w:rsid w:val="00854487"/>
    <w:rsid w:val="00854B85"/>
    <w:rsid w:val="00854DDE"/>
    <w:rsid w:val="00855790"/>
    <w:rsid w:val="00855C4D"/>
    <w:rsid w:val="00856FFE"/>
    <w:rsid w:val="008573CD"/>
    <w:rsid w:val="00857857"/>
    <w:rsid w:val="008603C1"/>
    <w:rsid w:val="008611CD"/>
    <w:rsid w:val="0086198E"/>
    <w:rsid w:val="00862121"/>
    <w:rsid w:val="00862B88"/>
    <w:rsid w:val="00862D87"/>
    <w:rsid w:val="0086330D"/>
    <w:rsid w:val="00864157"/>
    <w:rsid w:val="008649F3"/>
    <w:rsid w:val="008655C2"/>
    <w:rsid w:val="008658CF"/>
    <w:rsid w:val="00865B5D"/>
    <w:rsid w:val="00865CA8"/>
    <w:rsid w:val="00865E40"/>
    <w:rsid w:val="00865F4E"/>
    <w:rsid w:val="0086645C"/>
    <w:rsid w:val="0086798E"/>
    <w:rsid w:val="008701E4"/>
    <w:rsid w:val="00870DFB"/>
    <w:rsid w:val="00871117"/>
    <w:rsid w:val="00871242"/>
    <w:rsid w:val="00871DA1"/>
    <w:rsid w:val="00871F27"/>
    <w:rsid w:val="00872DB0"/>
    <w:rsid w:val="00873FEB"/>
    <w:rsid w:val="00874FD2"/>
    <w:rsid w:val="00876AAE"/>
    <w:rsid w:val="00876CA0"/>
    <w:rsid w:val="00876F25"/>
    <w:rsid w:val="00877006"/>
    <w:rsid w:val="00877070"/>
    <w:rsid w:val="00877BCD"/>
    <w:rsid w:val="00880FF4"/>
    <w:rsid w:val="0088309F"/>
    <w:rsid w:val="008834DA"/>
    <w:rsid w:val="0088409F"/>
    <w:rsid w:val="008844BA"/>
    <w:rsid w:val="0088559F"/>
    <w:rsid w:val="00885F6E"/>
    <w:rsid w:val="0088651D"/>
    <w:rsid w:val="00886F42"/>
    <w:rsid w:val="00887392"/>
    <w:rsid w:val="00890696"/>
    <w:rsid w:val="00891487"/>
    <w:rsid w:val="00891945"/>
    <w:rsid w:val="00891C62"/>
    <w:rsid w:val="00891E0E"/>
    <w:rsid w:val="0089206F"/>
    <w:rsid w:val="00892515"/>
    <w:rsid w:val="00893F73"/>
    <w:rsid w:val="00894F70"/>
    <w:rsid w:val="00895974"/>
    <w:rsid w:val="00896883"/>
    <w:rsid w:val="00896C35"/>
    <w:rsid w:val="00896C8A"/>
    <w:rsid w:val="008970E2"/>
    <w:rsid w:val="00897287"/>
    <w:rsid w:val="008A0252"/>
    <w:rsid w:val="008A0D12"/>
    <w:rsid w:val="008A1171"/>
    <w:rsid w:val="008A16FA"/>
    <w:rsid w:val="008A1855"/>
    <w:rsid w:val="008A1FB7"/>
    <w:rsid w:val="008A21AF"/>
    <w:rsid w:val="008A278F"/>
    <w:rsid w:val="008A2ACE"/>
    <w:rsid w:val="008A33A2"/>
    <w:rsid w:val="008A3981"/>
    <w:rsid w:val="008A6A99"/>
    <w:rsid w:val="008A7A1D"/>
    <w:rsid w:val="008B03F7"/>
    <w:rsid w:val="008B08FE"/>
    <w:rsid w:val="008B13EC"/>
    <w:rsid w:val="008B18DC"/>
    <w:rsid w:val="008B193B"/>
    <w:rsid w:val="008B1DA7"/>
    <w:rsid w:val="008B2250"/>
    <w:rsid w:val="008B2B6B"/>
    <w:rsid w:val="008B2DBD"/>
    <w:rsid w:val="008B3500"/>
    <w:rsid w:val="008B4206"/>
    <w:rsid w:val="008B46BA"/>
    <w:rsid w:val="008B5CB8"/>
    <w:rsid w:val="008B5F42"/>
    <w:rsid w:val="008B6354"/>
    <w:rsid w:val="008B6472"/>
    <w:rsid w:val="008B66E7"/>
    <w:rsid w:val="008B6744"/>
    <w:rsid w:val="008B6F67"/>
    <w:rsid w:val="008C072F"/>
    <w:rsid w:val="008C0C15"/>
    <w:rsid w:val="008C1807"/>
    <w:rsid w:val="008C1EF6"/>
    <w:rsid w:val="008C3225"/>
    <w:rsid w:val="008C43C8"/>
    <w:rsid w:val="008C5D1B"/>
    <w:rsid w:val="008C5FA0"/>
    <w:rsid w:val="008C658B"/>
    <w:rsid w:val="008C7F4D"/>
    <w:rsid w:val="008D00D8"/>
    <w:rsid w:val="008D09E2"/>
    <w:rsid w:val="008D0F37"/>
    <w:rsid w:val="008D205E"/>
    <w:rsid w:val="008D26C0"/>
    <w:rsid w:val="008D2929"/>
    <w:rsid w:val="008D5AFF"/>
    <w:rsid w:val="008D5B41"/>
    <w:rsid w:val="008D6075"/>
    <w:rsid w:val="008D6B26"/>
    <w:rsid w:val="008D749C"/>
    <w:rsid w:val="008E01C9"/>
    <w:rsid w:val="008E074A"/>
    <w:rsid w:val="008E1227"/>
    <w:rsid w:val="008E1AE2"/>
    <w:rsid w:val="008E21D7"/>
    <w:rsid w:val="008E2555"/>
    <w:rsid w:val="008E26BA"/>
    <w:rsid w:val="008E2BED"/>
    <w:rsid w:val="008E2C89"/>
    <w:rsid w:val="008E3ADC"/>
    <w:rsid w:val="008E4A70"/>
    <w:rsid w:val="008E5722"/>
    <w:rsid w:val="008E609D"/>
    <w:rsid w:val="008E6147"/>
    <w:rsid w:val="008E61D3"/>
    <w:rsid w:val="008E6552"/>
    <w:rsid w:val="008E6619"/>
    <w:rsid w:val="008E6AF9"/>
    <w:rsid w:val="008E6DFC"/>
    <w:rsid w:val="008E72DA"/>
    <w:rsid w:val="008F2184"/>
    <w:rsid w:val="008F289B"/>
    <w:rsid w:val="008F2E55"/>
    <w:rsid w:val="008F3170"/>
    <w:rsid w:val="008F3D81"/>
    <w:rsid w:val="008F5459"/>
    <w:rsid w:val="008F5A77"/>
    <w:rsid w:val="008F5E71"/>
    <w:rsid w:val="008F61C3"/>
    <w:rsid w:val="008F7021"/>
    <w:rsid w:val="008F737F"/>
    <w:rsid w:val="008F740F"/>
    <w:rsid w:val="008F799B"/>
    <w:rsid w:val="00900741"/>
    <w:rsid w:val="009014C5"/>
    <w:rsid w:val="009018B0"/>
    <w:rsid w:val="00902068"/>
    <w:rsid w:val="009027F0"/>
    <w:rsid w:val="009048B6"/>
    <w:rsid w:val="00904BA2"/>
    <w:rsid w:val="009076A9"/>
    <w:rsid w:val="00907A93"/>
    <w:rsid w:val="009101FE"/>
    <w:rsid w:val="00910727"/>
    <w:rsid w:val="00910B5F"/>
    <w:rsid w:val="00910BFF"/>
    <w:rsid w:val="0091178A"/>
    <w:rsid w:val="00911EC7"/>
    <w:rsid w:val="00914F06"/>
    <w:rsid w:val="009154F1"/>
    <w:rsid w:val="00916300"/>
    <w:rsid w:val="00920332"/>
    <w:rsid w:val="0092105F"/>
    <w:rsid w:val="00921B64"/>
    <w:rsid w:val="00921D17"/>
    <w:rsid w:val="009222A3"/>
    <w:rsid w:val="00922917"/>
    <w:rsid w:val="00923C74"/>
    <w:rsid w:val="00925640"/>
    <w:rsid w:val="00925DF3"/>
    <w:rsid w:val="00925F52"/>
    <w:rsid w:val="00927958"/>
    <w:rsid w:val="00927B77"/>
    <w:rsid w:val="00930697"/>
    <w:rsid w:val="0093183B"/>
    <w:rsid w:val="009318B2"/>
    <w:rsid w:val="00931D28"/>
    <w:rsid w:val="009323F0"/>
    <w:rsid w:val="00933D99"/>
    <w:rsid w:val="009348D6"/>
    <w:rsid w:val="009355C9"/>
    <w:rsid w:val="00936013"/>
    <w:rsid w:val="009360FD"/>
    <w:rsid w:val="0093654D"/>
    <w:rsid w:val="00936CC2"/>
    <w:rsid w:val="009378FD"/>
    <w:rsid w:val="00937BD0"/>
    <w:rsid w:val="00940F46"/>
    <w:rsid w:val="0094167A"/>
    <w:rsid w:val="00941A55"/>
    <w:rsid w:val="00941AAF"/>
    <w:rsid w:val="0094224A"/>
    <w:rsid w:val="009427EC"/>
    <w:rsid w:val="0094285C"/>
    <w:rsid w:val="00943260"/>
    <w:rsid w:val="00943D59"/>
    <w:rsid w:val="00944D6E"/>
    <w:rsid w:val="00945B8E"/>
    <w:rsid w:val="0094611A"/>
    <w:rsid w:val="009465CB"/>
    <w:rsid w:val="00946E51"/>
    <w:rsid w:val="00947E69"/>
    <w:rsid w:val="00950CCB"/>
    <w:rsid w:val="00950DC7"/>
    <w:rsid w:val="009515C2"/>
    <w:rsid w:val="00951754"/>
    <w:rsid w:val="00952F61"/>
    <w:rsid w:val="00952FBD"/>
    <w:rsid w:val="009531A4"/>
    <w:rsid w:val="0095395E"/>
    <w:rsid w:val="00953B49"/>
    <w:rsid w:val="00956679"/>
    <w:rsid w:val="0095759A"/>
    <w:rsid w:val="00957EFB"/>
    <w:rsid w:val="00957FE3"/>
    <w:rsid w:val="00960DED"/>
    <w:rsid w:val="00961062"/>
    <w:rsid w:val="00961457"/>
    <w:rsid w:val="00961BBF"/>
    <w:rsid w:val="00961C6F"/>
    <w:rsid w:val="00961E39"/>
    <w:rsid w:val="00962D38"/>
    <w:rsid w:val="00963621"/>
    <w:rsid w:val="0096367F"/>
    <w:rsid w:val="00963FA1"/>
    <w:rsid w:val="009645DD"/>
    <w:rsid w:val="009653EA"/>
    <w:rsid w:val="00966599"/>
    <w:rsid w:val="00966FC4"/>
    <w:rsid w:val="00967252"/>
    <w:rsid w:val="0097045A"/>
    <w:rsid w:val="00970C77"/>
    <w:rsid w:val="00970C9D"/>
    <w:rsid w:val="00970EC8"/>
    <w:rsid w:val="0097153E"/>
    <w:rsid w:val="00972FA1"/>
    <w:rsid w:val="009733D7"/>
    <w:rsid w:val="00973AB4"/>
    <w:rsid w:val="0097450B"/>
    <w:rsid w:val="0097480E"/>
    <w:rsid w:val="0097492D"/>
    <w:rsid w:val="0097516F"/>
    <w:rsid w:val="009759B0"/>
    <w:rsid w:val="00975BEB"/>
    <w:rsid w:val="009765A9"/>
    <w:rsid w:val="00976646"/>
    <w:rsid w:val="00976F8B"/>
    <w:rsid w:val="009777FC"/>
    <w:rsid w:val="00977856"/>
    <w:rsid w:val="00977F1F"/>
    <w:rsid w:val="00981B92"/>
    <w:rsid w:val="00981DDE"/>
    <w:rsid w:val="00982E3D"/>
    <w:rsid w:val="009842E2"/>
    <w:rsid w:val="0098433B"/>
    <w:rsid w:val="00984E31"/>
    <w:rsid w:val="00984F54"/>
    <w:rsid w:val="009859CA"/>
    <w:rsid w:val="00986DBA"/>
    <w:rsid w:val="009875CC"/>
    <w:rsid w:val="0099150C"/>
    <w:rsid w:val="009919D5"/>
    <w:rsid w:val="00991CF9"/>
    <w:rsid w:val="00992EBB"/>
    <w:rsid w:val="00992F8C"/>
    <w:rsid w:val="00993995"/>
    <w:rsid w:val="009939D2"/>
    <w:rsid w:val="009950D2"/>
    <w:rsid w:val="0099571D"/>
    <w:rsid w:val="00995AB9"/>
    <w:rsid w:val="00996D22"/>
    <w:rsid w:val="009974D7"/>
    <w:rsid w:val="009A00E3"/>
    <w:rsid w:val="009A0411"/>
    <w:rsid w:val="009A05B6"/>
    <w:rsid w:val="009A144F"/>
    <w:rsid w:val="009A1841"/>
    <w:rsid w:val="009A186D"/>
    <w:rsid w:val="009A2A8C"/>
    <w:rsid w:val="009A2B53"/>
    <w:rsid w:val="009A2DDE"/>
    <w:rsid w:val="009A38D8"/>
    <w:rsid w:val="009A3E10"/>
    <w:rsid w:val="009A4F7F"/>
    <w:rsid w:val="009A59A0"/>
    <w:rsid w:val="009A59A1"/>
    <w:rsid w:val="009A6F50"/>
    <w:rsid w:val="009A7903"/>
    <w:rsid w:val="009A7B32"/>
    <w:rsid w:val="009B13BC"/>
    <w:rsid w:val="009B1E76"/>
    <w:rsid w:val="009B354B"/>
    <w:rsid w:val="009B3742"/>
    <w:rsid w:val="009B4AF0"/>
    <w:rsid w:val="009B582A"/>
    <w:rsid w:val="009B751A"/>
    <w:rsid w:val="009B7EC2"/>
    <w:rsid w:val="009B7FD0"/>
    <w:rsid w:val="009C024D"/>
    <w:rsid w:val="009C0469"/>
    <w:rsid w:val="009C04EA"/>
    <w:rsid w:val="009C10F7"/>
    <w:rsid w:val="009C180C"/>
    <w:rsid w:val="009C187E"/>
    <w:rsid w:val="009C22CA"/>
    <w:rsid w:val="009C3305"/>
    <w:rsid w:val="009C391F"/>
    <w:rsid w:val="009C4442"/>
    <w:rsid w:val="009C4823"/>
    <w:rsid w:val="009C4A71"/>
    <w:rsid w:val="009C5127"/>
    <w:rsid w:val="009C51A9"/>
    <w:rsid w:val="009C5576"/>
    <w:rsid w:val="009C606D"/>
    <w:rsid w:val="009C7CAD"/>
    <w:rsid w:val="009C7E10"/>
    <w:rsid w:val="009D07B1"/>
    <w:rsid w:val="009D07CB"/>
    <w:rsid w:val="009D0A34"/>
    <w:rsid w:val="009D0E03"/>
    <w:rsid w:val="009D1A74"/>
    <w:rsid w:val="009D1F99"/>
    <w:rsid w:val="009D2576"/>
    <w:rsid w:val="009D27B2"/>
    <w:rsid w:val="009D28D4"/>
    <w:rsid w:val="009D28DB"/>
    <w:rsid w:val="009D3425"/>
    <w:rsid w:val="009D45C8"/>
    <w:rsid w:val="009D4D16"/>
    <w:rsid w:val="009D6559"/>
    <w:rsid w:val="009D6560"/>
    <w:rsid w:val="009D66F5"/>
    <w:rsid w:val="009D79B9"/>
    <w:rsid w:val="009D7E0C"/>
    <w:rsid w:val="009E0CA0"/>
    <w:rsid w:val="009E0D3D"/>
    <w:rsid w:val="009E1118"/>
    <w:rsid w:val="009E11CA"/>
    <w:rsid w:val="009E239E"/>
    <w:rsid w:val="009E28C5"/>
    <w:rsid w:val="009E29C5"/>
    <w:rsid w:val="009E36B9"/>
    <w:rsid w:val="009E3A3B"/>
    <w:rsid w:val="009E3B02"/>
    <w:rsid w:val="009E3C7C"/>
    <w:rsid w:val="009E3DF5"/>
    <w:rsid w:val="009E49DA"/>
    <w:rsid w:val="009E4C90"/>
    <w:rsid w:val="009E5215"/>
    <w:rsid w:val="009E5285"/>
    <w:rsid w:val="009E5635"/>
    <w:rsid w:val="009E58C1"/>
    <w:rsid w:val="009E66D4"/>
    <w:rsid w:val="009E6705"/>
    <w:rsid w:val="009E68D3"/>
    <w:rsid w:val="009E6A9A"/>
    <w:rsid w:val="009E6F25"/>
    <w:rsid w:val="009E738B"/>
    <w:rsid w:val="009E75C1"/>
    <w:rsid w:val="009E7931"/>
    <w:rsid w:val="009E7975"/>
    <w:rsid w:val="009E7A93"/>
    <w:rsid w:val="009F019C"/>
    <w:rsid w:val="009F0688"/>
    <w:rsid w:val="009F105C"/>
    <w:rsid w:val="009F1C0F"/>
    <w:rsid w:val="009F2181"/>
    <w:rsid w:val="009F2A53"/>
    <w:rsid w:val="009F3A9E"/>
    <w:rsid w:val="009F3DE6"/>
    <w:rsid w:val="009F448F"/>
    <w:rsid w:val="009F51F4"/>
    <w:rsid w:val="009F5662"/>
    <w:rsid w:val="009F5817"/>
    <w:rsid w:val="009F5963"/>
    <w:rsid w:val="009F669E"/>
    <w:rsid w:val="009F6B73"/>
    <w:rsid w:val="00A0013C"/>
    <w:rsid w:val="00A004F6"/>
    <w:rsid w:val="00A007D2"/>
    <w:rsid w:val="00A01B50"/>
    <w:rsid w:val="00A01E3E"/>
    <w:rsid w:val="00A022FF"/>
    <w:rsid w:val="00A02F7F"/>
    <w:rsid w:val="00A02F9D"/>
    <w:rsid w:val="00A03561"/>
    <w:rsid w:val="00A0382B"/>
    <w:rsid w:val="00A04194"/>
    <w:rsid w:val="00A046B1"/>
    <w:rsid w:val="00A046BB"/>
    <w:rsid w:val="00A05987"/>
    <w:rsid w:val="00A0683C"/>
    <w:rsid w:val="00A07C4B"/>
    <w:rsid w:val="00A07F53"/>
    <w:rsid w:val="00A101FF"/>
    <w:rsid w:val="00A10378"/>
    <w:rsid w:val="00A106DD"/>
    <w:rsid w:val="00A11E45"/>
    <w:rsid w:val="00A1263E"/>
    <w:rsid w:val="00A128DA"/>
    <w:rsid w:val="00A12B1C"/>
    <w:rsid w:val="00A14130"/>
    <w:rsid w:val="00A142A1"/>
    <w:rsid w:val="00A1551F"/>
    <w:rsid w:val="00A15606"/>
    <w:rsid w:val="00A15FD5"/>
    <w:rsid w:val="00A1623F"/>
    <w:rsid w:val="00A16EC6"/>
    <w:rsid w:val="00A173B0"/>
    <w:rsid w:val="00A173E2"/>
    <w:rsid w:val="00A178B7"/>
    <w:rsid w:val="00A17955"/>
    <w:rsid w:val="00A17B2D"/>
    <w:rsid w:val="00A17C64"/>
    <w:rsid w:val="00A20AB5"/>
    <w:rsid w:val="00A20B92"/>
    <w:rsid w:val="00A21C68"/>
    <w:rsid w:val="00A22336"/>
    <w:rsid w:val="00A22544"/>
    <w:rsid w:val="00A22688"/>
    <w:rsid w:val="00A23ABA"/>
    <w:rsid w:val="00A240E0"/>
    <w:rsid w:val="00A241A9"/>
    <w:rsid w:val="00A24269"/>
    <w:rsid w:val="00A247F1"/>
    <w:rsid w:val="00A25B3A"/>
    <w:rsid w:val="00A25D63"/>
    <w:rsid w:val="00A26409"/>
    <w:rsid w:val="00A267CB"/>
    <w:rsid w:val="00A269EB"/>
    <w:rsid w:val="00A26B01"/>
    <w:rsid w:val="00A27485"/>
    <w:rsid w:val="00A27AFC"/>
    <w:rsid w:val="00A3041F"/>
    <w:rsid w:val="00A30D38"/>
    <w:rsid w:val="00A30F60"/>
    <w:rsid w:val="00A31376"/>
    <w:rsid w:val="00A3138B"/>
    <w:rsid w:val="00A31649"/>
    <w:rsid w:val="00A33608"/>
    <w:rsid w:val="00A340DE"/>
    <w:rsid w:val="00A341FA"/>
    <w:rsid w:val="00A343BB"/>
    <w:rsid w:val="00A34530"/>
    <w:rsid w:val="00A345D2"/>
    <w:rsid w:val="00A34C7A"/>
    <w:rsid w:val="00A35378"/>
    <w:rsid w:val="00A35984"/>
    <w:rsid w:val="00A36BE3"/>
    <w:rsid w:val="00A3770C"/>
    <w:rsid w:val="00A4044C"/>
    <w:rsid w:val="00A4048D"/>
    <w:rsid w:val="00A40CCA"/>
    <w:rsid w:val="00A410F2"/>
    <w:rsid w:val="00A4161C"/>
    <w:rsid w:val="00A436C2"/>
    <w:rsid w:val="00A43ED8"/>
    <w:rsid w:val="00A44726"/>
    <w:rsid w:val="00A4612E"/>
    <w:rsid w:val="00A46605"/>
    <w:rsid w:val="00A4715E"/>
    <w:rsid w:val="00A47B82"/>
    <w:rsid w:val="00A50108"/>
    <w:rsid w:val="00A50EF9"/>
    <w:rsid w:val="00A51038"/>
    <w:rsid w:val="00A5399B"/>
    <w:rsid w:val="00A53A90"/>
    <w:rsid w:val="00A5477A"/>
    <w:rsid w:val="00A54A4C"/>
    <w:rsid w:val="00A54C57"/>
    <w:rsid w:val="00A54FAD"/>
    <w:rsid w:val="00A560C6"/>
    <w:rsid w:val="00A56651"/>
    <w:rsid w:val="00A5694F"/>
    <w:rsid w:val="00A5706D"/>
    <w:rsid w:val="00A5749E"/>
    <w:rsid w:val="00A601ED"/>
    <w:rsid w:val="00A605CE"/>
    <w:rsid w:val="00A617D2"/>
    <w:rsid w:val="00A62AC2"/>
    <w:rsid w:val="00A62C75"/>
    <w:rsid w:val="00A62FF0"/>
    <w:rsid w:val="00A63900"/>
    <w:rsid w:val="00A63CCE"/>
    <w:rsid w:val="00A643AE"/>
    <w:rsid w:val="00A648E8"/>
    <w:rsid w:val="00A64917"/>
    <w:rsid w:val="00A652DF"/>
    <w:rsid w:val="00A65DEA"/>
    <w:rsid w:val="00A66947"/>
    <w:rsid w:val="00A702E9"/>
    <w:rsid w:val="00A70F9E"/>
    <w:rsid w:val="00A710D5"/>
    <w:rsid w:val="00A713AF"/>
    <w:rsid w:val="00A734E7"/>
    <w:rsid w:val="00A740F8"/>
    <w:rsid w:val="00A744B1"/>
    <w:rsid w:val="00A74F1B"/>
    <w:rsid w:val="00A75080"/>
    <w:rsid w:val="00A75C41"/>
    <w:rsid w:val="00A75E43"/>
    <w:rsid w:val="00A76DB9"/>
    <w:rsid w:val="00A806F3"/>
    <w:rsid w:val="00A807EA"/>
    <w:rsid w:val="00A809A6"/>
    <w:rsid w:val="00A80C64"/>
    <w:rsid w:val="00A81586"/>
    <w:rsid w:val="00A81749"/>
    <w:rsid w:val="00A81B71"/>
    <w:rsid w:val="00A81FD2"/>
    <w:rsid w:val="00A82CF6"/>
    <w:rsid w:val="00A8556F"/>
    <w:rsid w:val="00A858FA"/>
    <w:rsid w:val="00A85E86"/>
    <w:rsid w:val="00A8662B"/>
    <w:rsid w:val="00A86C60"/>
    <w:rsid w:val="00A86D43"/>
    <w:rsid w:val="00A86FDB"/>
    <w:rsid w:val="00A87B56"/>
    <w:rsid w:val="00A90D97"/>
    <w:rsid w:val="00A91557"/>
    <w:rsid w:val="00A91AC9"/>
    <w:rsid w:val="00A9282E"/>
    <w:rsid w:val="00A936C6"/>
    <w:rsid w:val="00A94930"/>
    <w:rsid w:val="00A95278"/>
    <w:rsid w:val="00A96357"/>
    <w:rsid w:val="00A96539"/>
    <w:rsid w:val="00A96799"/>
    <w:rsid w:val="00A9688A"/>
    <w:rsid w:val="00A97C51"/>
    <w:rsid w:val="00AA0386"/>
    <w:rsid w:val="00AA0DA8"/>
    <w:rsid w:val="00AA1871"/>
    <w:rsid w:val="00AA1FAE"/>
    <w:rsid w:val="00AA24F2"/>
    <w:rsid w:val="00AA496B"/>
    <w:rsid w:val="00AA52AE"/>
    <w:rsid w:val="00AA54B6"/>
    <w:rsid w:val="00AA56ED"/>
    <w:rsid w:val="00AA5B13"/>
    <w:rsid w:val="00AB04F7"/>
    <w:rsid w:val="00AB0B6A"/>
    <w:rsid w:val="00AB2D58"/>
    <w:rsid w:val="00AB3C27"/>
    <w:rsid w:val="00AB4C44"/>
    <w:rsid w:val="00AB5E4A"/>
    <w:rsid w:val="00AB6DF2"/>
    <w:rsid w:val="00AC04D8"/>
    <w:rsid w:val="00AC1BD2"/>
    <w:rsid w:val="00AC1DC6"/>
    <w:rsid w:val="00AC2363"/>
    <w:rsid w:val="00AC238C"/>
    <w:rsid w:val="00AC27CF"/>
    <w:rsid w:val="00AC3054"/>
    <w:rsid w:val="00AC3E13"/>
    <w:rsid w:val="00AC48EA"/>
    <w:rsid w:val="00AC5291"/>
    <w:rsid w:val="00AC587C"/>
    <w:rsid w:val="00AC5A86"/>
    <w:rsid w:val="00AC635D"/>
    <w:rsid w:val="00AC649B"/>
    <w:rsid w:val="00AC7592"/>
    <w:rsid w:val="00AC7AEC"/>
    <w:rsid w:val="00AD02BB"/>
    <w:rsid w:val="00AD22F8"/>
    <w:rsid w:val="00AD36C5"/>
    <w:rsid w:val="00AD3BBA"/>
    <w:rsid w:val="00AD420C"/>
    <w:rsid w:val="00AD47C5"/>
    <w:rsid w:val="00AD4F53"/>
    <w:rsid w:val="00AD5324"/>
    <w:rsid w:val="00AD5C69"/>
    <w:rsid w:val="00AE0042"/>
    <w:rsid w:val="00AE0366"/>
    <w:rsid w:val="00AE03F7"/>
    <w:rsid w:val="00AE09F8"/>
    <w:rsid w:val="00AE1963"/>
    <w:rsid w:val="00AE1EA3"/>
    <w:rsid w:val="00AE1FF3"/>
    <w:rsid w:val="00AE2781"/>
    <w:rsid w:val="00AE394E"/>
    <w:rsid w:val="00AE3C7C"/>
    <w:rsid w:val="00AE4039"/>
    <w:rsid w:val="00AE4334"/>
    <w:rsid w:val="00AE4AD8"/>
    <w:rsid w:val="00AE532C"/>
    <w:rsid w:val="00AE574C"/>
    <w:rsid w:val="00AE5C0D"/>
    <w:rsid w:val="00AE5E91"/>
    <w:rsid w:val="00AE65E4"/>
    <w:rsid w:val="00AE663C"/>
    <w:rsid w:val="00AF0869"/>
    <w:rsid w:val="00AF1A50"/>
    <w:rsid w:val="00AF1B5D"/>
    <w:rsid w:val="00AF3ACB"/>
    <w:rsid w:val="00AF4119"/>
    <w:rsid w:val="00AF4399"/>
    <w:rsid w:val="00AF62DA"/>
    <w:rsid w:val="00AF6694"/>
    <w:rsid w:val="00AF678B"/>
    <w:rsid w:val="00AF764A"/>
    <w:rsid w:val="00B001D0"/>
    <w:rsid w:val="00B00DBB"/>
    <w:rsid w:val="00B022FC"/>
    <w:rsid w:val="00B02F4F"/>
    <w:rsid w:val="00B03FCB"/>
    <w:rsid w:val="00B04451"/>
    <w:rsid w:val="00B04596"/>
    <w:rsid w:val="00B056A8"/>
    <w:rsid w:val="00B06444"/>
    <w:rsid w:val="00B0646A"/>
    <w:rsid w:val="00B06555"/>
    <w:rsid w:val="00B0726A"/>
    <w:rsid w:val="00B07552"/>
    <w:rsid w:val="00B1087A"/>
    <w:rsid w:val="00B113DD"/>
    <w:rsid w:val="00B11929"/>
    <w:rsid w:val="00B11D51"/>
    <w:rsid w:val="00B120EE"/>
    <w:rsid w:val="00B121B9"/>
    <w:rsid w:val="00B12436"/>
    <w:rsid w:val="00B12F33"/>
    <w:rsid w:val="00B143B3"/>
    <w:rsid w:val="00B1459A"/>
    <w:rsid w:val="00B14855"/>
    <w:rsid w:val="00B149E7"/>
    <w:rsid w:val="00B1521D"/>
    <w:rsid w:val="00B158AA"/>
    <w:rsid w:val="00B16635"/>
    <w:rsid w:val="00B169C7"/>
    <w:rsid w:val="00B16B1E"/>
    <w:rsid w:val="00B17082"/>
    <w:rsid w:val="00B20174"/>
    <w:rsid w:val="00B218D9"/>
    <w:rsid w:val="00B221C3"/>
    <w:rsid w:val="00B22256"/>
    <w:rsid w:val="00B23530"/>
    <w:rsid w:val="00B237F6"/>
    <w:rsid w:val="00B23F02"/>
    <w:rsid w:val="00B25AB0"/>
    <w:rsid w:val="00B26186"/>
    <w:rsid w:val="00B26AA1"/>
    <w:rsid w:val="00B27AA0"/>
    <w:rsid w:val="00B314B1"/>
    <w:rsid w:val="00B31977"/>
    <w:rsid w:val="00B31CA8"/>
    <w:rsid w:val="00B3210C"/>
    <w:rsid w:val="00B321B5"/>
    <w:rsid w:val="00B32FE1"/>
    <w:rsid w:val="00B33572"/>
    <w:rsid w:val="00B33920"/>
    <w:rsid w:val="00B33A3D"/>
    <w:rsid w:val="00B350F7"/>
    <w:rsid w:val="00B351B6"/>
    <w:rsid w:val="00B36247"/>
    <w:rsid w:val="00B370C8"/>
    <w:rsid w:val="00B3718D"/>
    <w:rsid w:val="00B372F1"/>
    <w:rsid w:val="00B379CC"/>
    <w:rsid w:val="00B37C54"/>
    <w:rsid w:val="00B40067"/>
    <w:rsid w:val="00B401F3"/>
    <w:rsid w:val="00B407D3"/>
    <w:rsid w:val="00B41419"/>
    <w:rsid w:val="00B4177A"/>
    <w:rsid w:val="00B42ABC"/>
    <w:rsid w:val="00B42CD0"/>
    <w:rsid w:val="00B441D1"/>
    <w:rsid w:val="00B44585"/>
    <w:rsid w:val="00B45192"/>
    <w:rsid w:val="00B45D36"/>
    <w:rsid w:val="00B466A0"/>
    <w:rsid w:val="00B469FA"/>
    <w:rsid w:val="00B471AA"/>
    <w:rsid w:val="00B47365"/>
    <w:rsid w:val="00B474E4"/>
    <w:rsid w:val="00B479EB"/>
    <w:rsid w:val="00B504AA"/>
    <w:rsid w:val="00B507A0"/>
    <w:rsid w:val="00B509B7"/>
    <w:rsid w:val="00B50FFF"/>
    <w:rsid w:val="00B511B4"/>
    <w:rsid w:val="00B519DE"/>
    <w:rsid w:val="00B52465"/>
    <w:rsid w:val="00B5392A"/>
    <w:rsid w:val="00B54B80"/>
    <w:rsid w:val="00B55269"/>
    <w:rsid w:val="00B55766"/>
    <w:rsid w:val="00B56463"/>
    <w:rsid w:val="00B56C46"/>
    <w:rsid w:val="00B57F58"/>
    <w:rsid w:val="00B6120D"/>
    <w:rsid w:val="00B62DF5"/>
    <w:rsid w:val="00B632CA"/>
    <w:rsid w:val="00B639DE"/>
    <w:rsid w:val="00B63B56"/>
    <w:rsid w:val="00B64B3F"/>
    <w:rsid w:val="00B65417"/>
    <w:rsid w:val="00B6593F"/>
    <w:rsid w:val="00B65FE4"/>
    <w:rsid w:val="00B670F5"/>
    <w:rsid w:val="00B7073D"/>
    <w:rsid w:val="00B7192E"/>
    <w:rsid w:val="00B7207E"/>
    <w:rsid w:val="00B72FFB"/>
    <w:rsid w:val="00B73A73"/>
    <w:rsid w:val="00B73EF4"/>
    <w:rsid w:val="00B74DAA"/>
    <w:rsid w:val="00B74FB8"/>
    <w:rsid w:val="00B75D13"/>
    <w:rsid w:val="00B7658D"/>
    <w:rsid w:val="00B76720"/>
    <w:rsid w:val="00B76B89"/>
    <w:rsid w:val="00B77405"/>
    <w:rsid w:val="00B7742D"/>
    <w:rsid w:val="00B80127"/>
    <w:rsid w:val="00B8037B"/>
    <w:rsid w:val="00B80616"/>
    <w:rsid w:val="00B80AC2"/>
    <w:rsid w:val="00B8125D"/>
    <w:rsid w:val="00B81521"/>
    <w:rsid w:val="00B816F7"/>
    <w:rsid w:val="00B81B31"/>
    <w:rsid w:val="00B82502"/>
    <w:rsid w:val="00B82AEA"/>
    <w:rsid w:val="00B82F5F"/>
    <w:rsid w:val="00B83E9D"/>
    <w:rsid w:val="00B86160"/>
    <w:rsid w:val="00B861DB"/>
    <w:rsid w:val="00B87E95"/>
    <w:rsid w:val="00B87FBC"/>
    <w:rsid w:val="00B90338"/>
    <w:rsid w:val="00B914A1"/>
    <w:rsid w:val="00B91DB7"/>
    <w:rsid w:val="00B927D1"/>
    <w:rsid w:val="00B93AA1"/>
    <w:rsid w:val="00B94476"/>
    <w:rsid w:val="00B94664"/>
    <w:rsid w:val="00B94931"/>
    <w:rsid w:val="00B94D6F"/>
    <w:rsid w:val="00B95292"/>
    <w:rsid w:val="00B95E9C"/>
    <w:rsid w:val="00B96118"/>
    <w:rsid w:val="00B9644E"/>
    <w:rsid w:val="00B96B53"/>
    <w:rsid w:val="00B976F2"/>
    <w:rsid w:val="00B979E0"/>
    <w:rsid w:val="00B97D87"/>
    <w:rsid w:val="00BA03BF"/>
    <w:rsid w:val="00BA0CDF"/>
    <w:rsid w:val="00BA15C8"/>
    <w:rsid w:val="00BA245C"/>
    <w:rsid w:val="00BA25F4"/>
    <w:rsid w:val="00BA3208"/>
    <w:rsid w:val="00BA3649"/>
    <w:rsid w:val="00BA3C73"/>
    <w:rsid w:val="00BA59A3"/>
    <w:rsid w:val="00BA603C"/>
    <w:rsid w:val="00BA6267"/>
    <w:rsid w:val="00BA660F"/>
    <w:rsid w:val="00BA675A"/>
    <w:rsid w:val="00BA694A"/>
    <w:rsid w:val="00BA724E"/>
    <w:rsid w:val="00BA74E8"/>
    <w:rsid w:val="00BA792C"/>
    <w:rsid w:val="00BA7DF1"/>
    <w:rsid w:val="00BB0855"/>
    <w:rsid w:val="00BB1871"/>
    <w:rsid w:val="00BB3B54"/>
    <w:rsid w:val="00BB3E4A"/>
    <w:rsid w:val="00BB47D4"/>
    <w:rsid w:val="00BB4A90"/>
    <w:rsid w:val="00BB4F3D"/>
    <w:rsid w:val="00BB50AC"/>
    <w:rsid w:val="00BB5495"/>
    <w:rsid w:val="00BB5C88"/>
    <w:rsid w:val="00BB5D77"/>
    <w:rsid w:val="00BB66A9"/>
    <w:rsid w:val="00BB6CA6"/>
    <w:rsid w:val="00BB6E8D"/>
    <w:rsid w:val="00BB72DF"/>
    <w:rsid w:val="00BC0199"/>
    <w:rsid w:val="00BC110F"/>
    <w:rsid w:val="00BC3366"/>
    <w:rsid w:val="00BC365F"/>
    <w:rsid w:val="00BC4027"/>
    <w:rsid w:val="00BC447E"/>
    <w:rsid w:val="00BC464A"/>
    <w:rsid w:val="00BC543A"/>
    <w:rsid w:val="00BC56B4"/>
    <w:rsid w:val="00BC5D4F"/>
    <w:rsid w:val="00BC614D"/>
    <w:rsid w:val="00BC64C2"/>
    <w:rsid w:val="00BC6E4A"/>
    <w:rsid w:val="00BC6E7F"/>
    <w:rsid w:val="00BC72B5"/>
    <w:rsid w:val="00BC7587"/>
    <w:rsid w:val="00BC7EF2"/>
    <w:rsid w:val="00BD0477"/>
    <w:rsid w:val="00BD1924"/>
    <w:rsid w:val="00BD234A"/>
    <w:rsid w:val="00BD2417"/>
    <w:rsid w:val="00BD286C"/>
    <w:rsid w:val="00BD2EC7"/>
    <w:rsid w:val="00BD3D07"/>
    <w:rsid w:val="00BD44B7"/>
    <w:rsid w:val="00BD4C4D"/>
    <w:rsid w:val="00BD62AF"/>
    <w:rsid w:val="00BD6413"/>
    <w:rsid w:val="00BD65A5"/>
    <w:rsid w:val="00BD67E5"/>
    <w:rsid w:val="00BD68F0"/>
    <w:rsid w:val="00BD6B0C"/>
    <w:rsid w:val="00BD6C56"/>
    <w:rsid w:val="00BD73EA"/>
    <w:rsid w:val="00BD78AF"/>
    <w:rsid w:val="00BE0F9A"/>
    <w:rsid w:val="00BE1609"/>
    <w:rsid w:val="00BE1BED"/>
    <w:rsid w:val="00BE38BD"/>
    <w:rsid w:val="00BE3A4F"/>
    <w:rsid w:val="00BE3C4C"/>
    <w:rsid w:val="00BE44DC"/>
    <w:rsid w:val="00BE4E2A"/>
    <w:rsid w:val="00BE52AB"/>
    <w:rsid w:val="00BE6B8F"/>
    <w:rsid w:val="00BE74CC"/>
    <w:rsid w:val="00BE7C62"/>
    <w:rsid w:val="00BE7E58"/>
    <w:rsid w:val="00BF08A5"/>
    <w:rsid w:val="00BF136D"/>
    <w:rsid w:val="00BF1E6B"/>
    <w:rsid w:val="00BF1FF6"/>
    <w:rsid w:val="00BF20FD"/>
    <w:rsid w:val="00BF2601"/>
    <w:rsid w:val="00BF2847"/>
    <w:rsid w:val="00BF297D"/>
    <w:rsid w:val="00BF3683"/>
    <w:rsid w:val="00BF371D"/>
    <w:rsid w:val="00BF37FD"/>
    <w:rsid w:val="00BF3BAC"/>
    <w:rsid w:val="00BF49AB"/>
    <w:rsid w:val="00BF59B2"/>
    <w:rsid w:val="00BF63FD"/>
    <w:rsid w:val="00BF6906"/>
    <w:rsid w:val="00BF6FE4"/>
    <w:rsid w:val="00BF7200"/>
    <w:rsid w:val="00BF7398"/>
    <w:rsid w:val="00BF747F"/>
    <w:rsid w:val="00BF7DD0"/>
    <w:rsid w:val="00BF7E68"/>
    <w:rsid w:val="00C00298"/>
    <w:rsid w:val="00C00981"/>
    <w:rsid w:val="00C0141E"/>
    <w:rsid w:val="00C01A88"/>
    <w:rsid w:val="00C01C81"/>
    <w:rsid w:val="00C02174"/>
    <w:rsid w:val="00C02A96"/>
    <w:rsid w:val="00C052E0"/>
    <w:rsid w:val="00C066F8"/>
    <w:rsid w:val="00C06987"/>
    <w:rsid w:val="00C075BF"/>
    <w:rsid w:val="00C078FE"/>
    <w:rsid w:val="00C079F7"/>
    <w:rsid w:val="00C107B7"/>
    <w:rsid w:val="00C120F5"/>
    <w:rsid w:val="00C122A7"/>
    <w:rsid w:val="00C12F5C"/>
    <w:rsid w:val="00C1326A"/>
    <w:rsid w:val="00C13EDE"/>
    <w:rsid w:val="00C146CE"/>
    <w:rsid w:val="00C156B9"/>
    <w:rsid w:val="00C158AE"/>
    <w:rsid w:val="00C16FAB"/>
    <w:rsid w:val="00C16FC8"/>
    <w:rsid w:val="00C175CF"/>
    <w:rsid w:val="00C17FD5"/>
    <w:rsid w:val="00C20428"/>
    <w:rsid w:val="00C20AA5"/>
    <w:rsid w:val="00C21627"/>
    <w:rsid w:val="00C22058"/>
    <w:rsid w:val="00C22348"/>
    <w:rsid w:val="00C22AE7"/>
    <w:rsid w:val="00C235C0"/>
    <w:rsid w:val="00C23DFF"/>
    <w:rsid w:val="00C243AF"/>
    <w:rsid w:val="00C24CF3"/>
    <w:rsid w:val="00C24D4A"/>
    <w:rsid w:val="00C257ED"/>
    <w:rsid w:val="00C26696"/>
    <w:rsid w:val="00C26A16"/>
    <w:rsid w:val="00C27766"/>
    <w:rsid w:val="00C27AEA"/>
    <w:rsid w:val="00C30734"/>
    <w:rsid w:val="00C30B28"/>
    <w:rsid w:val="00C31BA9"/>
    <w:rsid w:val="00C33230"/>
    <w:rsid w:val="00C333AE"/>
    <w:rsid w:val="00C342A3"/>
    <w:rsid w:val="00C34596"/>
    <w:rsid w:val="00C34A7F"/>
    <w:rsid w:val="00C35A11"/>
    <w:rsid w:val="00C36441"/>
    <w:rsid w:val="00C367EB"/>
    <w:rsid w:val="00C36910"/>
    <w:rsid w:val="00C36953"/>
    <w:rsid w:val="00C3724D"/>
    <w:rsid w:val="00C3726E"/>
    <w:rsid w:val="00C37C47"/>
    <w:rsid w:val="00C37E5C"/>
    <w:rsid w:val="00C40318"/>
    <w:rsid w:val="00C4142F"/>
    <w:rsid w:val="00C41A4D"/>
    <w:rsid w:val="00C41D69"/>
    <w:rsid w:val="00C41F59"/>
    <w:rsid w:val="00C41FA4"/>
    <w:rsid w:val="00C42733"/>
    <w:rsid w:val="00C4293F"/>
    <w:rsid w:val="00C42F27"/>
    <w:rsid w:val="00C43218"/>
    <w:rsid w:val="00C433F2"/>
    <w:rsid w:val="00C44F71"/>
    <w:rsid w:val="00C45327"/>
    <w:rsid w:val="00C4551B"/>
    <w:rsid w:val="00C51023"/>
    <w:rsid w:val="00C51F25"/>
    <w:rsid w:val="00C52D98"/>
    <w:rsid w:val="00C53DD8"/>
    <w:rsid w:val="00C54940"/>
    <w:rsid w:val="00C5592D"/>
    <w:rsid w:val="00C55BB5"/>
    <w:rsid w:val="00C569D4"/>
    <w:rsid w:val="00C56B55"/>
    <w:rsid w:val="00C573DA"/>
    <w:rsid w:val="00C576C4"/>
    <w:rsid w:val="00C60735"/>
    <w:rsid w:val="00C60A5E"/>
    <w:rsid w:val="00C6101E"/>
    <w:rsid w:val="00C61463"/>
    <w:rsid w:val="00C61C7F"/>
    <w:rsid w:val="00C61E4D"/>
    <w:rsid w:val="00C61FB6"/>
    <w:rsid w:val="00C62D51"/>
    <w:rsid w:val="00C636F3"/>
    <w:rsid w:val="00C64490"/>
    <w:rsid w:val="00C64A92"/>
    <w:rsid w:val="00C64E91"/>
    <w:rsid w:val="00C64F84"/>
    <w:rsid w:val="00C653C2"/>
    <w:rsid w:val="00C65F32"/>
    <w:rsid w:val="00C66231"/>
    <w:rsid w:val="00C66696"/>
    <w:rsid w:val="00C67187"/>
    <w:rsid w:val="00C67470"/>
    <w:rsid w:val="00C70634"/>
    <w:rsid w:val="00C70756"/>
    <w:rsid w:val="00C70AA7"/>
    <w:rsid w:val="00C70FD0"/>
    <w:rsid w:val="00C71155"/>
    <w:rsid w:val="00C713A3"/>
    <w:rsid w:val="00C7140B"/>
    <w:rsid w:val="00C71432"/>
    <w:rsid w:val="00C7143D"/>
    <w:rsid w:val="00C71608"/>
    <w:rsid w:val="00C730BA"/>
    <w:rsid w:val="00C7548F"/>
    <w:rsid w:val="00C75631"/>
    <w:rsid w:val="00C7573D"/>
    <w:rsid w:val="00C75C77"/>
    <w:rsid w:val="00C75E58"/>
    <w:rsid w:val="00C7725A"/>
    <w:rsid w:val="00C77AA6"/>
    <w:rsid w:val="00C77DA0"/>
    <w:rsid w:val="00C80071"/>
    <w:rsid w:val="00C80588"/>
    <w:rsid w:val="00C80604"/>
    <w:rsid w:val="00C8091F"/>
    <w:rsid w:val="00C80932"/>
    <w:rsid w:val="00C8108D"/>
    <w:rsid w:val="00C814C5"/>
    <w:rsid w:val="00C8211F"/>
    <w:rsid w:val="00C82D9C"/>
    <w:rsid w:val="00C838F7"/>
    <w:rsid w:val="00C83CE2"/>
    <w:rsid w:val="00C843E7"/>
    <w:rsid w:val="00C8575C"/>
    <w:rsid w:val="00C85DCA"/>
    <w:rsid w:val="00C85FDB"/>
    <w:rsid w:val="00C86B24"/>
    <w:rsid w:val="00C8701E"/>
    <w:rsid w:val="00C87441"/>
    <w:rsid w:val="00C87E56"/>
    <w:rsid w:val="00C87E78"/>
    <w:rsid w:val="00C87F6E"/>
    <w:rsid w:val="00C901BF"/>
    <w:rsid w:val="00C90B31"/>
    <w:rsid w:val="00C91634"/>
    <w:rsid w:val="00C91926"/>
    <w:rsid w:val="00C91DA3"/>
    <w:rsid w:val="00C9209E"/>
    <w:rsid w:val="00C926F6"/>
    <w:rsid w:val="00C9294A"/>
    <w:rsid w:val="00C92F32"/>
    <w:rsid w:val="00C9302D"/>
    <w:rsid w:val="00C94162"/>
    <w:rsid w:val="00C955DC"/>
    <w:rsid w:val="00C95A0C"/>
    <w:rsid w:val="00C95F0E"/>
    <w:rsid w:val="00C9623B"/>
    <w:rsid w:val="00C968CA"/>
    <w:rsid w:val="00C96A61"/>
    <w:rsid w:val="00C977EA"/>
    <w:rsid w:val="00C979E8"/>
    <w:rsid w:val="00C97E4A"/>
    <w:rsid w:val="00C97E62"/>
    <w:rsid w:val="00CA09FB"/>
    <w:rsid w:val="00CA10E3"/>
    <w:rsid w:val="00CA136A"/>
    <w:rsid w:val="00CA1DC1"/>
    <w:rsid w:val="00CA2391"/>
    <w:rsid w:val="00CA2992"/>
    <w:rsid w:val="00CA2DF5"/>
    <w:rsid w:val="00CA400B"/>
    <w:rsid w:val="00CA4D0F"/>
    <w:rsid w:val="00CA4D1C"/>
    <w:rsid w:val="00CA4ED9"/>
    <w:rsid w:val="00CA4F1E"/>
    <w:rsid w:val="00CA5AB1"/>
    <w:rsid w:val="00CA5DE6"/>
    <w:rsid w:val="00CA6BFB"/>
    <w:rsid w:val="00CB1A44"/>
    <w:rsid w:val="00CB1B9E"/>
    <w:rsid w:val="00CB287A"/>
    <w:rsid w:val="00CB41DA"/>
    <w:rsid w:val="00CB4C09"/>
    <w:rsid w:val="00CB50F5"/>
    <w:rsid w:val="00CB5568"/>
    <w:rsid w:val="00CB5634"/>
    <w:rsid w:val="00CB624B"/>
    <w:rsid w:val="00CB7124"/>
    <w:rsid w:val="00CC091C"/>
    <w:rsid w:val="00CC141E"/>
    <w:rsid w:val="00CC241E"/>
    <w:rsid w:val="00CC3A29"/>
    <w:rsid w:val="00CC3DE1"/>
    <w:rsid w:val="00CC3ED1"/>
    <w:rsid w:val="00CC4131"/>
    <w:rsid w:val="00CC4449"/>
    <w:rsid w:val="00CC44A4"/>
    <w:rsid w:val="00CC4C3E"/>
    <w:rsid w:val="00CC4F79"/>
    <w:rsid w:val="00CC5868"/>
    <w:rsid w:val="00CC704D"/>
    <w:rsid w:val="00CD01E3"/>
    <w:rsid w:val="00CD0CFD"/>
    <w:rsid w:val="00CD1B65"/>
    <w:rsid w:val="00CD1F65"/>
    <w:rsid w:val="00CD2168"/>
    <w:rsid w:val="00CD26FC"/>
    <w:rsid w:val="00CD28F1"/>
    <w:rsid w:val="00CD486F"/>
    <w:rsid w:val="00CD5BCF"/>
    <w:rsid w:val="00CD5C5E"/>
    <w:rsid w:val="00CD70F0"/>
    <w:rsid w:val="00CD7BCA"/>
    <w:rsid w:val="00CD7EDC"/>
    <w:rsid w:val="00CE07E2"/>
    <w:rsid w:val="00CE09C9"/>
    <w:rsid w:val="00CE0FD0"/>
    <w:rsid w:val="00CE1333"/>
    <w:rsid w:val="00CE140B"/>
    <w:rsid w:val="00CE1BA7"/>
    <w:rsid w:val="00CE1D45"/>
    <w:rsid w:val="00CE2136"/>
    <w:rsid w:val="00CE225F"/>
    <w:rsid w:val="00CE2875"/>
    <w:rsid w:val="00CE3240"/>
    <w:rsid w:val="00CE4880"/>
    <w:rsid w:val="00CE494E"/>
    <w:rsid w:val="00CE4CFA"/>
    <w:rsid w:val="00CE521F"/>
    <w:rsid w:val="00CE56D5"/>
    <w:rsid w:val="00CE61D7"/>
    <w:rsid w:val="00CE61FE"/>
    <w:rsid w:val="00CE6210"/>
    <w:rsid w:val="00CE6785"/>
    <w:rsid w:val="00CE7308"/>
    <w:rsid w:val="00CF0008"/>
    <w:rsid w:val="00CF0D64"/>
    <w:rsid w:val="00CF1928"/>
    <w:rsid w:val="00CF1D10"/>
    <w:rsid w:val="00CF20BB"/>
    <w:rsid w:val="00CF27A0"/>
    <w:rsid w:val="00CF2D58"/>
    <w:rsid w:val="00CF2E4C"/>
    <w:rsid w:val="00CF2FEF"/>
    <w:rsid w:val="00CF379A"/>
    <w:rsid w:val="00CF40BC"/>
    <w:rsid w:val="00CF63FB"/>
    <w:rsid w:val="00D0007E"/>
    <w:rsid w:val="00D00120"/>
    <w:rsid w:val="00D024B2"/>
    <w:rsid w:val="00D035BD"/>
    <w:rsid w:val="00D03D12"/>
    <w:rsid w:val="00D040BF"/>
    <w:rsid w:val="00D041D4"/>
    <w:rsid w:val="00D0433C"/>
    <w:rsid w:val="00D04C90"/>
    <w:rsid w:val="00D05548"/>
    <w:rsid w:val="00D05AEA"/>
    <w:rsid w:val="00D063DB"/>
    <w:rsid w:val="00D068B3"/>
    <w:rsid w:val="00D06BC6"/>
    <w:rsid w:val="00D07A78"/>
    <w:rsid w:val="00D07DF9"/>
    <w:rsid w:val="00D1039A"/>
    <w:rsid w:val="00D1054A"/>
    <w:rsid w:val="00D12F00"/>
    <w:rsid w:val="00D1327F"/>
    <w:rsid w:val="00D13858"/>
    <w:rsid w:val="00D148FF"/>
    <w:rsid w:val="00D14911"/>
    <w:rsid w:val="00D14FBF"/>
    <w:rsid w:val="00D154BE"/>
    <w:rsid w:val="00D15FE0"/>
    <w:rsid w:val="00D1654C"/>
    <w:rsid w:val="00D16783"/>
    <w:rsid w:val="00D16B26"/>
    <w:rsid w:val="00D16E9A"/>
    <w:rsid w:val="00D20082"/>
    <w:rsid w:val="00D20430"/>
    <w:rsid w:val="00D20FE1"/>
    <w:rsid w:val="00D2118A"/>
    <w:rsid w:val="00D21CB5"/>
    <w:rsid w:val="00D2210A"/>
    <w:rsid w:val="00D22577"/>
    <w:rsid w:val="00D22ACC"/>
    <w:rsid w:val="00D23411"/>
    <w:rsid w:val="00D23769"/>
    <w:rsid w:val="00D23CA4"/>
    <w:rsid w:val="00D23CC6"/>
    <w:rsid w:val="00D2420E"/>
    <w:rsid w:val="00D2421E"/>
    <w:rsid w:val="00D2528A"/>
    <w:rsid w:val="00D25616"/>
    <w:rsid w:val="00D25C34"/>
    <w:rsid w:val="00D2624B"/>
    <w:rsid w:val="00D2674D"/>
    <w:rsid w:val="00D269EC"/>
    <w:rsid w:val="00D26EA3"/>
    <w:rsid w:val="00D26F4B"/>
    <w:rsid w:val="00D2706E"/>
    <w:rsid w:val="00D2786A"/>
    <w:rsid w:val="00D27BA1"/>
    <w:rsid w:val="00D3035F"/>
    <w:rsid w:val="00D30760"/>
    <w:rsid w:val="00D308B1"/>
    <w:rsid w:val="00D30E93"/>
    <w:rsid w:val="00D311F6"/>
    <w:rsid w:val="00D320A2"/>
    <w:rsid w:val="00D32706"/>
    <w:rsid w:val="00D32821"/>
    <w:rsid w:val="00D33599"/>
    <w:rsid w:val="00D335AF"/>
    <w:rsid w:val="00D34C76"/>
    <w:rsid w:val="00D34FF0"/>
    <w:rsid w:val="00D351FF"/>
    <w:rsid w:val="00D35CC0"/>
    <w:rsid w:val="00D36853"/>
    <w:rsid w:val="00D36DE6"/>
    <w:rsid w:val="00D37794"/>
    <w:rsid w:val="00D37BFE"/>
    <w:rsid w:val="00D4075E"/>
    <w:rsid w:val="00D40C6A"/>
    <w:rsid w:val="00D40F2E"/>
    <w:rsid w:val="00D416F1"/>
    <w:rsid w:val="00D42C76"/>
    <w:rsid w:val="00D433BC"/>
    <w:rsid w:val="00D43A87"/>
    <w:rsid w:val="00D43DE4"/>
    <w:rsid w:val="00D45267"/>
    <w:rsid w:val="00D45288"/>
    <w:rsid w:val="00D4577A"/>
    <w:rsid w:val="00D46658"/>
    <w:rsid w:val="00D4676D"/>
    <w:rsid w:val="00D46E87"/>
    <w:rsid w:val="00D47975"/>
    <w:rsid w:val="00D47B5F"/>
    <w:rsid w:val="00D5031A"/>
    <w:rsid w:val="00D508AB"/>
    <w:rsid w:val="00D50ED2"/>
    <w:rsid w:val="00D5109F"/>
    <w:rsid w:val="00D5183A"/>
    <w:rsid w:val="00D51EB9"/>
    <w:rsid w:val="00D52661"/>
    <w:rsid w:val="00D53077"/>
    <w:rsid w:val="00D5344C"/>
    <w:rsid w:val="00D54195"/>
    <w:rsid w:val="00D54570"/>
    <w:rsid w:val="00D54C2B"/>
    <w:rsid w:val="00D55291"/>
    <w:rsid w:val="00D559CC"/>
    <w:rsid w:val="00D55BDD"/>
    <w:rsid w:val="00D562CA"/>
    <w:rsid w:val="00D5644D"/>
    <w:rsid w:val="00D5648F"/>
    <w:rsid w:val="00D569AC"/>
    <w:rsid w:val="00D56D8B"/>
    <w:rsid w:val="00D57424"/>
    <w:rsid w:val="00D574C6"/>
    <w:rsid w:val="00D605CC"/>
    <w:rsid w:val="00D615D5"/>
    <w:rsid w:val="00D62443"/>
    <w:rsid w:val="00D625E5"/>
    <w:rsid w:val="00D62F40"/>
    <w:rsid w:val="00D6349D"/>
    <w:rsid w:val="00D63720"/>
    <w:rsid w:val="00D637D6"/>
    <w:rsid w:val="00D638E9"/>
    <w:rsid w:val="00D64272"/>
    <w:rsid w:val="00D64938"/>
    <w:rsid w:val="00D64FD2"/>
    <w:rsid w:val="00D652A5"/>
    <w:rsid w:val="00D66E9C"/>
    <w:rsid w:val="00D67DB1"/>
    <w:rsid w:val="00D7086A"/>
    <w:rsid w:val="00D7157A"/>
    <w:rsid w:val="00D71ED5"/>
    <w:rsid w:val="00D72143"/>
    <w:rsid w:val="00D725F2"/>
    <w:rsid w:val="00D72B31"/>
    <w:rsid w:val="00D731DC"/>
    <w:rsid w:val="00D73E8A"/>
    <w:rsid w:val="00D7478C"/>
    <w:rsid w:val="00D770AA"/>
    <w:rsid w:val="00D771C5"/>
    <w:rsid w:val="00D81519"/>
    <w:rsid w:val="00D82532"/>
    <w:rsid w:val="00D8298A"/>
    <w:rsid w:val="00D85090"/>
    <w:rsid w:val="00D8695F"/>
    <w:rsid w:val="00D90735"/>
    <w:rsid w:val="00D907EB"/>
    <w:rsid w:val="00D9197D"/>
    <w:rsid w:val="00D91CBF"/>
    <w:rsid w:val="00D91F03"/>
    <w:rsid w:val="00D928E7"/>
    <w:rsid w:val="00D92C9E"/>
    <w:rsid w:val="00D92CAF"/>
    <w:rsid w:val="00D92D19"/>
    <w:rsid w:val="00D9428F"/>
    <w:rsid w:val="00D944E5"/>
    <w:rsid w:val="00D954EF"/>
    <w:rsid w:val="00D95529"/>
    <w:rsid w:val="00D9647D"/>
    <w:rsid w:val="00D9694D"/>
    <w:rsid w:val="00D969F9"/>
    <w:rsid w:val="00D972D2"/>
    <w:rsid w:val="00D97312"/>
    <w:rsid w:val="00D97617"/>
    <w:rsid w:val="00D978EC"/>
    <w:rsid w:val="00DA06E0"/>
    <w:rsid w:val="00DA1438"/>
    <w:rsid w:val="00DA14FA"/>
    <w:rsid w:val="00DA30AD"/>
    <w:rsid w:val="00DA3155"/>
    <w:rsid w:val="00DA36F0"/>
    <w:rsid w:val="00DA4A1C"/>
    <w:rsid w:val="00DA4A7A"/>
    <w:rsid w:val="00DA60F2"/>
    <w:rsid w:val="00DA619C"/>
    <w:rsid w:val="00DA6A89"/>
    <w:rsid w:val="00DA7454"/>
    <w:rsid w:val="00DA7733"/>
    <w:rsid w:val="00DA7DD9"/>
    <w:rsid w:val="00DB040A"/>
    <w:rsid w:val="00DB0AA0"/>
    <w:rsid w:val="00DB1ECF"/>
    <w:rsid w:val="00DB2057"/>
    <w:rsid w:val="00DB2213"/>
    <w:rsid w:val="00DB2773"/>
    <w:rsid w:val="00DB342A"/>
    <w:rsid w:val="00DB393B"/>
    <w:rsid w:val="00DB398E"/>
    <w:rsid w:val="00DB3A5C"/>
    <w:rsid w:val="00DB440A"/>
    <w:rsid w:val="00DB4827"/>
    <w:rsid w:val="00DB4A17"/>
    <w:rsid w:val="00DB4A88"/>
    <w:rsid w:val="00DB4ECF"/>
    <w:rsid w:val="00DB557A"/>
    <w:rsid w:val="00DB58AC"/>
    <w:rsid w:val="00DB5ACE"/>
    <w:rsid w:val="00DB6FD0"/>
    <w:rsid w:val="00DB73DD"/>
    <w:rsid w:val="00DB7960"/>
    <w:rsid w:val="00DB7E51"/>
    <w:rsid w:val="00DB7FD0"/>
    <w:rsid w:val="00DC00D2"/>
    <w:rsid w:val="00DC049E"/>
    <w:rsid w:val="00DC07DA"/>
    <w:rsid w:val="00DC114C"/>
    <w:rsid w:val="00DC170E"/>
    <w:rsid w:val="00DC311E"/>
    <w:rsid w:val="00DC3BAE"/>
    <w:rsid w:val="00DC4E47"/>
    <w:rsid w:val="00DC506A"/>
    <w:rsid w:val="00DC5216"/>
    <w:rsid w:val="00DC538A"/>
    <w:rsid w:val="00DC6C57"/>
    <w:rsid w:val="00DC6FE7"/>
    <w:rsid w:val="00DC7607"/>
    <w:rsid w:val="00DC7823"/>
    <w:rsid w:val="00DD0C49"/>
    <w:rsid w:val="00DD26FA"/>
    <w:rsid w:val="00DD2756"/>
    <w:rsid w:val="00DD2871"/>
    <w:rsid w:val="00DD361E"/>
    <w:rsid w:val="00DD38B8"/>
    <w:rsid w:val="00DD7204"/>
    <w:rsid w:val="00DD76D8"/>
    <w:rsid w:val="00DD7D11"/>
    <w:rsid w:val="00DD7FC7"/>
    <w:rsid w:val="00DE05FF"/>
    <w:rsid w:val="00DE30BF"/>
    <w:rsid w:val="00DE5108"/>
    <w:rsid w:val="00DE5187"/>
    <w:rsid w:val="00DE57A4"/>
    <w:rsid w:val="00DE6196"/>
    <w:rsid w:val="00DE6A4A"/>
    <w:rsid w:val="00DF0AB2"/>
    <w:rsid w:val="00DF0C5C"/>
    <w:rsid w:val="00DF12D7"/>
    <w:rsid w:val="00DF1B29"/>
    <w:rsid w:val="00DF2324"/>
    <w:rsid w:val="00DF2588"/>
    <w:rsid w:val="00DF26DC"/>
    <w:rsid w:val="00DF26E9"/>
    <w:rsid w:val="00DF38C4"/>
    <w:rsid w:val="00DF628C"/>
    <w:rsid w:val="00DF65BC"/>
    <w:rsid w:val="00DF6619"/>
    <w:rsid w:val="00DF6795"/>
    <w:rsid w:val="00DF7BCA"/>
    <w:rsid w:val="00E00954"/>
    <w:rsid w:val="00E015E3"/>
    <w:rsid w:val="00E02698"/>
    <w:rsid w:val="00E02B3E"/>
    <w:rsid w:val="00E02C51"/>
    <w:rsid w:val="00E04935"/>
    <w:rsid w:val="00E04DF6"/>
    <w:rsid w:val="00E0601A"/>
    <w:rsid w:val="00E06E2C"/>
    <w:rsid w:val="00E071A6"/>
    <w:rsid w:val="00E074FA"/>
    <w:rsid w:val="00E07A1E"/>
    <w:rsid w:val="00E10C2A"/>
    <w:rsid w:val="00E11A18"/>
    <w:rsid w:val="00E12037"/>
    <w:rsid w:val="00E1204D"/>
    <w:rsid w:val="00E125C2"/>
    <w:rsid w:val="00E13BEC"/>
    <w:rsid w:val="00E13C60"/>
    <w:rsid w:val="00E1568B"/>
    <w:rsid w:val="00E15F44"/>
    <w:rsid w:val="00E15FB1"/>
    <w:rsid w:val="00E160F3"/>
    <w:rsid w:val="00E169AE"/>
    <w:rsid w:val="00E171BD"/>
    <w:rsid w:val="00E17227"/>
    <w:rsid w:val="00E17E31"/>
    <w:rsid w:val="00E201C7"/>
    <w:rsid w:val="00E203E1"/>
    <w:rsid w:val="00E2065A"/>
    <w:rsid w:val="00E20EF2"/>
    <w:rsid w:val="00E2100D"/>
    <w:rsid w:val="00E210EF"/>
    <w:rsid w:val="00E21212"/>
    <w:rsid w:val="00E21D29"/>
    <w:rsid w:val="00E229FA"/>
    <w:rsid w:val="00E22F3B"/>
    <w:rsid w:val="00E23A3B"/>
    <w:rsid w:val="00E23B8B"/>
    <w:rsid w:val="00E248FA"/>
    <w:rsid w:val="00E24E81"/>
    <w:rsid w:val="00E2525C"/>
    <w:rsid w:val="00E25A5D"/>
    <w:rsid w:val="00E25CBE"/>
    <w:rsid w:val="00E2647E"/>
    <w:rsid w:val="00E272AA"/>
    <w:rsid w:val="00E275A7"/>
    <w:rsid w:val="00E2761D"/>
    <w:rsid w:val="00E300DF"/>
    <w:rsid w:val="00E3061D"/>
    <w:rsid w:val="00E306F1"/>
    <w:rsid w:val="00E30D0A"/>
    <w:rsid w:val="00E31B0C"/>
    <w:rsid w:val="00E31C07"/>
    <w:rsid w:val="00E320A7"/>
    <w:rsid w:val="00E32266"/>
    <w:rsid w:val="00E32F77"/>
    <w:rsid w:val="00E33EB0"/>
    <w:rsid w:val="00E344E5"/>
    <w:rsid w:val="00E3457D"/>
    <w:rsid w:val="00E35EB0"/>
    <w:rsid w:val="00E360C7"/>
    <w:rsid w:val="00E363E8"/>
    <w:rsid w:val="00E36734"/>
    <w:rsid w:val="00E36948"/>
    <w:rsid w:val="00E369F0"/>
    <w:rsid w:val="00E37078"/>
    <w:rsid w:val="00E3719F"/>
    <w:rsid w:val="00E3725B"/>
    <w:rsid w:val="00E375CD"/>
    <w:rsid w:val="00E37C58"/>
    <w:rsid w:val="00E4081C"/>
    <w:rsid w:val="00E40A16"/>
    <w:rsid w:val="00E40F22"/>
    <w:rsid w:val="00E413AA"/>
    <w:rsid w:val="00E41E03"/>
    <w:rsid w:val="00E43213"/>
    <w:rsid w:val="00E4441D"/>
    <w:rsid w:val="00E45813"/>
    <w:rsid w:val="00E45901"/>
    <w:rsid w:val="00E45AD0"/>
    <w:rsid w:val="00E460F7"/>
    <w:rsid w:val="00E46155"/>
    <w:rsid w:val="00E47455"/>
    <w:rsid w:val="00E5075D"/>
    <w:rsid w:val="00E50C8B"/>
    <w:rsid w:val="00E524C9"/>
    <w:rsid w:val="00E52F7D"/>
    <w:rsid w:val="00E530F2"/>
    <w:rsid w:val="00E5321F"/>
    <w:rsid w:val="00E54085"/>
    <w:rsid w:val="00E542F2"/>
    <w:rsid w:val="00E54AA8"/>
    <w:rsid w:val="00E54B7C"/>
    <w:rsid w:val="00E55026"/>
    <w:rsid w:val="00E55AEC"/>
    <w:rsid w:val="00E55E30"/>
    <w:rsid w:val="00E57AB8"/>
    <w:rsid w:val="00E606DC"/>
    <w:rsid w:val="00E60EAF"/>
    <w:rsid w:val="00E61085"/>
    <w:rsid w:val="00E616E5"/>
    <w:rsid w:val="00E61CB0"/>
    <w:rsid w:val="00E62296"/>
    <w:rsid w:val="00E6267B"/>
    <w:rsid w:val="00E626C4"/>
    <w:rsid w:val="00E62D38"/>
    <w:rsid w:val="00E63308"/>
    <w:rsid w:val="00E63C46"/>
    <w:rsid w:val="00E64ECB"/>
    <w:rsid w:val="00E65190"/>
    <w:rsid w:val="00E654F3"/>
    <w:rsid w:val="00E658D4"/>
    <w:rsid w:val="00E65D3F"/>
    <w:rsid w:val="00E65EAA"/>
    <w:rsid w:val="00E66C54"/>
    <w:rsid w:val="00E67128"/>
    <w:rsid w:val="00E6712E"/>
    <w:rsid w:val="00E67439"/>
    <w:rsid w:val="00E674FF"/>
    <w:rsid w:val="00E678E9"/>
    <w:rsid w:val="00E67C9E"/>
    <w:rsid w:val="00E71E20"/>
    <w:rsid w:val="00E72528"/>
    <w:rsid w:val="00E729E7"/>
    <w:rsid w:val="00E73DCA"/>
    <w:rsid w:val="00E74E2C"/>
    <w:rsid w:val="00E75462"/>
    <w:rsid w:val="00E758A4"/>
    <w:rsid w:val="00E77766"/>
    <w:rsid w:val="00E8018B"/>
    <w:rsid w:val="00E807C9"/>
    <w:rsid w:val="00E813F2"/>
    <w:rsid w:val="00E818C9"/>
    <w:rsid w:val="00E82D19"/>
    <w:rsid w:val="00E838D8"/>
    <w:rsid w:val="00E838EA"/>
    <w:rsid w:val="00E83B3A"/>
    <w:rsid w:val="00E83F53"/>
    <w:rsid w:val="00E84715"/>
    <w:rsid w:val="00E8486E"/>
    <w:rsid w:val="00E8487B"/>
    <w:rsid w:val="00E8497D"/>
    <w:rsid w:val="00E84E30"/>
    <w:rsid w:val="00E85464"/>
    <w:rsid w:val="00E86871"/>
    <w:rsid w:val="00E86B7D"/>
    <w:rsid w:val="00E86D8E"/>
    <w:rsid w:val="00E86FD7"/>
    <w:rsid w:val="00E903B3"/>
    <w:rsid w:val="00E910C1"/>
    <w:rsid w:val="00E91CBE"/>
    <w:rsid w:val="00E92A2B"/>
    <w:rsid w:val="00E92D12"/>
    <w:rsid w:val="00E92F41"/>
    <w:rsid w:val="00E938EE"/>
    <w:rsid w:val="00E9407C"/>
    <w:rsid w:val="00E94B18"/>
    <w:rsid w:val="00E9501E"/>
    <w:rsid w:val="00E95346"/>
    <w:rsid w:val="00E97321"/>
    <w:rsid w:val="00EA0959"/>
    <w:rsid w:val="00EA0CF0"/>
    <w:rsid w:val="00EA11BD"/>
    <w:rsid w:val="00EA1A62"/>
    <w:rsid w:val="00EA1D33"/>
    <w:rsid w:val="00EA2D9E"/>
    <w:rsid w:val="00EA2E53"/>
    <w:rsid w:val="00EA36E1"/>
    <w:rsid w:val="00EA3ED8"/>
    <w:rsid w:val="00EA5248"/>
    <w:rsid w:val="00EA525C"/>
    <w:rsid w:val="00EA757B"/>
    <w:rsid w:val="00EA77D9"/>
    <w:rsid w:val="00EA7981"/>
    <w:rsid w:val="00EA7AF6"/>
    <w:rsid w:val="00EA7AFC"/>
    <w:rsid w:val="00EB054A"/>
    <w:rsid w:val="00EB08A4"/>
    <w:rsid w:val="00EB0D96"/>
    <w:rsid w:val="00EB1BA8"/>
    <w:rsid w:val="00EB1D4B"/>
    <w:rsid w:val="00EB2305"/>
    <w:rsid w:val="00EB27D5"/>
    <w:rsid w:val="00EB2C0C"/>
    <w:rsid w:val="00EB2F31"/>
    <w:rsid w:val="00EB3CB0"/>
    <w:rsid w:val="00EB4042"/>
    <w:rsid w:val="00EB40F4"/>
    <w:rsid w:val="00EB4A95"/>
    <w:rsid w:val="00EB4C61"/>
    <w:rsid w:val="00EB4E49"/>
    <w:rsid w:val="00EB5081"/>
    <w:rsid w:val="00EB5CC2"/>
    <w:rsid w:val="00EB6614"/>
    <w:rsid w:val="00EB7535"/>
    <w:rsid w:val="00EB7724"/>
    <w:rsid w:val="00EB7905"/>
    <w:rsid w:val="00EC1588"/>
    <w:rsid w:val="00EC179A"/>
    <w:rsid w:val="00EC1976"/>
    <w:rsid w:val="00EC1C55"/>
    <w:rsid w:val="00EC2062"/>
    <w:rsid w:val="00EC25BB"/>
    <w:rsid w:val="00EC3114"/>
    <w:rsid w:val="00EC3FCA"/>
    <w:rsid w:val="00EC45D4"/>
    <w:rsid w:val="00EC5629"/>
    <w:rsid w:val="00EC5675"/>
    <w:rsid w:val="00EC5E9D"/>
    <w:rsid w:val="00EC6EBE"/>
    <w:rsid w:val="00EC79A8"/>
    <w:rsid w:val="00EC7D86"/>
    <w:rsid w:val="00ED0292"/>
    <w:rsid w:val="00ED0667"/>
    <w:rsid w:val="00ED0DBA"/>
    <w:rsid w:val="00ED1FE2"/>
    <w:rsid w:val="00ED40D9"/>
    <w:rsid w:val="00ED4699"/>
    <w:rsid w:val="00ED4794"/>
    <w:rsid w:val="00ED5529"/>
    <w:rsid w:val="00ED5A14"/>
    <w:rsid w:val="00ED7B70"/>
    <w:rsid w:val="00EE09B8"/>
    <w:rsid w:val="00EE0B84"/>
    <w:rsid w:val="00EE0DD3"/>
    <w:rsid w:val="00EE14EA"/>
    <w:rsid w:val="00EE16CE"/>
    <w:rsid w:val="00EE19A3"/>
    <w:rsid w:val="00EE2150"/>
    <w:rsid w:val="00EE2437"/>
    <w:rsid w:val="00EE2586"/>
    <w:rsid w:val="00EE4AB1"/>
    <w:rsid w:val="00EE52C9"/>
    <w:rsid w:val="00EE5D67"/>
    <w:rsid w:val="00EE5DE2"/>
    <w:rsid w:val="00EE6065"/>
    <w:rsid w:val="00EE6B66"/>
    <w:rsid w:val="00EE7FB6"/>
    <w:rsid w:val="00EF0769"/>
    <w:rsid w:val="00EF1174"/>
    <w:rsid w:val="00EF1AEB"/>
    <w:rsid w:val="00EF1C3A"/>
    <w:rsid w:val="00EF1F39"/>
    <w:rsid w:val="00EF3073"/>
    <w:rsid w:val="00EF3132"/>
    <w:rsid w:val="00EF3817"/>
    <w:rsid w:val="00EF39D0"/>
    <w:rsid w:val="00EF4C19"/>
    <w:rsid w:val="00EF4D2F"/>
    <w:rsid w:val="00EF5D59"/>
    <w:rsid w:val="00EF5DCF"/>
    <w:rsid w:val="00EF69BB"/>
    <w:rsid w:val="00EF6AC7"/>
    <w:rsid w:val="00EF6B97"/>
    <w:rsid w:val="00EF7409"/>
    <w:rsid w:val="00EF76DF"/>
    <w:rsid w:val="00F002B5"/>
    <w:rsid w:val="00F01A3A"/>
    <w:rsid w:val="00F022FE"/>
    <w:rsid w:val="00F027F1"/>
    <w:rsid w:val="00F03FAF"/>
    <w:rsid w:val="00F041F0"/>
    <w:rsid w:val="00F04A90"/>
    <w:rsid w:val="00F04C1C"/>
    <w:rsid w:val="00F057AB"/>
    <w:rsid w:val="00F063B8"/>
    <w:rsid w:val="00F06B66"/>
    <w:rsid w:val="00F07638"/>
    <w:rsid w:val="00F07E90"/>
    <w:rsid w:val="00F113B2"/>
    <w:rsid w:val="00F1203E"/>
    <w:rsid w:val="00F127AA"/>
    <w:rsid w:val="00F13488"/>
    <w:rsid w:val="00F13848"/>
    <w:rsid w:val="00F14C58"/>
    <w:rsid w:val="00F14F57"/>
    <w:rsid w:val="00F1506E"/>
    <w:rsid w:val="00F17368"/>
    <w:rsid w:val="00F17BAF"/>
    <w:rsid w:val="00F17BB2"/>
    <w:rsid w:val="00F219A8"/>
    <w:rsid w:val="00F2379F"/>
    <w:rsid w:val="00F2392E"/>
    <w:rsid w:val="00F23F86"/>
    <w:rsid w:val="00F2403B"/>
    <w:rsid w:val="00F24FAB"/>
    <w:rsid w:val="00F251F2"/>
    <w:rsid w:val="00F25E02"/>
    <w:rsid w:val="00F260CB"/>
    <w:rsid w:val="00F26A89"/>
    <w:rsid w:val="00F3092B"/>
    <w:rsid w:val="00F313D8"/>
    <w:rsid w:val="00F321C0"/>
    <w:rsid w:val="00F32228"/>
    <w:rsid w:val="00F32337"/>
    <w:rsid w:val="00F32DD4"/>
    <w:rsid w:val="00F34904"/>
    <w:rsid w:val="00F34BF0"/>
    <w:rsid w:val="00F3533C"/>
    <w:rsid w:val="00F3585B"/>
    <w:rsid w:val="00F35D23"/>
    <w:rsid w:val="00F35EF5"/>
    <w:rsid w:val="00F35F6C"/>
    <w:rsid w:val="00F3616C"/>
    <w:rsid w:val="00F371F7"/>
    <w:rsid w:val="00F37355"/>
    <w:rsid w:val="00F37793"/>
    <w:rsid w:val="00F37A7E"/>
    <w:rsid w:val="00F40961"/>
    <w:rsid w:val="00F40C58"/>
    <w:rsid w:val="00F414DC"/>
    <w:rsid w:val="00F41567"/>
    <w:rsid w:val="00F41B7F"/>
    <w:rsid w:val="00F41C1F"/>
    <w:rsid w:val="00F421C0"/>
    <w:rsid w:val="00F429AF"/>
    <w:rsid w:val="00F42C97"/>
    <w:rsid w:val="00F42C9E"/>
    <w:rsid w:val="00F43047"/>
    <w:rsid w:val="00F43450"/>
    <w:rsid w:val="00F43F07"/>
    <w:rsid w:val="00F449B5"/>
    <w:rsid w:val="00F44C8C"/>
    <w:rsid w:val="00F455D9"/>
    <w:rsid w:val="00F45CFB"/>
    <w:rsid w:val="00F45DB1"/>
    <w:rsid w:val="00F466F1"/>
    <w:rsid w:val="00F46E2E"/>
    <w:rsid w:val="00F46E32"/>
    <w:rsid w:val="00F477E4"/>
    <w:rsid w:val="00F4795D"/>
    <w:rsid w:val="00F51267"/>
    <w:rsid w:val="00F517B4"/>
    <w:rsid w:val="00F526CF"/>
    <w:rsid w:val="00F52A11"/>
    <w:rsid w:val="00F53242"/>
    <w:rsid w:val="00F53EFB"/>
    <w:rsid w:val="00F5455C"/>
    <w:rsid w:val="00F55239"/>
    <w:rsid w:val="00F5673F"/>
    <w:rsid w:val="00F567FF"/>
    <w:rsid w:val="00F56861"/>
    <w:rsid w:val="00F56AF9"/>
    <w:rsid w:val="00F56DEF"/>
    <w:rsid w:val="00F5792A"/>
    <w:rsid w:val="00F60493"/>
    <w:rsid w:val="00F632AD"/>
    <w:rsid w:val="00F639BD"/>
    <w:rsid w:val="00F63D53"/>
    <w:rsid w:val="00F642A0"/>
    <w:rsid w:val="00F642E6"/>
    <w:rsid w:val="00F643B0"/>
    <w:rsid w:val="00F64450"/>
    <w:rsid w:val="00F644AE"/>
    <w:rsid w:val="00F657E0"/>
    <w:rsid w:val="00F66585"/>
    <w:rsid w:val="00F66890"/>
    <w:rsid w:val="00F66AD9"/>
    <w:rsid w:val="00F702FD"/>
    <w:rsid w:val="00F703AE"/>
    <w:rsid w:val="00F70B8E"/>
    <w:rsid w:val="00F70CFC"/>
    <w:rsid w:val="00F70E74"/>
    <w:rsid w:val="00F71D17"/>
    <w:rsid w:val="00F720B9"/>
    <w:rsid w:val="00F745E6"/>
    <w:rsid w:val="00F76FC4"/>
    <w:rsid w:val="00F77D34"/>
    <w:rsid w:val="00F800CB"/>
    <w:rsid w:val="00F8055C"/>
    <w:rsid w:val="00F80973"/>
    <w:rsid w:val="00F80ABF"/>
    <w:rsid w:val="00F826F8"/>
    <w:rsid w:val="00F82737"/>
    <w:rsid w:val="00F82A91"/>
    <w:rsid w:val="00F833AB"/>
    <w:rsid w:val="00F835E8"/>
    <w:rsid w:val="00F84422"/>
    <w:rsid w:val="00F84A38"/>
    <w:rsid w:val="00F85169"/>
    <w:rsid w:val="00F86140"/>
    <w:rsid w:val="00F8687B"/>
    <w:rsid w:val="00F86D77"/>
    <w:rsid w:val="00F87492"/>
    <w:rsid w:val="00F87EAF"/>
    <w:rsid w:val="00F90570"/>
    <w:rsid w:val="00F90FA4"/>
    <w:rsid w:val="00F914BB"/>
    <w:rsid w:val="00F9186B"/>
    <w:rsid w:val="00F91A03"/>
    <w:rsid w:val="00F91D33"/>
    <w:rsid w:val="00F92404"/>
    <w:rsid w:val="00F9261E"/>
    <w:rsid w:val="00F93EF9"/>
    <w:rsid w:val="00F9428C"/>
    <w:rsid w:val="00F9556B"/>
    <w:rsid w:val="00F960F8"/>
    <w:rsid w:val="00F9639A"/>
    <w:rsid w:val="00F97859"/>
    <w:rsid w:val="00FA0311"/>
    <w:rsid w:val="00FA2911"/>
    <w:rsid w:val="00FA3AF6"/>
    <w:rsid w:val="00FA3F21"/>
    <w:rsid w:val="00FA43BE"/>
    <w:rsid w:val="00FA453D"/>
    <w:rsid w:val="00FA45AB"/>
    <w:rsid w:val="00FA5164"/>
    <w:rsid w:val="00FA5189"/>
    <w:rsid w:val="00FA529C"/>
    <w:rsid w:val="00FA5667"/>
    <w:rsid w:val="00FA58A9"/>
    <w:rsid w:val="00FA5D29"/>
    <w:rsid w:val="00FA782F"/>
    <w:rsid w:val="00FA7E8C"/>
    <w:rsid w:val="00FB1198"/>
    <w:rsid w:val="00FB224C"/>
    <w:rsid w:val="00FB254C"/>
    <w:rsid w:val="00FB2F04"/>
    <w:rsid w:val="00FB4BF0"/>
    <w:rsid w:val="00FB5B74"/>
    <w:rsid w:val="00FB5C96"/>
    <w:rsid w:val="00FB5D55"/>
    <w:rsid w:val="00FB5FDF"/>
    <w:rsid w:val="00FB61D4"/>
    <w:rsid w:val="00FB6B2B"/>
    <w:rsid w:val="00FB79EB"/>
    <w:rsid w:val="00FB7C11"/>
    <w:rsid w:val="00FB7D6C"/>
    <w:rsid w:val="00FC048F"/>
    <w:rsid w:val="00FC0A76"/>
    <w:rsid w:val="00FC2501"/>
    <w:rsid w:val="00FC26BF"/>
    <w:rsid w:val="00FC27DB"/>
    <w:rsid w:val="00FC2881"/>
    <w:rsid w:val="00FC2D0E"/>
    <w:rsid w:val="00FC4450"/>
    <w:rsid w:val="00FC49D8"/>
    <w:rsid w:val="00FC54ED"/>
    <w:rsid w:val="00FC5602"/>
    <w:rsid w:val="00FC5EED"/>
    <w:rsid w:val="00FC679C"/>
    <w:rsid w:val="00FC6C36"/>
    <w:rsid w:val="00FC74C4"/>
    <w:rsid w:val="00FC7836"/>
    <w:rsid w:val="00FC788F"/>
    <w:rsid w:val="00FC7F40"/>
    <w:rsid w:val="00FD191B"/>
    <w:rsid w:val="00FD1B0C"/>
    <w:rsid w:val="00FD1BE0"/>
    <w:rsid w:val="00FD1FAC"/>
    <w:rsid w:val="00FD35F6"/>
    <w:rsid w:val="00FD3880"/>
    <w:rsid w:val="00FD501D"/>
    <w:rsid w:val="00FD58F8"/>
    <w:rsid w:val="00FD6678"/>
    <w:rsid w:val="00FD67AC"/>
    <w:rsid w:val="00FD72E1"/>
    <w:rsid w:val="00FD7465"/>
    <w:rsid w:val="00FD7781"/>
    <w:rsid w:val="00FD78A0"/>
    <w:rsid w:val="00FE08B7"/>
    <w:rsid w:val="00FE0C60"/>
    <w:rsid w:val="00FE0D40"/>
    <w:rsid w:val="00FE10B1"/>
    <w:rsid w:val="00FE1259"/>
    <w:rsid w:val="00FE1954"/>
    <w:rsid w:val="00FE1D25"/>
    <w:rsid w:val="00FE2AFC"/>
    <w:rsid w:val="00FE2C47"/>
    <w:rsid w:val="00FE2CBC"/>
    <w:rsid w:val="00FE2F27"/>
    <w:rsid w:val="00FE4B54"/>
    <w:rsid w:val="00FE573C"/>
    <w:rsid w:val="00FE69C9"/>
    <w:rsid w:val="00FE6D63"/>
    <w:rsid w:val="00FE7327"/>
    <w:rsid w:val="00FF0840"/>
    <w:rsid w:val="00FF0AD4"/>
    <w:rsid w:val="00FF1E6C"/>
    <w:rsid w:val="00FF2BF6"/>
    <w:rsid w:val="00FF2EE8"/>
    <w:rsid w:val="00FF30E6"/>
    <w:rsid w:val="00FF3812"/>
    <w:rsid w:val="00FF471F"/>
    <w:rsid w:val="00FF4F88"/>
    <w:rsid w:val="00FF5AC1"/>
    <w:rsid w:val="00FF5CD1"/>
    <w:rsid w:val="00FF5CEE"/>
    <w:rsid w:val="00FF5FFE"/>
    <w:rsid w:val="00FF704C"/>
    <w:rsid w:val="00FF75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32E8"/>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rsid w:val="00AF764A"/>
    <w:rPr>
      <w:sz w:val="21"/>
      <w:szCs w:val="21"/>
    </w:rPr>
  </w:style>
  <w:style w:type="paragraph" w:styleId="a9">
    <w:name w:val="annotation text"/>
    <w:basedOn w:val="a"/>
    <w:link w:val="Char2"/>
    <w:uiPriority w:val="99"/>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3">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4"/>
    <w:rsid w:val="006B6DDB"/>
    <w:rPr>
      <w:szCs w:val="20"/>
    </w:rPr>
  </w:style>
  <w:style w:type="character" w:customStyle="1" w:styleId="Char4">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5"/>
    <w:rsid w:val="006B6DDB"/>
    <w:rPr>
      <w:szCs w:val="20"/>
    </w:rPr>
  </w:style>
  <w:style w:type="character" w:customStyle="1" w:styleId="Char5">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rsid w:val="00340115"/>
    <w:rPr>
      <w:rFonts w:eastAsiaTheme="minorEastAsia"/>
      <w:lang w:val="en-GB"/>
    </w:rPr>
  </w:style>
  <w:style w:type="character" w:customStyle="1" w:styleId="B2Char">
    <w:name w:val="B2 Char"/>
    <w:link w:val="B2"/>
    <w:rsid w:val="00340115"/>
    <w:rPr>
      <w:rFonts w:eastAsiaTheme="minorEastAsia"/>
      <w:lang w:val="en-GB"/>
    </w:rPr>
  </w:style>
  <w:style w:type="character" w:customStyle="1" w:styleId="B3Char">
    <w:name w:val="B3 Char"/>
    <w:link w:val="B3"/>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semiHidden/>
    <w:rsid w:val="00653433"/>
    <w:rPr>
      <w:rFonts w:eastAsia="Times New Roman"/>
      <w:b/>
      <w:bCs/>
      <w:sz w:val="28"/>
      <w:szCs w:val="28"/>
      <w:lang w:eastAsia="en-US"/>
    </w:rPr>
  </w:style>
  <w:style w:type="character" w:customStyle="1" w:styleId="NOChar">
    <w:name w:val="NO Char"/>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32E8"/>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rsid w:val="00AF764A"/>
    <w:rPr>
      <w:sz w:val="21"/>
      <w:szCs w:val="21"/>
    </w:rPr>
  </w:style>
  <w:style w:type="paragraph" w:styleId="a9">
    <w:name w:val="annotation text"/>
    <w:basedOn w:val="a"/>
    <w:link w:val="Char2"/>
    <w:uiPriority w:val="99"/>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3">
    <w:name w:val="列出段落 Char"/>
    <w:link w:val="af"/>
    <w:uiPriority w:val="34"/>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402FB1"/>
    <w:rPr>
      <w:rFonts w:ascii="Arial" w:eastAsia="MS Mincho" w:hAnsi="Arial"/>
      <w:szCs w:val="24"/>
      <w:lang w:val="en-GB" w:eastAsia="en-GB"/>
    </w:rPr>
  </w:style>
  <w:style w:type="paragraph" w:styleId="af2">
    <w:name w:val="footnote text"/>
    <w:basedOn w:val="a"/>
    <w:link w:val="Char4"/>
    <w:rsid w:val="006B6DDB"/>
    <w:rPr>
      <w:szCs w:val="20"/>
    </w:rPr>
  </w:style>
  <w:style w:type="character" w:customStyle="1" w:styleId="Char4">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5"/>
    <w:rsid w:val="006B6DDB"/>
    <w:rPr>
      <w:szCs w:val="20"/>
    </w:rPr>
  </w:style>
  <w:style w:type="character" w:customStyle="1" w:styleId="Char5">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rsid w:val="00340115"/>
    <w:rPr>
      <w:rFonts w:eastAsiaTheme="minorEastAsia"/>
      <w:lang w:val="en-GB"/>
    </w:rPr>
  </w:style>
  <w:style w:type="character" w:customStyle="1" w:styleId="B2Char">
    <w:name w:val="B2 Char"/>
    <w:link w:val="B2"/>
    <w:rsid w:val="00340115"/>
    <w:rPr>
      <w:rFonts w:eastAsiaTheme="minorEastAsia"/>
      <w:lang w:val="en-GB"/>
    </w:rPr>
  </w:style>
  <w:style w:type="character" w:customStyle="1" w:styleId="B3Char">
    <w:name w:val="B3 Char"/>
    <w:link w:val="B3"/>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semiHidden/>
    <w:rsid w:val="00653433"/>
    <w:rPr>
      <w:rFonts w:eastAsia="Times New Roman"/>
      <w:b/>
      <w:bCs/>
      <w:sz w:val="28"/>
      <w:szCs w:val="28"/>
      <w:lang w:eastAsia="en-US"/>
    </w:rPr>
  </w:style>
  <w:style w:type="character" w:customStyle="1" w:styleId="NOChar">
    <w:name w:val="NO Char"/>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814591352">
      <w:bodyDiv w:val="1"/>
      <w:marLeft w:val="0"/>
      <w:marRight w:val="0"/>
      <w:marTop w:val="0"/>
      <w:marBottom w:val="0"/>
      <w:divBdr>
        <w:top w:val="none" w:sz="0" w:space="0" w:color="auto"/>
        <w:left w:val="none" w:sz="0" w:space="0" w:color="auto"/>
        <w:bottom w:val="none" w:sz="0" w:space="0" w:color="auto"/>
        <w:right w:val="none" w:sz="0" w:space="0" w:color="auto"/>
      </w:divBdr>
      <w:divsChild>
        <w:div w:id="440297781">
          <w:marLeft w:val="533"/>
          <w:marRight w:val="0"/>
          <w:marTop w:val="0"/>
          <w:marBottom w:val="0"/>
          <w:divBdr>
            <w:top w:val="none" w:sz="0" w:space="0" w:color="auto"/>
            <w:left w:val="none" w:sz="0" w:space="0" w:color="auto"/>
            <w:bottom w:val="none" w:sz="0" w:space="0" w:color="auto"/>
            <w:right w:val="none" w:sz="0" w:space="0" w:color="auto"/>
          </w:divBdr>
        </w:div>
        <w:div w:id="184835230">
          <w:marLeft w:val="533"/>
          <w:marRight w:val="0"/>
          <w:marTop w:val="0"/>
          <w:marBottom w:val="0"/>
          <w:divBdr>
            <w:top w:val="none" w:sz="0" w:space="0" w:color="auto"/>
            <w:left w:val="none" w:sz="0" w:space="0" w:color="auto"/>
            <w:bottom w:val="none" w:sz="0" w:space="0" w:color="auto"/>
            <w:right w:val="none" w:sz="0" w:space="0" w:color="auto"/>
          </w:divBdr>
        </w:div>
        <w:div w:id="561865301">
          <w:marLeft w:val="533"/>
          <w:marRight w:val="0"/>
          <w:marTop w:val="0"/>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1111111111111111111111.vsdx"/><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E12E49-74EA-4A1F-A293-33609B110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Pages>
  <Words>2034</Words>
  <Characters>11600</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13607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78</cp:revision>
  <cp:lastPrinted>2007-08-28T14:45:00Z</cp:lastPrinted>
  <dcterms:created xsi:type="dcterms:W3CDTF">2019-11-08T03:53:00Z</dcterms:created>
  <dcterms:modified xsi:type="dcterms:W3CDTF">2019-11-08T04:14:00Z</dcterms:modified>
</cp:coreProperties>
</file>