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FA6" w:rsidRPr="00B62621" w:rsidRDefault="00902FA6" w:rsidP="00902FA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1431</w:t>
      </w:r>
      <w:r>
        <w:rPr>
          <w:rFonts w:cs="Arial"/>
          <w:b/>
          <w:noProof/>
          <w:sz w:val="24"/>
          <w:szCs w:val="24"/>
        </w:rPr>
        <w:t>7</w:t>
      </w:r>
    </w:p>
    <w:p w:rsidR="00902FA6" w:rsidRPr="00B62621" w:rsidRDefault="00902FA6" w:rsidP="00902FA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902FA6" w:rsidRPr="00B62621" w:rsidRDefault="00902FA6" w:rsidP="00902FA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902FA6" w:rsidRPr="005213F2" w:rsidRDefault="00902FA6" w:rsidP="00902FA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C934E7" w:rsidRPr="00F15605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 w:rsidR="0005017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15605">
        <w:rPr>
          <w:rFonts w:ascii="Arial" w:hAnsi="Arial" w:cs="Arial"/>
          <w:b/>
          <w:bCs/>
          <w:sz w:val="24"/>
          <w:szCs w:val="24"/>
        </w:rPr>
        <w:t>R1-19</w:t>
      </w:r>
      <w:r w:rsidR="00BD555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11718</w:t>
      </w:r>
    </w:p>
    <w:p w:rsidR="00125092" w:rsidRPr="002D1A05" w:rsidRDefault="00050170" w:rsidP="00AA08E5">
      <w:pPr>
        <w:pStyle w:val="CRCoverPage"/>
        <w:rPr>
          <w:rFonts w:cs="Arial"/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Chongqing,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China</w:t>
      </w:r>
      <w:r w:rsidR="00773E30" w:rsidRPr="00773E30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October</w:t>
      </w:r>
      <w:r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14</w:t>
      </w:r>
      <w:r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  <w:r w:rsidR="00773E3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773E30" w:rsidRPr="00773E30">
        <w:rPr>
          <w:rFonts w:cs="Arial"/>
          <w:b/>
          <w:sz w:val="24"/>
          <w:szCs w:val="28"/>
          <w:lang w:eastAsia="zh-CN"/>
        </w:rPr>
        <w:t>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3258F">
        <w:rPr>
          <w:rFonts w:ascii="Arial" w:eastAsiaTheme="minorEastAsia" w:hAnsi="Arial" w:cs="Arial" w:hint="eastAsia"/>
          <w:b/>
          <w:lang w:eastAsia="zh-CN"/>
        </w:rPr>
        <w:t>LS on NR V2X synchronization procedures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4B3D0F">
        <w:rPr>
          <w:rFonts w:ascii="Arial" w:eastAsiaTheme="minorEastAsia" w:hAnsi="Arial" w:cs="Arial" w:hint="eastAsia"/>
          <w:bCs/>
          <w:lang w:eastAsia="zh-CN"/>
        </w:rPr>
        <w:t>2</w:t>
      </w:r>
    </w:p>
    <w:p w:rsidR="00C934E7" w:rsidRPr="004B56B9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4B56B9">
        <w:rPr>
          <w:rFonts w:ascii="Arial" w:eastAsiaTheme="minorEastAsia" w:hAnsi="Arial" w:cs="Arial" w:hint="eastAsia"/>
          <w:bCs/>
          <w:lang w:eastAsia="zh-CN"/>
        </w:rPr>
        <w:t>RAN4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533DCF" w:rsidRPr="00107F14">
          <w:rPr>
            <w:rStyle w:val="Hyperlink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Hyperlink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D1C41" w:rsidTr="00FD1C41">
        <w:tc>
          <w:tcPr>
            <w:tcW w:w="10081" w:type="dxa"/>
          </w:tcPr>
          <w:p w:rsidR="00940E1E" w:rsidRPr="0091190C" w:rsidRDefault="00940E1E" w:rsidP="00940E1E">
            <w:pPr>
              <w:rPr>
                <w:b/>
                <w:bCs/>
                <w:lang w:eastAsia="x-none"/>
              </w:rPr>
            </w:pPr>
            <w:r w:rsidRPr="0091190C">
              <w:rPr>
                <w:highlight w:val="green"/>
                <w:lang w:eastAsia="x-none"/>
              </w:rPr>
              <w:t>Agreements</w:t>
            </w:r>
            <w:r w:rsidRPr="0091190C">
              <w:rPr>
                <w:b/>
                <w:bCs/>
                <w:lang w:eastAsia="x-none"/>
              </w:rPr>
              <w:t>:</w:t>
            </w:r>
          </w:p>
          <w:p w:rsidR="00940E1E" w:rsidRPr="00940E1E" w:rsidRDefault="00940E1E" w:rsidP="0006286A">
            <w:pPr>
              <w:pStyle w:val="BodyText"/>
              <w:numPr>
                <w:ilvl w:val="0"/>
                <w:numId w:val="14"/>
              </w:numPr>
              <w:jc w:val="both"/>
              <w:rPr>
                <w:rFonts w:eastAsia="DengXian"/>
                <w:lang w:eastAsia="zh-CN"/>
              </w:rPr>
            </w:pPr>
            <w:r w:rsidRPr="0091190C">
              <w:rPr>
                <w:lang w:eastAsia="zh-CN"/>
              </w:rPr>
              <w:t xml:space="preserve">When two or more </w:t>
            </w:r>
            <w:r w:rsidRPr="0091190C">
              <w:rPr>
                <w:rFonts w:eastAsia="DengXian" w:hint="eastAsia"/>
                <w:lang w:eastAsia="zh-CN"/>
              </w:rPr>
              <w:t xml:space="preserve">UE </w:t>
            </w:r>
            <w:r w:rsidRPr="0091190C">
              <w:rPr>
                <w:lang w:eastAsia="zh-CN"/>
              </w:rPr>
              <w:t>synchronization sources have same priority, S</w:t>
            </w:r>
            <w:r w:rsidRPr="0091190C">
              <w:rPr>
                <w:rFonts w:eastAsia="DengXian" w:hint="eastAsia"/>
                <w:lang w:eastAsia="zh-CN"/>
              </w:rPr>
              <w:t xml:space="preserve">-SSB </w:t>
            </w:r>
            <w:r w:rsidRPr="0091190C">
              <w:rPr>
                <w:lang w:eastAsia="zh-CN"/>
              </w:rPr>
              <w:t>RSRP</w:t>
            </w:r>
            <w:r w:rsidRPr="0091190C">
              <w:rPr>
                <w:rFonts w:eastAsia="DengXian" w:hint="eastAsia"/>
                <w:lang w:eastAsia="zh-CN"/>
              </w:rPr>
              <w:t xml:space="preserve"> is used</w:t>
            </w:r>
            <w:r w:rsidRPr="0091190C">
              <w:rPr>
                <w:lang w:eastAsia="zh-CN"/>
              </w:rPr>
              <w:t xml:space="preserve"> for the selection of the synchronization source</w:t>
            </w:r>
            <w:r w:rsidRPr="0091190C">
              <w:rPr>
                <w:rFonts w:hint="eastAsia"/>
                <w:lang w:eastAsia="zh-CN"/>
              </w:rPr>
              <w:t>.</w:t>
            </w:r>
          </w:p>
          <w:p w:rsidR="0006286A" w:rsidRPr="000D7E84" w:rsidRDefault="00FD1C41" w:rsidP="0006286A">
            <w:pPr>
              <w:pStyle w:val="BodyText"/>
              <w:rPr>
                <w:rFonts w:eastAsia="DengXian"/>
                <w:b/>
                <w:bCs/>
                <w:lang w:eastAsia="zh-CN"/>
              </w:rPr>
            </w:pPr>
            <w:r w:rsidRPr="00554DF2">
              <w:t xml:space="preserve"> </w:t>
            </w:r>
            <w:r w:rsidR="0006286A" w:rsidRPr="000D7E84">
              <w:rPr>
                <w:rFonts w:eastAsia="DengXian"/>
                <w:highlight w:val="green"/>
                <w:lang w:eastAsia="zh-CN"/>
              </w:rPr>
              <w:t>Agreements</w:t>
            </w:r>
            <w:r w:rsidR="0006286A" w:rsidRPr="000D7E84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0D7E84" w:rsidRDefault="0006286A" w:rsidP="0006286A">
            <w:pPr>
              <w:pStyle w:val="BodyText"/>
              <w:numPr>
                <w:ilvl w:val="0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 xml:space="preserve">The procedure for signalling, identifying priority for one or more synchronization references and selecting the synchronization reference from the LTE is re-used (as a </w:t>
            </w:r>
            <w:r w:rsidRPr="000D7E84">
              <w:rPr>
                <w:rFonts w:eastAsia="SimSun"/>
                <w:highlight w:val="darkYellow"/>
                <w:lang w:eastAsia="zh-CN"/>
              </w:rPr>
              <w:t>working assumption</w:t>
            </w:r>
            <w:r w:rsidRPr="000D7E84">
              <w:rPr>
                <w:rFonts w:eastAsia="SimSun"/>
                <w:lang w:eastAsia="zh-CN"/>
              </w:rPr>
              <w:t>) for NR SL</w:t>
            </w:r>
          </w:p>
          <w:p w:rsidR="0006286A" w:rsidRPr="000D7E84" w:rsidRDefault="0006286A" w:rsidP="0006286A">
            <w:pPr>
              <w:pStyle w:val="BodyText"/>
              <w:numPr>
                <w:ilvl w:val="1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>FFS SSIDs used for each priority</w:t>
            </w:r>
          </w:p>
          <w:p w:rsidR="0006286A" w:rsidRPr="000D7E84" w:rsidRDefault="0006286A" w:rsidP="0006286A">
            <w:pPr>
              <w:pStyle w:val="BodyText"/>
              <w:numPr>
                <w:ilvl w:val="1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>FFS other potential impacts due to P3/P4/P5</w:t>
            </w:r>
          </w:p>
          <w:p w:rsidR="0006286A" w:rsidRPr="000D7E84" w:rsidRDefault="0006286A" w:rsidP="0006286A">
            <w:pPr>
              <w:pStyle w:val="BodyText"/>
              <w:numPr>
                <w:ilvl w:val="0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>FFS whether there is an issue with prioritization among references of the same priority</w:t>
            </w:r>
          </w:p>
          <w:p w:rsidR="0006286A" w:rsidRPr="009076AC" w:rsidRDefault="0006286A" w:rsidP="0006286A">
            <w:pPr>
              <w:pStyle w:val="BodyText"/>
              <w:rPr>
                <w:rFonts w:eastAsia="DengXian"/>
                <w:b/>
                <w:bCs/>
                <w:lang w:eastAsia="zh-CN"/>
              </w:rPr>
            </w:pPr>
            <w:r w:rsidRPr="009076AC">
              <w:rPr>
                <w:rFonts w:eastAsia="DengXian"/>
                <w:highlight w:val="green"/>
                <w:lang w:eastAsia="zh-CN"/>
              </w:rPr>
              <w:t>Agreements</w:t>
            </w:r>
            <w:r w:rsidRPr="009076AC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9076AC" w:rsidRDefault="0006286A" w:rsidP="0006286A">
            <w:pPr>
              <w:spacing w:beforeLines="50" w:before="120" w:afterLines="50" w:after="120"/>
              <w:rPr>
                <w:rFonts w:eastAsia="DengXian"/>
                <w:bCs/>
                <w:iCs/>
                <w:lang w:eastAsia="zh-CN"/>
              </w:rPr>
            </w:pP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672 </w:t>
            </w:r>
            <w:r w:rsidRPr="009076AC">
              <w:rPr>
                <w:rFonts w:eastAsia="DengXian"/>
                <w:bCs/>
                <w:iCs/>
                <w:lang w:eastAsia="zh-CN"/>
              </w:rPr>
              <w:t>SL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-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SSIDs 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are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divided into 2 </w:t>
            </w:r>
            <w:r w:rsidRPr="009076AC">
              <w:rPr>
                <w:bCs/>
                <w:iCs/>
              </w:rPr>
              <w:t>sets to indicate different synchronization priorities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following a similar approach as in LTE-V2X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: 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Times New Roman" w:eastAsia="DengXian" w:hAnsi="Times New Roman"/>
                <w:bCs/>
                <w:iCs/>
                <w:szCs w:val="20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id_net {0, 1, …, 335}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id_oon{336, 337, 338, …, 671}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>The usage of 0 is the same as 0 as in LTE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336 is the same as 168 as in LTE</w:t>
            </w:r>
          </w:p>
          <w:p w:rsidR="0006286A" w:rsidRPr="00526B20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337 is the same as 169 as in LTE</w:t>
            </w:r>
          </w:p>
          <w:p w:rsidR="0006286A" w:rsidRPr="00396D5F" w:rsidRDefault="0006286A" w:rsidP="0006286A">
            <w:pPr>
              <w:pStyle w:val="BodyText"/>
              <w:rPr>
                <w:rFonts w:eastAsia="DengXian"/>
                <w:lang w:eastAsia="zh-CN"/>
              </w:rPr>
            </w:pPr>
            <w:r w:rsidRPr="00396D5F">
              <w:rPr>
                <w:rFonts w:eastAsia="DengXian"/>
                <w:highlight w:val="green"/>
                <w:lang w:eastAsia="zh-CN"/>
              </w:rPr>
              <w:t>Agreements</w:t>
            </w:r>
            <w:r w:rsidRPr="00396D5F">
              <w:rPr>
                <w:rFonts w:eastAsia="DengXian"/>
                <w:lang w:eastAsia="zh-CN"/>
              </w:rPr>
              <w:t>:</w:t>
            </w:r>
          </w:p>
          <w:p w:rsidR="00FD1C41" w:rsidRPr="0006286A" w:rsidRDefault="0006286A" w:rsidP="00C04305">
            <w:pPr>
              <w:pStyle w:val="BodyText"/>
              <w:numPr>
                <w:ilvl w:val="0"/>
                <w:numId w:val="13"/>
              </w:numPr>
              <w:jc w:val="both"/>
              <w:rPr>
                <w:rFonts w:eastAsia="DengXian"/>
                <w:iCs/>
                <w:lang w:eastAsia="zh-CN"/>
              </w:rPr>
            </w:pPr>
            <w:r w:rsidRPr="00396D5F">
              <w:rPr>
                <w:rFonts w:eastAsia="DengXian"/>
                <w:iCs/>
                <w:lang w:eastAsia="zh-CN"/>
              </w:rPr>
              <w:t>Do not support 2/4/8 as the number of S-SSB transmissions within one S-SSB period for 15/30/60 KHz SCS for FR1, respectively.</w:t>
            </w:r>
          </w:p>
        </w:tc>
      </w:tr>
    </w:tbl>
    <w:p w:rsidR="00C934E7" w:rsidRPr="00FF6BCB" w:rsidRDefault="00C934E7" w:rsidP="00C934E7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8324A9">
        <w:rPr>
          <w:rFonts w:ascii="Arial" w:eastAsiaTheme="minorEastAsia" w:hAnsi="Arial" w:cs="Arial" w:hint="eastAsia"/>
          <w:b/>
          <w:lang w:eastAsia="zh-CN"/>
        </w:rPr>
        <w:t xml:space="preserve">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0F6CF1">
        <w:rPr>
          <w:rFonts w:ascii="Arial" w:eastAsiaTheme="minorEastAsia" w:hAnsi="Arial" w:cs="Arial" w:hint="eastAsia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0F6CF1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lastRenderedPageBreak/>
        <w:t>3. Date of Next TSG-RAN WG1 Meetings:</w:t>
      </w:r>
    </w:p>
    <w:p w:rsidR="009B2249" w:rsidRDefault="00E96F36" w:rsidP="00D23F6A">
      <w:pPr>
        <w:tabs>
          <w:tab w:val="left" w:pos="3544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color w:val="000000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="00D23F6A">
        <w:rPr>
          <w:rFonts w:ascii="Arial" w:hAnsi="Arial" w:cs="Arial"/>
          <w:bCs/>
          <w:color w:val="000000"/>
        </w:rPr>
        <w:tab/>
      </w:r>
      <w:r w:rsidR="003B39C1" w:rsidRPr="003B39C1">
        <w:rPr>
          <w:rFonts w:ascii="Arial" w:hAnsi="Arial" w:cs="Arial"/>
          <w:bCs/>
        </w:rPr>
        <w:t>November 18 – 22, 2019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p w:rsidR="001C0179" w:rsidRPr="00707552" w:rsidRDefault="001C0179" w:rsidP="00D23F6A">
      <w:pPr>
        <w:tabs>
          <w:tab w:val="left" w:pos="3544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100</w:t>
      </w:r>
      <w:r w:rsidR="00D23F6A">
        <w:rPr>
          <w:rFonts w:ascii="Arial" w:hAnsi="Arial" w:cs="Arial"/>
          <w:bCs/>
          <w:color w:val="000000"/>
        </w:rPr>
        <w:tab/>
      </w:r>
      <w:bookmarkStart w:id="0" w:name="_GoBack"/>
      <w:bookmarkEnd w:id="0"/>
      <w:r>
        <w:rPr>
          <w:rFonts w:ascii="Arial" w:eastAsiaTheme="minorEastAsia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</w:t>
      </w:r>
      <w:r w:rsidR="00707552">
        <w:rPr>
          <w:rFonts w:ascii="Arial" w:eastAsiaTheme="minorEastAsia" w:hAnsi="Arial" w:cs="Arial" w:hint="eastAsia"/>
          <w:bCs/>
          <w:lang w:eastAsia="zh-CN"/>
        </w:rPr>
        <w:t>24</w:t>
      </w:r>
      <w:r>
        <w:rPr>
          <w:rFonts w:ascii="Arial" w:hAnsi="Arial" w:cs="Arial"/>
          <w:bCs/>
        </w:rPr>
        <w:t xml:space="preserve"> – </w:t>
      </w:r>
      <w:r w:rsidR="00707552">
        <w:rPr>
          <w:rFonts w:ascii="Arial" w:eastAsiaTheme="minorEastAsia" w:hAnsi="Arial" w:cs="Arial" w:hint="eastAsia"/>
          <w:bCs/>
          <w:lang w:eastAsia="zh-CN"/>
        </w:rPr>
        <w:t>28</w:t>
      </w:r>
      <w:r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Athens</w:t>
      </w:r>
      <w:r w:rsidR="00172591">
        <w:rPr>
          <w:rFonts w:ascii="Arial" w:hAnsi="Arial" w:cs="Arial"/>
          <w:bCs/>
          <w:color w:val="000000"/>
        </w:rPr>
        <w:t xml:space="preserve">, </w:t>
      </w:r>
      <w:r w:rsidR="00707552">
        <w:rPr>
          <w:rFonts w:ascii="Arial" w:eastAsiaTheme="minorEastAsia" w:hAnsi="Arial" w:cs="Arial" w:hint="eastAsia"/>
          <w:bCs/>
          <w:color w:val="000000"/>
          <w:lang w:eastAsia="zh-CN"/>
        </w:rPr>
        <w:t>Greece</w:t>
      </w:r>
    </w:p>
    <w:p w:rsidR="001C0179" w:rsidRPr="001C0179" w:rsidRDefault="001C0179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1C0179" w:rsidRPr="001C0179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8DF" w:rsidRDefault="007B58DF" w:rsidP="00D87DE5">
      <w:r>
        <w:separator/>
      </w:r>
    </w:p>
  </w:endnote>
  <w:endnote w:type="continuationSeparator" w:id="0">
    <w:p w:rsidR="007B58DF" w:rsidRDefault="007B58DF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8DF" w:rsidRDefault="007B58DF" w:rsidP="00D87DE5">
      <w:r>
        <w:separator/>
      </w:r>
    </w:p>
  </w:footnote>
  <w:footnote w:type="continuationSeparator" w:id="0">
    <w:p w:rsidR="007B58DF" w:rsidRDefault="007B58DF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50170"/>
    <w:rsid w:val="0006286A"/>
    <w:rsid w:val="000A5433"/>
    <w:rsid w:val="000D2CF3"/>
    <w:rsid w:val="000F6CF1"/>
    <w:rsid w:val="001132DB"/>
    <w:rsid w:val="00125092"/>
    <w:rsid w:val="00172591"/>
    <w:rsid w:val="00196A85"/>
    <w:rsid w:val="001A6013"/>
    <w:rsid w:val="001C0179"/>
    <w:rsid w:val="00203681"/>
    <w:rsid w:val="002110FB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76133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B3D0F"/>
    <w:rsid w:val="004B56B9"/>
    <w:rsid w:val="005168CB"/>
    <w:rsid w:val="00526B20"/>
    <w:rsid w:val="00533DCF"/>
    <w:rsid w:val="005561AF"/>
    <w:rsid w:val="005A0A1F"/>
    <w:rsid w:val="005A57AD"/>
    <w:rsid w:val="005C003B"/>
    <w:rsid w:val="005D23D1"/>
    <w:rsid w:val="005D431E"/>
    <w:rsid w:val="005E6D86"/>
    <w:rsid w:val="00625D07"/>
    <w:rsid w:val="0063258F"/>
    <w:rsid w:val="00665EF9"/>
    <w:rsid w:val="006B0D1B"/>
    <w:rsid w:val="006B52DB"/>
    <w:rsid w:val="006F3A75"/>
    <w:rsid w:val="007008A5"/>
    <w:rsid w:val="00707552"/>
    <w:rsid w:val="00707A9C"/>
    <w:rsid w:val="00772435"/>
    <w:rsid w:val="00773E30"/>
    <w:rsid w:val="00786B16"/>
    <w:rsid w:val="007B5472"/>
    <w:rsid w:val="007B58DF"/>
    <w:rsid w:val="007C1AA6"/>
    <w:rsid w:val="007C5252"/>
    <w:rsid w:val="007D2332"/>
    <w:rsid w:val="008047B9"/>
    <w:rsid w:val="008120F7"/>
    <w:rsid w:val="008324A9"/>
    <w:rsid w:val="008815DF"/>
    <w:rsid w:val="008A0109"/>
    <w:rsid w:val="008A36E4"/>
    <w:rsid w:val="008B4748"/>
    <w:rsid w:val="00902BAB"/>
    <w:rsid w:val="00902FA6"/>
    <w:rsid w:val="009033C3"/>
    <w:rsid w:val="009215FA"/>
    <w:rsid w:val="00934DB3"/>
    <w:rsid w:val="00940E1E"/>
    <w:rsid w:val="0096083A"/>
    <w:rsid w:val="00964BB6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A2FF5"/>
    <w:rsid w:val="00AE2128"/>
    <w:rsid w:val="00AF2824"/>
    <w:rsid w:val="00B1045C"/>
    <w:rsid w:val="00B15734"/>
    <w:rsid w:val="00B52E6C"/>
    <w:rsid w:val="00B80FE8"/>
    <w:rsid w:val="00B913F4"/>
    <w:rsid w:val="00BA7C9B"/>
    <w:rsid w:val="00BB6BB6"/>
    <w:rsid w:val="00BD5559"/>
    <w:rsid w:val="00BE6331"/>
    <w:rsid w:val="00C04305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23F6A"/>
    <w:rsid w:val="00D646A4"/>
    <w:rsid w:val="00D87A3D"/>
    <w:rsid w:val="00D87DE5"/>
    <w:rsid w:val="00DA577A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15605"/>
    <w:rsid w:val="00F3759E"/>
    <w:rsid w:val="00F5227E"/>
    <w:rsid w:val="00F9060E"/>
    <w:rsid w:val="00FA067B"/>
    <w:rsid w:val="00FC3EF3"/>
    <w:rsid w:val="00FC41FD"/>
    <w:rsid w:val="00FD1C41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E95D6CF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02FA6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eng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 additions</cp:lastModifiedBy>
  <cp:revision>3</cp:revision>
  <dcterms:created xsi:type="dcterms:W3CDTF">2019-11-04T23:03:00Z</dcterms:created>
  <dcterms:modified xsi:type="dcterms:W3CDTF">2019-11-04T23:05:00Z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