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42182" w14:textId="4A36BC2A" w:rsidR="00826496" w:rsidRPr="00B62621" w:rsidRDefault="00826496" w:rsidP="0082649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1431</w:t>
      </w:r>
      <w:r>
        <w:rPr>
          <w:rFonts w:cs="Arial"/>
          <w:b/>
          <w:noProof/>
          <w:sz w:val="24"/>
          <w:szCs w:val="24"/>
        </w:rPr>
        <w:t>5</w:t>
      </w:r>
    </w:p>
    <w:p w14:paraId="66B64F5E" w14:textId="77777777" w:rsidR="00826496" w:rsidRPr="00B62621" w:rsidRDefault="00826496" w:rsidP="0082649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7B0FAC80" w14:textId="77777777" w:rsidR="00826496" w:rsidRPr="00B62621" w:rsidRDefault="00826496" w:rsidP="0082649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359A529" w14:textId="77777777" w:rsidR="00826496" w:rsidRPr="005213F2" w:rsidRDefault="00826496" w:rsidP="0082649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5AE0903" w14:textId="4E31AB4D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#98bis</w:t>
      </w:r>
      <w:r w:rsidRPr="001862E9">
        <w:rPr>
          <w:rFonts w:ascii="Arial" w:hAnsi="Arial" w:cs="Arial"/>
        </w:rPr>
        <w:tab/>
        <w:t>R1-19116</w:t>
      </w:r>
      <w:r w:rsidR="008B69E2">
        <w:rPr>
          <w:rFonts w:ascii="Arial" w:hAnsi="Arial" w:cs="Arial"/>
        </w:rPr>
        <w:t>99</w:t>
      </w:r>
    </w:p>
    <w:p w14:paraId="13801649" w14:textId="64DCF37E" w:rsidR="00842368" w:rsidRPr="001862E9" w:rsidRDefault="001862E9" w:rsidP="001862E9">
      <w:pPr>
        <w:rPr>
          <w:rFonts w:ascii="Arial" w:hAnsi="Arial" w:cs="Arial"/>
          <w:b/>
          <w:bCs/>
          <w:sz w:val="28"/>
          <w:szCs w:val="28"/>
        </w:rPr>
      </w:pPr>
      <w:r w:rsidRPr="001862E9">
        <w:rPr>
          <w:rFonts w:ascii="Arial" w:hAnsi="Arial" w:cs="Arial"/>
          <w:b/>
          <w:bCs/>
          <w:sz w:val="24"/>
          <w:szCs w:val="24"/>
        </w:rPr>
        <w:t>Chongqing, China, 14th – 20th October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57BE5A12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5760604B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69E2">
        <w:rPr>
          <w:rFonts w:ascii="Arial" w:hAnsi="Arial" w:cs="Arial"/>
          <w:bCs/>
        </w:rPr>
        <w:t>RAN1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015740F0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2EB13800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>. RAN1 has made the following agreements</w:t>
      </w:r>
      <w:r w:rsidR="00B36E37">
        <w:rPr>
          <w:rFonts w:ascii="Arial" w:hAnsi="Arial" w:cs="Arial"/>
        </w:rPr>
        <w:t xml:space="preserve"> in the context of sidelink RLM/RLF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77564A2" w14:textId="77777777" w:rsidR="00BF2779" w:rsidRPr="001862E9" w:rsidRDefault="00BF2779" w:rsidP="00BF2779">
            <w:p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highlight w:val="green"/>
                <w:lang w:eastAsia="x-none"/>
              </w:rPr>
              <w:t>Agreements</w:t>
            </w: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:</w:t>
            </w:r>
          </w:p>
          <w:p w14:paraId="7DA26600" w14:textId="77777777" w:rsidR="00BF2779" w:rsidRPr="001862E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a signal associated with the unicast link, no support of IS/OOS indication to upper layer at the Rx UE</w:t>
            </w:r>
          </w:p>
          <w:p w14:paraId="568A7219" w14:textId="2CFAC9AB" w:rsidR="00E1774B" w:rsidRPr="00BF277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no signal associated with the unicast link during an RLM indication period, no indication to upper layer at the Rx UE</w:t>
            </w:r>
          </w:p>
        </w:tc>
      </w:tr>
    </w:tbl>
    <w:p w14:paraId="03602890" w14:textId="77777777" w:rsidR="00AC59E9" w:rsidRPr="008713D4" w:rsidRDefault="00AC59E9" w:rsidP="008713D4">
      <w:pPr>
        <w:rPr>
          <w:rFonts w:ascii="Arial" w:hAnsi="Arial" w:cs="Arial"/>
        </w:rPr>
      </w:pPr>
    </w:p>
    <w:p w14:paraId="5636F859" w14:textId="624105F5" w:rsidR="00BF2779" w:rsidRDefault="00CF724C" w:rsidP="008713D4">
      <w:pPr>
        <w:rPr>
          <w:rFonts w:ascii="Arial" w:hAnsi="Arial" w:cs="Arial"/>
        </w:rPr>
      </w:pPr>
      <w:r>
        <w:rPr>
          <w:rFonts w:ascii="Arial" w:hAnsi="Arial" w:cs="Arial"/>
        </w:rPr>
        <w:t>Note:</w:t>
      </w:r>
      <w:r w:rsidR="00BF2779">
        <w:rPr>
          <w:rFonts w:ascii="Arial" w:hAnsi="Arial" w:cs="Arial"/>
        </w:rPr>
        <w:t xml:space="preserve"> </w:t>
      </w:r>
      <w:r w:rsidR="00BF2779" w:rsidRPr="00BF2779">
        <w:rPr>
          <w:rFonts w:ascii="Arial" w:hAnsi="Arial" w:cs="Arial"/>
        </w:rPr>
        <w:t>RAN1 is still discussing the IS/OOS indication from the Tx UE perspective.</w:t>
      </w:r>
    </w:p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C661C76" w14:textId="7F6D9DAE" w:rsidR="00142DE3" w:rsidRDefault="00042352" w:rsidP="008713D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6136CA65" w14:textId="02629BB4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 – 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  <w:bookmarkStart w:id="0" w:name="_GoBack"/>
      <w:bookmarkEnd w:id="0"/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96489" w14:textId="77777777" w:rsidR="00547F05" w:rsidRDefault="00547F05" w:rsidP="00842368">
      <w:r>
        <w:separator/>
      </w:r>
    </w:p>
  </w:endnote>
  <w:endnote w:type="continuationSeparator" w:id="0">
    <w:p w14:paraId="07FDBD6F" w14:textId="77777777" w:rsidR="00547F05" w:rsidRDefault="00547F05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2FA81" w14:textId="77777777" w:rsidR="00547F05" w:rsidRDefault="00547F05" w:rsidP="00842368">
      <w:r>
        <w:separator/>
      </w:r>
    </w:p>
  </w:footnote>
  <w:footnote w:type="continuationSeparator" w:id="0">
    <w:p w14:paraId="11E54772" w14:textId="77777777" w:rsidR="00547F05" w:rsidRDefault="00547F05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8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862E9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47F05"/>
    <w:rsid w:val="00551602"/>
    <w:rsid w:val="005812A0"/>
    <w:rsid w:val="005A3952"/>
    <w:rsid w:val="005D6FDE"/>
    <w:rsid w:val="00601D4F"/>
    <w:rsid w:val="00671DC7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26496"/>
    <w:rsid w:val="00842368"/>
    <w:rsid w:val="008713D4"/>
    <w:rsid w:val="008855B8"/>
    <w:rsid w:val="008A1864"/>
    <w:rsid w:val="008A1FD0"/>
    <w:rsid w:val="008A6CB8"/>
    <w:rsid w:val="008B69E2"/>
    <w:rsid w:val="008C768C"/>
    <w:rsid w:val="008F3BDE"/>
    <w:rsid w:val="00912AE0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1474B"/>
    <w:rsid w:val="00B32C91"/>
    <w:rsid w:val="00B36E37"/>
    <w:rsid w:val="00B8037D"/>
    <w:rsid w:val="00B874AF"/>
    <w:rsid w:val="00BE697D"/>
    <w:rsid w:val="00BF0001"/>
    <w:rsid w:val="00BF2779"/>
    <w:rsid w:val="00C00E87"/>
    <w:rsid w:val="00CA7194"/>
    <w:rsid w:val="00CF1A0D"/>
    <w:rsid w:val="00CF724C"/>
    <w:rsid w:val="00D30C3F"/>
    <w:rsid w:val="00D73872"/>
    <w:rsid w:val="00DB1873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  <w:style w:type="paragraph" w:customStyle="1" w:styleId="CRCoverPage">
    <w:name w:val="CR Cover Page"/>
    <w:link w:val="CRCoverPageZchn"/>
    <w:rsid w:val="008264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2649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 additions</cp:lastModifiedBy>
  <cp:revision>3</cp:revision>
  <dcterms:created xsi:type="dcterms:W3CDTF">2019-11-04T22:51:00Z</dcterms:created>
  <dcterms:modified xsi:type="dcterms:W3CDTF">2019-11-04T22:51:00Z</dcterms:modified>
</cp:coreProperties>
</file>