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F4571" w14:textId="72BD28CF" w:rsidR="00632ABC" w:rsidRPr="00632ABC" w:rsidRDefault="00632ABC" w:rsidP="00632ABC">
      <w:pPr>
        <w:spacing w:after="0"/>
        <w:rPr>
          <w:rFonts w:ascii="Arial" w:hAnsi="Arial" w:cs="Arial"/>
          <w:b/>
          <w:bCs/>
          <w:noProof/>
          <w:sz w:val="28"/>
          <w:lang w:val="en-US"/>
        </w:rPr>
      </w:pPr>
      <w:r w:rsidRPr="00632ABC">
        <w:rPr>
          <w:rFonts w:ascii="Arial" w:hAnsi="Arial" w:cs="Arial"/>
          <w:b/>
          <w:bCs/>
          <w:noProof/>
          <w:sz w:val="28"/>
          <w:lang w:val="en-US"/>
        </w:rPr>
        <w:t xml:space="preserve">3GPP TSG RAN WG1 #96 </w:t>
      </w:r>
      <w:r>
        <w:rPr>
          <w:rFonts w:ascii="Arial" w:eastAsiaTheme="minorEastAsia" w:hAnsi="Arial" w:cs="Arial" w:hint="eastAsia"/>
          <w:b/>
          <w:bCs/>
          <w:noProof/>
          <w:sz w:val="28"/>
          <w:lang w:val="en-US" w:eastAsia="zh-TW"/>
        </w:rPr>
        <w:t xml:space="preserve">                                </w:t>
      </w:r>
      <w:r>
        <w:rPr>
          <w:rFonts w:ascii="Arial" w:hAnsi="Arial" w:cs="Arial"/>
          <w:b/>
          <w:bCs/>
          <w:noProof/>
          <w:sz w:val="28"/>
          <w:lang w:val="en-US"/>
        </w:rPr>
        <w:t>R1-190240</w:t>
      </w:r>
      <w:r>
        <w:rPr>
          <w:rFonts w:ascii="Arial" w:eastAsiaTheme="minorEastAsia" w:hAnsi="Arial" w:cs="Arial" w:hint="eastAsia"/>
          <w:b/>
          <w:bCs/>
          <w:noProof/>
          <w:sz w:val="28"/>
          <w:lang w:val="en-US" w:eastAsia="zh-TW"/>
        </w:rPr>
        <w:t>5</w:t>
      </w:r>
      <w:r w:rsidRPr="00632ABC">
        <w:rPr>
          <w:rFonts w:ascii="Arial" w:hAnsi="Arial" w:cs="Arial"/>
          <w:b/>
          <w:bCs/>
          <w:noProof/>
          <w:sz w:val="28"/>
          <w:lang w:val="en-US"/>
        </w:rPr>
        <w:t xml:space="preserve">     </w:t>
      </w:r>
      <w:r>
        <w:rPr>
          <w:rFonts w:ascii="Arial" w:hAnsi="Arial" w:cs="Arial"/>
          <w:b/>
          <w:bCs/>
          <w:noProof/>
          <w:sz w:val="28"/>
          <w:lang w:val="en-US"/>
        </w:rPr>
        <w:t xml:space="preserve">                             </w:t>
      </w:r>
    </w:p>
    <w:p w14:paraId="225D3BC2" w14:textId="77777777" w:rsidR="00632ABC" w:rsidRDefault="00632ABC" w:rsidP="00632ABC">
      <w:pPr>
        <w:spacing w:after="0"/>
        <w:rPr>
          <w:rFonts w:ascii="Arial" w:eastAsiaTheme="minorEastAsia" w:hAnsi="Arial" w:cs="Arial" w:hint="eastAsia"/>
          <w:b/>
          <w:bCs/>
          <w:noProof/>
          <w:sz w:val="28"/>
          <w:lang w:val="en-US" w:eastAsia="zh-TW"/>
        </w:rPr>
      </w:pPr>
      <w:r w:rsidRPr="00632ABC">
        <w:rPr>
          <w:rFonts w:ascii="Arial" w:hAnsi="Arial" w:cs="Arial"/>
          <w:b/>
          <w:bCs/>
          <w:noProof/>
          <w:sz w:val="28"/>
          <w:lang w:val="en-US"/>
        </w:rPr>
        <w:t xml:space="preserve">Athens, Greece, 25th February – 1st March, 2019 </w:t>
      </w:r>
    </w:p>
    <w:p w14:paraId="03E246FF" w14:textId="6DCA3879"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20381F">
        <w:rPr>
          <w:rFonts w:ascii="Arial" w:eastAsia="新細明體" w:hAnsi="Arial" w:cs="Arial"/>
          <w:b/>
          <w:color w:val="000000"/>
          <w:lang w:val="en-US" w:eastAsia="zh-TW"/>
        </w:rPr>
        <w:t>3</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096EF290"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632ABC" w:rsidRPr="00632ABC">
        <w:rPr>
          <w:rFonts w:ascii="Arial" w:eastAsia="新細明體" w:hAnsi="Arial" w:cs="Arial"/>
          <w:b/>
          <w:color w:val="000000"/>
          <w:lang w:val="en-US" w:eastAsia="zh-TW"/>
        </w:rPr>
        <w:t xml:space="preserve">Considering on NR </w:t>
      </w:r>
      <w:proofErr w:type="spellStart"/>
      <w:r w:rsidR="00632ABC" w:rsidRPr="00632ABC">
        <w:rPr>
          <w:rFonts w:ascii="Arial" w:eastAsia="新細明體" w:hAnsi="Arial" w:cs="Arial"/>
          <w:b/>
          <w:color w:val="000000"/>
          <w:lang w:val="en-US" w:eastAsia="zh-TW"/>
        </w:rPr>
        <w:t>Uu</w:t>
      </w:r>
      <w:proofErr w:type="spellEnd"/>
      <w:r w:rsidR="00632ABC" w:rsidRPr="00632ABC">
        <w:rPr>
          <w:rFonts w:ascii="Arial" w:eastAsia="新細明體" w:hAnsi="Arial" w:cs="Arial"/>
          <w:b/>
          <w:color w:val="000000"/>
          <w:lang w:val="en-US" w:eastAsia="zh-TW"/>
        </w:rPr>
        <w:t xml:space="preserve"> for Resource Configuration on controlling NR </w:t>
      </w:r>
      <w:proofErr w:type="spellStart"/>
      <w:r w:rsidR="00632ABC" w:rsidRPr="00632ABC">
        <w:rPr>
          <w:rFonts w:ascii="Arial" w:eastAsia="新細明體" w:hAnsi="Arial" w:cs="Arial"/>
          <w:b/>
          <w:color w:val="000000"/>
          <w:lang w:val="en-US" w:eastAsia="zh-TW"/>
        </w:rPr>
        <w:t>sidelink</w:t>
      </w:r>
      <w:proofErr w:type="spellEnd"/>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77777777" w:rsidR="004B278F" w:rsidRDefault="004B278F" w:rsidP="00C75587">
      <w:pPr>
        <w:pStyle w:val="1"/>
        <w:numPr>
          <w:ilvl w:val="0"/>
          <w:numId w:val="22"/>
        </w:numPr>
        <w:jc w:val="both"/>
        <w:rPr>
          <w:color w:val="000000"/>
          <w:lang w:val="en-US" w:eastAsia="ko-KR"/>
        </w:rPr>
      </w:pPr>
      <w:r w:rsidRPr="00A82540">
        <w:rPr>
          <w:rFonts w:hint="eastAsia"/>
          <w:color w:val="000000"/>
          <w:lang w:val="en-US" w:eastAsia="ko-KR"/>
        </w:rPr>
        <w:t>Introduction</w:t>
      </w:r>
    </w:p>
    <w:p w14:paraId="5CDB8F21" w14:textId="17B2D8E2" w:rsidR="00C75587" w:rsidRDefault="00AD57CE" w:rsidP="00AD57CE">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sidR="00663535">
        <w:rPr>
          <w:rFonts w:eastAsiaTheme="minorEastAsia" w:hint="eastAsia"/>
          <w:lang w:val="en-US" w:eastAsia="zh-TW"/>
        </w:rPr>
        <w:t xml:space="preserve"> &amp;</w:t>
      </w:r>
      <w:r w:rsidR="00663535" w:rsidRPr="00663535">
        <w:rPr>
          <w:rFonts w:eastAsiaTheme="minorEastAsia"/>
          <w:lang w:val="en-US" w:eastAsia="zh-TW"/>
        </w:rPr>
        <w:t>RAN1 ad hoc meeting 1901</w:t>
      </w:r>
      <w:r>
        <w:rPr>
          <w:rFonts w:eastAsiaTheme="minorEastAsia"/>
          <w:lang w:val="en-US" w:eastAsia="zh-TW"/>
        </w:rPr>
        <w:t xml:space="preserve"> [1</w:t>
      </w:r>
      <w:proofErr w:type="gramStart"/>
      <w:r>
        <w:rPr>
          <w:rFonts w:eastAsiaTheme="minorEastAsia"/>
          <w:lang w:val="en-US" w:eastAsia="zh-TW"/>
        </w:rPr>
        <w:t>]</w:t>
      </w:r>
      <w:r w:rsidR="00663535">
        <w:rPr>
          <w:rFonts w:eastAsiaTheme="minorEastAsia" w:hint="eastAsia"/>
          <w:lang w:val="en-US" w:eastAsia="zh-TW"/>
        </w:rPr>
        <w:t>[</w:t>
      </w:r>
      <w:proofErr w:type="gramEnd"/>
      <w:r w:rsidR="00663535">
        <w:rPr>
          <w:rFonts w:eastAsiaTheme="minorEastAsia" w:hint="eastAsia"/>
          <w:lang w:val="en-US" w:eastAsia="zh-TW"/>
        </w:rPr>
        <w:t>2]</w:t>
      </w:r>
      <w:r w:rsidR="00C75587" w:rsidRPr="00C75587">
        <w:rPr>
          <w:rFonts w:eastAsiaTheme="minorEastAsia"/>
          <w:lang w:val="en-US" w:eastAsia="zh-TW"/>
        </w:rPr>
        <w:t xml:space="preserve">, </w:t>
      </w:r>
      <w:r>
        <w:rPr>
          <w:rFonts w:eastAsiaTheme="minorEastAsia"/>
          <w:lang w:val="en-US" w:eastAsia="zh-TW"/>
        </w:rPr>
        <w:t xml:space="preserve">the following agreements have been made for </w:t>
      </w:r>
      <w:proofErr w:type="spellStart"/>
      <w:r>
        <w:rPr>
          <w:rFonts w:eastAsiaTheme="minorEastAsia"/>
          <w:lang w:val="en-US" w:eastAsia="zh-TW"/>
        </w:rPr>
        <w:t>sidelink</w:t>
      </w:r>
      <w:proofErr w:type="spellEnd"/>
      <w:r>
        <w:rPr>
          <w:rFonts w:eastAsiaTheme="minorEastAsia"/>
          <w:lang w:val="en-US" w:eastAsia="zh-TW"/>
        </w:rPr>
        <w:t xml:space="preserve"> resource management and configuration.</w:t>
      </w:r>
    </w:p>
    <w:p w14:paraId="4E459F03" w14:textId="77777777" w:rsidR="00CE1EDA" w:rsidRPr="00A22173" w:rsidRDefault="00CE1EDA" w:rsidP="00CE1EDA">
      <w:pPr>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CE1EDA">
      <w:pPr>
        <w:rPr>
          <w:szCs w:val="20"/>
        </w:rPr>
      </w:pPr>
      <w:r w:rsidRPr="00A22173">
        <w:rPr>
          <w:szCs w:val="20"/>
        </w:rPr>
        <w:t xml:space="preserve">The following NR sidelink resource allocation techniques by NR </w:t>
      </w:r>
      <w:proofErr w:type="spellStart"/>
      <w:r w:rsidRPr="00A22173">
        <w:rPr>
          <w:szCs w:val="20"/>
        </w:rPr>
        <w:t>Uu</w:t>
      </w:r>
      <w:proofErr w:type="spellEnd"/>
      <w:r w:rsidRPr="00A22173">
        <w:rPr>
          <w:szCs w:val="20"/>
        </w:rPr>
        <w:t xml:space="preserve"> for mode-1 are supported:</w:t>
      </w:r>
    </w:p>
    <w:p w14:paraId="6379B938" w14:textId="77777777" w:rsidR="00CE1EDA" w:rsidRPr="00A22173" w:rsidRDefault="00CE1EDA" w:rsidP="00CE1EDA">
      <w:pPr>
        <w:pStyle w:val="af4"/>
        <w:numPr>
          <w:ilvl w:val="0"/>
          <w:numId w:val="44"/>
        </w:numPr>
        <w:spacing w:after="160" w:line="259" w:lineRule="auto"/>
        <w:ind w:leftChars="0"/>
        <w:contextualSpacing/>
        <w:rPr>
          <w:szCs w:val="20"/>
        </w:rPr>
      </w:pPr>
      <w:r w:rsidRPr="00A22173">
        <w:rPr>
          <w:szCs w:val="20"/>
        </w:rPr>
        <w:t>Dynamic resource allocation</w:t>
      </w:r>
    </w:p>
    <w:p w14:paraId="4FC38145" w14:textId="77777777" w:rsidR="00CE1EDA" w:rsidRPr="00A22173" w:rsidRDefault="00CE1EDA" w:rsidP="00CE1EDA">
      <w:pPr>
        <w:pStyle w:val="af4"/>
        <w:numPr>
          <w:ilvl w:val="0"/>
          <w:numId w:val="44"/>
        </w:numPr>
        <w:spacing w:after="160" w:line="259" w:lineRule="auto"/>
        <w:ind w:leftChars="0"/>
        <w:contextualSpacing/>
        <w:rPr>
          <w:szCs w:val="20"/>
        </w:rPr>
      </w:pPr>
      <w:r w:rsidRPr="00A22173">
        <w:rPr>
          <w:szCs w:val="20"/>
        </w:rPr>
        <w:t xml:space="preserve">Configured grant. </w:t>
      </w:r>
    </w:p>
    <w:p w14:paraId="594BDC0C" w14:textId="3BE3A623" w:rsidR="00CE1EDA" w:rsidRPr="000B484F" w:rsidRDefault="00CE1EDA" w:rsidP="000B484F">
      <w:pPr>
        <w:pStyle w:val="af4"/>
        <w:numPr>
          <w:ilvl w:val="1"/>
          <w:numId w:val="44"/>
        </w:numPr>
        <w:spacing w:after="160" w:line="259" w:lineRule="auto"/>
        <w:ind w:leftChars="0"/>
        <w:contextualSpacing/>
        <w:rPr>
          <w:szCs w:val="20"/>
        </w:rPr>
      </w:pPr>
      <w:r w:rsidRPr="00A22173">
        <w:rPr>
          <w:szCs w:val="20"/>
        </w:rPr>
        <w:t xml:space="preserve">FFS whether type-1 and/or type-2 </w:t>
      </w:r>
    </w:p>
    <w:p w14:paraId="452ACF90" w14:textId="77777777" w:rsidR="00D354D6" w:rsidRPr="00814D5F" w:rsidRDefault="00D354D6" w:rsidP="00D354D6">
      <w:pPr>
        <w:spacing w:line="0" w:lineRule="atLeast"/>
        <w:rPr>
          <w:szCs w:val="20"/>
        </w:rPr>
      </w:pPr>
      <w:r w:rsidRPr="00814D5F">
        <w:rPr>
          <w:szCs w:val="20"/>
          <w:highlight w:val="green"/>
        </w:rPr>
        <w:t>Agreements</w:t>
      </w:r>
      <w:r w:rsidRPr="00814D5F">
        <w:rPr>
          <w:szCs w:val="20"/>
        </w:rPr>
        <w:t>:</w:t>
      </w:r>
    </w:p>
    <w:p w14:paraId="16699085" w14:textId="77777777" w:rsidR="00D354D6" w:rsidRPr="00814D5F" w:rsidRDefault="00D354D6" w:rsidP="00D354D6">
      <w:pPr>
        <w:numPr>
          <w:ilvl w:val="0"/>
          <w:numId w:val="41"/>
        </w:numPr>
        <w:spacing w:before="120" w:after="60" w:line="0" w:lineRule="atLeast"/>
        <w:jc w:val="both"/>
        <w:rPr>
          <w:szCs w:val="20"/>
          <w:lang w:eastAsia="ko-KR"/>
        </w:rPr>
      </w:pPr>
      <w:r w:rsidRPr="00814D5F">
        <w:rPr>
          <w:rFonts w:hint="eastAsia"/>
          <w:szCs w:val="20"/>
          <w:lang w:eastAsia="ko-KR"/>
        </w:rPr>
        <w:t>B</w:t>
      </w:r>
      <w:r w:rsidRPr="00814D5F">
        <w:rPr>
          <w:szCs w:val="20"/>
          <w:lang w:eastAsia="ko-KR"/>
        </w:rPr>
        <w:t xml:space="preserve">WP is </w:t>
      </w:r>
      <w:r w:rsidRPr="00814D5F">
        <w:rPr>
          <w:rFonts w:hint="eastAsia"/>
          <w:szCs w:val="20"/>
          <w:lang w:eastAsia="ko-KR"/>
        </w:rPr>
        <w:t xml:space="preserve">defined </w:t>
      </w:r>
      <w:r w:rsidRPr="00814D5F">
        <w:rPr>
          <w:szCs w:val="20"/>
          <w:lang w:eastAsia="ko-KR"/>
        </w:rPr>
        <w:t>for NR sidelink.</w:t>
      </w:r>
    </w:p>
    <w:p w14:paraId="6ADA038C"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 xml:space="preserve">In a licensed carrier, SL BWP is defined separately from BWP for </w:t>
      </w:r>
      <w:proofErr w:type="spellStart"/>
      <w:r w:rsidRPr="00814D5F">
        <w:rPr>
          <w:rFonts w:hint="eastAsia"/>
          <w:szCs w:val="20"/>
          <w:lang w:eastAsia="ko-KR"/>
        </w:rPr>
        <w:t>Uu</w:t>
      </w:r>
      <w:proofErr w:type="spellEnd"/>
      <w:r w:rsidRPr="00814D5F">
        <w:rPr>
          <w:rFonts w:hint="eastAsia"/>
          <w:szCs w:val="20"/>
          <w:lang w:eastAsia="ko-KR"/>
        </w:rPr>
        <w:t xml:space="preserve"> from the specification perspective.</w:t>
      </w:r>
    </w:p>
    <w:p w14:paraId="48C70BC4" w14:textId="77777777" w:rsidR="00D354D6" w:rsidRPr="00814D5F" w:rsidRDefault="00D354D6" w:rsidP="00D354D6">
      <w:pPr>
        <w:numPr>
          <w:ilvl w:val="2"/>
          <w:numId w:val="41"/>
        </w:numPr>
        <w:spacing w:before="120" w:after="60" w:line="0" w:lineRule="atLeast"/>
        <w:jc w:val="both"/>
        <w:rPr>
          <w:szCs w:val="20"/>
          <w:lang w:eastAsia="ko-KR"/>
        </w:rPr>
      </w:pPr>
      <w:r w:rsidRPr="00814D5F">
        <w:rPr>
          <w:rFonts w:hint="eastAsia"/>
          <w:szCs w:val="20"/>
          <w:lang w:eastAsia="ko-KR"/>
        </w:rPr>
        <w:t xml:space="preserve">FFS the relation with </w:t>
      </w:r>
      <w:proofErr w:type="spellStart"/>
      <w:r w:rsidRPr="00814D5F">
        <w:rPr>
          <w:rFonts w:hint="eastAsia"/>
          <w:szCs w:val="20"/>
          <w:lang w:eastAsia="ko-KR"/>
        </w:rPr>
        <w:t>Uu</w:t>
      </w:r>
      <w:proofErr w:type="spellEnd"/>
      <w:r w:rsidRPr="00814D5F">
        <w:rPr>
          <w:rFonts w:hint="eastAsia"/>
          <w:szCs w:val="20"/>
          <w:lang w:eastAsia="ko-KR"/>
        </w:rPr>
        <w:t xml:space="preserve"> BWP.</w:t>
      </w:r>
    </w:p>
    <w:p w14:paraId="171B4C6D" w14:textId="77777777" w:rsidR="00D354D6" w:rsidRPr="00814D5F" w:rsidRDefault="00D354D6" w:rsidP="00D354D6">
      <w:pPr>
        <w:numPr>
          <w:ilvl w:val="1"/>
          <w:numId w:val="41"/>
        </w:numPr>
        <w:spacing w:before="120" w:after="60" w:line="0" w:lineRule="atLeast"/>
        <w:jc w:val="both"/>
        <w:rPr>
          <w:szCs w:val="20"/>
          <w:lang w:eastAsia="ko-KR"/>
        </w:rPr>
      </w:pPr>
      <w:r w:rsidRPr="00814D5F">
        <w:rPr>
          <w:szCs w:val="20"/>
          <w:lang w:eastAsia="ko-KR"/>
        </w:rPr>
        <w:t>T</w:t>
      </w:r>
      <w:r w:rsidRPr="00814D5F">
        <w:rPr>
          <w:rFonts w:hint="eastAsia"/>
          <w:szCs w:val="20"/>
          <w:lang w:eastAsia="ko-KR"/>
        </w:rPr>
        <w:t>he</w:t>
      </w:r>
      <w:r w:rsidRPr="00814D5F">
        <w:rPr>
          <w:szCs w:val="20"/>
          <w:lang w:eastAsia="ko-KR"/>
        </w:rPr>
        <w:t xml:space="preserve"> same SL BWP is used for both </w:t>
      </w:r>
      <w:proofErr w:type="spellStart"/>
      <w:proofErr w:type="gramStart"/>
      <w:r w:rsidRPr="00814D5F">
        <w:rPr>
          <w:szCs w:val="20"/>
          <w:lang w:eastAsia="ko-KR"/>
        </w:rPr>
        <w:t>Tx</w:t>
      </w:r>
      <w:proofErr w:type="spellEnd"/>
      <w:proofErr w:type="gramEnd"/>
      <w:r w:rsidRPr="00814D5F">
        <w:rPr>
          <w:szCs w:val="20"/>
          <w:lang w:eastAsia="ko-KR"/>
        </w:rPr>
        <w:t xml:space="preserve"> and Rx.</w:t>
      </w:r>
    </w:p>
    <w:p w14:paraId="0D4FAC7F"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Each r</w:t>
      </w:r>
      <w:r w:rsidRPr="00814D5F">
        <w:rPr>
          <w:szCs w:val="20"/>
          <w:lang w:eastAsia="ko-KR"/>
        </w:rPr>
        <w:t xml:space="preserve">esource pool is (pre)configured within a </w:t>
      </w:r>
      <w:r w:rsidRPr="00814D5F">
        <w:rPr>
          <w:rFonts w:hint="eastAsia"/>
          <w:szCs w:val="20"/>
          <w:lang w:eastAsia="ko-KR"/>
        </w:rPr>
        <w:t xml:space="preserve">SL </w:t>
      </w:r>
      <w:r w:rsidRPr="00814D5F">
        <w:rPr>
          <w:szCs w:val="20"/>
          <w:lang w:eastAsia="ko-KR"/>
        </w:rPr>
        <w:t xml:space="preserve">BWP. </w:t>
      </w:r>
    </w:p>
    <w:p w14:paraId="44992EC5" w14:textId="77777777" w:rsidR="00D354D6" w:rsidRPr="00814D5F" w:rsidRDefault="00D354D6" w:rsidP="00D354D6">
      <w:pPr>
        <w:numPr>
          <w:ilvl w:val="1"/>
          <w:numId w:val="41"/>
        </w:numPr>
        <w:spacing w:before="120" w:after="60" w:line="0" w:lineRule="atLeast"/>
        <w:jc w:val="both"/>
        <w:rPr>
          <w:szCs w:val="20"/>
          <w:lang w:eastAsia="ko-KR"/>
        </w:rPr>
      </w:pPr>
      <w:r w:rsidRPr="00814D5F">
        <w:rPr>
          <w:szCs w:val="20"/>
          <w:lang w:eastAsia="ko-KR"/>
        </w:rPr>
        <w:t xml:space="preserve">Only one SL BWP is (pre)configured for RRC idle or out of coverage NR V2X UEs in a carrier. </w:t>
      </w:r>
    </w:p>
    <w:p w14:paraId="43A422F8"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 xml:space="preserve">For RRC connected UEs, only one SL BWP is active in a carrier. No </w:t>
      </w:r>
      <w:r w:rsidRPr="00814D5F">
        <w:rPr>
          <w:szCs w:val="20"/>
          <w:lang w:eastAsia="ko-KR"/>
        </w:rPr>
        <w:t>signalling</w:t>
      </w:r>
      <w:r w:rsidRPr="00814D5F">
        <w:rPr>
          <w:rFonts w:hint="eastAsia"/>
          <w:szCs w:val="20"/>
          <w:lang w:eastAsia="ko-KR"/>
        </w:rPr>
        <w:t xml:space="preserve"> is exchanged in sidelink for activation and </w:t>
      </w:r>
      <w:r w:rsidRPr="00814D5F">
        <w:rPr>
          <w:szCs w:val="20"/>
          <w:lang w:eastAsia="ko-KR"/>
        </w:rPr>
        <w:t>deactivation</w:t>
      </w:r>
      <w:r w:rsidRPr="00814D5F">
        <w:rPr>
          <w:rFonts w:hint="eastAsia"/>
          <w:szCs w:val="20"/>
          <w:lang w:eastAsia="ko-KR"/>
        </w:rPr>
        <w:t xml:space="preserve"> of SL BWP.</w:t>
      </w:r>
    </w:p>
    <w:p w14:paraId="0ADE510C" w14:textId="77777777" w:rsidR="00D354D6" w:rsidRPr="00814D5F" w:rsidRDefault="00D354D6" w:rsidP="00D354D6">
      <w:pPr>
        <w:numPr>
          <w:ilvl w:val="2"/>
          <w:numId w:val="41"/>
        </w:numPr>
        <w:spacing w:before="120" w:after="60" w:line="0" w:lineRule="atLeast"/>
        <w:jc w:val="both"/>
        <w:rPr>
          <w:szCs w:val="20"/>
          <w:lang w:eastAsia="ko-KR"/>
        </w:rPr>
      </w:pPr>
      <w:r w:rsidRPr="00814D5F">
        <w:rPr>
          <w:szCs w:val="20"/>
          <w:highlight w:val="darkYellow"/>
          <w:lang w:eastAsia="ko-KR"/>
        </w:rPr>
        <w:t>Working assumption</w:t>
      </w:r>
      <w:r w:rsidRPr="00814D5F">
        <w:rPr>
          <w:szCs w:val="20"/>
          <w:lang w:eastAsia="ko-KR"/>
        </w:rPr>
        <w:t>: only one SL BWP is configured in a carrier for a NR V2X UE</w:t>
      </w:r>
    </w:p>
    <w:p w14:paraId="0DD801BE" w14:textId="77777777" w:rsidR="00D354D6" w:rsidRPr="00814D5F" w:rsidRDefault="00D354D6" w:rsidP="00D354D6">
      <w:pPr>
        <w:numPr>
          <w:ilvl w:val="3"/>
          <w:numId w:val="41"/>
        </w:numPr>
        <w:spacing w:before="120" w:after="60" w:line="0" w:lineRule="atLeast"/>
        <w:jc w:val="both"/>
        <w:rPr>
          <w:szCs w:val="20"/>
          <w:lang w:eastAsia="ko-KR"/>
        </w:rPr>
      </w:pPr>
      <w:r w:rsidRPr="00814D5F">
        <w:rPr>
          <w:szCs w:val="20"/>
          <w:lang w:eastAsia="ko-KR"/>
        </w:rPr>
        <w:t>Revisit in the next meeting if significant issues are found</w:t>
      </w:r>
    </w:p>
    <w:p w14:paraId="32C79B55" w14:textId="77777777" w:rsidR="00D354D6" w:rsidRDefault="00D354D6" w:rsidP="00D354D6">
      <w:pPr>
        <w:numPr>
          <w:ilvl w:val="1"/>
          <w:numId w:val="41"/>
        </w:numPr>
        <w:spacing w:before="120" w:after="60" w:line="0" w:lineRule="atLeast"/>
        <w:jc w:val="both"/>
        <w:rPr>
          <w:szCs w:val="20"/>
          <w:lang w:eastAsia="ko-KR"/>
        </w:rPr>
      </w:pPr>
      <w:r w:rsidRPr="00814D5F">
        <w:rPr>
          <w:szCs w:val="20"/>
          <w:lang w:eastAsia="ko-KR"/>
        </w:rPr>
        <w:t>N</w:t>
      </w:r>
      <w:r w:rsidRPr="00814D5F">
        <w:rPr>
          <w:rFonts w:hint="eastAsia"/>
          <w:szCs w:val="20"/>
          <w:lang w:eastAsia="ko-KR"/>
        </w:rPr>
        <w:t xml:space="preserve">umerology </w:t>
      </w:r>
      <w:r w:rsidRPr="00814D5F">
        <w:rPr>
          <w:szCs w:val="20"/>
          <w:lang w:eastAsia="ko-KR"/>
        </w:rPr>
        <w:t xml:space="preserve">is a part of SL BWP configuration. </w:t>
      </w:r>
    </w:p>
    <w:p w14:paraId="2E9EE665" w14:textId="77777777" w:rsidR="00D354D6" w:rsidRPr="00814D5F" w:rsidRDefault="00D354D6" w:rsidP="00D354D6">
      <w:pPr>
        <w:spacing w:before="120" w:after="60" w:line="0" w:lineRule="atLeast"/>
        <w:rPr>
          <w:szCs w:val="20"/>
          <w:lang w:val="x-none" w:eastAsia="ko-KR"/>
        </w:rPr>
      </w:pPr>
      <w:r w:rsidRPr="00814D5F">
        <w:rPr>
          <w:rFonts w:hint="eastAsia"/>
          <w:szCs w:val="20"/>
          <w:lang w:val="x-none" w:eastAsia="ko-KR"/>
        </w:rPr>
        <w:t xml:space="preserve">Note: This does not intend to make restriction in designing the </w:t>
      </w:r>
      <w:proofErr w:type="spellStart"/>
      <w:r w:rsidRPr="00814D5F">
        <w:rPr>
          <w:rFonts w:hint="eastAsia"/>
          <w:szCs w:val="20"/>
          <w:lang w:val="x-none" w:eastAsia="ko-KR"/>
        </w:rPr>
        <w:t>sidelink</w:t>
      </w:r>
      <w:proofErr w:type="spellEnd"/>
      <w:r w:rsidRPr="00814D5F">
        <w:rPr>
          <w:rFonts w:hint="eastAsia"/>
          <w:szCs w:val="20"/>
          <w:lang w:val="x-none" w:eastAsia="ko-KR"/>
        </w:rPr>
        <w:t xml:space="preserve"> aspects related to </w:t>
      </w:r>
      <w:r w:rsidRPr="00814D5F">
        <w:rPr>
          <w:szCs w:val="20"/>
          <w:lang w:eastAsia="ko-KR"/>
        </w:rPr>
        <w:t xml:space="preserve">SL </w:t>
      </w:r>
      <w:r w:rsidRPr="00814D5F">
        <w:rPr>
          <w:rFonts w:hint="eastAsia"/>
          <w:szCs w:val="20"/>
          <w:lang w:val="x-none" w:eastAsia="ko-KR"/>
        </w:rPr>
        <w:t>BWP.</w:t>
      </w:r>
    </w:p>
    <w:p w14:paraId="20F9745B" w14:textId="77777777" w:rsidR="00D354D6" w:rsidRPr="00814D5F" w:rsidRDefault="00D354D6" w:rsidP="00D354D6">
      <w:pPr>
        <w:spacing w:before="120" w:after="60" w:line="0" w:lineRule="atLeast"/>
        <w:rPr>
          <w:szCs w:val="20"/>
          <w:lang w:val="x-none" w:eastAsia="ko-KR"/>
        </w:rPr>
      </w:pPr>
      <w:r w:rsidRPr="00814D5F">
        <w:rPr>
          <w:rFonts w:hint="eastAsia"/>
          <w:szCs w:val="20"/>
          <w:lang w:val="x-none" w:eastAsia="ko-KR"/>
        </w:rPr>
        <w:t>Note: This does not preclude the possibility where a</w:t>
      </w:r>
      <w:r w:rsidRPr="00814D5F">
        <w:rPr>
          <w:szCs w:val="20"/>
          <w:lang w:val="en-US" w:eastAsia="ko-KR"/>
        </w:rPr>
        <w:t xml:space="preserve"> NR V2X</w:t>
      </w:r>
      <w:r w:rsidRPr="00814D5F">
        <w:rPr>
          <w:rFonts w:hint="eastAsia"/>
          <w:szCs w:val="20"/>
          <w:lang w:val="x-none" w:eastAsia="ko-KR"/>
        </w:rPr>
        <w:t xml:space="preserve"> UE uses a </w:t>
      </w:r>
      <w:proofErr w:type="spellStart"/>
      <w:r w:rsidRPr="00814D5F">
        <w:rPr>
          <w:rFonts w:hint="eastAsia"/>
          <w:szCs w:val="20"/>
          <w:lang w:val="x-none" w:eastAsia="ko-KR"/>
        </w:rPr>
        <w:t>Tx</w:t>
      </w:r>
      <w:proofErr w:type="spellEnd"/>
      <w:r w:rsidRPr="00814D5F">
        <w:rPr>
          <w:rFonts w:hint="eastAsia"/>
          <w:szCs w:val="20"/>
          <w:lang w:val="x-none" w:eastAsia="ko-KR"/>
        </w:rPr>
        <w:t xml:space="preserve"> RF bandwidth </w:t>
      </w:r>
      <w:r w:rsidRPr="00814D5F">
        <w:rPr>
          <w:szCs w:val="20"/>
          <w:lang w:val="en-US" w:eastAsia="ko-KR"/>
        </w:rPr>
        <w:t>the same as or different than</w:t>
      </w:r>
      <w:r w:rsidRPr="00814D5F">
        <w:rPr>
          <w:rFonts w:hint="eastAsia"/>
          <w:szCs w:val="20"/>
          <w:lang w:val="x-none" w:eastAsia="ko-KR"/>
        </w:rPr>
        <w:t xml:space="preserve"> the SL BWP.</w:t>
      </w:r>
    </w:p>
    <w:p w14:paraId="11C9AF25" w14:textId="77777777" w:rsidR="00921F87" w:rsidRPr="00921F87" w:rsidRDefault="00921F87" w:rsidP="000B484F">
      <w:pPr>
        <w:spacing w:after="0"/>
        <w:rPr>
          <w:rFonts w:ascii="Times" w:hAnsi="Times"/>
          <w:lang w:val="en-US" w:eastAsia="x-none"/>
        </w:rPr>
      </w:pP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AD57CE" w:rsidRDefault="00EF6097" w:rsidP="00EF6097">
      <w:pPr>
        <w:pStyle w:val="af4"/>
        <w:numPr>
          <w:ilvl w:val="0"/>
          <w:numId w:val="43"/>
        </w:numPr>
        <w:spacing w:after="0"/>
        <w:ind w:leftChars="0"/>
        <w:jc w:val="both"/>
        <w:rPr>
          <w:szCs w:val="20"/>
          <w:lang w:eastAsia="ja-JP"/>
        </w:rPr>
      </w:pPr>
      <w:r w:rsidRPr="00AD57CE">
        <w:rPr>
          <w:szCs w:val="20"/>
          <w:lang w:eastAsia="ja-JP"/>
        </w:rPr>
        <w:t>NR supports UE reporting</w:t>
      </w:r>
      <w:r w:rsidRPr="00AD57CE">
        <w:rPr>
          <w:szCs w:val="20"/>
          <w:lang w:val="en-US" w:eastAsia="ja-JP"/>
        </w:rPr>
        <w:t xml:space="preserve"> over </w:t>
      </w:r>
      <w:proofErr w:type="spellStart"/>
      <w:r w:rsidRPr="00AD57CE">
        <w:rPr>
          <w:szCs w:val="20"/>
          <w:lang w:val="en-US" w:eastAsia="ja-JP"/>
        </w:rPr>
        <w:t>Uu</w:t>
      </w:r>
      <w:proofErr w:type="spellEnd"/>
      <w:r w:rsidRPr="00AD57CE">
        <w:rPr>
          <w:szCs w:val="20"/>
          <w:lang w:eastAsia="ja-JP"/>
        </w:rPr>
        <w:t xml:space="preserve"> of </w:t>
      </w:r>
      <w:proofErr w:type="spellStart"/>
      <w:r w:rsidRPr="00AD57CE">
        <w:rPr>
          <w:szCs w:val="20"/>
          <w:lang w:eastAsia="ja-JP"/>
        </w:rPr>
        <w:t>sidelink</w:t>
      </w:r>
      <w:proofErr w:type="spellEnd"/>
      <w:r w:rsidRPr="00AD57CE">
        <w:rPr>
          <w:szCs w:val="20"/>
          <w:lang w:eastAsia="ja-JP"/>
        </w:rPr>
        <w:t xml:space="preserve"> traffic-related information</w:t>
      </w:r>
      <w:r w:rsidRPr="00AD57CE">
        <w:rPr>
          <w:szCs w:val="20"/>
        </w:rPr>
        <w:t xml:space="preserve">. </w:t>
      </w:r>
    </w:p>
    <w:p w14:paraId="68388451" w14:textId="77777777" w:rsidR="00EF6097" w:rsidRPr="00AD57CE" w:rsidRDefault="00EF6097" w:rsidP="00EF6097">
      <w:pPr>
        <w:pStyle w:val="af4"/>
        <w:numPr>
          <w:ilvl w:val="1"/>
          <w:numId w:val="43"/>
        </w:numPr>
        <w:spacing w:after="0"/>
        <w:ind w:leftChars="0"/>
        <w:jc w:val="both"/>
        <w:rPr>
          <w:szCs w:val="20"/>
          <w:lang w:eastAsia="ja-JP"/>
        </w:rPr>
      </w:pPr>
      <w:r w:rsidRPr="00AD57CE">
        <w:rPr>
          <w:szCs w:val="20"/>
          <w:lang w:val="en-US"/>
        </w:rPr>
        <w:t>FFS</w:t>
      </w:r>
      <w:r w:rsidRPr="00AD57CE">
        <w:rPr>
          <w:szCs w:val="20"/>
        </w:rPr>
        <w:t xml:space="preserve"> contents.</w:t>
      </w:r>
    </w:p>
    <w:p w14:paraId="55DE3C86" w14:textId="77777777" w:rsidR="00663535" w:rsidRPr="002F31F2" w:rsidRDefault="00663535" w:rsidP="00663535">
      <w:pPr>
        <w:rPr>
          <w:szCs w:val="20"/>
          <w:lang w:eastAsia="x-none"/>
        </w:rPr>
      </w:pPr>
      <w:r w:rsidRPr="002F31F2">
        <w:rPr>
          <w:szCs w:val="20"/>
          <w:highlight w:val="green"/>
          <w:lang w:eastAsia="x-none"/>
        </w:rPr>
        <w:t>Agreement</w:t>
      </w:r>
      <w:r w:rsidRPr="002F31F2">
        <w:rPr>
          <w:szCs w:val="20"/>
          <w:lang w:eastAsia="x-none"/>
        </w:rPr>
        <w:t>:</w:t>
      </w:r>
    </w:p>
    <w:p w14:paraId="49C4BC8B" w14:textId="77777777" w:rsidR="00663535" w:rsidRPr="002F31F2" w:rsidRDefault="00663535" w:rsidP="00663535">
      <w:pPr>
        <w:pStyle w:val="af4"/>
        <w:numPr>
          <w:ilvl w:val="0"/>
          <w:numId w:val="50"/>
        </w:numPr>
        <w:spacing w:after="160" w:line="259" w:lineRule="auto"/>
        <w:ind w:leftChars="0"/>
        <w:contextualSpacing/>
      </w:pPr>
      <w:r w:rsidRPr="002F31F2">
        <w:lastRenderedPageBreak/>
        <w:t xml:space="preserve">When NR </w:t>
      </w:r>
      <w:proofErr w:type="spellStart"/>
      <w:r w:rsidRPr="002F31F2">
        <w:t>Uu</w:t>
      </w:r>
      <w:proofErr w:type="spellEnd"/>
      <w:r w:rsidRPr="002F31F2">
        <w:t xml:space="preserve"> schedules NR SL mode 1, both type 1 and type 2 configured grants are supported for NR SL </w:t>
      </w:r>
    </w:p>
    <w:p w14:paraId="1B81EE80" w14:textId="77777777" w:rsidR="00663535" w:rsidRPr="00965044" w:rsidRDefault="00663535" w:rsidP="00663535">
      <w:pPr>
        <w:rPr>
          <w:szCs w:val="20"/>
          <w:lang w:eastAsia="x-none"/>
        </w:rPr>
      </w:pPr>
      <w:r w:rsidRPr="00965044">
        <w:rPr>
          <w:szCs w:val="20"/>
          <w:highlight w:val="green"/>
          <w:lang w:eastAsia="x-none"/>
        </w:rPr>
        <w:t>Agreements</w:t>
      </w:r>
      <w:r w:rsidRPr="00965044">
        <w:rPr>
          <w:szCs w:val="20"/>
          <w:lang w:eastAsia="x-none"/>
        </w:rPr>
        <w:t>:</w:t>
      </w:r>
    </w:p>
    <w:p w14:paraId="62A75B59" w14:textId="77777777" w:rsidR="00663535" w:rsidRPr="00965044" w:rsidRDefault="00663535" w:rsidP="00663535">
      <w:pPr>
        <w:pStyle w:val="af4"/>
        <w:numPr>
          <w:ilvl w:val="0"/>
          <w:numId w:val="50"/>
        </w:numPr>
        <w:spacing w:after="160" w:line="259" w:lineRule="auto"/>
        <w:ind w:leftChars="0"/>
        <w:contextualSpacing/>
      </w:pPr>
      <w:r w:rsidRPr="00965044">
        <w:t xml:space="preserve">LTE </w:t>
      </w:r>
      <w:proofErr w:type="spellStart"/>
      <w:r w:rsidRPr="00965044">
        <w:t>Uu</w:t>
      </w:r>
      <w:proofErr w:type="spellEnd"/>
      <w:r w:rsidRPr="00965044">
        <w:t xml:space="preserve"> to schedule NR </w:t>
      </w:r>
      <w:proofErr w:type="spellStart"/>
      <w:r w:rsidRPr="00965044">
        <w:t>sidelink</w:t>
      </w:r>
      <w:proofErr w:type="spellEnd"/>
      <w:r w:rsidRPr="00965044">
        <w:t xml:space="preserve"> mode 1 is supported: </w:t>
      </w:r>
    </w:p>
    <w:p w14:paraId="49683DAC" w14:textId="77777777" w:rsidR="00663535" w:rsidRPr="00965044" w:rsidRDefault="00663535" w:rsidP="00663535">
      <w:pPr>
        <w:pStyle w:val="af4"/>
        <w:numPr>
          <w:ilvl w:val="1"/>
          <w:numId w:val="50"/>
        </w:numPr>
        <w:spacing w:after="160" w:line="259" w:lineRule="auto"/>
        <w:ind w:leftChars="0"/>
        <w:contextualSpacing/>
      </w:pPr>
      <w:r w:rsidRPr="00965044">
        <w:t xml:space="preserve">The support is done based on type 1 configured grant with configuration restricted to time/frequency resources &amp; periodicity, with the condition that no additional function/procedure is to be introduced for LTE </w:t>
      </w:r>
      <w:proofErr w:type="spellStart"/>
      <w:r w:rsidRPr="00965044">
        <w:t>Uu</w:t>
      </w:r>
      <w:proofErr w:type="spellEnd"/>
    </w:p>
    <w:p w14:paraId="3F12CF3E" w14:textId="77777777" w:rsidR="00663535" w:rsidRPr="00965044" w:rsidRDefault="00663535" w:rsidP="00663535">
      <w:pPr>
        <w:pStyle w:val="af4"/>
        <w:numPr>
          <w:ilvl w:val="1"/>
          <w:numId w:val="50"/>
        </w:numPr>
        <w:spacing w:after="160" w:line="259" w:lineRule="auto"/>
        <w:ind w:leftChars="0"/>
        <w:contextualSpacing/>
      </w:pPr>
      <w:r w:rsidRPr="00965044">
        <w:t xml:space="preserve">Both DCI based scheduling and type 2 configured grant scheduling are not supported for scheduling NR </w:t>
      </w:r>
      <w:proofErr w:type="spellStart"/>
      <w:r w:rsidRPr="00965044">
        <w:t>sidelink</w:t>
      </w:r>
      <w:proofErr w:type="spellEnd"/>
      <w:r w:rsidRPr="00965044">
        <w:t xml:space="preserve"> mode 1</w:t>
      </w:r>
    </w:p>
    <w:p w14:paraId="4FA55C9B" w14:textId="77777777" w:rsidR="00663535" w:rsidRPr="00FE350A" w:rsidRDefault="00663535" w:rsidP="00663535">
      <w:pPr>
        <w:pStyle w:val="af4"/>
        <w:numPr>
          <w:ilvl w:val="0"/>
          <w:numId w:val="50"/>
        </w:numPr>
        <w:spacing w:after="160" w:line="259" w:lineRule="auto"/>
        <w:ind w:leftChars="0"/>
        <w:contextualSpacing/>
      </w:pPr>
      <w:r w:rsidRPr="00965044">
        <w:t>Send an LS to RAN2 – Phillipe (H</w:t>
      </w:r>
      <w:r>
        <w:t>uawe</w:t>
      </w:r>
      <w:r w:rsidRPr="00FE350A">
        <w:t>i),</w:t>
      </w:r>
      <w:r>
        <w:t xml:space="preserve"> to be drafted in</w:t>
      </w:r>
      <w:r w:rsidRPr="00FE350A">
        <w:t xml:space="preserve"> </w:t>
      </w:r>
      <w:hyperlink r:id="rId9" w:history="1">
        <w:r>
          <w:rPr>
            <w:rStyle w:val="af"/>
          </w:rPr>
          <w:t>R1-1901410</w:t>
        </w:r>
      </w:hyperlink>
    </w:p>
    <w:p w14:paraId="2ED51A2D" w14:textId="77777777" w:rsidR="00921F87" w:rsidRPr="00663535" w:rsidRDefault="00921F87" w:rsidP="00921F87">
      <w:pPr>
        <w:spacing w:after="0"/>
        <w:ind w:left="720" w:hanging="720"/>
        <w:rPr>
          <w:rFonts w:ascii="Times" w:hAnsi="Times"/>
          <w:lang w:eastAsia="x-none"/>
        </w:rPr>
      </w:pPr>
    </w:p>
    <w:p w14:paraId="5E0D01D3" w14:textId="699B60BD" w:rsidR="00AD57CE"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8A0668" w:rsidRPr="008A0668">
        <w:rPr>
          <w:rFonts w:eastAsia="新細明體"/>
          <w:lang w:val="en-US" w:eastAsia="zh-TW"/>
        </w:rPr>
        <w:t xml:space="preserve">In this contribution, we present our views on </w:t>
      </w:r>
      <w:r>
        <w:rPr>
          <w:rFonts w:eastAsia="新細明體"/>
          <w:lang w:val="en-US" w:eastAsia="zh-TW"/>
        </w:rPr>
        <w:t xml:space="preserve">the enhancement of NR </w:t>
      </w:r>
      <w:proofErr w:type="spellStart"/>
      <w:r>
        <w:rPr>
          <w:rFonts w:eastAsia="新細明體"/>
          <w:lang w:val="en-US" w:eastAsia="zh-TW"/>
        </w:rPr>
        <w:t>Uu</w:t>
      </w:r>
      <w:proofErr w:type="spellEnd"/>
      <w:r>
        <w:rPr>
          <w:rFonts w:eastAsia="新細明體"/>
          <w:lang w:val="en-US" w:eastAsia="zh-TW"/>
        </w:rPr>
        <w:t xml:space="preserve"> to support </w:t>
      </w:r>
      <w:proofErr w:type="spellStart"/>
      <w:r>
        <w:rPr>
          <w:rFonts w:eastAsia="新細明體"/>
          <w:lang w:val="en-US" w:eastAsia="zh-TW"/>
        </w:rPr>
        <w:t>sidelink</w:t>
      </w:r>
      <w:proofErr w:type="spellEnd"/>
      <w:r>
        <w:rPr>
          <w:rFonts w:eastAsia="新細明體"/>
          <w:lang w:val="en-US" w:eastAsia="zh-TW"/>
        </w:rPr>
        <w:t xml:space="preserve"> resource allocation and configuration using Mode 1</w:t>
      </w:r>
      <w:r w:rsidR="00B700D0">
        <w:rPr>
          <w:rFonts w:eastAsia="新細明體"/>
          <w:lang w:val="en-US" w:eastAsia="zh-TW"/>
        </w:rPr>
        <w:t xml:space="preserve"> </w:t>
      </w:r>
      <w:r>
        <w:rPr>
          <w:rFonts w:eastAsia="新細明體"/>
          <w:lang w:val="en-US" w:eastAsia="zh-TW"/>
        </w:rPr>
        <w:t>in this contribution.</w:t>
      </w:r>
    </w:p>
    <w:p w14:paraId="2D2E2F47" w14:textId="2CA3B6FF" w:rsidR="00437B05" w:rsidRDefault="000F5255" w:rsidP="00D33DAD">
      <w:pPr>
        <w:pStyle w:val="1"/>
        <w:numPr>
          <w:ilvl w:val="0"/>
          <w:numId w:val="22"/>
        </w:numPr>
        <w:jc w:val="both"/>
        <w:rPr>
          <w:rFonts w:cs="Arial"/>
        </w:rPr>
      </w:pPr>
      <w:r w:rsidRPr="00567F52">
        <w:rPr>
          <w:rFonts w:cs="Arial"/>
        </w:rPr>
        <w:t xml:space="preserve">NR Sidelink </w:t>
      </w:r>
      <w:r w:rsidR="00C75587" w:rsidRPr="00567F52">
        <w:rPr>
          <w:rFonts w:cs="Arial"/>
        </w:rPr>
        <w:t xml:space="preserve">Resource </w:t>
      </w:r>
      <w:r w:rsidR="00CB5CCB">
        <w:rPr>
          <w:rFonts w:cs="Arial"/>
        </w:rPr>
        <w:t>Management</w:t>
      </w:r>
      <w:r w:rsidR="00430597">
        <w:rPr>
          <w:rFonts w:cs="Arial"/>
        </w:rPr>
        <w:t xml:space="preserve"> for Mode-</w:t>
      </w:r>
      <w:r w:rsidR="00587DC2">
        <w:rPr>
          <w:rFonts w:cs="Arial"/>
        </w:rPr>
        <w:t>1</w:t>
      </w:r>
      <w:r w:rsidR="00430597">
        <w:rPr>
          <w:rFonts w:cs="Arial"/>
        </w:rPr>
        <w:t xml:space="preserve"> </w:t>
      </w:r>
      <w:r w:rsidR="00587DC2">
        <w:rPr>
          <w:rFonts w:cs="Arial"/>
        </w:rPr>
        <w:t>O</w:t>
      </w:r>
      <w:r w:rsidR="00430597">
        <w:rPr>
          <w:rFonts w:cs="Arial"/>
        </w:rPr>
        <w:t>peration</w:t>
      </w:r>
      <w:r w:rsidR="00D6773A">
        <w:rPr>
          <w:rFonts w:cs="Arial"/>
        </w:rPr>
        <w:t>s</w:t>
      </w:r>
      <w:r w:rsidR="00C75587" w:rsidRPr="00567F52">
        <w:rPr>
          <w:rFonts w:cs="Arial"/>
        </w:rPr>
        <w:t xml:space="preserve"> </w:t>
      </w:r>
    </w:p>
    <w:p w14:paraId="4C0989B4" w14:textId="4D278661" w:rsidR="00EC0496" w:rsidRDefault="00587DC2" w:rsidP="009C185C">
      <w:pPr>
        <w:jc w:val="both"/>
        <w:rPr>
          <w:rFonts w:eastAsia="SimSun"/>
          <w:lang w:val="en-US" w:eastAsia="zh-TW"/>
        </w:rPr>
      </w:pPr>
      <w:r>
        <w:rPr>
          <w:lang w:eastAsia="zh-CN"/>
        </w:rPr>
        <w:t>Advanced V2X involves manifold sidelink transmission services with different requirements</w:t>
      </w:r>
      <w:r w:rsidR="00361A70">
        <w:rPr>
          <w:lang w:eastAsia="zh-CN"/>
        </w:rPr>
        <w:t xml:space="preserve"> </w:t>
      </w:r>
      <w:r w:rsidR="00663535">
        <w:rPr>
          <w:rFonts w:eastAsiaTheme="minorEastAsia" w:hint="eastAsia"/>
          <w:lang w:eastAsia="zh-TW"/>
        </w:rPr>
        <w:t>[3</w:t>
      </w:r>
      <w:proofErr w:type="gramStart"/>
      <w:r w:rsidR="00361A70">
        <w:rPr>
          <w:lang w:eastAsia="zh-CN"/>
        </w:rPr>
        <w:t>][</w:t>
      </w:r>
      <w:proofErr w:type="gramEnd"/>
      <w:r w:rsidR="00663535">
        <w:rPr>
          <w:rFonts w:eastAsiaTheme="minorEastAsia" w:hint="eastAsia"/>
          <w:lang w:eastAsia="zh-TW"/>
        </w:rPr>
        <w:t>4</w:t>
      </w:r>
      <w:bookmarkStart w:id="0" w:name="_GoBack"/>
      <w:bookmarkEnd w:id="0"/>
      <w:r w:rsidR="00361A70">
        <w:rPr>
          <w:lang w:eastAsia="zh-CN"/>
        </w:rPr>
        <w:t>]</w:t>
      </w:r>
      <w:r>
        <w:rPr>
          <w:lang w:eastAsia="zh-CN"/>
        </w:rPr>
        <w:t>, including periodic/aperiodic message exchanges, variable message sizes, different reliability/latency constraints, different throughput demands, etc. In Mode-1</w:t>
      </w:r>
      <w:r w:rsidR="000B484F">
        <w:rPr>
          <w:lang w:eastAsia="zh-CN"/>
        </w:rPr>
        <w:t xml:space="preserve"> sidelink resource allocation, a </w:t>
      </w:r>
      <w:proofErr w:type="spellStart"/>
      <w:r w:rsidR="000B484F">
        <w:rPr>
          <w:lang w:eastAsia="zh-CN"/>
        </w:rPr>
        <w:t>gNB</w:t>
      </w:r>
      <w:proofErr w:type="spellEnd"/>
      <w:r w:rsidR="000B484F">
        <w:rPr>
          <w:lang w:eastAsia="zh-CN"/>
        </w:rPr>
        <w:t xml:space="preserve"> is responsible for scheduling resources for sidelink transmissions, while the specific traffic-related information may only be aware of the transmitter UE of sidelink. This issue therefore motivates the aforementioned agreement in RAN1#95 that a UE is able to report the traffic-related information of sidelink transmissions </w:t>
      </w:r>
      <w:r w:rsidR="00662FE1">
        <w:rPr>
          <w:lang w:eastAsia="zh-CN"/>
        </w:rPr>
        <w:t xml:space="preserve">to the </w:t>
      </w:r>
      <w:proofErr w:type="spellStart"/>
      <w:r w:rsidR="00662FE1">
        <w:rPr>
          <w:lang w:eastAsia="zh-CN"/>
        </w:rPr>
        <w:t>gNB</w:t>
      </w:r>
      <w:proofErr w:type="spellEnd"/>
      <w:r w:rsidR="00662FE1">
        <w:rPr>
          <w:lang w:eastAsia="zh-CN"/>
        </w:rPr>
        <w:t xml:space="preserve"> </w:t>
      </w:r>
      <w:r w:rsidR="000B484F">
        <w:rPr>
          <w:lang w:eastAsia="zh-CN"/>
        </w:rPr>
        <w:t xml:space="preserve">through </w:t>
      </w:r>
      <w:proofErr w:type="spellStart"/>
      <w:r w:rsidR="000B484F">
        <w:rPr>
          <w:lang w:eastAsia="zh-CN"/>
        </w:rPr>
        <w:t>Uu</w:t>
      </w:r>
      <w:proofErr w:type="spellEnd"/>
      <w:r w:rsidR="000B484F">
        <w:rPr>
          <w:lang w:eastAsia="zh-CN"/>
        </w:rPr>
        <w:t>.</w:t>
      </w:r>
      <w:r w:rsidR="00216893">
        <w:rPr>
          <w:lang w:eastAsia="zh-CN"/>
        </w:rPr>
        <w:t xml:space="preserve"> </w:t>
      </w:r>
      <w:r w:rsidR="00F1123B">
        <w:rPr>
          <w:lang w:eastAsia="zh-CN"/>
        </w:rPr>
        <w:t xml:space="preserve">However, one of the </w:t>
      </w:r>
      <w:r w:rsidR="00F1123B" w:rsidRPr="00F1123B">
        <w:rPr>
          <w:rFonts w:eastAsia="SimSun"/>
          <w:lang w:val="en-US" w:eastAsia="zh-TW"/>
        </w:rPr>
        <w:t>limitation</w:t>
      </w:r>
      <w:r w:rsidR="00F1123B">
        <w:rPr>
          <w:rFonts w:eastAsia="SimSun"/>
          <w:lang w:val="en-US" w:eastAsia="zh-TW"/>
        </w:rPr>
        <w:t xml:space="preserve">s in Mode-1 </w:t>
      </w:r>
      <w:proofErr w:type="spellStart"/>
      <w:r w:rsidR="00F1123B">
        <w:rPr>
          <w:rFonts w:eastAsia="SimSun"/>
          <w:lang w:val="en-US" w:eastAsia="zh-TW"/>
        </w:rPr>
        <w:t>sidelink</w:t>
      </w:r>
      <w:proofErr w:type="spellEnd"/>
      <w:r w:rsidR="00F1123B">
        <w:rPr>
          <w:rFonts w:eastAsia="SimSun"/>
          <w:lang w:val="en-US" w:eastAsia="zh-TW"/>
        </w:rPr>
        <w:t xml:space="preserve"> transmissions is that one or multiple services may need to be supported </w:t>
      </w:r>
      <w:r w:rsidR="00FC107B">
        <w:rPr>
          <w:rFonts w:eastAsia="SimSun"/>
          <w:lang w:val="en-US" w:eastAsia="zh-TW"/>
        </w:rPr>
        <w:t>by a transmitter UE.</w:t>
      </w:r>
      <w:r w:rsidR="00D5333B">
        <w:rPr>
          <w:rFonts w:eastAsia="SimSun"/>
          <w:lang w:val="en-US" w:eastAsia="zh-TW"/>
        </w:rPr>
        <w:t xml:space="preserve"> Since there is only one active BWP in a carrier for </w:t>
      </w:r>
      <w:proofErr w:type="spellStart"/>
      <w:r w:rsidR="00D5333B">
        <w:rPr>
          <w:rFonts w:eastAsia="SimSun"/>
          <w:lang w:val="en-US" w:eastAsia="zh-TW"/>
        </w:rPr>
        <w:t>sidelink</w:t>
      </w:r>
      <w:proofErr w:type="spellEnd"/>
      <w:r w:rsidR="00D5333B">
        <w:rPr>
          <w:rFonts w:eastAsia="SimSun"/>
          <w:lang w:val="en-US" w:eastAsia="zh-TW"/>
        </w:rPr>
        <w:t>, if multiple services have similar traffic characteristics (such as similar transmission periodicity, MCS, repetition K, message size), then only a single resource configuration grant can sustain multiple services over one</w:t>
      </w:r>
      <w:r w:rsidR="00D5333B" w:rsidRPr="00D5333B">
        <w:rPr>
          <w:rFonts w:eastAsia="SimSun"/>
          <w:lang w:val="en-US" w:eastAsia="zh-TW"/>
        </w:rPr>
        <w:t xml:space="preserve"> </w:t>
      </w:r>
      <w:r w:rsidR="00D5333B">
        <w:rPr>
          <w:rFonts w:eastAsia="SimSun"/>
          <w:lang w:val="en-US" w:eastAsia="zh-TW"/>
        </w:rPr>
        <w:t xml:space="preserve">active BWP on </w:t>
      </w:r>
      <w:proofErr w:type="spellStart"/>
      <w:r w:rsidR="00D5333B">
        <w:rPr>
          <w:rFonts w:eastAsia="SimSun"/>
          <w:lang w:val="en-US" w:eastAsia="zh-TW"/>
        </w:rPr>
        <w:t>sidelink</w:t>
      </w:r>
      <w:proofErr w:type="spellEnd"/>
      <w:r w:rsidR="00D5333B">
        <w:rPr>
          <w:rFonts w:eastAsia="SimSun"/>
          <w:lang w:val="en-US" w:eastAsia="zh-TW"/>
        </w:rPr>
        <w:t>. However, if different services impose distinct traffic characteristics, then there can be</w:t>
      </w:r>
      <w:r w:rsidR="00EC0496">
        <w:rPr>
          <w:rFonts w:eastAsia="SimSun"/>
          <w:lang w:val="en-US" w:eastAsia="zh-TW"/>
        </w:rPr>
        <w:t xml:space="preserve"> three possible schemes.</w:t>
      </w:r>
    </w:p>
    <w:p w14:paraId="1B92B2DD" w14:textId="33EA79A3" w:rsidR="00EC0496" w:rsidRDefault="00EC0496" w:rsidP="00EC0496">
      <w:pPr>
        <w:pStyle w:val="af4"/>
        <w:numPr>
          <w:ilvl w:val="0"/>
          <w:numId w:val="43"/>
        </w:numPr>
        <w:ind w:leftChars="0" w:left="426" w:hanging="426"/>
        <w:jc w:val="both"/>
        <w:rPr>
          <w:rFonts w:eastAsia="SimSun"/>
          <w:lang w:val="en-US" w:eastAsia="zh-TW"/>
        </w:rPr>
      </w:pPr>
      <w:r w:rsidRPr="00EC0496">
        <w:rPr>
          <w:rFonts w:eastAsia="SimSun"/>
          <w:b/>
          <w:lang w:val="en-US" w:eastAsia="zh-TW"/>
        </w:rPr>
        <w:t>Type-1-like scheme with multiple resource grants:</w:t>
      </w:r>
      <w:r>
        <w:rPr>
          <w:rFonts w:eastAsia="SimSun"/>
          <w:lang w:val="en-US" w:eastAsia="zh-TW"/>
        </w:rPr>
        <w:t xml:space="preserve"> </w:t>
      </w:r>
      <w:r w:rsidR="00D5333B" w:rsidRPr="00EC0496">
        <w:rPr>
          <w:rFonts w:eastAsia="SimSun"/>
          <w:lang w:val="en-US" w:eastAsia="zh-TW"/>
        </w:rPr>
        <w:t>The first one is to configure multiple resource grants</w:t>
      </w:r>
      <w:r w:rsidRPr="00EC0496">
        <w:rPr>
          <w:rFonts w:eastAsia="SimSun"/>
          <w:lang w:val="en-US" w:eastAsia="zh-TW"/>
        </w:rPr>
        <w:t xml:space="preserve">, one for each service with different traffic characteristic from others. This scheme is similar to type-1 configuration. </w:t>
      </w:r>
      <w:r w:rsidR="00FA3ABE">
        <w:rPr>
          <w:rFonts w:eastAsia="SimSun"/>
          <w:lang w:val="en-US" w:eastAsia="zh-TW"/>
        </w:rPr>
        <w:t xml:space="preserve">The pros of this scheme is its simplicity, in which Release 15 type-1 </w:t>
      </w:r>
      <w:r w:rsidR="00FA3ABE" w:rsidRPr="00EC0496">
        <w:rPr>
          <w:rFonts w:eastAsia="SimSun"/>
          <w:lang w:val="en-US" w:eastAsia="zh-TW"/>
        </w:rPr>
        <w:t>configuration</w:t>
      </w:r>
      <w:r w:rsidR="00FA3ABE">
        <w:rPr>
          <w:rFonts w:eastAsia="SimSun"/>
          <w:lang w:val="en-US" w:eastAsia="zh-TW"/>
        </w:rPr>
        <w:t xml:space="preserve"> or LTE-A semi-persistent scheme can be applied, although specific standard impacts for </w:t>
      </w:r>
      <w:proofErr w:type="spellStart"/>
      <w:r w:rsidR="00FA3ABE">
        <w:rPr>
          <w:rFonts w:eastAsia="SimSun"/>
          <w:lang w:val="en-US" w:eastAsia="zh-TW"/>
        </w:rPr>
        <w:t>sidelink</w:t>
      </w:r>
      <w:proofErr w:type="spellEnd"/>
      <w:r w:rsidR="00FA3ABE">
        <w:rPr>
          <w:rFonts w:eastAsia="SimSun"/>
          <w:lang w:val="en-US" w:eastAsia="zh-TW"/>
        </w:rPr>
        <w:t xml:space="preserve"> should be FFS. On the other hand, the cons of this scheme may be manifolds. Since the number of simultaneously supported TBSs is limited, the number of s</w:t>
      </w:r>
      <w:r w:rsidR="00BC4F3A">
        <w:rPr>
          <w:rFonts w:eastAsia="SimSun"/>
          <w:lang w:val="en-US" w:eastAsia="zh-TW"/>
        </w:rPr>
        <w:t xml:space="preserve">upported resource grants over </w:t>
      </w:r>
      <w:proofErr w:type="spellStart"/>
      <w:r w:rsidR="00FA3ABE">
        <w:rPr>
          <w:rFonts w:eastAsia="SimSun"/>
          <w:lang w:val="en-US" w:eastAsia="zh-TW"/>
        </w:rPr>
        <w:t>sidelink</w:t>
      </w:r>
      <w:proofErr w:type="spellEnd"/>
      <w:r w:rsidR="00FA3ABE">
        <w:rPr>
          <w:rFonts w:eastAsia="SimSun"/>
          <w:lang w:val="en-US" w:eastAsia="zh-TW"/>
        </w:rPr>
        <w:t xml:space="preserve"> may also be limited. In addition,</w:t>
      </w:r>
      <w:r w:rsidR="00BC4F3A">
        <w:rPr>
          <w:rFonts w:eastAsia="SimSun"/>
          <w:lang w:val="en-US" w:eastAsia="zh-TW"/>
        </w:rPr>
        <w:t xml:space="preserve"> for services wi</w:t>
      </w:r>
      <w:r w:rsidR="00F62026">
        <w:rPr>
          <w:rFonts w:eastAsia="SimSun"/>
          <w:lang w:val="en-US" w:eastAsia="zh-TW"/>
        </w:rPr>
        <w:t>th aperiodic transmissions, a fixed resource grant may lead to a low resource utilization.</w:t>
      </w:r>
      <w:r w:rsidR="00FA3ABE">
        <w:rPr>
          <w:rFonts w:eastAsia="SimSun"/>
          <w:lang w:val="en-US" w:eastAsia="zh-TW"/>
        </w:rPr>
        <w:t xml:space="preserve">  </w:t>
      </w:r>
    </w:p>
    <w:p w14:paraId="08E0AC96" w14:textId="28E5FBDE" w:rsidR="00AF225F" w:rsidRDefault="00F62026" w:rsidP="00EC0496">
      <w:pPr>
        <w:pStyle w:val="af4"/>
        <w:numPr>
          <w:ilvl w:val="0"/>
          <w:numId w:val="43"/>
        </w:numPr>
        <w:ind w:leftChars="0" w:left="426" w:hanging="426"/>
        <w:jc w:val="both"/>
        <w:rPr>
          <w:rFonts w:eastAsia="SimSun"/>
          <w:lang w:val="en-US" w:eastAsia="zh-TW"/>
        </w:rPr>
      </w:pPr>
      <w:r w:rsidRPr="00F62026">
        <w:rPr>
          <w:rFonts w:eastAsia="SimSun"/>
          <w:b/>
          <w:lang w:val="en-US" w:eastAsia="zh-TW"/>
        </w:rPr>
        <w:t>A</w:t>
      </w:r>
      <w:r w:rsidR="00EC0496" w:rsidRPr="00F62026">
        <w:rPr>
          <w:rFonts w:eastAsia="SimSun"/>
          <w:b/>
          <w:lang w:val="en-US" w:eastAsia="zh-TW"/>
        </w:rPr>
        <w:t xml:space="preserve"> single resource grant</w:t>
      </w:r>
      <w:r w:rsidRPr="00F62026">
        <w:rPr>
          <w:rFonts w:eastAsia="SimSun"/>
          <w:b/>
          <w:lang w:val="en-US" w:eastAsia="zh-TW"/>
        </w:rPr>
        <w:t xml:space="preserve"> with physical-layer signaling</w:t>
      </w:r>
      <w:r w:rsidR="00EC0496" w:rsidRPr="00F62026">
        <w:rPr>
          <w:rFonts w:eastAsia="SimSun"/>
          <w:b/>
          <w:lang w:val="en-US" w:eastAsia="zh-TW"/>
        </w:rPr>
        <w:t>:</w:t>
      </w:r>
      <w:r w:rsidR="00EC0496">
        <w:rPr>
          <w:rFonts w:eastAsia="SimSun"/>
          <w:lang w:val="en-US" w:eastAsia="zh-TW"/>
        </w:rPr>
        <w:t xml:space="preserve"> The second one is to configure a single resource grant</w:t>
      </w:r>
      <w:r w:rsidR="00486B63">
        <w:rPr>
          <w:rFonts w:eastAsia="SimSun"/>
          <w:lang w:val="en-US" w:eastAsia="zh-TW"/>
        </w:rPr>
        <w:t xml:space="preserve"> for all services</w:t>
      </w:r>
      <w:r w:rsidR="00EE25D6">
        <w:rPr>
          <w:rFonts w:eastAsia="SimSun"/>
          <w:lang w:val="en-US" w:eastAsia="zh-TW"/>
        </w:rPr>
        <w:t xml:space="preserve"> over a </w:t>
      </w:r>
      <w:proofErr w:type="spellStart"/>
      <w:r w:rsidR="00EE25D6">
        <w:rPr>
          <w:rFonts w:eastAsia="SimSun"/>
          <w:lang w:val="en-US" w:eastAsia="zh-TW"/>
        </w:rPr>
        <w:t>sidelink</w:t>
      </w:r>
      <w:proofErr w:type="spellEnd"/>
      <w:r>
        <w:rPr>
          <w:rFonts w:eastAsia="SimSun"/>
          <w:lang w:val="en-US" w:eastAsia="zh-TW"/>
        </w:rPr>
        <w:t>, and traffic of all services are multiplexed into a single resource grant. In this case,</w:t>
      </w:r>
      <w:r w:rsidR="002B0A9B">
        <w:rPr>
          <w:rFonts w:eastAsia="SimSun"/>
          <w:lang w:val="en-US" w:eastAsia="zh-TW"/>
        </w:rPr>
        <w:t xml:space="preserve"> if the amount of aperiodic traffic is only a small portion, or the </w:t>
      </w:r>
      <w:proofErr w:type="spellStart"/>
      <w:r w:rsidR="002B0A9B">
        <w:rPr>
          <w:rFonts w:eastAsia="SimSun"/>
          <w:lang w:val="en-US" w:eastAsia="zh-TW"/>
        </w:rPr>
        <w:t>the</w:t>
      </w:r>
      <w:proofErr w:type="spellEnd"/>
      <w:r w:rsidR="002B0A9B">
        <w:rPr>
          <w:rFonts w:eastAsia="SimSun"/>
          <w:lang w:val="en-US" w:eastAsia="zh-TW"/>
        </w:rPr>
        <w:t xml:space="preserve"> variation of message sizes is small, or the transmission requirements of all services are similar, then this scheme is able to accommodate all services with a limited number of available TBSs. However, if the amount of aperiodic traffic is considerable, or the variation of message sizes of a single service or among different services is large, or the transmission requirements of services are different, then the single resource grant may need to be adjusted </w:t>
      </w:r>
      <w:r w:rsidR="00FE1F7D">
        <w:rPr>
          <w:rFonts w:eastAsia="SimSun"/>
          <w:lang w:val="en-US" w:eastAsia="zh-TW"/>
        </w:rPr>
        <w:lastRenderedPageBreak/>
        <w:t>dynamically</w:t>
      </w:r>
      <w:r w:rsidR="002B0A9B">
        <w:rPr>
          <w:rFonts w:eastAsia="SimSun"/>
          <w:lang w:val="en-US" w:eastAsia="zh-TW"/>
        </w:rPr>
        <w:t>.</w:t>
      </w:r>
      <w:r w:rsidR="00FE1F7D">
        <w:rPr>
          <w:rFonts w:eastAsia="SimSun"/>
          <w:lang w:val="en-US" w:eastAsia="zh-TW"/>
        </w:rPr>
        <w:t xml:space="preserve"> For example, </w:t>
      </w:r>
      <w:r w:rsidR="00F41C25">
        <w:rPr>
          <w:rFonts w:eastAsia="SimSun"/>
          <w:lang w:val="en-US" w:eastAsia="zh-TW"/>
        </w:rPr>
        <w:t xml:space="preserve">if the present </w:t>
      </w:r>
      <w:r w:rsidR="007D4A4B">
        <w:rPr>
          <w:rFonts w:eastAsia="SimSun"/>
          <w:lang w:val="en-US" w:eastAsia="zh-TW"/>
        </w:rPr>
        <w:t xml:space="preserve">grant cannot support the reliability requirements of some services, the present grant should be amended to adopt a more conservative MCS or a larger repetition K. In this case, the amount of time-frequency may also </w:t>
      </w:r>
      <w:r w:rsidR="00BC3BCF">
        <w:rPr>
          <w:rFonts w:eastAsia="SimSun"/>
          <w:lang w:val="en-US" w:eastAsia="zh-TW"/>
        </w:rPr>
        <w:t>increase</w:t>
      </w:r>
      <w:r w:rsidR="007D4A4B">
        <w:rPr>
          <w:rFonts w:eastAsia="SimSun"/>
          <w:lang w:val="en-US" w:eastAsia="zh-TW"/>
        </w:rPr>
        <w:t xml:space="preserve">. This amendment of the present </w:t>
      </w:r>
      <w:r w:rsidR="000D0789">
        <w:rPr>
          <w:rFonts w:eastAsia="SimSun"/>
          <w:lang w:val="en-US" w:eastAsia="zh-TW"/>
        </w:rPr>
        <w:t xml:space="preserve">resource </w:t>
      </w:r>
      <w:r w:rsidR="007D4A4B">
        <w:rPr>
          <w:rFonts w:eastAsia="SimSun"/>
          <w:lang w:val="en-US" w:eastAsia="zh-TW"/>
        </w:rPr>
        <w:t xml:space="preserve">grant on </w:t>
      </w:r>
      <w:proofErr w:type="spellStart"/>
      <w:r w:rsidR="007D4A4B">
        <w:rPr>
          <w:rFonts w:eastAsia="SimSun"/>
          <w:lang w:val="en-US" w:eastAsia="zh-TW"/>
        </w:rPr>
        <w:t>sidelink</w:t>
      </w:r>
      <w:proofErr w:type="spellEnd"/>
      <w:r w:rsidR="007D4A4B">
        <w:rPr>
          <w:rFonts w:eastAsia="SimSun"/>
          <w:lang w:val="en-US" w:eastAsia="zh-TW"/>
        </w:rPr>
        <w:t xml:space="preserve"> may rely on physical layer signaling on </w:t>
      </w:r>
      <w:proofErr w:type="spellStart"/>
      <w:r w:rsidR="007D4A4B">
        <w:rPr>
          <w:rFonts w:eastAsia="SimSun"/>
          <w:lang w:val="en-US" w:eastAsia="zh-TW"/>
        </w:rPr>
        <w:t>Uu</w:t>
      </w:r>
      <w:proofErr w:type="spellEnd"/>
      <w:r w:rsidR="00AF225F">
        <w:rPr>
          <w:rFonts w:eastAsia="SimSun"/>
          <w:lang w:val="en-US" w:eastAsia="zh-TW"/>
        </w:rPr>
        <w:t xml:space="preserve">, which is similar to the type-2 configuration. The pros of this scheme is the capability to support many services with only a limited number of available TBSs. The cons of this scheme is the complication of multiplexing. If a UE supports many services on a </w:t>
      </w:r>
      <w:proofErr w:type="spellStart"/>
      <w:r w:rsidR="00AF225F">
        <w:rPr>
          <w:rFonts w:eastAsia="SimSun"/>
          <w:lang w:val="en-US" w:eastAsia="zh-TW"/>
        </w:rPr>
        <w:t>sidelink</w:t>
      </w:r>
      <w:proofErr w:type="spellEnd"/>
      <w:r w:rsidR="00AF225F">
        <w:rPr>
          <w:rFonts w:eastAsia="SimSun"/>
          <w:lang w:val="en-US" w:eastAsia="zh-TW"/>
        </w:rPr>
        <w:t xml:space="preserve"> BWP simultaneously, then the efforts of the UE to multiplex these services with different transmission requirements may increase.  </w:t>
      </w:r>
    </w:p>
    <w:p w14:paraId="04E16DBE" w14:textId="376483CC" w:rsidR="00F1123B" w:rsidRPr="00EC0496" w:rsidRDefault="00AF225F" w:rsidP="00EC0496">
      <w:pPr>
        <w:pStyle w:val="af4"/>
        <w:numPr>
          <w:ilvl w:val="0"/>
          <w:numId w:val="43"/>
        </w:numPr>
        <w:ind w:leftChars="0" w:left="426" w:hanging="426"/>
        <w:jc w:val="both"/>
        <w:rPr>
          <w:rFonts w:eastAsia="SimSun"/>
          <w:lang w:val="en-US" w:eastAsia="zh-TW"/>
        </w:rPr>
      </w:pPr>
      <w:r>
        <w:rPr>
          <w:rFonts w:eastAsia="SimSun"/>
          <w:b/>
          <w:lang w:val="en-US" w:eastAsia="zh-TW"/>
        </w:rPr>
        <w:t>Multiple</w:t>
      </w:r>
      <w:r w:rsidRPr="00F62026">
        <w:rPr>
          <w:rFonts w:eastAsia="SimSun"/>
          <w:b/>
          <w:lang w:val="en-US" w:eastAsia="zh-TW"/>
        </w:rPr>
        <w:t xml:space="preserve"> resource grant</w:t>
      </w:r>
      <w:r>
        <w:rPr>
          <w:rFonts w:eastAsia="SimSun"/>
          <w:b/>
          <w:lang w:val="en-US" w:eastAsia="zh-TW"/>
        </w:rPr>
        <w:t>s</w:t>
      </w:r>
      <w:r w:rsidRPr="00F62026">
        <w:rPr>
          <w:rFonts w:eastAsia="SimSun"/>
          <w:b/>
          <w:lang w:val="en-US" w:eastAsia="zh-TW"/>
        </w:rPr>
        <w:t xml:space="preserve"> with physical-layer signaling:</w:t>
      </w:r>
      <w:r>
        <w:rPr>
          <w:rFonts w:eastAsia="SimSun"/>
          <w:b/>
          <w:lang w:val="en-US" w:eastAsia="zh-TW"/>
        </w:rPr>
        <w:t xml:space="preserve"> </w:t>
      </w:r>
      <w:r w:rsidRPr="00AF225F">
        <w:rPr>
          <w:rFonts w:eastAsia="SimSun"/>
          <w:lang w:val="en-US" w:eastAsia="zh-TW"/>
        </w:rPr>
        <w:t>The</w:t>
      </w:r>
      <w:r>
        <w:rPr>
          <w:rFonts w:eastAsia="SimSun"/>
          <w:lang w:val="en-US" w:eastAsia="zh-TW"/>
        </w:rPr>
        <w:t xml:space="preserve"> third one is to configure multiple</w:t>
      </w:r>
      <w:r w:rsidR="00BE0433">
        <w:rPr>
          <w:rFonts w:eastAsia="SimSun"/>
          <w:lang w:val="en-US" w:eastAsia="zh-TW"/>
        </w:rPr>
        <w:t xml:space="preserve"> resource grants</w:t>
      </w:r>
      <w:r w:rsidR="000F0651">
        <w:rPr>
          <w:rFonts w:eastAsia="SimSun"/>
          <w:lang w:val="en-US" w:eastAsia="zh-TW"/>
        </w:rPr>
        <w:t xml:space="preserve"> with physical-</w:t>
      </w:r>
      <w:r w:rsidR="00BE0433">
        <w:rPr>
          <w:rFonts w:eastAsia="SimSun"/>
          <w:lang w:val="en-US" w:eastAsia="zh-TW"/>
        </w:rPr>
        <w:t>layer signaling.</w:t>
      </w:r>
      <w:r w:rsidR="00EC77B4">
        <w:rPr>
          <w:rFonts w:eastAsia="SimSun"/>
          <w:lang w:val="en-US" w:eastAsia="zh-TW"/>
        </w:rPr>
        <w:t xml:space="preserve"> This scheme is a balance between the first one and the </w:t>
      </w:r>
      <w:r w:rsidR="000F0651">
        <w:rPr>
          <w:rFonts w:eastAsia="SimSun"/>
          <w:lang w:val="en-US" w:eastAsia="zh-TW"/>
        </w:rPr>
        <w:t xml:space="preserve">second one. When a UE only needs to support a small number of services on </w:t>
      </w:r>
      <w:proofErr w:type="spellStart"/>
      <w:r w:rsidR="000F0651">
        <w:rPr>
          <w:rFonts w:eastAsia="SimSun"/>
          <w:lang w:val="en-US" w:eastAsia="zh-TW"/>
        </w:rPr>
        <w:t>sidelink</w:t>
      </w:r>
      <w:proofErr w:type="spellEnd"/>
      <w:r w:rsidR="000F0651">
        <w:rPr>
          <w:rFonts w:eastAsia="SimSun"/>
          <w:lang w:val="en-US" w:eastAsia="zh-TW"/>
        </w:rPr>
        <w:t xml:space="preserve"> and if these services are of similar traffic characteristics and transmission requirements, then the second scheme can be adopted. When a UE needs to support services with different traffic characteristics and transmission requirements, more resource grants can be configured. Through using physical-layer signaling, </w:t>
      </w:r>
      <w:r w:rsidR="00A34020">
        <w:rPr>
          <w:rFonts w:eastAsia="SimSun"/>
          <w:lang w:val="en-US" w:eastAsia="zh-TW"/>
        </w:rPr>
        <w:t>these resource grants can be dynamically modified according to the practical needs. For aperiodic traffic, a resource grant can also be activated when there are aperiodic messages requiring to be transmitted, and a resource</w:t>
      </w:r>
      <w:r w:rsidR="000F0651">
        <w:rPr>
          <w:rFonts w:eastAsia="SimSun"/>
          <w:lang w:val="en-US" w:eastAsia="zh-TW"/>
        </w:rPr>
        <w:t xml:space="preserve"> </w:t>
      </w:r>
      <w:r w:rsidR="00A34020">
        <w:rPr>
          <w:rFonts w:eastAsia="SimSun"/>
          <w:lang w:val="en-US" w:eastAsia="zh-TW"/>
        </w:rPr>
        <w:t xml:space="preserve">grant can also be deactivated when there are no aperiodic messages. This scheme is therefore able to improve the performance in terms of resource utilization of the first scheme. </w:t>
      </w:r>
      <w:r w:rsidR="000F0651">
        <w:rPr>
          <w:rFonts w:eastAsia="SimSun"/>
          <w:lang w:val="en-US" w:eastAsia="zh-TW"/>
        </w:rPr>
        <w:t xml:space="preserve"> </w:t>
      </w:r>
      <w:r w:rsidR="00BE0433">
        <w:rPr>
          <w:rFonts w:eastAsia="SimSun"/>
          <w:lang w:val="en-US" w:eastAsia="zh-TW"/>
        </w:rPr>
        <w:t xml:space="preserve">  </w:t>
      </w:r>
      <w:r>
        <w:rPr>
          <w:rFonts w:eastAsia="SimSun"/>
          <w:lang w:val="en-US" w:eastAsia="zh-TW"/>
        </w:rPr>
        <w:t xml:space="preserve"> </w:t>
      </w:r>
      <w:r w:rsidRPr="00AF225F">
        <w:rPr>
          <w:rFonts w:eastAsia="SimSun"/>
          <w:lang w:val="en-US" w:eastAsia="zh-TW"/>
        </w:rPr>
        <w:t xml:space="preserve">  </w:t>
      </w:r>
      <w:r w:rsidR="000D0789">
        <w:rPr>
          <w:rFonts w:eastAsia="SimSun"/>
          <w:lang w:val="en-US" w:eastAsia="zh-TW"/>
        </w:rPr>
        <w:t xml:space="preserve"> </w:t>
      </w:r>
      <w:r w:rsidR="007D4A4B">
        <w:rPr>
          <w:rFonts w:eastAsia="SimSun"/>
          <w:lang w:val="en-US" w:eastAsia="zh-TW"/>
        </w:rPr>
        <w:t xml:space="preserve">  </w:t>
      </w:r>
      <w:r w:rsidR="002B0A9B">
        <w:rPr>
          <w:rFonts w:eastAsia="SimSun"/>
          <w:lang w:val="en-US" w:eastAsia="zh-TW"/>
        </w:rPr>
        <w:t xml:space="preserve">      </w:t>
      </w:r>
      <w:r w:rsidR="00F62026">
        <w:rPr>
          <w:rFonts w:eastAsia="SimSun"/>
          <w:lang w:val="en-US" w:eastAsia="zh-TW"/>
        </w:rPr>
        <w:t xml:space="preserve"> </w:t>
      </w:r>
      <w:r w:rsidR="00EC0496">
        <w:rPr>
          <w:rFonts w:eastAsia="SimSun"/>
          <w:lang w:val="en-US" w:eastAsia="zh-TW"/>
        </w:rPr>
        <w:t xml:space="preserve"> </w:t>
      </w:r>
      <w:r w:rsidR="00EC0496" w:rsidRPr="00EC0496">
        <w:rPr>
          <w:rFonts w:eastAsia="SimSun"/>
          <w:lang w:val="en-US" w:eastAsia="zh-TW"/>
        </w:rPr>
        <w:t xml:space="preserve">   </w:t>
      </w:r>
      <w:r w:rsidR="00D5333B" w:rsidRPr="00EC0496">
        <w:rPr>
          <w:rFonts w:eastAsia="SimSun"/>
          <w:lang w:val="en-US" w:eastAsia="zh-TW"/>
        </w:rPr>
        <w:t xml:space="preserve">    </w:t>
      </w:r>
      <w:r w:rsidR="00FC107B" w:rsidRPr="00EC0496">
        <w:rPr>
          <w:rFonts w:eastAsia="SimSun"/>
          <w:lang w:val="en-US" w:eastAsia="zh-TW"/>
        </w:rPr>
        <w:t xml:space="preserve"> </w:t>
      </w:r>
    </w:p>
    <w:p w14:paraId="00E1B528" w14:textId="42D2AA31" w:rsidR="00A34020" w:rsidRDefault="004268A8" w:rsidP="009C185C">
      <w:pPr>
        <w:jc w:val="both"/>
        <w:rPr>
          <w:b/>
          <w:lang w:eastAsia="zh-CN"/>
        </w:rPr>
      </w:pPr>
      <w:r>
        <w:rPr>
          <w:b/>
          <w:lang w:eastAsia="zh-CN"/>
        </w:rPr>
        <w:t>Proposal</w:t>
      </w:r>
      <w:r w:rsidR="00A34020" w:rsidRPr="00A34020">
        <w:rPr>
          <w:b/>
          <w:lang w:eastAsia="zh-CN"/>
        </w:rPr>
        <w:t xml:space="preserve"> 1</w:t>
      </w:r>
      <w:r w:rsidR="00E87707">
        <w:rPr>
          <w:b/>
          <w:lang w:eastAsia="zh-CN"/>
        </w:rPr>
        <w:t>:</w:t>
      </w:r>
      <w:r w:rsidR="00A34020" w:rsidRPr="00A34020">
        <w:rPr>
          <w:b/>
          <w:lang w:eastAsia="zh-CN"/>
        </w:rPr>
        <w:t xml:space="preserve"> Multiple resource configuration grants should be supported on a BWP over sidelink.</w:t>
      </w:r>
    </w:p>
    <w:p w14:paraId="1FB0153A" w14:textId="46E9BDE5" w:rsidR="00587DC2" w:rsidRPr="00F342AB" w:rsidRDefault="004268A8" w:rsidP="009C185C">
      <w:pPr>
        <w:jc w:val="both"/>
        <w:rPr>
          <w:b/>
          <w:lang w:eastAsia="zh-CN"/>
        </w:rPr>
      </w:pPr>
      <w:r>
        <w:rPr>
          <w:b/>
          <w:lang w:eastAsia="zh-CN"/>
        </w:rPr>
        <w:t>Proposal</w:t>
      </w:r>
      <w:r w:rsidR="00E87707">
        <w:rPr>
          <w:b/>
          <w:lang w:eastAsia="zh-CN"/>
        </w:rPr>
        <w:t xml:space="preserve"> 2:</w:t>
      </w:r>
      <w:r w:rsidR="00A34020">
        <w:rPr>
          <w:b/>
          <w:lang w:eastAsia="zh-CN"/>
        </w:rPr>
        <w:t xml:space="preserve"> R</w:t>
      </w:r>
      <w:r w:rsidR="00A34020" w:rsidRPr="00A34020">
        <w:rPr>
          <w:b/>
          <w:lang w:eastAsia="zh-CN"/>
        </w:rPr>
        <w:t>esource configuration grants</w:t>
      </w:r>
      <w:r w:rsidR="00A34020">
        <w:rPr>
          <w:b/>
          <w:lang w:eastAsia="zh-CN"/>
        </w:rPr>
        <w:t xml:space="preserve"> with physical-layer signalling to activate/deactivate/modify the present </w:t>
      </w:r>
      <w:r w:rsidR="00A34020" w:rsidRPr="00A34020">
        <w:rPr>
          <w:b/>
          <w:lang w:eastAsia="zh-CN"/>
        </w:rPr>
        <w:t>configuration grants</w:t>
      </w:r>
      <w:r w:rsidR="00F342AB">
        <w:rPr>
          <w:b/>
          <w:lang w:eastAsia="zh-CN"/>
        </w:rPr>
        <w:t xml:space="preserve"> should be supported over sidelink.</w:t>
      </w:r>
    </w:p>
    <w:p w14:paraId="6483A806" w14:textId="77777777" w:rsidR="00D6087B" w:rsidRPr="00D6087B" w:rsidRDefault="00D6087B" w:rsidP="00D6087B">
      <w:pPr>
        <w:overflowPunct w:val="0"/>
        <w:autoSpaceDE w:val="0"/>
        <w:autoSpaceDN w:val="0"/>
        <w:adjustRightInd w:val="0"/>
        <w:spacing w:after="0"/>
        <w:ind w:left="851"/>
        <w:jc w:val="both"/>
        <w:textAlignment w:val="baseline"/>
        <w:rPr>
          <w:rFonts w:eastAsia="SimSun"/>
          <w:lang w:val="en-US" w:eastAsia="zh-CN"/>
        </w:rPr>
      </w:pPr>
    </w:p>
    <w:p w14:paraId="6D6C6CAC" w14:textId="642E1488" w:rsidR="00C81F4B" w:rsidRPr="005D4020" w:rsidRDefault="00C30208" w:rsidP="00C81F4B">
      <w:pPr>
        <w:pStyle w:val="1"/>
        <w:numPr>
          <w:ilvl w:val="0"/>
          <w:numId w:val="22"/>
        </w:numPr>
        <w:jc w:val="both"/>
        <w:rPr>
          <w:rFonts w:cs="Arial"/>
        </w:rPr>
      </w:pPr>
      <w:r>
        <w:rPr>
          <w:rFonts w:eastAsiaTheme="minorEastAsia" w:cs="Arial"/>
          <w:lang w:eastAsia="zh-TW"/>
        </w:rPr>
        <w:t>Physical-Layer Signalling for Resource Configuration Grant</w:t>
      </w:r>
    </w:p>
    <w:p w14:paraId="2D8EA411" w14:textId="27FE3D51" w:rsidR="00301BA4" w:rsidRDefault="00F342AB" w:rsidP="00567F52">
      <w:pPr>
        <w:tabs>
          <w:tab w:val="num" w:pos="2160"/>
        </w:tabs>
        <w:jc w:val="both"/>
        <w:rPr>
          <w:lang w:eastAsia="zh-CN"/>
        </w:rPr>
      </w:pPr>
      <w:r w:rsidRPr="00F342AB">
        <w:rPr>
          <w:lang w:eastAsia="zh-CN"/>
        </w:rPr>
        <w:t xml:space="preserve">In </w:t>
      </w:r>
      <w:r>
        <w:rPr>
          <w:lang w:eastAsia="zh-CN"/>
        </w:rPr>
        <w:t xml:space="preserve">Release 15 grant-free transmissions, the physical-layer signalling can be DCI, which is transmitted from a </w:t>
      </w:r>
      <w:proofErr w:type="spellStart"/>
      <w:r>
        <w:rPr>
          <w:lang w:eastAsia="zh-CN"/>
        </w:rPr>
        <w:t>gNB</w:t>
      </w:r>
      <w:proofErr w:type="spellEnd"/>
      <w:r>
        <w:rPr>
          <w:lang w:eastAsia="zh-CN"/>
        </w:rPr>
        <w:t xml:space="preserve">. </w:t>
      </w:r>
      <w:r w:rsidR="008F03D0">
        <w:rPr>
          <w:lang w:eastAsia="zh-CN"/>
        </w:rPr>
        <w:t xml:space="preserve">In UL transmissions over </w:t>
      </w:r>
      <w:proofErr w:type="spellStart"/>
      <w:r w:rsidR="008F03D0">
        <w:rPr>
          <w:lang w:eastAsia="zh-CN"/>
        </w:rPr>
        <w:t>Uu</w:t>
      </w:r>
      <w:proofErr w:type="spellEnd"/>
      <w:r w:rsidR="008F03D0">
        <w:rPr>
          <w:lang w:eastAsia="zh-CN"/>
        </w:rPr>
        <w:t xml:space="preserve">, a </w:t>
      </w:r>
      <w:proofErr w:type="spellStart"/>
      <w:r w:rsidR="008F03D0">
        <w:rPr>
          <w:lang w:eastAsia="zh-CN"/>
        </w:rPr>
        <w:t>gNB</w:t>
      </w:r>
      <w:proofErr w:type="spellEnd"/>
      <w:r w:rsidR="008F03D0">
        <w:rPr>
          <w:lang w:eastAsia="zh-CN"/>
        </w:rPr>
        <w:t xml:space="preserve"> is the receiver. Based on the quality of message reception, a </w:t>
      </w:r>
      <w:proofErr w:type="spellStart"/>
      <w:r w:rsidR="008F03D0">
        <w:rPr>
          <w:lang w:eastAsia="zh-CN"/>
        </w:rPr>
        <w:t>gNB</w:t>
      </w:r>
      <w:proofErr w:type="spellEnd"/>
      <w:r w:rsidR="008F03D0">
        <w:rPr>
          <w:lang w:eastAsia="zh-CN"/>
        </w:rPr>
        <w:t xml:space="preserve"> is able to dynamically change the resource </w:t>
      </w:r>
      <w:r w:rsidR="008F03D0" w:rsidRPr="008F03D0">
        <w:rPr>
          <w:lang w:eastAsia="zh-CN"/>
        </w:rPr>
        <w:t>configuration</w:t>
      </w:r>
      <w:r w:rsidR="008F03D0">
        <w:rPr>
          <w:lang w:eastAsia="zh-CN"/>
        </w:rPr>
        <w:t xml:space="preserve"> (e.g., power control parameters, MCS, repetition K, time/frequency domains resources). This scheme is suitable for periodic traffic and messages with an invariant size. However, for </w:t>
      </w:r>
      <w:proofErr w:type="spellStart"/>
      <w:r w:rsidR="008F03D0">
        <w:rPr>
          <w:lang w:eastAsia="zh-CN"/>
        </w:rPr>
        <w:t>sidelink</w:t>
      </w:r>
      <w:proofErr w:type="spellEnd"/>
      <w:r w:rsidR="008F03D0">
        <w:rPr>
          <w:lang w:eastAsia="zh-CN"/>
        </w:rPr>
        <w:t xml:space="preserve"> transmissions, a </w:t>
      </w:r>
      <w:proofErr w:type="spellStart"/>
      <w:r w:rsidR="008F03D0">
        <w:rPr>
          <w:lang w:eastAsia="zh-CN"/>
        </w:rPr>
        <w:t>gNB</w:t>
      </w:r>
      <w:proofErr w:type="spellEnd"/>
      <w:r w:rsidR="008F03D0">
        <w:rPr>
          <w:lang w:eastAsia="zh-CN"/>
        </w:rPr>
        <w:t xml:space="preserve"> is neither a transmitter nor a receiver. If aperiodic traffic or messages with variant message sizes should be supported over sidelink, </w:t>
      </w:r>
      <w:r w:rsidR="00301BA4">
        <w:rPr>
          <w:lang w:eastAsia="zh-CN"/>
        </w:rPr>
        <w:t>a resource configuration grant over sidelink can be activated when a transmitter UE has messages to be sent, and a resource configuration grant can be deactivated when a transmitter UE has finished the message transmissions, to improve the resource utilization over sidelink. This scheme also allows a receiver UE to stop receiving signals on configured resources when a resource configuration grant is deactivated, to save energy at the receiver UE.</w:t>
      </w:r>
    </w:p>
    <w:p w14:paraId="1081FDA6" w14:textId="5384307E" w:rsidR="008C259B" w:rsidRDefault="00301BA4" w:rsidP="00567F52">
      <w:pPr>
        <w:tabs>
          <w:tab w:val="num" w:pos="2160"/>
        </w:tabs>
        <w:jc w:val="both"/>
        <w:rPr>
          <w:lang w:eastAsia="zh-CN"/>
        </w:rPr>
      </w:pPr>
      <w:r>
        <w:rPr>
          <w:lang w:eastAsia="zh-CN"/>
        </w:rPr>
        <w:t xml:space="preserve">For sidelink transmissions, </w:t>
      </w:r>
      <w:r w:rsidR="008F03D0">
        <w:rPr>
          <w:lang w:eastAsia="zh-CN"/>
        </w:rPr>
        <w:t>only a transmitter UE is aware of the moment when aperiodic messages arrive at the buffer</w:t>
      </w:r>
      <w:r>
        <w:rPr>
          <w:lang w:eastAsia="zh-CN"/>
        </w:rPr>
        <w:t xml:space="preserve"> and </w:t>
      </w:r>
      <w:r w:rsidR="00BD7E07">
        <w:rPr>
          <w:lang w:eastAsia="zh-CN"/>
        </w:rPr>
        <w:t xml:space="preserve">are required to be transmitted. Therefore, </w:t>
      </w:r>
      <w:r>
        <w:rPr>
          <w:lang w:eastAsia="zh-CN"/>
        </w:rPr>
        <w:t xml:space="preserve">allowing a transmitter UE </w:t>
      </w:r>
      <w:r w:rsidR="00BD7E07">
        <w:rPr>
          <w:lang w:eastAsia="zh-CN"/>
        </w:rPr>
        <w:t xml:space="preserve">to send the physical-layer signalling to the </w:t>
      </w:r>
      <w:proofErr w:type="spellStart"/>
      <w:r w:rsidR="00BD7E07">
        <w:rPr>
          <w:lang w:eastAsia="zh-CN"/>
        </w:rPr>
        <w:t>gNB</w:t>
      </w:r>
      <w:proofErr w:type="spellEnd"/>
      <w:r w:rsidR="00BD7E07">
        <w:rPr>
          <w:lang w:eastAsia="zh-CN"/>
        </w:rPr>
        <w:t xml:space="preserve"> </w:t>
      </w:r>
      <w:r w:rsidR="005E7387">
        <w:rPr>
          <w:lang w:eastAsia="zh-CN"/>
        </w:rPr>
        <w:t xml:space="preserve">(through </w:t>
      </w:r>
      <w:proofErr w:type="spellStart"/>
      <w:r w:rsidR="005E7387">
        <w:rPr>
          <w:lang w:eastAsia="zh-CN"/>
        </w:rPr>
        <w:t>Uu</w:t>
      </w:r>
      <w:proofErr w:type="spellEnd"/>
      <w:r w:rsidR="005E7387">
        <w:rPr>
          <w:lang w:eastAsia="zh-CN"/>
        </w:rPr>
        <w:t xml:space="preserve">) </w:t>
      </w:r>
      <w:r w:rsidR="00135AF6">
        <w:rPr>
          <w:lang w:eastAsia="zh-CN"/>
        </w:rPr>
        <w:t>(and</w:t>
      </w:r>
      <w:r w:rsidR="00BD7E07">
        <w:rPr>
          <w:lang w:eastAsia="zh-CN"/>
        </w:rPr>
        <w:t xml:space="preserve"> a receiver UE </w:t>
      </w:r>
      <w:r w:rsidR="005E7387">
        <w:rPr>
          <w:lang w:eastAsia="zh-CN"/>
        </w:rPr>
        <w:t xml:space="preserve">through sidelink) </w:t>
      </w:r>
      <w:r w:rsidR="00BD7E07">
        <w:rPr>
          <w:lang w:eastAsia="zh-CN"/>
        </w:rPr>
        <w:t xml:space="preserve">to notify the moments of aperiodic traffic arrival and transmission competition may boost a resource configuration grant to be activated and deactivated at the appropriate moments. </w:t>
      </w:r>
      <w:r w:rsidR="005E7387">
        <w:rPr>
          <w:lang w:eastAsia="zh-CN"/>
        </w:rPr>
        <w:t>For this purpose,</w:t>
      </w:r>
      <w:r w:rsidR="008C259B">
        <w:rPr>
          <w:lang w:eastAsia="zh-CN"/>
        </w:rPr>
        <w:t xml:space="preserve"> there can be three alternatives.</w:t>
      </w:r>
    </w:p>
    <w:p w14:paraId="437A5F9D" w14:textId="3ADF7C59" w:rsidR="005E7387" w:rsidRDefault="008C259B" w:rsidP="00567F52">
      <w:pPr>
        <w:pStyle w:val="af4"/>
        <w:numPr>
          <w:ilvl w:val="0"/>
          <w:numId w:val="45"/>
        </w:numPr>
        <w:tabs>
          <w:tab w:val="num" w:pos="2160"/>
        </w:tabs>
        <w:ind w:leftChars="0" w:left="426" w:hanging="426"/>
        <w:jc w:val="both"/>
        <w:rPr>
          <w:lang w:eastAsia="zh-CN"/>
        </w:rPr>
      </w:pPr>
      <w:r w:rsidRPr="008C259B">
        <w:rPr>
          <w:b/>
          <w:lang w:eastAsia="zh-CN"/>
        </w:rPr>
        <w:lastRenderedPageBreak/>
        <w:t>Alternative 1:</w:t>
      </w:r>
      <w:r>
        <w:rPr>
          <w:lang w:eastAsia="zh-CN"/>
        </w:rPr>
        <w:t xml:space="preserve"> A</w:t>
      </w:r>
      <w:r w:rsidR="005E7387">
        <w:rPr>
          <w:lang w:eastAsia="zh-CN"/>
        </w:rPr>
        <w:t xml:space="preserve"> transmitter UE can convey the moments of aperiodic traffic arrival and transmissi</w:t>
      </w:r>
      <w:r w:rsidR="00135AF6">
        <w:rPr>
          <w:lang w:eastAsia="zh-CN"/>
        </w:rPr>
        <w:t xml:space="preserve">on competition to the </w:t>
      </w:r>
      <w:proofErr w:type="spellStart"/>
      <w:r w:rsidR="00135AF6">
        <w:rPr>
          <w:lang w:eastAsia="zh-CN"/>
        </w:rPr>
        <w:t>gNB</w:t>
      </w:r>
      <w:proofErr w:type="spellEnd"/>
      <w:r w:rsidR="00135AF6">
        <w:rPr>
          <w:lang w:eastAsia="zh-CN"/>
        </w:rPr>
        <w:t xml:space="preserve"> (and</w:t>
      </w:r>
      <w:r w:rsidR="005E7387">
        <w:rPr>
          <w:lang w:eastAsia="zh-CN"/>
        </w:rPr>
        <w:t xml:space="preserve"> a receiver UE</w:t>
      </w:r>
      <w:r w:rsidR="00135AF6">
        <w:rPr>
          <w:lang w:eastAsia="zh-CN"/>
        </w:rPr>
        <w:t>)</w:t>
      </w:r>
      <w:r>
        <w:rPr>
          <w:lang w:eastAsia="zh-CN"/>
        </w:rPr>
        <w:t xml:space="preserve"> through the physical-layer signalling. The moments to activate and deactivate a resource configuration grant can thus be derived by the conveyed information. </w:t>
      </w:r>
    </w:p>
    <w:p w14:paraId="49A6169D" w14:textId="3B0ECF2F" w:rsidR="008C259B" w:rsidRDefault="008C259B" w:rsidP="00567F52">
      <w:pPr>
        <w:pStyle w:val="af4"/>
        <w:numPr>
          <w:ilvl w:val="0"/>
          <w:numId w:val="45"/>
        </w:numPr>
        <w:tabs>
          <w:tab w:val="num" w:pos="2160"/>
        </w:tabs>
        <w:ind w:leftChars="0" w:left="426" w:hanging="426"/>
        <w:jc w:val="both"/>
        <w:rPr>
          <w:lang w:eastAsia="zh-CN"/>
        </w:rPr>
      </w:pPr>
      <w:r>
        <w:rPr>
          <w:b/>
          <w:lang w:eastAsia="zh-CN"/>
        </w:rPr>
        <w:t>Alternative 2:</w:t>
      </w:r>
      <w:r>
        <w:rPr>
          <w:lang w:eastAsia="zh-CN"/>
        </w:rPr>
        <w:t xml:space="preserve"> A transmitter UE can directly send the physical-l</w:t>
      </w:r>
      <w:r w:rsidR="00135AF6">
        <w:rPr>
          <w:lang w:eastAsia="zh-CN"/>
        </w:rPr>
        <w:t xml:space="preserve">ayer signalling to the </w:t>
      </w:r>
      <w:proofErr w:type="spellStart"/>
      <w:r w:rsidR="00135AF6">
        <w:rPr>
          <w:lang w:eastAsia="zh-CN"/>
        </w:rPr>
        <w:t>gNB</w:t>
      </w:r>
      <w:proofErr w:type="spellEnd"/>
      <w:r w:rsidR="00135AF6">
        <w:rPr>
          <w:lang w:eastAsia="zh-CN"/>
        </w:rPr>
        <w:t xml:space="preserve"> (and</w:t>
      </w:r>
      <w:r>
        <w:rPr>
          <w:lang w:eastAsia="zh-CN"/>
        </w:rPr>
        <w:t xml:space="preserve"> a receiver UE</w:t>
      </w:r>
      <w:r w:rsidR="00135AF6">
        <w:rPr>
          <w:lang w:eastAsia="zh-CN"/>
        </w:rPr>
        <w:t>)</w:t>
      </w:r>
      <w:r>
        <w:rPr>
          <w:lang w:eastAsia="zh-CN"/>
        </w:rPr>
        <w:t xml:space="preserve"> to activate and deactivate a resource configuration grant</w:t>
      </w:r>
      <w:r w:rsidR="008E3EB7">
        <w:rPr>
          <w:rFonts w:eastAsiaTheme="minorEastAsia" w:hint="eastAsia"/>
          <w:lang w:eastAsia="zh-TW"/>
        </w:rPr>
        <w:t xml:space="preserve">, as illustrated in Fig. </w:t>
      </w:r>
      <w:r w:rsidR="008E3EB7">
        <w:rPr>
          <w:rFonts w:eastAsiaTheme="minorEastAsia"/>
          <w:lang w:eastAsia="zh-TW"/>
        </w:rPr>
        <w:t>1(a)</w:t>
      </w:r>
      <w:r>
        <w:rPr>
          <w:lang w:eastAsia="zh-CN"/>
        </w:rPr>
        <w:t>.</w:t>
      </w:r>
    </w:p>
    <w:p w14:paraId="0594D103" w14:textId="03F820F5" w:rsidR="004268A8" w:rsidRDefault="004268A8" w:rsidP="004268A8">
      <w:pPr>
        <w:pStyle w:val="af4"/>
        <w:numPr>
          <w:ilvl w:val="0"/>
          <w:numId w:val="45"/>
        </w:numPr>
        <w:tabs>
          <w:tab w:val="num" w:pos="2160"/>
        </w:tabs>
        <w:ind w:leftChars="0" w:left="426" w:hanging="426"/>
        <w:jc w:val="both"/>
        <w:rPr>
          <w:lang w:eastAsia="zh-CN"/>
        </w:rPr>
      </w:pPr>
      <w:r>
        <w:rPr>
          <w:b/>
          <w:lang w:eastAsia="zh-CN"/>
        </w:rPr>
        <w:t>Alternative 3:</w:t>
      </w:r>
      <w:r>
        <w:rPr>
          <w:lang w:eastAsia="zh-CN"/>
        </w:rPr>
        <w:t xml:space="preserve"> A transmitter UE can directly send the physical-la</w:t>
      </w:r>
      <w:r w:rsidR="00135AF6">
        <w:rPr>
          <w:lang w:eastAsia="zh-CN"/>
        </w:rPr>
        <w:t xml:space="preserve">yer signalling to the </w:t>
      </w:r>
      <w:proofErr w:type="spellStart"/>
      <w:r w:rsidR="00135AF6">
        <w:rPr>
          <w:lang w:eastAsia="zh-CN"/>
        </w:rPr>
        <w:t>gNB</w:t>
      </w:r>
      <w:proofErr w:type="spellEnd"/>
      <w:r w:rsidR="00135AF6">
        <w:rPr>
          <w:lang w:eastAsia="zh-CN"/>
        </w:rPr>
        <w:t xml:space="preserve"> (and</w:t>
      </w:r>
      <w:r>
        <w:rPr>
          <w:lang w:eastAsia="zh-CN"/>
        </w:rPr>
        <w:t xml:space="preserve"> a receiver UE</w:t>
      </w:r>
      <w:r w:rsidR="0077336F">
        <w:rPr>
          <w:lang w:eastAsia="zh-CN"/>
        </w:rPr>
        <w:t>)</w:t>
      </w:r>
      <w:r>
        <w:rPr>
          <w:lang w:eastAsia="zh-CN"/>
        </w:rPr>
        <w:t xml:space="preserve"> to suggest to activate and deactivate a resource configuration grant, but this suggestion should be further confirmed by the </w:t>
      </w:r>
      <w:proofErr w:type="spellStart"/>
      <w:r>
        <w:rPr>
          <w:lang w:eastAsia="zh-CN"/>
        </w:rPr>
        <w:t>gNB</w:t>
      </w:r>
      <w:proofErr w:type="spellEnd"/>
      <w:r w:rsidR="008E3EB7">
        <w:rPr>
          <w:lang w:eastAsia="zh-CN"/>
        </w:rPr>
        <w:t>, as illustrated in Fig. 1(b)</w:t>
      </w:r>
      <w:r>
        <w:rPr>
          <w:lang w:eastAsia="zh-CN"/>
        </w:rPr>
        <w:t>.</w:t>
      </w:r>
      <w:r w:rsidR="00135AF6">
        <w:rPr>
          <w:lang w:eastAsia="zh-CN"/>
        </w:rPr>
        <w:t xml:space="preserve"> The specific procedure of how a </w:t>
      </w:r>
      <w:proofErr w:type="spellStart"/>
      <w:r w:rsidR="00135AF6">
        <w:rPr>
          <w:lang w:eastAsia="zh-CN"/>
        </w:rPr>
        <w:t>gNB</w:t>
      </w:r>
      <w:proofErr w:type="spellEnd"/>
      <w:r w:rsidR="00135AF6">
        <w:rPr>
          <w:lang w:eastAsia="zh-CN"/>
        </w:rPr>
        <w:t xml:space="preserve"> confirms the activation/deactivation suggestion is FFS.</w:t>
      </w:r>
    </w:p>
    <w:p w14:paraId="7B35004E" w14:textId="2C8B61AD" w:rsidR="004268A8" w:rsidRPr="004268A8" w:rsidRDefault="004268A8" w:rsidP="004268A8">
      <w:pPr>
        <w:tabs>
          <w:tab w:val="num" w:pos="2160"/>
        </w:tabs>
        <w:jc w:val="both"/>
        <w:rPr>
          <w:b/>
          <w:lang w:eastAsia="zh-CN"/>
        </w:rPr>
      </w:pPr>
      <w:r w:rsidRPr="004268A8">
        <w:rPr>
          <w:b/>
          <w:lang w:eastAsia="zh-CN"/>
        </w:rPr>
        <w:t>Proposal 3: Allowing a transmitter UE to send the physical-layer signallin</w:t>
      </w:r>
      <w:r w:rsidR="00135AF6">
        <w:rPr>
          <w:b/>
          <w:lang w:eastAsia="zh-CN"/>
        </w:rPr>
        <w:t xml:space="preserve">g to the </w:t>
      </w:r>
      <w:proofErr w:type="spellStart"/>
      <w:r w:rsidR="00135AF6">
        <w:rPr>
          <w:b/>
          <w:lang w:eastAsia="zh-CN"/>
        </w:rPr>
        <w:t>gNB</w:t>
      </w:r>
      <w:proofErr w:type="spellEnd"/>
      <w:r w:rsidR="00135AF6">
        <w:rPr>
          <w:b/>
          <w:lang w:eastAsia="zh-CN"/>
        </w:rPr>
        <w:t xml:space="preserve"> (through </w:t>
      </w:r>
      <w:proofErr w:type="spellStart"/>
      <w:r w:rsidR="00135AF6">
        <w:rPr>
          <w:b/>
          <w:lang w:eastAsia="zh-CN"/>
        </w:rPr>
        <w:t>Uu</w:t>
      </w:r>
      <w:proofErr w:type="spellEnd"/>
      <w:r w:rsidR="00135AF6">
        <w:rPr>
          <w:b/>
          <w:lang w:eastAsia="zh-CN"/>
        </w:rPr>
        <w:t xml:space="preserve">) </w:t>
      </w:r>
      <w:r w:rsidR="0077336F">
        <w:rPr>
          <w:b/>
          <w:lang w:eastAsia="zh-CN"/>
        </w:rPr>
        <w:t>(</w:t>
      </w:r>
      <w:r w:rsidR="00135AF6">
        <w:rPr>
          <w:b/>
          <w:lang w:eastAsia="zh-CN"/>
        </w:rPr>
        <w:t>and</w:t>
      </w:r>
      <w:r w:rsidR="0077336F">
        <w:rPr>
          <w:b/>
          <w:lang w:eastAsia="zh-CN"/>
        </w:rPr>
        <w:t xml:space="preserve"> a receiver UE </w:t>
      </w:r>
      <w:r w:rsidRPr="004268A8">
        <w:rPr>
          <w:b/>
          <w:lang w:eastAsia="zh-CN"/>
        </w:rPr>
        <w:t>through sidelink) to notify the moments of aperiodic traffic arrival and transmission competition may boost a resource configuration grant to be activated and deactivated at the appropriate moments.</w:t>
      </w:r>
    </w:p>
    <w:p w14:paraId="7F188B84" w14:textId="00EAB88E" w:rsidR="008E3EB7" w:rsidRDefault="00135AF6" w:rsidP="00135AF6">
      <w:pPr>
        <w:tabs>
          <w:tab w:val="num" w:pos="2160"/>
        </w:tabs>
        <w:jc w:val="center"/>
        <w:rPr>
          <w:rFonts w:eastAsia="SimSun"/>
          <w:lang w:eastAsia="zh-CN"/>
        </w:rPr>
      </w:pPr>
      <w:r w:rsidRPr="00135AF6">
        <w:rPr>
          <w:noProof/>
          <w:lang w:val="en-US" w:eastAsia="zh-TW"/>
        </w:rPr>
        <w:drawing>
          <wp:inline distT="0" distB="0" distL="0" distR="0" wp14:anchorId="5B537E2F" wp14:editId="0D2366D9">
            <wp:extent cx="3276600" cy="4587240"/>
            <wp:effectExtent l="0" t="0" r="0" b="0"/>
            <wp:docPr id="1" name="圖片 1" descr="C:\Users\user\Desktop\3GPP Fig\Chengdu 2018\Contribution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3GPP Fig\Chengdu 2018\Contribution1.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6754" cy="4587456"/>
                    </a:xfrm>
                    <a:prstGeom prst="rect">
                      <a:avLst/>
                    </a:prstGeom>
                    <a:noFill/>
                    <a:ln>
                      <a:noFill/>
                    </a:ln>
                  </pic:spPr>
                </pic:pic>
              </a:graphicData>
            </a:graphic>
          </wp:inline>
        </w:drawing>
      </w:r>
    </w:p>
    <w:p w14:paraId="47B6E1D3" w14:textId="4C26BF75" w:rsidR="00135AF6" w:rsidRPr="00135AF6" w:rsidRDefault="00135AF6" w:rsidP="00135AF6">
      <w:pPr>
        <w:tabs>
          <w:tab w:val="num" w:pos="2160"/>
        </w:tabs>
        <w:rPr>
          <w:rFonts w:eastAsiaTheme="minorEastAsia"/>
          <w:lang w:eastAsia="zh-TW"/>
        </w:rPr>
      </w:pPr>
      <w:r w:rsidRPr="00135AF6">
        <w:rPr>
          <w:rFonts w:eastAsiaTheme="minorEastAsia" w:hint="eastAsia"/>
          <w:lang w:eastAsia="zh-TW"/>
        </w:rPr>
        <w:t xml:space="preserve">Fig. 1. </w:t>
      </w:r>
      <w:r w:rsidRPr="00135AF6">
        <w:rPr>
          <w:lang w:eastAsia="zh-CN"/>
        </w:rPr>
        <w:t>A transmitter UE can directly send the physical-</w:t>
      </w:r>
      <w:r w:rsidR="0077336F">
        <w:rPr>
          <w:lang w:eastAsia="zh-CN"/>
        </w:rPr>
        <w:t xml:space="preserve">layer signalling to the </w:t>
      </w:r>
      <w:proofErr w:type="spellStart"/>
      <w:r w:rsidR="0077336F">
        <w:rPr>
          <w:lang w:eastAsia="zh-CN"/>
        </w:rPr>
        <w:t>gNB</w:t>
      </w:r>
      <w:proofErr w:type="spellEnd"/>
      <w:r w:rsidR="0077336F">
        <w:rPr>
          <w:lang w:eastAsia="zh-CN"/>
        </w:rPr>
        <w:t xml:space="preserve"> (and</w:t>
      </w:r>
      <w:r w:rsidRPr="00135AF6">
        <w:rPr>
          <w:lang w:eastAsia="zh-CN"/>
        </w:rPr>
        <w:t xml:space="preserve"> a receiver UE</w:t>
      </w:r>
      <w:r w:rsidR="0077336F">
        <w:rPr>
          <w:lang w:eastAsia="zh-CN"/>
        </w:rPr>
        <w:t>)</w:t>
      </w:r>
      <w:r w:rsidRPr="00135AF6">
        <w:rPr>
          <w:lang w:eastAsia="zh-CN"/>
        </w:rPr>
        <w:t xml:space="preserve"> to activate and deactivate a resource configuration grant.</w:t>
      </w:r>
    </w:p>
    <w:p w14:paraId="3D02DC64" w14:textId="77777777" w:rsidR="008E3EB7" w:rsidRDefault="008E3EB7" w:rsidP="00567F52">
      <w:pPr>
        <w:tabs>
          <w:tab w:val="num" w:pos="2160"/>
        </w:tabs>
        <w:jc w:val="both"/>
        <w:rPr>
          <w:lang w:eastAsia="zh-CN"/>
        </w:rPr>
      </w:pPr>
    </w:p>
    <w:p w14:paraId="128C8FEE" w14:textId="013A84BC" w:rsidR="00EA4F28" w:rsidRDefault="00BD7E07" w:rsidP="00567F52">
      <w:pPr>
        <w:tabs>
          <w:tab w:val="num" w:pos="2160"/>
        </w:tabs>
        <w:jc w:val="both"/>
        <w:rPr>
          <w:lang w:eastAsia="zh-CN"/>
        </w:rPr>
      </w:pPr>
      <w:r>
        <w:rPr>
          <w:lang w:eastAsia="zh-CN"/>
        </w:rPr>
        <w:t xml:space="preserve">In addition, only a transmitter UE is aware of the message size to be transmitted (for services with variant message sizes). Therefore, allowing a transmitter UE </w:t>
      </w:r>
      <w:r w:rsidR="005E7387">
        <w:rPr>
          <w:lang w:eastAsia="zh-CN"/>
        </w:rPr>
        <w:t xml:space="preserve">to report the present message size (or </w:t>
      </w:r>
      <w:r w:rsidR="005E7387">
        <w:rPr>
          <w:lang w:eastAsia="zh-CN"/>
        </w:rPr>
        <w:lastRenderedPageBreak/>
        <w:t>buffer status) may facilitate a correct modification of a resource configuration grant if the present resource configuration grant cannot support the upcoming message transmission.</w:t>
      </w:r>
      <w:r w:rsidR="004268A8">
        <w:rPr>
          <w:lang w:eastAsia="zh-CN"/>
        </w:rPr>
        <w:t xml:space="preserve"> Then, a correct modification of a resource configuration grant can be derived by a transmitter UE’s report. Nevertheless, this approach may increase the latency in </w:t>
      </w:r>
      <w:r w:rsidR="00EA4F28">
        <w:rPr>
          <w:lang w:eastAsia="zh-CN"/>
        </w:rPr>
        <w:t>making a correct modification of a resource configuration grant. To further reduce the latency in determining a modification, there can be two alternatives.</w:t>
      </w:r>
    </w:p>
    <w:p w14:paraId="1276901D" w14:textId="1DD2BB16" w:rsidR="00BD7E07" w:rsidRDefault="00EA4F28" w:rsidP="00EA4F28">
      <w:pPr>
        <w:pStyle w:val="af4"/>
        <w:numPr>
          <w:ilvl w:val="0"/>
          <w:numId w:val="46"/>
        </w:numPr>
        <w:tabs>
          <w:tab w:val="num" w:pos="2160"/>
        </w:tabs>
        <w:ind w:leftChars="0"/>
        <w:jc w:val="both"/>
        <w:rPr>
          <w:lang w:eastAsia="zh-CN"/>
        </w:rPr>
      </w:pPr>
      <w:r w:rsidRPr="00EA4F28">
        <w:rPr>
          <w:b/>
          <w:lang w:eastAsia="zh-CN"/>
        </w:rPr>
        <w:t>Alternative 1:</w:t>
      </w:r>
      <w:r>
        <w:rPr>
          <w:lang w:eastAsia="zh-CN"/>
        </w:rPr>
        <w:t xml:space="preserve"> A transmitter UE can directly send the physical-la</w:t>
      </w:r>
      <w:r w:rsidR="0077336F">
        <w:rPr>
          <w:lang w:eastAsia="zh-CN"/>
        </w:rPr>
        <w:t xml:space="preserve">yer signalling to the </w:t>
      </w:r>
      <w:proofErr w:type="spellStart"/>
      <w:r w:rsidR="0077336F">
        <w:rPr>
          <w:lang w:eastAsia="zh-CN"/>
        </w:rPr>
        <w:t>gNB</w:t>
      </w:r>
      <w:proofErr w:type="spellEnd"/>
      <w:r w:rsidR="0077336F">
        <w:rPr>
          <w:lang w:eastAsia="zh-CN"/>
        </w:rPr>
        <w:t xml:space="preserve"> (and</w:t>
      </w:r>
      <w:r>
        <w:rPr>
          <w:lang w:eastAsia="zh-CN"/>
        </w:rPr>
        <w:t xml:space="preserve"> a receiver UE</w:t>
      </w:r>
      <w:r w:rsidR="0077336F">
        <w:rPr>
          <w:lang w:eastAsia="zh-CN"/>
        </w:rPr>
        <w:t>)</w:t>
      </w:r>
      <w:r>
        <w:rPr>
          <w:lang w:eastAsia="zh-CN"/>
        </w:rPr>
        <w:t xml:space="preserve"> to modify an acti</w:t>
      </w:r>
      <w:r w:rsidR="00135AF6">
        <w:rPr>
          <w:lang w:eastAsia="zh-CN"/>
        </w:rPr>
        <w:t>ve resource configuration grant, as illustrated in Fig. 2(a)</w:t>
      </w:r>
    </w:p>
    <w:p w14:paraId="57116C8F" w14:textId="2941B035" w:rsidR="00EA4F28" w:rsidRDefault="00EA4F28" w:rsidP="00135AF6">
      <w:pPr>
        <w:pStyle w:val="af4"/>
        <w:numPr>
          <w:ilvl w:val="0"/>
          <w:numId w:val="46"/>
        </w:numPr>
        <w:ind w:leftChars="0"/>
        <w:jc w:val="both"/>
        <w:rPr>
          <w:lang w:eastAsia="zh-CN"/>
        </w:rPr>
      </w:pPr>
      <w:r>
        <w:rPr>
          <w:b/>
          <w:lang w:eastAsia="zh-CN"/>
        </w:rPr>
        <w:t>Alternative 2:</w:t>
      </w:r>
      <w:r>
        <w:rPr>
          <w:lang w:eastAsia="zh-CN"/>
        </w:rPr>
        <w:t xml:space="preserve"> A transmitter UE can directly send the physical-la</w:t>
      </w:r>
      <w:r w:rsidR="0077336F">
        <w:rPr>
          <w:lang w:eastAsia="zh-CN"/>
        </w:rPr>
        <w:t xml:space="preserve">yer signalling to the </w:t>
      </w:r>
      <w:proofErr w:type="spellStart"/>
      <w:r w:rsidR="0077336F">
        <w:rPr>
          <w:lang w:eastAsia="zh-CN"/>
        </w:rPr>
        <w:t>gNB</w:t>
      </w:r>
      <w:proofErr w:type="spellEnd"/>
      <w:r w:rsidR="0077336F">
        <w:rPr>
          <w:lang w:eastAsia="zh-CN"/>
        </w:rPr>
        <w:t xml:space="preserve"> (and</w:t>
      </w:r>
      <w:r>
        <w:rPr>
          <w:lang w:eastAsia="zh-CN"/>
        </w:rPr>
        <w:t xml:space="preserve"> a receiver UE</w:t>
      </w:r>
      <w:r w:rsidR="0077336F">
        <w:rPr>
          <w:lang w:eastAsia="zh-CN"/>
        </w:rPr>
        <w:t>)</w:t>
      </w:r>
      <w:r>
        <w:rPr>
          <w:lang w:eastAsia="zh-CN"/>
        </w:rPr>
        <w:t xml:space="preserve"> to suggest the contents of modification to resource configuration grant, but this suggestion should </w:t>
      </w:r>
      <w:r w:rsidR="00135AF6">
        <w:rPr>
          <w:lang w:eastAsia="zh-CN"/>
        </w:rPr>
        <w:t xml:space="preserve">be further confirmed by the </w:t>
      </w:r>
      <w:proofErr w:type="spellStart"/>
      <w:r w:rsidR="00135AF6">
        <w:rPr>
          <w:lang w:eastAsia="zh-CN"/>
        </w:rPr>
        <w:t>gNB</w:t>
      </w:r>
      <w:proofErr w:type="spellEnd"/>
      <w:r w:rsidR="00135AF6">
        <w:rPr>
          <w:lang w:eastAsia="zh-CN"/>
        </w:rPr>
        <w:t xml:space="preserve">, as illustrated in Fig. 2(b). The specific procedure of how a </w:t>
      </w:r>
      <w:proofErr w:type="spellStart"/>
      <w:r w:rsidR="00135AF6">
        <w:rPr>
          <w:lang w:eastAsia="zh-CN"/>
        </w:rPr>
        <w:t>gNB</w:t>
      </w:r>
      <w:proofErr w:type="spellEnd"/>
      <w:r w:rsidR="00135AF6">
        <w:rPr>
          <w:lang w:eastAsia="zh-CN"/>
        </w:rPr>
        <w:t xml:space="preserve"> confirms the modification suggestion is FFS.</w:t>
      </w:r>
    </w:p>
    <w:p w14:paraId="50E58832" w14:textId="4FFEC523" w:rsidR="00135AF6" w:rsidRDefault="00135AF6" w:rsidP="00135AF6">
      <w:pPr>
        <w:tabs>
          <w:tab w:val="num" w:pos="2160"/>
        </w:tabs>
        <w:jc w:val="center"/>
        <w:rPr>
          <w:rFonts w:eastAsia="SimSun"/>
          <w:b/>
          <w:lang w:eastAsia="zh-CN"/>
        </w:rPr>
      </w:pPr>
      <w:r w:rsidRPr="00135AF6">
        <w:rPr>
          <w:b/>
          <w:noProof/>
          <w:lang w:val="en-US" w:eastAsia="zh-TW"/>
        </w:rPr>
        <w:drawing>
          <wp:inline distT="0" distB="0" distL="0" distR="0" wp14:anchorId="44FA6AF6" wp14:editId="583BA0F3">
            <wp:extent cx="3285581" cy="4599814"/>
            <wp:effectExtent l="0" t="0" r="0" b="0"/>
            <wp:docPr id="2" name="圖片 2" descr="C:\Users\user\Desktop\3GPP Fig\Chengdu 2018\Contribution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3GPP Fig\Chengdu 2018\Contribution2.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2724" cy="4623814"/>
                    </a:xfrm>
                    <a:prstGeom prst="rect">
                      <a:avLst/>
                    </a:prstGeom>
                    <a:noFill/>
                    <a:ln>
                      <a:noFill/>
                    </a:ln>
                  </pic:spPr>
                </pic:pic>
              </a:graphicData>
            </a:graphic>
          </wp:inline>
        </w:drawing>
      </w:r>
    </w:p>
    <w:p w14:paraId="7BDD9DC9" w14:textId="1C7F07E7" w:rsidR="00135AF6" w:rsidRPr="00135AF6" w:rsidRDefault="00135AF6" w:rsidP="00135AF6">
      <w:pPr>
        <w:tabs>
          <w:tab w:val="num" w:pos="2160"/>
        </w:tabs>
        <w:rPr>
          <w:rFonts w:eastAsiaTheme="minorEastAsia"/>
          <w:lang w:eastAsia="zh-TW"/>
        </w:rPr>
      </w:pPr>
      <w:r>
        <w:rPr>
          <w:rFonts w:eastAsiaTheme="minorEastAsia" w:hint="eastAsia"/>
          <w:lang w:eastAsia="zh-TW"/>
        </w:rPr>
        <w:t>Fig. 2</w:t>
      </w:r>
      <w:r w:rsidRPr="00135AF6">
        <w:rPr>
          <w:rFonts w:eastAsiaTheme="minorEastAsia" w:hint="eastAsia"/>
          <w:lang w:eastAsia="zh-TW"/>
        </w:rPr>
        <w:t xml:space="preserve">. </w:t>
      </w:r>
      <w:r w:rsidRPr="00135AF6">
        <w:rPr>
          <w:lang w:eastAsia="zh-CN"/>
        </w:rPr>
        <w:t>A transmitter UE can directly send the physical-l</w:t>
      </w:r>
      <w:r w:rsidR="0077336F">
        <w:rPr>
          <w:lang w:eastAsia="zh-CN"/>
        </w:rPr>
        <w:t xml:space="preserve">ayer signalling to the </w:t>
      </w:r>
      <w:proofErr w:type="spellStart"/>
      <w:r w:rsidR="0077336F">
        <w:rPr>
          <w:lang w:eastAsia="zh-CN"/>
        </w:rPr>
        <w:t>gNB</w:t>
      </w:r>
      <w:proofErr w:type="spellEnd"/>
      <w:r w:rsidR="0077336F">
        <w:rPr>
          <w:lang w:eastAsia="zh-CN"/>
        </w:rPr>
        <w:t xml:space="preserve"> (and</w:t>
      </w:r>
      <w:r w:rsidRPr="00135AF6">
        <w:rPr>
          <w:lang w:eastAsia="zh-CN"/>
        </w:rPr>
        <w:t xml:space="preserve"> a receiver UE</w:t>
      </w:r>
      <w:r w:rsidR="0077336F">
        <w:rPr>
          <w:lang w:eastAsia="zh-CN"/>
        </w:rPr>
        <w:t>)</w:t>
      </w:r>
      <w:r w:rsidRPr="00135AF6">
        <w:rPr>
          <w:lang w:eastAsia="zh-CN"/>
        </w:rPr>
        <w:t xml:space="preserve"> to </w:t>
      </w:r>
      <w:r>
        <w:rPr>
          <w:lang w:eastAsia="zh-CN"/>
        </w:rPr>
        <w:t>modify</w:t>
      </w:r>
      <w:r w:rsidRPr="00135AF6">
        <w:rPr>
          <w:lang w:eastAsia="zh-CN"/>
        </w:rPr>
        <w:t xml:space="preserve"> a resource configuration grant.</w:t>
      </w:r>
    </w:p>
    <w:p w14:paraId="34F5A099" w14:textId="77777777" w:rsidR="00135AF6" w:rsidRDefault="00135AF6" w:rsidP="00567F52">
      <w:pPr>
        <w:tabs>
          <w:tab w:val="num" w:pos="2160"/>
        </w:tabs>
        <w:jc w:val="both"/>
        <w:rPr>
          <w:b/>
          <w:lang w:eastAsia="zh-CN"/>
        </w:rPr>
      </w:pPr>
    </w:p>
    <w:p w14:paraId="6FE0AB96" w14:textId="11770411" w:rsidR="00BD7E07" w:rsidRPr="00EA4F28" w:rsidRDefault="00EA4F28" w:rsidP="00567F52">
      <w:pPr>
        <w:tabs>
          <w:tab w:val="num" w:pos="2160"/>
        </w:tabs>
        <w:jc w:val="both"/>
        <w:rPr>
          <w:b/>
          <w:lang w:eastAsia="zh-CN"/>
        </w:rPr>
      </w:pPr>
      <w:r>
        <w:rPr>
          <w:b/>
          <w:lang w:eastAsia="zh-CN"/>
        </w:rPr>
        <w:t>Proposal 4:</w:t>
      </w:r>
      <w:r w:rsidRPr="00EA4F28">
        <w:rPr>
          <w:b/>
          <w:lang w:eastAsia="zh-CN"/>
        </w:rPr>
        <w:t xml:space="preserve"> A transmitter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receiver UE</w:t>
      </w:r>
      <w:r w:rsidR="0077336F">
        <w:rPr>
          <w:b/>
          <w:lang w:eastAsia="zh-CN"/>
        </w:rPr>
        <w:t>)</w:t>
      </w:r>
      <w:r w:rsidRPr="00EA4F28">
        <w:rPr>
          <w:b/>
          <w:lang w:eastAsia="zh-CN"/>
        </w:rPr>
        <w:t xml:space="preserve"> to modify an active resource configuration grant.</w:t>
      </w:r>
    </w:p>
    <w:p w14:paraId="4B12406F" w14:textId="101D86DD" w:rsidR="00EA4F28" w:rsidRDefault="00EA4F28" w:rsidP="00EA4F28">
      <w:pPr>
        <w:jc w:val="both"/>
        <w:rPr>
          <w:lang w:eastAsia="zh-CN"/>
        </w:rPr>
      </w:pPr>
      <w:r w:rsidRPr="00EA4F28">
        <w:rPr>
          <w:b/>
          <w:lang w:eastAsia="zh-CN"/>
        </w:rPr>
        <w:t>Proposal 5: A transmitter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receiver UE</w:t>
      </w:r>
      <w:r w:rsidR="0077336F">
        <w:rPr>
          <w:b/>
          <w:lang w:eastAsia="zh-CN"/>
        </w:rPr>
        <w:t>)</w:t>
      </w:r>
      <w:r w:rsidRPr="00EA4F28">
        <w:rPr>
          <w:b/>
          <w:lang w:eastAsia="zh-CN"/>
        </w:rPr>
        <w:t xml:space="preserve"> to suggest the contents of modification to resource configuration grant, but this suggestion </w:t>
      </w:r>
      <w:r w:rsidR="00C81F4B">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4D217E78" w14:textId="5DB1782A" w:rsidR="003E7B6D" w:rsidRDefault="009B0DE4" w:rsidP="00567F52">
      <w:pPr>
        <w:tabs>
          <w:tab w:val="num" w:pos="2160"/>
        </w:tabs>
        <w:jc w:val="both"/>
        <w:rPr>
          <w:lang w:eastAsia="zh-CN"/>
        </w:rPr>
      </w:pPr>
      <w:r>
        <w:rPr>
          <w:lang w:eastAsia="zh-CN"/>
        </w:rPr>
        <w:lastRenderedPageBreak/>
        <w:t xml:space="preserve">Due to the channel quality variation, it is possible that a given resource configuration grant is not able to satisfy the transmission requirements, even </w:t>
      </w:r>
      <w:r w:rsidR="0077336F">
        <w:rPr>
          <w:lang w:eastAsia="zh-CN"/>
        </w:rPr>
        <w:t>though</w:t>
      </w:r>
      <w:r>
        <w:rPr>
          <w:lang w:eastAsia="zh-CN"/>
        </w:rPr>
        <w:t xml:space="preserve"> the message size does not change. Since t</w:t>
      </w:r>
      <w:r w:rsidR="00607EE3">
        <w:rPr>
          <w:lang w:eastAsia="zh-CN"/>
        </w:rPr>
        <w:t xml:space="preserve">he reception side of a sidelink transmission is a receiver UE, a receiver UE is aware of the reception results </w:t>
      </w:r>
      <w:r w:rsidR="00C10A81">
        <w:rPr>
          <w:lang w:eastAsia="zh-CN"/>
        </w:rPr>
        <w:t>under</w:t>
      </w:r>
      <w:r w:rsidR="00607EE3">
        <w:rPr>
          <w:lang w:eastAsia="zh-CN"/>
        </w:rPr>
        <w:t xml:space="preserve"> the present resource configuration grant. </w:t>
      </w:r>
      <w:r>
        <w:rPr>
          <w:lang w:eastAsia="zh-CN"/>
        </w:rPr>
        <w:t>If the reception results show that the present resource configuration grant is not able to support</w:t>
      </w:r>
      <w:r w:rsidR="00C10A81">
        <w:rPr>
          <w:lang w:eastAsia="zh-CN"/>
        </w:rPr>
        <w:t xml:space="preserve"> the transmission requirements, then the resource configuration grant may need to be modified. </w:t>
      </w:r>
      <w:r w:rsidR="003E7B6D">
        <w:rPr>
          <w:lang w:eastAsia="zh-CN"/>
        </w:rPr>
        <w:t>For this purpose, allowing a receiver UE to send the physical-layer signalling t</w:t>
      </w:r>
      <w:r w:rsidR="0077336F">
        <w:rPr>
          <w:lang w:eastAsia="zh-CN"/>
        </w:rPr>
        <w:t xml:space="preserve">o the </w:t>
      </w:r>
      <w:proofErr w:type="spellStart"/>
      <w:r w:rsidR="0077336F">
        <w:rPr>
          <w:lang w:eastAsia="zh-CN"/>
        </w:rPr>
        <w:t>gNB</w:t>
      </w:r>
      <w:proofErr w:type="spellEnd"/>
      <w:r w:rsidR="0077336F">
        <w:rPr>
          <w:lang w:eastAsia="zh-CN"/>
        </w:rPr>
        <w:t xml:space="preserve"> (through </w:t>
      </w:r>
      <w:proofErr w:type="spellStart"/>
      <w:r w:rsidR="0077336F">
        <w:rPr>
          <w:lang w:eastAsia="zh-CN"/>
        </w:rPr>
        <w:t>Uu</w:t>
      </w:r>
      <w:proofErr w:type="spellEnd"/>
      <w:r w:rsidR="0077336F">
        <w:rPr>
          <w:lang w:eastAsia="zh-CN"/>
        </w:rPr>
        <w:t>)</w:t>
      </w:r>
      <w:r w:rsidR="0077336F">
        <w:rPr>
          <w:rFonts w:asciiTheme="minorEastAsia" w:eastAsiaTheme="minorEastAsia" w:hAnsiTheme="minorEastAsia" w:hint="eastAsia"/>
          <w:lang w:eastAsia="zh-TW"/>
        </w:rPr>
        <w:t xml:space="preserve"> </w:t>
      </w:r>
      <w:r w:rsidR="0077336F">
        <w:rPr>
          <w:rFonts w:eastAsiaTheme="minorEastAsia" w:hint="cs"/>
          <w:lang w:eastAsia="zh-TW"/>
        </w:rPr>
        <w:t>(</w:t>
      </w:r>
      <w:r w:rsidR="0077336F">
        <w:rPr>
          <w:lang w:eastAsia="zh-CN"/>
        </w:rPr>
        <w:t xml:space="preserve">and a transmitter UE </w:t>
      </w:r>
      <w:r w:rsidR="003E7B6D">
        <w:rPr>
          <w:lang w:eastAsia="zh-CN"/>
        </w:rPr>
        <w:t xml:space="preserve">through sidelink) to modify an active resource configuration grant may boost the reception performance of the sidelink, and there can be two alternatives. </w:t>
      </w:r>
    </w:p>
    <w:p w14:paraId="018CC33C" w14:textId="5DAF13ED" w:rsidR="0077336F" w:rsidRPr="0077336F" w:rsidRDefault="0077336F" w:rsidP="0077336F">
      <w:pPr>
        <w:tabs>
          <w:tab w:val="num" w:pos="2160"/>
        </w:tabs>
        <w:jc w:val="both"/>
        <w:rPr>
          <w:lang w:eastAsia="zh-CN"/>
        </w:rPr>
      </w:pPr>
      <w:r w:rsidRPr="0077336F">
        <w:rPr>
          <w:rFonts w:eastAsiaTheme="minorEastAsia" w:hint="eastAsia"/>
          <w:b/>
          <w:lang w:eastAsia="zh-TW"/>
        </w:rPr>
        <w:t>Alternative 1:</w:t>
      </w:r>
      <w:r>
        <w:rPr>
          <w:rFonts w:eastAsiaTheme="minorEastAsia" w:hint="eastAsia"/>
          <w:lang w:eastAsia="zh-TW"/>
        </w:rPr>
        <w:t xml:space="preserve">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 a transmitter UE) to modify an active resource configuration grant</w:t>
      </w:r>
      <w:r>
        <w:rPr>
          <w:lang w:eastAsia="zh-CN"/>
        </w:rPr>
        <w:t>, as illustrated in Fig. 3(a).</w:t>
      </w:r>
    </w:p>
    <w:p w14:paraId="7C5BCBB4" w14:textId="36BD31B6" w:rsidR="0077336F" w:rsidRPr="0077336F" w:rsidRDefault="0077336F" w:rsidP="0077336F">
      <w:pPr>
        <w:pStyle w:val="af4"/>
        <w:numPr>
          <w:ilvl w:val="0"/>
          <w:numId w:val="46"/>
        </w:numPr>
        <w:ind w:leftChars="0"/>
        <w:jc w:val="both"/>
        <w:rPr>
          <w:lang w:eastAsia="zh-CN"/>
        </w:rPr>
      </w:pPr>
      <w:r>
        <w:rPr>
          <w:b/>
          <w:lang w:eastAsia="zh-CN"/>
        </w:rPr>
        <w:t xml:space="preserve">Alternative 2: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and/or a transmitter UE to suggest the contents of modification to resource configuration grant, but this suggestion needs </w:t>
      </w:r>
      <w:r>
        <w:rPr>
          <w:lang w:eastAsia="zh-CN"/>
        </w:rPr>
        <w:t xml:space="preserve">be further confirmed by the </w:t>
      </w:r>
      <w:proofErr w:type="spellStart"/>
      <w:r>
        <w:rPr>
          <w:lang w:eastAsia="zh-CN"/>
        </w:rPr>
        <w:t>gNB</w:t>
      </w:r>
      <w:proofErr w:type="spellEnd"/>
      <w:r>
        <w:rPr>
          <w:lang w:eastAsia="zh-CN"/>
        </w:rPr>
        <w:t xml:space="preserve">, as illustrated in Fig. 3(b). The specific procedure of how a </w:t>
      </w:r>
      <w:proofErr w:type="spellStart"/>
      <w:r>
        <w:rPr>
          <w:lang w:eastAsia="zh-CN"/>
        </w:rPr>
        <w:t>gNB</w:t>
      </w:r>
      <w:proofErr w:type="spellEnd"/>
      <w:r>
        <w:rPr>
          <w:lang w:eastAsia="zh-CN"/>
        </w:rPr>
        <w:t xml:space="preserve"> confirms the modification suggestion is FFS.</w:t>
      </w:r>
    </w:p>
    <w:p w14:paraId="0228269C" w14:textId="1A1BEC7C" w:rsidR="003B4289" w:rsidRDefault="003B4289" w:rsidP="003B4289">
      <w:pPr>
        <w:tabs>
          <w:tab w:val="num" w:pos="2160"/>
        </w:tabs>
        <w:jc w:val="center"/>
        <w:rPr>
          <w:b/>
          <w:lang w:eastAsia="zh-CN"/>
        </w:rPr>
      </w:pPr>
      <w:r w:rsidRPr="003B4289">
        <w:rPr>
          <w:b/>
          <w:noProof/>
          <w:lang w:val="en-US" w:eastAsia="zh-TW"/>
        </w:rPr>
        <w:drawing>
          <wp:inline distT="0" distB="0" distL="0" distR="0" wp14:anchorId="7EC31280" wp14:editId="7FA59724">
            <wp:extent cx="3152695" cy="4362450"/>
            <wp:effectExtent l="0" t="0" r="0" b="0"/>
            <wp:docPr id="3" name="圖片 3" descr="C:\Users\user\Desktop\3GPP Fig\Chengdu 2018\Contribution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3GPP Fig\Chengdu 2018\Contribution3.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1921" cy="4389054"/>
                    </a:xfrm>
                    <a:prstGeom prst="rect">
                      <a:avLst/>
                    </a:prstGeom>
                    <a:noFill/>
                    <a:ln>
                      <a:noFill/>
                    </a:ln>
                  </pic:spPr>
                </pic:pic>
              </a:graphicData>
            </a:graphic>
          </wp:inline>
        </w:drawing>
      </w:r>
    </w:p>
    <w:p w14:paraId="3D239FC1" w14:textId="0B268CE6" w:rsidR="003B4289" w:rsidRDefault="003B4289" w:rsidP="003E7B6D">
      <w:pPr>
        <w:tabs>
          <w:tab w:val="num" w:pos="2160"/>
        </w:tabs>
        <w:jc w:val="both"/>
        <w:rPr>
          <w:b/>
          <w:lang w:eastAsia="zh-CN"/>
        </w:rPr>
      </w:pPr>
      <w:r>
        <w:rPr>
          <w:lang w:eastAsia="zh-CN"/>
        </w:rPr>
        <w:t xml:space="preserve">Fig. 3.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 a transmitter UE) to modify an active resource configuration grant</w:t>
      </w:r>
      <w:r>
        <w:rPr>
          <w:lang w:eastAsia="zh-CN"/>
        </w:rPr>
        <w:t>.</w:t>
      </w:r>
    </w:p>
    <w:p w14:paraId="5968CBEF" w14:textId="77777777" w:rsidR="003B4289" w:rsidRDefault="003B4289" w:rsidP="003E7B6D">
      <w:pPr>
        <w:tabs>
          <w:tab w:val="num" w:pos="2160"/>
        </w:tabs>
        <w:jc w:val="both"/>
        <w:rPr>
          <w:b/>
          <w:lang w:eastAsia="zh-CN"/>
        </w:rPr>
      </w:pPr>
    </w:p>
    <w:p w14:paraId="243D6FF0" w14:textId="6A0192C7" w:rsidR="003E7B6D" w:rsidRPr="00EA4F28" w:rsidRDefault="003E7B6D" w:rsidP="003E7B6D">
      <w:pPr>
        <w:tabs>
          <w:tab w:val="num" w:pos="2160"/>
        </w:tabs>
        <w:jc w:val="both"/>
        <w:rPr>
          <w:b/>
          <w:lang w:eastAsia="zh-CN"/>
        </w:rPr>
      </w:pPr>
      <w:r>
        <w:rPr>
          <w:b/>
          <w:lang w:eastAsia="zh-CN"/>
        </w:rPr>
        <w:t>Proposal 6:</w:t>
      </w:r>
      <w:r w:rsidRPr="00EA4F28">
        <w:rPr>
          <w:b/>
          <w:lang w:eastAsia="zh-CN"/>
        </w:rPr>
        <w:t xml:space="preserve"> A </w:t>
      </w:r>
      <w:r>
        <w:rPr>
          <w:b/>
          <w:lang w:eastAsia="zh-CN"/>
        </w:rPr>
        <w:t>receiver</w:t>
      </w:r>
      <w:r w:rsidRPr="00EA4F28">
        <w:rPr>
          <w:b/>
          <w:lang w:eastAsia="zh-CN"/>
        </w:rPr>
        <w:t xml:space="preserve">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w:t>
      </w:r>
      <w:r>
        <w:rPr>
          <w:b/>
          <w:lang w:eastAsia="zh-CN"/>
        </w:rPr>
        <w:t>transmitter</w:t>
      </w:r>
      <w:r w:rsidRPr="00EA4F28">
        <w:rPr>
          <w:b/>
          <w:lang w:eastAsia="zh-CN"/>
        </w:rPr>
        <w:t xml:space="preserve"> UE</w:t>
      </w:r>
      <w:r w:rsidR="0077336F">
        <w:rPr>
          <w:b/>
          <w:lang w:eastAsia="zh-CN"/>
        </w:rPr>
        <w:t>)</w:t>
      </w:r>
      <w:r w:rsidRPr="00EA4F28">
        <w:rPr>
          <w:b/>
          <w:lang w:eastAsia="zh-CN"/>
        </w:rPr>
        <w:t xml:space="preserve"> to modify an acti</w:t>
      </w:r>
      <w:r w:rsidR="0077336F">
        <w:rPr>
          <w:b/>
          <w:lang w:eastAsia="zh-CN"/>
        </w:rPr>
        <w:t>ve resource configuration grant.</w:t>
      </w:r>
    </w:p>
    <w:p w14:paraId="63FBFEB6" w14:textId="541BBC9C" w:rsidR="003E7B6D" w:rsidRDefault="003E7B6D" w:rsidP="003E7B6D">
      <w:pPr>
        <w:jc w:val="both"/>
        <w:rPr>
          <w:lang w:eastAsia="zh-CN"/>
        </w:rPr>
      </w:pPr>
      <w:r w:rsidRPr="00EA4F28">
        <w:rPr>
          <w:b/>
          <w:lang w:eastAsia="zh-CN"/>
        </w:rPr>
        <w:lastRenderedPageBreak/>
        <w:t xml:space="preserve">Proposal </w:t>
      </w:r>
      <w:r>
        <w:rPr>
          <w:b/>
          <w:lang w:eastAsia="zh-CN"/>
        </w:rPr>
        <w:t>7</w:t>
      </w:r>
      <w:r w:rsidRPr="00EA4F28">
        <w:rPr>
          <w:b/>
          <w:lang w:eastAsia="zh-CN"/>
        </w:rPr>
        <w:t xml:space="preserve">: A </w:t>
      </w:r>
      <w:r>
        <w:rPr>
          <w:b/>
          <w:lang w:eastAsia="zh-CN"/>
        </w:rPr>
        <w:t>receiver</w:t>
      </w:r>
      <w:r w:rsidRPr="00EA4F28">
        <w:rPr>
          <w:b/>
          <w:lang w:eastAsia="zh-CN"/>
        </w:rPr>
        <w:t xml:space="preserve"> UE is able to directly send the physical-layer signalling to the </w:t>
      </w:r>
      <w:proofErr w:type="spellStart"/>
      <w:r w:rsidRPr="00EA4F28">
        <w:rPr>
          <w:b/>
          <w:lang w:eastAsia="zh-CN"/>
        </w:rPr>
        <w:t>gNB</w:t>
      </w:r>
      <w:proofErr w:type="spellEnd"/>
      <w:r w:rsidRPr="00EA4F28">
        <w:rPr>
          <w:b/>
          <w:lang w:eastAsia="zh-CN"/>
        </w:rPr>
        <w:t xml:space="preserve"> and/or a </w:t>
      </w:r>
      <w:r>
        <w:rPr>
          <w:b/>
          <w:lang w:eastAsia="zh-CN"/>
        </w:rPr>
        <w:t>transmitter</w:t>
      </w:r>
      <w:r w:rsidRPr="00EA4F28">
        <w:rPr>
          <w:b/>
          <w:lang w:eastAsia="zh-CN"/>
        </w:rPr>
        <w:t xml:space="preserve"> UE to suggest the contents of modification to resource configuration grant, but this suggestion </w:t>
      </w:r>
      <w:r w:rsidR="00C81F4B">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5E84440A" w14:textId="04A89F81" w:rsidR="004B278F" w:rsidRPr="00D917A7" w:rsidRDefault="000A78C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14:paraId="13332D05" w14:textId="6830A831" w:rsidR="00AB1354" w:rsidRDefault="009830F9" w:rsidP="003B4289">
      <w:pPr>
        <w:jc w:val="both"/>
        <w:rPr>
          <w:lang w:eastAsia="zh-CN"/>
        </w:rPr>
      </w:pPr>
      <w:r>
        <w:rPr>
          <w:lang w:eastAsia="zh-CN"/>
        </w:rPr>
        <w:t>In this contribu</w:t>
      </w:r>
      <w:r w:rsidR="00A32DF8">
        <w:rPr>
          <w:lang w:eastAsia="zh-CN"/>
        </w:rPr>
        <w:t xml:space="preserve">tion, we discussed NR V2X </w:t>
      </w:r>
      <w:r w:rsidR="003B4289">
        <w:rPr>
          <w:lang w:eastAsia="zh-CN"/>
        </w:rPr>
        <w:t>Mode-</w:t>
      </w:r>
      <w:proofErr w:type="gramStart"/>
      <w:r w:rsidR="003B4289">
        <w:rPr>
          <w:lang w:eastAsia="zh-CN"/>
        </w:rPr>
        <w:t>1</w:t>
      </w:r>
      <w:r w:rsidR="000E0562">
        <w:rPr>
          <w:lang w:eastAsia="zh-CN"/>
        </w:rPr>
        <w:t xml:space="preserve"> </w:t>
      </w:r>
      <w:r w:rsidR="00A32DF8" w:rsidRPr="000E0562">
        <w:rPr>
          <w:color w:val="0432FF"/>
          <w:lang w:eastAsia="zh-CN"/>
        </w:rPr>
        <w:t xml:space="preserve"> </w:t>
      </w:r>
      <w:r>
        <w:rPr>
          <w:lang w:eastAsia="zh-CN"/>
        </w:rPr>
        <w:t>resource</w:t>
      </w:r>
      <w:proofErr w:type="gramEnd"/>
      <w:r>
        <w:rPr>
          <w:lang w:eastAsia="zh-CN"/>
        </w:rPr>
        <w:t xml:space="preserve"> management. The discussion and analysis lead to the following proposals:</w:t>
      </w:r>
    </w:p>
    <w:p w14:paraId="210711E5" w14:textId="3CFFE450" w:rsidR="003B4289" w:rsidRDefault="003B4289" w:rsidP="003B4289">
      <w:pPr>
        <w:jc w:val="both"/>
        <w:rPr>
          <w:b/>
          <w:lang w:eastAsia="zh-CN"/>
        </w:rPr>
      </w:pPr>
      <w:r>
        <w:rPr>
          <w:b/>
          <w:lang w:eastAsia="zh-CN"/>
        </w:rPr>
        <w:t>Proposal</w:t>
      </w:r>
      <w:r w:rsidRPr="00A34020">
        <w:rPr>
          <w:b/>
          <w:lang w:eastAsia="zh-CN"/>
        </w:rPr>
        <w:t xml:space="preserve"> 1</w:t>
      </w:r>
      <w:r w:rsidR="00E87707">
        <w:rPr>
          <w:b/>
          <w:lang w:eastAsia="zh-CN"/>
        </w:rPr>
        <w:t>:</w:t>
      </w:r>
      <w:r w:rsidRPr="00A34020">
        <w:rPr>
          <w:b/>
          <w:lang w:eastAsia="zh-CN"/>
        </w:rPr>
        <w:t xml:space="preserve"> Multiple resource configuration grants should be supported on a BWP over sidelink.</w:t>
      </w:r>
    </w:p>
    <w:p w14:paraId="27464440" w14:textId="0C03F674" w:rsidR="003B4289" w:rsidRPr="00F342AB" w:rsidRDefault="00E87707" w:rsidP="003B4289">
      <w:pPr>
        <w:jc w:val="both"/>
        <w:rPr>
          <w:b/>
          <w:lang w:eastAsia="zh-CN"/>
        </w:rPr>
      </w:pPr>
      <w:r>
        <w:rPr>
          <w:b/>
          <w:lang w:eastAsia="zh-CN"/>
        </w:rPr>
        <w:t>Proposal 2:</w:t>
      </w:r>
      <w:r w:rsidR="003B4289">
        <w:rPr>
          <w:b/>
          <w:lang w:eastAsia="zh-CN"/>
        </w:rPr>
        <w:t xml:space="preserve"> R</w:t>
      </w:r>
      <w:r w:rsidR="003B4289" w:rsidRPr="00A34020">
        <w:rPr>
          <w:b/>
          <w:lang w:eastAsia="zh-CN"/>
        </w:rPr>
        <w:t>esource configuration grants</w:t>
      </w:r>
      <w:r w:rsidR="003B4289">
        <w:rPr>
          <w:b/>
          <w:lang w:eastAsia="zh-CN"/>
        </w:rPr>
        <w:t xml:space="preserve"> with physical-layer signalling to activate/deactivate/modify the present </w:t>
      </w:r>
      <w:r w:rsidR="003B4289" w:rsidRPr="00A34020">
        <w:rPr>
          <w:b/>
          <w:lang w:eastAsia="zh-CN"/>
        </w:rPr>
        <w:t>configuration grants</w:t>
      </w:r>
      <w:r w:rsidR="003B4289">
        <w:rPr>
          <w:b/>
          <w:lang w:eastAsia="zh-CN"/>
        </w:rPr>
        <w:t xml:space="preserve"> should be supported over sidelink.</w:t>
      </w:r>
    </w:p>
    <w:p w14:paraId="5924B3D6" w14:textId="740C79D0" w:rsidR="003B4289" w:rsidRDefault="003B4289" w:rsidP="003B4289">
      <w:pPr>
        <w:tabs>
          <w:tab w:val="num" w:pos="2160"/>
        </w:tabs>
        <w:jc w:val="both"/>
        <w:rPr>
          <w:b/>
          <w:lang w:eastAsia="zh-CN"/>
        </w:rPr>
      </w:pPr>
      <w:r w:rsidRPr="004268A8">
        <w:rPr>
          <w:b/>
          <w:lang w:eastAsia="zh-CN"/>
        </w:rPr>
        <w:t>Proposal 3: Allowing a transmitter UE to send the physical-layer signallin</w:t>
      </w:r>
      <w:r>
        <w:rPr>
          <w:b/>
          <w:lang w:eastAsia="zh-CN"/>
        </w:rPr>
        <w:t xml:space="preserve">g to the </w:t>
      </w:r>
      <w:proofErr w:type="spellStart"/>
      <w:r>
        <w:rPr>
          <w:b/>
          <w:lang w:eastAsia="zh-CN"/>
        </w:rPr>
        <w:t>gNB</w:t>
      </w:r>
      <w:proofErr w:type="spellEnd"/>
      <w:r>
        <w:rPr>
          <w:b/>
          <w:lang w:eastAsia="zh-CN"/>
        </w:rPr>
        <w:t xml:space="preserve"> (through </w:t>
      </w:r>
      <w:proofErr w:type="spellStart"/>
      <w:r>
        <w:rPr>
          <w:b/>
          <w:lang w:eastAsia="zh-CN"/>
        </w:rPr>
        <w:t>Uu</w:t>
      </w:r>
      <w:proofErr w:type="spellEnd"/>
      <w:r>
        <w:rPr>
          <w:b/>
          <w:lang w:eastAsia="zh-CN"/>
        </w:rPr>
        <w:t xml:space="preserve">) (and a receiver UE </w:t>
      </w:r>
      <w:r w:rsidRPr="004268A8">
        <w:rPr>
          <w:b/>
          <w:lang w:eastAsia="zh-CN"/>
        </w:rPr>
        <w:t>through sidelink) to notify the moments of aperiodic traffic arrival and transmission competition may boost a resource configuration grant to be activated and deactivated at the appropriate moments.</w:t>
      </w:r>
    </w:p>
    <w:p w14:paraId="5C8F4686" w14:textId="77777777" w:rsidR="003B4289" w:rsidRPr="00EA4F28" w:rsidRDefault="003B4289" w:rsidP="003B4289">
      <w:pPr>
        <w:tabs>
          <w:tab w:val="num" w:pos="2160"/>
        </w:tabs>
        <w:jc w:val="both"/>
        <w:rPr>
          <w:b/>
          <w:lang w:eastAsia="zh-CN"/>
        </w:rPr>
      </w:pPr>
      <w:r>
        <w:rPr>
          <w:b/>
          <w:lang w:eastAsia="zh-CN"/>
        </w:rPr>
        <w:t>Proposal 4:</w:t>
      </w:r>
      <w:r w:rsidRPr="00EA4F28">
        <w:rPr>
          <w:b/>
          <w:lang w:eastAsia="zh-CN"/>
        </w:rPr>
        <w:t xml:space="preserve"> A transmitter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receiver UE</w:t>
      </w:r>
      <w:r>
        <w:rPr>
          <w:b/>
          <w:lang w:eastAsia="zh-CN"/>
        </w:rPr>
        <w:t>)</w:t>
      </w:r>
      <w:r w:rsidRPr="00EA4F28">
        <w:rPr>
          <w:b/>
          <w:lang w:eastAsia="zh-CN"/>
        </w:rPr>
        <w:t xml:space="preserve"> to modify an active resource configuration grant.</w:t>
      </w:r>
    </w:p>
    <w:p w14:paraId="7F916714" w14:textId="77777777" w:rsidR="003B4289" w:rsidRDefault="003B4289" w:rsidP="003B4289">
      <w:pPr>
        <w:jc w:val="both"/>
        <w:rPr>
          <w:lang w:eastAsia="zh-CN"/>
        </w:rPr>
      </w:pPr>
      <w:r w:rsidRPr="00EA4F28">
        <w:rPr>
          <w:b/>
          <w:lang w:eastAsia="zh-CN"/>
        </w:rPr>
        <w:t>Proposal 5: A transmitter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receiver UE</w:t>
      </w:r>
      <w:r>
        <w:rPr>
          <w:b/>
          <w:lang w:eastAsia="zh-CN"/>
        </w:rPr>
        <w:t>)</w:t>
      </w:r>
      <w:r w:rsidRPr="00EA4F28">
        <w:rPr>
          <w:b/>
          <w:lang w:eastAsia="zh-CN"/>
        </w:rPr>
        <w:t xml:space="preserve"> to suggest the contents of modification to resource configuration grant, but this suggestion </w:t>
      </w:r>
      <w:r>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796C8EBA" w14:textId="77777777" w:rsidR="003B4289" w:rsidRPr="00EA4F28" w:rsidRDefault="003B4289" w:rsidP="003B4289">
      <w:pPr>
        <w:tabs>
          <w:tab w:val="num" w:pos="2160"/>
        </w:tabs>
        <w:jc w:val="both"/>
        <w:rPr>
          <w:b/>
          <w:lang w:eastAsia="zh-CN"/>
        </w:rPr>
      </w:pPr>
      <w:r>
        <w:rPr>
          <w:b/>
          <w:lang w:eastAsia="zh-CN"/>
        </w:rPr>
        <w:t>Proposal 6:</w:t>
      </w:r>
      <w:r w:rsidRPr="00EA4F28">
        <w:rPr>
          <w:b/>
          <w:lang w:eastAsia="zh-CN"/>
        </w:rPr>
        <w:t xml:space="preserve"> A </w:t>
      </w:r>
      <w:r>
        <w:rPr>
          <w:b/>
          <w:lang w:eastAsia="zh-CN"/>
        </w:rPr>
        <w:t>receiver</w:t>
      </w:r>
      <w:r w:rsidRPr="00EA4F28">
        <w:rPr>
          <w:b/>
          <w:lang w:eastAsia="zh-CN"/>
        </w:rPr>
        <w:t xml:space="preserve">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w:t>
      </w:r>
      <w:r>
        <w:rPr>
          <w:b/>
          <w:lang w:eastAsia="zh-CN"/>
        </w:rPr>
        <w:t>transmitter</w:t>
      </w:r>
      <w:r w:rsidRPr="00EA4F28">
        <w:rPr>
          <w:b/>
          <w:lang w:eastAsia="zh-CN"/>
        </w:rPr>
        <w:t xml:space="preserve"> UE</w:t>
      </w:r>
      <w:r>
        <w:rPr>
          <w:b/>
          <w:lang w:eastAsia="zh-CN"/>
        </w:rPr>
        <w:t>)</w:t>
      </w:r>
      <w:r w:rsidRPr="00EA4F28">
        <w:rPr>
          <w:b/>
          <w:lang w:eastAsia="zh-CN"/>
        </w:rPr>
        <w:t xml:space="preserve"> to modify an acti</w:t>
      </w:r>
      <w:r>
        <w:rPr>
          <w:b/>
          <w:lang w:eastAsia="zh-CN"/>
        </w:rPr>
        <w:t>ve resource configuration grant.</w:t>
      </w:r>
    </w:p>
    <w:p w14:paraId="54AC8163" w14:textId="77777777" w:rsidR="003B4289" w:rsidRDefault="003B4289" w:rsidP="003B4289">
      <w:pPr>
        <w:jc w:val="both"/>
        <w:rPr>
          <w:lang w:eastAsia="zh-CN"/>
        </w:rPr>
      </w:pPr>
      <w:r w:rsidRPr="00EA4F28">
        <w:rPr>
          <w:b/>
          <w:lang w:eastAsia="zh-CN"/>
        </w:rPr>
        <w:t xml:space="preserve">Proposal </w:t>
      </w:r>
      <w:r>
        <w:rPr>
          <w:b/>
          <w:lang w:eastAsia="zh-CN"/>
        </w:rPr>
        <w:t>7</w:t>
      </w:r>
      <w:r w:rsidRPr="00EA4F28">
        <w:rPr>
          <w:b/>
          <w:lang w:eastAsia="zh-CN"/>
        </w:rPr>
        <w:t xml:space="preserve">: A </w:t>
      </w:r>
      <w:r>
        <w:rPr>
          <w:b/>
          <w:lang w:eastAsia="zh-CN"/>
        </w:rPr>
        <w:t>receiver</w:t>
      </w:r>
      <w:r w:rsidRPr="00EA4F28">
        <w:rPr>
          <w:b/>
          <w:lang w:eastAsia="zh-CN"/>
        </w:rPr>
        <w:t xml:space="preserve"> UE is able to directly send the physical-layer signalling to the </w:t>
      </w:r>
      <w:proofErr w:type="spellStart"/>
      <w:r w:rsidRPr="00EA4F28">
        <w:rPr>
          <w:b/>
          <w:lang w:eastAsia="zh-CN"/>
        </w:rPr>
        <w:t>gNB</w:t>
      </w:r>
      <w:proofErr w:type="spellEnd"/>
      <w:r w:rsidRPr="00EA4F28">
        <w:rPr>
          <w:b/>
          <w:lang w:eastAsia="zh-CN"/>
        </w:rPr>
        <w:t xml:space="preserve"> and/or a </w:t>
      </w:r>
      <w:r>
        <w:rPr>
          <w:b/>
          <w:lang w:eastAsia="zh-CN"/>
        </w:rPr>
        <w:t>transmitter</w:t>
      </w:r>
      <w:r w:rsidRPr="00EA4F28">
        <w:rPr>
          <w:b/>
          <w:lang w:eastAsia="zh-CN"/>
        </w:rPr>
        <w:t xml:space="preserve"> UE to suggest the contents of modification to resource configuration grant, but this suggestion </w:t>
      </w:r>
      <w:r>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1DAA21F7" w14:textId="77777777" w:rsidR="003B4289" w:rsidRPr="003B4289" w:rsidRDefault="003B4289" w:rsidP="003B4289">
      <w:pPr>
        <w:tabs>
          <w:tab w:val="num" w:pos="2160"/>
        </w:tabs>
        <w:jc w:val="both"/>
        <w:rPr>
          <w:b/>
          <w:lang w:eastAsia="zh-CN"/>
        </w:rPr>
      </w:pPr>
    </w:p>
    <w:p w14:paraId="1A0C5833" w14:textId="77777777"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66A05685" w14:textId="52D207AB" w:rsidR="007C6468" w:rsidRDefault="003B4289" w:rsidP="003B4289">
      <w:pPr>
        <w:pStyle w:val="Reference"/>
        <w:numPr>
          <w:ilvl w:val="0"/>
          <w:numId w:val="48"/>
        </w:numPr>
        <w:spacing w:after="120"/>
        <w:ind w:right="0"/>
        <w:jc w:val="both"/>
        <w:rPr>
          <w:rFonts w:eastAsia="新細明體" w:hint="eastAsia"/>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44F5471C" w14:textId="1488CEA3" w:rsidR="00663535" w:rsidRPr="006D5E88" w:rsidRDefault="00663535" w:rsidP="00663535">
      <w:pPr>
        <w:pStyle w:val="Reference"/>
        <w:numPr>
          <w:ilvl w:val="0"/>
          <w:numId w:val="48"/>
        </w:numPr>
        <w:spacing w:after="120"/>
        <w:ind w:right="0"/>
        <w:jc w:val="both"/>
        <w:rPr>
          <w:rFonts w:eastAsia="新細明體"/>
          <w:lang w:val="en-US" w:eastAsia="zh-TW"/>
        </w:rPr>
      </w:pPr>
      <w:r w:rsidRPr="00663535">
        <w:rPr>
          <w:rFonts w:eastAsia="新細明體"/>
          <w:lang w:val="en-US" w:eastAsia="zh-TW"/>
        </w:rPr>
        <w:t>Chairman notes, 3GPP RAN1 ad hoc meeting 1901, January. 21st – 25th, 2019.</w:t>
      </w:r>
    </w:p>
    <w:p w14:paraId="5E7D1751" w14:textId="4B8B4681" w:rsidR="00432BFF" w:rsidRPr="006D5E88" w:rsidRDefault="00432BFF" w:rsidP="003B4289">
      <w:pPr>
        <w:pStyle w:val="Reference"/>
        <w:numPr>
          <w:ilvl w:val="0"/>
          <w:numId w:val="48"/>
        </w:numPr>
        <w:spacing w:after="120"/>
        <w:ind w:right="0"/>
        <w:jc w:val="both"/>
        <w:rPr>
          <w:rFonts w:eastAsia="新細明體"/>
          <w:lang w:val="en-US" w:eastAsia="zh-TW"/>
        </w:rPr>
      </w:pPr>
      <w:proofErr w:type="gramStart"/>
      <w:r w:rsidRPr="006D5E88">
        <w:rPr>
          <w:rFonts w:eastAsia="新細明體"/>
          <w:lang w:val="en-US" w:eastAsia="zh-TW"/>
        </w:rPr>
        <w:t>TR 22.886 V16.2.0 Dec. 2018.</w:t>
      </w:r>
      <w:proofErr w:type="gramEnd"/>
    </w:p>
    <w:p w14:paraId="021DF42B" w14:textId="4F8BBCA3" w:rsidR="00432BFF" w:rsidRPr="006D5E88" w:rsidRDefault="00432BFF" w:rsidP="003B4289">
      <w:pPr>
        <w:pStyle w:val="Reference"/>
        <w:numPr>
          <w:ilvl w:val="0"/>
          <w:numId w:val="48"/>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CF91C" w14:textId="77777777" w:rsidR="00DC1160" w:rsidRDefault="00DC1160" w:rsidP="00310F3C">
      <w:pPr>
        <w:spacing w:after="0"/>
      </w:pPr>
      <w:r>
        <w:separator/>
      </w:r>
    </w:p>
  </w:endnote>
  <w:endnote w:type="continuationSeparator" w:id="0">
    <w:p w14:paraId="0ED9F158" w14:textId="77777777" w:rsidR="00DC1160" w:rsidRDefault="00DC116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charset w:val="88"/>
    <w:family w:val="auto"/>
    <w:pitch w:val="variable"/>
    <w:sig w:usb0="A00002BF" w:usb1="38CF7CFA" w:usb2="00000016" w:usb3="00000000" w:csb0="001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55C69" w14:textId="77777777"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621EC5" w:rsidRDefault="00621E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9897C" w14:textId="70ED8CC7"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63535">
      <w:rPr>
        <w:rStyle w:val="a7"/>
      </w:rPr>
      <w:t>7</w:t>
    </w:r>
    <w:r>
      <w:rPr>
        <w:rStyle w:val="a7"/>
      </w:rPr>
      <w:fldChar w:fldCharType="end"/>
    </w:r>
  </w:p>
  <w:p w14:paraId="64AC2247" w14:textId="77777777" w:rsidR="00621EC5" w:rsidRDefault="00621EC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BD175" w14:textId="77777777" w:rsidR="00DC1160" w:rsidRDefault="00DC1160" w:rsidP="00310F3C">
      <w:pPr>
        <w:spacing w:after="0"/>
      </w:pPr>
      <w:r>
        <w:separator/>
      </w:r>
    </w:p>
  </w:footnote>
  <w:footnote w:type="continuationSeparator" w:id="0">
    <w:p w14:paraId="74927FD1" w14:textId="77777777" w:rsidR="00DC1160" w:rsidRDefault="00DC1160"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96F21"/>
    <w:multiLevelType w:val="multilevel"/>
    <w:tmpl w:val="0472C974"/>
    <w:lvl w:ilvl="0">
      <w:start w:val="3"/>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E004F"/>
    <w:multiLevelType w:val="multilevel"/>
    <w:tmpl w:val="22AEEFD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eastAsia="DengXian" w:hint="default"/>
      </w:rPr>
    </w:lvl>
    <w:lvl w:ilvl="2">
      <w:start w:val="1"/>
      <w:numFmt w:val="decimal"/>
      <w:isLgl/>
      <w:lvlText w:val="%1.%2.%3"/>
      <w:lvlJc w:val="left"/>
      <w:pPr>
        <w:ind w:left="1080" w:hanging="1080"/>
      </w:pPr>
      <w:rPr>
        <w:rFonts w:eastAsia="DengXian" w:hint="default"/>
      </w:rPr>
    </w:lvl>
    <w:lvl w:ilvl="3">
      <w:start w:val="1"/>
      <w:numFmt w:val="decimal"/>
      <w:isLgl/>
      <w:lvlText w:val="%1.%2.%3.%4"/>
      <w:lvlJc w:val="left"/>
      <w:pPr>
        <w:ind w:left="1440" w:hanging="1440"/>
      </w:pPr>
      <w:rPr>
        <w:rFonts w:eastAsia="DengXian" w:hint="default"/>
      </w:rPr>
    </w:lvl>
    <w:lvl w:ilvl="4">
      <w:start w:val="1"/>
      <w:numFmt w:val="decimal"/>
      <w:isLgl/>
      <w:lvlText w:val="%1.%2.%3.%4.%5"/>
      <w:lvlJc w:val="left"/>
      <w:pPr>
        <w:ind w:left="1440" w:hanging="1440"/>
      </w:pPr>
      <w:rPr>
        <w:rFonts w:eastAsia="DengXian" w:hint="default"/>
      </w:rPr>
    </w:lvl>
    <w:lvl w:ilvl="5">
      <w:start w:val="1"/>
      <w:numFmt w:val="decimal"/>
      <w:isLgl/>
      <w:lvlText w:val="%1.%2.%3.%4.%5.%6"/>
      <w:lvlJc w:val="left"/>
      <w:pPr>
        <w:ind w:left="1800" w:hanging="1800"/>
      </w:pPr>
      <w:rPr>
        <w:rFonts w:eastAsia="DengXian" w:hint="default"/>
      </w:rPr>
    </w:lvl>
    <w:lvl w:ilvl="6">
      <w:start w:val="1"/>
      <w:numFmt w:val="decimal"/>
      <w:isLgl/>
      <w:lvlText w:val="%1.%2.%3.%4.%5.%6.%7"/>
      <w:lvlJc w:val="left"/>
      <w:pPr>
        <w:ind w:left="2160" w:hanging="2160"/>
      </w:pPr>
      <w:rPr>
        <w:rFonts w:eastAsia="DengXian" w:hint="default"/>
      </w:rPr>
    </w:lvl>
    <w:lvl w:ilvl="7">
      <w:start w:val="1"/>
      <w:numFmt w:val="decimal"/>
      <w:isLgl/>
      <w:lvlText w:val="%1.%2.%3.%4.%5.%6.%7.%8"/>
      <w:lvlJc w:val="left"/>
      <w:pPr>
        <w:ind w:left="2520" w:hanging="2520"/>
      </w:pPr>
      <w:rPr>
        <w:rFonts w:eastAsia="DengXian" w:hint="default"/>
      </w:rPr>
    </w:lvl>
    <w:lvl w:ilvl="8">
      <w:start w:val="1"/>
      <w:numFmt w:val="decimal"/>
      <w:isLgl/>
      <w:lvlText w:val="%1.%2.%3.%4.%5.%6.%7.%8.%9"/>
      <w:lvlJc w:val="left"/>
      <w:pPr>
        <w:ind w:left="2880" w:hanging="2880"/>
      </w:pPr>
      <w:rPr>
        <w:rFonts w:eastAsia="DengXian" w:hint="default"/>
      </w:rPr>
    </w:lvl>
  </w:abstractNum>
  <w:abstractNum w:abstractNumId="6">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nsid w:val="17303F48"/>
    <w:multiLevelType w:val="hybridMultilevel"/>
    <w:tmpl w:val="D51E9E88"/>
    <w:lvl w:ilvl="0" w:tplc="71A08A70">
      <w:start w:val="1"/>
      <w:numFmt w:val="bullet"/>
      <w:lvlText w:val="•"/>
      <w:lvlJc w:val="left"/>
      <w:pPr>
        <w:tabs>
          <w:tab w:val="num" w:pos="720"/>
        </w:tabs>
        <w:ind w:left="720" w:hanging="360"/>
      </w:pPr>
      <w:rPr>
        <w:rFonts w:ascii="Arial" w:hAnsi="Arial" w:hint="default"/>
      </w:rPr>
    </w:lvl>
    <w:lvl w:ilvl="1" w:tplc="965A8D5A" w:tentative="1">
      <w:start w:val="1"/>
      <w:numFmt w:val="bullet"/>
      <w:lvlText w:val="•"/>
      <w:lvlJc w:val="left"/>
      <w:pPr>
        <w:tabs>
          <w:tab w:val="num" w:pos="1440"/>
        </w:tabs>
        <w:ind w:left="1440" w:hanging="360"/>
      </w:pPr>
      <w:rPr>
        <w:rFonts w:ascii="Arial" w:hAnsi="Arial" w:hint="default"/>
      </w:rPr>
    </w:lvl>
    <w:lvl w:ilvl="2" w:tplc="1BFE482C" w:tentative="1">
      <w:start w:val="1"/>
      <w:numFmt w:val="bullet"/>
      <w:lvlText w:val="•"/>
      <w:lvlJc w:val="left"/>
      <w:pPr>
        <w:tabs>
          <w:tab w:val="num" w:pos="2160"/>
        </w:tabs>
        <w:ind w:left="2160" w:hanging="360"/>
      </w:pPr>
      <w:rPr>
        <w:rFonts w:ascii="Arial" w:hAnsi="Arial" w:hint="default"/>
      </w:rPr>
    </w:lvl>
    <w:lvl w:ilvl="3" w:tplc="17149FA4" w:tentative="1">
      <w:start w:val="1"/>
      <w:numFmt w:val="bullet"/>
      <w:lvlText w:val="•"/>
      <w:lvlJc w:val="left"/>
      <w:pPr>
        <w:tabs>
          <w:tab w:val="num" w:pos="2880"/>
        </w:tabs>
        <w:ind w:left="2880" w:hanging="360"/>
      </w:pPr>
      <w:rPr>
        <w:rFonts w:ascii="Arial" w:hAnsi="Arial" w:hint="default"/>
      </w:rPr>
    </w:lvl>
    <w:lvl w:ilvl="4" w:tplc="C770BA92" w:tentative="1">
      <w:start w:val="1"/>
      <w:numFmt w:val="bullet"/>
      <w:lvlText w:val="•"/>
      <w:lvlJc w:val="left"/>
      <w:pPr>
        <w:tabs>
          <w:tab w:val="num" w:pos="3600"/>
        </w:tabs>
        <w:ind w:left="3600" w:hanging="360"/>
      </w:pPr>
      <w:rPr>
        <w:rFonts w:ascii="Arial" w:hAnsi="Arial" w:hint="default"/>
      </w:rPr>
    </w:lvl>
    <w:lvl w:ilvl="5" w:tplc="F514B7B8" w:tentative="1">
      <w:start w:val="1"/>
      <w:numFmt w:val="bullet"/>
      <w:lvlText w:val="•"/>
      <w:lvlJc w:val="left"/>
      <w:pPr>
        <w:tabs>
          <w:tab w:val="num" w:pos="4320"/>
        </w:tabs>
        <w:ind w:left="4320" w:hanging="360"/>
      </w:pPr>
      <w:rPr>
        <w:rFonts w:ascii="Arial" w:hAnsi="Arial" w:hint="default"/>
      </w:rPr>
    </w:lvl>
    <w:lvl w:ilvl="6" w:tplc="89421892" w:tentative="1">
      <w:start w:val="1"/>
      <w:numFmt w:val="bullet"/>
      <w:lvlText w:val="•"/>
      <w:lvlJc w:val="left"/>
      <w:pPr>
        <w:tabs>
          <w:tab w:val="num" w:pos="5040"/>
        </w:tabs>
        <w:ind w:left="5040" w:hanging="360"/>
      </w:pPr>
      <w:rPr>
        <w:rFonts w:ascii="Arial" w:hAnsi="Arial" w:hint="default"/>
      </w:rPr>
    </w:lvl>
    <w:lvl w:ilvl="7" w:tplc="0BAC372A" w:tentative="1">
      <w:start w:val="1"/>
      <w:numFmt w:val="bullet"/>
      <w:lvlText w:val="•"/>
      <w:lvlJc w:val="left"/>
      <w:pPr>
        <w:tabs>
          <w:tab w:val="num" w:pos="5760"/>
        </w:tabs>
        <w:ind w:left="5760" w:hanging="360"/>
      </w:pPr>
      <w:rPr>
        <w:rFonts w:ascii="Arial" w:hAnsi="Arial" w:hint="default"/>
      </w:rPr>
    </w:lvl>
    <w:lvl w:ilvl="8" w:tplc="A38CC168" w:tentative="1">
      <w:start w:val="1"/>
      <w:numFmt w:val="bullet"/>
      <w:lvlText w:val="•"/>
      <w:lvlJc w:val="left"/>
      <w:pPr>
        <w:tabs>
          <w:tab w:val="num" w:pos="6480"/>
        </w:tabs>
        <w:ind w:left="6480" w:hanging="360"/>
      </w:pPr>
      <w:rPr>
        <w:rFonts w:ascii="Arial" w:hAnsi="Arial" w:hint="default"/>
      </w:rPr>
    </w:lvl>
  </w:abstractNum>
  <w:abstractNum w:abstractNumId="8">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8A52932"/>
    <w:multiLevelType w:val="multilevel"/>
    <w:tmpl w:val="23DC34C8"/>
    <w:lvl w:ilvl="0">
      <w:start w:val="3"/>
      <w:numFmt w:val="decimal"/>
      <w:lvlText w:val="%1"/>
      <w:lvlJc w:val="left"/>
      <w:pPr>
        <w:ind w:left="504" w:hanging="504"/>
      </w:pPr>
      <w:rPr>
        <w:rFonts w:eastAsia="DengXian" w:hint="default"/>
      </w:rPr>
    </w:lvl>
    <w:lvl w:ilvl="1">
      <w:start w:val="2"/>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440" w:hanging="1440"/>
      </w:pPr>
      <w:rPr>
        <w:rFonts w:eastAsia="DengXian" w:hint="default"/>
      </w:rPr>
    </w:lvl>
    <w:lvl w:ilvl="5">
      <w:start w:val="1"/>
      <w:numFmt w:val="decimal"/>
      <w:lvlText w:val="%1.%2.%3.%4.%5.%6"/>
      <w:lvlJc w:val="left"/>
      <w:pPr>
        <w:ind w:left="1800" w:hanging="180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1C0D6079"/>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C429B7"/>
    <w:multiLevelType w:val="hybridMultilevel"/>
    <w:tmpl w:val="0052CBD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5">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BB57411"/>
    <w:multiLevelType w:val="multilevel"/>
    <w:tmpl w:val="21BCB4CA"/>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nsid w:val="2D6B1DB2"/>
    <w:multiLevelType w:val="hybridMultilevel"/>
    <w:tmpl w:val="43CEB1A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2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26">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8C0BE4"/>
    <w:multiLevelType w:val="hybridMultilevel"/>
    <w:tmpl w:val="8236EA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A2A6850"/>
    <w:multiLevelType w:val="hybridMultilevel"/>
    <w:tmpl w:val="6A38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33">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E05088"/>
    <w:multiLevelType w:val="hybridMultilevel"/>
    <w:tmpl w:val="B4141284"/>
    <w:lvl w:ilvl="0" w:tplc="37B2FEEE">
      <w:start w:val="4"/>
      <w:numFmt w:val="decimal"/>
      <w:lvlText w:val="%1."/>
      <w:lvlJc w:val="left"/>
      <w:pPr>
        <w:ind w:left="360" w:hanging="360"/>
      </w:pPr>
      <w:rPr>
        <w:rFonts w:ascii="Arial" w:hAnsi="Arial"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5CAD1915"/>
    <w:multiLevelType w:val="multilevel"/>
    <w:tmpl w:val="CAACE770"/>
    <w:lvl w:ilvl="0">
      <w:start w:val="3"/>
      <w:numFmt w:val="decimal"/>
      <w:lvlText w:val="%1."/>
      <w:lvlJc w:val="left"/>
      <w:pPr>
        <w:ind w:left="600" w:hanging="600"/>
      </w:pPr>
      <w:rPr>
        <w:rFonts w:eastAsia="DengXian" w:hint="default"/>
      </w:rPr>
    </w:lvl>
    <w:lvl w:ilvl="1">
      <w:start w:val="1"/>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800" w:hanging="1800"/>
      </w:pPr>
      <w:rPr>
        <w:rFonts w:eastAsia="DengXian" w:hint="default"/>
      </w:rPr>
    </w:lvl>
    <w:lvl w:ilvl="5">
      <w:start w:val="1"/>
      <w:numFmt w:val="decimal"/>
      <w:lvlText w:val="%1.%2.%3.%4.%5.%6."/>
      <w:lvlJc w:val="left"/>
      <w:pPr>
        <w:ind w:left="2160" w:hanging="216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39">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77F03A4"/>
    <w:multiLevelType w:val="multilevel"/>
    <w:tmpl w:val="A014AF9C"/>
    <w:lvl w:ilvl="0">
      <w:start w:val="3"/>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7">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7C841BE4"/>
    <w:multiLevelType w:val="hybridMultilevel"/>
    <w:tmpl w:val="B1709838"/>
    <w:lvl w:ilvl="0" w:tplc="E24890DC">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5"/>
  </w:num>
  <w:num w:numId="2">
    <w:abstractNumId w:val="22"/>
  </w:num>
  <w:num w:numId="3">
    <w:abstractNumId w:val="18"/>
  </w:num>
  <w:num w:numId="4">
    <w:abstractNumId w:val="21"/>
  </w:num>
  <w:num w:numId="5">
    <w:abstractNumId w:val="2"/>
  </w:num>
  <w:num w:numId="6">
    <w:abstractNumId w:val="6"/>
  </w:num>
  <w:num w:numId="7">
    <w:abstractNumId w:val="42"/>
  </w:num>
  <w:num w:numId="8">
    <w:abstractNumId w:val="10"/>
  </w:num>
  <w:num w:numId="9">
    <w:abstractNumId w:val="20"/>
  </w:num>
  <w:num w:numId="10">
    <w:abstractNumId w:val="0"/>
  </w:num>
  <w:num w:numId="11">
    <w:abstractNumId w:val="33"/>
  </w:num>
  <w:num w:numId="12">
    <w:abstractNumId w:val="44"/>
  </w:num>
  <w:num w:numId="13">
    <w:abstractNumId w:val="39"/>
  </w:num>
  <w:num w:numId="14">
    <w:abstractNumId w:val="37"/>
  </w:num>
  <w:num w:numId="15">
    <w:abstractNumId w:val="23"/>
  </w:num>
  <w:num w:numId="16">
    <w:abstractNumId w:val="26"/>
  </w:num>
  <w:num w:numId="17">
    <w:abstractNumId w:val="31"/>
  </w:num>
  <w:num w:numId="18">
    <w:abstractNumId w:val="27"/>
  </w:num>
  <w:num w:numId="19">
    <w:abstractNumId w:val="48"/>
  </w:num>
  <w:num w:numId="20">
    <w:abstractNumId w:val="28"/>
  </w:num>
  <w:num w:numId="21">
    <w:abstractNumId w:val="41"/>
  </w:num>
  <w:num w:numId="22">
    <w:abstractNumId w:val="32"/>
  </w:num>
  <w:num w:numId="23">
    <w:abstractNumId w:val="14"/>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9"/>
  </w:num>
  <w:num w:numId="27">
    <w:abstractNumId w:val="5"/>
  </w:num>
  <w:num w:numId="28">
    <w:abstractNumId w:val="35"/>
  </w:num>
  <w:num w:numId="29">
    <w:abstractNumId w:val="11"/>
  </w:num>
  <w:num w:numId="30">
    <w:abstractNumId w:val="29"/>
  </w:num>
  <w:num w:numId="31">
    <w:abstractNumId w:val="38"/>
  </w:num>
  <w:num w:numId="32">
    <w:abstractNumId w:val="9"/>
  </w:num>
  <w:num w:numId="33">
    <w:abstractNumId w:val="3"/>
  </w:num>
  <w:num w:numId="34">
    <w:abstractNumId w:val="36"/>
  </w:num>
  <w:num w:numId="35">
    <w:abstractNumId w:val="8"/>
  </w:num>
  <w:num w:numId="36">
    <w:abstractNumId w:val="24"/>
  </w:num>
  <w:num w:numId="37">
    <w:abstractNumId w:val="1"/>
  </w:num>
  <w:num w:numId="38">
    <w:abstractNumId w:val="46"/>
  </w:num>
  <w:num w:numId="39">
    <w:abstractNumId w:val="16"/>
  </w:num>
  <w:num w:numId="40">
    <w:abstractNumId w:val="7"/>
  </w:num>
  <w:num w:numId="41">
    <w:abstractNumId w:val="43"/>
  </w:num>
  <w:num w:numId="42">
    <w:abstractNumId w:val="15"/>
  </w:num>
  <w:num w:numId="43">
    <w:abstractNumId w:val="34"/>
  </w:num>
  <w:num w:numId="44">
    <w:abstractNumId w:val="4"/>
  </w:num>
  <w:num w:numId="45">
    <w:abstractNumId w:val="25"/>
  </w:num>
  <w:num w:numId="46">
    <w:abstractNumId w:val="19"/>
  </w:num>
  <w:num w:numId="47">
    <w:abstractNumId w:val="17"/>
  </w:num>
  <w:num w:numId="48">
    <w:abstractNumId w:val="40"/>
  </w:num>
  <w:num w:numId="49">
    <w:abstractNumId w:val="3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366D"/>
    <w:rsid w:val="000A3851"/>
    <w:rsid w:val="000A6630"/>
    <w:rsid w:val="000A78C4"/>
    <w:rsid w:val="000A79A3"/>
    <w:rsid w:val="000A7C41"/>
    <w:rsid w:val="000B04F9"/>
    <w:rsid w:val="000B18B1"/>
    <w:rsid w:val="000B2147"/>
    <w:rsid w:val="000B484F"/>
    <w:rsid w:val="000C10CD"/>
    <w:rsid w:val="000C1B93"/>
    <w:rsid w:val="000C5597"/>
    <w:rsid w:val="000C69A1"/>
    <w:rsid w:val="000C6FB0"/>
    <w:rsid w:val="000C6FD2"/>
    <w:rsid w:val="000C72C6"/>
    <w:rsid w:val="000C76F8"/>
    <w:rsid w:val="000D03EF"/>
    <w:rsid w:val="000D0789"/>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5AF6"/>
    <w:rsid w:val="0013614E"/>
    <w:rsid w:val="00137B2B"/>
    <w:rsid w:val="001414C9"/>
    <w:rsid w:val="001424AE"/>
    <w:rsid w:val="00142ECF"/>
    <w:rsid w:val="00143402"/>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3BE9"/>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B23"/>
    <w:rsid w:val="001D0BE2"/>
    <w:rsid w:val="001D234A"/>
    <w:rsid w:val="001D2CFF"/>
    <w:rsid w:val="001D329D"/>
    <w:rsid w:val="001D5EF9"/>
    <w:rsid w:val="001D5FE6"/>
    <w:rsid w:val="001D5FF4"/>
    <w:rsid w:val="001D61F5"/>
    <w:rsid w:val="001D61FD"/>
    <w:rsid w:val="001D7850"/>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B65"/>
    <w:rsid w:val="00220CE3"/>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96"/>
    <w:rsid w:val="00284DEC"/>
    <w:rsid w:val="00284F39"/>
    <w:rsid w:val="00285734"/>
    <w:rsid w:val="00285B62"/>
    <w:rsid w:val="002866A2"/>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6A21"/>
    <w:rsid w:val="003376B4"/>
    <w:rsid w:val="003411B3"/>
    <w:rsid w:val="00343552"/>
    <w:rsid w:val="00343BAD"/>
    <w:rsid w:val="003467A5"/>
    <w:rsid w:val="00350E92"/>
    <w:rsid w:val="00354ADD"/>
    <w:rsid w:val="00354CE5"/>
    <w:rsid w:val="00355A8E"/>
    <w:rsid w:val="00356129"/>
    <w:rsid w:val="00360F51"/>
    <w:rsid w:val="00361A70"/>
    <w:rsid w:val="00363A20"/>
    <w:rsid w:val="00363FE2"/>
    <w:rsid w:val="0036544F"/>
    <w:rsid w:val="003670DB"/>
    <w:rsid w:val="003673B5"/>
    <w:rsid w:val="00371C4B"/>
    <w:rsid w:val="00372604"/>
    <w:rsid w:val="003748B1"/>
    <w:rsid w:val="00374F69"/>
    <w:rsid w:val="0038111A"/>
    <w:rsid w:val="00381935"/>
    <w:rsid w:val="00382297"/>
    <w:rsid w:val="00382327"/>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C0AF3"/>
    <w:rsid w:val="003C1832"/>
    <w:rsid w:val="003C2574"/>
    <w:rsid w:val="003C321E"/>
    <w:rsid w:val="003C52E6"/>
    <w:rsid w:val="003C6BDD"/>
    <w:rsid w:val="003C6E41"/>
    <w:rsid w:val="003C729E"/>
    <w:rsid w:val="003C743C"/>
    <w:rsid w:val="003C778A"/>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E6368"/>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8AE"/>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2FE1"/>
    <w:rsid w:val="00663535"/>
    <w:rsid w:val="00663D88"/>
    <w:rsid w:val="006641CD"/>
    <w:rsid w:val="00664405"/>
    <w:rsid w:val="006656A0"/>
    <w:rsid w:val="00666C36"/>
    <w:rsid w:val="0066704D"/>
    <w:rsid w:val="00670D6D"/>
    <w:rsid w:val="00670EC7"/>
    <w:rsid w:val="00673AD6"/>
    <w:rsid w:val="00674E64"/>
    <w:rsid w:val="00677D61"/>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C1B"/>
    <w:rsid w:val="007F69E0"/>
    <w:rsid w:val="007F6CF2"/>
    <w:rsid w:val="007F73E1"/>
    <w:rsid w:val="008004D3"/>
    <w:rsid w:val="008012EE"/>
    <w:rsid w:val="0080152D"/>
    <w:rsid w:val="00801F75"/>
    <w:rsid w:val="00802310"/>
    <w:rsid w:val="0080390D"/>
    <w:rsid w:val="00803AA7"/>
    <w:rsid w:val="00803CEA"/>
    <w:rsid w:val="00804D08"/>
    <w:rsid w:val="008066D8"/>
    <w:rsid w:val="00810634"/>
    <w:rsid w:val="00811807"/>
    <w:rsid w:val="008118BB"/>
    <w:rsid w:val="00811DAA"/>
    <w:rsid w:val="00812626"/>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5A1C"/>
    <w:rsid w:val="008C62EA"/>
    <w:rsid w:val="008C7EC5"/>
    <w:rsid w:val="008D0022"/>
    <w:rsid w:val="008D00BC"/>
    <w:rsid w:val="008D1EA0"/>
    <w:rsid w:val="008D28CC"/>
    <w:rsid w:val="008D33A8"/>
    <w:rsid w:val="008D3745"/>
    <w:rsid w:val="008D3A12"/>
    <w:rsid w:val="008D4BE1"/>
    <w:rsid w:val="008D5289"/>
    <w:rsid w:val="008D56C9"/>
    <w:rsid w:val="008E02F5"/>
    <w:rsid w:val="008E0953"/>
    <w:rsid w:val="008E112A"/>
    <w:rsid w:val="008E15E5"/>
    <w:rsid w:val="008E1F5F"/>
    <w:rsid w:val="008E37A2"/>
    <w:rsid w:val="008E3EB7"/>
    <w:rsid w:val="008E423C"/>
    <w:rsid w:val="008E5DFD"/>
    <w:rsid w:val="008E617A"/>
    <w:rsid w:val="008E6E15"/>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2878"/>
    <w:rsid w:val="009A3F29"/>
    <w:rsid w:val="009A6A86"/>
    <w:rsid w:val="009A6CCF"/>
    <w:rsid w:val="009B042D"/>
    <w:rsid w:val="009B0DE4"/>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B45"/>
    <w:rsid w:val="009E62B3"/>
    <w:rsid w:val="009E663E"/>
    <w:rsid w:val="009E71BD"/>
    <w:rsid w:val="009E7901"/>
    <w:rsid w:val="009F1B28"/>
    <w:rsid w:val="009F1CC5"/>
    <w:rsid w:val="009F36C6"/>
    <w:rsid w:val="009F3760"/>
    <w:rsid w:val="009F3C84"/>
    <w:rsid w:val="009F4E98"/>
    <w:rsid w:val="009F5DFE"/>
    <w:rsid w:val="009F652E"/>
    <w:rsid w:val="009F7946"/>
    <w:rsid w:val="00A0002F"/>
    <w:rsid w:val="00A00E2F"/>
    <w:rsid w:val="00A018F0"/>
    <w:rsid w:val="00A0434E"/>
    <w:rsid w:val="00A04861"/>
    <w:rsid w:val="00A04D16"/>
    <w:rsid w:val="00A057BC"/>
    <w:rsid w:val="00A06808"/>
    <w:rsid w:val="00A10090"/>
    <w:rsid w:val="00A10121"/>
    <w:rsid w:val="00A1042E"/>
    <w:rsid w:val="00A11011"/>
    <w:rsid w:val="00A11B0D"/>
    <w:rsid w:val="00A11C2B"/>
    <w:rsid w:val="00A11FA9"/>
    <w:rsid w:val="00A1228C"/>
    <w:rsid w:val="00A125F0"/>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DF8"/>
    <w:rsid w:val="00A3315B"/>
    <w:rsid w:val="00A34020"/>
    <w:rsid w:val="00A34404"/>
    <w:rsid w:val="00A3451D"/>
    <w:rsid w:val="00A345A6"/>
    <w:rsid w:val="00A3516C"/>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A06"/>
    <w:rsid w:val="00AD00A0"/>
    <w:rsid w:val="00AD0CC9"/>
    <w:rsid w:val="00AD1084"/>
    <w:rsid w:val="00AD2107"/>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4F3"/>
    <w:rsid w:val="00B91EC9"/>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98"/>
    <w:rsid w:val="00C30F21"/>
    <w:rsid w:val="00C320A3"/>
    <w:rsid w:val="00C320F8"/>
    <w:rsid w:val="00C33DD7"/>
    <w:rsid w:val="00C34431"/>
    <w:rsid w:val="00C347E2"/>
    <w:rsid w:val="00C34968"/>
    <w:rsid w:val="00C35EFD"/>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50055"/>
    <w:rsid w:val="00C5063C"/>
    <w:rsid w:val="00C51698"/>
    <w:rsid w:val="00C51915"/>
    <w:rsid w:val="00C525C4"/>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1F4B"/>
    <w:rsid w:val="00C82756"/>
    <w:rsid w:val="00C831D9"/>
    <w:rsid w:val="00C83CEE"/>
    <w:rsid w:val="00C842E0"/>
    <w:rsid w:val="00C844E7"/>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A0F"/>
    <w:rsid w:val="00CC7ADE"/>
    <w:rsid w:val="00CD10F6"/>
    <w:rsid w:val="00CD2202"/>
    <w:rsid w:val="00CD2544"/>
    <w:rsid w:val="00CD2DF7"/>
    <w:rsid w:val="00CD442E"/>
    <w:rsid w:val="00CD67BD"/>
    <w:rsid w:val="00CD6BF3"/>
    <w:rsid w:val="00CD6CBE"/>
    <w:rsid w:val="00CD6D3D"/>
    <w:rsid w:val="00CE052E"/>
    <w:rsid w:val="00CE0CD3"/>
    <w:rsid w:val="00CE15FE"/>
    <w:rsid w:val="00CE1EDA"/>
    <w:rsid w:val="00CE1EFA"/>
    <w:rsid w:val="00CE27AF"/>
    <w:rsid w:val="00CE32FB"/>
    <w:rsid w:val="00CE4A32"/>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20A20"/>
    <w:rsid w:val="00E21DF0"/>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97"/>
    <w:rsid w:val="00ED67F4"/>
    <w:rsid w:val="00ED690D"/>
    <w:rsid w:val="00ED71BB"/>
    <w:rsid w:val="00ED7BF8"/>
    <w:rsid w:val="00EE0BA2"/>
    <w:rsid w:val="00EE18B6"/>
    <w:rsid w:val="00EE1965"/>
    <w:rsid w:val="00EE208E"/>
    <w:rsid w:val="00EE25D6"/>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CB0"/>
    <w:rsid w:val="00F03C15"/>
    <w:rsid w:val="00F03DB1"/>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F2C"/>
    <w:rsid w:val="00F70FC8"/>
    <w:rsid w:val="00F7163A"/>
    <w:rsid w:val="00F71E1C"/>
    <w:rsid w:val="00F73721"/>
    <w:rsid w:val="00F73A1E"/>
    <w:rsid w:val="00F75DE0"/>
    <w:rsid w:val="00F76423"/>
    <w:rsid w:val="00F76D45"/>
    <w:rsid w:val="00F77DED"/>
    <w:rsid w:val="00F805E5"/>
    <w:rsid w:val="00F8130A"/>
    <w:rsid w:val="00F81378"/>
    <w:rsid w:val="00F82033"/>
    <w:rsid w:val="00F829F1"/>
    <w:rsid w:val="00F8481F"/>
    <w:rsid w:val="00F852DD"/>
    <w:rsid w:val="00F90093"/>
    <w:rsid w:val="00F906A3"/>
    <w:rsid w:val="00F91266"/>
    <w:rsid w:val="00F913CC"/>
    <w:rsid w:val="00F92BD1"/>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D022B"/>
    <w:rsid w:val="00FD3AC1"/>
    <w:rsid w:val="00FD3D8B"/>
    <w:rsid w:val="00FD5C22"/>
    <w:rsid w:val="00FD693A"/>
    <w:rsid w:val="00FD6E71"/>
    <w:rsid w:val="00FD70FC"/>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Docs/R1-1901410.zip" TargetMode="External"/><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78BCE-119F-415A-A610-272061D1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WG2 Meeting#87</vt:lpstr>
    </vt:vector>
  </TitlesOfParts>
  <Company>Toshiba</Company>
  <LinksUpToDate>false</LinksUpToDate>
  <CharactersWithSpaces>15786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5</cp:revision>
  <cp:lastPrinted>2018-09-28T00:54:00Z</cp:lastPrinted>
  <dcterms:created xsi:type="dcterms:W3CDTF">2019-02-15T08:52:00Z</dcterms:created>
  <dcterms:modified xsi:type="dcterms:W3CDTF">2019-02-15T08:59:00Z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