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8A47E" w14:textId="5BC06CAC" w:rsidR="00996E08" w:rsidRPr="00C7708A" w:rsidRDefault="00996E08" w:rsidP="00996E08">
      <w:pPr>
        <w:pStyle w:val="CRCoverPage"/>
        <w:tabs>
          <w:tab w:val="right" w:pos="9639"/>
        </w:tabs>
        <w:spacing w:after="0"/>
        <w:rPr>
          <w:b/>
          <w:sz w:val="24"/>
          <w:szCs w:val="24"/>
          <w:lang w:eastAsia="ko-KR"/>
        </w:rPr>
      </w:pPr>
      <w:bookmarkStart w:id="0" w:name="OLE_LINK1"/>
      <w:bookmarkStart w:id="1" w:name="OLE_LINK2"/>
      <w:r w:rsidRPr="00C7708A">
        <w:rPr>
          <w:b/>
          <w:sz w:val="24"/>
          <w:szCs w:val="24"/>
        </w:rPr>
        <w:t>3GPP TSG RAN WG1 #</w:t>
      </w:r>
      <w:proofErr w:type="gramStart"/>
      <w:r w:rsidRPr="00C7708A">
        <w:rPr>
          <w:b/>
          <w:sz w:val="24"/>
          <w:szCs w:val="24"/>
        </w:rPr>
        <w:t>96</w:t>
      </w:r>
      <w:r w:rsidRPr="006E473F">
        <w:rPr>
          <w:rFonts w:hint="eastAsia"/>
          <w:b/>
          <w:sz w:val="24"/>
          <w:szCs w:val="24"/>
          <w:lang w:eastAsia="ko-KR"/>
        </w:rPr>
        <w:tab/>
      </w:r>
      <w:r w:rsidR="00644BC8" w:rsidRPr="00644BC8">
        <w:rPr>
          <w:b/>
          <w:sz w:val="24"/>
          <w:szCs w:val="24"/>
          <w:lang w:eastAsia="ko-KR"/>
        </w:rPr>
        <w:t>R1-1902267</w:t>
      </w:r>
      <w:proofErr w:type="gramEnd"/>
    </w:p>
    <w:bookmarkEnd w:id="0"/>
    <w:bookmarkEnd w:id="1"/>
    <w:p w14:paraId="2FFB43C6" w14:textId="77777777" w:rsidR="00996E08" w:rsidRPr="0082116C" w:rsidRDefault="00996E08" w:rsidP="00996E08">
      <w:pPr>
        <w:pStyle w:val="CRCoverPage"/>
        <w:spacing w:after="240"/>
        <w:outlineLvl w:val="0"/>
        <w:rPr>
          <w:b/>
          <w:bCs/>
          <w:noProof/>
          <w:sz w:val="24"/>
          <w:szCs w:val="24"/>
          <w:lang w:eastAsia="ko-KR"/>
        </w:rPr>
      </w:pPr>
      <w:r w:rsidRPr="00C7708A">
        <w:rPr>
          <w:b/>
          <w:bCs/>
          <w:noProof/>
          <w:sz w:val="24"/>
          <w:szCs w:val="24"/>
          <w:lang w:eastAsia="ko-KR"/>
        </w:rPr>
        <w:t>Athens, Greece, February 25th – March 1st,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7DB2DF7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10987" w:rsidRPr="00910987">
        <w:rPr>
          <w:rFonts w:ascii="Arial" w:hAnsi="Arial"/>
          <w:sz w:val="24"/>
        </w:rPr>
        <w:t xml:space="preserve">Discussion on multiple </w:t>
      </w:r>
      <w:r w:rsidR="00910987">
        <w:rPr>
          <w:rFonts w:ascii="Arial" w:eastAsia="宋体" w:hAnsi="Arial" w:hint="eastAsia"/>
          <w:sz w:val="24"/>
          <w:lang w:eastAsia="zh-CN"/>
        </w:rPr>
        <w:t>M</w:t>
      </w:r>
      <w:r w:rsidR="00910987" w:rsidRPr="00910987">
        <w:rPr>
          <w:rFonts w:ascii="Arial" w:hAnsi="Arial"/>
          <w:sz w:val="24"/>
        </w:rPr>
        <w:t>sg.1 transmission procedure</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DE63133" w14:textId="03B8192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910987">
        <w:rPr>
          <w:rFonts w:eastAsia="宋体" w:hint="eastAsia"/>
          <w:lang w:val="en-US" w:eastAsia="zh-CN"/>
        </w:rPr>
        <w:t>design consideration</w:t>
      </w:r>
      <w:r w:rsidR="00D40D56">
        <w:rPr>
          <w:rFonts w:eastAsia="宋体" w:hint="eastAsia"/>
          <w:lang w:val="en-US" w:eastAsia="zh-CN"/>
        </w:rPr>
        <w:t xml:space="preserve"> </w:t>
      </w:r>
      <w:r w:rsidR="00445266">
        <w:rPr>
          <w:rFonts w:eastAsia="宋体" w:hint="eastAsia"/>
          <w:lang w:val="en-US" w:eastAsia="zh-CN"/>
        </w:rPr>
        <w:t xml:space="preserve">to the </w:t>
      </w:r>
      <w:r w:rsidR="00910987">
        <w:rPr>
          <w:rFonts w:eastAsia="宋体" w:hint="eastAsia"/>
          <w:lang w:val="en-US" w:eastAsia="zh-CN"/>
        </w:rPr>
        <w:t>multiple PRACH transmission for NR-U</w:t>
      </w:r>
      <w:r w:rsidR="00445266">
        <w:rPr>
          <w:rFonts w:eastAsia="宋体" w:hint="eastAsia"/>
          <w:lang w:val="en-US" w:eastAsia="zh-CN"/>
        </w:rPr>
        <w:t>.</w:t>
      </w:r>
    </w:p>
    <w:p w14:paraId="2127F5F4" w14:textId="58CF4D5B" w:rsidR="006F5362" w:rsidRPr="003B22A1" w:rsidRDefault="0021427C"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Multiple Msg.1 Transmission</w:t>
      </w:r>
    </w:p>
    <w:p w14:paraId="6DB52641" w14:textId="1F6E8CF0" w:rsidR="0021427C" w:rsidRDefault="00C13A21" w:rsidP="00893F32">
      <w:pPr>
        <w:spacing w:after="0" w:line="288" w:lineRule="auto"/>
        <w:ind w:firstLine="432"/>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w:t>
      </w:r>
      <w:r w:rsidR="0021427C">
        <w:rPr>
          <w:rFonts w:eastAsia="宋体" w:hint="eastAsia"/>
          <w:lang w:val="en-US" w:eastAsia="zh-CN"/>
        </w:rPr>
        <w:t xml:space="preserve">attempt before Msg.2 reception. This idea was proposed during NR Rel-15 licensed band for the motivation to provide better access probability to the UE without beam correspondence. </w:t>
      </w:r>
      <w:r w:rsidR="0021427C">
        <w:rPr>
          <w:rFonts w:eastAsia="宋体"/>
          <w:lang w:val="en-US" w:eastAsia="zh-CN"/>
        </w:rPr>
        <w:t>F</w:t>
      </w:r>
      <w:r w:rsidR="0021427C">
        <w:rPr>
          <w:rFonts w:eastAsia="宋体" w:hint="eastAsia"/>
          <w:lang w:val="en-US" w:eastAsia="zh-CN"/>
        </w:rPr>
        <w:t xml:space="preserve">or example, UE </w:t>
      </w:r>
      <w:r w:rsidR="001255F5">
        <w:rPr>
          <w:rFonts w:eastAsia="宋体" w:hint="eastAsia"/>
          <w:lang w:val="en-US" w:eastAsia="zh-CN"/>
        </w:rPr>
        <w:t xml:space="preserve">1 </w:t>
      </w:r>
      <w:r w:rsidR="0021427C">
        <w:rPr>
          <w:rFonts w:eastAsia="宋体" w:hint="eastAsia"/>
          <w:lang w:val="en-US" w:eastAsia="zh-CN"/>
        </w:rPr>
        <w:t xml:space="preserve">cannot decide which </w:t>
      </w:r>
      <w:r w:rsidR="00E62F25">
        <w:rPr>
          <w:rFonts w:eastAsia="宋体" w:hint="eastAsia"/>
          <w:lang w:val="en-US" w:eastAsia="zh-CN"/>
        </w:rPr>
        <w:t xml:space="preserve">beam is good enough for the UL transmission, </w:t>
      </w:r>
      <w:r w:rsidR="003C2B84">
        <w:rPr>
          <w:rFonts w:eastAsia="宋体" w:hint="eastAsia"/>
          <w:lang w:val="en-US" w:eastAsia="zh-CN"/>
        </w:rPr>
        <w:t>so</w:t>
      </w:r>
      <w:r w:rsidR="00893F32">
        <w:rPr>
          <w:rFonts w:eastAsia="宋体" w:hint="eastAsia"/>
          <w:lang w:val="en-US" w:eastAsia="zh-CN"/>
        </w:rPr>
        <w:t xml:space="preserve"> allowing UE to try </w:t>
      </w:r>
      <w:r w:rsidR="00893F32">
        <w:rPr>
          <w:rFonts w:eastAsia="宋体"/>
          <w:lang w:val="en-US" w:eastAsia="zh-CN"/>
        </w:rPr>
        <w:t>multiple</w:t>
      </w:r>
      <w:r w:rsidR="00893F32">
        <w:rPr>
          <w:rFonts w:eastAsia="宋体" w:hint="eastAsia"/>
          <w:lang w:val="en-US" w:eastAsia="zh-CN"/>
        </w:rPr>
        <w:t xml:space="preserve"> times before the RAR reception is a way to compensate the loss due to the beam uncertainty.</w:t>
      </w:r>
      <w:r w:rsidR="00A360FF">
        <w:rPr>
          <w:rFonts w:eastAsia="宋体" w:hint="eastAsia"/>
          <w:lang w:val="en-US" w:eastAsia="zh-CN"/>
        </w:rPr>
        <w:t xml:space="preserve"> In addition, as discussed in NR Rel-15, </w:t>
      </w:r>
      <w:r w:rsidR="00A360FF">
        <w:rPr>
          <w:rFonts w:eastAsia="宋体"/>
          <w:lang w:val="en-US" w:eastAsia="zh-CN"/>
        </w:rPr>
        <w:t>multipl</w:t>
      </w:r>
      <w:r w:rsidR="00A360FF">
        <w:rPr>
          <w:rFonts w:eastAsia="宋体" w:hint="eastAsia"/>
          <w:lang w:val="en-US" w:eastAsia="zh-CN"/>
        </w:rPr>
        <w:t>e Msg.1 will not only benefit the UE without beam correspondence, it will also help the UE with beam correspondence</w:t>
      </w:r>
      <w:r w:rsidR="001255F5">
        <w:rPr>
          <w:rFonts w:eastAsia="宋体" w:hint="eastAsia"/>
          <w:lang w:val="en-US" w:eastAsia="zh-CN"/>
        </w:rPr>
        <w:t>, e.g., UE 2,</w:t>
      </w:r>
      <w:r w:rsidR="00A360FF">
        <w:rPr>
          <w:rFonts w:eastAsia="宋体" w:hint="eastAsia"/>
          <w:lang w:val="en-US" w:eastAsia="zh-CN"/>
        </w:rPr>
        <w:t xml:space="preserve"> to increase the access </w:t>
      </w:r>
      <w:r w:rsidR="00A360FF">
        <w:rPr>
          <w:rFonts w:eastAsia="宋体"/>
          <w:lang w:val="en-US" w:eastAsia="zh-CN"/>
        </w:rPr>
        <w:t>possibility</w:t>
      </w:r>
      <w:r w:rsidR="00A360FF">
        <w:rPr>
          <w:rFonts w:eastAsia="宋体" w:hint="eastAsia"/>
          <w:lang w:val="en-US" w:eastAsia="zh-CN"/>
        </w:rPr>
        <w:t xml:space="preserve">, </w:t>
      </w:r>
      <w:r w:rsidR="00A360FF">
        <w:rPr>
          <w:rFonts w:eastAsia="宋体"/>
          <w:lang w:val="en-US" w:eastAsia="zh-CN"/>
        </w:rPr>
        <w:t>and thus</w:t>
      </w:r>
      <w:r w:rsidR="00893F32">
        <w:rPr>
          <w:rFonts w:eastAsia="宋体" w:hint="eastAsia"/>
          <w:lang w:val="en-US" w:eastAsia="zh-CN"/>
        </w:rPr>
        <w:t xml:space="preserve"> </w:t>
      </w:r>
      <w:r w:rsidR="00A360FF">
        <w:rPr>
          <w:rFonts w:eastAsia="宋体" w:hint="eastAsia"/>
          <w:lang w:val="en-US" w:eastAsia="zh-CN"/>
        </w:rPr>
        <w:t>t</w:t>
      </w:r>
      <w:r w:rsidR="00893F32">
        <w:rPr>
          <w:rFonts w:eastAsia="宋体" w:hint="eastAsia"/>
          <w:lang w:val="en-US" w:eastAsia="zh-CN"/>
        </w:rPr>
        <w:t xml:space="preserve">his feature is especially favorable to the latency </w:t>
      </w:r>
      <w:r w:rsidR="00893F32">
        <w:rPr>
          <w:rFonts w:eastAsia="宋体"/>
          <w:lang w:val="en-US" w:eastAsia="zh-CN"/>
        </w:rPr>
        <w:t>sensitive</w:t>
      </w:r>
      <w:r w:rsidR="00893F32">
        <w:rPr>
          <w:rFonts w:eastAsia="宋体" w:hint="eastAsia"/>
          <w:lang w:val="en-US" w:eastAsia="zh-CN"/>
        </w:rPr>
        <w:t xml:space="preserve"> scenarios</w:t>
      </w:r>
      <w:r w:rsidR="00A360FF">
        <w:rPr>
          <w:rFonts w:eastAsia="宋体" w:hint="eastAsia"/>
          <w:lang w:val="en-US" w:eastAsia="zh-CN"/>
        </w:rPr>
        <w:t>, e.g., handover etc</w:t>
      </w:r>
      <w:r w:rsidR="00893F32">
        <w:rPr>
          <w:rFonts w:eastAsia="宋体" w:hint="eastAsia"/>
          <w:lang w:val="en-US" w:eastAsia="zh-CN"/>
        </w:rPr>
        <w:t xml:space="preserve">. </w:t>
      </w:r>
    </w:p>
    <w:p w14:paraId="5E48A647" w14:textId="241FC783" w:rsidR="00A360FF" w:rsidRDefault="00A360FF" w:rsidP="00A360FF">
      <w:pPr>
        <w:spacing w:after="0" w:line="288" w:lineRule="auto"/>
        <w:jc w:val="center"/>
        <w:rPr>
          <w:rFonts w:eastAsia="宋体"/>
          <w:lang w:val="en-US" w:eastAsia="zh-CN"/>
        </w:rPr>
      </w:pPr>
      <w:r w:rsidRPr="005455DA">
        <w:rPr>
          <w:noProof/>
          <w:lang w:val="en-US" w:eastAsia="zh-CN"/>
        </w:rPr>
        <w:drawing>
          <wp:inline distT="0" distB="0" distL="0" distR="0" wp14:anchorId="7235BEA2" wp14:editId="34B4701A">
            <wp:extent cx="3289300" cy="1375870"/>
            <wp:effectExtent l="0" t="0" r="0" b="0"/>
            <wp:docPr id="10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9851" cy="1380283"/>
                    </a:xfrm>
                    <a:prstGeom prst="rect">
                      <a:avLst/>
                    </a:prstGeom>
                    <a:noFill/>
                    <a:ln>
                      <a:noFill/>
                    </a:ln>
                    <a:extLst/>
                  </pic:spPr>
                </pic:pic>
              </a:graphicData>
            </a:graphic>
          </wp:inline>
        </w:drawing>
      </w:r>
    </w:p>
    <w:p w14:paraId="72944D73" w14:textId="324ADF40" w:rsidR="00A360FF" w:rsidRDefault="00A360FF" w:rsidP="00A360FF">
      <w:pPr>
        <w:spacing w:after="0" w:line="288" w:lineRule="auto"/>
        <w:jc w:val="center"/>
        <w:rPr>
          <w:rFonts w:eastAsia="宋体"/>
          <w:lang w:val="en-US" w:eastAsia="zh-CN"/>
        </w:rPr>
      </w:pPr>
      <w:r>
        <w:rPr>
          <w:rFonts w:eastAsia="宋体" w:hint="eastAsia"/>
          <w:lang w:val="en-US" w:eastAsia="zh-CN"/>
        </w:rPr>
        <w:t xml:space="preserve">Fig. 1 </w:t>
      </w:r>
      <w:r>
        <w:rPr>
          <w:rFonts w:eastAsia="宋体"/>
          <w:lang w:val="en-US" w:eastAsia="zh-CN"/>
        </w:rPr>
        <w:t>–</w:t>
      </w:r>
      <w:r>
        <w:rPr>
          <w:rFonts w:eastAsia="宋体" w:hint="eastAsia"/>
          <w:lang w:val="en-US" w:eastAsia="zh-CN"/>
        </w:rPr>
        <w:t xml:space="preserve"> illustration of multiple msg.1</w:t>
      </w:r>
    </w:p>
    <w:p w14:paraId="791386F8" w14:textId="77777777" w:rsidR="00893F32" w:rsidRDefault="00893F32" w:rsidP="00893F32">
      <w:pPr>
        <w:spacing w:after="0" w:line="288" w:lineRule="auto"/>
        <w:ind w:firstLine="432"/>
        <w:jc w:val="both"/>
        <w:rPr>
          <w:rFonts w:eastAsia="宋体"/>
          <w:lang w:val="en-US" w:eastAsia="zh-CN"/>
        </w:rPr>
      </w:pPr>
      <w:r>
        <w:rPr>
          <w:rFonts w:eastAsia="宋体" w:hint="eastAsia"/>
          <w:lang w:val="en-US" w:eastAsia="zh-CN"/>
        </w:rPr>
        <w:lastRenderedPageBreak/>
        <w:t xml:space="preserve">Now the similar thing happened to </w:t>
      </w:r>
      <w:r w:rsidR="00D42070">
        <w:rPr>
          <w:rFonts w:eastAsia="宋体" w:hint="eastAsia"/>
          <w:lang w:val="en-US" w:eastAsia="zh-CN"/>
        </w:rPr>
        <w:t>the unlicensed</w:t>
      </w:r>
      <w:r>
        <w:rPr>
          <w:rFonts w:eastAsia="宋体" w:hint="eastAsia"/>
          <w:lang w:val="en-US" w:eastAsia="zh-CN"/>
        </w:rPr>
        <w:t xml:space="preserve"> band</w:t>
      </w:r>
      <w:r w:rsidR="00D42070">
        <w:rPr>
          <w:rFonts w:eastAsia="宋体" w:hint="eastAsia"/>
          <w:lang w:val="en-US" w:eastAsia="zh-CN"/>
        </w:rPr>
        <w:t xml:space="preserve">,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w:t>
      </w:r>
      <w:r>
        <w:rPr>
          <w:rFonts w:eastAsia="宋体" w:hint="eastAsia"/>
          <w:lang w:val="en-US" w:eastAsia="zh-CN"/>
        </w:rPr>
        <w:t xml:space="preserve">also </w:t>
      </w:r>
      <w:r w:rsidR="00740835">
        <w:rPr>
          <w:rFonts w:eastAsia="宋体" w:hint="eastAsia"/>
          <w:lang w:val="en-US" w:eastAsia="zh-CN"/>
        </w:rPr>
        <w:t xml:space="preserve">be a way to compensate to this degradation of access </w:t>
      </w:r>
      <w:r>
        <w:rPr>
          <w:rFonts w:eastAsia="宋体" w:hint="eastAsia"/>
          <w:lang w:val="en-US" w:eastAsia="zh-CN"/>
        </w:rPr>
        <w:t>latency</w:t>
      </w:r>
      <w:r w:rsidR="00740835">
        <w:rPr>
          <w:rFonts w:eastAsia="宋体" w:hint="eastAsia"/>
          <w:lang w:val="en-US" w:eastAsia="zh-CN"/>
        </w:rPr>
        <w:t xml:space="preserve">. </w:t>
      </w:r>
      <w:r w:rsidR="00740835">
        <w:rPr>
          <w:rFonts w:eastAsia="宋体"/>
          <w:lang w:val="en-US" w:eastAsia="zh-CN"/>
        </w:rPr>
        <w:t>T</w:t>
      </w:r>
      <w:r w:rsidR="00740835">
        <w:rPr>
          <w:rFonts w:eastAsia="宋体" w:hint="eastAsia"/>
          <w:lang w:val="en-US" w:eastAsia="zh-CN"/>
        </w:rPr>
        <w:t>hus, allowing UE to transmit more than one preamble at one RACH attempt is direction to achieve this goal</w:t>
      </w:r>
      <w:r>
        <w:rPr>
          <w:rFonts w:eastAsia="宋体" w:hint="eastAsia"/>
          <w:lang w:val="en-US" w:eastAsia="zh-CN"/>
        </w:rPr>
        <w:t xml:space="preserve"> as well</w:t>
      </w:r>
      <w:r w:rsidR="00740835">
        <w:rPr>
          <w:rFonts w:eastAsia="宋体" w:hint="eastAsia"/>
          <w:lang w:val="en-US" w:eastAsia="zh-CN"/>
        </w:rPr>
        <w:t>.</w:t>
      </w:r>
    </w:p>
    <w:p w14:paraId="0ABF1DB7" w14:textId="77777777" w:rsidR="00023016" w:rsidRDefault="00023016" w:rsidP="00893F32">
      <w:pPr>
        <w:spacing w:after="0" w:line="288" w:lineRule="auto"/>
        <w:ind w:firstLine="432"/>
        <w:jc w:val="both"/>
        <w:rPr>
          <w:rFonts w:eastAsia="宋体"/>
          <w:lang w:val="en-US" w:eastAsia="zh-CN"/>
        </w:rPr>
      </w:pPr>
    </w:p>
    <w:p w14:paraId="4942ECCC" w14:textId="48346955" w:rsidR="00BA197B" w:rsidRDefault="00BA197B" w:rsidP="00BA197B">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60E3A37C" w14:textId="77777777" w:rsidR="00023016" w:rsidRPr="00023016" w:rsidRDefault="00023016" w:rsidP="00BA197B">
      <w:pPr>
        <w:spacing w:after="0" w:line="288" w:lineRule="auto"/>
        <w:jc w:val="both"/>
        <w:rPr>
          <w:rFonts w:eastAsia="宋体"/>
          <w:b/>
          <w:i/>
          <w:lang w:val="en-US" w:eastAsia="zh-CN"/>
        </w:rPr>
      </w:pPr>
    </w:p>
    <w:p w14:paraId="42ED9C57" w14:textId="26EA2F26" w:rsidR="00660D7E" w:rsidRDefault="00BA197B"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hough the benefits of allowing </w:t>
      </w:r>
      <w:r>
        <w:rPr>
          <w:rFonts w:eastAsia="宋体"/>
          <w:lang w:val="en-US" w:eastAsia="zh-CN"/>
        </w:rPr>
        <w:t>multiple</w:t>
      </w:r>
      <w:r>
        <w:rPr>
          <w:rFonts w:eastAsia="宋体" w:hint="eastAsia"/>
          <w:lang w:val="en-US" w:eastAsia="zh-CN"/>
        </w:rPr>
        <w:t xml:space="preserve"> msg.1 transmission is clear, the detailed design consideration of how such method works need carefully study. </w:t>
      </w:r>
      <w:r w:rsidR="00AE2DB6">
        <w:rPr>
          <w:rFonts w:eastAsia="宋体" w:hint="eastAsia"/>
          <w:lang w:val="en-US" w:eastAsia="zh-CN"/>
        </w:rPr>
        <w:t>In the following discussion, some aspects of multiple msg.1 transmission are touched.</w:t>
      </w:r>
    </w:p>
    <w:p w14:paraId="4D528DC1"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29568ED7" w:rsidR="00AE2DB6" w:rsidRDefault="00AE2DB6" w:rsidP="00AE2DB6">
      <w:pPr>
        <w:pStyle w:val="2"/>
        <w:rPr>
          <w:rFonts w:eastAsia="宋体"/>
          <w:lang w:val="en-US" w:eastAsia="zh-CN"/>
        </w:rPr>
      </w:pPr>
      <w:r>
        <w:rPr>
          <w:rFonts w:eastAsia="宋体" w:hint="eastAsia"/>
          <w:lang w:val="en-US" w:eastAsia="zh-CN"/>
        </w:rPr>
        <w:t xml:space="preserve">RACH </w:t>
      </w:r>
      <w:r>
        <w:rPr>
          <w:rFonts w:eastAsia="宋体"/>
          <w:lang w:val="en-US" w:eastAsia="zh-CN"/>
        </w:rPr>
        <w:t>resource</w:t>
      </w:r>
      <w:r>
        <w:rPr>
          <w:rFonts w:eastAsia="宋体" w:hint="eastAsia"/>
          <w:lang w:val="en-US" w:eastAsia="zh-CN"/>
        </w:rPr>
        <w:t xml:space="preserve"> determination</w:t>
      </w:r>
    </w:p>
    <w:p w14:paraId="330B1DAD" w14:textId="16F61720" w:rsidR="00AE2DB6" w:rsidRPr="00093D03" w:rsidRDefault="00093D03" w:rsidP="00AE2DB6">
      <w:pPr>
        <w:jc w:val="both"/>
        <w:rPr>
          <w:rFonts w:eastAsia="宋体"/>
          <w:i/>
          <w:u w:val="single"/>
          <w:lang w:val="en-US" w:eastAsia="zh-CN"/>
        </w:rPr>
      </w:pPr>
      <w:r>
        <w:rPr>
          <w:rFonts w:eastAsia="宋体" w:hint="eastAsia"/>
          <w:i/>
          <w:u w:val="single"/>
          <w:lang w:val="en-US" w:eastAsia="zh-CN"/>
        </w:rPr>
        <w:t xml:space="preserve">Multiple msg.1 </w:t>
      </w:r>
      <w:r w:rsidR="00AE2DB6" w:rsidRPr="00093D03">
        <w:rPr>
          <w:i/>
          <w:u w:val="single"/>
          <w:lang w:val="en-US" w:eastAsia="x-none"/>
        </w:rPr>
        <w:t>transmissions</w:t>
      </w:r>
      <w:r w:rsidR="00AE2DB6" w:rsidRPr="00093D03">
        <w:rPr>
          <w:rFonts w:eastAsia="宋体" w:hint="eastAsia"/>
          <w:i/>
          <w:u w:val="single"/>
          <w:lang w:val="en-US" w:eastAsia="zh-CN"/>
        </w:rPr>
        <w:t xml:space="preserve"> signaling</w:t>
      </w:r>
    </w:p>
    <w:p w14:paraId="42DFE9BB" w14:textId="0C972E28" w:rsidR="00093D03" w:rsidRDefault="00BD397E"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order to let the UE know </w:t>
      </w:r>
      <w:r>
        <w:rPr>
          <w:rFonts w:eastAsia="宋体"/>
          <w:lang w:val="en-US" w:eastAsia="zh-CN"/>
        </w:rPr>
        <w:t>multiple</w:t>
      </w:r>
      <w:r>
        <w:rPr>
          <w:rFonts w:eastAsia="宋体" w:hint="eastAsia"/>
          <w:lang w:val="en-US" w:eastAsia="zh-CN"/>
        </w:rPr>
        <w:t xml:space="preserve"> msg.1 transmission is allowed in the system. </w:t>
      </w:r>
      <w:r>
        <w:rPr>
          <w:rFonts w:eastAsia="宋体"/>
          <w:lang w:val="en-US" w:eastAsia="zh-CN"/>
        </w:rPr>
        <w:t>O</w:t>
      </w:r>
      <w:r>
        <w:rPr>
          <w:rFonts w:eastAsia="宋体" w:hint="eastAsia"/>
          <w:lang w:val="en-US" w:eastAsia="zh-CN"/>
        </w:rPr>
        <w:t xml:space="preserve">ne flag type of indication could be used to explicitly inform the UE such feature is enabled. </w:t>
      </w:r>
      <w:r>
        <w:rPr>
          <w:rFonts w:eastAsia="宋体"/>
          <w:lang w:val="en-US" w:eastAsia="zh-CN"/>
        </w:rPr>
        <w:t>T</w:t>
      </w:r>
      <w:r>
        <w:rPr>
          <w:rFonts w:eastAsia="宋体" w:hint="eastAsia"/>
          <w:lang w:val="en-US" w:eastAsia="zh-CN"/>
        </w:rPr>
        <w:t xml:space="preserve">he other method is to re-use the configuration in SSB-RO mapping for the UE to </w:t>
      </w:r>
      <w:r>
        <w:rPr>
          <w:rFonts w:eastAsia="宋体"/>
          <w:lang w:val="en-US" w:eastAsia="zh-CN"/>
        </w:rPr>
        <w:t>derive</w:t>
      </w:r>
      <w:r>
        <w:rPr>
          <w:rFonts w:eastAsia="宋体" w:hint="eastAsia"/>
          <w:lang w:val="en-US" w:eastAsia="zh-CN"/>
        </w:rPr>
        <w:t xml:space="preserve"> the multiple msg.1 transmission. </w:t>
      </w:r>
      <w:r>
        <w:rPr>
          <w:rFonts w:eastAsia="宋体"/>
          <w:lang w:val="en-US" w:eastAsia="zh-CN"/>
        </w:rPr>
        <w:t>O</w:t>
      </w:r>
      <w:r>
        <w:rPr>
          <w:rFonts w:eastAsia="宋体" w:hint="eastAsia"/>
          <w:lang w:val="en-US" w:eastAsia="zh-CN"/>
        </w:rPr>
        <w:t xml:space="preserve">ne example could be when </w:t>
      </w:r>
      <w:proofErr w:type="spellStart"/>
      <w:r>
        <w:rPr>
          <w:rFonts w:eastAsia="宋体" w:hint="eastAsia"/>
          <w:lang w:val="en-US" w:eastAsia="zh-CN"/>
        </w:rPr>
        <w:t>gNB</w:t>
      </w:r>
      <w:proofErr w:type="spellEnd"/>
      <w:r>
        <w:rPr>
          <w:rFonts w:eastAsia="宋体" w:hint="eastAsia"/>
          <w:lang w:val="en-US" w:eastAsia="zh-CN"/>
        </w:rPr>
        <w:t xml:space="preserve"> configures one SSB maps to </w:t>
      </w:r>
      <w:r>
        <w:rPr>
          <w:rFonts w:eastAsia="宋体"/>
          <w:lang w:val="en-US" w:eastAsia="zh-CN"/>
        </w:rPr>
        <w:t>multiple</w:t>
      </w:r>
      <w:r>
        <w:rPr>
          <w:rFonts w:eastAsia="宋体" w:hint="eastAsia"/>
          <w:lang w:val="en-US" w:eastAsia="zh-CN"/>
        </w:rPr>
        <w:t xml:space="preserve"> ROs in one mapping </w:t>
      </w:r>
      <w:r w:rsidR="00093D03">
        <w:rPr>
          <w:rFonts w:eastAsia="宋体"/>
          <w:lang w:val="en-US" w:eastAsia="zh-CN"/>
        </w:rPr>
        <w:t>circle;</w:t>
      </w:r>
      <w:r>
        <w:rPr>
          <w:rFonts w:eastAsia="宋体" w:hint="eastAsia"/>
          <w:lang w:val="en-US" w:eastAsia="zh-CN"/>
        </w:rPr>
        <w:t xml:space="preserve"> a UE could </w:t>
      </w:r>
      <w:r w:rsidR="00093D03">
        <w:rPr>
          <w:rFonts w:eastAsia="宋体"/>
          <w:lang w:val="en-US" w:eastAsia="zh-CN"/>
        </w:rPr>
        <w:t>implicitly</w:t>
      </w:r>
      <w:r w:rsidR="00093D03">
        <w:rPr>
          <w:rFonts w:eastAsia="宋体" w:hint="eastAsia"/>
          <w:lang w:val="en-US" w:eastAsia="zh-CN"/>
        </w:rPr>
        <w:t xml:space="preserve"> </w:t>
      </w:r>
      <w:r>
        <w:rPr>
          <w:rFonts w:eastAsia="宋体" w:hint="eastAsia"/>
          <w:lang w:val="en-US" w:eastAsia="zh-CN"/>
        </w:rPr>
        <w:t xml:space="preserve">determine </w:t>
      </w:r>
      <w:r w:rsidR="00093D03">
        <w:rPr>
          <w:rFonts w:eastAsia="宋体" w:hint="eastAsia"/>
          <w:lang w:val="en-US" w:eastAsia="zh-CN"/>
        </w:rPr>
        <w:t xml:space="preserve">the multiple msg.1 transmission is allowed. </w:t>
      </w:r>
    </w:p>
    <w:p w14:paraId="5FD31C53" w14:textId="39819021" w:rsidR="00BD397E" w:rsidRDefault="00093D03" w:rsidP="00746CFB">
      <w:pPr>
        <w:spacing w:after="0" w:line="288" w:lineRule="auto"/>
        <w:ind w:firstLine="432"/>
        <w:jc w:val="both"/>
        <w:rPr>
          <w:rFonts w:eastAsia="宋体"/>
          <w:lang w:val="en-US" w:eastAsia="zh-CN"/>
        </w:rPr>
      </w:pPr>
      <w:r>
        <w:rPr>
          <w:rFonts w:eastAsia="宋体"/>
          <w:lang w:val="en-US" w:eastAsia="zh-CN"/>
        </w:rPr>
        <w:t>R</w:t>
      </w:r>
      <w:r>
        <w:rPr>
          <w:rFonts w:eastAsia="宋体" w:hint="eastAsia"/>
          <w:lang w:val="en-US" w:eastAsia="zh-CN"/>
        </w:rPr>
        <w:t xml:space="preserve">egarding the number of allowed preamble transmissions for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T</w:t>
      </w:r>
      <w:r>
        <w:rPr>
          <w:rFonts w:eastAsia="宋体" w:hint="eastAsia"/>
          <w:lang w:val="en-US" w:eastAsia="zh-CN"/>
        </w:rPr>
        <w:t xml:space="preserve">he straightforward way is to explicitly configure such number by a new parameter. </w:t>
      </w:r>
      <w:r>
        <w:rPr>
          <w:rFonts w:eastAsia="宋体"/>
          <w:lang w:val="en-US" w:eastAsia="zh-CN"/>
        </w:rPr>
        <w:t>O</w:t>
      </w:r>
      <w:r>
        <w:rPr>
          <w:rFonts w:eastAsia="宋体" w:hint="eastAsia"/>
          <w:lang w:val="en-US" w:eastAsia="zh-CN"/>
        </w:rPr>
        <w:t xml:space="preserve">r as discussed above, using the configuration of one SSB maps to how many (i.e., </w:t>
      </w:r>
      <w:r w:rsidRPr="00746CFB">
        <w:rPr>
          <w:rFonts w:eastAsia="宋体" w:hint="eastAsia"/>
          <w:lang w:val="en-US" w:eastAsia="zh-CN"/>
        </w:rPr>
        <w:t>N</w:t>
      </w:r>
      <w:r>
        <w:rPr>
          <w:rFonts w:eastAsia="宋体" w:hint="eastAsia"/>
          <w:lang w:val="en-US" w:eastAsia="zh-CN"/>
        </w:rPr>
        <w:t xml:space="preserve">) ROs in one mapping circle could implicitly tell UE, how many preambles at most a UE can transmit for multiple msg.1 transmission before RAR subjective to the LBT results. </w:t>
      </w:r>
      <w:r>
        <w:rPr>
          <w:rFonts w:eastAsia="宋体"/>
          <w:lang w:val="en-US" w:eastAsia="zh-CN"/>
        </w:rPr>
        <w:t>E</w:t>
      </w:r>
      <w:r>
        <w:rPr>
          <w:rFonts w:eastAsia="宋体" w:hint="eastAsia"/>
          <w:lang w:val="en-US" w:eastAsia="zh-CN"/>
        </w:rPr>
        <w:t>.g., N=4, which means one SSB maps to 4 ROs, and the UE could transmit at most 4 preambles before going to detect RAR if all the LBTs for the 4 ROs are successful.</w:t>
      </w:r>
    </w:p>
    <w:p w14:paraId="3A832019" w14:textId="412DC952" w:rsidR="00093D03" w:rsidRPr="00093D03" w:rsidRDefault="00093D03" w:rsidP="00AE2DB6">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2F801E58" w14:textId="663AAEA8" w:rsidR="00AE2DB6" w:rsidRPr="002D4F98" w:rsidRDefault="00AE2DB6" w:rsidP="00AE2DB6">
      <w:pPr>
        <w:jc w:val="both"/>
        <w:rPr>
          <w:i/>
          <w:u w:val="single"/>
          <w:lang w:val="en-US" w:eastAsia="x-none"/>
        </w:rPr>
      </w:pPr>
      <w:r w:rsidRPr="002D4F98">
        <w:rPr>
          <w:i/>
          <w:u w:val="single"/>
          <w:lang w:val="en-US" w:eastAsia="x-none"/>
        </w:rPr>
        <w:t>P</w:t>
      </w:r>
      <w:r w:rsidRPr="002D4F98">
        <w:rPr>
          <w:rFonts w:hint="eastAsia"/>
          <w:i/>
          <w:u w:val="single"/>
          <w:lang w:val="en-US" w:eastAsia="x-none"/>
        </w:rPr>
        <w:t>reamble</w:t>
      </w:r>
      <w:r w:rsidR="00BB2991" w:rsidRPr="002D4F98">
        <w:rPr>
          <w:rFonts w:hint="eastAsia"/>
          <w:i/>
          <w:u w:val="single"/>
          <w:lang w:val="en-US" w:eastAsia="x-none"/>
        </w:rPr>
        <w:t>/beam</w:t>
      </w:r>
      <w:r w:rsidRPr="002D4F98">
        <w:rPr>
          <w:rFonts w:hint="eastAsia"/>
          <w:i/>
          <w:u w:val="single"/>
          <w:lang w:val="en-US" w:eastAsia="x-none"/>
        </w:rPr>
        <w:t xml:space="preserve"> determination</w:t>
      </w:r>
    </w:p>
    <w:p w14:paraId="3BF70D6F" w14:textId="265DD77E" w:rsidR="002D04C9" w:rsidRDefault="002D04C9"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random access, the UE has the freedom to select the preamble from the configured pool. Thus, for the multiple msg.1 transmission, there seems no motivation to ask UE to select different </w:t>
      </w:r>
      <w:r>
        <w:rPr>
          <w:rFonts w:eastAsia="宋体"/>
          <w:lang w:val="en-US" w:eastAsia="zh-CN"/>
        </w:rPr>
        <w:t>preamble</w:t>
      </w:r>
      <w:r>
        <w:rPr>
          <w:rFonts w:eastAsia="宋体" w:hint="eastAsia"/>
          <w:lang w:val="en-US" w:eastAsia="zh-CN"/>
        </w:rPr>
        <w:t xml:space="preserve"> for the transmission different RO. As for the initial access, the </w:t>
      </w:r>
      <w:proofErr w:type="spellStart"/>
      <w:r>
        <w:rPr>
          <w:rFonts w:eastAsia="宋体" w:hint="eastAsia"/>
          <w:lang w:val="en-US" w:eastAsia="zh-CN"/>
        </w:rPr>
        <w:t>gNB</w:t>
      </w:r>
      <w:proofErr w:type="spellEnd"/>
      <w:r>
        <w:rPr>
          <w:rFonts w:eastAsia="宋体" w:hint="eastAsia"/>
          <w:lang w:val="en-US" w:eastAsia="zh-CN"/>
        </w:rPr>
        <w:t xml:space="preserve"> could not identify which UE is transmitting, so it will treat the detected preamble </w:t>
      </w:r>
      <w:r w:rsidR="002D4F98">
        <w:rPr>
          <w:rFonts w:eastAsia="宋体" w:hint="eastAsia"/>
          <w:lang w:val="en-US" w:eastAsia="zh-CN"/>
        </w:rPr>
        <w:t xml:space="preserve">from different ROs </w:t>
      </w:r>
      <w:r>
        <w:rPr>
          <w:rFonts w:eastAsia="宋体" w:hint="eastAsia"/>
          <w:lang w:val="en-US" w:eastAsia="zh-CN"/>
        </w:rPr>
        <w:t>to be separate UE(s)</w:t>
      </w:r>
      <w:r w:rsidR="002D4F98">
        <w:rPr>
          <w:rFonts w:eastAsia="宋体" w:hint="eastAsia"/>
          <w:lang w:val="en-US" w:eastAsia="zh-CN"/>
        </w:rPr>
        <w:t xml:space="preserve">, so that selecting the </w:t>
      </w:r>
      <w:r w:rsidR="002D4F98">
        <w:rPr>
          <w:rFonts w:eastAsia="宋体"/>
          <w:lang w:val="en-US" w:eastAsia="zh-CN"/>
        </w:rPr>
        <w:t>same</w:t>
      </w:r>
      <w:r w:rsidR="002D4F98">
        <w:rPr>
          <w:rFonts w:eastAsia="宋体" w:hint="eastAsia"/>
          <w:lang w:val="en-US" w:eastAsia="zh-CN"/>
        </w:rPr>
        <w:t xml:space="preserve"> or different preambles for the multiple ROs will be not much difference in terms of getting detected by </w:t>
      </w:r>
      <w:proofErr w:type="spellStart"/>
      <w:r w:rsidR="002D4F98">
        <w:rPr>
          <w:rFonts w:eastAsia="宋体" w:hint="eastAsia"/>
          <w:lang w:val="en-US" w:eastAsia="zh-CN"/>
        </w:rPr>
        <w:t>gNB</w:t>
      </w:r>
      <w:proofErr w:type="spellEnd"/>
      <w:r w:rsidR="002D4F98">
        <w:rPr>
          <w:rFonts w:eastAsia="宋体" w:hint="eastAsia"/>
          <w:lang w:val="en-US" w:eastAsia="zh-CN"/>
        </w:rPr>
        <w:t xml:space="preserve">. </w:t>
      </w:r>
    </w:p>
    <w:p w14:paraId="56FC4BA1" w14:textId="5D6742B8" w:rsidR="002D4F98" w:rsidRDefault="002D4F98" w:rsidP="00746CFB">
      <w:pPr>
        <w:spacing w:after="0" w:line="288" w:lineRule="auto"/>
        <w:ind w:firstLine="432"/>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addition</w:t>
      </w:r>
      <w:r>
        <w:rPr>
          <w:rFonts w:eastAsia="宋体" w:hint="eastAsia"/>
          <w:lang w:val="en-US" w:eastAsia="zh-CN"/>
        </w:rPr>
        <w:t xml:space="preserve">, regarding the beam determination for the multiple msg.1 transmission, as </w:t>
      </w:r>
      <w:r>
        <w:rPr>
          <w:rFonts w:eastAsia="宋体"/>
          <w:lang w:val="en-US" w:eastAsia="zh-CN"/>
        </w:rPr>
        <w:t>aforementioned</w:t>
      </w:r>
      <w:r>
        <w:rPr>
          <w:rFonts w:eastAsia="宋体" w:hint="eastAsia"/>
          <w:lang w:val="en-US" w:eastAsia="zh-CN"/>
        </w:rPr>
        <w:t xml:space="preserve">, for UE with or without beam correspondence, the beams selected for these </w:t>
      </w:r>
      <w:r>
        <w:rPr>
          <w:rFonts w:eastAsia="宋体"/>
          <w:lang w:val="en-US" w:eastAsia="zh-CN"/>
        </w:rPr>
        <w:t>multiple</w:t>
      </w:r>
      <w:r>
        <w:rPr>
          <w:rFonts w:eastAsia="宋体" w:hint="eastAsia"/>
          <w:lang w:val="en-US" w:eastAsia="zh-CN"/>
        </w:rPr>
        <w:t xml:space="preserve"> preamble transmission could be either same or different. </w:t>
      </w:r>
      <w:r>
        <w:rPr>
          <w:rFonts w:eastAsia="宋体"/>
          <w:lang w:val="en-US" w:eastAsia="zh-CN"/>
        </w:rPr>
        <w:t>S</w:t>
      </w:r>
      <w:r>
        <w:rPr>
          <w:rFonts w:eastAsia="宋体" w:hint="eastAsia"/>
          <w:lang w:val="en-US" w:eastAsia="zh-CN"/>
        </w:rPr>
        <w:t xml:space="preserve">ince during the initial access stage, </w:t>
      </w:r>
      <w:proofErr w:type="spellStart"/>
      <w:r>
        <w:rPr>
          <w:rFonts w:eastAsia="宋体" w:hint="eastAsia"/>
          <w:lang w:val="en-US" w:eastAsia="zh-CN"/>
        </w:rPr>
        <w:t>gNB</w:t>
      </w:r>
      <w:proofErr w:type="spellEnd"/>
      <w:r>
        <w:rPr>
          <w:rFonts w:eastAsia="宋体" w:hint="eastAsia"/>
          <w:lang w:val="en-US" w:eastAsia="zh-CN"/>
        </w:rPr>
        <w:t xml:space="preserve"> has no information on whether these UE has beam correspondence or not, it could be up to UE implementation to determine the beam for the multiple msg.1 transmission.</w:t>
      </w:r>
    </w:p>
    <w:p w14:paraId="7920B92A" w14:textId="56CE6066" w:rsidR="002D4F98" w:rsidRPr="002D4F98" w:rsidRDefault="002D4F98" w:rsidP="00AE2DB6">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095249B0" w14:textId="7476B5E6" w:rsidR="00AE2DB6" w:rsidRPr="00AE2DB6" w:rsidRDefault="00AE2DB6" w:rsidP="00AE2DB6">
      <w:pPr>
        <w:pStyle w:val="2"/>
        <w:rPr>
          <w:rFonts w:eastAsia="宋体"/>
          <w:lang w:val="en-US" w:eastAsia="zh-CN"/>
        </w:rPr>
      </w:pPr>
      <w:r>
        <w:rPr>
          <w:rFonts w:eastAsia="宋体" w:hint="eastAsia"/>
          <w:lang w:val="en-US" w:eastAsia="zh-CN"/>
        </w:rPr>
        <w:t>Transmission related consideration</w:t>
      </w:r>
    </w:p>
    <w:p w14:paraId="3ABBA465" w14:textId="66CF7C6A" w:rsidR="00AE2DB6" w:rsidRPr="000D75A2" w:rsidRDefault="00AE2DB6" w:rsidP="00AE2DB6">
      <w:pPr>
        <w:rPr>
          <w:rFonts w:eastAsia="宋体"/>
          <w:i/>
          <w:u w:val="single"/>
          <w:lang w:val="en-US" w:eastAsia="zh-CN"/>
        </w:rPr>
      </w:pPr>
      <w:r w:rsidRPr="000D75A2">
        <w:rPr>
          <w:rFonts w:eastAsia="宋体"/>
          <w:i/>
          <w:u w:val="single"/>
          <w:lang w:val="en-US" w:eastAsia="zh-CN"/>
        </w:rPr>
        <w:t>P</w:t>
      </w:r>
      <w:r w:rsidRPr="000D75A2">
        <w:rPr>
          <w:rFonts w:eastAsia="宋体" w:hint="eastAsia"/>
          <w:i/>
          <w:u w:val="single"/>
          <w:lang w:val="en-US" w:eastAsia="zh-CN"/>
        </w:rPr>
        <w:t>ower control</w:t>
      </w:r>
    </w:p>
    <w:p w14:paraId="295BA309" w14:textId="7D91D8B7" w:rsidR="000D75A2" w:rsidRDefault="000D75A2" w:rsidP="00746CFB">
      <w:pPr>
        <w:spacing w:after="0" w:line="288" w:lineRule="auto"/>
        <w:ind w:firstLine="432"/>
        <w:jc w:val="both"/>
        <w:rPr>
          <w:rFonts w:eastAsia="宋体"/>
          <w:lang w:val="en-US" w:eastAsia="zh-CN"/>
        </w:rPr>
      </w:pPr>
      <w:r>
        <w:rPr>
          <w:rFonts w:eastAsia="宋体"/>
          <w:lang w:val="en-US" w:eastAsia="zh-CN"/>
        </w:rPr>
        <w:t>T</w:t>
      </w:r>
      <w:r>
        <w:rPr>
          <w:rFonts w:eastAsia="宋体" w:hint="eastAsia"/>
          <w:lang w:val="en-US" w:eastAsia="zh-CN"/>
        </w:rPr>
        <w:t xml:space="preserve">here is a </w:t>
      </w:r>
      <w:r>
        <w:rPr>
          <w:rFonts w:eastAsia="宋体"/>
          <w:lang w:val="en-US" w:eastAsia="zh-CN"/>
        </w:rPr>
        <w:t>possibility</w:t>
      </w:r>
      <w:r>
        <w:rPr>
          <w:rFonts w:eastAsia="宋体" w:hint="eastAsia"/>
          <w:lang w:val="en-US" w:eastAsia="zh-CN"/>
        </w:rPr>
        <w:t xml:space="preserve"> that UE could detect more than one SSB(s) above the threshold which could be candidate DL beams for the RO selection. </w:t>
      </w:r>
      <w:r>
        <w:rPr>
          <w:rFonts w:eastAsia="宋体"/>
          <w:lang w:val="en-US" w:eastAsia="zh-CN"/>
        </w:rPr>
        <w:t>F</w:t>
      </w:r>
      <w:r>
        <w:rPr>
          <w:rFonts w:eastAsia="宋体" w:hint="eastAsia"/>
          <w:lang w:val="en-US" w:eastAsia="zh-CN"/>
        </w:rPr>
        <w:t>or Rel-15 NR, it defines that it</w:t>
      </w:r>
      <w:r>
        <w:rPr>
          <w:rFonts w:eastAsia="宋体"/>
          <w:lang w:val="en-US" w:eastAsia="zh-CN"/>
        </w:rPr>
        <w:t>’</w:t>
      </w:r>
      <w:r>
        <w:rPr>
          <w:rFonts w:eastAsia="宋体" w:hint="eastAsia"/>
          <w:lang w:val="en-US" w:eastAsia="zh-CN"/>
        </w:rPr>
        <w:t xml:space="preserve">s up to UE implementation to select any SSB that is above the </w:t>
      </w:r>
      <w:r>
        <w:rPr>
          <w:rFonts w:eastAsia="宋体"/>
          <w:lang w:val="en-US" w:eastAsia="zh-CN"/>
        </w:rPr>
        <w:t>threshold</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the multiple msg.1 </w:t>
      </w:r>
      <w:r>
        <w:rPr>
          <w:rFonts w:eastAsia="宋体"/>
          <w:lang w:val="en-US" w:eastAsia="zh-CN"/>
        </w:rPr>
        <w:t>transmission</w:t>
      </w:r>
      <w:r>
        <w:rPr>
          <w:rFonts w:eastAsia="宋体" w:hint="eastAsia"/>
          <w:lang w:val="en-US" w:eastAsia="zh-CN"/>
        </w:rPr>
        <w:t xml:space="preserve">, whether allow UE to select </w:t>
      </w:r>
      <w:r>
        <w:rPr>
          <w:rFonts w:eastAsia="宋体"/>
          <w:lang w:val="en-US" w:eastAsia="zh-CN"/>
        </w:rPr>
        <w:t>multiple</w:t>
      </w:r>
      <w:r>
        <w:rPr>
          <w:rFonts w:eastAsia="宋体" w:hint="eastAsia"/>
          <w:lang w:val="en-US" w:eastAsia="zh-CN"/>
        </w:rPr>
        <w:t xml:space="preserve"> SSBs thus UE could utilize the ROs </w:t>
      </w:r>
      <w:r>
        <w:rPr>
          <w:rFonts w:eastAsia="宋体"/>
          <w:lang w:val="en-US" w:eastAsia="zh-CN"/>
        </w:rPr>
        <w:t>associated</w:t>
      </w:r>
      <w:r>
        <w:rPr>
          <w:rFonts w:eastAsia="宋体" w:hint="eastAsia"/>
          <w:lang w:val="en-US" w:eastAsia="zh-CN"/>
        </w:rPr>
        <w:t xml:space="preserve"> </w:t>
      </w:r>
      <w:proofErr w:type="gramStart"/>
      <w:r>
        <w:rPr>
          <w:rFonts w:eastAsia="宋体" w:hint="eastAsia"/>
          <w:lang w:val="en-US" w:eastAsia="zh-CN"/>
        </w:rPr>
        <w:t>with more than one SSBs</w:t>
      </w:r>
      <w:proofErr w:type="gramEnd"/>
      <w:r>
        <w:rPr>
          <w:rFonts w:eastAsia="宋体" w:hint="eastAsia"/>
          <w:lang w:val="en-US" w:eastAsia="zh-CN"/>
        </w:rPr>
        <w:t xml:space="preserve">. The benefit is that even if the </w:t>
      </w:r>
      <w:proofErr w:type="spellStart"/>
      <w:r>
        <w:rPr>
          <w:rFonts w:eastAsia="宋体" w:hint="eastAsia"/>
          <w:lang w:val="en-US" w:eastAsia="zh-CN"/>
        </w:rPr>
        <w:t>gNB</w:t>
      </w:r>
      <w:proofErr w:type="spellEnd"/>
      <w:r>
        <w:rPr>
          <w:rFonts w:eastAsia="宋体" w:hint="eastAsia"/>
          <w:lang w:val="en-US" w:eastAsia="zh-CN"/>
        </w:rPr>
        <w:t xml:space="preserve"> configures one2one mapping between SSB-RO, the </w:t>
      </w:r>
      <w:r>
        <w:rPr>
          <w:rFonts w:eastAsia="宋体"/>
          <w:lang w:val="en-US" w:eastAsia="zh-CN"/>
        </w:rPr>
        <w:t>multiple</w:t>
      </w:r>
      <w:r>
        <w:rPr>
          <w:rFonts w:eastAsia="宋体" w:hint="eastAsia"/>
          <w:lang w:val="en-US" w:eastAsia="zh-CN"/>
        </w:rPr>
        <w:t xml:space="preserve"> msg.1 transmission </w:t>
      </w:r>
      <w:r>
        <w:rPr>
          <w:rFonts w:eastAsia="宋体"/>
          <w:lang w:val="en-US" w:eastAsia="zh-CN"/>
        </w:rPr>
        <w:t>could</w:t>
      </w:r>
      <w:r>
        <w:rPr>
          <w:rFonts w:eastAsia="宋体" w:hint="eastAsia"/>
          <w:lang w:val="en-US" w:eastAsia="zh-CN"/>
        </w:rPr>
        <w:t xml:space="preserve"> still be enabled. </w:t>
      </w:r>
      <w:r>
        <w:rPr>
          <w:rFonts w:eastAsia="宋体"/>
          <w:lang w:val="en-US" w:eastAsia="zh-CN"/>
        </w:rPr>
        <w:t>B</w:t>
      </w:r>
      <w:r>
        <w:rPr>
          <w:rFonts w:eastAsia="宋体" w:hint="eastAsia"/>
          <w:lang w:val="en-US" w:eastAsia="zh-CN"/>
        </w:rPr>
        <w:t xml:space="preserve">ut this will certainly complicated the power control for preamble transmission, e.g., the UE needs to prepare different </w:t>
      </w:r>
      <w:proofErr w:type="spellStart"/>
      <w:proofErr w:type="gramStart"/>
      <w:r>
        <w:rPr>
          <w:rFonts w:eastAsia="宋体" w:hint="eastAsia"/>
          <w:lang w:val="en-US" w:eastAsia="zh-CN"/>
        </w:rPr>
        <w:t>Tx</w:t>
      </w:r>
      <w:proofErr w:type="spellEnd"/>
      <w:proofErr w:type="gramEnd"/>
      <w:r>
        <w:rPr>
          <w:rFonts w:eastAsia="宋体" w:hint="eastAsia"/>
          <w:lang w:val="en-US" w:eastAsia="zh-CN"/>
        </w:rPr>
        <w:t xml:space="preserve"> power for different RO due to the different PL </w:t>
      </w:r>
      <w:r>
        <w:rPr>
          <w:rFonts w:eastAsia="宋体"/>
          <w:lang w:val="en-US" w:eastAsia="zh-CN"/>
        </w:rPr>
        <w:t>estimation</w:t>
      </w:r>
      <w:r>
        <w:rPr>
          <w:rFonts w:eastAsia="宋体" w:hint="eastAsia"/>
          <w:lang w:val="en-US" w:eastAsia="zh-CN"/>
        </w:rPr>
        <w:t xml:space="preserve"> for each SSB. </w:t>
      </w:r>
      <w:r>
        <w:rPr>
          <w:rFonts w:eastAsia="宋体"/>
          <w:lang w:val="en-US" w:eastAsia="zh-CN"/>
        </w:rPr>
        <w:t>S</w:t>
      </w:r>
      <w:r>
        <w:rPr>
          <w:rFonts w:eastAsia="宋体" w:hint="eastAsia"/>
          <w:lang w:val="en-US" w:eastAsia="zh-CN"/>
        </w:rPr>
        <w:t>o such feature needs further study.</w:t>
      </w:r>
    </w:p>
    <w:p w14:paraId="5F33ED4C" w14:textId="2995D3D4" w:rsidR="000D75A2" w:rsidRDefault="000D75A2" w:rsidP="000D75A2">
      <w:pPr>
        <w:jc w:val="both"/>
        <w:rPr>
          <w:rFonts w:eastAsia="宋体"/>
          <w:b/>
          <w:i/>
          <w:lang w:val="en-US" w:eastAsia="zh-CN"/>
        </w:rPr>
      </w:pPr>
      <w:r w:rsidRPr="000D75A2">
        <w:rPr>
          <w:rFonts w:eastAsia="宋体" w:hint="eastAsia"/>
          <w:b/>
          <w:i/>
          <w:lang w:val="en-US" w:eastAsia="zh-CN"/>
        </w:rPr>
        <w:lastRenderedPageBreak/>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46DB9B58" w14:textId="6AC96375" w:rsidR="00AE2DB6" w:rsidRPr="0040510A" w:rsidRDefault="0040510A" w:rsidP="00AE2DB6">
      <w:pPr>
        <w:rPr>
          <w:rFonts w:eastAsia="宋体"/>
          <w:i/>
          <w:u w:val="single"/>
          <w:lang w:val="en-US" w:eastAsia="zh-CN"/>
        </w:rPr>
      </w:pPr>
      <w:r>
        <w:rPr>
          <w:rFonts w:eastAsia="宋体"/>
          <w:i/>
          <w:u w:val="single"/>
          <w:lang w:val="en-US" w:eastAsia="zh-CN"/>
        </w:rPr>
        <w:t>Maximum</w:t>
      </w:r>
      <w:r>
        <w:rPr>
          <w:rFonts w:eastAsia="宋体" w:hint="eastAsia"/>
          <w:i/>
          <w:u w:val="single"/>
          <w:lang w:val="en-US" w:eastAsia="zh-CN"/>
        </w:rPr>
        <w:t xml:space="preserve"> </w:t>
      </w:r>
      <w:r w:rsidR="00AE2DB6" w:rsidRPr="0040510A">
        <w:rPr>
          <w:rFonts w:eastAsia="宋体"/>
          <w:i/>
          <w:u w:val="single"/>
          <w:lang w:val="en-US" w:eastAsia="zh-CN"/>
        </w:rPr>
        <w:t>P</w:t>
      </w:r>
      <w:r w:rsidR="00AE2DB6" w:rsidRPr="0040510A">
        <w:rPr>
          <w:rFonts w:eastAsia="宋体" w:hint="eastAsia"/>
          <w:i/>
          <w:u w:val="single"/>
          <w:lang w:val="en-US" w:eastAsia="zh-CN"/>
        </w:rPr>
        <w:t xml:space="preserve">reamble transmission </w:t>
      </w:r>
    </w:p>
    <w:p w14:paraId="068FC67A" w14:textId="34027D95" w:rsidR="0040510A" w:rsidRDefault="0040510A" w:rsidP="0040510A">
      <w:pPr>
        <w:spacing w:after="0" w:line="288" w:lineRule="auto"/>
        <w:ind w:firstLine="432"/>
        <w:jc w:val="both"/>
        <w:rPr>
          <w:rFonts w:eastAsia="宋体"/>
          <w:lang w:val="en-US" w:eastAsia="zh-CN"/>
        </w:rPr>
      </w:pPr>
      <w:r>
        <w:rPr>
          <w:rFonts w:eastAsia="宋体"/>
          <w:lang w:val="en-US" w:eastAsia="zh-CN"/>
        </w:rPr>
        <w:t>F</w:t>
      </w:r>
      <w:r>
        <w:rPr>
          <w:rFonts w:eastAsia="宋体" w:hint="eastAsia"/>
          <w:lang w:val="en-US" w:eastAsia="zh-CN"/>
        </w:rPr>
        <w:t>or single msg.1 transmission, it</w:t>
      </w:r>
      <w:r>
        <w:rPr>
          <w:rFonts w:eastAsia="宋体"/>
          <w:lang w:val="en-US" w:eastAsia="zh-CN"/>
        </w:rPr>
        <w:t>’</w:t>
      </w:r>
      <w:r>
        <w:rPr>
          <w:rFonts w:eastAsia="宋体" w:hint="eastAsia"/>
          <w:lang w:val="en-US" w:eastAsia="zh-CN"/>
        </w:rPr>
        <w:t xml:space="preserve">s very straightforward that one preamble transmission is </w:t>
      </w:r>
      <w:r>
        <w:rPr>
          <w:rFonts w:eastAsia="宋体"/>
          <w:lang w:val="en-US" w:eastAsia="zh-CN"/>
        </w:rPr>
        <w:t>equivalent</w:t>
      </w:r>
      <w:r>
        <w:rPr>
          <w:rFonts w:eastAsia="宋体" w:hint="eastAsia"/>
          <w:lang w:val="en-US" w:eastAsia="zh-CN"/>
        </w:rPr>
        <w:t xml:space="preserve"> to one RACH attempt, so that the </w:t>
      </w:r>
      <w:r>
        <w:rPr>
          <w:rFonts w:eastAsia="宋体"/>
          <w:lang w:val="en-US" w:eastAsia="zh-CN"/>
        </w:rPr>
        <w:t>preamble</w:t>
      </w:r>
      <w:r>
        <w:rPr>
          <w:rFonts w:eastAsia="宋体" w:hint="eastAsia"/>
          <w:lang w:val="en-US" w:eastAsia="zh-CN"/>
        </w:rPr>
        <w:t xml:space="preserve"> transmission counter could represent how many times the UE tries to access the network. </w:t>
      </w:r>
      <w:r>
        <w:rPr>
          <w:rFonts w:eastAsia="宋体"/>
          <w:lang w:val="en-US" w:eastAsia="zh-CN"/>
        </w:rPr>
        <w:t>T</w:t>
      </w:r>
      <w:r>
        <w:rPr>
          <w:rFonts w:eastAsia="宋体" w:hint="eastAsia"/>
          <w:lang w:val="en-US" w:eastAsia="zh-CN"/>
        </w:rPr>
        <w:t xml:space="preserve">he </w:t>
      </w:r>
      <w:r>
        <w:rPr>
          <w:rFonts w:eastAsia="宋体"/>
          <w:lang w:val="en-US" w:eastAsia="zh-CN"/>
        </w:rPr>
        <w:t>preamble</w:t>
      </w:r>
      <w:r>
        <w:rPr>
          <w:rFonts w:eastAsia="宋体" w:hint="eastAsia"/>
          <w:lang w:val="en-US" w:eastAsia="zh-CN"/>
        </w:rPr>
        <w:t xml:space="preserve"> transmission counter could only be incremented by 1 when during RACH re-attempt (e.g., fails in the RAR or Msg.4 contention). </w:t>
      </w:r>
      <w:r>
        <w:rPr>
          <w:rFonts w:eastAsia="宋体"/>
          <w:lang w:val="en-US" w:eastAsia="zh-CN"/>
        </w:rPr>
        <w:t>H</w:t>
      </w:r>
      <w:r>
        <w:rPr>
          <w:rFonts w:eastAsia="宋体" w:hint="eastAsia"/>
          <w:lang w:val="en-US" w:eastAsia="zh-CN"/>
        </w:rPr>
        <w:t xml:space="preserve">owever, for the </w:t>
      </w:r>
      <w:r>
        <w:rPr>
          <w:rFonts w:eastAsia="宋体"/>
          <w:lang w:val="en-US" w:eastAsia="zh-CN"/>
        </w:rPr>
        <w:t>multiple</w:t>
      </w:r>
      <w:r>
        <w:rPr>
          <w:rFonts w:eastAsia="宋体" w:hint="eastAsia"/>
          <w:lang w:val="en-US" w:eastAsia="zh-CN"/>
        </w:rPr>
        <w:t xml:space="preserve"> msg.1 transmission, each RACH attempt may consist of </w:t>
      </w:r>
      <w:r>
        <w:rPr>
          <w:rFonts w:eastAsia="宋体"/>
          <w:lang w:val="en-US" w:eastAsia="zh-CN"/>
        </w:rPr>
        <w:t>multiple</w:t>
      </w:r>
      <w:r>
        <w:rPr>
          <w:rFonts w:eastAsia="宋体" w:hint="eastAsia"/>
          <w:lang w:val="en-US" w:eastAsia="zh-CN"/>
        </w:rPr>
        <w:t xml:space="preserve"> preambles, thus if we still increment by 1 when during RACH re-attempt, it may not fully reflect how many times the UE tried for random access. </w:t>
      </w:r>
      <w:r>
        <w:rPr>
          <w:rFonts w:eastAsia="宋体"/>
          <w:lang w:val="en-US" w:eastAsia="zh-CN"/>
        </w:rPr>
        <w:t>T</w:t>
      </w:r>
      <w:r>
        <w:rPr>
          <w:rFonts w:eastAsia="宋体" w:hint="eastAsia"/>
          <w:lang w:val="en-US" w:eastAsia="zh-CN"/>
        </w:rPr>
        <w:t>hus, how to differentiate the counting the preamble transmission and RACH attempts need to be studied.</w:t>
      </w:r>
    </w:p>
    <w:p w14:paraId="145A6D50" w14:textId="77777777" w:rsidR="0040510A" w:rsidRDefault="0040510A" w:rsidP="0040510A">
      <w:pPr>
        <w:spacing w:after="0" w:line="288" w:lineRule="auto"/>
        <w:jc w:val="both"/>
        <w:rPr>
          <w:rFonts w:eastAsia="宋体"/>
          <w:lang w:val="en-US" w:eastAsia="zh-CN"/>
        </w:rPr>
      </w:pPr>
    </w:p>
    <w:p w14:paraId="6A609DB1" w14:textId="54BDE72C" w:rsidR="0040510A" w:rsidRPr="0040510A" w:rsidRDefault="0040510A" w:rsidP="0040510A">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55337950" w14:textId="77777777" w:rsidR="00746CFB" w:rsidRDefault="00746CFB" w:rsidP="00AE2DB6">
      <w:pPr>
        <w:rPr>
          <w:rFonts w:eastAsia="宋体"/>
          <w:lang w:val="en-US" w:eastAsia="zh-CN"/>
        </w:rPr>
      </w:pPr>
    </w:p>
    <w:p w14:paraId="54E948CE" w14:textId="499851B9" w:rsidR="00AE2DB6" w:rsidRDefault="00AE2DB6" w:rsidP="00AE2DB6">
      <w:pPr>
        <w:pStyle w:val="2"/>
        <w:rPr>
          <w:rFonts w:eastAsia="宋体"/>
          <w:lang w:val="en-US" w:eastAsia="zh-CN"/>
        </w:rPr>
      </w:pPr>
      <w:r>
        <w:rPr>
          <w:rFonts w:eastAsia="宋体"/>
          <w:lang w:val="en-US" w:eastAsia="zh-CN"/>
        </w:rPr>
        <w:t>R</w:t>
      </w:r>
      <w:r>
        <w:rPr>
          <w:rFonts w:eastAsia="宋体" w:hint="eastAsia"/>
          <w:lang w:val="en-US" w:eastAsia="zh-CN"/>
        </w:rPr>
        <w:t>andom access response related</w:t>
      </w:r>
      <w:r w:rsidRPr="00AE2DB6">
        <w:rPr>
          <w:rFonts w:eastAsia="宋体" w:hint="eastAsia"/>
          <w:lang w:val="en-US" w:eastAsia="zh-CN"/>
        </w:rPr>
        <w:t xml:space="preserve"> </w:t>
      </w:r>
      <w:r>
        <w:rPr>
          <w:rFonts w:eastAsia="宋体" w:hint="eastAsia"/>
          <w:lang w:val="en-US" w:eastAsia="zh-CN"/>
        </w:rPr>
        <w:t>consideration</w:t>
      </w:r>
    </w:p>
    <w:p w14:paraId="42BAAB47" w14:textId="4DFA224D" w:rsidR="00FB6061" w:rsidRDefault="00FB6061" w:rsidP="00AE2DB6">
      <w:pPr>
        <w:rPr>
          <w:rFonts w:eastAsia="宋体"/>
          <w:lang w:val="en-US" w:eastAsia="zh-CN"/>
        </w:rPr>
      </w:pPr>
      <w:r>
        <w:rPr>
          <w:rFonts w:eastAsia="宋体"/>
          <w:lang w:val="en-US" w:eastAsia="zh-CN"/>
        </w:rPr>
        <w:t>O</w:t>
      </w:r>
      <w:r>
        <w:rPr>
          <w:rFonts w:eastAsia="宋体" w:hint="eastAsia"/>
          <w:lang w:val="en-US" w:eastAsia="zh-CN"/>
        </w:rPr>
        <w:t xml:space="preserve">nce the UE transmitted the preamble(s), it will start to monitor the random access </w:t>
      </w:r>
      <w:r>
        <w:rPr>
          <w:rFonts w:eastAsia="宋体"/>
          <w:lang w:val="en-US" w:eastAsia="zh-CN"/>
        </w:rPr>
        <w:t>response</w:t>
      </w:r>
      <w:r>
        <w:rPr>
          <w:rFonts w:eastAsia="宋体" w:hint="eastAsia"/>
          <w:lang w:val="en-US" w:eastAsia="zh-CN"/>
        </w:rPr>
        <w:t xml:space="preserve"> from </w:t>
      </w:r>
      <w:proofErr w:type="spellStart"/>
      <w:r>
        <w:rPr>
          <w:rFonts w:eastAsia="宋体" w:hint="eastAsia"/>
          <w:lang w:val="en-US" w:eastAsia="zh-CN"/>
        </w:rPr>
        <w:t>gNB</w:t>
      </w:r>
      <w:proofErr w:type="spellEnd"/>
      <w:r>
        <w:rPr>
          <w:rFonts w:eastAsia="宋体" w:hint="eastAsia"/>
          <w:lang w:val="en-US" w:eastAsia="zh-CN"/>
        </w:rPr>
        <w:t xml:space="preserve"> after a certain time from the end the last OFDM system of last transmitted preamble. </w:t>
      </w:r>
      <w:r>
        <w:rPr>
          <w:rFonts w:eastAsia="宋体"/>
          <w:lang w:val="en-US" w:eastAsia="zh-CN"/>
        </w:rPr>
        <w:t>T</w:t>
      </w:r>
      <w:r>
        <w:rPr>
          <w:rFonts w:eastAsia="宋体" w:hint="eastAsia"/>
          <w:lang w:val="en-US" w:eastAsia="zh-CN"/>
        </w:rPr>
        <w:t xml:space="preserve">he problem is that now UE may have </w:t>
      </w:r>
      <w:r>
        <w:rPr>
          <w:rFonts w:eastAsia="宋体"/>
          <w:lang w:val="en-US" w:eastAsia="zh-CN"/>
        </w:rPr>
        <w:t>multiple</w:t>
      </w:r>
      <w:r>
        <w:rPr>
          <w:rFonts w:eastAsia="宋体" w:hint="eastAsia"/>
          <w:lang w:val="en-US" w:eastAsia="zh-CN"/>
        </w:rPr>
        <w:t xml:space="preserve"> RA-RNTIs for the monitoring. Even though single RAR will be simpler but there is a </w:t>
      </w:r>
      <w:r>
        <w:rPr>
          <w:rFonts w:eastAsia="宋体"/>
          <w:lang w:val="en-US" w:eastAsia="zh-CN"/>
        </w:rPr>
        <w:t>possibility</w:t>
      </w:r>
      <w:r>
        <w:rPr>
          <w:rFonts w:eastAsia="宋体" w:hint="eastAsia"/>
          <w:lang w:val="en-US" w:eastAsia="zh-CN"/>
        </w:rPr>
        <w:t xml:space="preserve"> of multiple RARs sent by </w:t>
      </w:r>
      <w:proofErr w:type="spellStart"/>
      <w:r>
        <w:rPr>
          <w:rFonts w:eastAsia="宋体" w:hint="eastAsia"/>
          <w:lang w:val="en-US" w:eastAsia="zh-CN"/>
        </w:rPr>
        <w:t>gNB</w:t>
      </w:r>
      <w:proofErr w:type="spellEnd"/>
      <w:r>
        <w:rPr>
          <w:rFonts w:eastAsia="宋体" w:hint="eastAsia"/>
          <w:lang w:val="en-US" w:eastAsia="zh-CN"/>
        </w:rPr>
        <w:t xml:space="preserve"> since the </w:t>
      </w:r>
      <w:proofErr w:type="spellStart"/>
      <w:r>
        <w:rPr>
          <w:rFonts w:eastAsia="宋体" w:hint="eastAsia"/>
          <w:lang w:val="en-US" w:eastAsia="zh-CN"/>
        </w:rPr>
        <w:t>gNB</w:t>
      </w:r>
      <w:proofErr w:type="spellEnd"/>
      <w:r>
        <w:rPr>
          <w:rFonts w:eastAsia="宋体" w:hint="eastAsia"/>
          <w:lang w:val="en-US" w:eastAsia="zh-CN"/>
        </w:rPr>
        <w:t xml:space="preserve"> could</w:t>
      </w:r>
      <w:r w:rsidR="004E050C">
        <w:rPr>
          <w:rFonts w:eastAsia="宋体" w:hint="eastAsia"/>
          <w:lang w:val="en-US" w:eastAsia="zh-CN"/>
        </w:rPr>
        <w:t xml:space="preserve"> not</w:t>
      </w:r>
      <w:r>
        <w:rPr>
          <w:rFonts w:eastAsia="宋体" w:hint="eastAsia"/>
          <w:lang w:val="en-US" w:eastAsia="zh-CN"/>
        </w:rPr>
        <w:t xml:space="preserve"> tell the detected preambles are from same UE or not. </w:t>
      </w:r>
      <w:r>
        <w:rPr>
          <w:rFonts w:eastAsia="宋体"/>
          <w:lang w:val="en-US" w:eastAsia="zh-CN"/>
        </w:rPr>
        <w:t>T</w:t>
      </w:r>
      <w:r>
        <w:rPr>
          <w:rFonts w:eastAsia="宋体" w:hint="eastAsia"/>
          <w:lang w:val="en-US" w:eastAsia="zh-CN"/>
        </w:rPr>
        <w:t>hus from a UE point view, it may have several choices:</w:t>
      </w:r>
    </w:p>
    <w:p w14:paraId="7DC23C1D" w14:textId="0D2A8AFD"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stops monitoring, and proceeds with msg.3 transmission with the resource indicated by the RAR;</w:t>
      </w:r>
    </w:p>
    <w:p w14:paraId="55C0E845" w14:textId="77777777" w:rsidR="00FB6061" w:rsidRDefault="00FB6061" w:rsidP="00FB6061">
      <w:pPr>
        <w:pStyle w:val="a4"/>
        <w:numPr>
          <w:ilvl w:val="0"/>
          <w:numId w:val="38"/>
        </w:numPr>
        <w:ind w:leftChars="0"/>
        <w:rPr>
          <w:rFonts w:eastAsia="宋体"/>
          <w:lang w:val="en-US" w:eastAsia="zh-CN"/>
        </w:rPr>
      </w:pPr>
      <w:r>
        <w:rPr>
          <w:rFonts w:eastAsia="宋体"/>
          <w:lang w:val="en-US" w:eastAsia="zh-CN"/>
        </w:rPr>
        <w:t>I</w:t>
      </w:r>
      <w:r>
        <w:rPr>
          <w:rFonts w:eastAsia="宋体" w:hint="eastAsia"/>
          <w:lang w:val="en-US" w:eastAsia="zh-CN"/>
        </w:rPr>
        <w:t>f the UE detects one matched RAR, it may continue monitoring the PDCCH in the window,</w:t>
      </w:r>
    </w:p>
    <w:p w14:paraId="3DA74DCF" w14:textId="69F631D0" w:rsid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only detects one matched RAR, it proceeds with msg.3 transmission with the resource indicated by the RAR</w:t>
      </w:r>
    </w:p>
    <w:p w14:paraId="24E1F5C5" w14:textId="63B87816" w:rsidR="00FB6061" w:rsidRPr="00FB6061" w:rsidRDefault="00FB6061" w:rsidP="00FB6061">
      <w:pPr>
        <w:pStyle w:val="a4"/>
        <w:numPr>
          <w:ilvl w:val="1"/>
          <w:numId w:val="38"/>
        </w:numPr>
        <w:ind w:leftChars="0"/>
        <w:rPr>
          <w:rFonts w:eastAsia="宋体"/>
          <w:lang w:val="en-US" w:eastAsia="zh-CN"/>
        </w:rPr>
      </w:pPr>
      <w:r>
        <w:rPr>
          <w:rFonts w:eastAsia="宋体"/>
          <w:lang w:val="en-US" w:eastAsia="zh-CN"/>
        </w:rPr>
        <w:t>I</w:t>
      </w:r>
      <w:r>
        <w:rPr>
          <w:rFonts w:eastAsia="宋体" w:hint="eastAsia"/>
          <w:lang w:val="en-US" w:eastAsia="zh-CN"/>
        </w:rPr>
        <w:t>f at the end of the window, UE detects more than one matched RAR; since the UE is still no</w:t>
      </w:r>
      <w:r w:rsidR="004E050C">
        <w:rPr>
          <w:rFonts w:eastAsia="宋体" w:hint="eastAsia"/>
          <w:lang w:val="en-US" w:eastAsia="zh-CN"/>
        </w:rPr>
        <w:t>t</w:t>
      </w:r>
      <w:r>
        <w:rPr>
          <w:rFonts w:eastAsia="宋体" w:hint="eastAsia"/>
          <w:lang w:val="en-US" w:eastAsia="zh-CN"/>
        </w:rPr>
        <w:t xml:space="preserve"> </w:t>
      </w:r>
      <w:r w:rsidR="004E050C">
        <w:rPr>
          <w:rFonts w:eastAsia="宋体" w:hint="eastAsia"/>
          <w:lang w:val="en-US" w:eastAsia="zh-CN"/>
        </w:rPr>
        <w:t xml:space="preserve">resolve </w:t>
      </w:r>
      <w:r>
        <w:rPr>
          <w:rFonts w:eastAsia="宋体" w:hint="eastAsia"/>
          <w:lang w:val="en-US" w:eastAsia="zh-CN"/>
        </w:rPr>
        <w:t xml:space="preserve">the contention yet, so UE could randomly select one of the RAR to proceed with msg.3 transmission with the resource indicated by the selected RAR. </w:t>
      </w:r>
    </w:p>
    <w:p w14:paraId="7FFC6432" w14:textId="77644F68" w:rsidR="00AE2DB6"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5F25CB59" w14:textId="77777777" w:rsidR="00383693" w:rsidRDefault="00383693" w:rsidP="00383693">
      <w:pPr>
        <w:spacing w:after="0" w:line="288" w:lineRule="auto"/>
        <w:jc w:val="both"/>
        <w:rPr>
          <w:rFonts w:eastAsia="宋体"/>
          <w:b/>
          <w:i/>
          <w:lang w:val="en-US" w:eastAsia="zh-CN"/>
        </w:rPr>
      </w:pPr>
      <w:r w:rsidRPr="00023016">
        <w:rPr>
          <w:rFonts w:eastAsia="宋体"/>
          <w:b/>
          <w:i/>
          <w:lang w:val="en-US" w:eastAsia="zh-CN"/>
        </w:rPr>
        <w:t>Observation</w:t>
      </w:r>
      <w:r w:rsidRPr="00023016">
        <w:rPr>
          <w:rFonts w:eastAsia="宋体" w:hint="eastAsia"/>
          <w:b/>
          <w:i/>
          <w:lang w:val="en-US" w:eastAsia="zh-CN"/>
        </w:rPr>
        <w:t xml:space="preserve"> 1: using multiple msg.1 transmission could compensate the degradation of access latency </w:t>
      </w:r>
      <w:r w:rsidRPr="00023016">
        <w:rPr>
          <w:rFonts w:eastAsia="宋体"/>
          <w:b/>
          <w:i/>
          <w:lang w:val="en-US" w:eastAsia="zh-CN"/>
        </w:rPr>
        <w:t>caused</w:t>
      </w:r>
      <w:r w:rsidRPr="00023016">
        <w:rPr>
          <w:rFonts w:eastAsia="宋体" w:hint="eastAsia"/>
          <w:b/>
          <w:i/>
          <w:lang w:val="en-US" w:eastAsia="zh-CN"/>
        </w:rPr>
        <w:t xml:space="preserve"> by LBT failure. </w:t>
      </w:r>
    </w:p>
    <w:p w14:paraId="2995E748" w14:textId="77777777" w:rsidR="00383693" w:rsidRPr="00093D03" w:rsidRDefault="00383693" w:rsidP="00383693">
      <w:pPr>
        <w:jc w:val="both"/>
        <w:rPr>
          <w:rFonts w:eastAsia="宋体"/>
          <w:b/>
          <w:i/>
          <w:lang w:val="en-US" w:eastAsia="zh-CN"/>
        </w:rPr>
      </w:pPr>
      <w:r w:rsidRPr="00093D03">
        <w:rPr>
          <w:rFonts w:eastAsia="宋体"/>
          <w:b/>
          <w:i/>
          <w:lang w:val="en-US" w:eastAsia="zh-CN"/>
        </w:rPr>
        <w:t>P</w:t>
      </w:r>
      <w:r w:rsidRPr="00093D03">
        <w:rPr>
          <w:rFonts w:eastAsia="宋体" w:hint="eastAsia"/>
          <w:b/>
          <w:i/>
          <w:lang w:val="en-US" w:eastAsia="zh-CN"/>
        </w:rPr>
        <w:t xml:space="preserve">roposal 1: the </w:t>
      </w:r>
      <w:r w:rsidRPr="00093D03">
        <w:rPr>
          <w:rFonts w:eastAsia="宋体"/>
          <w:b/>
          <w:i/>
          <w:lang w:val="en-US" w:eastAsia="zh-CN"/>
        </w:rPr>
        <w:t>signaling</w:t>
      </w:r>
      <w:r w:rsidRPr="00093D03">
        <w:rPr>
          <w:rFonts w:eastAsia="宋体" w:hint="eastAsia"/>
          <w:b/>
          <w:i/>
          <w:lang w:val="en-US" w:eastAsia="zh-CN"/>
        </w:rPr>
        <w:t xml:space="preserve"> of multiple msg.1 and number of allowed </w:t>
      </w:r>
      <w:r w:rsidRPr="00093D03">
        <w:rPr>
          <w:rFonts w:eastAsia="宋体"/>
          <w:b/>
          <w:i/>
          <w:lang w:val="en-US" w:eastAsia="zh-CN"/>
        </w:rPr>
        <w:t>transmission</w:t>
      </w:r>
      <w:r w:rsidRPr="00093D03">
        <w:rPr>
          <w:rFonts w:eastAsia="宋体" w:hint="eastAsia"/>
          <w:b/>
          <w:i/>
          <w:lang w:val="en-US" w:eastAsia="zh-CN"/>
        </w:rPr>
        <w:t xml:space="preserve">s could be explicitly or </w:t>
      </w:r>
      <w:r w:rsidRPr="00093D03">
        <w:rPr>
          <w:rFonts w:eastAsia="宋体"/>
          <w:b/>
          <w:i/>
          <w:lang w:val="en-US" w:eastAsia="zh-CN"/>
        </w:rPr>
        <w:t>implicitly</w:t>
      </w:r>
      <w:r w:rsidRPr="00093D03">
        <w:rPr>
          <w:rFonts w:eastAsia="宋体" w:hint="eastAsia"/>
          <w:b/>
          <w:i/>
          <w:lang w:val="en-US" w:eastAsia="zh-CN"/>
        </w:rPr>
        <w:t xml:space="preserve"> indicated to UE.</w:t>
      </w:r>
    </w:p>
    <w:p w14:paraId="1B985398" w14:textId="77777777" w:rsidR="00383693" w:rsidRPr="002D4F98" w:rsidRDefault="00383693" w:rsidP="00383693">
      <w:pPr>
        <w:jc w:val="both"/>
        <w:rPr>
          <w:rFonts w:eastAsia="宋体"/>
          <w:b/>
          <w:i/>
          <w:lang w:val="en-US" w:eastAsia="zh-CN"/>
        </w:rPr>
      </w:pPr>
      <w:r w:rsidRPr="002D4F98">
        <w:rPr>
          <w:rFonts w:eastAsia="宋体" w:hint="eastAsia"/>
          <w:b/>
          <w:i/>
          <w:lang w:val="en-US" w:eastAsia="zh-CN"/>
        </w:rPr>
        <w:t>Proposal 2: UE should use the same preamble for multiple msg.1 transmission and the selection of beam(s) could be up to UE implementation.</w:t>
      </w:r>
    </w:p>
    <w:p w14:paraId="4976EAC8" w14:textId="77777777" w:rsidR="00383693" w:rsidRDefault="00383693" w:rsidP="00383693">
      <w:pPr>
        <w:jc w:val="both"/>
        <w:rPr>
          <w:rFonts w:eastAsia="宋体"/>
          <w:b/>
          <w:i/>
          <w:lang w:val="en-US" w:eastAsia="zh-CN"/>
        </w:rPr>
      </w:pPr>
      <w:r w:rsidRPr="000D75A2">
        <w:rPr>
          <w:rFonts w:eastAsia="宋体" w:hint="eastAsia"/>
          <w:b/>
          <w:i/>
          <w:lang w:val="en-US" w:eastAsia="zh-CN"/>
        </w:rPr>
        <w:t xml:space="preserve">Proposal 3: whether allow UE to select </w:t>
      </w:r>
      <w:r w:rsidRPr="000D75A2">
        <w:rPr>
          <w:rFonts w:eastAsia="宋体"/>
          <w:b/>
          <w:i/>
          <w:lang w:val="en-US" w:eastAsia="zh-CN"/>
        </w:rPr>
        <w:t>multiple</w:t>
      </w:r>
      <w:r w:rsidRPr="000D75A2">
        <w:rPr>
          <w:rFonts w:eastAsia="宋体" w:hint="eastAsia"/>
          <w:b/>
          <w:i/>
          <w:lang w:val="en-US" w:eastAsia="zh-CN"/>
        </w:rPr>
        <w:t xml:space="preserve"> SSBs need further study.</w:t>
      </w:r>
    </w:p>
    <w:p w14:paraId="65588E07" w14:textId="77777777" w:rsidR="00383693" w:rsidRPr="0040510A" w:rsidRDefault="00383693" w:rsidP="00383693">
      <w:pPr>
        <w:spacing w:after="0" w:line="288" w:lineRule="auto"/>
        <w:jc w:val="both"/>
        <w:rPr>
          <w:rFonts w:eastAsia="宋体"/>
          <w:b/>
          <w:i/>
          <w:lang w:val="en-US" w:eastAsia="zh-CN"/>
        </w:rPr>
      </w:pPr>
      <w:r w:rsidRPr="000D75A2">
        <w:rPr>
          <w:rFonts w:eastAsia="宋体" w:hint="eastAsia"/>
          <w:b/>
          <w:i/>
          <w:lang w:val="en-US" w:eastAsia="zh-CN"/>
        </w:rPr>
        <w:t xml:space="preserve">Proposal </w:t>
      </w:r>
      <w:r>
        <w:rPr>
          <w:rFonts w:eastAsia="宋体" w:hint="eastAsia"/>
          <w:b/>
          <w:i/>
          <w:lang w:val="en-US" w:eastAsia="zh-CN"/>
        </w:rPr>
        <w:t>4</w:t>
      </w:r>
      <w:r w:rsidRPr="000D75A2">
        <w:rPr>
          <w:rFonts w:eastAsia="宋体" w:hint="eastAsia"/>
          <w:b/>
          <w:i/>
          <w:lang w:val="en-US" w:eastAsia="zh-CN"/>
        </w:rPr>
        <w:t xml:space="preserve">: </w:t>
      </w:r>
      <w:r w:rsidRPr="0040510A">
        <w:rPr>
          <w:rFonts w:eastAsia="宋体" w:hint="eastAsia"/>
          <w:b/>
          <w:i/>
          <w:lang w:val="en-US" w:eastAsia="zh-CN"/>
        </w:rPr>
        <w:t>how to differentiate the counting the preamble transmission and RACH attempts need to be studied</w:t>
      </w:r>
      <w:r w:rsidRPr="000D75A2">
        <w:rPr>
          <w:rFonts w:eastAsia="宋体" w:hint="eastAsia"/>
          <w:b/>
          <w:i/>
          <w:lang w:val="en-US" w:eastAsia="zh-CN"/>
        </w:rPr>
        <w:t>.</w:t>
      </w:r>
    </w:p>
    <w:p w14:paraId="6B474E5B" w14:textId="0BF08667" w:rsidR="00383693" w:rsidRPr="00383693" w:rsidRDefault="00383693" w:rsidP="00383693">
      <w:pPr>
        <w:spacing w:after="0" w:line="288" w:lineRule="auto"/>
        <w:jc w:val="both"/>
        <w:rPr>
          <w:rFonts w:eastAsia="宋体"/>
          <w:b/>
          <w:i/>
          <w:lang w:val="en-US" w:eastAsia="zh-CN"/>
        </w:rPr>
      </w:pPr>
      <w:r w:rsidRPr="00383693">
        <w:rPr>
          <w:rFonts w:eastAsia="宋体" w:hint="eastAsia"/>
          <w:b/>
          <w:i/>
          <w:lang w:val="en-US" w:eastAsia="zh-CN"/>
        </w:rPr>
        <w:t>Proposal 5: if UE detects more than one matched RAR, UE could randomly select one of them to proceed with msg. 3 transmission.</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lastRenderedPageBreak/>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36E3DAFB" w:rsidR="007D5796" w:rsidRPr="00A16E54" w:rsidRDefault="004E050C" w:rsidP="004E050C">
      <w:pPr>
        <w:pStyle w:val="a4"/>
        <w:numPr>
          <w:ilvl w:val="0"/>
          <w:numId w:val="33"/>
        </w:numPr>
        <w:spacing w:after="0"/>
        <w:ind w:leftChars="0"/>
        <w:jc w:val="both"/>
        <w:rPr>
          <w:rFonts w:eastAsia="MS Mincho"/>
          <w:lang w:eastAsia="ja-JP"/>
        </w:rPr>
      </w:pPr>
      <w:r w:rsidRPr="004E050C">
        <w:rPr>
          <w:rFonts w:eastAsia="MS Mincho"/>
          <w:lang w:eastAsia="ja-JP"/>
        </w:rPr>
        <w:t>R1-1901032</w:t>
      </w:r>
      <w:r w:rsidR="007D5796" w:rsidRPr="00A16E54">
        <w:rPr>
          <w:rFonts w:eastAsia="MS Mincho"/>
          <w:lang w:eastAsia="ja-JP"/>
        </w:rPr>
        <w:t>, Enhancements to Initial Access Procedure, Samsung.</w:t>
      </w:r>
      <w:r w:rsidR="007D5796">
        <w:rPr>
          <w:rFonts w:eastAsia="MS Mincho"/>
          <w:lang w:eastAsia="ja-JP"/>
        </w:rPr>
        <w:t xml:space="preserve"> </w:t>
      </w:r>
    </w:p>
    <w:p w14:paraId="0FA7015C" w14:textId="5E5493BE" w:rsidR="00FD6EC9" w:rsidRPr="00383693" w:rsidRDefault="004E050C" w:rsidP="004E050C">
      <w:pPr>
        <w:pStyle w:val="a4"/>
        <w:numPr>
          <w:ilvl w:val="0"/>
          <w:numId w:val="33"/>
        </w:numPr>
        <w:spacing w:after="0"/>
        <w:ind w:leftChars="0"/>
        <w:jc w:val="both"/>
        <w:rPr>
          <w:rFonts w:eastAsia="MS Mincho"/>
          <w:lang w:eastAsia="ja-JP"/>
        </w:rPr>
      </w:pPr>
      <w:r w:rsidRPr="004E050C">
        <w:rPr>
          <w:rFonts w:eastAsia="MS Mincho"/>
          <w:lang w:eastAsia="ja-JP"/>
        </w:rPr>
        <w:t>R1-1901028</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sectPr w:rsidR="00FD6EC9" w:rsidRPr="00383693"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1A8407" w15:done="0"/>
  <w15:commentEx w15:paraId="16900C72" w15:done="0"/>
  <w15:commentEx w15:paraId="7646CC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50912" w14:textId="77777777" w:rsidR="006C2839" w:rsidRDefault="006C2839" w:rsidP="00083046">
      <w:r>
        <w:separator/>
      </w:r>
    </w:p>
  </w:endnote>
  <w:endnote w:type="continuationSeparator" w:id="0">
    <w:p w14:paraId="04FD3A77" w14:textId="77777777" w:rsidR="006C2839" w:rsidRDefault="006C283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B1A83" w14:textId="77777777" w:rsidR="006C2839" w:rsidRDefault="006C2839" w:rsidP="00083046">
      <w:r>
        <w:separator/>
      </w:r>
    </w:p>
  </w:footnote>
  <w:footnote w:type="continuationSeparator" w:id="0">
    <w:p w14:paraId="4EE4EA41" w14:textId="77777777" w:rsidR="006C2839" w:rsidRDefault="006C2839"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1"/>
  </w:num>
  <w:num w:numId="4">
    <w:abstractNumId w:val="30"/>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0"/>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5"/>
  </w:num>
  <w:num w:numId="23">
    <w:abstractNumId w:val="23"/>
  </w:num>
  <w:num w:numId="24">
    <w:abstractNumId w:val="8"/>
  </w:num>
  <w:num w:numId="25">
    <w:abstractNumId w:val="1"/>
  </w:num>
  <w:num w:numId="26">
    <w:abstractNumId w:val="28"/>
  </w:num>
  <w:num w:numId="27">
    <w:abstractNumId w:val="25"/>
  </w:num>
  <w:num w:numId="28">
    <w:abstractNumId w:val="18"/>
  </w:num>
  <w:num w:numId="29">
    <w:abstractNumId w:val="29"/>
  </w:num>
  <w:num w:numId="30">
    <w:abstractNumId w:val="31"/>
  </w:num>
  <w:num w:numId="31">
    <w:abstractNumId w:val="33"/>
  </w:num>
  <w:num w:numId="32">
    <w:abstractNumId w:val="11"/>
  </w:num>
  <w:num w:numId="33">
    <w:abstractNumId w:val="34"/>
  </w:num>
  <w:num w:numId="34">
    <w:abstractNumId w:val="17"/>
  </w:num>
  <w:num w:numId="35">
    <w:abstractNumId w:val="5"/>
  </w:num>
  <w:num w:numId="36">
    <w:abstractNumId w:val="5"/>
  </w:num>
  <w:num w:numId="37">
    <w:abstractNumId w:val="12"/>
  </w:num>
  <w:num w:numId="38">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016"/>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7C"/>
    <w:rsid w:val="0021488F"/>
    <w:rsid w:val="002149B3"/>
    <w:rsid w:val="0021595D"/>
    <w:rsid w:val="002160F1"/>
    <w:rsid w:val="002164F7"/>
    <w:rsid w:val="0021679E"/>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6D0A"/>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4BC8"/>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39"/>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6E08"/>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2DB6"/>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397E"/>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699A"/>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9898-30BB-40AF-8480-407F56C65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5</cp:revision>
  <cp:lastPrinted>2012-03-15T10:36:00Z</cp:lastPrinted>
  <dcterms:created xsi:type="dcterms:W3CDTF">2019-01-11T08:18:00Z</dcterms:created>
  <dcterms:modified xsi:type="dcterms:W3CDTF">2019-02-14T12:10:00Z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