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11946D" w14:textId="0071A33E" w:rsidR="007D4AE6" w:rsidRPr="000B29C9" w:rsidRDefault="0045740A" w:rsidP="007D4AE6">
      <w:pPr>
        <w:tabs>
          <w:tab w:val="center" w:pos="4536"/>
          <w:tab w:val="right" w:pos="8280"/>
          <w:tab w:val="right" w:pos="9639"/>
        </w:tabs>
        <w:ind w:right="2"/>
        <w:rPr>
          <w:rFonts w:ascii="Arial" w:hAnsi="Arial" w:cs="Arial"/>
          <w:b/>
          <w:bCs/>
        </w:rPr>
      </w:pPr>
      <w:r>
        <w:rPr>
          <w:rFonts w:cs="Arial"/>
          <w:bCs/>
          <w:lang w:eastAsia="ja-JP"/>
        </w:rPr>
        <w:fldChar w:fldCharType="begin"/>
      </w:r>
      <w:r>
        <w:rPr>
          <w:rFonts w:cs="Arial"/>
          <w:bCs/>
          <w:lang w:eastAsia="ja-JP"/>
        </w:rPr>
        <w:instrText xml:space="preserve"> MACROBUTTON MTEditEquationSection2 </w:instrText>
      </w:r>
      <w:r w:rsidRPr="00CF6834">
        <w:rPr>
          <w:rStyle w:val="MTEquationSection"/>
        </w:rPr>
        <w:instrText>Equation Chapter 1 Section 1</w:instrText>
      </w:r>
      <w:r>
        <w:rPr>
          <w:rFonts w:cs="Arial"/>
          <w:bCs/>
          <w:lang w:eastAsia="ja-JP"/>
        </w:rPr>
        <w:fldChar w:fldCharType="begin"/>
      </w:r>
      <w:r>
        <w:rPr>
          <w:rFonts w:cs="Arial"/>
          <w:bCs/>
          <w:lang w:eastAsia="ja-JP"/>
        </w:rPr>
        <w:instrText xml:space="preserve"> SEQ MTEqn \r \h \* MERGEFORMAT </w:instrText>
      </w:r>
      <w:r>
        <w:rPr>
          <w:rFonts w:cs="Arial"/>
          <w:bCs/>
          <w:lang w:eastAsia="ja-JP"/>
        </w:rPr>
        <w:fldChar w:fldCharType="end"/>
      </w:r>
      <w:r>
        <w:rPr>
          <w:rFonts w:cs="Arial"/>
          <w:bCs/>
          <w:lang w:eastAsia="ja-JP"/>
        </w:rPr>
        <w:fldChar w:fldCharType="begin"/>
      </w:r>
      <w:r>
        <w:rPr>
          <w:rFonts w:cs="Arial"/>
          <w:bCs/>
          <w:lang w:eastAsia="ja-JP"/>
        </w:rPr>
        <w:instrText xml:space="preserve"> SEQ MTSec \r 1 \h \* MERGEFORMAT </w:instrText>
      </w:r>
      <w:r>
        <w:rPr>
          <w:rFonts w:cs="Arial"/>
          <w:bCs/>
          <w:lang w:eastAsia="ja-JP"/>
        </w:rPr>
        <w:fldChar w:fldCharType="end"/>
      </w:r>
      <w:r>
        <w:rPr>
          <w:rFonts w:cs="Arial"/>
          <w:bCs/>
          <w:lang w:eastAsia="ja-JP"/>
        </w:rPr>
        <w:fldChar w:fldCharType="begin"/>
      </w:r>
      <w:r>
        <w:rPr>
          <w:rFonts w:cs="Arial"/>
          <w:bCs/>
          <w:lang w:eastAsia="ja-JP"/>
        </w:rPr>
        <w:instrText xml:space="preserve"> SEQ MTChap \r 1 \h \* MERGEFORMAT </w:instrText>
      </w:r>
      <w:r>
        <w:rPr>
          <w:rFonts w:cs="Arial"/>
          <w:bCs/>
          <w:lang w:eastAsia="ja-JP"/>
        </w:rPr>
        <w:fldChar w:fldCharType="end"/>
      </w:r>
      <w:r>
        <w:rPr>
          <w:rFonts w:cs="Arial"/>
          <w:bCs/>
          <w:lang w:eastAsia="ja-JP"/>
        </w:rPr>
        <w:fldChar w:fldCharType="end"/>
      </w:r>
      <w:bookmarkStart w:id="0" w:name="_GoBack"/>
      <w:bookmarkEnd w:id="0"/>
      <w:r w:rsidR="007D4AE6" w:rsidRPr="000B29C9">
        <w:rPr>
          <w:rFonts w:ascii="Arial" w:hAnsi="Arial" w:cs="Arial"/>
          <w:b/>
          <w:bCs/>
        </w:rPr>
        <w:t xml:space="preserve">3GPP TSG RAN WG1 </w:t>
      </w:r>
      <w:r w:rsidR="007D4AE6" w:rsidRPr="009F50F1">
        <w:rPr>
          <w:rFonts w:ascii="Arial" w:hAnsi="Arial" w:cs="Arial"/>
          <w:b/>
          <w:bCs/>
        </w:rPr>
        <w:t>#96</w:t>
      </w:r>
      <w:r w:rsidR="007D4AE6" w:rsidRPr="000B29C9">
        <w:rPr>
          <w:rFonts w:ascii="Arial" w:hAnsi="Arial" w:cs="Arial"/>
          <w:b/>
          <w:bCs/>
        </w:rPr>
        <w:tab/>
      </w:r>
      <w:r w:rsidR="007D4AE6" w:rsidRPr="000B29C9">
        <w:rPr>
          <w:rFonts w:ascii="Arial" w:hAnsi="Arial" w:cs="Arial"/>
          <w:b/>
          <w:bCs/>
        </w:rPr>
        <w:tab/>
      </w:r>
      <w:r w:rsidR="005D09E3" w:rsidRPr="005D09E3">
        <w:rPr>
          <w:rFonts w:ascii="Arial" w:hAnsi="Arial" w:cs="Arial"/>
          <w:b/>
          <w:bCs/>
          <w:lang w:eastAsia="ja-JP"/>
        </w:rPr>
        <w:t>R1-1902205</w:t>
      </w:r>
    </w:p>
    <w:p w14:paraId="6C780D96" w14:textId="77777777" w:rsidR="007D4AE6" w:rsidRPr="00D133A7" w:rsidRDefault="007D4AE6" w:rsidP="007D4AE6">
      <w:pPr>
        <w:pStyle w:val="a3"/>
        <w:tabs>
          <w:tab w:val="right" w:pos="8280"/>
          <w:tab w:val="right" w:pos="9781"/>
        </w:tabs>
        <w:ind w:right="-58"/>
        <w:rPr>
          <w:rFonts w:cs="Arial"/>
          <w:bCs/>
          <w:sz w:val="20"/>
          <w:lang w:eastAsia="ja-JP"/>
        </w:rPr>
      </w:pPr>
      <w:r w:rsidRPr="009F50F1">
        <w:rPr>
          <w:rFonts w:cs="Arial"/>
          <w:bCs/>
          <w:noProof w:val="0"/>
          <w:sz w:val="20"/>
          <w:lang w:eastAsia="ja-JP"/>
        </w:rPr>
        <w:t>Athens, Greece, 25th February – 1st March, 2019</w:t>
      </w:r>
    </w:p>
    <w:p w14:paraId="078DA925" w14:textId="3FDDB7AD" w:rsidR="0082636C" w:rsidRPr="00D133A7" w:rsidRDefault="0082636C" w:rsidP="00D133A7">
      <w:pPr>
        <w:pStyle w:val="a3"/>
        <w:tabs>
          <w:tab w:val="right" w:pos="8280"/>
          <w:tab w:val="right" w:pos="9781"/>
        </w:tabs>
        <w:ind w:right="-58"/>
        <w:rPr>
          <w:rFonts w:cs="Arial"/>
          <w:bCs/>
          <w:sz w:val="20"/>
          <w:lang w:eastAsia="ja-JP"/>
        </w:rPr>
      </w:pPr>
    </w:p>
    <w:p w14:paraId="68C21556" w14:textId="77777777" w:rsidR="0082636C" w:rsidRPr="003B3942" w:rsidRDefault="0082636C" w:rsidP="001D6395">
      <w:pPr>
        <w:pStyle w:val="a3"/>
        <w:tabs>
          <w:tab w:val="right" w:pos="8280"/>
          <w:tab w:val="right" w:pos="9781"/>
        </w:tabs>
        <w:ind w:right="-58"/>
        <w:rPr>
          <w:lang w:val="en-US" w:eastAsia="ja-JP"/>
        </w:rPr>
      </w:pPr>
    </w:p>
    <w:p w14:paraId="4661804D" w14:textId="77777777" w:rsidR="0045740A" w:rsidRPr="00183562" w:rsidRDefault="0045740A" w:rsidP="0045740A">
      <w:pPr>
        <w:pStyle w:val="TdocHeader2"/>
        <w:spacing w:after="60"/>
        <w:jc w:val="left"/>
        <w:rPr>
          <w:rFonts w:eastAsia="MS Mincho"/>
          <w:sz w:val="20"/>
          <w:lang w:eastAsia="ja-JP"/>
        </w:rPr>
      </w:pPr>
      <w:r w:rsidRPr="00183562">
        <w:rPr>
          <w:sz w:val="20"/>
        </w:rPr>
        <w:t>Source:</w:t>
      </w:r>
      <w:r w:rsidRPr="00183562">
        <w:rPr>
          <w:sz w:val="20"/>
        </w:rPr>
        <w:tab/>
      </w:r>
      <w:r w:rsidRPr="00183562">
        <w:rPr>
          <w:b w:val="0"/>
          <w:sz w:val="20"/>
        </w:rPr>
        <w:t>Panasonic</w:t>
      </w:r>
    </w:p>
    <w:p w14:paraId="5964A0FB" w14:textId="2EB5CC55" w:rsidR="00363A83" w:rsidRPr="00363A83" w:rsidRDefault="0045740A" w:rsidP="0045740A">
      <w:pPr>
        <w:pStyle w:val="TdocHeader2"/>
        <w:spacing w:after="60"/>
        <w:jc w:val="left"/>
        <w:rPr>
          <w:rFonts w:eastAsia="宋体"/>
          <w:b w:val="0"/>
          <w:sz w:val="20"/>
          <w:lang w:eastAsia="zh-CN"/>
        </w:rPr>
      </w:pPr>
      <w:r w:rsidRPr="00183562">
        <w:rPr>
          <w:sz w:val="20"/>
        </w:rPr>
        <w:t xml:space="preserve">Title: </w:t>
      </w:r>
      <w:r w:rsidRPr="00183562">
        <w:rPr>
          <w:sz w:val="20"/>
        </w:rPr>
        <w:tab/>
      </w:r>
      <w:r w:rsidR="00057A91" w:rsidRPr="00057A91">
        <w:rPr>
          <w:b w:val="0"/>
          <w:sz w:val="20"/>
        </w:rPr>
        <w:t xml:space="preserve">Discussion on </w:t>
      </w:r>
      <w:proofErr w:type="spellStart"/>
      <w:r w:rsidR="00057A91" w:rsidRPr="00057A91">
        <w:rPr>
          <w:b w:val="0"/>
          <w:sz w:val="20"/>
        </w:rPr>
        <w:t>QoS</w:t>
      </w:r>
      <w:proofErr w:type="spellEnd"/>
      <w:r w:rsidR="00057A91" w:rsidRPr="00057A91">
        <w:rPr>
          <w:b w:val="0"/>
          <w:sz w:val="20"/>
        </w:rPr>
        <w:t xml:space="preserve"> management for NR V2X</w:t>
      </w:r>
      <w:r w:rsidR="004D2CDD" w:rsidRPr="00057A91">
        <w:rPr>
          <w:b w:val="0"/>
          <w:sz w:val="20"/>
        </w:rPr>
        <w:t xml:space="preserve"> </w:t>
      </w:r>
    </w:p>
    <w:p w14:paraId="4ECD5F7C" w14:textId="27FB1CDA" w:rsidR="0045740A" w:rsidRPr="0015060B" w:rsidRDefault="0045740A" w:rsidP="0015060B">
      <w:pPr>
        <w:rPr>
          <w:rFonts w:ascii="Arial" w:eastAsia="宋体" w:hAnsi="Arial"/>
          <w:bCs/>
          <w:lang w:eastAsia="zh-CN"/>
        </w:rPr>
      </w:pPr>
      <w:r w:rsidRPr="00183562">
        <w:rPr>
          <w:rFonts w:ascii="Arial" w:eastAsia="Batang" w:hAnsi="Arial"/>
          <w:b/>
        </w:rPr>
        <w:t>Agenda Item:</w:t>
      </w:r>
      <w:r w:rsidRPr="00183562">
        <w:rPr>
          <w:rFonts w:ascii="Arial" w:eastAsia="Batang" w:hAnsi="Arial"/>
          <w:b/>
        </w:rPr>
        <w:tab/>
      </w:r>
      <w:r w:rsidRPr="00D64889">
        <w:rPr>
          <w:rFonts w:ascii="Arial" w:eastAsia="宋体" w:hAnsi="Arial" w:hint="eastAsia"/>
          <w:bCs/>
          <w:lang w:eastAsia="zh-CN"/>
        </w:rPr>
        <w:tab/>
      </w:r>
      <w:r w:rsidR="00D133A7" w:rsidRPr="00D133A7">
        <w:rPr>
          <w:rFonts w:ascii="Arial" w:eastAsia="宋体" w:hAnsi="Arial"/>
          <w:bCs/>
          <w:lang w:eastAsia="zh-CN"/>
        </w:rPr>
        <w:t>7.2.4.4</w:t>
      </w:r>
    </w:p>
    <w:p w14:paraId="37D4FEB3" w14:textId="77777777" w:rsidR="0045740A" w:rsidRPr="00B358B0" w:rsidRDefault="0045740A" w:rsidP="0045740A">
      <w:pPr>
        <w:pStyle w:val="TdocHeader2"/>
        <w:jc w:val="left"/>
        <w:rPr>
          <w:rFonts w:eastAsiaTheme="minorEastAsia"/>
          <w:sz w:val="20"/>
          <w:lang w:eastAsia="ja-JP"/>
        </w:rPr>
      </w:pPr>
      <w:r w:rsidRPr="00183562">
        <w:rPr>
          <w:sz w:val="20"/>
        </w:rPr>
        <w:t>Document for:</w:t>
      </w:r>
      <w:r w:rsidRPr="00183562">
        <w:rPr>
          <w:sz w:val="20"/>
        </w:rPr>
        <w:tab/>
      </w:r>
      <w:r w:rsidRPr="00183562">
        <w:rPr>
          <w:rFonts w:eastAsia="宋体"/>
          <w:b w:val="0"/>
          <w:sz w:val="20"/>
          <w:lang w:eastAsia="zh-CN"/>
        </w:rPr>
        <w:t>Discussion</w:t>
      </w:r>
      <w:r w:rsidR="00B358B0">
        <w:rPr>
          <w:rFonts w:eastAsiaTheme="minorEastAsia" w:hint="eastAsia"/>
          <w:b w:val="0"/>
          <w:sz w:val="20"/>
          <w:lang w:eastAsia="ja-JP"/>
        </w:rPr>
        <w:t>, Decision</w:t>
      </w:r>
    </w:p>
    <w:p w14:paraId="013BED07" w14:textId="77777777" w:rsidR="0045740A" w:rsidRPr="00D51468" w:rsidRDefault="0045740A" w:rsidP="0045740A">
      <w:pPr>
        <w:pStyle w:val="TdocHeader2"/>
        <w:rPr>
          <w:rFonts w:ascii="Times New Roman" w:eastAsiaTheme="minorEastAsia" w:hAnsi="Times New Roman"/>
          <w:b w:val="0"/>
          <w:sz w:val="20"/>
          <w:lang w:eastAsia="ja-JP"/>
        </w:rPr>
      </w:pPr>
    </w:p>
    <w:p w14:paraId="7300CA68" w14:textId="77777777" w:rsidR="00C51E86" w:rsidRPr="00E5063D" w:rsidRDefault="00D673C2" w:rsidP="00E5063D">
      <w:pPr>
        <w:pStyle w:val="1"/>
        <w:tabs>
          <w:tab w:val="num" w:pos="426"/>
        </w:tabs>
        <w:ind w:left="426" w:hanging="426"/>
        <w:rPr>
          <w:rFonts w:eastAsia="宋体"/>
          <w:lang w:val="en-US" w:eastAsia="zh-CN"/>
        </w:rPr>
      </w:pPr>
      <w:r>
        <w:rPr>
          <w:rFonts w:hint="eastAsia"/>
          <w:szCs w:val="36"/>
          <w:lang w:eastAsia="ja-JP"/>
        </w:rPr>
        <w:t>Introduction</w:t>
      </w:r>
    </w:p>
    <w:p w14:paraId="0FBFFF38" w14:textId="1E3D4AA9" w:rsidR="00465042" w:rsidRDefault="003B47D3" w:rsidP="00465042">
      <w:pPr>
        <w:rPr>
          <w:rFonts w:eastAsia="宋体" w:cs="Arial"/>
          <w:lang w:eastAsia="zh-CN"/>
        </w:rPr>
      </w:pPr>
      <w:r w:rsidRPr="00FA40AB">
        <w:rPr>
          <w:rFonts w:eastAsia="宋体" w:cs="Arial"/>
          <w:lang w:eastAsia="zh-CN"/>
        </w:rPr>
        <w:t>Followi</w:t>
      </w:r>
      <w:r>
        <w:rPr>
          <w:rFonts w:eastAsia="宋体" w:cs="Arial"/>
          <w:lang w:eastAsia="zh-CN"/>
        </w:rPr>
        <w:t>n</w:t>
      </w:r>
      <w:r w:rsidRPr="00FA40AB">
        <w:rPr>
          <w:rFonts w:eastAsia="宋体" w:cs="Arial"/>
          <w:lang w:eastAsia="zh-CN"/>
        </w:rPr>
        <w:t>g</w:t>
      </w:r>
      <w:r w:rsidR="00FA40AB" w:rsidRPr="00FA40AB">
        <w:rPr>
          <w:rFonts w:eastAsia="宋体" w:cs="Arial"/>
          <w:lang w:eastAsia="zh-CN"/>
        </w:rPr>
        <w:t xml:space="preserve"> </w:t>
      </w:r>
      <w:r w:rsidR="00D133A7">
        <w:rPr>
          <w:rFonts w:eastAsia="宋体" w:cs="Arial"/>
          <w:lang w:eastAsia="zh-CN"/>
        </w:rPr>
        <w:t>was</w:t>
      </w:r>
      <w:r w:rsidR="00A74D0F">
        <w:rPr>
          <w:rFonts w:eastAsia="宋体" w:cs="Arial" w:hint="eastAsia"/>
          <w:lang w:eastAsia="zh-CN"/>
        </w:rPr>
        <w:t xml:space="preserve"> </w:t>
      </w:r>
      <w:r w:rsidR="00D133A7">
        <w:rPr>
          <w:rFonts w:eastAsia="宋体" w:cs="Arial" w:hint="eastAsia"/>
          <w:lang w:eastAsia="zh-CN"/>
        </w:rPr>
        <w:t>conclud</w:t>
      </w:r>
      <w:r w:rsidR="00D133A7">
        <w:rPr>
          <w:rFonts w:eastAsia="宋体" w:cs="Arial"/>
          <w:lang w:eastAsia="zh-CN"/>
        </w:rPr>
        <w:t xml:space="preserve">ed </w:t>
      </w:r>
      <w:r w:rsidR="00A74D0F">
        <w:rPr>
          <w:rFonts w:eastAsia="宋体" w:cs="Arial" w:hint="eastAsia"/>
          <w:lang w:eastAsia="zh-CN"/>
        </w:rPr>
        <w:t>in</w:t>
      </w:r>
      <w:r w:rsidR="00D133A7">
        <w:rPr>
          <w:rFonts w:eastAsia="宋体" w:cs="Arial"/>
          <w:lang w:eastAsia="zh-CN"/>
        </w:rPr>
        <w:t xml:space="preserve"> </w:t>
      </w:r>
      <w:r w:rsidR="00E93C91">
        <w:rPr>
          <w:rFonts w:eastAsia="宋体" w:cs="Arial"/>
          <w:lang w:eastAsia="zh-CN"/>
        </w:rPr>
        <w:t xml:space="preserve">the </w:t>
      </w:r>
      <w:r w:rsidR="00A74D0F">
        <w:rPr>
          <w:rFonts w:eastAsia="宋体" w:cs="Arial" w:hint="eastAsia"/>
          <w:lang w:eastAsia="zh-CN"/>
        </w:rPr>
        <w:t>last meeting</w:t>
      </w:r>
      <w:r w:rsidR="00FA40AB" w:rsidRPr="00FA40AB">
        <w:rPr>
          <w:rFonts w:eastAsia="宋体" w:cs="Arial"/>
          <w:lang w:eastAsia="zh-CN"/>
        </w:rPr>
        <w:t>,</w:t>
      </w:r>
    </w:p>
    <w:p w14:paraId="78572393" w14:textId="77777777" w:rsidR="003107C3" w:rsidRPr="00A107EB" w:rsidRDefault="003107C3" w:rsidP="003107C3">
      <w:pPr>
        <w:rPr>
          <w:lang w:eastAsia="x-none"/>
        </w:rPr>
      </w:pPr>
      <w:r w:rsidRPr="00A107EB">
        <w:rPr>
          <w:highlight w:val="green"/>
          <w:lang w:eastAsia="x-none"/>
        </w:rPr>
        <w:t>Agreements</w:t>
      </w:r>
      <w:r w:rsidRPr="00A107EB">
        <w:rPr>
          <w:lang w:eastAsia="x-none"/>
        </w:rPr>
        <w:t>:</w:t>
      </w:r>
    </w:p>
    <w:p w14:paraId="41FCA73A" w14:textId="77777777" w:rsidR="003107C3" w:rsidRPr="00A107EB" w:rsidRDefault="003107C3" w:rsidP="003107C3">
      <w:pPr>
        <w:numPr>
          <w:ilvl w:val="0"/>
          <w:numId w:val="33"/>
        </w:numPr>
        <w:spacing w:after="0"/>
        <w:rPr>
          <w:bCs/>
          <w:lang w:val="en-US" w:eastAsia="zh-CN"/>
        </w:rPr>
      </w:pPr>
      <w:r w:rsidRPr="00A107EB">
        <w:rPr>
          <w:bCs/>
          <w:lang w:val="en-US" w:eastAsia="zh-CN"/>
        </w:rPr>
        <w:t xml:space="preserve">Introduce at least one congestion metric for NR </w:t>
      </w:r>
      <w:proofErr w:type="spellStart"/>
      <w:r w:rsidRPr="00A107EB">
        <w:rPr>
          <w:bCs/>
          <w:lang w:val="en-US" w:eastAsia="zh-CN"/>
        </w:rPr>
        <w:t>sidelink</w:t>
      </w:r>
      <w:proofErr w:type="spellEnd"/>
    </w:p>
    <w:p w14:paraId="14A83A68" w14:textId="77777777" w:rsidR="003107C3" w:rsidRPr="0091548E" w:rsidRDefault="003107C3" w:rsidP="003107C3">
      <w:pPr>
        <w:numPr>
          <w:ilvl w:val="1"/>
          <w:numId w:val="33"/>
        </w:numPr>
        <w:spacing w:after="0"/>
        <w:rPr>
          <w:bCs/>
          <w:sz w:val="40"/>
          <w:lang w:val="en-US" w:eastAsia="zh-CN"/>
        </w:rPr>
      </w:pPr>
      <w:r w:rsidRPr="00A107EB">
        <w:rPr>
          <w:bCs/>
          <w:lang w:val="en-US" w:eastAsia="zh-CN"/>
        </w:rPr>
        <w:t>FFS details</w:t>
      </w:r>
      <w:r>
        <w:rPr>
          <w:bCs/>
          <w:lang w:val="en-US" w:eastAsia="zh-CN"/>
        </w:rPr>
        <w:t xml:space="preserve"> – </w:t>
      </w:r>
      <w:r w:rsidRPr="0091548E">
        <w:rPr>
          <w:bCs/>
          <w:lang w:val="en-US" w:eastAsia="zh-CN"/>
        </w:rPr>
        <w:t>to be done in WI phase (if included)</w:t>
      </w:r>
    </w:p>
    <w:p w14:paraId="14D5758F" w14:textId="77777777" w:rsidR="003107C3" w:rsidRPr="00A107EB" w:rsidRDefault="003107C3" w:rsidP="003107C3">
      <w:pPr>
        <w:rPr>
          <w:lang w:val="en-US" w:eastAsia="x-none"/>
        </w:rPr>
      </w:pPr>
      <w:r w:rsidRPr="00A107EB">
        <w:rPr>
          <w:highlight w:val="green"/>
          <w:lang w:val="en-US" w:eastAsia="x-none"/>
        </w:rPr>
        <w:t>Agreements</w:t>
      </w:r>
      <w:r w:rsidRPr="00A107EB">
        <w:rPr>
          <w:lang w:val="en-US" w:eastAsia="x-none"/>
        </w:rPr>
        <w:t>:</w:t>
      </w:r>
    </w:p>
    <w:p w14:paraId="5C0BB741" w14:textId="77777777" w:rsidR="003107C3" w:rsidRPr="00A107EB" w:rsidRDefault="003107C3" w:rsidP="003107C3">
      <w:pPr>
        <w:numPr>
          <w:ilvl w:val="0"/>
          <w:numId w:val="33"/>
        </w:numPr>
        <w:spacing w:after="0"/>
        <w:rPr>
          <w:lang w:val="en-US" w:eastAsia="zh-CN"/>
        </w:rPr>
      </w:pPr>
      <w:r w:rsidRPr="00A107EB">
        <w:rPr>
          <w:lang w:val="en-US" w:eastAsia="zh-CN"/>
        </w:rPr>
        <w:t xml:space="preserve">Congestion control is supported at least for </w:t>
      </w:r>
      <w:proofErr w:type="spellStart"/>
      <w:r w:rsidRPr="00A107EB">
        <w:rPr>
          <w:lang w:val="en-US" w:eastAsia="zh-CN"/>
        </w:rPr>
        <w:t>sidelink</w:t>
      </w:r>
      <w:proofErr w:type="spellEnd"/>
      <w:r w:rsidRPr="00A107EB">
        <w:rPr>
          <w:lang w:val="en-US" w:eastAsia="zh-CN"/>
        </w:rPr>
        <w:t xml:space="preserve"> mode 2</w:t>
      </w:r>
    </w:p>
    <w:p w14:paraId="48821D51" w14:textId="77777777" w:rsidR="003107C3" w:rsidRPr="00A107EB" w:rsidRDefault="003107C3" w:rsidP="003107C3">
      <w:pPr>
        <w:numPr>
          <w:ilvl w:val="1"/>
          <w:numId w:val="33"/>
        </w:numPr>
        <w:spacing w:after="0"/>
        <w:rPr>
          <w:lang w:val="en-US" w:eastAsia="zh-CN"/>
        </w:rPr>
      </w:pPr>
      <w:r w:rsidRPr="00A107EB">
        <w:rPr>
          <w:lang w:val="en-US" w:eastAsia="zh-CN"/>
        </w:rPr>
        <w:t>Note: details of congestion control can be covered in the work item phase, not in this SI.</w:t>
      </w:r>
    </w:p>
    <w:p w14:paraId="3F996BB7" w14:textId="77777777" w:rsidR="00D133A7" w:rsidRPr="0058553F" w:rsidRDefault="00D133A7" w:rsidP="00D133A7">
      <w:pPr>
        <w:spacing w:after="0"/>
      </w:pPr>
    </w:p>
    <w:p w14:paraId="2BE4D79F" w14:textId="0584E1B8" w:rsidR="00026A31" w:rsidRPr="00026A31" w:rsidRDefault="00E93C91" w:rsidP="00F018D7">
      <w:pPr>
        <w:rPr>
          <w:rFonts w:eastAsia="宋体" w:cs="Arial"/>
          <w:lang w:eastAsia="zh-CN"/>
        </w:rPr>
      </w:pPr>
      <w:r>
        <w:rPr>
          <w:rFonts w:eastAsia="宋体" w:cs="Arial"/>
          <w:lang w:eastAsia="zh-CN"/>
        </w:rPr>
        <w:t>There was no other</w:t>
      </w:r>
      <w:r w:rsidR="00026A31">
        <w:rPr>
          <w:rFonts w:eastAsia="宋体" w:cs="Arial"/>
          <w:lang w:eastAsia="zh-CN"/>
        </w:rPr>
        <w:t xml:space="preserve"> progress in</w:t>
      </w:r>
      <w:r>
        <w:rPr>
          <w:rFonts w:eastAsia="宋体" w:cs="Arial"/>
          <w:lang w:eastAsia="zh-CN"/>
        </w:rPr>
        <w:t xml:space="preserve"> the</w:t>
      </w:r>
      <w:r w:rsidR="00026A31">
        <w:rPr>
          <w:rFonts w:eastAsia="宋体" w:cs="Arial"/>
          <w:lang w:eastAsia="zh-CN"/>
        </w:rPr>
        <w:t xml:space="preserve"> last meeting</w:t>
      </w:r>
      <w:r>
        <w:rPr>
          <w:rFonts w:eastAsia="宋体" w:cs="Arial"/>
          <w:lang w:eastAsia="zh-CN"/>
        </w:rPr>
        <w:t xml:space="preserve">. This contribution is the </w:t>
      </w:r>
      <w:r w:rsidR="0056798F">
        <w:rPr>
          <w:rFonts w:eastAsia="宋体" w:cs="Arial"/>
          <w:lang w:eastAsia="zh-CN"/>
        </w:rPr>
        <w:t>revision</w:t>
      </w:r>
      <w:r w:rsidR="00026A31">
        <w:rPr>
          <w:rFonts w:eastAsia="宋体" w:cs="Arial"/>
          <w:lang w:eastAsia="zh-CN"/>
        </w:rPr>
        <w:t xml:space="preserve"> of </w:t>
      </w:r>
      <w:r w:rsidR="003107C3" w:rsidRPr="003107C3">
        <w:rPr>
          <w:rFonts w:eastAsia="宋体" w:cs="Arial" w:hint="eastAsia"/>
          <w:lang w:eastAsia="zh-CN"/>
        </w:rPr>
        <w:t>R1-1900646</w:t>
      </w:r>
      <w:r w:rsidR="00026A31">
        <w:rPr>
          <w:rFonts w:eastAsia="宋体" w:cs="Arial"/>
          <w:lang w:eastAsia="zh-CN"/>
        </w:rPr>
        <w:t>.</w:t>
      </w:r>
    </w:p>
    <w:p w14:paraId="45D005BC" w14:textId="219C3253" w:rsidR="00F018D7" w:rsidRDefault="00D673C2" w:rsidP="00F018D7">
      <w:pPr>
        <w:pStyle w:val="1"/>
        <w:tabs>
          <w:tab w:val="num" w:pos="426"/>
        </w:tabs>
        <w:ind w:left="426" w:hanging="426"/>
        <w:rPr>
          <w:szCs w:val="36"/>
          <w:lang w:eastAsia="ja-JP"/>
        </w:rPr>
      </w:pPr>
      <w:r>
        <w:rPr>
          <w:rFonts w:hint="eastAsia"/>
          <w:szCs w:val="36"/>
          <w:lang w:eastAsia="ja-JP"/>
        </w:rPr>
        <w:t>Discussion</w:t>
      </w:r>
    </w:p>
    <w:p w14:paraId="00434DB5" w14:textId="5EF22599" w:rsidR="00CF751F" w:rsidRDefault="004C4C59" w:rsidP="00CF751F">
      <w:pPr>
        <w:rPr>
          <w:rFonts w:eastAsia="宋体" w:cs="Arial"/>
          <w:lang w:eastAsia="zh-CN"/>
        </w:rPr>
      </w:pPr>
      <w:r w:rsidRPr="00F74A5C">
        <w:rPr>
          <w:rFonts w:eastAsia="宋体" w:cs="Arial" w:hint="eastAsia"/>
          <w:lang w:eastAsia="zh-CN"/>
        </w:rPr>
        <w:t>Our view</w:t>
      </w:r>
      <w:r w:rsidRPr="00F74A5C">
        <w:rPr>
          <w:rFonts w:eastAsia="宋体" w:cs="Arial"/>
          <w:lang w:eastAsia="zh-CN"/>
        </w:rPr>
        <w:t xml:space="preserve"> on </w:t>
      </w:r>
      <w:proofErr w:type="spellStart"/>
      <w:r w:rsidRPr="00F74A5C">
        <w:rPr>
          <w:rFonts w:eastAsia="宋体" w:cs="Arial"/>
          <w:lang w:eastAsia="zh-CN"/>
        </w:rPr>
        <w:t>QoS</w:t>
      </w:r>
      <w:proofErr w:type="spellEnd"/>
      <w:r w:rsidRPr="00F74A5C">
        <w:rPr>
          <w:rFonts w:eastAsia="宋体" w:cs="Arial"/>
          <w:lang w:eastAsia="zh-CN"/>
        </w:rPr>
        <w:t xml:space="preserve"> parameter impact to UE </w:t>
      </w:r>
      <w:r w:rsidR="00937ED6" w:rsidRPr="00F74A5C">
        <w:rPr>
          <w:rFonts w:eastAsia="宋体" w:cs="Arial"/>
          <w:lang w:eastAsia="zh-CN"/>
        </w:rPr>
        <w:t>behaviour</w:t>
      </w:r>
      <w:r w:rsidRPr="00F74A5C">
        <w:rPr>
          <w:rFonts w:eastAsia="宋体" w:cs="Arial"/>
          <w:lang w:eastAsia="zh-CN"/>
        </w:rPr>
        <w:t xml:space="preserve"> in physical layer is summarized in table 1. </w:t>
      </w:r>
      <w:r w:rsidR="00F74A5C" w:rsidRPr="00F74A5C">
        <w:rPr>
          <w:rFonts w:eastAsia="宋体" w:cs="Arial"/>
          <w:lang w:eastAsia="zh-CN"/>
        </w:rPr>
        <w:t xml:space="preserve">The different parameter would have different </w:t>
      </w:r>
      <w:r w:rsidR="0014082D">
        <w:rPr>
          <w:rFonts w:eastAsia="宋体" w:cs="Arial"/>
          <w:lang w:eastAsia="zh-CN"/>
        </w:rPr>
        <w:t>impact to UE behaviour in physical layer.</w:t>
      </w:r>
      <w:r w:rsidR="00890F73">
        <w:rPr>
          <w:rFonts w:eastAsia="宋体" w:cs="Arial"/>
          <w:lang w:eastAsia="zh-CN"/>
        </w:rPr>
        <w:t xml:space="preserve"> </w:t>
      </w:r>
      <w:r w:rsidR="00932407">
        <w:rPr>
          <w:rFonts w:eastAsia="宋体" w:cs="Arial"/>
          <w:lang w:eastAsia="zh-CN"/>
        </w:rPr>
        <w:t>Reliability should be interpreted in the condition of minimum required communication range as certain condition is required to express the reliability. Therefore, we merged reliability and the minimum required communication range.</w:t>
      </w:r>
      <w:r w:rsidR="00ED11B9">
        <w:rPr>
          <w:rFonts w:eastAsia="宋体" w:cs="Arial"/>
          <w:lang w:eastAsia="zh-CN"/>
        </w:rPr>
        <w:t xml:space="preserve"> </w:t>
      </w:r>
    </w:p>
    <w:p w14:paraId="25F89D8B" w14:textId="138E4D12" w:rsidR="00386765" w:rsidRDefault="00575E25" w:rsidP="00386765">
      <w:pPr>
        <w:rPr>
          <w:rFonts w:eastAsia="宋体" w:cs="Arial"/>
          <w:lang w:eastAsia="zh-CN"/>
        </w:rPr>
      </w:pPr>
      <w:r>
        <w:rPr>
          <w:rFonts w:eastAsia="宋体" w:cs="Arial"/>
          <w:lang w:eastAsia="zh-CN"/>
        </w:rPr>
        <w:t>F</w:t>
      </w:r>
      <w:r w:rsidR="002901CF">
        <w:rPr>
          <w:rFonts w:eastAsia="宋体" w:cs="Arial"/>
          <w:lang w:eastAsia="zh-CN"/>
        </w:rPr>
        <w:t xml:space="preserve">rom </w:t>
      </w:r>
      <w:r w:rsidR="00824AF7">
        <w:rPr>
          <w:rFonts w:eastAsia="宋体" w:cs="Arial"/>
          <w:lang w:eastAsia="zh-CN"/>
        </w:rPr>
        <w:t xml:space="preserve">the </w:t>
      </w:r>
      <w:r w:rsidR="00831F86">
        <w:rPr>
          <w:rFonts w:eastAsia="宋体" w:cs="Arial"/>
          <w:lang w:eastAsia="zh-CN"/>
        </w:rPr>
        <w:t xml:space="preserve">second column of </w:t>
      </w:r>
      <w:r w:rsidR="002901CF">
        <w:rPr>
          <w:rFonts w:eastAsia="宋体" w:cs="Arial"/>
          <w:lang w:eastAsia="zh-CN"/>
        </w:rPr>
        <w:t xml:space="preserve">this table, </w:t>
      </w:r>
      <w:r w:rsidR="00831F86">
        <w:rPr>
          <w:rFonts w:eastAsia="宋体" w:cs="Arial"/>
          <w:lang w:eastAsia="zh-CN"/>
        </w:rPr>
        <w:t xml:space="preserve">we can observe that the </w:t>
      </w:r>
      <w:proofErr w:type="spellStart"/>
      <w:r w:rsidR="00831F86">
        <w:rPr>
          <w:rFonts w:eastAsia="宋体" w:cs="Arial"/>
          <w:lang w:eastAsia="zh-CN"/>
        </w:rPr>
        <w:t>QoS</w:t>
      </w:r>
      <w:proofErr w:type="spellEnd"/>
      <w:r w:rsidR="00831F86">
        <w:rPr>
          <w:rFonts w:eastAsia="宋体" w:cs="Arial"/>
          <w:lang w:eastAsia="zh-CN"/>
        </w:rPr>
        <w:t xml:space="preserve"> parameter of </w:t>
      </w:r>
      <w:r w:rsidR="002901CF">
        <w:rPr>
          <w:rFonts w:eastAsia="宋体" w:cs="Arial"/>
          <w:lang w:eastAsia="zh-CN"/>
        </w:rPr>
        <w:t xml:space="preserve">priority </w:t>
      </w:r>
      <w:r>
        <w:rPr>
          <w:rFonts w:eastAsia="宋体" w:cs="Arial"/>
          <w:lang w:eastAsia="zh-CN"/>
        </w:rPr>
        <w:t>is</w:t>
      </w:r>
      <w:r w:rsidR="002901CF">
        <w:rPr>
          <w:rFonts w:eastAsia="宋体" w:cs="Arial"/>
          <w:lang w:eastAsia="zh-CN"/>
        </w:rPr>
        <w:t xml:space="preserve"> a factor impacting all relevant </w:t>
      </w:r>
      <w:r w:rsidR="002901CF">
        <w:rPr>
          <w:rFonts w:eastAsia="宋体" w:cs="Arial" w:hint="eastAsia"/>
          <w:lang w:eastAsia="zh-CN"/>
        </w:rPr>
        <w:t>UE</w:t>
      </w:r>
      <w:r w:rsidR="002901CF">
        <w:rPr>
          <w:rFonts w:eastAsia="宋体" w:cs="Arial"/>
          <w:lang w:eastAsia="zh-CN"/>
        </w:rPr>
        <w:t xml:space="preserve"> behaviours in physical layer</w:t>
      </w:r>
      <w:r w:rsidR="00831F86">
        <w:rPr>
          <w:rFonts w:eastAsia="宋体" w:cs="Arial"/>
          <w:lang w:eastAsia="zh-CN"/>
        </w:rPr>
        <w:t xml:space="preserve"> (listed in the first column)</w:t>
      </w:r>
      <w:r w:rsidR="002901CF">
        <w:rPr>
          <w:rFonts w:eastAsia="宋体" w:cs="Arial"/>
          <w:lang w:eastAsia="zh-CN"/>
        </w:rPr>
        <w:t>.</w:t>
      </w:r>
      <w:r w:rsidR="00831F86">
        <w:rPr>
          <w:rFonts w:eastAsia="宋体" w:cs="Arial"/>
          <w:lang w:eastAsia="zh-CN"/>
        </w:rPr>
        <w:t xml:space="preserve"> On the other hand, the outcome of </w:t>
      </w:r>
      <w:r w:rsidR="00831F86">
        <w:rPr>
          <w:rFonts w:eastAsia="宋体" w:cs="Arial" w:hint="eastAsia"/>
          <w:lang w:eastAsia="zh-CN"/>
        </w:rPr>
        <w:t>UE</w:t>
      </w:r>
      <w:r w:rsidR="00831F86">
        <w:rPr>
          <w:rFonts w:eastAsia="宋体" w:cs="Arial"/>
          <w:lang w:eastAsia="zh-CN"/>
        </w:rPr>
        <w:t xml:space="preserve"> behaviour in physical layer </w:t>
      </w:r>
      <w:r w:rsidR="007464E7">
        <w:rPr>
          <w:rFonts w:eastAsia="宋体" w:cs="Arial"/>
          <w:lang w:eastAsia="zh-CN"/>
        </w:rPr>
        <w:t xml:space="preserve">based on priority </w:t>
      </w:r>
      <w:r w:rsidR="00831F86">
        <w:rPr>
          <w:rFonts w:eastAsia="宋体" w:cs="Arial"/>
          <w:lang w:eastAsia="zh-CN"/>
        </w:rPr>
        <w:t>will instead impact latency and reliability. For example, b</w:t>
      </w:r>
      <w:r w:rsidR="00831F86" w:rsidRPr="00831F86">
        <w:rPr>
          <w:rFonts w:eastAsia="宋体" w:cs="Arial"/>
          <w:lang w:eastAsia="zh-CN"/>
        </w:rPr>
        <w:t xml:space="preserve">y congestion control, some of lower priority packet may be dropped. Then </w:t>
      </w:r>
      <w:r w:rsidR="00831F86">
        <w:rPr>
          <w:rFonts w:eastAsia="宋体" w:cs="Arial"/>
          <w:lang w:eastAsia="zh-CN"/>
        </w:rPr>
        <w:t xml:space="preserve">its latency is suffered. </w:t>
      </w:r>
      <w:r w:rsidR="00831F86" w:rsidRPr="00831F86">
        <w:rPr>
          <w:rFonts w:eastAsia="宋体" w:cs="Arial"/>
          <w:lang w:eastAsia="zh-CN"/>
        </w:rPr>
        <w:t xml:space="preserve">For in-device coexistence, some of lower priority packet may be dropped by in-device coexistence. Then </w:t>
      </w:r>
      <w:r w:rsidR="00831F86">
        <w:rPr>
          <w:rFonts w:eastAsia="宋体" w:cs="Arial"/>
          <w:lang w:eastAsia="zh-CN"/>
        </w:rPr>
        <w:t xml:space="preserve">its </w:t>
      </w:r>
      <w:r w:rsidR="00831F86" w:rsidRPr="00831F86">
        <w:rPr>
          <w:rFonts w:eastAsia="宋体" w:cs="Arial"/>
          <w:lang w:eastAsia="zh-CN"/>
        </w:rPr>
        <w:t xml:space="preserve">latency is suffered. For power control, some of lower priority packet may be dropped or lower transmission power. Then </w:t>
      </w:r>
      <w:r w:rsidR="00831F86">
        <w:rPr>
          <w:rFonts w:eastAsia="宋体" w:cs="Arial"/>
          <w:lang w:eastAsia="zh-CN"/>
        </w:rPr>
        <w:t xml:space="preserve">the </w:t>
      </w:r>
      <w:r w:rsidR="00831F86" w:rsidRPr="00831F86">
        <w:rPr>
          <w:rFonts w:eastAsia="宋体" w:cs="Arial"/>
          <w:lang w:eastAsia="zh-CN"/>
        </w:rPr>
        <w:t xml:space="preserve">latency is </w:t>
      </w:r>
      <w:r w:rsidR="00831F86">
        <w:rPr>
          <w:rFonts w:eastAsia="宋体" w:cs="Arial"/>
          <w:lang w:eastAsia="zh-CN"/>
        </w:rPr>
        <w:t xml:space="preserve">suffered. In this sense, </w:t>
      </w:r>
      <w:proofErr w:type="spellStart"/>
      <w:r w:rsidR="00831F86">
        <w:rPr>
          <w:rFonts w:eastAsia="宋体" w:cs="Arial"/>
          <w:lang w:eastAsia="zh-CN"/>
        </w:rPr>
        <w:t>QoS</w:t>
      </w:r>
      <w:proofErr w:type="spellEnd"/>
      <w:r w:rsidR="00831F86">
        <w:rPr>
          <w:rFonts w:eastAsia="宋体" w:cs="Arial"/>
          <w:lang w:eastAsia="zh-CN"/>
        </w:rPr>
        <w:t xml:space="preserve"> parameters may impact each other. How to satisfy all </w:t>
      </w:r>
      <w:proofErr w:type="spellStart"/>
      <w:r w:rsidR="00831F86">
        <w:rPr>
          <w:rFonts w:eastAsia="宋体" w:cs="Arial"/>
          <w:lang w:eastAsia="zh-CN"/>
        </w:rPr>
        <w:t>QoS</w:t>
      </w:r>
      <w:proofErr w:type="spellEnd"/>
      <w:r w:rsidR="00831F86">
        <w:rPr>
          <w:rFonts w:eastAsia="宋体" w:cs="Arial"/>
          <w:lang w:eastAsia="zh-CN"/>
        </w:rPr>
        <w:t xml:space="preserve"> parameters simultaneously should be </w:t>
      </w:r>
      <w:r w:rsidR="00386765">
        <w:rPr>
          <w:rFonts w:eastAsia="宋体" w:cs="Arial"/>
          <w:lang w:eastAsia="zh-CN"/>
        </w:rPr>
        <w:t xml:space="preserve">taken into </w:t>
      </w:r>
      <w:proofErr w:type="gramStart"/>
      <w:r w:rsidR="00386765">
        <w:rPr>
          <w:rFonts w:eastAsia="宋体" w:cs="Arial"/>
          <w:lang w:eastAsia="zh-CN"/>
        </w:rPr>
        <w:t>account</w:t>
      </w:r>
      <w:r w:rsidR="00831F86">
        <w:rPr>
          <w:rFonts w:eastAsia="宋体" w:cs="Arial"/>
          <w:lang w:eastAsia="zh-CN"/>
        </w:rPr>
        <w:t>.</w:t>
      </w:r>
      <w:proofErr w:type="gramEnd"/>
      <w:r w:rsidR="00831F86">
        <w:rPr>
          <w:rFonts w:eastAsia="宋体" w:cs="Arial"/>
          <w:lang w:eastAsia="zh-CN"/>
        </w:rPr>
        <w:t xml:space="preserve">  </w:t>
      </w:r>
    </w:p>
    <w:p w14:paraId="65655ED3" w14:textId="0A9935F4" w:rsidR="005A388D" w:rsidRDefault="005A388D" w:rsidP="00386765">
      <w:pPr>
        <w:rPr>
          <w:rFonts w:eastAsia="宋体" w:cs="Arial"/>
          <w:lang w:eastAsia="zh-CN"/>
        </w:rPr>
      </w:pPr>
      <w:r>
        <w:rPr>
          <w:rFonts w:eastAsia="宋体" w:cs="Arial" w:hint="eastAsia"/>
          <w:lang w:eastAsia="zh-CN"/>
        </w:rPr>
        <w:t>On</w:t>
      </w:r>
      <w:r>
        <w:rPr>
          <w:rFonts w:eastAsia="宋体" w:cs="Arial"/>
          <w:lang w:eastAsia="zh-CN"/>
        </w:rPr>
        <w:t xml:space="preserve"> the other hand, there are some </w:t>
      </w:r>
      <w:r w:rsidR="0066444E">
        <w:rPr>
          <w:rFonts w:eastAsia="宋体" w:cs="Arial"/>
          <w:lang w:eastAsia="zh-CN"/>
        </w:rPr>
        <w:t>relevant</w:t>
      </w:r>
      <w:r>
        <w:rPr>
          <w:rFonts w:eastAsia="宋体" w:cs="Arial"/>
          <w:lang w:eastAsia="zh-CN"/>
        </w:rPr>
        <w:t xml:space="preserve"> discussion</w:t>
      </w:r>
      <w:r w:rsidR="0066444E">
        <w:rPr>
          <w:rFonts w:eastAsia="宋体" w:cs="Arial"/>
          <w:lang w:eastAsia="zh-CN"/>
        </w:rPr>
        <w:t xml:space="preserve"> on </w:t>
      </w:r>
      <w:proofErr w:type="spellStart"/>
      <w:r w:rsidR="0066444E">
        <w:rPr>
          <w:rFonts w:eastAsia="宋体" w:cs="Arial"/>
          <w:lang w:eastAsia="zh-CN"/>
        </w:rPr>
        <w:t>QoS</w:t>
      </w:r>
      <w:proofErr w:type="spellEnd"/>
      <w:r>
        <w:rPr>
          <w:rFonts w:eastAsia="宋体" w:cs="Arial"/>
          <w:lang w:eastAsia="zh-CN"/>
        </w:rPr>
        <w:t xml:space="preserve"> in RAN2 and SA2 [</w:t>
      </w:r>
      <w:r w:rsidR="0066444E">
        <w:rPr>
          <w:rFonts w:eastAsia="宋体" w:cs="Arial"/>
          <w:lang w:eastAsia="zh-CN"/>
        </w:rPr>
        <w:t>2</w:t>
      </w:r>
      <w:r>
        <w:rPr>
          <w:rFonts w:eastAsia="宋体" w:cs="Arial"/>
          <w:lang w:eastAsia="zh-CN"/>
        </w:rPr>
        <w:t>]</w:t>
      </w:r>
      <w:r w:rsidR="0066444E">
        <w:rPr>
          <w:rFonts w:eastAsia="宋体" w:cs="Arial"/>
          <w:lang w:eastAsia="zh-CN"/>
        </w:rPr>
        <w:t>[3]</w:t>
      </w:r>
      <w:r w:rsidR="0056798F">
        <w:rPr>
          <w:rFonts w:eastAsia="宋体" w:cs="Arial"/>
          <w:lang w:eastAsia="zh-CN"/>
        </w:rPr>
        <w:t>, f</w:t>
      </w:r>
      <w:r w:rsidR="0066444E">
        <w:rPr>
          <w:rFonts w:eastAsia="宋体" w:cs="Arial"/>
          <w:lang w:eastAsia="zh-CN"/>
        </w:rPr>
        <w:t xml:space="preserve">or example </w:t>
      </w:r>
      <w:r w:rsidR="0056798F">
        <w:rPr>
          <w:rFonts w:eastAsia="宋体" w:cs="Arial"/>
          <w:lang w:eastAsia="zh-CN"/>
        </w:rPr>
        <w:t xml:space="preserve">whether </w:t>
      </w:r>
      <w:proofErr w:type="spellStart"/>
      <w:r w:rsidR="0056798F">
        <w:rPr>
          <w:rFonts w:eastAsia="宋体" w:cs="Arial"/>
          <w:lang w:eastAsia="zh-CN"/>
        </w:rPr>
        <w:t>QoS</w:t>
      </w:r>
      <w:proofErr w:type="spellEnd"/>
      <w:r w:rsidR="0056798F">
        <w:rPr>
          <w:rFonts w:eastAsia="宋体" w:cs="Arial"/>
          <w:lang w:eastAsia="zh-CN"/>
        </w:rPr>
        <w:t xml:space="preserve"> parameters of per packet needs to be passed to AS layers, which would impact RAN1 discussion. </w:t>
      </w:r>
      <w:r w:rsidR="0056798F">
        <w:rPr>
          <w:rFonts w:eastAsia="宋体" w:cs="Arial" w:hint="eastAsia"/>
          <w:lang w:eastAsia="zh-CN"/>
        </w:rPr>
        <w:t>One</w:t>
      </w:r>
      <w:r w:rsidR="0056798F">
        <w:rPr>
          <w:rFonts w:eastAsia="宋体" w:cs="Arial"/>
          <w:lang w:eastAsia="zh-CN"/>
        </w:rPr>
        <w:t xml:space="preserve"> example is if priority is not indicated in SCI, it may have big impact to UE behaviour following LTE V2X. </w:t>
      </w:r>
      <w:r w:rsidR="00824AF7">
        <w:rPr>
          <w:rFonts w:eastAsia="宋体" w:cs="Arial"/>
          <w:lang w:eastAsia="zh-CN"/>
        </w:rPr>
        <w:t xml:space="preserve">Therefore, </w:t>
      </w:r>
      <w:r w:rsidR="007449C9">
        <w:rPr>
          <w:rFonts w:eastAsia="宋体" w:cs="Arial"/>
          <w:lang w:eastAsia="zh-CN"/>
        </w:rPr>
        <w:t xml:space="preserve">RAN1 should </w:t>
      </w:r>
      <w:r w:rsidR="00E16DA9">
        <w:rPr>
          <w:rFonts w:eastAsia="宋体" w:cs="Arial"/>
          <w:lang w:eastAsia="zh-CN"/>
        </w:rPr>
        <w:t>align with</w:t>
      </w:r>
      <w:r w:rsidR="007449C9">
        <w:rPr>
          <w:rFonts w:eastAsia="宋体" w:cs="Arial"/>
          <w:lang w:eastAsia="zh-CN"/>
        </w:rPr>
        <w:t xml:space="preserve"> RAN2/SA2’s discussion</w:t>
      </w:r>
      <w:r w:rsidR="00E16DA9">
        <w:rPr>
          <w:rFonts w:eastAsia="宋体" w:cs="Arial"/>
          <w:lang w:eastAsia="zh-CN"/>
        </w:rPr>
        <w:t xml:space="preserve"> on </w:t>
      </w:r>
      <w:proofErr w:type="spellStart"/>
      <w:r w:rsidR="00E16DA9">
        <w:rPr>
          <w:rFonts w:eastAsia="宋体" w:cs="Arial"/>
          <w:lang w:eastAsia="zh-CN"/>
        </w:rPr>
        <w:t>QoS</w:t>
      </w:r>
      <w:proofErr w:type="spellEnd"/>
      <w:r w:rsidR="007449C9">
        <w:rPr>
          <w:rFonts w:eastAsia="宋体" w:cs="Arial"/>
          <w:lang w:eastAsia="zh-CN"/>
        </w:rPr>
        <w:t xml:space="preserve">. </w:t>
      </w:r>
    </w:p>
    <w:p w14:paraId="1D65DCE2" w14:textId="77777777" w:rsidR="00386765" w:rsidRDefault="00386765" w:rsidP="00671F09">
      <w:pPr>
        <w:keepNext/>
        <w:jc w:val="center"/>
        <w:rPr>
          <w:rFonts w:eastAsia="宋体" w:cs="Arial"/>
          <w:lang w:eastAsia="zh-CN"/>
        </w:rPr>
      </w:pPr>
    </w:p>
    <w:p w14:paraId="34DEC441" w14:textId="27EBD562" w:rsidR="00CF751F" w:rsidRPr="00CF751F" w:rsidRDefault="00CF751F" w:rsidP="00671F09">
      <w:pPr>
        <w:keepNext/>
        <w:jc w:val="center"/>
        <w:rPr>
          <w:lang w:val="en-US"/>
        </w:rPr>
      </w:pPr>
      <w:r w:rsidRPr="00CF751F">
        <w:rPr>
          <w:rFonts w:eastAsia="宋体" w:cs="Arial" w:hint="eastAsia"/>
          <w:lang w:eastAsia="zh-CN"/>
        </w:rPr>
        <w:t xml:space="preserve">Table 1 </w:t>
      </w:r>
      <w:proofErr w:type="spellStart"/>
      <w:r w:rsidRPr="00CF751F">
        <w:rPr>
          <w:rFonts w:eastAsia="宋体" w:cs="Arial"/>
          <w:lang w:eastAsia="zh-CN"/>
        </w:rPr>
        <w:t>QoS</w:t>
      </w:r>
      <w:proofErr w:type="spellEnd"/>
      <w:r w:rsidRPr="00CF751F">
        <w:rPr>
          <w:rFonts w:eastAsia="宋体" w:cs="Arial"/>
          <w:lang w:eastAsia="zh-CN"/>
        </w:rPr>
        <w:t xml:space="preserve"> parameter impact to UE </w:t>
      </w:r>
      <w:r w:rsidR="00386765" w:rsidRPr="00CF751F">
        <w:rPr>
          <w:rFonts w:eastAsia="宋体" w:cs="Arial"/>
          <w:lang w:eastAsia="zh-CN"/>
        </w:rPr>
        <w:t>behaviour</w:t>
      </w:r>
      <w:r w:rsidRPr="00CF751F">
        <w:rPr>
          <w:rFonts w:eastAsia="宋体" w:cs="Arial"/>
          <w:lang w:eastAsia="zh-CN"/>
        </w:rPr>
        <w:t xml:space="preserve"> in physical layer (mainly mode 2 UE)</w:t>
      </w:r>
    </w:p>
    <w:tbl>
      <w:tblPr>
        <w:tblStyle w:val="afc"/>
        <w:tblW w:w="0" w:type="auto"/>
        <w:jc w:val="center"/>
        <w:tblLook w:val="04A0" w:firstRow="1" w:lastRow="0" w:firstColumn="1" w:lastColumn="0" w:noHBand="0" w:noVBand="1"/>
      </w:tblPr>
      <w:tblGrid>
        <w:gridCol w:w="1814"/>
        <w:gridCol w:w="1815"/>
        <w:gridCol w:w="1814"/>
        <w:gridCol w:w="3624"/>
      </w:tblGrid>
      <w:tr w:rsidR="00671F09" w14:paraId="010E7761" w14:textId="77777777" w:rsidTr="00671F09">
        <w:trPr>
          <w:jc w:val="center"/>
        </w:trPr>
        <w:tc>
          <w:tcPr>
            <w:tcW w:w="1814" w:type="dxa"/>
          </w:tcPr>
          <w:p w14:paraId="232896C7" w14:textId="77777777" w:rsidR="00671F09" w:rsidRPr="00671F09" w:rsidRDefault="00671F09" w:rsidP="00ED11B9">
            <w:pPr>
              <w:pStyle w:val="TAL"/>
            </w:pPr>
          </w:p>
        </w:tc>
        <w:tc>
          <w:tcPr>
            <w:tcW w:w="1815" w:type="dxa"/>
          </w:tcPr>
          <w:p w14:paraId="672D2569" w14:textId="07357CDC" w:rsidR="00671F09" w:rsidRPr="00CF751F" w:rsidRDefault="00671F09" w:rsidP="00ED11B9">
            <w:pPr>
              <w:pStyle w:val="TAL"/>
            </w:pPr>
            <w:r w:rsidRPr="00CF751F">
              <w:t>priority</w:t>
            </w:r>
          </w:p>
        </w:tc>
        <w:tc>
          <w:tcPr>
            <w:tcW w:w="1814" w:type="dxa"/>
          </w:tcPr>
          <w:p w14:paraId="4A01142C" w14:textId="439AAC92" w:rsidR="00671F09" w:rsidRPr="00CF751F" w:rsidRDefault="00831F86" w:rsidP="00ED11B9">
            <w:pPr>
              <w:pStyle w:val="TAL"/>
            </w:pPr>
            <w:r w:rsidRPr="00CF751F">
              <w:t>L</w:t>
            </w:r>
            <w:r w:rsidR="00671F09" w:rsidRPr="00CF751F">
              <w:t>atency</w:t>
            </w:r>
          </w:p>
        </w:tc>
        <w:tc>
          <w:tcPr>
            <w:tcW w:w="3624" w:type="dxa"/>
          </w:tcPr>
          <w:p w14:paraId="266FAC76" w14:textId="68219034" w:rsidR="00671F09" w:rsidRPr="00CF751F" w:rsidRDefault="00671F09" w:rsidP="00ED11B9">
            <w:pPr>
              <w:pStyle w:val="TAL"/>
            </w:pPr>
            <w:r w:rsidRPr="00CF751F">
              <w:t>reliability</w:t>
            </w:r>
            <w:r>
              <w:t xml:space="preserve"> in the minimum required communication range</w:t>
            </w:r>
          </w:p>
        </w:tc>
      </w:tr>
      <w:tr w:rsidR="00671F09" w14:paraId="066DBD03" w14:textId="77777777" w:rsidTr="00671F09">
        <w:trPr>
          <w:jc w:val="center"/>
        </w:trPr>
        <w:tc>
          <w:tcPr>
            <w:tcW w:w="1814" w:type="dxa"/>
          </w:tcPr>
          <w:p w14:paraId="23067BE9" w14:textId="74938286" w:rsidR="00671F09" w:rsidRPr="00671F09" w:rsidRDefault="00671F09" w:rsidP="00ED11B9">
            <w:pPr>
              <w:pStyle w:val="TAL"/>
            </w:pPr>
            <w:r w:rsidRPr="00ED11B9">
              <w:t>Resource allocation</w:t>
            </w:r>
          </w:p>
        </w:tc>
        <w:tc>
          <w:tcPr>
            <w:tcW w:w="1815" w:type="dxa"/>
          </w:tcPr>
          <w:p w14:paraId="4ACC71E9" w14:textId="54D9D35E" w:rsidR="00671F09" w:rsidRPr="00CF751F" w:rsidRDefault="00671F09" w:rsidP="00ED11B9">
            <w:pPr>
              <w:pStyle w:val="TAL"/>
              <w:rPr>
                <w:lang w:eastAsia="ja-JP"/>
              </w:rPr>
            </w:pPr>
            <w:r w:rsidRPr="00CF751F">
              <w:t xml:space="preserve">PPPP needs to be indicated in SCI to handle </w:t>
            </w:r>
            <w:r>
              <w:t xml:space="preserve">intra-UE and </w:t>
            </w:r>
            <w:r w:rsidRPr="00CF751F">
              <w:t>inter-UE transmission collision, like LTE V2X</w:t>
            </w:r>
          </w:p>
        </w:tc>
        <w:tc>
          <w:tcPr>
            <w:tcW w:w="1814" w:type="dxa"/>
          </w:tcPr>
          <w:p w14:paraId="203ADBF0" w14:textId="65C19AA7" w:rsidR="00671F09" w:rsidRPr="00CF751F" w:rsidRDefault="00671F09" w:rsidP="00ED11B9">
            <w:pPr>
              <w:pStyle w:val="TAL"/>
              <w:rPr>
                <w:lang w:eastAsia="ja-JP"/>
              </w:rPr>
            </w:pPr>
            <w:r w:rsidRPr="00CF751F">
              <w:t>It will impact transmission behaviour especially on resource selection win</w:t>
            </w:r>
            <w:r>
              <w:t>dow</w:t>
            </w:r>
            <w:r w:rsidRPr="00CF751F">
              <w:t xml:space="preserve"> </w:t>
            </w:r>
          </w:p>
        </w:tc>
        <w:tc>
          <w:tcPr>
            <w:tcW w:w="3624" w:type="dxa"/>
          </w:tcPr>
          <w:p w14:paraId="0D1451B8" w14:textId="4BEE903C" w:rsidR="00671F09" w:rsidRPr="00CF751F" w:rsidRDefault="00671F09" w:rsidP="00ED11B9">
            <w:pPr>
              <w:pStyle w:val="TAL"/>
              <w:rPr>
                <w:lang w:eastAsia="ja-JP"/>
              </w:rPr>
            </w:pPr>
            <w:r w:rsidRPr="00CF751F">
              <w:t>It will impact transmission parameters like MCS, retransmission number, power and so on</w:t>
            </w:r>
          </w:p>
        </w:tc>
      </w:tr>
      <w:tr w:rsidR="00671F09" w14:paraId="5D968AF0" w14:textId="77777777" w:rsidTr="00671F09">
        <w:trPr>
          <w:jc w:val="center"/>
        </w:trPr>
        <w:tc>
          <w:tcPr>
            <w:tcW w:w="1814" w:type="dxa"/>
          </w:tcPr>
          <w:p w14:paraId="3AF8D5EF" w14:textId="5D9AB586" w:rsidR="00671F09" w:rsidRPr="00671F09" w:rsidRDefault="00671F09" w:rsidP="00671F09">
            <w:pPr>
              <w:pStyle w:val="TAL"/>
            </w:pPr>
            <w:r w:rsidRPr="00671F09">
              <w:t>congestion control</w:t>
            </w:r>
          </w:p>
        </w:tc>
        <w:tc>
          <w:tcPr>
            <w:tcW w:w="1815" w:type="dxa"/>
          </w:tcPr>
          <w:p w14:paraId="7734145A" w14:textId="1332C8B3" w:rsidR="00671F09" w:rsidRPr="00CF751F" w:rsidRDefault="00671F09" w:rsidP="00671F09">
            <w:pPr>
              <w:pStyle w:val="TAL"/>
              <w:rPr>
                <w:lang w:eastAsia="ja-JP"/>
              </w:rPr>
            </w:pPr>
            <w:r w:rsidRPr="00CF751F">
              <w:t>PPPP specific congestion control can be defined like LTE V2X</w:t>
            </w:r>
          </w:p>
        </w:tc>
        <w:tc>
          <w:tcPr>
            <w:tcW w:w="1814" w:type="dxa"/>
          </w:tcPr>
          <w:p w14:paraId="42EA9040" w14:textId="4B06B052" w:rsidR="00671F09" w:rsidRDefault="00671F09" w:rsidP="00671F09">
            <w:pPr>
              <w:pStyle w:val="TAL"/>
            </w:pPr>
            <w:r w:rsidRPr="00CF751F">
              <w:t xml:space="preserve">No </w:t>
            </w:r>
            <w:r>
              <w:t xml:space="preserve">direct </w:t>
            </w:r>
            <w:r w:rsidRPr="00CF751F">
              <w:t>impact</w:t>
            </w:r>
            <w:r>
              <w:t>.</w:t>
            </w:r>
            <w:r w:rsidRPr="00671F09">
              <w:t xml:space="preserve"> </w:t>
            </w:r>
          </w:p>
          <w:p w14:paraId="2C3C3C34" w14:textId="77777777" w:rsidR="00671F09" w:rsidRDefault="00671F09" w:rsidP="00671F09">
            <w:pPr>
              <w:pStyle w:val="TAL"/>
            </w:pPr>
          </w:p>
          <w:p w14:paraId="23FDBB6E" w14:textId="57505E1D" w:rsidR="00671F09" w:rsidRPr="00CF751F" w:rsidRDefault="00671F09" w:rsidP="00671F09">
            <w:pPr>
              <w:pStyle w:val="TAL"/>
              <w:rPr>
                <w:lang w:eastAsia="ja-JP"/>
              </w:rPr>
            </w:pPr>
          </w:p>
        </w:tc>
        <w:tc>
          <w:tcPr>
            <w:tcW w:w="3624" w:type="dxa"/>
          </w:tcPr>
          <w:p w14:paraId="46F6EAF8" w14:textId="77777777" w:rsidR="00671F09" w:rsidRDefault="00671F09" w:rsidP="00671F09">
            <w:pPr>
              <w:pStyle w:val="TAL"/>
            </w:pPr>
            <w:r w:rsidRPr="00CF751F">
              <w:t xml:space="preserve">No </w:t>
            </w:r>
            <w:r>
              <w:t xml:space="preserve">direct </w:t>
            </w:r>
            <w:r w:rsidRPr="00CF751F">
              <w:t>impact</w:t>
            </w:r>
            <w:r>
              <w:t>.</w:t>
            </w:r>
          </w:p>
          <w:p w14:paraId="580C32D1" w14:textId="4137511B" w:rsidR="00671F09" w:rsidRPr="00CF751F" w:rsidRDefault="00671F09" w:rsidP="00671F09">
            <w:pPr>
              <w:pStyle w:val="TAL"/>
              <w:rPr>
                <w:lang w:eastAsia="ja-JP"/>
              </w:rPr>
            </w:pPr>
            <w:r>
              <w:t>.</w:t>
            </w:r>
          </w:p>
        </w:tc>
      </w:tr>
      <w:tr w:rsidR="00671F09" w14:paraId="2D5D2B1D" w14:textId="77777777" w:rsidTr="00671F09">
        <w:trPr>
          <w:jc w:val="center"/>
        </w:trPr>
        <w:tc>
          <w:tcPr>
            <w:tcW w:w="1814" w:type="dxa"/>
          </w:tcPr>
          <w:p w14:paraId="735D0C80" w14:textId="0F8EC944" w:rsidR="00671F09" w:rsidRPr="00671F09" w:rsidRDefault="00671F09" w:rsidP="00671F09">
            <w:pPr>
              <w:pStyle w:val="TAL"/>
            </w:pPr>
            <w:r w:rsidRPr="00671F09">
              <w:t>resolution of in-device coexistence issues</w:t>
            </w:r>
          </w:p>
        </w:tc>
        <w:tc>
          <w:tcPr>
            <w:tcW w:w="1815" w:type="dxa"/>
          </w:tcPr>
          <w:p w14:paraId="53B5793E" w14:textId="73CBEFB2" w:rsidR="00671F09" w:rsidRPr="00CF751F" w:rsidRDefault="00671F09" w:rsidP="00671F09">
            <w:pPr>
              <w:pStyle w:val="TAL"/>
              <w:rPr>
                <w:lang w:eastAsia="ja-JP"/>
              </w:rPr>
            </w:pPr>
            <w:r w:rsidRPr="00CF751F">
              <w:t xml:space="preserve">Collision handling among LTE </w:t>
            </w:r>
            <w:proofErr w:type="spellStart"/>
            <w:r w:rsidRPr="00CF751F">
              <w:t>sideilnk</w:t>
            </w:r>
            <w:proofErr w:type="spellEnd"/>
            <w:r w:rsidRPr="00CF751F">
              <w:t xml:space="preserve">, NR </w:t>
            </w:r>
            <w:proofErr w:type="spellStart"/>
            <w:r w:rsidRPr="00CF751F">
              <w:t>sidelink</w:t>
            </w:r>
            <w:proofErr w:type="spellEnd"/>
            <w:r w:rsidRPr="00CF751F">
              <w:t xml:space="preserve"> and </w:t>
            </w:r>
            <w:proofErr w:type="spellStart"/>
            <w:r w:rsidRPr="00CF751F">
              <w:t>Uu</w:t>
            </w:r>
            <w:proofErr w:type="spellEnd"/>
            <w:r w:rsidRPr="00CF751F">
              <w:t xml:space="preserve"> is based on service priority</w:t>
            </w:r>
          </w:p>
        </w:tc>
        <w:tc>
          <w:tcPr>
            <w:tcW w:w="1814" w:type="dxa"/>
          </w:tcPr>
          <w:p w14:paraId="1B2A547F" w14:textId="77777777" w:rsidR="00671F09" w:rsidRDefault="00671F09" w:rsidP="00671F09">
            <w:pPr>
              <w:pStyle w:val="TAL"/>
            </w:pPr>
            <w:r w:rsidRPr="00CF751F">
              <w:t xml:space="preserve">No </w:t>
            </w:r>
            <w:r>
              <w:t xml:space="preserve">direct </w:t>
            </w:r>
            <w:r w:rsidRPr="00CF751F">
              <w:t>impact</w:t>
            </w:r>
            <w:r>
              <w:t>.</w:t>
            </w:r>
          </w:p>
          <w:p w14:paraId="73F92B58" w14:textId="022F5918" w:rsidR="00671F09" w:rsidRPr="00CF751F" w:rsidRDefault="00671F09" w:rsidP="00671F09">
            <w:pPr>
              <w:pStyle w:val="TAL"/>
              <w:rPr>
                <w:lang w:eastAsia="ja-JP"/>
              </w:rPr>
            </w:pPr>
          </w:p>
        </w:tc>
        <w:tc>
          <w:tcPr>
            <w:tcW w:w="3624" w:type="dxa"/>
          </w:tcPr>
          <w:p w14:paraId="133ACBF5" w14:textId="77777777" w:rsidR="00671F09" w:rsidRDefault="00671F09" w:rsidP="00671F09">
            <w:pPr>
              <w:pStyle w:val="TAL"/>
            </w:pPr>
            <w:r w:rsidRPr="00CF751F">
              <w:t xml:space="preserve">No </w:t>
            </w:r>
            <w:r>
              <w:t xml:space="preserve">direct </w:t>
            </w:r>
            <w:r w:rsidRPr="00CF751F">
              <w:t>impact</w:t>
            </w:r>
            <w:r>
              <w:t>.</w:t>
            </w:r>
          </w:p>
          <w:p w14:paraId="3900B76B" w14:textId="6D79B0DA" w:rsidR="00671F09" w:rsidRPr="00CF751F" w:rsidRDefault="00671F09" w:rsidP="00671F09">
            <w:pPr>
              <w:pStyle w:val="TAL"/>
              <w:rPr>
                <w:lang w:eastAsia="ja-JP"/>
              </w:rPr>
            </w:pPr>
          </w:p>
        </w:tc>
      </w:tr>
      <w:tr w:rsidR="00671F09" w14:paraId="4C068379" w14:textId="77777777" w:rsidTr="00671F09">
        <w:trPr>
          <w:jc w:val="center"/>
        </w:trPr>
        <w:tc>
          <w:tcPr>
            <w:tcW w:w="1814" w:type="dxa"/>
          </w:tcPr>
          <w:p w14:paraId="6A4BD5CB" w14:textId="7051AA1D" w:rsidR="00671F09" w:rsidRPr="00671F09" w:rsidRDefault="00671F09" w:rsidP="00671F09">
            <w:pPr>
              <w:pStyle w:val="TAL"/>
            </w:pPr>
            <w:r w:rsidRPr="00671F09">
              <w:t>power control</w:t>
            </w:r>
          </w:p>
        </w:tc>
        <w:tc>
          <w:tcPr>
            <w:tcW w:w="1815" w:type="dxa"/>
          </w:tcPr>
          <w:p w14:paraId="7A55B9EA" w14:textId="07F8138C" w:rsidR="00671F09" w:rsidRPr="00CF751F" w:rsidRDefault="00671F09" w:rsidP="00671F09">
            <w:pPr>
              <w:pStyle w:val="TAL"/>
              <w:rPr>
                <w:lang w:eastAsia="ja-JP"/>
              </w:rPr>
            </w:pPr>
            <w:r w:rsidRPr="00CF751F">
              <w:t xml:space="preserve">Power control is based on priority </w:t>
            </w:r>
          </w:p>
        </w:tc>
        <w:tc>
          <w:tcPr>
            <w:tcW w:w="1814" w:type="dxa"/>
          </w:tcPr>
          <w:p w14:paraId="2978E983" w14:textId="77777777" w:rsidR="00671F09" w:rsidRDefault="00671F09" w:rsidP="00671F09">
            <w:pPr>
              <w:pStyle w:val="TAL"/>
            </w:pPr>
            <w:r w:rsidRPr="00CF751F">
              <w:t xml:space="preserve">No </w:t>
            </w:r>
            <w:r>
              <w:t xml:space="preserve">direct </w:t>
            </w:r>
            <w:r w:rsidRPr="00CF751F">
              <w:t>impact</w:t>
            </w:r>
            <w:r>
              <w:t>.</w:t>
            </w:r>
          </w:p>
          <w:p w14:paraId="45CA38CC" w14:textId="708291CE" w:rsidR="00671F09" w:rsidRPr="00CF751F" w:rsidRDefault="00671F09" w:rsidP="00671F09">
            <w:pPr>
              <w:pStyle w:val="TAL"/>
              <w:rPr>
                <w:lang w:eastAsia="ja-JP"/>
              </w:rPr>
            </w:pPr>
          </w:p>
        </w:tc>
        <w:tc>
          <w:tcPr>
            <w:tcW w:w="3624" w:type="dxa"/>
          </w:tcPr>
          <w:p w14:paraId="54CEC04B" w14:textId="286A59BF" w:rsidR="00671F09" w:rsidRDefault="00671F09" w:rsidP="00671F09">
            <w:pPr>
              <w:pStyle w:val="TAL"/>
            </w:pPr>
            <w:r>
              <w:t>No direct impact</w:t>
            </w:r>
          </w:p>
          <w:p w14:paraId="79F1CE6F" w14:textId="5C209148" w:rsidR="00671F09" w:rsidRPr="00CF751F" w:rsidRDefault="00671F09" w:rsidP="00671F09">
            <w:pPr>
              <w:pStyle w:val="TAL"/>
              <w:rPr>
                <w:lang w:eastAsia="ja-JP"/>
              </w:rPr>
            </w:pPr>
          </w:p>
        </w:tc>
      </w:tr>
    </w:tbl>
    <w:p w14:paraId="6B859716" w14:textId="3E5FC940" w:rsidR="00911D6E" w:rsidRDefault="00911D6E" w:rsidP="00911D6E">
      <w:pPr>
        <w:rPr>
          <w:lang w:eastAsia="ja-JP"/>
        </w:rPr>
      </w:pPr>
    </w:p>
    <w:p w14:paraId="7BB8799B" w14:textId="40F8E053" w:rsidR="004F5AE5" w:rsidRDefault="004F5AE5" w:rsidP="00911D6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00D855E9" w:rsidRPr="00D855E9">
        <w:rPr>
          <w:lang w:eastAsia="ja-JP"/>
        </w:rPr>
        <w:t xml:space="preserve">Different </w:t>
      </w:r>
      <w:proofErr w:type="spellStart"/>
      <w:r w:rsidR="00D855E9" w:rsidRPr="00D855E9">
        <w:rPr>
          <w:lang w:eastAsia="ja-JP"/>
        </w:rPr>
        <w:t>QoS</w:t>
      </w:r>
      <w:proofErr w:type="spellEnd"/>
      <w:r w:rsidR="00D855E9" w:rsidRPr="00D855E9">
        <w:rPr>
          <w:lang w:eastAsia="ja-JP"/>
        </w:rPr>
        <w:t xml:space="preserve"> parameter has different impact to UE behaviour in physical layer</w:t>
      </w:r>
      <w:r w:rsidR="00D855E9">
        <w:rPr>
          <w:lang w:eastAsia="ja-JP"/>
        </w:rPr>
        <w:t xml:space="preserve">. Priority </w:t>
      </w:r>
      <w:r w:rsidR="00407C48">
        <w:rPr>
          <w:lang w:eastAsia="ja-JP"/>
        </w:rPr>
        <w:t>has</w:t>
      </w:r>
      <w:r w:rsidR="00D855E9">
        <w:rPr>
          <w:lang w:eastAsia="ja-JP"/>
        </w:rPr>
        <w:t xml:space="preserve"> more impact to UE behaviour.</w:t>
      </w:r>
      <w:r w:rsidR="00407C48">
        <w:rPr>
          <w:lang w:eastAsia="ja-JP"/>
        </w:rPr>
        <w:t xml:space="preserve"> The reliability should be interpreted in the condition of minimum required communication range</w:t>
      </w:r>
      <w:r w:rsidR="00C73204">
        <w:rPr>
          <w:lang w:eastAsia="ja-JP"/>
        </w:rPr>
        <w:t>.</w:t>
      </w:r>
    </w:p>
    <w:p w14:paraId="26C2A4F9" w14:textId="61544C1B" w:rsidR="00FF3858" w:rsidRDefault="00FF3858" w:rsidP="00911D6E">
      <w:pPr>
        <w:rPr>
          <w:lang w:eastAsia="ja-JP"/>
        </w:rPr>
      </w:pPr>
      <w:r w:rsidRPr="00D40981">
        <w:rPr>
          <w:b/>
          <w:lang w:eastAsia="ja-JP"/>
        </w:rPr>
        <w:t>Observation 2</w:t>
      </w:r>
      <w:r w:rsidR="00D40981">
        <w:rPr>
          <w:lang w:eastAsia="ja-JP"/>
        </w:rPr>
        <w:t xml:space="preserve">: </w:t>
      </w:r>
      <w:proofErr w:type="spellStart"/>
      <w:r w:rsidR="00D40981">
        <w:rPr>
          <w:lang w:eastAsia="ja-JP"/>
        </w:rPr>
        <w:t>QoS</w:t>
      </w:r>
      <w:proofErr w:type="spellEnd"/>
      <w:r w:rsidR="00D40981">
        <w:rPr>
          <w:lang w:eastAsia="ja-JP"/>
        </w:rPr>
        <w:t xml:space="preserve"> parameters </w:t>
      </w:r>
      <w:r w:rsidR="00D40981" w:rsidRPr="00D40981">
        <w:rPr>
          <w:rFonts w:hint="eastAsia"/>
          <w:lang w:eastAsia="ja-JP"/>
        </w:rPr>
        <w:t>would</w:t>
      </w:r>
      <w:r w:rsidR="00D40981">
        <w:rPr>
          <w:lang w:eastAsia="ja-JP"/>
        </w:rPr>
        <w:t xml:space="preserve"> impact </w:t>
      </w:r>
      <w:r>
        <w:rPr>
          <w:lang w:eastAsia="ja-JP"/>
        </w:rPr>
        <w:t xml:space="preserve">each other. How to </w:t>
      </w:r>
      <w:r w:rsidR="001132A6">
        <w:rPr>
          <w:lang w:eastAsia="ja-JP"/>
        </w:rPr>
        <w:t xml:space="preserve">simultaneously </w:t>
      </w:r>
      <w:r>
        <w:rPr>
          <w:lang w:eastAsia="ja-JP"/>
        </w:rPr>
        <w:t xml:space="preserve">satisfy </w:t>
      </w:r>
      <w:r w:rsidR="001132A6">
        <w:rPr>
          <w:lang w:eastAsia="ja-JP"/>
        </w:rPr>
        <w:t xml:space="preserve">all </w:t>
      </w:r>
      <w:proofErr w:type="spellStart"/>
      <w:r>
        <w:rPr>
          <w:lang w:eastAsia="ja-JP"/>
        </w:rPr>
        <w:t>QoS</w:t>
      </w:r>
      <w:proofErr w:type="spellEnd"/>
      <w:r>
        <w:rPr>
          <w:lang w:eastAsia="ja-JP"/>
        </w:rPr>
        <w:t xml:space="preserve"> parameters </w:t>
      </w:r>
      <w:r w:rsidR="001132A6">
        <w:rPr>
          <w:lang w:eastAsia="ja-JP"/>
        </w:rPr>
        <w:t>needs to be discussed</w:t>
      </w:r>
      <w:r>
        <w:rPr>
          <w:lang w:eastAsia="ja-JP"/>
        </w:rPr>
        <w:t xml:space="preserve">. </w:t>
      </w:r>
    </w:p>
    <w:p w14:paraId="68361D13" w14:textId="32B77D2D" w:rsidR="00261706" w:rsidRDefault="0056798F" w:rsidP="00911D6E">
      <w:pPr>
        <w:rPr>
          <w:lang w:eastAsia="ja-JP"/>
        </w:rPr>
      </w:pPr>
      <w:r w:rsidRPr="00681471">
        <w:rPr>
          <w:b/>
          <w:lang w:eastAsia="ja-JP"/>
        </w:rPr>
        <w:t>Ob</w:t>
      </w:r>
      <w:r w:rsidRPr="0056798F">
        <w:rPr>
          <w:b/>
          <w:lang w:eastAsia="ja-JP"/>
        </w:rPr>
        <w:t xml:space="preserve">servation 3: </w:t>
      </w:r>
      <w:r w:rsidRPr="00681471">
        <w:rPr>
          <w:lang w:eastAsia="ja-JP"/>
        </w:rPr>
        <w:t xml:space="preserve">SA2 and RAN2 are discussing </w:t>
      </w:r>
      <w:proofErr w:type="spellStart"/>
      <w:r w:rsidRPr="00681471">
        <w:rPr>
          <w:lang w:eastAsia="ja-JP"/>
        </w:rPr>
        <w:t>QoS</w:t>
      </w:r>
      <w:proofErr w:type="spellEnd"/>
      <w:r w:rsidRPr="00681471">
        <w:rPr>
          <w:lang w:eastAsia="ja-JP"/>
        </w:rPr>
        <w:t xml:space="preserve"> aspects which </w:t>
      </w:r>
      <w:r w:rsidR="00681471">
        <w:rPr>
          <w:lang w:eastAsia="ja-JP"/>
        </w:rPr>
        <w:t>would</w:t>
      </w:r>
      <w:r w:rsidRPr="00681471">
        <w:rPr>
          <w:lang w:eastAsia="ja-JP"/>
        </w:rPr>
        <w:t xml:space="preserve"> impact RAN1 </w:t>
      </w:r>
      <w:r w:rsidRPr="0056798F">
        <w:rPr>
          <w:lang w:eastAsia="ja-JP"/>
        </w:rPr>
        <w:t>discussion</w:t>
      </w:r>
      <w:r w:rsidRPr="00681471">
        <w:rPr>
          <w:lang w:eastAsia="ja-JP"/>
        </w:rPr>
        <w:t xml:space="preserve">. </w:t>
      </w:r>
    </w:p>
    <w:p w14:paraId="79F89BA5" w14:textId="37669430" w:rsidR="0056798F" w:rsidRPr="00681471" w:rsidRDefault="00261706" w:rsidP="00911D6E">
      <w:pPr>
        <w:rPr>
          <w:lang w:eastAsia="ja-JP"/>
        </w:rPr>
      </w:pPr>
      <w:r w:rsidRPr="00681471">
        <w:rPr>
          <w:b/>
          <w:lang w:eastAsia="ja-JP"/>
        </w:rPr>
        <w:t xml:space="preserve">Proposal 1: </w:t>
      </w:r>
      <w:r w:rsidRPr="00681471">
        <w:rPr>
          <w:lang w:eastAsia="ja-JP"/>
        </w:rPr>
        <w:t>RAN1</w:t>
      </w:r>
      <w:r>
        <w:rPr>
          <w:lang w:eastAsia="ja-JP"/>
        </w:rPr>
        <w:t xml:space="preserve"> </w:t>
      </w:r>
      <w:r w:rsidR="00681471">
        <w:rPr>
          <w:lang w:eastAsia="ja-JP"/>
        </w:rPr>
        <w:t>wait</w:t>
      </w:r>
      <w:r w:rsidR="00E77F9E">
        <w:rPr>
          <w:lang w:eastAsia="ja-JP"/>
        </w:rPr>
        <w:t>s</w:t>
      </w:r>
      <w:r w:rsidR="00681471">
        <w:rPr>
          <w:lang w:eastAsia="ja-JP"/>
        </w:rPr>
        <w:t xml:space="preserve"> </w:t>
      </w:r>
      <w:r w:rsidR="006A1F5B">
        <w:rPr>
          <w:lang w:eastAsia="ja-JP"/>
        </w:rPr>
        <w:t xml:space="preserve">for </w:t>
      </w:r>
      <w:r w:rsidR="00681471">
        <w:rPr>
          <w:lang w:eastAsia="ja-JP"/>
        </w:rPr>
        <w:t xml:space="preserve">the progress of </w:t>
      </w:r>
      <w:r>
        <w:rPr>
          <w:lang w:eastAsia="ja-JP"/>
        </w:rPr>
        <w:t xml:space="preserve">RAN2/SA2’s </w:t>
      </w:r>
      <w:r w:rsidR="00E16DA9">
        <w:rPr>
          <w:lang w:eastAsia="ja-JP"/>
        </w:rPr>
        <w:t>discussion</w:t>
      </w:r>
      <w:r>
        <w:rPr>
          <w:lang w:eastAsia="ja-JP"/>
        </w:rPr>
        <w:t xml:space="preserve"> on </w:t>
      </w:r>
      <w:proofErr w:type="spellStart"/>
      <w:r>
        <w:rPr>
          <w:lang w:eastAsia="ja-JP"/>
        </w:rPr>
        <w:t>QoS</w:t>
      </w:r>
      <w:proofErr w:type="spellEnd"/>
      <w:r>
        <w:rPr>
          <w:lang w:eastAsia="ja-JP"/>
        </w:rPr>
        <w:t>.</w:t>
      </w:r>
    </w:p>
    <w:p w14:paraId="2CE546CE" w14:textId="653E2C63" w:rsidR="0076703B" w:rsidRDefault="0076703B" w:rsidP="0076703B">
      <w:pPr>
        <w:rPr>
          <w:rFonts w:eastAsia="宋体"/>
          <w:lang w:val="en-US" w:eastAsia="zh-CN"/>
        </w:rPr>
      </w:pPr>
    </w:p>
    <w:p w14:paraId="70C84D04" w14:textId="0D15073D" w:rsidR="00E61997" w:rsidRDefault="00880934" w:rsidP="00E61997">
      <w:pPr>
        <w:rPr>
          <w:lang w:val="en-US" w:eastAsia="ja-JP"/>
        </w:rPr>
      </w:pPr>
      <w:r>
        <w:rPr>
          <w:rFonts w:eastAsia="宋体" w:hint="eastAsia"/>
          <w:lang w:val="en-US" w:eastAsia="zh-CN"/>
        </w:rPr>
        <w:t xml:space="preserve">For NR </w:t>
      </w:r>
      <w:proofErr w:type="spellStart"/>
      <w:r>
        <w:rPr>
          <w:rFonts w:eastAsia="宋体" w:hint="eastAsia"/>
          <w:lang w:val="en-US" w:eastAsia="zh-CN"/>
        </w:rPr>
        <w:t>sidelink</w:t>
      </w:r>
      <w:proofErr w:type="spellEnd"/>
      <w:r>
        <w:rPr>
          <w:rFonts w:eastAsia="宋体" w:hint="eastAsia"/>
          <w:lang w:val="en-US" w:eastAsia="zh-CN"/>
        </w:rPr>
        <w:t xml:space="preserve">, </w:t>
      </w:r>
      <w:r w:rsidR="003424F9" w:rsidRPr="00C83B8A">
        <w:rPr>
          <w:rFonts w:eastAsia="宋体" w:hint="eastAsia"/>
          <w:lang w:val="en-US" w:eastAsia="zh-CN"/>
        </w:rPr>
        <w:t xml:space="preserve">at least for broadcast traffic, </w:t>
      </w:r>
      <w:proofErr w:type="spellStart"/>
      <w:r w:rsidR="003424F9" w:rsidRPr="00C83B8A">
        <w:rPr>
          <w:rFonts w:eastAsia="宋体" w:hint="eastAsia"/>
          <w:lang w:val="en-US" w:eastAsia="zh-CN"/>
        </w:rPr>
        <w:t>QoS</w:t>
      </w:r>
      <w:proofErr w:type="spellEnd"/>
      <w:r w:rsidR="003424F9" w:rsidRPr="00C83B8A">
        <w:rPr>
          <w:rFonts w:eastAsia="宋体" w:hint="eastAsia"/>
          <w:lang w:val="en-US" w:eastAsia="zh-CN"/>
        </w:rPr>
        <w:t xml:space="preserve"> management </w:t>
      </w:r>
      <w:r w:rsidR="00402040">
        <w:rPr>
          <w:rFonts w:eastAsia="宋体"/>
          <w:lang w:val="en-US" w:eastAsia="zh-CN"/>
        </w:rPr>
        <w:t>should</w:t>
      </w:r>
      <w:r w:rsidR="003424F9" w:rsidRPr="00C83B8A">
        <w:rPr>
          <w:rFonts w:eastAsia="宋体" w:hint="eastAsia"/>
          <w:lang w:val="en-US" w:eastAsia="zh-CN"/>
        </w:rPr>
        <w:t xml:space="preserve"> be designed as </w:t>
      </w:r>
      <w:r w:rsidR="00EB4396">
        <w:rPr>
          <w:rFonts w:eastAsia="宋体"/>
          <w:lang w:val="en-US" w:eastAsia="zh-CN"/>
        </w:rPr>
        <w:t>"</w:t>
      </w:r>
      <w:r w:rsidR="003424F9" w:rsidRPr="00C83B8A">
        <w:rPr>
          <w:rFonts w:eastAsia="宋体" w:hint="eastAsia"/>
          <w:lang w:val="en-US" w:eastAsia="zh-CN"/>
        </w:rPr>
        <w:t>connection-less</w:t>
      </w:r>
      <w:r w:rsidR="00EB4396">
        <w:rPr>
          <w:rFonts w:eastAsia="宋体"/>
          <w:lang w:val="en-US" w:eastAsia="zh-CN"/>
        </w:rPr>
        <w:t>"</w:t>
      </w:r>
      <w:r w:rsidR="00402040">
        <w:rPr>
          <w:rFonts w:eastAsia="宋体"/>
          <w:lang w:val="en-US" w:eastAsia="zh-CN"/>
        </w:rPr>
        <w:t xml:space="preserve"> </w:t>
      </w:r>
      <w:r w:rsidR="003424F9" w:rsidRPr="00C83B8A">
        <w:rPr>
          <w:rFonts w:eastAsia="宋体" w:hint="eastAsia"/>
          <w:lang w:val="en-US" w:eastAsia="zh-CN"/>
        </w:rPr>
        <w:t xml:space="preserve">operation </w:t>
      </w:r>
      <w:r w:rsidR="00402040">
        <w:rPr>
          <w:rFonts w:eastAsia="宋体"/>
          <w:lang w:val="en-US" w:eastAsia="zh-CN"/>
        </w:rPr>
        <w:t xml:space="preserve">as it is impossible to establish the connection of radio bearer between a transmitter and all receivers around. </w:t>
      </w:r>
      <w:r w:rsidR="00920254">
        <w:rPr>
          <w:rFonts w:eastAsia="宋体"/>
          <w:lang w:val="en-US" w:eastAsia="zh-CN"/>
        </w:rPr>
        <w:t xml:space="preserve">In this sense, </w:t>
      </w:r>
      <w:proofErr w:type="spellStart"/>
      <w:r w:rsidR="003424F9" w:rsidRPr="00C83B8A">
        <w:rPr>
          <w:rFonts w:eastAsia="宋体" w:hint="eastAsia"/>
          <w:lang w:val="en-US" w:eastAsia="zh-CN"/>
        </w:rPr>
        <w:t>QoS</w:t>
      </w:r>
      <w:proofErr w:type="spellEnd"/>
      <w:r w:rsidR="000A5095">
        <w:rPr>
          <w:rFonts w:eastAsia="宋体" w:hint="eastAsia"/>
          <w:lang w:val="en-US" w:eastAsia="zh-CN"/>
        </w:rPr>
        <w:t xml:space="preserve"> handling </w:t>
      </w:r>
      <w:r w:rsidR="00EB4396">
        <w:rPr>
          <w:rFonts w:eastAsia="宋体"/>
          <w:lang w:val="en-US" w:eastAsia="zh-CN"/>
        </w:rPr>
        <w:t>should</w:t>
      </w:r>
      <w:r w:rsidR="000A5095">
        <w:rPr>
          <w:rFonts w:eastAsia="宋体" w:hint="eastAsia"/>
          <w:lang w:val="en-US" w:eastAsia="zh-CN"/>
        </w:rPr>
        <w:t xml:space="preserve"> be</w:t>
      </w:r>
      <w:r w:rsidR="00920254">
        <w:rPr>
          <w:rFonts w:eastAsia="宋体" w:hint="eastAsia"/>
          <w:lang w:val="en-US" w:eastAsia="zh-CN"/>
        </w:rPr>
        <w:t xml:space="preserve"> fully co</w:t>
      </w:r>
      <w:r w:rsidR="000A5095">
        <w:rPr>
          <w:rFonts w:eastAsia="宋体" w:hint="eastAsia"/>
          <w:lang w:val="en-US" w:eastAsia="zh-CN"/>
        </w:rPr>
        <w:t xml:space="preserve">ntrolled at </w:t>
      </w:r>
      <w:proofErr w:type="spellStart"/>
      <w:r w:rsidR="000A5095">
        <w:rPr>
          <w:rFonts w:eastAsia="宋体" w:hint="eastAsia"/>
          <w:lang w:val="en-US" w:eastAsia="zh-CN"/>
        </w:rPr>
        <w:t>Tx</w:t>
      </w:r>
      <w:proofErr w:type="spellEnd"/>
      <w:r w:rsidR="000A5095">
        <w:rPr>
          <w:rFonts w:eastAsia="宋体" w:hint="eastAsia"/>
          <w:lang w:val="en-US" w:eastAsia="zh-CN"/>
        </w:rPr>
        <w:t xml:space="preserve"> side </w:t>
      </w:r>
      <w:r w:rsidR="00920254">
        <w:rPr>
          <w:rFonts w:eastAsia="宋体" w:hint="eastAsia"/>
          <w:lang w:val="en-US" w:eastAsia="zh-CN"/>
        </w:rPr>
        <w:t>based on per packet priority</w:t>
      </w:r>
      <w:r w:rsidR="003424F9" w:rsidRPr="00C83B8A">
        <w:rPr>
          <w:rFonts w:eastAsia="宋体" w:hint="eastAsia"/>
          <w:lang w:val="en-US" w:eastAsia="zh-CN"/>
        </w:rPr>
        <w:t>, like LTE V2X</w:t>
      </w:r>
      <w:r w:rsidR="00C83B8A" w:rsidRPr="00C83B8A">
        <w:rPr>
          <w:rFonts w:eastAsia="宋体"/>
          <w:lang w:val="en-US" w:eastAsia="zh-CN"/>
        </w:rPr>
        <w:t xml:space="preserve">. </w:t>
      </w:r>
      <w:r w:rsidR="003424F9" w:rsidRPr="004F5AE5">
        <w:rPr>
          <w:rFonts w:hint="eastAsia"/>
          <w:lang w:val="en-US" w:eastAsia="ja-JP"/>
        </w:rPr>
        <w:t xml:space="preserve">For unicast and </w:t>
      </w:r>
      <w:proofErr w:type="spellStart"/>
      <w:r w:rsidR="003424F9" w:rsidRPr="004F5AE5">
        <w:rPr>
          <w:rFonts w:hint="eastAsia"/>
          <w:lang w:val="en-US" w:eastAsia="ja-JP"/>
        </w:rPr>
        <w:t>groupcast</w:t>
      </w:r>
      <w:proofErr w:type="spellEnd"/>
      <w:r w:rsidR="003424F9" w:rsidRPr="004F5AE5">
        <w:rPr>
          <w:rFonts w:hint="eastAsia"/>
          <w:lang w:val="en-US" w:eastAsia="ja-JP"/>
        </w:rPr>
        <w:t xml:space="preserve">, it may be possible that connection of radio bearer is established between </w:t>
      </w:r>
      <w:proofErr w:type="spellStart"/>
      <w:r w:rsidR="003424F9" w:rsidRPr="004F5AE5">
        <w:rPr>
          <w:rFonts w:hint="eastAsia"/>
          <w:lang w:val="en-US" w:eastAsia="ja-JP"/>
        </w:rPr>
        <w:t>Tx</w:t>
      </w:r>
      <w:proofErr w:type="spellEnd"/>
      <w:r w:rsidR="003424F9" w:rsidRPr="004F5AE5">
        <w:rPr>
          <w:rFonts w:hint="eastAsia"/>
          <w:lang w:val="en-US" w:eastAsia="ja-JP"/>
        </w:rPr>
        <w:t xml:space="preserve"> UE and Rx UE</w:t>
      </w:r>
      <w:r w:rsidR="00EB4396">
        <w:rPr>
          <w:lang w:val="en-US" w:eastAsia="ja-JP"/>
        </w:rPr>
        <w:t>(s)</w:t>
      </w:r>
      <w:r w:rsidR="003424F9" w:rsidRPr="004F5AE5">
        <w:rPr>
          <w:rFonts w:hint="eastAsia"/>
          <w:lang w:val="en-US" w:eastAsia="ja-JP"/>
        </w:rPr>
        <w:t xml:space="preserve"> but it is up to RAN2/SA2 discussion</w:t>
      </w:r>
      <w:r w:rsidR="002E3E6A">
        <w:rPr>
          <w:lang w:val="en-US" w:eastAsia="ja-JP"/>
        </w:rPr>
        <w:t>.</w:t>
      </w:r>
      <w:r w:rsidR="00261706">
        <w:rPr>
          <w:lang w:val="en-US" w:eastAsia="ja-JP"/>
        </w:rPr>
        <w:t xml:space="preserve"> Some companies proposed </w:t>
      </w:r>
      <w:proofErr w:type="spellStart"/>
      <w:r w:rsidR="00261706">
        <w:rPr>
          <w:lang w:val="en-US" w:eastAsia="ja-JP"/>
        </w:rPr>
        <w:t>QoS</w:t>
      </w:r>
      <w:proofErr w:type="spellEnd"/>
      <w:r w:rsidR="00261706">
        <w:rPr>
          <w:lang w:val="en-US" w:eastAsia="ja-JP"/>
        </w:rPr>
        <w:t xml:space="preserve"> handling in Rx side for unicast [4][5][6].</w:t>
      </w:r>
      <w:r w:rsidR="002E3E6A">
        <w:rPr>
          <w:lang w:val="en-US" w:eastAsia="ja-JP"/>
        </w:rPr>
        <w:t xml:space="preserve"> In physical layer, link adaptation like HARQ and CSI acquisition can help</w:t>
      </w:r>
      <w:r w:rsidR="000A5095" w:rsidRPr="000A5095">
        <w:rPr>
          <w:lang w:val="en-US" w:eastAsia="ja-JP"/>
        </w:rPr>
        <w:t xml:space="preserve"> </w:t>
      </w:r>
      <w:r w:rsidR="000A5095">
        <w:rPr>
          <w:lang w:val="en-US" w:eastAsia="ja-JP"/>
        </w:rPr>
        <w:t xml:space="preserve">unicast and </w:t>
      </w:r>
      <w:proofErr w:type="spellStart"/>
      <w:r w:rsidR="000A5095">
        <w:rPr>
          <w:lang w:val="en-US" w:eastAsia="ja-JP"/>
        </w:rPr>
        <w:t>groupcast</w:t>
      </w:r>
      <w:proofErr w:type="spellEnd"/>
      <w:r w:rsidR="000A5095">
        <w:rPr>
          <w:lang w:val="en-US" w:eastAsia="ja-JP"/>
        </w:rPr>
        <w:t xml:space="preserve"> transmissions</w:t>
      </w:r>
      <w:r w:rsidR="002E3E6A">
        <w:rPr>
          <w:lang w:val="en-US" w:eastAsia="ja-JP"/>
        </w:rPr>
        <w:t xml:space="preserve"> satisfy </w:t>
      </w:r>
      <w:proofErr w:type="spellStart"/>
      <w:r w:rsidR="002E3E6A">
        <w:rPr>
          <w:lang w:val="en-US" w:eastAsia="ja-JP"/>
        </w:rPr>
        <w:t>QoS</w:t>
      </w:r>
      <w:proofErr w:type="spellEnd"/>
      <w:r w:rsidR="002E3E6A">
        <w:rPr>
          <w:lang w:val="en-US" w:eastAsia="ja-JP"/>
        </w:rPr>
        <w:t xml:space="preserve"> requirement. </w:t>
      </w:r>
    </w:p>
    <w:p w14:paraId="5065FCEE" w14:textId="7D21946D" w:rsidR="00E61997" w:rsidRDefault="00DD48CB" w:rsidP="00E61997">
      <w:pPr>
        <w:rPr>
          <w:lang w:val="en-US" w:eastAsia="ja-JP"/>
        </w:rPr>
      </w:pPr>
      <w:r>
        <w:rPr>
          <w:rFonts w:eastAsia="宋体" w:cs="Arial"/>
          <w:b/>
          <w:lang w:eastAsia="zh-CN"/>
        </w:rPr>
        <w:t>Proposal</w:t>
      </w:r>
      <w:r w:rsidRPr="00B26791">
        <w:rPr>
          <w:rFonts w:eastAsia="宋体" w:cs="Arial" w:hint="eastAsia"/>
          <w:b/>
          <w:lang w:eastAsia="zh-CN"/>
        </w:rPr>
        <w:t xml:space="preserve"> </w:t>
      </w:r>
      <w:r w:rsidR="00681471">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00C25EC2">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w:t>
      </w:r>
      <w:proofErr w:type="spellStart"/>
      <w:r w:rsidRPr="00DD48CB">
        <w:rPr>
          <w:rFonts w:hint="eastAsia"/>
          <w:lang w:val="en-US" w:eastAsia="ja-JP"/>
        </w:rPr>
        <w:t>QoS</w:t>
      </w:r>
      <w:proofErr w:type="spellEnd"/>
      <w:r w:rsidRPr="00DD48CB">
        <w:rPr>
          <w:rFonts w:hint="eastAsia"/>
          <w:lang w:val="en-US" w:eastAsia="ja-JP"/>
        </w:rPr>
        <w:t xml:space="preserve"> management </w:t>
      </w:r>
      <w:r>
        <w:rPr>
          <w:lang w:val="en-US" w:eastAsia="ja-JP"/>
        </w:rPr>
        <w:t>should</w:t>
      </w:r>
      <w:r w:rsidRPr="00DD48CB">
        <w:rPr>
          <w:rFonts w:hint="eastAsia"/>
          <w:lang w:val="en-US" w:eastAsia="ja-JP"/>
        </w:rPr>
        <w:t xml:space="preserve"> be designed as </w:t>
      </w:r>
      <w:r w:rsidR="00EB4396">
        <w:rPr>
          <w:lang w:val="en-US" w:eastAsia="ja-JP"/>
        </w:rPr>
        <w:t>"</w:t>
      </w:r>
      <w:r w:rsidRPr="00DD48CB">
        <w:rPr>
          <w:rFonts w:hint="eastAsia"/>
          <w:lang w:val="en-US" w:eastAsia="ja-JP"/>
        </w:rPr>
        <w:t>connection-less</w:t>
      </w:r>
      <w:r w:rsidR="00EB4396">
        <w:rPr>
          <w:lang w:val="en-US" w:eastAsia="ja-JP"/>
        </w:rPr>
        <w:t>"</w:t>
      </w:r>
      <w:r w:rsidRPr="00DD48CB">
        <w:rPr>
          <w:rFonts w:hint="eastAsia"/>
          <w:lang w:val="en-US" w:eastAsia="ja-JP"/>
        </w:rPr>
        <w:t xml:space="preserve"> operation and </w:t>
      </w:r>
      <w:proofErr w:type="spellStart"/>
      <w:r w:rsidRPr="00DD48CB">
        <w:rPr>
          <w:rFonts w:hint="eastAsia"/>
          <w:lang w:val="en-US" w:eastAsia="ja-JP"/>
        </w:rPr>
        <w:t>QoS</w:t>
      </w:r>
      <w:proofErr w:type="spellEnd"/>
      <w:r w:rsidRPr="00DD48CB">
        <w:rPr>
          <w:rFonts w:hint="eastAsia"/>
          <w:lang w:val="en-US" w:eastAsia="ja-JP"/>
        </w:rPr>
        <w:t xml:space="preserve"> handling is </w:t>
      </w:r>
      <w:r>
        <w:rPr>
          <w:lang w:val="en-US" w:eastAsia="ja-JP"/>
        </w:rPr>
        <w:t>only controlled</w:t>
      </w:r>
      <w:r w:rsidRPr="00DD48CB">
        <w:rPr>
          <w:rFonts w:hint="eastAsia"/>
          <w:lang w:val="en-US" w:eastAsia="ja-JP"/>
        </w:rPr>
        <w:t xml:space="preserve"> in </w:t>
      </w:r>
      <w:proofErr w:type="spellStart"/>
      <w:r w:rsidRPr="00DD48CB">
        <w:rPr>
          <w:rFonts w:hint="eastAsia"/>
          <w:lang w:val="en-US" w:eastAsia="ja-JP"/>
        </w:rPr>
        <w:t>Tx</w:t>
      </w:r>
      <w:proofErr w:type="spellEnd"/>
      <w:r w:rsidRPr="00DD48CB">
        <w:rPr>
          <w:rFonts w:hint="eastAsia"/>
          <w:lang w:val="en-US" w:eastAsia="ja-JP"/>
        </w:rPr>
        <w:t xml:space="preserve"> side</w:t>
      </w:r>
      <w:r w:rsidR="00012C00">
        <w:rPr>
          <w:lang w:val="en-US" w:eastAsia="ja-JP"/>
        </w:rPr>
        <w:t>.</w:t>
      </w:r>
    </w:p>
    <w:p w14:paraId="6FF75F9F" w14:textId="4221811A" w:rsidR="00550898" w:rsidRPr="00C25EC2" w:rsidRDefault="00DD48CB" w:rsidP="00C25EC2">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681471">
        <w:rPr>
          <w:rFonts w:eastAsia="宋体" w:cs="Arial"/>
          <w:b/>
          <w:lang w:eastAsia="zh-CN"/>
        </w:rPr>
        <w:t>3</w:t>
      </w:r>
      <w:r w:rsidRPr="00C25EC2">
        <w:rPr>
          <w:rFonts w:hint="eastAsia"/>
          <w:lang w:val="en-US" w:eastAsia="ja-JP"/>
        </w:rPr>
        <w:t>:</w:t>
      </w:r>
      <w:r w:rsidR="00C25EC2" w:rsidRPr="00C25EC2">
        <w:rPr>
          <w:lang w:val="en-US" w:eastAsia="ja-JP"/>
        </w:rPr>
        <w:t xml:space="preserve"> </w:t>
      </w:r>
      <w:r w:rsidR="00C25EC2">
        <w:rPr>
          <w:lang w:val="en-US" w:eastAsia="ja-JP"/>
        </w:rPr>
        <w:t xml:space="preserve"> </w:t>
      </w:r>
      <w:r w:rsidR="003424F9" w:rsidRPr="00C25EC2">
        <w:rPr>
          <w:rFonts w:hint="eastAsia"/>
          <w:lang w:val="en-US" w:eastAsia="ja-JP"/>
        </w:rPr>
        <w:t xml:space="preserve">For unicast and </w:t>
      </w:r>
      <w:proofErr w:type="spellStart"/>
      <w:r w:rsidR="003424F9" w:rsidRPr="00C25EC2">
        <w:rPr>
          <w:rFonts w:hint="eastAsia"/>
          <w:lang w:val="en-US" w:eastAsia="ja-JP"/>
        </w:rPr>
        <w:t>groupcast</w:t>
      </w:r>
      <w:proofErr w:type="spellEnd"/>
      <w:r w:rsidR="003424F9" w:rsidRPr="00C25EC2">
        <w:rPr>
          <w:rFonts w:hint="eastAsia"/>
          <w:lang w:val="en-US" w:eastAsia="ja-JP"/>
        </w:rPr>
        <w:t xml:space="preserve">, it may be possible that connection of radio bearer is established between </w:t>
      </w:r>
      <w:proofErr w:type="spellStart"/>
      <w:r w:rsidR="003424F9" w:rsidRPr="00C25EC2">
        <w:rPr>
          <w:rFonts w:hint="eastAsia"/>
          <w:lang w:val="en-US" w:eastAsia="ja-JP"/>
        </w:rPr>
        <w:t>Tx</w:t>
      </w:r>
      <w:proofErr w:type="spellEnd"/>
      <w:r w:rsidR="003424F9" w:rsidRPr="00C25EC2">
        <w:rPr>
          <w:rFonts w:hint="eastAsia"/>
          <w:lang w:val="en-US" w:eastAsia="ja-JP"/>
        </w:rPr>
        <w:t xml:space="preserve"> UE and Rx UE</w:t>
      </w:r>
      <w:r w:rsidR="00EB4396">
        <w:rPr>
          <w:lang w:val="en-US" w:eastAsia="ja-JP"/>
        </w:rPr>
        <w:t>(s)</w:t>
      </w:r>
      <w:r w:rsidR="003424F9" w:rsidRPr="00C25EC2">
        <w:rPr>
          <w:rFonts w:hint="eastAsia"/>
          <w:lang w:val="en-US" w:eastAsia="ja-JP"/>
        </w:rPr>
        <w:t xml:space="preserve"> but it is up to RAN2/SA2 discussion</w:t>
      </w:r>
      <w:r w:rsidR="000A5095">
        <w:rPr>
          <w:lang w:val="en-US" w:eastAsia="ja-JP"/>
        </w:rPr>
        <w:t xml:space="preserve">. Link adaption </w:t>
      </w:r>
      <w:r w:rsidR="00EB4396">
        <w:rPr>
          <w:lang w:val="en-US" w:eastAsia="ja-JP"/>
        </w:rPr>
        <w:t xml:space="preserve">like HARQ and CSI report </w:t>
      </w:r>
      <w:r w:rsidR="000A5095">
        <w:rPr>
          <w:lang w:val="en-US" w:eastAsia="ja-JP"/>
        </w:rPr>
        <w:t xml:space="preserve">can facilitate their </w:t>
      </w:r>
      <w:proofErr w:type="spellStart"/>
      <w:r w:rsidR="000A5095">
        <w:rPr>
          <w:lang w:val="en-US" w:eastAsia="ja-JP"/>
        </w:rPr>
        <w:t>QoS</w:t>
      </w:r>
      <w:proofErr w:type="spellEnd"/>
      <w:r w:rsidR="000A5095">
        <w:rPr>
          <w:lang w:val="en-US" w:eastAsia="ja-JP"/>
        </w:rPr>
        <w:t xml:space="preserve"> requirement.</w:t>
      </w:r>
      <w:r w:rsidR="00C25EC2">
        <w:rPr>
          <w:lang w:val="en-US" w:eastAsia="ja-JP"/>
        </w:rPr>
        <w:t xml:space="preserve"> </w:t>
      </w:r>
      <w:r w:rsidR="003424F9" w:rsidRPr="00C25EC2">
        <w:rPr>
          <w:rFonts w:hint="eastAsia"/>
          <w:lang w:val="en-US" w:eastAsia="ja-JP"/>
        </w:rPr>
        <w:t xml:space="preserve"> </w:t>
      </w:r>
    </w:p>
    <w:p w14:paraId="0AB85E09" w14:textId="5940BADE" w:rsidR="00DD48CB" w:rsidRPr="00C25EC2" w:rsidRDefault="00DD48CB" w:rsidP="00DD48CB">
      <w:pPr>
        <w:rPr>
          <w:lang w:val="en-US" w:eastAsia="ja-JP"/>
        </w:rPr>
      </w:pPr>
    </w:p>
    <w:p w14:paraId="161A747D" w14:textId="2835C4E4" w:rsidR="00C25EC2" w:rsidRDefault="00C25EC2" w:rsidP="00C25EC2">
      <w:pPr>
        <w:rPr>
          <w:lang w:val="en-US" w:eastAsia="ja-JP"/>
        </w:rPr>
      </w:pPr>
      <w:r>
        <w:rPr>
          <w:rFonts w:eastAsia="宋体" w:hint="eastAsia"/>
          <w:lang w:val="en-US" w:eastAsia="zh-CN"/>
        </w:rPr>
        <w:t>Another</w:t>
      </w:r>
      <w:r>
        <w:rPr>
          <w:rFonts w:eastAsia="宋体"/>
          <w:lang w:val="en-US" w:eastAsia="zh-CN"/>
        </w:rPr>
        <w:t xml:space="preserve"> angle to discuss </w:t>
      </w:r>
      <w:proofErr w:type="spellStart"/>
      <w:r w:rsidR="003424F9" w:rsidRPr="004F5AE5">
        <w:rPr>
          <w:rFonts w:hint="eastAsia"/>
          <w:lang w:val="en-US" w:eastAsia="ja-JP"/>
        </w:rPr>
        <w:t>QoS</w:t>
      </w:r>
      <w:proofErr w:type="spellEnd"/>
      <w:r>
        <w:rPr>
          <w:rFonts w:hint="eastAsia"/>
          <w:lang w:val="en-US" w:eastAsia="ja-JP"/>
        </w:rPr>
        <w:t xml:space="preserve"> management is from </w:t>
      </w:r>
      <w:r w:rsidR="003424F9" w:rsidRPr="004F5AE5">
        <w:rPr>
          <w:rFonts w:hint="eastAsia"/>
          <w:lang w:val="en-US" w:eastAsia="ja-JP"/>
        </w:rPr>
        <w:t>resource allocation mode</w:t>
      </w:r>
      <w:r w:rsidR="004F0AA2">
        <w:rPr>
          <w:lang w:val="en-US" w:eastAsia="ja-JP"/>
        </w:rPr>
        <w:t xml:space="preserve"> point of view</w:t>
      </w:r>
      <w:r>
        <w:rPr>
          <w:lang w:val="en-US" w:eastAsia="ja-JP"/>
        </w:rPr>
        <w:t xml:space="preserve">. </w:t>
      </w:r>
      <w:r w:rsidR="003424F9" w:rsidRPr="004F5AE5">
        <w:rPr>
          <w:rFonts w:hint="eastAsia"/>
          <w:lang w:val="en-US" w:eastAsia="ja-JP"/>
        </w:rPr>
        <w:t>For mode 1</w:t>
      </w:r>
      <w:r>
        <w:rPr>
          <w:lang w:val="en-US" w:eastAsia="ja-JP"/>
        </w:rPr>
        <w:t xml:space="preserve"> which is based on </w:t>
      </w:r>
      <w:proofErr w:type="spellStart"/>
      <w:r>
        <w:rPr>
          <w:lang w:val="en-US" w:eastAsia="ja-JP"/>
        </w:rPr>
        <w:t>gNB</w:t>
      </w:r>
      <w:proofErr w:type="spellEnd"/>
      <w:r>
        <w:rPr>
          <w:lang w:val="en-US" w:eastAsia="ja-JP"/>
        </w:rPr>
        <w:t xml:space="preserve"> scheduling</w:t>
      </w:r>
      <w:r w:rsidR="003424F9" w:rsidRPr="004F5AE5">
        <w:rPr>
          <w:rFonts w:hint="eastAsia"/>
          <w:lang w:val="en-US" w:eastAsia="ja-JP"/>
        </w:rPr>
        <w:t xml:space="preserve">, basically </w:t>
      </w:r>
      <w:proofErr w:type="spellStart"/>
      <w:r w:rsidR="003424F9" w:rsidRPr="004F5AE5">
        <w:rPr>
          <w:rFonts w:hint="eastAsia"/>
          <w:lang w:val="en-US" w:eastAsia="ja-JP"/>
        </w:rPr>
        <w:t>gNB</w:t>
      </w:r>
      <w:proofErr w:type="spellEnd"/>
      <w:r w:rsidR="003424F9" w:rsidRPr="004F5AE5">
        <w:rPr>
          <w:rFonts w:hint="eastAsia"/>
          <w:lang w:val="en-US" w:eastAsia="ja-JP"/>
        </w:rPr>
        <w:t xml:space="preserve"> can manage the </w:t>
      </w:r>
      <w:proofErr w:type="spellStart"/>
      <w:r w:rsidR="003424F9" w:rsidRPr="004F5AE5">
        <w:rPr>
          <w:rFonts w:hint="eastAsia"/>
          <w:lang w:val="en-US" w:eastAsia="ja-JP"/>
        </w:rPr>
        <w:t>QoS</w:t>
      </w:r>
      <w:proofErr w:type="spellEnd"/>
      <w:r w:rsidR="003424F9" w:rsidRPr="004F5AE5">
        <w:rPr>
          <w:rFonts w:hint="eastAsia"/>
          <w:lang w:val="en-US" w:eastAsia="ja-JP"/>
        </w:rPr>
        <w:t xml:space="preserve"> requirement</w:t>
      </w:r>
      <w:r>
        <w:rPr>
          <w:lang w:val="en-US" w:eastAsia="ja-JP"/>
        </w:rPr>
        <w:t xml:space="preserve">, especially in licensed carrier. UE can report traffic characteristics, CSI and geographical information to assist </w:t>
      </w:r>
      <w:proofErr w:type="spellStart"/>
      <w:r>
        <w:rPr>
          <w:lang w:val="en-US" w:eastAsia="ja-JP"/>
        </w:rPr>
        <w:t>gNB’s</w:t>
      </w:r>
      <w:proofErr w:type="spellEnd"/>
      <w:r>
        <w:rPr>
          <w:lang w:val="en-US" w:eastAsia="ja-JP"/>
        </w:rPr>
        <w:t xml:space="preserve"> </w:t>
      </w:r>
      <w:proofErr w:type="spellStart"/>
      <w:r>
        <w:rPr>
          <w:lang w:val="en-US" w:eastAsia="ja-JP"/>
        </w:rPr>
        <w:t>QoS</w:t>
      </w:r>
      <w:proofErr w:type="spellEnd"/>
      <w:r>
        <w:rPr>
          <w:lang w:val="en-US" w:eastAsia="ja-JP"/>
        </w:rPr>
        <w:t xml:space="preserve"> management. </w:t>
      </w:r>
    </w:p>
    <w:p w14:paraId="5ECDFA27" w14:textId="7E28484E" w:rsidR="00550898" w:rsidRPr="00614361" w:rsidRDefault="00C25EC2" w:rsidP="00614361">
      <w:pPr>
        <w:rPr>
          <w:rFonts w:eastAsia="宋体"/>
          <w:lang w:val="en-US" w:eastAsia="zh-CN"/>
        </w:rPr>
      </w:pPr>
      <w:r>
        <w:rPr>
          <w:lang w:val="en-US" w:eastAsia="ja-JP"/>
        </w:rPr>
        <w:t xml:space="preserve">For mode 2, </w:t>
      </w:r>
      <w:r w:rsidR="004F0AA2">
        <w:rPr>
          <w:lang w:val="en-US" w:eastAsia="ja-JP"/>
        </w:rPr>
        <w:t xml:space="preserve">the </w:t>
      </w:r>
      <w:proofErr w:type="spellStart"/>
      <w:r w:rsidR="004F0AA2">
        <w:rPr>
          <w:lang w:val="en-US" w:eastAsia="ja-JP"/>
        </w:rPr>
        <w:t>QoS</w:t>
      </w:r>
      <w:proofErr w:type="spellEnd"/>
      <w:r w:rsidR="004F0AA2">
        <w:rPr>
          <w:lang w:val="en-US" w:eastAsia="ja-JP"/>
        </w:rPr>
        <w:t xml:space="preserve"> management should be discussed case by case as </w:t>
      </w:r>
      <w:r>
        <w:rPr>
          <w:lang w:val="en-US" w:eastAsia="ja-JP"/>
        </w:rPr>
        <w:t>currently RAN1 has four sub-modes. For mode 2-a</w:t>
      </w:r>
      <w:r w:rsidR="004F0AA2">
        <w:rPr>
          <w:lang w:val="en-US" w:eastAsia="ja-JP"/>
        </w:rPr>
        <w:t xml:space="preserve"> which is based on UE’s autonomous scheduling</w:t>
      </w:r>
      <w:r>
        <w:rPr>
          <w:lang w:val="en-US" w:eastAsia="ja-JP"/>
        </w:rPr>
        <w:t xml:space="preserve">, </w:t>
      </w:r>
      <w:r w:rsidR="00614361">
        <w:rPr>
          <w:lang w:val="en-US" w:eastAsia="ja-JP"/>
        </w:rPr>
        <w:t xml:space="preserve">the handling on </w:t>
      </w:r>
      <w:proofErr w:type="spellStart"/>
      <w:r w:rsidR="00614361">
        <w:rPr>
          <w:lang w:val="en-US" w:eastAsia="ja-JP"/>
        </w:rPr>
        <w:t>QoS</w:t>
      </w:r>
      <w:proofErr w:type="spellEnd"/>
      <w:r w:rsidR="00614361">
        <w:rPr>
          <w:lang w:val="en-US" w:eastAsia="ja-JP"/>
        </w:rPr>
        <w:t xml:space="preserve"> management is like what has been discussed </w:t>
      </w:r>
      <w:r w:rsidR="004F0AA2">
        <w:rPr>
          <w:lang w:val="en-US" w:eastAsia="ja-JP"/>
        </w:rPr>
        <w:t>for</w:t>
      </w:r>
      <w:r w:rsidR="00614361">
        <w:rPr>
          <w:lang w:val="en-US" w:eastAsia="ja-JP"/>
        </w:rPr>
        <w:t xml:space="preserve"> proposal 2 and 3. For mode 2-b, in our view it is not an independent resource allocation mode. For mode 2-c, which is mostly operated in licensed carrier, it is also managed by </w:t>
      </w:r>
      <w:proofErr w:type="spellStart"/>
      <w:r w:rsidR="00614361">
        <w:rPr>
          <w:lang w:val="en-US" w:eastAsia="ja-JP"/>
        </w:rPr>
        <w:t>gNB</w:t>
      </w:r>
      <w:proofErr w:type="spellEnd"/>
      <w:r w:rsidR="00614361">
        <w:rPr>
          <w:lang w:val="en-US" w:eastAsia="ja-JP"/>
        </w:rPr>
        <w:t xml:space="preserve">. </w:t>
      </w:r>
      <w:r w:rsidR="003424F9" w:rsidRPr="004F5AE5">
        <w:rPr>
          <w:rFonts w:hint="eastAsia"/>
          <w:lang w:val="en-US" w:eastAsia="ja-JP"/>
        </w:rPr>
        <w:t>For mode 2-d</w:t>
      </w:r>
      <w:r w:rsidR="00614361">
        <w:rPr>
          <w:lang w:val="en-US" w:eastAsia="ja-JP"/>
        </w:rPr>
        <w:t xml:space="preserve"> that one UE schedules another UE’s resources</w:t>
      </w:r>
      <w:r w:rsidR="003424F9" w:rsidRPr="004F5AE5">
        <w:rPr>
          <w:rFonts w:hint="eastAsia"/>
          <w:lang w:val="en-US" w:eastAsia="ja-JP"/>
        </w:rPr>
        <w:t>, scheduling UE may also manage scheduled UE</w:t>
      </w:r>
      <w:r w:rsidR="002B3BAF">
        <w:rPr>
          <w:lang w:val="en-US" w:eastAsia="ja-JP"/>
        </w:rPr>
        <w:t>'</w:t>
      </w:r>
      <w:r w:rsidR="003424F9" w:rsidRPr="004F5AE5">
        <w:rPr>
          <w:rFonts w:hint="eastAsia"/>
          <w:lang w:val="en-US" w:eastAsia="ja-JP"/>
        </w:rPr>
        <w:t xml:space="preserve">s </w:t>
      </w:r>
      <w:proofErr w:type="spellStart"/>
      <w:r w:rsidR="003424F9" w:rsidRPr="004F5AE5">
        <w:rPr>
          <w:rFonts w:hint="eastAsia"/>
          <w:lang w:val="en-US" w:eastAsia="ja-JP"/>
        </w:rPr>
        <w:t>QoS</w:t>
      </w:r>
      <w:proofErr w:type="spellEnd"/>
      <w:r w:rsidR="003424F9" w:rsidRPr="004F5AE5">
        <w:rPr>
          <w:rFonts w:hint="eastAsia"/>
          <w:lang w:val="en-US" w:eastAsia="ja-JP"/>
        </w:rPr>
        <w:t xml:space="preserve"> requirement depending on the architecture discussion </w:t>
      </w:r>
      <w:r w:rsidR="003424F9" w:rsidRPr="004F5AE5">
        <w:rPr>
          <w:rFonts w:hint="eastAsia"/>
          <w:lang w:val="en-US" w:eastAsia="ja-JP"/>
        </w:rPr>
        <w:lastRenderedPageBreak/>
        <w:t>of cluster head or local manager</w:t>
      </w:r>
      <w:r w:rsidR="00614361">
        <w:rPr>
          <w:lang w:val="en-US" w:eastAsia="ja-JP"/>
        </w:rPr>
        <w:t xml:space="preserve">. </w:t>
      </w:r>
      <w:r w:rsidR="00614361">
        <w:rPr>
          <w:rFonts w:eastAsia="宋体" w:hint="eastAsia"/>
          <w:lang w:val="en-US" w:eastAsia="zh-CN"/>
        </w:rPr>
        <w:t>I</w:t>
      </w:r>
      <w:r w:rsidR="00614361">
        <w:rPr>
          <w:rFonts w:eastAsia="宋体"/>
          <w:lang w:val="en-US" w:eastAsia="zh-CN"/>
        </w:rPr>
        <w:t xml:space="preserve">n this case, </w:t>
      </w:r>
      <w:r w:rsidR="00614361">
        <w:rPr>
          <w:rFonts w:hint="eastAsia"/>
          <w:lang w:val="en-US" w:eastAsia="ja-JP"/>
        </w:rPr>
        <w:t>s</w:t>
      </w:r>
      <w:r w:rsidR="003424F9" w:rsidRPr="004F5AE5">
        <w:rPr>
          <w:rFonts w:hint="eastAsia"/>
          <w:lang w:val="en-US" w:eastAsia="ja-JP"/>
        </w:rPr>
        <w:t>ome ass</w:t>
      </w:r>
      <w:r w:rsidR="00614361">
        <w:rPr>
          <w:rFonts w:hint="eastAsia"/>
          <w:lang w:val="en-US" w:eastAsia="ja-JP"/>
        </w:rPr>
        <w:t>istance information report</w:t>
      </w:r>
      <w:r w:rsidR="004F0AA2">
        <w:rPr>
          <w:lang w:val="en-US" w:eastAsia="ja-JP"/>
        </w:rPr>
        <w:t xml:space="preserve"> like traffic characteristics, CSI and geographical information</w:t>
      </w:r>
      <w:r w:rsidR="004F0AA2">
        <w:rPr>
          <w:rFonts w:hint="eastAsia"/>
          <w:lang w:val="en-US" w:eastAsia="ja-JP"/>
        </w:rPr>
        <w:t xml:space="preserve"> </w:t>
      </w:r>
      <w:r w:rsidR="00614361">
        <w:rPr>
          <w:rFonts w:hint="eastAsia"/>
          <w:lang w:val="en-US" w:eastAsia="ja-JP"/>
        </w:rPr>
        <w:t>may</w:t>
      </w:r>
      <w:r w:rsidR="003424F9" w:rsidRPr="004F5AE5">
        <w:rPr>
          <w:rFonts w:hint="eastAsia"/>
          <w:lang w:val="en-US" w:eastAsia="ja-JP"/>
        </w:rPr>
        <w:t xml:space="preserve"> </w:t>
      </w:r>
      <w:r w:rsidR="004F0AA2">
        <w:rPr>
          <w:lang w:val="en-US" w:eastAsia="ja-JP"/>
        </w:rPr>
        <w:t>also be reported from schedule</w:t>
      </w:r>
      <w:r w:rsidR="00301237">
        <w:rPr>
          <w:lang w:val="en-US" w:eastAsia="ja-JP"/>
        </w:rPr>
        <w:t>d</w:t>
      </w:r>
      <w:r w:rsidR="004F0AA2">
        <w:rPr>
          <w:lang w:val="en-US" w:eastAsia="ja-JP"/>
        </w:rPr>
        <w:t xml:space="preserve"> UE to scheduling UE. </w:t>
      </w:r>
    </w:p>
    <w:p w14:paraId="32C3C4B8" w14:textId="1A62A85A" w:rsidR="00B27E6B" w:rsidRDefault="00614361" w:rsidP="00911D6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261706">
        <w:rPr>
          <w:rFonts w:eastAsia="宋体" w:cs="Arial"/>
          <w:b/>
          <w:lang w:eastAsia="zh-CN"/>
        </w:rPr>
        <w:t>5</w:t>
      </w:r>
      <w:r w:rsidRPr="00C25EC2">
        <w:rPr>
          <w:rFonts w:hint="eastAsia"/>
          <w:lang w:val="en-US" w:eastAsia="ja-JP"/>
        </w:rPr>
        <w:t>:</w:t>
      </w:r>
      <w:r w:rsidRPr="00614361">
        <w:t xml:space="preserve"> </w:t>
      </w:r>
      <w:r w:rsidR="004F0AA2">
        <w:rPr>
          <w:lang w:val="en-US" w:eastAsia="ja-JP"/>
        </w:rPr>
        <w:t xml:space="preserve">The </w:t>
      </w:r>
      <w:proofErr w:type="spellStart"/>
      <w:r w:rsidR="004F0AA2">
        <w:rPr>
          <w:lang w:val="en-US" w:eastAsia="ja-JP"/>
        </w:rPr>
        <w:t>QoS</w:t>
      </w:r>
      <w:proofErr w:type="spellEnd"/>
      <w:r w:rsidR="004F0AA2">
        <w:rPr>
          <w:lang w:val="en-US" w:eastAsia="ja-JP"/>
        </w:rPr>
        <w:t xml:space="preserve"> management is different depending</w:t>
      </w:r>
      <w:r w:rsidRPr="00614361">
        <w:rPr>
          <w:lang w:val="en-US" w:eastAsia="ja-JP"/>
        </w:rPr>
        <w:t xml:space="preserve"> on </w:t>
      </w:r>
      <w:r w:rsidR="004F0AA2">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sidR="004F0AA2">
        <w:rPr>
          <w:lang w:val="en-US" w:eastAsia="ja-JP"/>
        </w:rPr>
        <w:t xml:space="preserve">For mode 1 and mode 2-c which </w:t>
      </w:r>
      <w:r w:rsidR="00012C00">
        <w:rPr>
          <w:lang w:val="en-US" w:eastAsia="ja-JP"/>
        </w:rPr>
        <w:t xml:space="preserve">are </w:t>
      </w:r>
      <w:r w:rsidR="004F0AA2">
        <w:rPr>
          <w:lang w:val="en-US" w:eastAsia="ja-JP"/>
        </w:rPr>
        <w:t xml:space="preserve">operated in licensed carrier, </w:t>
      </w:r>
      <w:proofErr w:type="spellStart"/>
      <w:r w:rsidR="004F0AA2">
        <w:rPr>
          <w:lang w:val="en-US" w:eastAsia="ja-JP"/>
        </w:rPr>
        <w:t>gNB</w:t>
      </w:r>
      <w:proofErr w:type="spellEnd"/>
      <w:r w:rsidR="004F0AA2">
        <w:rPr>
          <w:lang w:val="en-US" w:eastAsia="ja-JP"/>
        </w:rPr>
        <w:t xml:space="preserve"> can</w:t>
      </w:r>
      <w:r w:rsidRPr="00614361">
        <w:rPr>
          <w:lang w:val="en-US" w:eastAsia="ja-JP"/>
        </w:rPr>
        <w:t xml:space="preserve"> manage the </w:t>
      </w:r>
      <w:proofErr w:type="spellStart"/>
      <w:r w:rsidRPr="00614361">
        <w:rPr>
          <w:lang w:val="en-US" w:eastAsia="ja-JP"/>
        </w:rPr>
        <w:t>QoS</w:t>
      </w:r>
      <w:proofErr w:type="spellEnd"/>
      <w:r w:rsidRPr="00614361">
        <w:rPr>
          <w:lang w:val="en-US" w:eastAsia="ja-JP"/>
        </w:rPr>
        <w:t xml:space="preserve"> requirement</w:t>
      </w:r>
      <w:r w:rsidR="004F0AA2">
        <w:rPr>
          <w:lang w:val="en-US" w:eastAsia="ja-JP"/>
        </w:rPr>
        <w:t xml:space="preserve">; </w:t>
      </w:r>
      <w:r>
        <w:rPr>
          <w:lang w:val="en-US" w:eastAsia="ja-JP"/>
        </w:rPr>
        <w:t>f</w:t>
      </w:r>
      <w:r w:rsidRPr="00614361">
        <w:rPr>
          <w:lang w:val="en-US" w:eastAsia="ja-JP"/>
        </w:rPr>
        <w:t xml:space="preserve">or mode 2-d, scheduling UE may also manage scheduled UE’s </w:t>
      </w:r>
      <w:proofErr w:type="spellStart"/>
      <w:r w:rsidRPr="00614361">
        <w:rPr>
          <w:lang w:val="en-US" w:eastAsia="ja-JP"/>
        </w:rPr>
        <w:t>QoS</w:t>
      </w:r>
      <w:proofErr w:type="spellEnd"/>
      <w:r w:rsidRPr="00614361">
        <w:rPr>
          <w:lang w:val="en-US" w:eastAsia="ja-JP"/>
        </w:rPr>
        <w:t xml:space="preserve"> requirement</w:t>
      </w:r>
      <w:r>
        <w:rPr>
          <w:lang w:val="en-US" w:eastAsia="ja-JP"/>
        </w:rPr>
        <w:t>.</w:t>
      </w:r>
    </w:p>
    <w:p w14:paraId="71CCC39F" w14:textId="55E1395E" w:rsidR="00550898" w:rsidRPr="006473AE" w:rsidRDefault="006473AE" w:rsidP="006473AE">
      <w:pPr>
        <w:rPr>
          <w:lang w:val="en-US" w:eastAsia="ja-JP"/>
        </w:rPr>
      </w:pPr>
      <w:r w:rsidRPr="006473AE">
        <w:rPr>
          <w:rFonts w:eastAsia="宋体" w:cs="Arial"/>
          <w:b/>
          <w:lang w:eastAsia="zh-CN"/>
        </w:rPr>
        <w:t xml:space="preserve">Proposal </w:t>
      </w:r>
      <w:r w:rsidR="00261706">
        <w:rPr>
          <w:rFonts w:eastAsia="宋体" w:cs="Arial"/>
          <w:b/>
          <w:lang w:eastAsia="zh-CN"/>
        </w:rPr>
        <w:t>6</w:t>
      </w:r>
      <w:r w:rsidRPr="006473AE">
        <w:rPr>
          <w:rFonts w:eastAsia="宋体" w:cs="Arial"/>
          <w:b/>
          <w:lang w:eastAsia="zh-CN"/>
        </w:rPr>
        <w:t xml:space="preserve">: </w:t>
      </w:r>
      <w:r w:rsidRPr="006473AE">
        <w:rPr>
          <w:lang w:val="en-US" w:eastAsia="ja-JP"/>
        </w:rPr>
        <w:t xml:space="preserve"> </w:t>
      </w:r>
      <w:r w:rsidR="003424F9" w:rsidRPr="006473AE">
        <w:rPr>
          <w:rFonts w:hint="eastAsia"/>
          <w:lang w:val="en-US" w:eastAsia="ja-JP"/>
        </w:rPr>
        <w:t xml:space="preserve">Some assistance information </w:t>
      </w:r>
      <w:r>
        <w:rPr>
          <w:lang w:val="en-US" w:eastAsia="ja-JP"/>
        </w:rPr>
        <w:t>need to be reported</w:t>
      </w:r>
      <w:r w:rsidR="003424F9" w:rsidRPr="006473AE">
        <w:rPr>
          <w:rFonts w:hint="eastAsia"/>
          <w:lang w:val="en-US" w:eastAsia="ja-JP"/>
        </w:rPr>
        <w:t xml:space="preserve"> from scheduled UE</w:t>
      </w:r>
      <w:r>
        <w:rPr>
          <w:lang w:val="en-US" w:eastAsia="ja-JP"/>
        </w:rPr>
        <w:t xml:space="preserve"> to facilitate </w:t>
      </w:r>
      <w:proofErr w:type="spellStart"/>
      <w:r>
        <w:rPr>
          <w:lang w:val="en-US" w:eastAsia="ja-JP"/>
        </w:rPr>
        <w:t>gNB</w:t>
      </w:r>
      <w:proofErr w:type="spellEnd"/>
      <w:r>
        <w:rPr>
          <w:lang w:val="en-US" w:eastAsia="ja-JP"/>
        </w:rPr>
        <w:t xml:space="preserve">/scheduling UE’s </w:t>
      </w:r>
      <w:proofErr w:type="spellStart"/>
      <w:r>
        <w:rPr>
          <w:lang w:val="en-US" w:eastAsia="ja-JP"/>
        </w:rPr>
        <w:t>QoS</w:t>
      </w:r>
      <w:proofErr w:type="spellEnd"/>
      <w:r>
        <w:rPr>
          <w:lang w:val="en-US" w:eastAsia="ja-JP"/>
        </w:rPr>
        <w:t xml:space="preserve"> management</w:t>
      </w:r>
      <w:r w:rsidR="00301237">
        <w:rPr>
          <w:lang w:val="en-US" w:eastAsia="ja-JP"/>
        </w:rPr>
        <w:t xml:space="preserve"> in some modes</w:t>
      </w:r>
      <w:r>
        <w:rPr>
          <w:lang w:val="en-US" w:eastAsia="ja-JP"/>
        </w:rPr>
        <w:t xml:space="preserve">. </w:t>
      </w:r>
    </w:p>
    <w:p w14:paraId="07A98804" w14:textId="36A3C2A5" w:rsidR="006473AE" w:rsidRDefault="006473AE" w:rsidP="00911D6E">
      <w:pPr>
        <w:rPr>
          <w:rFonts w:eastAsia="宋体" w:cs="Arial"/>
          <w:b/>
          <w:lang w:val="en-US" w:eastAsia="zh-CN"/>
        </w:rPr>
      </w:pPr>
    </w:p>
    <w:p w14:paraId="436EFAD3" w14:textId="36BD002A" w:rsidR="004F24D9" w:rsidRPr="005D09E3" w:rsidRDefault="004F24D9" w:rsidP="00911D6E">
      <w:pPr>
        <w:rPr>
          <w:rFonts w:eastAsia="宋体"/>
          <w:lang w:val="en-US" w:eastAsia="ja-JP"/>
        </w:rPr>
      </w:pPr>
      <w:r w:rsidRPr="005D09E3">
        <w:rPr>
          <w:lang w:val="en-US" w:eastAsia="ja-JP"/>
        </w:rPr>
        <w:t xml:space="preserve">Regarding </w:t>
      </w:r>
      <w:r w:rsidRPr="00A107EB">
        <w:rPr>
          <w:bCs/>
          <w:lang w:val="en-US" w:eastAsia="zh-CN"/>
        </w:rPr>
        <w:t xml:space="preserve">congestion metric for NR </w:t>
      </w:r>
      <w:proofErr w:type="spellStart"/>
      <w:r w:rsidRPr="00A107EB">
        <w:rPr>
          <w:bCs/>
          <w:lang w:val="en-US" w:eastAsia="zh-CN"/>
        </w:rPr>
        <w:t>sidelink</w:t>
      </w:r>
      <w:proofErr w:type="spellEnd"/>
      <w:r w:rsidRPr="005D09E3">
        <w:rPr>
          <w:bCs/>
          <w:lang w:val="en-US" w:eastAsia="zh-CN"/>
        </w:rPr>
        <w:t xml:space="preserve">, our view </w:t>
      </w:r>
      <w:r>
        <w:rPr>
          <w:bCs/>
          <w:lang w:val="en-US" w:eastAsia="zh-CN"/>
        </w:rPr>
        <w:t xml:space="preserve">is at least CBR which is used in LTE </w:t>
      </w:r>
      <w:r w:rsidR="00BD7420">
        <w:rPr>
          <w:bCs/>
          <w:lang w:val="en-US" w:eastAsia="zh-CN"/>
        </w:rPr>
        <w:t xml:space="preserve">V2X </w:t>
      </w:r>
      <w:r>
        <w:rPr>
          <w:bCs/>
          <w:lang w:val="en-US" w:eastAsia="zh-CN"/>
        </w:rPr>
        <w:t xml:space="preserve">should be </w:t>
      </w:r>
      <w:r w:rsidR="002071E1">
        <w:rPr>
          <w:bCs/>
          <w:lang w:val="en-US" w:eastAsia="zh-CN"/>
        </w:rPr>
        <w:t>supported</w:t>
      </w:r>
      <w:r>
        <w:rPr>
          <w:bCs/>
          <w:lang w:val="en-US" w:eastAsia="zh-CN"/>
        </w:rPr>
        <w:t xml:space="preserve">. </w:t>
      </w:r>
      <w:r w:rsidR="00406B71">
        <w:rPr>
          <w:bCs/>
          <w:lang w:val="en-US" w:eastAsia="zh-CN"/>
        </w:rPr>
        <w:t xml:space="preserve">But the definition on CBR may need to be modified in NR considering </w:t>
      </w:r>
      <w:r w:rsidR="0012060F">
        <w:rPr>
          <w:bCs/>
          <w:lang w:val="en-US" w:eastAsia="zh-CN"/>
        </w:rPr>
        <w:t>many new properties like SCS, shortened TTI</w:t>
      </w:r>
      <w:r w:rsidR="00914D9A">
        <w:rPr>
          <w:bCs/>
          <w:lang w:val="en-US" w:eastAsia="zh-CN"/>
        </w:rPr>
        <w:t xml:space="preserve"> and so on</w:t>
      </w:r>
      <w:r w:rsidR="0012060F">
        <w:rPr>
          <w:bCs/>
          <w:lang w:val="en-US" w:eastAsia="zh-CN"/>
        </w:rPr>
        <w:t xml:space="preserve">. </w:t>
      </w:r>
      <w:r w:rsidR="00BD7420">
        <w:rPr>
          <w:bCs/>
          <w:lang w:val="en-US" w:eastAsia="zh-CN"/>
        </w:rPr>
        <w:t xml:space="preserve">For UEs in mode 1, it can report CBR results to </w:t>
      </w:r>
      <w:proofErr w:type="spellStart"/>
      <w:r w:rsidR="00BD7420">
        <w:rPr>
          <w:bCs/>
          <w:lang w:val="en-US" w:eastAsia="zh-CN"/>
        </w:rPr>
        <w:t>gNB</w:t>
      </w:r>
      <w:proofErr w:type="spellEnd"/>
      <w:r w:rsidR="00BD7420">
        <w:rPr>
          <w:bCs/>
          <w:lang w:val="en-US" w:eastAsia="zh-CN"/>
        </w:rPr>
        <w:t xml:space="preserve"> which could control the congestion level. How to report CBR is up to RAN2 discussion. </w:t>
      </w:r>
      <w:r w:rsidR="002071E1">
        <w:rPr>
          <w:bCs/>
          <w:lang w:val="en-US" w:eastAsia="zh-CN"/>
        </w:rPr>
        <w:t xml:space="preserve">For mode 2, how to adapt UE’s </w:t>
      </w:r>
      <w:proofErr w:type="spellStart"/>
      <w:r w:rsidR="002071E1">
        <w:rPr>
          <w:bCs/>
          <w:lang w:val="en-US" w:eastAsia="zh-CN"/>
        </w:rPr>
        <w:t>Tx</w:t>
      </w:r>
      <w:proofErr w:type="spellEnd"/>
      <w:r w:rsidR="002071E1">
        <w:rPr>
          <w:bCs/>
          <w:lang w:val="en-US" w:eastAsia="zh-CN"/>
        </w:rPr>
        <w:t xml:space="preserve"> behavior </w:t>
      </w:r>
      <w:r w:rsidR="00B40D35">
        <w:rPr>
          <w:bCs/>
          <w:lang w:val="en-US" w:eastAsia="zh-CN"/>
        </w:rPr>
        <w:t xml:space="preserve">based on measured CBR </w:t>
      </w:r>
      <w:r w:rsidR="002071E1">
        <w:rPr>
          <w:bCs/>
          <w:lang w:val="en-US" w:eastAsia="zh-CN"/>
        </w:rPr>
        <w:t xml:space="preserve">can be discussed in WI phase. At least LTE based congestion control mechanism should be the baseline. </w:t>
      </w:r>
    </w:p>
    <w:p w14:paraId="29095FA9" w14:textId="13BCFC8F" w:rsidR="004F24D9" w:rsidRPr="005D09E3" w:rsidRDefault="00BD7420" w:rsidP="00911D6E">
      <w:pPr>
        <w:rPr>
          <w:lang w:val="en-US" w:eastAsia="ja-JP"/>
        </w:rPr>
      </w:pPr>
      <w:r w:rsidRPr="006473AE">
        <w:rPr>
          <w:rFonts w:eastAsia="宋体" w:cs="Arial"/>
          <w:b/>
          <w:lang w:eastAsia="zh-CN"/>
        </w:rPr>
        <w:t xml:space="preserve">Proposal </w:t>
      </w:r>
      <w:r>
        <w:rPr>
          <w:rFonts w:eastAsia="宋体" w:cs="Arial"/>
          <w:b/>
          <w:lang w:eastAsia="zh-CN"/>
        </w:rPr>
        <w:t>7</w:t>
      </w:r>
      <w:r w:rsidRPr="006473AE">
        <w:rPr>
          <w:rFonts w:eastAsia="宋体" w:cs="Arial"/>
          <w:b/>
          <w:lang w:eastAsia="zh-CN"/>
        </w:rPr>
        <w:t xml:space="preserve">: </w:t>
      </w:r>
      <w:r w:rsidRPr="006473AE">
        <w:rPr>
          <w:lang w:val="en-US" w:eastAsia="ja-JP"/>
        </w:rPr>
        <w:t xml:space="preserve"> </w:t>
      </w:r>
      <w:r>
        <w:rPr>
          <w:lang w:val="en-US" w:eastAsia="ja-JP"/>
        </w:rPr>
        <w:t>CBR which is used in LTE V2X is supported for NR V2X.</w:t>
      </w:r>
    </w:p>
    <w:p w14:paraId="7CFFDBD4" w14:textId="77777777" w:rsidR="00411953" w:rsidRDefault="00411953" w:rsidP="00411953">
      <w:pPr>
        <w:pStyle w:val="1"/>
        <w:tabs>
          <w:tab w:val="num" w:pos="426"/>
        </w:tabs>
        <w:ind w:left="426" w:hanging="426"/>
        <w:rPr>
          <w:szCs w:val="36"/>
          <w:lang w:eastAsia="ja-JP"/>
        </w:rPr>
      </w:pPr>
      <w:r>
        <w:rPr>
          <w:rFonts w:hint="eastAsia"/>
          <w:szCs w:val="36"/>
          <w:lang w:eastAsia="ja-JP"/>
        </w:rPr>
        <w:t>Conclusion</w:t>
      </w:r>
    </w:p>
    <w:p w14:paraId="01076CEB" w14:textId="77777777" w:rsidR="00E540BF" w:rsidRDefault="00E432E9" w:rsidP="00911D6E">
      <w:pPr>
        <w:rPr>
          <w:rFonts w:eastAsia="宋体" w:cs="Arial"/>
          <w:lang w:eastAsia="zh-CN"/>
        </w:rPr>
      </w:pPr>
      <w:r>
        <w:rPr>
          <w:rFonts w:eastAsia="宋体" w:cs="Arial" w:hint="eastAsia"/>
          <w:lang w:eastAsia="zh-CN"/>
        </w:rPr>
        <w:t xml:space="preserve">In this contribution </w:t>
      </w:r>
      <w:r w:rsidR="00614361">
        <w:rPr>
          <w:rFonts w:eastAsia="宋体" w:cs="Arial"/>
          <w:lang w:eastAsia="zh-CN"/>
        </w:rPr>
        <w:t xml:space="preserve">we discussed </w:t>
      </w:r>
      <w:proofErr w:type="spellStart"/>
      <w:r w:rsidR="00614361">
        <w:rPr>
          <w:rFonts w:eastAsia="宋体" w:cs="Arial"/>
          <w:lang w:eastAsia="zh-CN"/>
        </w:rPr>
        <w:t>QoS</w:t>
      </w:r>
      <w:proofErr w:type="spellEnd"/>
      <w:r w:rsidR="00614361">
        <w:rPr>
          <w:rFonts w:eastAsia="宋体" w:cs="Arial"/>
          <w:lang w:eastAsia="zh-CN"/>
        </w:rPr>
        <w:t xml:space="preserve"> management for both </w:t>
      </w:r>
      <w:proofErr w:type="spellStart"/>
      <w:r w:rsidR="00614361">
        <w:rPr>
          <w:rFonts w:eastAsia="宋体" w:cs="Arial"/>
          <w:lang w:eastAsia="zh-CN"/>
        </w:rPr>
        <w:t>Uu</w:t>
      </w:r>
      <w:proofErr w:type="spellEnd"/>
      <w:r w:rsidR="00614361">
        <w:rPr>
          <w:rFonts w:eastAsia="宋体" w:cs="Arial"/>
          <w:lang w:eastAsia="zh-CN"/>
        </w:rPr>
        <w:t xml:space="preserve"> and </w:t>
      </w:r>
      <w:proofErr w:type="spellStart"/>
      <w:r w:rsidR="00614361">
        <w:rPr>
          <w:rFonts w:eastAsia="宋体" w:cs="Arial"/>
          <w:lang w:eastAsia="zh-CN"/>
        </w:rPr>
        <w:t>sidelink</w:t>
      </w:r>
      <w:proofErr w:type="spellEnd"/>
      <w:r w:rsidR="00614361">
        <w:rPr>
          <w:rFonts w:eastAsia="宋体" w:cs="Arial"/>
          <w:lang w:eastAsia="zh-CN"/>
        </w:rPr>
        <w:t xml:space="preserve"> based </w:t>
      </w:r>
      <w:r w:rsidR="00614361">
        <w:rPr>
          <w:rFonts w:eastAsia="宋体" w:cs="Arial" w:hint="eastAsia"/>
          <w:lang w:eastAsia="zh-CN"/>
        </w:rPr>
        <w:t>NR</w:t>
      </w:r>
      <w:r w:rsidR="00614361">
        <w:rPr>
          <w:rFonts w:eastAsia="宋体" w:cs="Arial"/>
          <w:lang w:eastAsia="zh-CN"/>
        </w:rPr>
        <w:t xml:space="preserve"> V2X, based on discussions, we</w:t>
      </w:r>
      <w:r w:rsidR="00E540BF">
        <w:rPr>
          <w:rFonts w:eastAsia="宋体" w:cs="Arial"/>
          <w:lang w:eastAsia="zh-CN"/>
        </w:rPr>
        <w:t xml:space="preserve"> have following observation and proposals,</w:t>
      </w:r>
    </w:p>
    <w:p w14:paraId="7AE06F30" w14:textId="77777777" w:rsidR="00E77F9E" w:rsidRDefault="00E77F9E" w:rsidP="00E77F9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Pr="00D855E9">
        <w:rPr>
          <w:lang w:eastAsia="ja-JP"/>
        </w:rPr>
        <w:t xml:space="preserve">Different </w:t>
      </w:r>
      <w:proofErr w:type="spellStart"/>
      <w:r w:rsidRPr="00D855E9">
        <w:rPr>
          <w:lang w:eastAsia="ja-JP"/>
        </w:rPr>
        <w:t>QoS</w:t>
      </w:r>
      <w:proofErr w:type="spellEnd"/>
      <w:r w:rsidRPr="00D855E9">
        <w:rPr>
          <w:lang w:eastAsia="ja-JP"/>
        </w:rPr>
        <w:t xml:space="preserve"> parameter has different impact to UE behaviour in physical layer</w:t>
      </w:r>
      <w:r>
        <w:rPr>
          <w:lang w:eastAsia="ja-JP"/>
        </w:rPr>
        <w:t>. Priority has more impact to UE behaviour. The reliability should be interpreted in the condition of minimum required communication range.</w:t>
      </w:r>
    </w:p>
    <w:p w14:paraId="0F166FE3" w14:textId="77777777" w:rsidR="00E77F9E" w:rsidRDefault="00E77F9E" w:rsidP="00E77F9E">
      <w:pPr>
        <w:rPr>
          <w:lang w:eastAsia="ja-JP"/>
        </w:rPr>
      </w:pPr>
      <w:r w:rsidRPr="00D40981">
        <w:rPr>
          <w:b/>
          <w:lang w:eastAsia="ja-JP"/>
        </w:rPr>
        <w:t>Observation 2</w:t>
      </w:r>
      <w:r>
        <w:rPr>
          <w:lang w:eastAsia="ja-JP"/>
        </w:rPr>
        <w:t xml:space="preserve">: </w:t>
      </w:r>
      <w:proofErr w:type="spellStart"/>
      <w:r>
        <w:rPr>
          <w:lang w:eastAsia="ja-JP"/>
        </w:rPr>
        <w:t>QoS</w:t>
      </w:r>
      <w:proofErr w:type="spellEnd"/>
      <w:r>
        <w:rPr>
          <w:lang w:eastAsia="ja-JP"/>
        </w:rPr>
        <w:t xml:space="preserve"> parameters </w:t>
      </w:r>
      <w:r w:rsidRPr="00D40981">
        <w:rPr>
          <w:rFonts w:hint="eastAsia"/>
          <w:lang w:eastAsia="ja-JP"/>
        </w:rPr>
        <w:t>would</w:t>
      </w:r>
      <w:r>
        <w:rPr>
          <w:lang w:eastAsia="ja-JP"/>
        </w:rPr>
        <w:t xml:space="preserve"> impact each other. How to simultaneously satisfy all </w:t>
      </w:r>
      <w:proofErr w:type="spellStart"/>
      <w:r>
        <w:rPr>
          <w:lang w:eastAsia="ja-JP"/>
        </w:rPr>
        <w:t>QoS</w:t>
      </w:r>
      <w:proofErr w:type="spellEnd"/>
      <w:r>
        <w:rPr>
          <w:lang w:eastAsia="ja-JP"/>
        </w:rPr>
        <w:t xml:space="preserve"> parameters needs to be discussed. </w:t>
      </w:r>
    </w:p>
    <w:p w14:paraId="6ACF1D39" w14:textId="77777777" w:rsidR="00E77F9E" w:rsidRDefault="00E77F9E" w:rsidP="00E77F9E">
      <w:pPr>
        <w:rPr>
          <w:lang w:eastAsia="ja-JP"/>
        </w:rPr>
      </w:pPr>
      <w:r w:rsidRPr="00681471">
        <w:rPr>
          <w:b/>
          <w:lang w:eastAsia="ja-JP"/>
        </w:rPr>
        <w:t>Ob</w:t>
      </w:r>
      <w:r w:rsidRPr="0056798F">
        <w:rPr>
          <w:b/>
          <w:lang w:eastAsia="ja-JP"/>
        </w:rPr>
        <w:t xml:space="preserve">servation 3: </w:t>
      </w:r>
      <w:r w:rsidRPr="00681471">
        <w:rPr>
          <w:lang w:eastAsia="ja-JP"/>
        </w:rPr>
        <w:t xml:space="preserve">SA2 and RAN2 are discussing </w:t>
      </w:r>
      <w:proofErr w:type="spellStart"/>
      <w:r w:rsidRPr="00681471">
        <w:rPr>
          <w:lang w:eastAsia="ja-JP"/>
        </w:rPr>
        <w:t>QoS</w:t>
      </w:r>
      <w:proofErr w:type="spellEnd"/>
      <w:r w:rsidRPr="00681471">
        <w:rPr>
          <w:lang w:eastAsia="ja-JP"/>
        </w:rPr>
        <w:t xml:space="preserve"> aspects which </w:t>
      </w:r>
      <w:r>
        <w:rPr>
          <w:lang w:eastAsia="ja-JP"/>
        </w:rPr>
        <w:t>would</w:t>
      </w:r>
      <w:r w:rsidRPr="00681471">
        <w:rPr>
          <w:lang w:eastAsia="ja-JP"/>
        </w:rPr>
        <w:t xml:space="preserve"> impact RAN1 </w:t>
      </w:r>
      <w:r w:rsidRPr="0056798F">
        <w:rPr>
          <w:lang w:eastAsia="ja-JP"/>
        </w:rPr>
        <w:t>discussion</w:t>
      </w:r>
      <w:r w:rsidRPr="00681471">
        <w:rPr>
          <w:lang w:eastAsia="ja-JP"/>
        </w:rPr>
        <w:t xml:space="preserve">. </w:t>
      </w:r>
    </w:p>
    <w:p w14:paraId="24BC324F" w14:textId="3D6F1647" w:rsidR="00261706" w:rsidRPr="006A1F5B" w:rsidRDefault="00E77F9E" w:rsidP="00E77F9E">
      <w:pPr>
        <w:rPr>
          <w:lang w:eastAsia="ja-JP"/>
        </w:rPr>
      </w:pPr>
      <w:r w:rsidRPr="00681471">
        <w:rPr>
          <w:b/>
          <w:lang w:eastAsia="ja-JP"/>
        </w:rPr>
        <w:t xml:space="preserve">Proposal 1: </w:t>
      </w:r>
      <w:r w:rsidRPr="00681471">
        <w:rPr>
          <w:lang w:eastAsia="ja-JP"/>
        </w:rPr>
        <w:t>RAN1</w:t>
      </w:r>
      <w:r>
        <w:rPr>
          <w:lang w:eastAsia="ja-JP"/>
        </w:rPr>
        <w:t xml:space="preserve"> waits for the progress of RAN2/SA2’s discussion on </w:t>
      </w:r>
      <w:proofErr w:type="spellStart"/>
      <w:r>
        <w:rPr>
          <w:lang w:eastAsia="ja-JP"/>
        </w:rPr>
        <w:t>QoS</w:t>
      </w:r>
      <w:proofErr w:type="spellEnd"/>
      <w:r>
        <w:rPr>
          <w:lang w:eastAsia="ja-JP"/>
        </w:rPr>
        <w:t>.</w:t>
      </w:r>
    </w:p>
    <w:p w14:paraId="7846E605" w14:textId="1FAC73DE" w:rsidR="00E77F9E" w:rsidRDefault="00E77F9E" w:rsidP="00E77F9E">
      <w:pPr>
        <w:rPr>
          <w:lang w:val="en-US" w:eastAsia="ja-JP"/>
        </w:rPr>
      </w:pPr>
      <w:r>
        <w:rPr>
          <w:rFonts w:eastAsia="宋体" w:cs="Arial"/>
          <w:b/>
          <w:lang w:eastAsia="zh-CN"/>
        </w:rPr>
        <w:t>Proposal</w:t>
      </w:r>
      <w:r w:rsidRPr="00B26791">
        <w:rPr>
          <w:rFonts w:eastAsia="宋体" w:cs="Arial" w:hint="eastAsia"/>
          <w:b/>
          <w:lang w:eastAsia="zh-CN"/>
        </w:rPr>
        <w:t xml:space="preserve"> </w:t>
      </w:r>
      <w:r>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w:t>
      </w:r>
      <w:proofErr w:type="spellStart"/>
      <w:r w:rsidRPr="00DD48CB">
        <w:rPr>
          <w:rFonts w:hint="eastAsia"/>
          <w:lang w:val="en-US" w:eastAsia="ja-JP"/>
        </w:rPr>
        <w:t>QoS</w:t>
      </w:r>
      <w:proofErr w:type="spellEnd"/>
      <w:r w:rsidRPr="00DD48CB">
        <w:rPr>
          <w:rFonts w:hint="eastAsia"/>
          <w:lang w:val="en-US" w:eastAsia="ja-JP"/>
        </w:rPr>
        <w:t xml:space="preserve"> management </w:t>
      </w:r>
      <w:r>
        <w:rPr>
          <w:lang w:val="en-US" w:eastAsia="ja-JP"/>
        </w:rPr>
        <w:t>should</w:t>
      </w:r>
      <w:r w:rsidRPr="00DD48CB">
        <w:rPr>
          <w:rFonts w:hint="eastAsia"/>
          <w:lang w:val="en-US" w:eastAsia="ja-JP"/>
        </w:rPr>
        <w:t xml:space="preserve"> be designed as </w:t>
      </w:r>
      <w:r>
        <w:rPr>
          <w:lang w:val="en-US" w:eastAsia="ja-JP"/>
        </w:rPr>
        <w:t>"</w:t>
      </w:r>
      <w:r w:rsidRPr="00DD48CB">
        <w:rPr>
          <w:rFonts w:hint="eastAsia"/>
          <w:lang w:val="en-US" w:eastAsia="ja-JP"/>
        </w:rPr>
        <w:t>connection-less</w:t>
      </w:r>
      <w:r>
        <w:rPr>
          <w:lang w:val="en-US" w:eastAsia="ja-JP"/>
        </w:rPr>
        <w:t>"</w:t>
      </w:r>
      <w:r w:rsidRPr="00DD48CB">
        <w:rPr>
          <w:rFonts w:hint="eastAsia"/>
          <w:lang w:val="en-US" w:eastAsia="ja-JP"/>
        </w:rPr>
        <w:t xml:space="preserve"> operation and </w:t>
      </w:r>
      <w:proofErr w:type="spellStart"/>
      <w:r w:rsidRPr="00DD48CB">
        <w:rPr>
          <w:rFonts w:hint="eastAsia"/>
          <w:lang w:val="en-US" w:eastAsia="ja-JP"/>
        </w:rPr>
        <w:t>QoS</w:t>
      </w:r>
      <w:proofErr w:type="spellEnd"/>
      <w:r w:rsidRPr="00DD48CB">
        <w:rPr>
          <w:rFonts w:hint="eastAsia"/>
          <w:lang w:val="en-US" w:eastAsia="ja-JP"/>
        </w:rPr>
        <w:t xml:space="preserve"> handling is </w:t>
      </w:r>
      <w:r>
        <w:rPr>
          <w:lang w:val="en-US" w:eastAsia="ja-JP"/>
        </w:rPr>
        <w:t>only controlled</w:t>
      </w:r>
      <w:r w:rsidRPr="00DD48CB">
        <w:rPr>
          <w:rFonts w:hint="eastAsia"/>
          <w:lang w:val="en-US" w:eastAsia="ja-JP"/>
        </w:rPr>
        <w:t xml:space="preserve"> in </w:t>
      </w:r>
      <w:proofErr w:type="spellStart"/>
      <w:r w:rsidRPr="00DD48CB">
        <w:rPr>
          <w:rFonts w:hint="eastAsia"/>
          <w:lang w:val="en-US" w:eastAsia="ja-JP"/>
        </w:rPr>
        <w:t>Tx</w:t>
      </w:r>
      <w:proofErr w:type="spellEnd"/>
      <w:r w:rsidRPr="00DD48CB">
        <w:rPr>
          <w:rFonts w:hint="eastAsia"/>
          <w:lang w:val="en-US" w:eastAsia="ja-JP"/>
        </w:rPr>
        <w:t xml:space="preserve"> side</w:t>
      </w:r>
      <w:r>
        <w:rPr>
          <w:lang w:val="en-US" w:eastAsia="ja-JP"/>
        </w:rPr>
        <w:t>.</w:t>
      </w:r>
    </w:p>
    <w:p w14:paraId="5A98E044" w14:textId="41D0A5DE" w:rsidR="006473AE" w:rsidRDefault="00E77F9E" w:rsidP="00E77F9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3</w:t>
      </w:r>
      <w:r w:rsidRPr="00E77F9E">
        <w:rPr>
          <w:rFonts w:eastAsia="宋体" w:cs="Arial" w:hint="eastAsia"/>
          <w:b/>
          <w:lang w:eastAsia="zh-CN"/>
        </w:rPr>
        <w:t>:</w:t>
      </w:r>
      <w:r w:rsidRPr="00C25EC2">
        <w:rPr>
          <w:lang w:val="en-US" w:eastAsia="ja-JP"/>
        </w:rPr>
        <w:t xml:space="preserve"> </w:t>
      </w:r>
      <w:r w:rsidRPr="00C25EC2">
        <w:rPr>
          <w:rFonts w:hint="eastAsia"/>
          <w:lang w:val="en-US" w:eastAsia="ja-JP"/>
        </w:rPr>
        <w:t xml:space="preserve">For unicast and </w:t>
      </w:r>
      <w:proofErr w:type="spellStart"/>
      <w:r w:rsidRPr="00C25EC2">
        <w:rPr>
          <w:rFonts w:hint="eastAsia"/>
          <w:lang w:val="en-US" w:eastAsia="ja-JP"/>
        </w:rPr>
        <w:t>groupcast</w:t>
      </w:r>
      <w:proofErr w:type="spellEnd"/>
      <w:r w:rsidRPr="00C25EC2">
        <w:rPr>
          <w:rFonts w:hint="eastAsia"/>
          <w:lang w:val="en-US" w:eastAsia="ja-JP"/>
        </w:rPr>
        <w:t xml:space="preserve">, it may be possible that connection of radio bearer is established between </w:t>
      </w:r>
      <w:proofErr w:type="spellStart"/>
      <w:r w:rsidRPr="00C25EC2">
        <w:rPr>
          <w:rFonts w:hint="eastAsia"/>
          <w:lang w:val="en-US" w:eastAsia="ja-JP"/>
        </w:rPr>
        <w:t>Tx</w:t>
      </w:r>
      <w:proofErr w:type="spellEnd"/>
      <w:r w:rsidRPr="00C25EC2">
        <w:rPr>
          <w:rFonts w:hint="eastAsia"/>
          <w:lang w:val="en-US" w:eastAsia="ja-JP"/>
        </w:rPr>
        <w:t xml:space="preserve"> UE and Rx UE</w:t>
      </w:r>
      <w:r>
        <w:rPr>
          <w:lang w:val="en-US" w:eastAsia="ja-JP"/>
        </w:rPr>
        <w:t>(s)</w:t>
      </w:r>
      <w:r w:rsidRPr="00C25EC2">
        <w:rPr>
          <w:rFonts w:hint="eastAsia"/>
          <w:lang w:val="en-US" w:eastAsia="ja-JP"/>
        </w:rPr>
        <w:t xml:space="preserve"> but it is up to RAN2/SA2 discussion</w:t>
      </w:r>
      <w:r>
        <w:rPr>
          <w:lang w:val="en-US" w:eastAsia="ja-JP"/>
        </w:rPr>
        <w:t xml:space="preserve">. Link adaption like HARQ and CSI report can facilitate their </w:t>
      </w:r>
      <w:proofErr w:type="spellStart"/>
      <w:r>
        <w:rPr>
          <w:lang w:val="en-US" w:eastAsia="ja-JP"/>
        </w:rPr>
        <w:t>QoS</w:t>
      </w:r>
      <w:proofErr w:type="spellEnd"/>
      <w:r>
        <w:rPr>
          <w:lang w:val="en-US" w:eastAsia="ja-JP"/>
        </w:rPr>
        <w:t xml:space="preserve"> requirement.</w:t>
      </w:r>
    </w:p>
    <w:p w14:paraId="4BBECB55" w14:textId="087EB7B5" w:rsidR="006473AE" w:rsidRDefault="006473AE" w:rsidP="006473A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261706">
        <w:rPr>
          <w:rFonts w:eastAsia="宋体" w:cs="Arial"/>
          <w:b/>
          <w:lang w:eastAsia="zh-CN"/>
        </w:rPr>
        <w:t>4</w:t>
      </w:r>
      <w:r w:rsidRPr="00A8749D">
        <w:rPr>
          <w:rFonts w:eastAsia="宋体" w:cs="Arial" w:hint="eastAsia"/>
          <w:b/>
          <w:lang w:eastAsia="zh-CN"/>
        </w:rPr>
        <w:t>:</w:t>
      </w:r>
      <w:r w:rsidRPr="00C25EC2">
        <w:rPr>
          <w:lang w:val="en-US" w:eastAsia="ja-JP"/>
        </w:rPr>
        <w:t xml:space="preserve"> </w:t>
      </w:r>
      <w:r>
        <w:rPr>
          <w:lang w:val="en-US" w:eastAsia="ja-JP"/>
        </w:rPr>
        <w:t xml:space="preserve"> </w:t>
      </w:r>
      <w:r w:rsidRPr="00C25EC2">
        <w:rPr>
          <w:rFonts w:hint="eastAsia"/>
          <w:lang w:val="en-US" w:eastAsia="ja-JP"/>
        </w:rPr>
        <w:t xml:space="preserve">For unicast and </w:t>
      </w:r>
      <w:proofErr w:type="spellStart"/>
      <w:r w:rsidRPr="00C25EC2">
        <w:rPr>
          <w:rFonts w:hint="eastAsia"/>
          <w:lang w:val="en-US" w:eastAsia="ja-JP"/>
        </w:rPr>
        <w:t>groupcast</w:t>
      </w:r>
      <w:proofErr w:type="spellEnd"/>
      <w:r w:rsidRPr="00C25EC2">
        <w:rPr>
          <w:rFonts w:hint="eastAsia"/>
          <w:lang w:val="en-US" w:eastAsia="ja-JP"/>
        </w:rPr>
        <w:t xml:space="preserve">, it may be possible that connection of radio bearer is established between </w:t>
      </w:r>
      <w:proofErr w:type="spellStart"/>
      <w:r w:rsidRPr="00C25EC2">
        <w:rPr>
          <w:rFonts w:hint="eastAsia"/>
          <w:lang w:val="en-US" w:eastAsia="ja-JP"/>
        </w:rPr>
        <w:t>Tx</w:t>
      </w:r>
      <w:proofErr w:type="spellEnd"/>
      <w:r w:rsidRPr="00C25EC2">
        <w:rPr>
          <w:rFonts w:hint="eastAsia"/>
          <w:lang w:val="en-US" w:eastAsia="ja-JP"/>
        </w:rPr>
        <w:t xml:space="preserve"> UE and Rx UE but it is up to RAN2/SA2 discussion</w:t>
      </w:r>
      <w:r>
        <w:rPr>
          <w:lang w:val="en-US" w:eastAsia="ja-JP"/>
        </w:rPr>
        <w:t xml:space="preserve">. Link adaption can facilitate their </w:t>
      </w:r>
      <w:proofErr w:type="spellStart"/>
      <w:r>
        <w:rPr>
          <w:lang w:val="en-US" w:eastAsia="ja-JP"/>
        </w:rPr>
        <w:t>QoS</w:t>
      </w:r>
      <w:proofErr w:type="spellEnd"/>
      <w:r>
        <w:rPr>
          <w:lang w:val="en-US" w:eastAsia="ja-JP"/>
        </w:rPr>
        <w:t xml:space="preserve"> requirement.</w:t>
      </w:r>
    </w:p>
    <w:p w14:paraId="0D37DD1F" w14:textId="77777777" w:rsidR="00E77F9E" w:rsidRDefault="00E77F9E" w:rsidP="00E77F9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5</w:t>
      </w:r>
      <w:r w:rsidRPr="00C25EC2">
        <w:rPr>
          <w:rFonts w:hint="eastAsia"/>
          <w:lang w:val="en-US" w:eastAsia="ja-JP"/>
        </w:rPr>
        <w:t>:</w:t>
      </w:r>
      <w:r w:rsidRPr="00614361">
        <w:t xml:space="preserve"> </w:t>
      </w:r>
      <w:r>
        <w:rPr>
          <w:lang w:val="en-US" w:eastAsia="ja-JP"/>
        </w:rPr>
        <w:t xml:space="preserve">The </w:t>
      </w:r>
      <w:proofErr w:type="spellStart"/>
      <w:r>
        <w:rPr>
          <w:lang w:val="en-US" w:eastAsia="ja-JP"/>
        </w:rPr>
        <w:t>QoS</w:t>
      </w:r>
      <w:proofErr w:type="spellEnd"/>
      <w:r>
        <w:rPr>
          <w:lang w:val="en-US" w:eastAsia="ja-JP"/>
        </w:rPr>
        <w:t xml:space="preserve"> management is different depending</w:t>
      </w:r>
      <w:r w:rsidRPr="00614361">
        <w:rPr>
          <w:lang w:val="en-US" w:eastAsia="ja-JP"/>
        </w:rPr>
        <w:t xml:space="preserve"> on </w:t>
      </w:r>
      <w:r>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Pr>
          <w:lang w:val="en-US" w:eastAsia="ja-JP"/>
        </w:rPr>
        <w:t xml:space="preserve">For mode 1 and mode 2-c which are operated in licensed carrier, </w:t>
      </w:r>
      <w:proofErr w:type="spellStart"/>
      <w:r>
        <w:rPr>
          <w:lang w:val="en-US" w:eastAsia="ja-JP"/>
        </w:rPr>
        <w:t>gNB</w:t>
      </w:r>
      <w:proofErr w:type="spellEnd"/>
      <w:r>
        <w:rPr>
          <w:lang w:val="en-US" w:eastAsia="ja-JP"/>
        </w:rPr>
        <w:t xml:space="preserve"> can</w:t>
      </w:r>
      <w:r w:rsidRPr="00614361">
        <w:rPr>
          <w:lang w:val="en-US" w:eastAsia="ja-JP"/>
        </w:rPr>
        <w:t xml:space="preserve"> manage the </w:t>
      </w:r>
      <w:proofErr w:type="spellStart"/>
      <w:r w:rsidRPr="00614361">
        <w:rPr>
          <w:lang w:val="en-US" w:eastAsia="ja-JP"/>
        </w:rPr>
        <w:t>QoS</w:t>
      </w:r>
      <w:proofErr w:type="spellEnd"/>
      <w:r w:rsidRPr="00614361">
        <w:rPr>
          <w:lang w:val="en-US" w:eastAsia="ja-JP"/>
        </w:rPr>
        <w:t xml:space="preserve"> requirement</w:t>
      </w:r>
      <w:r>
        <w:rPr>
          <w:lang w:val="en-US" w:eastAsia="ja-JP"/>
        </w:rPr>
        <w:t>; f</w:t>
      </w:r>
      <w:r w:rsidRPr="00614361">
        <w:rPr>
          <w:lang w:val="en-US" w:eastAsia="ja-JP"/>
        </w:rPr>
        <w:t xml:space="preserve">or mode 2-d, scheduling UE may also manage scheduled UE’s </w:t>
      </w:r>
      <w:proofErr w:type="spellStart"/>
      <w:r w:rsidRPr="00614361">
        <w:rPr>
          <w:lang w:val="en-US" w:eastAsia="ja-JP"/>
        </w:rPr>
        <w:t>QoS</w:t>
      </w:r>
      <w:proofErr w:type="spellEnd"/>
      <w:r w:rsidRPr="00614361">
        <w:rPr>
          <w:lang w:val="en-US" w:eastAsia="ja-JP"/>
        </w:rPr>
        <w:t xml:space="preserve"> requirement</w:t>
      </w:r>
      <w:r>
        <w:rPr>
          <w:lang w:val="en-US" w:eastAsia="ja-JP"/>
        </w:rPr>
        <w:t>.</w:t>
      </w:r>
    </w:p>
    <w:p w14:paraId="393363B6" w14:textId="5718BCB4" w:rsidR="006473AE" w:rsidRDefault="00E77F9E" w:rsidP="00E77F9E">
      <w:pPr>
        <w:rPr>
          <w:lang w:val="en-US" w:eastAsia="ja-JP"/>
        </w:rPr>
      </w:pPr>
      <w:r w:rsidRPr="006473AE">
        <w:rPr>
          <w:rFonts w:eastAsia="宋体" w:cs="Arial"/>
          <w:b/>
          <w:lang w:eastAsia="zh-CN"/>
        </w:rPr>
        <w:t xml:space="preserve">Proposal </w:t>
      </w:r>
      <w:r>
        <w:rPr>
          <w:rFonts w:eastAsia="宋体" w:cs="Arial"/>
          <w:b/>
          <w:lang w:eastAsia="zh-CN"/>
        </w:rPr>
        <w:t>6</w:t>
      </w:r>
      <w:r w:rsidRPr="006473AE">
        <w:rPr>
          <w:rFonts w:eastAsia="宋体" w:cs="Arial"/>
          <w:b/>
          <w:lang w:eastAsia="zh-CN"/>
        </w:rPr>
        <w:t xml:space="preserve">: </w:t>
      </w:r>
      <w:r w:rsidRPr="006473AE">
        <w:rPr>
          <w:lang w:val="en-US" w:eastAsia="ja-JP"/>
        </w:rPr>
        <w:t xml:space="preserve"> </w:t>
      </w:r>
      <w:r w:rsidRPr="006473AE">
        <w:rPr>
          <w:rFonts w:hint="eastAsia"/>
          <w:lang w:val="en-US" w:eastAsia="ja-JP"/>
        </w:rPr>
        <w:t xml:space="preserve">Some assistance information </w:t>
      </w:r>
      <w:r>
        <w:rPr>
          <w:lang w:val="en-US" w:eastAsia="ja-JP"/>
        </w:rPr>
        <w:t>need to be reported</w:t>
      </w:r>
      <w:r w:rsidRPr="006473AE">
        <w:rPr>
          <w:rFonts w:hint="eastAsia"/>
          <w:lang w:val="en-US" w:eastAsia="ja-JP"/>
        </w:rPr>
        <w:t xml:space="preserve"> from scheduled UE</w:t>
      </w:r>
      <w:r>
        <w:rPr>
          <w:lang w:val="en-US" w:eastAsia="ja-JP"/>
        </w:rPr>
        <w:t xml:space="preserve"> to facilitate </w:t>
      </w:r>
      <w:proofErr w:type="spellStart"/>
      <w:r>
        <w:rPr>
          <w:lang w:val="en-US" w:eastAsia="ja-JP"/>
        </w:rPr>
        <w:t>gNB</w:t>
      </w:r>
      <w:proofErr w:type="spellEnd"/>
      <w:r>
        <w:rPr>
          <w:lang w:val="en-US" w:eastAsia="ja-JP"/>
        </w:rPr>
        <w:t xml:space="preserve">/scheduling UE’s </w:t>
      </w:r>
      <w:proofErr w:type="spellStart"/>
      <w:r>
        <w:rPr>
          <w:lang w:val="en-US" w:eastAsia="ja-JP"/>
        </w:rPr>
        <w:t>QoS</w:t>
      </w:r>
      <w:proofErr w:type="spellEnd"/>
      <w:r>
        <w:rPr>
          <w:lang w:val="en-US" w:eastAsia="ja-JP"/>
        </w:rPr>
        <w:t xml:space="preserve"> management in some modes.</w:t>
      </w:r>
    </w:p>
    <w:p w14:paraId="6B0C1FFA" w14:textId="7800143B" w:rsidR="002071E1" w:rsidRPr="002071E1" w:rsidRDefault="002071E1" w:rsidP="00E77F9E">
      <w:pPr>
        <w:rPr>
          <w:lang w:val="en-US" w:eastAsia="ja-JP"/>
        </w:rPr>
      </w:pPr>
      <w:r w:rsidRPr="006473AE">
        <w:rPr>
          <w:rFonts w:eastAsia="宋体" w:cs="Arial"/>
          <w:b/>
          <w:lang w:eastAsia="zh-CN"/>
        </w:rPr>
        <w:t xml:space="preserve">Proposal </w:t>
      </w:r>
      <w:r>
        <w:rPr>
          <w:rFonts w:eastAsia="宋体" w:cs="Arial"/>
          <w:b/>
          <w:lang w:eastAsia="zh-CN"/>
        </w:rPr>
        <w:t>7</w:t>
      </w:r>
      <w:r w:rsidRPr="006473AE">
        <w:rPr>
          <w:rFonts w:eastAsia="宋体" w:cs="Arial"/>
          <w:b/>
          <w:lang w:eastAsia="zh-CN"/>
        </w:rPr>
        <w:t xml:space="preserve">: </w:t>
      </w:r>
      <w:r w:rsidRPr="006473AE">
        <w:rPr>
          <w:lang w:val="en-US" w:eastAsia="ja-JP"/>
        </w:rPr>
        <w:t xml:space="preserve"> </w:t>
      </w:r>
      <w:r>
        <w:rPr>
          <w:lang w:val="en-US" w:eastAsia="ja-JP"/>
        </w:rPr>
        <w:t>CBR which is used in LTE V2X is supported for NR V2X.</w:t>
      </w:r>
    </w:p>
    <w:p w14:paraId="6A5E42A2" w14:textId="77777777" w:rsidR="0045740A" w:rsidRDefault="0045740A" w:rsidP="00A41DB7">
      <w:pPr>
        <w:pStyle w:val="1"/>
        <w:pBdr>
          <w:top w:val="single" w:sz="12" w:space="4" w:color="auto"/>
        </w:pBdr>
        <w:tabs>
          <w:tab w:val="num" w:pos="426"/>
        </w:tabs>
        <w:ind w:left="426" w:hanging="426"/>
        <w:rPr>
          <w:szCs w:val="36"/>
          <w:lang w:eastAsia="ja-JP"/>
        </w:rPr>
      </w:pPr>
      <w:r>
        <w:rPr>
          <w:rFonts w:hint="eastAsia"/>
          <w:szCs w:val="36"/>
          <w:lang w:eastAsia="ja-JP"/>
        </w:rPr>
        <w:t>Reference</w:t>
      </w:r>
    </w:p>
    <w:p w14:paraId="582D4FC6" w14:textId="1BACA1F5" w:rsidR="00454C8B" w:rsidRDefault="004120BB" w:rsidP="00614361">
      <w:pPr>
        <w:pStyle w:val="TdocHeader2"/>
        <w:spacing w:after="60"/>
        <w:jc w:val="left"/>
        <w:rPr>
          <w:rFonts w:ascii="Times New Roman" w:eastAsia="宋体" w:hAnsi="Times New Roman"/>
          <w:b w:val="0"/>
          <w:sz w:val="20"/>
          <w:lang w:eastAsia="zh-CN"/>
        </w:rPr>
      </w:pPr>
      <w:r>
        <w:rPr>
          <w:rFonts w:ascii="Times New Roman" w:eastAsia="宋体" w:hAnsi="Times New Roman" w:hint="eastAsia"/>
          <w:b w:val="0"/>
          <w:sz w:val="20"/>
          <w:lang w:eastAsia="zh-CN"/>
        </w:rPr>
        <w:t>[</w:t>
      </w:r>
      <w:r w:rsidR="001E0F87">
        <w:rPr>
          <w:rFonts w:ascii="Times New Roman" w:eastAsia="宋体" w:hAnsi="Times New Roman"/>
          <w:b w:val="0"/>
          <w:sz w:val="20"/>
          <w:lang w:eastAsia="zh-CN"/>
        </w:rPr>
        <w:t>1</w:t>
      </w:r>
      <w:r>
        <w:rPr>
          <w:rFonts w:ascii="Times New Roman" w:eastAsia="宋体" w:hAnsi="Times New Roman"/>
          <w:b w:val="0"/>
          <w:sz w:val="20"/>
          <w:lang w:eastAsia="zh-CN"/>
        </w:rPr>
        <w:t xml:space="preserve">] </w:t>
      </w:r>
      <w:bookmarkStart w:id="1" w:name="_Ref520910691"/>
      <w:r w:rsidR="00A41DB7" w:rsidRPr="00A41DB7">
        <w:rPr>
          <w:rFonts w:ascii="Times New Roman" w:eastAsia="宋体" w:hAnsi="Times New Roman"/>
          <w:b w:val="0"/>
          <w:sz w:val="20"/>
          <w:lang w:eastAsia="zh-CN"/>
        </w:rPr>
        <w:t>TS23.501v15.2.0, “System Architecture for the 5G System”</w:t>
      </w:r>
      <w:bookmarkEnd w:id="1"/>
    </w:p>
    <w:p w14:paraId="48CDF1BF" w14:textId="3A317CB4" w:rsidR="005A388D" w:rsidRDefault="005A388D" w:rsidP="00614361">
      <w:pPr>
        <w:pStyle w:val="TdocHeader2"/>
        <w:spacing w:after="60"/>
        <w:jc w:val="left"/>
        <w:rPr>
          <w:rFonts w:ascii="Times New Roman" w:eastAsia="宋体" w:hAnsi="Times New Roman"/>
          <w:b w:val="0"/>
          <w:sz w:val="20"/>
          <w:lang w:eastAsia="zh-CN"/>
        </w:rPr>
      </w:pPr>
      <w:r>
        <w:rPr>
          <w:rFonts w:ascii="Times New Roman" w:eastAsia="宋体" w:hAnsi="Times New Roman"/>
          <w:b w:val="0"/>
          <w:sz w:val="20"/>
          <w:lang w:eastAsia="zh-CN"/>
        </w:rPr>
        <w:t xml:space="preserve">[2] </w:t>
      </w:r>
      <w:r w:rsidRPr="005A388D">
        <w:rPr>
          <w:rFonts w:ascii="Times New Roman" w:eastAsia="宋体" w:hAnsi="Times New Roman"/>
          <w:b w:val="0"/>
          <w:sz w:val="20"/>
          <w:lang w:eastAsia="zh-CN"/>
        </w:rPr>
        <w:t>[104#</w:t>
      </w:r>
      <w:proofErr w:type="gramStart"/>
      <w:r w:rsidRPr="005A388D">
        <w:rPr>
          <w:rFonts w:ascii="Times New Roman" w:eastAsia="宋体" w:hAnsi="Times New Roman"/>
          <w:b w:val="0"/>
          <w:sz w:val="20"/>
          <w:lang w:eastAsia="zh-CN"/>
        </w:rPr>
        <w:t>58][</w:t>
      </w:r>
      <w:proofErr w:type="gramEnd"/>
      <w:r w:rsidRPr="005A388D">
        <w:rPr>
          <w:rFonts w:ascii="Times New Roman" w:eastAsia="宋体" w:hAnsi="Times New Roman"/>
          <w:b w:val="0"/>
          <w:sz w:val="20"/>
          <w:lang w:eastAsia="zh-CN"/>
        </w:rPr>
        <w:t xml:space="preserve">NR/V2X] </w:t>
      </w:r>
      <w:proofErr w:type="spellStart"/>
      <w:r w:rsidRPr="005A388D">
        <w:rPr>
          <w:rFonts w:ascii="Times New Roman" w:eastAsia="宋体" w:hAnsi="Times New Roman"/>
          <w:b w:val="0"/>
          <w:sz w:val="20"/>
          <w:lang w:eastAsia="zh-CN"/>
        </w:rPr>
        <w:t>QoS</w:t>
      </w:r>
      <w:proofErr w:type="spellEnd"/>
      <w:r w:rsidRPr="005A388D">
        <w:rPr>
          <w:rFonts w:ascii="Times New Roman" w:eastAsia="宋体" w:hAnsi="Times New Roman"/>
          <w:b w:val="0"/>
          <w:sz w:val="20"/>
          <w:lang w:eastAsia="zh-CN"/>
        </w:rPr>
        <w:t xml:space="preserve"> (Huawei)</w:t>
      </w:r>
      <w:r>
        <w:rPr>
          <w:rFonts w:ascii="Times New Roman" w:eastAsia="宋体" w:hAnsi="Times New Roman"/>
          <w:b w:val="0"/>
          <w:sz w:val="20"/>
          <w:lang w:eastAsia="zh-CN"/>
        </w:rPr>
        <w:t>, RAN2 email discussion.</w:t>
      </w:r>
    </w:p>
    <w:p w14:paraId="0E8D42C9" w14:textId="1785D747" w:rsidR="005A388D" w:rsidRPr="0072388A" w:rsidRDefault="005A388D" w:rsidP="006A1F5B">
      <w:pPr>
        <w:rPr>
          <w:rFonts w:eastAsia="宋体"/>
          <w:color w:val="000000"/>
          <w:kern w:val="2"/>
          <w:szCs w:val="22"/>
          <w:lang w:val="en-US" w:eastAsia="zh-CN"/>
        </w:rPr>
      </w:pPr>
      <w:r w:rsidRPr="006A1F5B">
        <w:rPr>
          <w:rFonts w:eastAsia="宋体"/>
          <w:lang w:eastAsia="zh-CN"/>
        </w:rPr>
        <w:t>[3] S2-1</w:t>
      </w:r>
      <w:r w:rsidRPr="00633135">
        <w:rPr>
          <w:rFonts w:eastAsia="宋体"/>
          <w:color w:val="000000"/>
          <w:kern w:val="2"/>
          <w:szCs w:val="22"/>
          <w:lang w:val="en-US" w:eastAsia="zh-CN"/>
        </w:rPr>
        <w:t xml:space="preserve">812895, </w:t>
      </w:r>
      <w:r w:rsidRPr="00633135">
        <w:rPr>
          <w:rFonts w:eastAsia="宋体" w:hint="eastAsia"/>
          <w:color w:val="000000"/>
          <w:kern w:val="2"/>
          <w:szCs w:val="22"/>
          <w:lang w:val="en-US" w:eastAsia="zh-CN"/>
        </w:rPr>
        <w:t xml:space="preserve">Reply </w:t>
      </w:r>
      <w:r w:rsidRPr="00633135">
        <w:rPr>
          <w:rFonts w:eastAsia="宋体"/>
          <w:color w:val="000000"/>
          <w:kern w:val="2"/>
          <w:szCs w:val="22"/>
          <w:lang w:val="en-US" w:eastAsia="zh-CN"/>
        </w:rPr>
        <w:t xml:space="preserve">LS on LS to SA2 on unicast, </w:t>
      </w:r>
      <w:proofErr w:type="spellStart"/>
      <w:r w:rsidRPr="00633135">
        <w:rPr>
          <w:rFonts w:eastAsia="宋体"/>
          <w:color w:val="000000"/>
          <w:kern w:val="2"/>
          <w:szCs w:val="22"/>
          <w:lang w:val="en-US" w:eastAsia="zh-CN"/>
        </w:rPr>
        <w:t>groupcast</w:t>
      </w:r>
      <w:proofErr w:type="spellEnd"/>
      <w:r w:rsidRPr="00633135">
        <w:rPr>
          <w:rFonts w:eastAsia="宋体"/>
          <w:color w:val="000000"/>
          <w:kern w:val="2"/>
          <w:szCs w:val="22"/>
          <w:lang w:val="en-US" w:eastAsia="zh-CN"/>
        </w:rPr>
        <w:t xml:space="preserve"> and broadcast in NR </w:t>
      </w:r>
      <w:proofErr w:type="spellStart"/>
      <w:r w:rsidRPr="00633135">
        <w:rPr>
          <w:rFonts w:eastAsia="宋体"/>
          <w:color w:val="000000"/>
          <w:kern w:val="2"/>
          <w:szCs w:val="22"/>
          <w:lang w:val="en-US" w:eastAsia="zh-CN"/>
        </w:rPr>
        <w:t>sidelink</w:t>
      </w:r>
      <w:proofErr w:type="spellEnd"/>
      <w:r w:rsidRPr="00633135">
        <w:rPr>
          <w:rFonts w:eastAsia="宋体"/>
          <w:color w:val="000000"/>
          <w:kern w:val="2"/>
          <w:szCs w:val="22"/>
          <w:lang w:val="en-US" w:eastAsia="zh-CN"/>
        </w:rPr>
        <w:t>.</w:t>
      </w:r>
      <w:r w:rsidRPr="0072388A">
        <w:rPr>
          <w:rFonts w:eastAsia="宋体"/>
          <w:color w:val="000000"/>
          <w:kern w:val="2"/>
          <w:szCs w:val="22"/>
          <w:lang w:val="en-US" w:eastAsia="zh-CN"/>
        </w:rPr>
        <w:t xml:space="preserve"> </w:t>
      </w:r>
    </w:p>
    <w:p w14:paraId="21AE0F3B" w14:textId="2C3702A0" w:rsidR="00261706" w:rsidRDefault="00261706" w:rsidP="006A1F5B">
      <w:pPr>
        <w:rPr>
          <w:rFonts w:eastAsia="宋体"/>
          <w:color w:val="000000"/>
          <w:kern w:val="2"/>
          <w:szCs w:val="22"/>
          <w:lang w:val="en-US" w:eastAsia="zh-CN"/>
        </w:rPr>
      </w:pPr>
      <w:r>
        <w:rPr>
          <w:rFonts w:eastAsia="宋体"/>
          <w:color w:val="000000"/>
          <w:kern w:val="2"/>
          <w:szCs w:val="22"/>
          <w:lang w:val="en-US" w:eastAsia="zh-CN"/>
        </w:rPr>
        <w:t xml:space="preserve">[4] </w:t>
      </w:r>
      <w:r w:rsidRPr="0072388A">
        <w:rPr>
          <w:rFonts w:eastAsia="宋体"/>
          <w:color w:val="000000"/>
          <w:kern w:val="2"/>
          <w:szCs w:val="22"/>
          <w:lang w:val="en-US" w:eastAsia="zh-CN"/>
        </w:rPr>
        <w:t xml:space="preserve">R2-1816342, </w:t>
      </w:r>
      <w:r>
        <w:rPr>
          <w:rFonts w:eastAsia="宋体"/>
          <w:color w:val="000000"/>
          <w:kern w:val="2"/>
          <w:szCs w:val="22"/>
          <w:lang w:val="en-US" w:eastAsia="zh-CN"/>
        </w:rPr>
        <w:t>“</w:t>
      </w:r>
      <w:r w:rsidRPr="0072388A">
        <w:rPr>
          <w:rFonts w:eastAsia="宋体"/>
          <w:color w:val="000000"/>
          <w:kern w:val="2"/>
          <w:szCs w:val="22"/>
          <w:lang w:val="en-US" w:eastAsia="zh-CN"/>
        </w:rPr>
        <w:t xml:space="preserve">Discussion on </w:t>
      </w:r>
      <w:proofErr w:type="spellStart"/>
      <w:r w:rsidRPr="0072388A">
        <w:rPr>
          <w:rFonts w:eastAsia="宋体"/>
          <w:color w:val="000000"/>
          <w:kern w:val="2"/>
          <w:szCs w:val="22"/>
          <w:lang w:val="en-US" w:eastAsia="zh-CN"/>
        </w:rPr>
        <w:t>QoS</w:t>
      </w:r>
      <w:proofErr w:type="spellEnd"/>
      <w:r w:rsidRPr="0072388A">
        <w:rPr>
          <w:rFonts w:eastAsia="宋体"/>
          <w:color w:val="000000"/>
          <w:kern w:val="2"/>
          <w:szCs w:val="22"/>
          <w:lang w:val="en-US" w:eastAsia="zh-CN"/>
        </w:rPr>
        <w:t xml:space="preserve"> for NR-V2X</w:t>
      </w:r>
      <w:r>
        <w:rPr>
          <w:rFonts w:eastAsia="宋体"/>
          <w:color w:val="000000"/>
          <w:kern w:val="2"/>
          <w:szCs w:val="22"/>
          <w:lang w:val="en-US" w:eastAsia="zh-CN"/>
        </w:rPr>
        <w:t>”</w:t>
      </w:r>
      <w:r w:rsidRPr="0072388A">
        <w:rPr>
          <w:rFonts w:eastAsia="宋体"/>
          <w:color w:val="000000"/>
          <w:kern w:val="2"/>
          <w:szCs w:val="22"/>
          <w:lang w:val="en-US" w:eastAsia="zh-CN"/>
        </w:rPr>
        <w:t>, OPPO</w:t>
      </w:r>
    </w:p>
    <w:p w14:paraId="2D8B17B0" w14:textId="40E15615" w:rsidR="00261706" w:rsidRPr="0072388A" w:rsidRDefault="00261706" w:rsidP="006A1F5B">
      <w:pPr>
        <w:rPr>
          <w:rFonts w:eastAsia="宋体"/>
          <w:color w:val="000000"/>
          <w:kern w:val="2"/>
          <w:szCs w:val="22"/>
          <w:lang w:val="en-US" w:eastAsia="zh-CN"/>
        </w:rPr>
      </w:pPr>
      <w:r>
        <w:rPr>
          <w:rFonts w:eastAsia="宋体"/>
          <w:color w:val="000000"/>
          <w:kern w:val="2"/>
          <w:szCs w:val="22"/>
          <w:lang w:val="en-US" w:eastAsia="zh-CN"/>
        </w:rPr>
        <w:lastRenderedPageBreak/>
        <w:t xml:space="preserve">[5] </w:t>
      </w:r>
      <w:r w:rsidRPr="0072388A">
        <w:rPr>
          <w:rFonts w:eastAsia="宋体"/>
          <w:color w:val="000000"/>
          <w:kern w:val="2"/>
          <w:szCs w:val="22"/>
          <w:lang w:val="en-US" w:eastAsia="zh-CN"/>
        </w:rPr>
        <w:t xml:space="preserve">R2-1817776, </w:t>
      </w:r>
      <w:r>
        <w:rPr>
          <w:rFonts w:eastAsia="宋体"/>
          <w:color w:val="000000"/>
          <w:kern w:val="2"/>
          <w:szCs w:val="22"/>
          <w:lang w:val="en-US" w:eastAsia="zh-CN"/>
        </w:rPr>
        <w:t>“</w:t>
      </w:r>
      <w:r w:rsidRPr="0072388A">
        <w:rPr>
          <w:rFonts w:eastAsia="宋体"/>
          <w:color w:val="000000"/>
          <w:kern w:val="2"/>
          <w:szCs w:val="22"/>
          <w:lang w:val="en-US" w:eastAsia="zh-CN"/>
        </w:rPr>
        <w:t xml:space="preserve">Discussion on </w:t>
      </w:r>
      <w:proofErr w:type="spellStart"/>
      <w:r w:rsidRPr="0072388A">
        <w:rPr>
          <w:rFonts w:eastAsia="宋体"/>
          <w:color w:val="000000"/>
          <w:kern w:val="2"/>
          <w:szCs w:val="22"/>
          <w:lang w:val="en-US" w:eastAsia="zh-CN"/>
        </w:rPr>
        <w:t>QoS</w:t>
      </w:r>
      <w:proofErr w:type="spellEnd"/>
      <w:r w:rsidRPr="0072388A">
        <w:rPr>
          <w:rFonts w:eastAsia="宋体"/>
          <w:color w:val="000000"/>
          <w:kern w:val="2"/>
          <w:szCs w:val="22"/>
          <w:lang w:val="en-US" w:eastAsia="zh-CN"/>
        </w:rPr>
        <w:t xml:space="preserve"> design for NR PC5 communication</w:t>
      </w:r>
      <w:r>
        <w:rPr>
          <w:rFonts w:eastAsia="宋体"/>
          <w:color w:val="000000"/>
          <w:kern w:val="2"/>
          <w:szCs w:val="22"/>
          <w:lang w:val="en-US" w:eastAsia="zh-CN"/>
        </w:rPr>
        <w:t>”</w:t>
      </w:r>
      <w:r w:rsidRPr="0072388A">
        <w:rPr>
          <w:rFonts w:eastAsia="宋体"/>
          <w:color w:val="000000"/>
          <w:kern w:val="2"/>
          <w:szCs w:val="22"/>
          <w:lang w:val="en-US" w:eastAsia="zh-CN"/>
        </w:rPr>
        <w:t>, Qualcomm Incorporated</w:t>
      </w:r>
    </w:p>
    <w:p w14:paraId="4C1878D4" w14:textId="696DB03D" w:rsidR="00261706" w:rsidRPr="00EF2327" w:rsidRDefault="00261706" w:rsidP="006A1F5B">
      <w:pPr>
        <w:rPr>
          <w:rFonts w:eastAsia="宋体"/>
          <w:color w:val="000000"/>
          <w:kern w:val="2"/>
          <w:szCs w:val="22"/>
          <w:lang w:val="en-US" w:eastAsia="zh-CN"/>
        </w:rPr>
      </w:pPr>
      <w:r>
        <w:rPr>
          <w:rFonts w:eastAsia="宋体"/>
          <w:color w:val="000000"/>
          <w:kern w:val="2"/>
          <w:szCs w:val="22"/>
          <w:lang w:val="en-US" w:eastAsia="zh-CN"/>
        </w:rPr>
        <w:t xml:space="preserve">[6] </w:t>
      </w:r>
      <w:r w:rsidRPr="006F746E">
        <w:rPr>
          <w:rFonts w:eastAsia="宋体"/>
          <w:color w:val="000000"/>
          <w:kern w:val="2"/>
          <w:szCs w:val="22"/>
          <w:lang w:val="en-US" w:eastAsia="zh-CN"/>
        </w:rPr>
        <w:t xml:space="preserve">R2-1817926, </w:t>
      </w:r>
      <w:r>
        <w:rPr>
          <w:rFonts w:eastAsia="宋体"/>
          <w:color w:val="000000"/>
          <w:kern w:val="2"/>
          <w:szCs w:val="22"/>
          <w:lang w:val="en-US" w:eastAsia="zh-CN"/>
        </w:rPr>
        <w:t>“</w:t>
      </w:r>
      <w:r w:rsidRPr="006F746E">
        <w:rPr>
          <w:rFonts w:eastAsia="宋体"/>
          <w:color w:val="000000"/>
          <w:kern w:val="2"/>
          <w:szCs w:val="22"/>
          <w:lang w:val="en-US" w:eastAsia="zh-CN"/>
        </w:rPr>
        <w:t xml:space="preserve">On NR </w:t>
      </w:r>
      <w:proofErr w:type="spellStart"/>
      <w:r w:rsidRPr="006F746E">
        <w:rPr>
          <w:rFonts w:eastAsia="宋体"/>
          <w:color w:val="000000"/>
          <w:kern w:val="2"/>
          <w:szCs w:val="22"/>
          <w:lang w:val="en-US" w:eastAsia="zh-CN"/>
        </w:rPr>
        <w:t>sidelink</w:t>
      </w:r>
      <w:proofErr w:type="spellEnd"/>
      <w:r w:rsidRPr="006F746E">
        <w:rPr>
          <w:rFonts w:eastAsia="宋体"/>
          <w:color w:val="000000"/>
          <w:kern w:val="2"/>
          <w:szCs w:val="22"/>
          <w:lang w:val="en-US" w:eastAsia="zh-CN"/>
        </w:rPr>
        <w:t xml:space="preserve"> radio bearer</w:t>
      </w:r>
      <w:r>
        <w:rPr>
          <w:rFonts w:eastAsia="宋体"/>
          <w:color w:val="000000"/>
          <w:kern w:val="2"/>
          <w:szCs w:val="22"/>
          <w:lang w:val="en-US" w:eastAsia="zh-CN"/>
        </w:rPr>
        <w:t>”</w:t>
      </w:r>
      <w:r w:rsidRPr="006F746E">
        <w:rPr>
          <w:rFonts w:eastAsia="宋体"/>
          <w:color w:val="000000"/>
          <w:kern w:val="2"/>
          <w:szCs w:val="22"/>
          <w:lang w:val="en-US" w:eastAsia="zh-CN"/>
        </w:rPr>
        <w:t>, Ericsson</w:t>
      </w:r>
    </w:p>
    <w:p w14:paraId="1789E8C0" w14:textId="1A97C427" w:rsidR="005A388D" w:rsidRPr="006A1F5B" w:rsidRDefault="005A388D" w:rsidP="00614361">
      <w:pPr>
        <w:pStyle w:val="TdocHeader2"/>
        <w:spacing w:after="60"/>
        <w:jc w:val="left"/>
        <w:rPr>
          <w:rFonts w:ascii="Times New Roman" w:eastAsia="宋体" w:hAnsi="Times New Roman"/>
          <w:b w:val="0"/>
          <w:sz w:val="20"/>
          <w:lang w:val="en-US" w:eastAsia="zh-CN"/>
        </w:rPr>
      </w:pPr>
    </w:p>
    <w:p w14:paraId="7974A777" w14:textId="16C82EB8" w:rsidR="00A41DB7" w:rsidRPr="00E540BF" w:rsidRDefault="00A41DB7" w:rsidP="00E540BF">
      <w:pPr>
        <w:pStyle w:val="1"/>
        <w:numPr>
          <w:ilvl w:val="0"/>
          <w:numId w:val="0"/>
        </w:numPr>
        <w:pBdr>
          <w:top w:val="single" w:sz="12" w:space="4" w:color="auto"/>
        </w:pBdr>
        <w:tabs>
          <w:tab w:val="num" w:pos="426"/>
        </w:tabs>
        <w:ind w:left="574" w:hanging="432"/>
        <w:rPr>
          <w:szCs w:val="36"/>
          <w:lang w:eastAsia="ja-JP"/>
        </w:rPr>
      </w:pPr>
      <w:r w:rsidRPr="00A41DB7">
        <w:rPr>
          <w:szCs w:val="36"/>
          <w:lang w:eastAsia="ja-JP"/>
        </w:rPr>
        <w:t>Appendix</w:t>
      </w:r>
    </w:p>
    <w:p w14:paraId="093EB8AC" w14:textId="77777777" w:rsidR="00A41DB7" w:rsidRDefault="00A41DB7" w:rsidP="00A41DB7">
      <w:pPr>
        <w:pStyle w:val="B1"/>
        <w:keepNext/>
        <w:spacing w:after="120"/>
        <w:jc w:val="center"/>
      </w:pPr>
      <w:r w:rsidRPr="00611B8E">
        <w:rPr>
          <w:noProof/>
          <w:lang w:val="en-US" w:eastAsia="zh-CN"/>
        </w:rPr>
        <w:drawing>
          <wp:inline distT="0" distB="0" distL="0" distR="0" wp14:anchorId="04EAAB0B" wp14:editId="7C5713AF">
            <wp:extent cx="6161241" cy="3253693"/>
            <wp:effectExtent l="0" t="0" r="0" b="444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6206520" cy="3277604"/>
                    </a:xfrm>
                    <a:prstGeom prst="rect">
                      <a:avLst/>
                    </a:prstGeom>
                    <a:noFill/>
                    <a:ln w="9525">
                      <a:noFill/>
                      <a:miter lim="800000"/>
                      <a:headEnd/>
                      <a:tailEnd/>
                    </a:ln>
                  </pic:spPr>
                </pic:pic>
              </a:graphicData>
            </a:graphic>
          </wp:inline>
        </w:drawing>
      </w:r>
    </w:p>
    <w:p w14:paraId="544848E4" w14:textId="1B538A80" w:rsidR="00A41DB7" w:rsidRPr="00E540BF" w:rsidRDefault="00A41DB7" w:rsidP="00E540BF">
      <w:pPr>
        <w:pStyle w:val="ac"/>
        <w:jc w:val="center"/>
      </w:pPr>
      <w:r>
        <w:t>Figure</w:t>
      </w:r>
      <w:r w:rsidR="00E540BF">
        <w:t xml:space="preserve"> 1</w:t>
      </w:r>
      <w:r>
        <w:t xml:space="preserve"> </w:t>
      </w:r>
      <w:r>
        <w:rPr>
          <w:noProof/>
        </w:rPr>
        <w:t>5G QoS model [1]</w:t>
      </w:r>
    </w:p>
    <w:sectPr w:rsidR="00A41DB7" w:rsidRPr="00E540BF">
      <w:footerReference w:type="even" r:id="rId10"/>
      <w:footerReference w:type="default" r:id="rId11"/>
      <w:footnotePr>
        <w:numRestart w:val="eachSect"/>
      </w:footnotePr>
      <w:pgSz w:w="11907" w:h="16840" w:code="9"/>
      <w:pgMar w:top="1416" w:right="1134"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CCEC0D" w16cid:durableId="1FE0C345"/>
</w16cid:commentsIds>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46EFC3" w14:textId="77777777" w:rsidR="008837AB" w:rsidRDefault="008837AB">
      <w:r>
        <w:separator/>
      </w:r>
    </w:p>
  </w:endnote>
  <w:endnote w:type="continuationSeparator" w:id="0">
    <w:p w14:paraId="3CCA66B2" w14:textId="77777777" w:rsidR="008837AB" w:rsidRDefault="008837AB">
      <w:r>
        <w:continuationSeparator/>
      </w:r>
    </w:p>
  </w:endnote>
  <w:endnote w:type="continuationNotice" w:id="1">
    <w:p w14:paraId="1852EDA4" w14:textId="77777777" w:rsidR="008837AB" w:rsidRDefault="008837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C33B6" w14:textId="77777777"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148B08D" w14:textId="77777777" w:rsidR="00765916" w:rsidRDefault="00765916">
    <w:pPr>
      <w:pStyle w:val="a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2763F" w14:textId="7C80A62F"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B271C0">
      <w:rPr>
        <w:rStyle w:val="af8"/>
      </w:rPr>
      <w:t>4</w:t>
    </w:r>
    <w:r>
      <w:rPr>
        <w:rStyle w:val="af8"/>
      </w:rPr>
      <w:fldChar w:fldCharType="end"/>
    </w:r>
  </w:p>
  <w:p w14:paraId="2D1F0057" w14:textId="77777777" w:rsidR="00765916" w:rsidRDefault="00765916">
    <w:pPr>
      <w:pStyle w:val="a5"/>
      <w:ind w:right="360"/>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1AA087" w14:textId="77777777" w:rsidR="008837AB" w:rsidRDefault="008837AB">
      <w:r>
        <w:separator/>
      </w:r>
    </w:p>
  </w:footnote>
  <w:footnote w:type="continuationSeparator" w:id="0">
    <w:p w14:paraId="5C32BF48" w14:textId="77777777" w:rsidR="008837AB" w:rsidRDefault="008837AB">
      <w:r>
        <w:continuationSeparator/>
      </w:r>
    </w:p>
  </w:footnote>
  <w:footnote w:type="continuationNotice" w:id="1">
    <w:p w14:paraId="5400D1D6" w14:textId="77777777" w:rsidR="008837AB" w:rsidRDefault="008837AB">
      <w:pPr>
        <w:spacing w:after="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47F21"/>
    <w:multiLevelType w:val="hybridMultilevel"/>
    <w:tmpl w:val="E838655C"/>
    <w:lvl w:ilvl="0" w:tplc="1B6EA3F0">
      <w:start w:val="1"/>
      <w:numFmt w:val="bullet"/>
      <w:lvlText w:val="•"/>
      <w:lvlJc w:val="left"/>
      <w:pPr>
        <w:tabs>
          <w:tab w:val="num" w:pos="720"/>
        </w:tabs>
        <w:ind w:left="720" w:hanging="360"/>
      </w:pPr>
      <w:rPr>
        <w:rFonts w:ascii="Arial" w:hAnsi="Arial" w:hint="default"/>
      </w:rPr>
    </w:lvl>
    <w:lvl w:ilvl="1" w:tplc="DBD62024">
      <w:start w:val="1"/>
      <w:numFmt w:val="bullet"/>
      <w:lvlText w:val="•"/>
      <w:lvlJc w:val="left"/>
      <w:pPr>
        <w:tabs>
          <w:tab w:val="num" w:pos="1440"/>
        </w:tabs>
        <w:ind w:left="1440" w:hanging="360"/>
      </w:pPr>
      <w:rPr>
        <w:rFonts w:ascii="Arial" w:hAnsi="Arial" w:hint="default"/>
      </w:rPr>
    </w:lvl>
    <w:lvl w:ilvl="2" w:tplc="774C0296" w:tentative="1">
      <w:start w:val="1"/>
      <w:numFmt w:val="bullet"/>
      <w:lvlText w:val="•"/>
      <w:lvlJc w:val="left"/>
      <w:pPr>
        <w:tabs>
          <w:tab w:val="num" w:pos="2160"/>
        </w:tabs>
        <w:ind w:left="2160" w:hanging="360"/>
      </w:pPr>
      <w:rPr>
        <w:rFonts w:ascii="Arial" w:hAnsi="Arial" w:hint="default"/>
      </w:rPr>
    </w:lvl>
    <w:lvl w:ilvl="3" w:tplc="948C2E76" w:tentative="1">
      <w:start w:val="1"/>
      <w:numFmt w:val="bullet"/>
      <w:lvlText w:val="•"/>
      <w:lvlJc w:val="left"/>
      <w:pPr>
        <w:tabs>
          <w:tab w:val="num" w:pos="2880"/>
        </w:tabs>
        <w:ind w:left="2880" w:hanging="360"/>
      </w:pPr>
      <w:rPr>
        <w:rFonts w:ascii="Arial" w:hAnsi="Arial" w:hint="default"/>
      </w:rPr>
    </w:lvl>
    <w:lvl w:ilvl="4" w:tplc="E5B86EFA" w:tentative="1">
      <w:start w:val="1"/>
      <w:numFmt w:val="bullet"/>
      <w:lvlText w:val="•"/>
      <w:lvlJc w:val="left"/>
      <w:pPr>
        <w:tabs>
          <w:tab w:val="num" w:pos="3600"/>
        </w:tabs>
        <w:ind w:left="3600" w:hanging="360"/>
      </w:pPr>
      <w:rPr>
        <w:rFonts w:ascii="Arial" w:hAnsi="Arial" w:hint="default"/>
      </w:rPr>
    </w:lvl>
    <w:lvl w:ilvl="5" w:tplc="CBBA3746" w:tentative="1">
      <w:start w:val="1"/>
      <w:numFmt w:val="bullet"/>
      <w:lvlText w:val="•"/>
      <w:lvlJc w:val="left"/>
      <w:pPr>
        <w:tabs>
          <w:tab w:val="num" w:pos="4320"/>
        </w:tabs>
        <w:ind w:left="4320" w:hanging="360"/>
      </w:pPr>
      <w:rPr>
        <w:rFonts w:ascii="Arial" w:hAnsi="Arial" w:hint="default"/>
      </w:rPr>
    </w:lvl>
    <w:lvl w:ilvl="6" w:tplc="FCDE61F0" w:tentative="1">
      <w:start w:val="1"/>
      <w:numFmt w:val="bullet"/>
      <w:lvlText w:val="•"/>
      <w:lvlJc w:val="left"/>
      <w:pPr>
        <w:tabs>
          <w:tab w:val="num" w:pos="5040"/>
        </w:tabs>
        <w:ind w:left="5040" w:hanging="360"/>
      </w:pPr>
      <w:rPr>
        <w:rFonts w:ascii="Arial" w:hAnsi="Arial" w:hint="default"/>
      </w:rPr>
    </w:lvl>
    <w:lvl w:ilvl="7" w:tplc="CAACD1D4" w:tentative="1">
      <w:start w:val="1"/>
      <w:numFmt w:val="bullet"/>
      <w:lvlText w:val="•"/>
      <w:lvlJc w:val="left"/>
      <w:pPr>
        <w:tabs>
          <w:tab w:val="num" w:pos="5760"/>
        </w:tabs>
        <w:ind w:left="5760" w:hanging="360"/>
      </w:pPr>
      <w:rPr>
        <w:rFonts w:ascii="Arial" w:hAnsi="Arial" w:hint="default"/>
      </w:rPr>
    </w:lvl>
    <w:lvl w:ilvl="8" w:tplc="54C2FD7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1FD4740"/>
    <w:multiLevelType w:val="hybridMultilevel"/>
    <w:tmpl w:val="E90E479A"/>
    <w:lvl w:ilvl="0" w:tplc="87AC5A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2BA0AA6"/>
    <w:multiLevelType w:val="hybridMultilevel"/>
    <w:tmpl w:val="F6303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0EA398C"/>
    <w:multiLevelType w:val="hybridMultilevel"/>
    <w:tmpl w:val="CF3A6966"/>
    <w:lvl w:ilvl="0" w:tplc="F7ECBAFE">
      <w:start w:val="1"/>
      <w:numFmt w:val="bullet"/>
      <w:lvlText w:val="•"/>
      <w:lvlJc w:val="left"/>
      <w:pPr>
        <w:tabs>
          <w:tab w:val="num" w:pos="720"/>
        </w:tabs>
        <w:ind w:left="720" w:hanging="360"/>
      </w:pPr>
      <w:rPr>
        <w:rFonts w:ascii="Arial" w:hAnsi="Arial" w:hint="default"/>
      </w:rPr>
    </w:lvl>
    <w:lvl w:ilvl="1" w:tplc="597C5BF4">
      <w:start w:val="306"/>
      <w:numFmt w:val="bullet"/>
      <w:lvlText w:val="•"/>
      <w:lvlJc w:val="left"/>
      <w:pPr>
        <w:tabs>
          <w:tab w:val="num" w:pos="1440"/>
        </w:tabs>
        <w:ind w:left="1440" w:hanging="360"/>
      </w:pPr>
      <w:rPr>
        <w:rFonts w:ascii="Arial" w:hAnsi="Arial" w:hint="default"/>
      </w:rPr>
    </w:lvl>
    <w:lvl w:ilvl="2" w:tplc="0CE4F6B2" w:tentative="1">
      <w:start w:val="1"/>
      <w:numFmt w:val="bullet"/>
      <w:lvlText w:val="•"/>
      <w:lvlJc w:val="left"/>
      <w:pPr>
        <w:tabs>
          <w:tab w:val="num" w:pos="2160"/>
        </w:tabs>
        <w:ind w:left="2160" w:hanging="360"/>
      </w:pPr>
      <w:rPr>
        <w:rFonts w:ascii="Arial" w:hAnsi="Arial" w:hint="default"/>
      </w:rPr>
    </w:lvl>
    <w:lvl w:ilvl="3" w:tplc="B4C80EEE" w:tentative="1">
      <w:start w:val="1"/>
      <w:numFmt w:val="bullet"/>
      <w:lvlText w:val="•"/>
      <w:lvlJc w:val="left"/>
      <w:pPr>
        <w:tabs>
          <w:tab w:val="num" w:pos="2880"/>
        </w:tabs>
        <w:ind w:left="2880" w:hanging="360"/>
      </w:pPr>
      <w:rPr>
        <w:rFonts w:ascii="Arial" w:hAnsi="Arial" w:hint="default"/>
      </w:rPr>
    </w:lvl>
    <w:lvl w:ilvl="4" w:tplc="1FF0BA20" w:tentative="1">
      <w:start w:val="1"/>
      <w:numFmt w:val="bullet"/>
      <w:lvlText w:val="•"/>
      <w:lvlJc w:val="left"/>
      <w:pPr>
        <w:tabs>
          <w:tab w:val="num" w:pos="3600"/>
        </w:tabs>
        <w:ind w:left="3600" w:hanging="360"/>
      </w:pPr>
      <w:rPr>
        <w:rFonts w:ascii="Arial" w:hAnsi="Arial" w:hint="default"/>
      </w:rPr>
    </w:lvl>
    <w:lvl w:ilvl="5" w:tplc="DD082B60" w:tentative="1">
      <w:start w:val="1"/>
      <w:numFmt w:val="bullet"/>
      <w:lvlText w:val="•"/>
      <w:lvlJc w:val="left"/>
      <w:pPr>
        <w:tabs>
          <w:tab w:val="num" w:pos="4320"/>
        </w:tabs>
        <w:ind w:left="4320" w:hanging="360"/>
      </w:pPr>
      <w:rPr>
        <w:rFonts w:ascii="Arial" w:hAnsi="Arial" w:hint="default"/>
      </w:rPr>
    </w:lvl>
    <w:lvl w:ilvl="6" w:tplc="5DD66AEC" w:tentative="1">
      <w:start w:val="1"/>
      <w:numFmt w:val="bullet"/>
      <w:lvlText w:val="•"/>
      <w:lvlJc w:val="left"/>
      <w:pPr>
        <w:tabs>
          <w:tab w:val="num" w:pos="5040"/>
        </w:tabs>
        <w:ind w:left="5040" w:hanging="360"/>
      </w:pPr>
      <w:rPr>
        <w:rFonts w:ascii="Arial" w:hAnsi="Arial" w:hint="default"/>
      </w:rPr>
    </w:lvl>
    <w:lvl w:ilvl="7" w:tplc="48B6D394" w:tentative="1">
      <w:start w:val="1"/>
      <w:numFmt w:val="bullet"/>
      <w:lvlText w:val="•"/>
      <w:lvlJc w:val="left"/>
      <w:pPr>
        <w:tabs>
          <w:tab w:val="num" w:pos="5760"/>
        </w:tabs>
        <w:ind w:left="5760" w:hanging="360"/>
      </w:pPr>
      <w:rPr>
        <w:rFonts w:ascii="Arial" w:hAnsi="Arial" w:hint="default"/>
      </w:rPr>
    </w:lvl>
    <w:lvl w:ilvl="8" w:tplc="4D4CCD0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D786292"/>
    <w:multiLevelType w:val="hybridMultilevel"/>
    <w:tmpl w:val="0F68580A"/>
    <w:lvl w:ilvl="0" w:tplc="E6829FA8">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8"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8B2182C"/>
    <w:multiLevelType w:val="multilevel"/>
    <w:tmpl w:val="48B2182C"/>
    <w:lvl w:ilvl="0">
      <w:start w:val="1"/>
      <w:numFmt w:val="decimal"/>
      <w:lvlText w:val="[%1]"/>
      <w:lvlJc w:val="left"/>
      <w:pPr>
        <w:ind w:left="420" w:hanging="420"/>
      </w:pPr>
      <w:rPr>
        <w:rFonts w:hint="eastAsia"/>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5"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15:restartNumberingAfterBreak="0">
    <w:nsid w:val="4FD43971"/>
    <w:multiLevelType w:val="multilevel"/>
    <w:tmpl w:val="EF60D9F6"/>
    <w:lvl w:ilvl="0">
      <w:start w:val="1"/>
      <w:numFmt w:val="decimal"/>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7" w15:restartNumberingAfterBreak="0">
    <w:nsid w:val="58737E42"/>
    <w:multiLevelType w:val="hybridMultilevel"/>
    <w:tmpl w:val="E9E6A2F2"/>
    <w:lvl w:ilvl="0" w:tplc="A44A2DF6">
      <w:start w:val="1"/>
      <w:numFmt w:val="bullet"/>
      <w:lvlText w:val="•"/>
      <w:lvlJc w:val="left"/>
      <w:pPr>
        <w:tabs>
          <w:tab w:val="num" w:pos="720"/>
        </w:tabs>
        <w:ind w:left="720" w:hanging="360"/>
      </w:pPr>
      <w:rPr>
        <w:rFonts w:ascii="Arial" w:hAnsi="Arial" w:hint="default"/>
      </w:rPr>
    </w:lvl>
    <w:lvl w:ilvl="1" w:tplc="BB6EEC36">
      <w:start w:val="1"/>
      <w:numFmt w:val="bullet"/>
      <w:lvlText w:val="•"/>
      <w:lvlJc w:val="left"/>
      <w:pPr>
        <w:tabs>
          <w:tab w:val="num" w:pos="1440"/>
        </w:tabs>
        <w:ind w:left="1440" w:hanging="360"/>
      </w:pPr>
      <w:rPr>
        <w:rFonts w:ascii="Arial" w:hAnsi="Arial" w:hint="default"/>
      </w:rPr>
    </w:lvl>
    <w:lvl w:ilvl="2" w:tplc="92DA4F54" w:tentative="1">
      <w:start w:val="1"/>
      <w:numFmt w:val="bullet"/>
      <w:lvlText w:val="•"/>
      <w:lvlJc w:val="left"/>
      <w:pPr>
        <w:tabs>
          <w:tab w:val="num" w:pos="2160"/>
        </w:tabs>
        <w:ind w:left="2160" w:hanging="360"/>
      </w:pPr>
      <w:rPr>
        <w:rFonts w:ascii="Arial" w:hAnsi="Arial" w:hint="default"/>
      </w:rPr>
    </w:lvl>
    <w:lvl w:ilvl="3" w:tplc="DCFA1518" w:tentative="1">
      <w:start w:val="1"/>
      <w:numFmt w:val="bullet"/>
      <w:lvlText w:val="•"/>
      <w:lvlJc w:val="left"/>
      <w:pPr>
        <w:tabs>
          <w:tab w:val="num" w:pos="2880"/>
        </w:tabs>
        <w:ind w:left="2880" w:hanging="360"/>
      </w:pPr>
      <w:rPr>
        <w:rFonts w:ascii="Arial" w:hAnsi="Arial" w:hint="default"/>
      </w:rPr>
    </w:lvl>
    <w:lvl w:ilvl="4" w:tplc="9A0C5008" w:tentative="1">
      <w:start w:val="1"/>
      <w:numFmt w:val="bullet"/>
      <w:lvlText w:val="•"/>
      <w:lvlJc w:val="left"/>
      <w:pPr>
        <w:tabs>
          <w:tab w:val="num" w:pos="3600"/>
        </w:tabs>
        <w:ind w:left="3600" w:hanging="360"/>
      </w:pPr>
      <w:rPr>
        <w:rFonts w:ascii="Arial" w:hAnsi="Arial" w:hint="default"/>
      </w:rPr>
    </w:lvl>
    <w:lvl w:ilvl="5" w:tplc="A3101802" w:tentative="1">
      <w:start w:val="1"/>
      <w:numFmt w:val="bullet"/>
      <w:lvlText w:val="•"/>
      <w:lvlJc w:val="left"/>
      <w:pPr>
        <w:tabs>
          <w:tab w:val="num" w:pos="4320"/>
        </w:tabs>
        <w:ind w:left="4320" w:hanging="360"/>
      </w:pPr>
      <w:rPr>
        <w:rFonts w:ascii="Arial" w:hAnsi="Arial" w:hint="default"/>
      </w:rPr>
    </w:lvl>
    <w:lvl w:ilvl="6" w:tplc="76563FF6" w:tentative="1">
      <w:start w:val="1"/>
      <w:numFmt w:val="bullet"/>
      <w:lvlText w:val="•"/>
      <w:lvlJc w:val="left"/>
      <w:pPr>
        <w:tabs>
          <w:tab w:val="num" w:pos="5040"/>
        </w:tabs>
        <w:ind w:left="5040" w:hanging="360"/>
      </w:pPr>
      <w:rPr>
        <w:rFonts w:ascii="Arial" w:hAnsi="Arial" w:hint="default"/>
      </w:rPr>
    </w:lvl>
    <w:lvl w:ilvl="7" w:tplc="226CEF18" w:tentative="1">
      <w:start w:val="1"/>
      <w:numFmt w:val="bullet"/>
      <w:lvlText w:val="•"/>
      <w:lvlJc w:val="left"/>
      <w:pPr>
        <w:tabs>
          <w:tab w:val="num" w:pos="5760"/>
        </w:tabs>
        <w:ind w:left="5760" w:hanging="360"/>
      </w:pPr>
      <w:rPr>
        <w:rFonts w:ascii="Arial" w:hAnsi="Arial" w:hint="default"/>
      </w:rPr>
    </w:lvl>
    <w:lvl w:ilvl="8" w:tplc="08888C6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E0F201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85258B2"/>
    <w:multiLevelType w:val="multilevel"/>
    <w:tmpl w:val="DCAC5CE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lowerLetter"/>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9926537"/>
    <w:multiLevelType w:val="hybridMultilevel"/>
    <w:tmpl w:val="87B4A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718A15D0"/>
    <w:multiLevelType w:val="hybridMultilevel"/>
    <w:tmpl w:val="0C86B9B0"/>
    <w:lvl w:ilvl="0" w:tplc="2D1A912C">
      <w:start w:val="1"/>
      <w:numFmt w:val="bullet"/>
      <w:lvlText w:val="•"/>
      <w:lvlJc w:val="left"/>
      <w:pPr>
        <w:tabs>
          <w:tab w:val="num" w:pos="720"/>
        </w:tabs>
        <w:ind w:left="720" w:hanging="360"/>
      </w:pPr>
      <w:rPr>
        <w:rFonts w:ascii="Arial" w:hAnsi="Arial" w:hint="default"/>
      </w:rPr>
    </w:lvl>
    <w:lvl w:ilvl="1" w:tplc="DCF2B1EE" w:tentative="1">
      <w:start w:val="1"/>
      <w:numFmt w:val="bullet"/>
      <w:lvlText w:val="•"/>
      <w:lvlJc w:val="left"/>
      <w:pPr>
        <w:tabs>
          <w:tab w:val="num" w:pos="1440"/>
        </w:tabs>
        <w:ind w:left="1440" w:hanging="360"/>
      </w:pPr>
      <w:rPr>
        <w:rFonts w:ascii="Arial" w:hAnsi="Arial" w:hint="default"/>
      </w:rPr>
    </w:lvl>
    <w:lvl w:ilvl="2" w:tplc="6DD4E454">
      <w:start w:val="1"/>
      <w:numFmt w:val="bullet"/>
      <w:lvlText w:val="•"/>
      <w:lvlJc w:val="left"/>
      <w:pPr>
        <w:tabs>
          <w:tab w:val="num" w:pos="2160"/>
        </w:tabs>
        <w:ind w:left="2160" w:hanging="360"/>
      </w:pPr>
      <w:rPr>
        <w:rFonts w:ascii="Arial" w:hAnsi="Arial" w:hint="default"/>
      </w:rPr>
    </w:lvl>
    <w:lvl w:ilvl="3" w:tplc="021EA894" w:tentative="1">
      <w:start w:val="1"/>
      <w:numFmt w:val="bullet"/>
      <w:lvlText w:val="•"/>
      <w:lvlJc w:val="left"/>
      <w:pPr>
        <w:tabs>
          <w:tab w:val="num" w:pos="2880"/>
        </w:tabs>
        <w:ind w:left="2880" w:hanging="360"/>
      </w:pPr>
      <w:rPr>
        <w:rFonts w:ascii="Arial" w:hAnsi="Arial" w:hint="default"/>
      </w:rPr>
    </w:lvl>
    <w:lvl w:ilvl="4" w:tplc="C3CE293E" w:tentative="1">
      <w:start w:val="1"/>
      <w:numFmt w:val="bullet"/>
      <w:lvlText w:val="•"/>
      <w:lvlJc w:val="left"/>
      <w:pPr>
        <w:tabs>
          <w:tab w:val="num" w:pos="3600"/>
        </w:tabs>
        <w:ind w:left="3600" w:hanging="360"/>
      </w:pPr>
      <w:rPr>
        <w:rFonts w:ascii="Arial" w:hAnsi="Arial" w:hint="default"/>
      </w:rPr>
    </w:lvl>
    <w:lvl w:ilvl="5" w:tplc="A6D86008" w:tentative="1">
      <w:start w:val="1"/>
      <w:numFmt w:val="bullet"/>
      <w:lvlText w:val="•"/>
      <w:lvlJc w:val="left"/>
      <w:pPr>
        <w:tabs>
          <w:tab w:val="num" w:pos="4320"/>
        </w:tabs>
        <w:ind w:left="4320" w:hanging="360"/>
      </w:pPr>
      <w:rPr>
        <w:rFonts w:ascii="Arial" w:hAnsi="Arial" w:hint="default"/>
      </w:rPr>
    </w:lvl>
    <w:lvl w:ilvl="6" w:tplc="7D4C404C" w:tentative="1">
      <w:start w:val="1"/>
      <w:numFmt w:val="bullet"/>
      <w:lvlText w:val="•"/>
      <w:lvlJc w:val="left"/>
      <w:pPr>
        <w:tabs>
          <w:tab w:val="num" w:pos="5040"/>
        </w:tabs>
        <w:ind w:left="5040" w:hanging="360"/>
      </w:pPr>
      <w:rPr>
        <w:rFonts w:ascii="Arial" w:hAnsi="Arial" w:hint="default"/>
      </w:rPr>
    </w:lvl>
    <w:lvl w:ilvl="7" w:tplc="F7AE8DD4" w:tentative="1">
      <w:start w:val="1"/>
      <w:numFmt w:val="bullet"/>
      <w:lvlText w:val="•"/>
      <w:lvlJc w:val="left"/>
      <w:pPr>
        <w:tabs>
          <w:tab w:val="num" w:pos="5760"/>
        </w:tabs>
        <w:ind w:left="5760" w:hanging="360"/>
      </w:pPr>
      <w:rPr>
        <w:rFonts w:ascii="Arial" w:hAnsi="Arial" w:hint="default"/>
      </w:rPr>
    </w:lvl>
    <w:lvl w:ilvl="8" w:tplc="623E791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070BF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72C13EE"/>
    <w:multiLevelType w:val="multilevel"/>
    <w:tmpl w:val="BC5A577A"/>
    <w:lvl w:ilvl="0">
      <w:start w:val="1"/>
      <w:numFmt w:val="decimal"/>
      <w:pStyle w:val="1"/>
      <w:lvlText w:val="%1"/>
      <w:lvlJc w:val="left"/>
      <w:pPr>
        <w:tabs>
          <w:tab w:val="num" w:pos="574"/>
        </w:tabs>
        <w:ind w:left="574"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8"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9"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27"/>
  </w:num>
  <w:num w:numId="2">
    <w:abstractNumId w:val="29"/>
  </w:num>
  <w:num w:numId="3">
    <w:abstractNumId w:val="9"/>
  </w:num>
  <w:num w:numId="4">
    <w:abstractNumId w:val="22"/>
  </w:num>
  <w:num w:numId="5">
    <w:abstractNumId w:val="13"/>
  </w:num>
  <w:num w:numId="6">
    <w:abstractNumId w:val="14"/>
  </w:num>
  <w:num w:numId="7">
    <w:abstractNumId w:val="11"/>
  </w:num>
  <w:num w:numId="8">
    <w:abstractNumId w:val="28"/>
  </w:num>
  <w:num w:numId="9">
    <w:abstractNumId w:val="6"/>
  </w:num>
  <w:num w:numId="10">
    <w:abstractNumId w:val="18"/>
  </w:num>
  <w:num w:numId="11">
    <w:abstractNumId w:val="26"/>
  </w:num>
  <w:num w:numId="12">
    <w:abstractNumId w:val="23"/>
  </w:num>
  <w:num w:numId="13">
    <w:abstractNumId w:val="27"/>
  </w:num>
  <w:num w:numId="14">
    <w:abstractNumId w:val="15"/>
  </w:num>
  <w:num w:numId="15">
    <w:abstractNumId w:val="7"/>
  </w:num>
  <w:num w:numId="16">
    <w:abstractNumId w:val="1"/>
  </w:num>
  <w:num w:numId="17">
    <w:abstractNumId w:val="8"/>
  </w:num>
  <w:num w:numId="18">
    <w:abstractNumId w:val="21"/>
  </w:num>
  <w:num w:numId="19">
    <w:abstractNumId w:val="24"/>
  </w:num>
  <w:num w:numId="20">
    <w:abstractNumId w:val="3"/>
  </w:num>
  <w:num w:numId="21">
    <w:abstractNumId w:val="10"/>
  </w:num>
  <w:num w:numId="22">
    <w:abstractNumId w:val="19"/>
  </w:num>
  <w:num w:numId="23">
    <w:abstractNumId w:val="25"/>
  </w:num>
  <w:num w:numId="24">
    <w:abstractNumId w:val="4"/>
  </w:num>
  <w:num w:numId="25">
    <w:abstractNumId w:val="5"/>
  </w:num>
  <w:num w:numId="26">
    <w:abstractNumId w:val="16"/>
  </w:num>
  <w:num w:numId="27">
    <w:abstractNumId w:val="27"/>
  </w:num>
  <w:num w:numId="2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7"/>
  </w:num>
  <w:num w:numId="31">
    <w:abstractNumId w:val="2"/>
  </w:num>
  <w:num w:numId="32">
    <w:abstractNumId w:val="12"/>
  </w:num>
  <w:num w:numId="33">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5AA"/>
    <w:rsid w:val="00000230"/>
    <w:rsid w:val="0000080A"/>
    <w:rsid w:val="00000835"/>
    <w:rsid w:val="00001E8F"/>
    <w:rsid w:val="000023A0"/>
    <w:rsid w:val="00002485"/>
    <w:rsid w:val="000027C3"/>
    <w:rsid w:val="00002E07"/>
    <w:rsid w:val="00002F0F"/>
    <w:rsid w:val="0000305B"/>
    <w:rsid w:val="000032D0"/>
    <w:rsid w:val="0000399C"/>
    <w:rsid w:val="00003BCD"/>
    <w:rsid w:val="00005BA8"/>
    <w:rsid w:val="00005EA8"/>
    <w:rsid w:val="000071A7"/>
    <w:rsid w:val="00007483"/>
    <w:rsid w:val="0000774F"/>
    <w:rsid w:val="00007EE2"/>
    <w:rsid w:val="000102D8"/>
    <w:rsid w:val="00010508"/>
    <w:rsid w:val="0001096D"/>
    <w:rsid w:val="00010D87"/>
    <w:rsid w:val="00010D8F"/>
    <w:rsid w:val="0001175D"/>
    <w:rsid w:val="00011D9F"/>
    <w:rsid w:val="00011F63"/>
    <w:rsid w:val="0001206A"/>
    <w:rsid w:val="00012351"/>
    <w:rsid w:val="00012402"/>
    <w:rsid w:val="00012C00"/>
    <w:rsid w:val="00013795"/>
    <w:rsid w:val="00013CE7"/>
    <w:rsid w:val="00013E6F"/>
    <w:rsid w:val="0001480E"/>
    <w:rsid w:val="000150E7"/>
    <w:rsid w:val="00015BBE"/>
    <w:rsid w:val="000168AC"/>
    <w:rsid w:val="0001728A"/>
    <w:rsid w:val="000173EB"/>
    <w:rsid w:val="00017972"/>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9EB"/>
    <w:rsid w:val="00023AE3"/>
    <w:rsid w:val="00023CCE"/>
    <w:rsid w:val="00024144"/>
    <w:rsid w:val="000247AC"/>
    <w:rsid w:val="00024F2A"/>
    <w:rsid w:val="00025853"/>
    <w:rsid w:val="00026415"/>
    <w:rsid w:val="00026A31"/>
    <w:rsid w:val="00026B2D"/>
    <w:rsid w:val="00026BE3"/>
    <w:rsid w:val="00027DF6"/>
    <w:rsid w:val="0003061E"/>
    <w:rsid w:val="000308A1"/>
    <w:rsid w:val="00030DBD"/>
    <w:rsid w:val="000310E6"/>
    <w:rsid w:val="00031400"/>
    <w:rsid w:val="000317FF"/>
    <w:rsid w:val="00031E0C"/>
    <w:rsid w:val="00032060"/>
    <w:rsid w:val="00032486"/>
    <w:rsid w:val="0003260D"/>
    <w:rsid w:val="000331C6"/>
    <w:rsid w:val="000332CA"/>
    <w:rsid w:val="000334FE"/>
    <w:rsid w:val="00033C8D"/>
    <w:rsid w:val="00034302"/>
    <w:rsid w:val="00034A6D"/>
    <w:rsid w:val="00034C07"/>
    <w:rsid w:val="00035574"/>
    <w:rsid w:val="00035CE4"/>
    <w:rsid w:val="00036920"/>
    <w:rsid w:val="00036A11"/>
    <w:rsid w:val="00036F38"/>
    <w:rsid w:val="00037478"/>
    <w:rsid w:val="00037B0C"/>
    <w:rsid w:val="00037CBE"/>
    <w:rsid w:val="00040445"/>
    <w:rsid w:val="00040D18"/>
    <w:rsid w:val="0004128F"/>
    <w:rsid w:val="00041836"/>
    <w:rsid w:val="00041AD9"/>
    <w:rsid w:val="00041E8D"/>
    <w:rsid w:val="00042E74"/>
    <w:rsid w:val="0004510F"/>
    <w:rsid w:val="00046137"/>
    <w:rsid w:val="000470AF"/>
    <w:rsid w:val="00047F74"/>
    <w:rsid w:val="0005007B"/>
    <w:rsid w:val="00050189"/>
    <w:rsid w:val="000503F0"/>
    <w:rsid w:val="0005088D"/>
    <w:rsid w:val="00050B1B"/>
    <w:rsid w:val="00050B89"/>
    <w:rsid w:val="00050BA6"/>
    <w:rsid w:val="00050C79"/>
    <w:rsid w:val="00050D3F"/>
    <w:rsid w:val="00050D62"/>
    <w:rsid w:val="0005105A"/>
    <w:rsid w:val="000512D0"/>
    <w:rsid w:val="00051409"/>
    <w:rsid w:val="000520EE"/>
    <w:rsid w:val="00053414"/>
    <w:rsid w:val="00053C42"/>
    <w:rsid w:val="000540D4"/>
    <w:rsid w:val="00054885"/>
    <w:rsid w:val="00054C50"/>
    <w:rsid w:val="0005544C"/>
    <w:rsid w:val="00057A91"/>
    <w:rsid w:val="00057AA6"/>
    <w:rsid w:val="00057B4D"/>
    <w:rsid w:val="0006043B"/>
    <w:rsid w:val="00060784"/>
    <w:rsid w:val="00061B2D"/>
    <w:rsid w:val="0006224C"/>
    <w:rsid w:val="00062449"/>
    <w:rsid w:val="000628C9"/>
    <w:rsid w:val="00062963"/>
    <w:rsid w:val="00063B6D"/>
    <w:rsid w:val="000643D8"/>
    <w:rsid w:val="000646EB"/>
    <w:rsid w:val="00064752"/>
    <w:rsid w:val="00064F18"/>
    <w:rsid w:val="00065323"/>
    <w:rsid w:val="00065AAC"/>
    <w:rsid w:val="00065C71"/>
    <w:rsid w:val="00066306"/>
    <w:rsid w:val="00066E66"/>
    <w:rsid w:val="00066FAE"/>
    <w:rsid w:val="00067AA1"/>
    <w:rsid w:val="00067C89"/>
    <w:rsid w:val="00067D32"/>
    <w:rsid w:val="0007056A"/>
    <w:rsid w:val="000708B2"/>
    <w:rsid w:val="00070971"/>
    <w:rsid w:val="000710A9"/>
    <w:rsid w:val="00071219"/>
    <w:rsid w:val="00071B1F"/>
    <w:rsid w:val="00071B78"/>
    <w:rsid w:val="00071C0F"/>
    <w:rsid w:val="000739F6"/>
    <w:rsid w:val="00074024"/>
    <w:rsid w:val="00075BB7"/>
    <w:rsid w:val="00075CA7"/>
    <w:rsid w:val="0007690F"/>
    <w:rsid w:val="00077F75"/>
    <w:rsid w:val="000803A0"/>
    <w:rsid w:val="00080BF7"/>
    <w:rsid w:val="00081405"/>
    <w:rsid w:val="00083B28"/>
    <w:rsid w:val="00083C62"/>
    <w:rsid w:val="00084C52"/>
    <w:rsid w:val="00085A5C"/>
    <w:rsid w:val="000865D7"/>
    <w:rsid w:val="00086B39"/>
    <w:rsid w:val="00087E13"/>
    <w:rsid w:val="00087F01"/>
    <w:rsid w:val="00087FB3"/>
    <w:rsid w:val="0009048D"/>
    <w:rsid w:val="000908EC"/>
    <w:rsid w:val="00090C94"/>
    <w:rsid w:val="00090E2D"/>
    <w:rsid w:val="0009157D"/>
    <w:rsid w:val="00093263"/>
    <w:rsid w:val="00093617"/>
    <w:rsid w:val="000937B6"/>
    <w:rsid w:val="000944E7"/>
    <w:rsid w:val="00094778"/>
    <w:rsid w:val="00095395"/>
    <w:rsid w:val="00096002"/>
    <w:rsid w:val="0009639E"/>
    <w:rsid w:val="00096543"/>
    <w:rsid w:val="00097555"/>
    <w:rsid w:val="00097918"/>
    <w:rsid w:val="00097D66"/>
    <w:rsid w:val="00097ED4"/>
    <w:rsid w:val="000A1408"/>
    <w:rsid w:val="000A203A"/>
    <w:rsid w:val="000A2457"/>
    <w:rsid w:val="000A2F81"/>
    <w:rsid w:val="000A3132"/>
    <w:rsid w:val="000A3512"/>
    <w:rsid w:val="000A3A30"/>
    <w:rsid w:val="000A3C0F"/>
    <w:rsid w:val="000A42F7"/>
    <w:rsid w:val="000A46CB"/>
    <w:rsid w:val="000A5095"/>
    <w:rsid w:val="000A5BD3"/>
    <w:rsid w:val="000A65C8"/>
    <w:rsid w:val="000A6BB2"/>
    <w:rsid w:val="000A7299"/>
    <w:rsid w:val="000B038F"/>
    <w:rsid w:val="000B0BE4"/>
    <w:rsid w:val="000B0EBC"/>
    <w:rsid w:val="000B1005"/>
    <w:rsid w:val="000B1BD7"/>
    <w:rsid w:val="000B1DD5"/>
    <w:rsid w:val="000B1E1D"/>
    <w:rsid w:val="000B2408"/>
    <w:rsid w:val="000B2427"/>
    <w:rsid w:val="000B3279"/>
    <w:rsid w:val="000B486A"/>
    <w:rsid w:val="000B5228"/>
    <w:rsid w:val="000B5BD4"/>
    <w:rsid w:val="000B6032"/>
    <w:rsid w:val="000B63B1"/>
    <w:rsid w:val="000B6F65"/>
    <w:rsid w:val="000B7468"/>
    <w:rsid w:val="000B7B8A"/>
    <w:rsid w:val="000B7D4A"/>
    <w:rsid w:val="000C02E0"/>
    <w:rsid w:val="000C0AD5"/>
    <w:rsid w:val="000C0D4E"/>
    <w:rsid w:val="000C0E68"/>
    <w:rsid w:val="000C0F2B"/>
    <w:rsid w:val="000C1231"/>
    <w:rsid w:val="000C2B1F"/>
    <w:rsid w:val="000C2BA5"/>
    <w:rsid w:val="000C2EB3"/>
    <w:rsid w:val="000C3873"/>
    <w:rsid w:val="000C3BF8"/>
    <w:rsid w:val="000C3EA7"/>
    <w:rsid w:val="000C4771"/>
    <w:rsid w:val="000C4C69"/>
    <w:rsid w:val="000C5251"/>
    <w:rsid w:val="000C5BF8"/>
    <w:rsid w:val="000C5D4C"/>
    <w:rsid w:val="000C656D"/>
    <w:rsid w:val="000C67C1"/>
    <w:rsid w:val="000C6E0F"/>
    <w:rsid w:val="000C7B42"/>
    <w:rsid w:val="000C7FF3"/>
    <w:rsid w:val="000D04ED"/>
    <w:rsid w:val="000D06C1"/>
    <w:rsid w:val="000D0AAE"/>
    <w:rsid w:val="000D0D9D"/>
    <w:rsid w:val="000D0EA6"/>
    <w:rsid w:val="000D1A83"/>
    <w:rsid w:val="000D205E"/>
    <w:rsid w:val="000D2B1C"/>
    <w:rsid w:val="000D2E56"/>
    <w:rsid w:val="000D3BAD"/>
    <w:rsid w:val="000D3D6D"/>
    <w:rsid w:val="000D5107"/>
    <w:rsid w:val="000D59A5"/>
    <w:rsid w:val="000D65DC"/>
    <w:rsid w:val="000D7A9E"/>
    <w:rsid w:val="000D7B5E"/>
    <w:rsid w:val="000E00E0"/>
    <w:rsid w:val="000E06B2"/>
    <w:rsid w:val="000E0F9C"/>
    <w:rsid w:val="000E26DD"/>
    <w:rsid w:val="000E2A29"/>
    <w:rsid w:val="000E3220"/>
    <w:rsid w:val="000E33DF"/>
    <w:rsid w:val="000E46D6"/>
    <w:rsid w:val="000E4C04"/>
    <w:rsid w:val="000E51E3"/>
    <w:rsid w:val="000E58AD"/>
    <w:rsid w:val="000E5A9A"/>
    <w:rsid w:val="000E5D88"/>
    <w:rsid w:val="000E6138"/>
    <w:rsid w:val="000E688D"/>
    <w:rsid w:val="000E6C1F"/>
    <w:rsid w:val="000E797B"/>
    <w:rsid w:val="000F0375"/>
    <w:rsid w:val="000F056A"/>
    <w:rsid w:val="000F05AA"/>
    <w:rsid w:val="000F0DA5"/>
    <w:rsid w:val="000F12BC"/>
    <w:rsid w:val="000F255F"/>
    <w:rsid w:val="000F2810"/>
    <w:rsid w:val="000F29F2"/>
    <w:rsid w:val="000F36BC"/>
    <w:rsid w:val="000F37D9"/>
    <w:rsid w:val="000F3D68"/>
    <w:rsid w:val="000F556B"/>
    <w:rsid w:val="000F592A"/>
    <w:rsid w:val="000F5FB5"/>
    <w:rsid w:val="000F72C1"/>
    <w:rsid w:val="000F766C"/>
    <w:rsid w:val="000F7713"/>
    <w:rsid w:val="0010053A"/>
    <w:rsid w:val="00100CDE"/>
    <w:rsid w:val="001014FA"/>
    <w:rsid w:val="00101982"/>
    <w:rsid w:val="00101A9B"/>
    <w:rsid w:val="0010201D"/>
    <w:rsid w:val="00102B08"/>
    <w:rsid w:val="00102CEA"/>
    <w:rsid w:val="00102D91"/>
    <w:rsid w:val="00103674"/>
    <w:rsid w:val="00103B2C"/>
    <w:rsid w:val="00103B73"/>
    <w:rsid w:val="00103BED"/>
    <w:rsid w:val="0010421D"/>
    <w:rsid w:val="0010554C"/>
    <w:rsid w:val="0010631D"/>
    <w:rsid w:val="00106F60"/>
    <w:rsid w:val="00107D5D"/>
    <w:rsid w:val="00107F2F"/>
    <w:rsid w:val="0011037F"/>
    <w:rsid w:val="00110451"/>
    <w:rsid w:val="00110753"/>
    <w:rsid w:val="00111ECE"/>
    <w:rsid w:val="001132A6"/>
    <w:rsid w:val="00113D82"/>
    <w:rsid w:val="0011446D"/>
    <w:rsid w:val="001149BA"/>
    <w:rsid w:val="00114B5E"/>
    <w:rsid w:val="00115332"/>
    <w:rsid w:val="0011542C"/>
    <w:rsid w:val="00115963"/>
    <w:rsid w:val="0011602B"/>
    <w:rsid w:val="001161D0"/>
    <w:rsid w:val="001168DF"/>
    <w:rsid w:val="00116C10"/>
    <w:rsid w:val="00116DEE"/>
    <w:rsid w:val="00117194"/>
    <w:rsid w:val="00117641"/>
    <w:rsid w:val="00117F83"/>
    <w:rsid w:val="00120153"/>
    <w:rsid w:val="00120603"/>
    <w:rsid w:val="0012060F"/>
    <w:rsid w:val="001224FE"/>
    <w:rsid w:val="001227F0"/>
    <w:rsid w:val="00122870"/>
    <w:rsid w:val="001229AB"/>
    <w:rsid w:val="00122BAE"/>
    <w:rsid w:val="00122C42"/>
    <w:rsid w:val="00123466"/>
    <w:rsid w:val="00123472"/>
    <w:rsid w:val="00123AE5"/>
    <w:rsid w:val="00123F4A"/>
    <w:rsid w:val="0012418D"/>
    <w:rsid w:val="00124354"/>
    <w:rsid w:val="00124817"/>
    <w:rsid w:val="00125223"/>
    <w:rsid w:val="001256C8"/>
    <w:rsid w:val="0012570C"/>
    <w:rsid w:val="001257D0"/>
    <w:rsid w:val="00125964"/>
    <w:rsid w:val="00125F65"/>
    <w:rsid w:val="001269B2"/>
    <w:rsid w:val="001277E5"/>
    <w:rsid w:val="001279B3"/>
    <w:rsid w:val="00127AFE"/>
    <w:rsid w:val="00127FBC"/>
    <w:rsid w:val="001303E8"/>
    <w:rsid w:val="0013055D"/>
    <w:rsid w:val="00131C62"/>
    <w:rsid w:val="001320FB"/>
    <w:rsid w:val="001322EF"/>
    <w:rsid w:val="001327D7"/>
    <w:rsid w:val="00133987"/>
    <w:rsid w:val="00133AC1"/>
    <w:rsid w:val="00133CDF"/>
    <w:rsid w:val="001342AE"/>
    <w:rsid w:val="001348F9"/>
    <w:rsid w:val="00134BD7"/>
    <w:rsid w:val="00135362"/>
    <w:rsid w:val="00135BC5"/>
    <w:rsid w:val="00135BF0"/>
    <w:rsid w:val="00135EBE"/>
    <w:rsid w:val="00136301"/>
    <w:rsid w:val="00137388"/>
    <w:rsid w:val="0014082D"/>
    <w:rsid w:val="00140912"/>
    <w:rsid w:val="00140C2F"/>
    <w:rsid w:val="00142284"/>
    <w:rsid w:val="00142434"/>
    <w:rsid w:val="001427A6"/>
    <w:rsid w:val="00142F9A"/>
    <w:rsid w:val="00143766"/>
    <w:rsid w:val="001455E4"/>
    <w:rsid w:val="00145997"/>
    <w:rsid w:val="00145B95"/>
    <w:rsid w:val="00146A8F"/>
    <w:rsid w:val="00147509"/>
    <w:rsid w:val="001479B6"/>
    <w:rsid w:val="0015060B"/>
    <w:rsid w:val="00150870"/>
    <w:rsid w:val="00150944"/>
    <w:rsid w:val="00151294"/>
    <w:rsid w:val="0015154C"/>
    <w:rsid w:val="00151D7C"/>
    <w:rsid w:val="00152351"/>
    <w:rsid w:val="00152393"/>
    <w:rsid w:val="00152BE6"/>
    <w:rsid w:val="00152EDA"/>
    <w:rsid w:val="00153372"/>
    <w:rsid w:val="001535EC"/>
    <w:rsid w:val="00153D5F"/>
    <w:rsid w:val="00153FDB"/>
    <w:rsid w:val="0015416B"/>
    <w:rsid w:val="00154768"/>
    <w:rsid w:val="00155230"/>
    <w:rsid w:val="001555EE"/>
    <w:rsid w:val="00155620"/>
    <w:rsid w:val="001564A4"/>
    <w:rsid w:val="001565E5"/>
    <w:rsid w:val="00156971"/>
    <w:rsid w:val="00156C6C"/>
    <w:rsid w:val="00157160"/>
    <w:rsid w:val="00160041"/>
    <w:rsid w:val="0016034C"/>
    <w:rsid w:val="001603FD"/>
    <w:rsid w:val="001618B6"/>
    <w:rsid w:val="00161C4C"/>
    <w:rsid w:val="00161CB0"/>
    <w:rsid w:val="00162CB3"/>
    <w:rsid w:val="001636B6"/>
    <w:rsid w:val="00163841"/>
    <w:rsid w:val="001651C5"/>
    <w:rsid w:val="0016550F"/>
    <w:rsid w:val="00166026"/>
    <w:rsid w:val="00166356"/>
    <w:rsid w:val="001667AA"/>
    <w:rsid w:val="001669A0"/>
    <w:rsid w:val="00166E0D"/>
    <w:rsid w:val="00167CB4"/>
    <w:rsid w:val="00167FFD"/>
    <w:rsid w:val="00170FA7"/>
    <w:rsid w:val="00171507"/>
    <w:rsid w:val="001720FD"/>
    <w:rsid w:val="001724E3"/>
    <w:rsid w:val="00172E7C"/>
    <w:rsid w:val="001730FB"/>
    <w:rsid w:val="001732BB"/>
    <w:rsid w:val="00173C53"/>
    <w:rsid w:val="00173F1B"/>
    <w:rsid w:val="001743A5"/>
    <w:rsid w:val="00174789"/>
    <w:rsid w:val="00174B3C"/>
    <w:rsid w:val="0017525D"/>
    <w:rsid w:val="0017645C"/>
    <w:rsid w:val="00176C74"/>
    <w:rsid w:val="0017796A"/>
    <w:rsid w:val="00177D5C"/>
    <w:rsid w:val="00177E50"/>
    <w:rsid w:val="00177F56"/>
    <w:rsid w:val="00180010"/>
    <w:rsid w:val="0018034C"/>
    <w:rsid w:val="00181E2B"/>
    <w:rsid w:val="0018259F"/>
    <w:rsid w:val="001827CC"/>
    <w:rsid w:val="00182A0D"/>
    <w:rsid w:val="00182F10"/>
    <w:rsid w:val="00183562"/>
    <w:rsid w:val="0018383B"/>
    <w:rsid w:val="00184315"/>
    <w:rsid w:val="00184741"/>
    <w:rsid w:val="00184CFE"/>
    <w:rsid w:val="0018574D"/>
    <w:rsid w:val="00185992"/>
    <w:rsid w:val="00186179"/>
    <w:rsid w:val="001863D2"/>
    <w:rsid w:val="001863E3"/>
    <w:rsid w:val="001866E9"/>
    <w:rsid w:val="00187151"/>
    <w:rsid w:val="00187695"/>
    <w:rsid w:val="00190C74"/>
    <w:rsid w:val="00191C14"/>
    <w:rsid w:val="001926EC"/>
    <w:rsid w:val="00193AA8"/>
    <w:rsid w:val="00195181"/>
    <w:rsid w:val="00195842"/>
    <w:rsid w:val="0019773E"/>
    <w:rsid w:val="00197E18"/>
    <w:rsid w:val="001A0C7D"/>
    <w:rsid w:val="001A1581"/>
    <w:rsid w:val="001A1DDE"/>
    <w:rsid w:val="001A21CC"/>
    <w:rsid w:val="001A3319"/>
    <w:rsid w:val="001A373F"/>
    <w:rsid w:val="001A386B"/>
    <w:rsid w:val="001A45ED"/>
    <w:rsid w:val="001A4693"/>
    <w:rsid w:val="001A4B69"/>
    <w:rsid w:val="001A548D"/>
    <w:rsid w:val="001A5932"/>
    <w:rsid w:val="001A6366"/>
    <w:rsid w:val="001A66F8"/>
    <w:rsid w:val="001A6799"/>
    <w:rsid w:val="001A6C41"/>
    <w:rsid w:val="001A7163"/>
    <w:rsid w:val="001A7288"/>
    <w:rsid w:val="001A7310"/>
    <w:rsid w:val="001A73D0"/>
    <w:rsid w:val="001A7A72"/>
    <w:rsid w:val="001B0547"/>
    <w:rsid w:val="001B05DC"/>
    <w:rsid w:val="001B05EC"/>
    <w:rsid w:val="001B0BA4"/>
    <w:rsid w:val="001B0CB9"/>
    <w:rsid w:val="001B0CF9"/>
    <w:rsid w:val="001B1300"/>
    <w:rsid w:val="001B1F05"/>
    <w:rsid w:val="001B223C"/>
    <w:rsid w:val="001B36F7"/>
    <w:rsid w:val="001B37D2"/>
    <w:rsid w:val="001B38C6"/>
    <w:rsid w:val="001B39CC"/>
    <w:rsid w:val="001B43B1"/>
    <w:rsid w:val="001B4583"/>
    <w:rsid w:val="001B48B1"/>
    <w:rsid w:val="001B4B35"/>
    <w:rsid w:val="001B4C69"/>
    <w:rsid w:val="001B4F38"/>
    <w:rsid w:val="001B4F90"/>
    <w:rsid w:val="001B5D2D"/>
    <w:rsid w:val="001B7243"/>
    <w:rsid w:val="001B739E"/>
    <w:rsid w:val="001B7952"/>
    <w:rsid w:val="001B7A83"/>
    <w:rsid w:val="001B7E74"/>
    <w:rsid w:val="001C0E7B"/>
    <w:rsid w:val="001C0F66"/>
    <w:rsid w:val="001C148B"/>
    <w:rsid w:val="001C1999"/>
    <w:rsid w:val="001C2F8F"/>
    <w:rsid w:val="001C3363"/>
    <w:rsid w:val="001C3850"/>
    <w:rsid w:val="001C4FC0"/>
    <w:rsid w:val="001C5A08"/>
    <w:rsid w:val="001C5A2F"/>
    <w:rsid w:val="001C5CA7"/>
    <w:rsid w:val="001D0C92"/>
    <w:rsid w:val="001D0EC7"/>
    <w:rsid w:val="001D1CBC"/>
    <w:rsid w:val="001D1FE4"/>
    <w:rsid w:val="001D23E3"/>
    <w:rsid w:val="001D2E8A"/>
    <w:rsid w:val="001D324D"/>
    <w:rsid w:val="001D3366"/>
    <w:rsid w:val="001D3A01"/>
    <w:rsid w:val="001D4547"/>
    <w:rsid w:val="001D4B64"/>
    <w:rsid w:val="001D52BC"/>
    <w:rsid w:val="001D5F89"/>
    <w:rsid w:val="001D6055"/>
    <w:rsid w:val="001D6395"/>
    <w:rsid w:val="001D791C"/>
    <w:rsid w:val="001D7A39"/>
    <w:rsid w:val="001E03AD"/>
    <w:rsid w:val="001E0B3C"/>
    <w:rsid w:val="001E0C3D"/>
    <w:rsid w:val="001E0F87"/>
    <w:rsid w:val="001E1114"/>
    <w:rsid w:val="001E1CF2"/>
    <w:rsid w:val="001E2046"/>
    <w:rsid w:val="001E21D2"/>
    <w:rsid w:val="001E2469"/>
    <w:rsid w:val="001E2720"/>
    <w:rsid w:val="001E307E"/>
    <w:rsid w:val="001E328E"/>
    <w:rsid w:val="001E3678"/>
    <w:rsid w:val="001E4D45"/>
    <w:rsid w:val="001E52EE"/>
    <w:rsid w:val="001E559B"/>
    <w:rsid w:val="001E56B4"/>
    <w:rsid w:val="001E63BB"/>
    <w:rsid w:val="001E68E7"/>
    <w:rsid w:val="001E6C25"/>
    <w:rsid w:val="001E7B7F"/>
    <w:rsid w:val="001E7BCF"/>
    <w:rsid w:val="001E7F18"/>
    <w:rsid w:val="001E7F8E"/>
    <w:rsid w:val="001F0528"/>
    <w:rsid w:val="001F2069"/>
    <w:rsid w:val="001F21B7"/>
    <w:rsid w:val="001F2420"/>
    <w:rsid w:val="001F24E3"/>
    <w:rsid w:val="001F2683"/>
    <w:rsid w:val="001F31ED"/>
    <w:rsid w:val="001F42E7"/>
    <w:rsid w:val="001F466F"/>
    <w:rsid w:val="001F4E37"/>
    <w:rsid w:val="001F667A"/>
    <w:rsid w:val="001F6C8B"/>
    <w:rsid w:val="001F7571"/>
    <w:rsid w:val="001F7C32"/>
    <w:rsid w:val="00200645"/>
    <w:rsid w:val="002010AF"/>
    <w:rsid w:val="002010CF"/>
    <w:rsid w:val="002014A2"/>
    <w:rsid w:val="00201671"/>
    <w:rsid w:val="00202A72"/>
    <w:rsid w:val="00203114"/>
    <w:rsid w:val="00203988"/>
    <w:rsid w:val="00204256"/>
    <w:rsid w:val="00204678"/>
    <w:rsid w:val="002046E4"/>
    <w:rsid w:val="00204B32"/>
    <w:rsid w:val="0020685A"/>
    <w:rsid w:val="00206948"/>
    <w:rsid w:val="00206AB0"/>
    <w:rsid w:val="00206AEB"/>
    <w:rsid w:val="00206B58"/>
    <w:rsid w:val="00207000"/>
    <w:rsid w:val="002071E1"/>
    <w:rsid w:val="0020727C"/>
    <w:rsid w:val="00207B8F"/>
    <w:rsid w:val="00207C92"/>
    <w:rsid w:val="00210FF7"/>
    <w:rsid w:val="00212D25"/>
    <w:rsid w:val="00213CA5"/>
    <w:rsid w:val="00213D6D"/>
    <w:rsid w:val="002146DA"/>
    <w:rsid w:val="00214A85"/>
    <w:rsid w:val="00214EAF"/>
    <w:rsid w:val="00214EDD"/>
    <w:rsid w:val="00215A3B"/>
    <w:rsid w:val="00215B72"/>
    <w:rsid w:val="00215F24"/>
    <w:rsid w:val="002160D0"/>
    <w:rsid w:val="00216B3A"/>
    <w:rsid w:val="00216FE8"/>
    <w:rsid w:val="00217133"/>
    <w:rsid w:val="0021799B"/>
    <w:rsid w:val="00217D60"/>
    <w:rsid w:val="002200AE"/>
    <w:rsid w:val="0022014A"/>
    <w:rsid w:val="00221270"/>
    <w:rsid w:val="002215AA"/>
    <w:rsid w:val="00221B5F"/>
    <w:rsid w:val="00221CE3"/>
    <w:rsid w:val="00222369"/>
    <w:rsid w:val="00222445"/>
    <w:rsid w:val="002226F9"/>
    <w:rsid w:val="00222814"/>
    <w:rsid w:val="00222AB1"/>
    <w:rsid w:val="00222DE4"/>
    <w:rsid w:val="00223BA7"/>
    <w:rsid w:val="002252B4"/>
    <w:rsid w:val="00226787"/>
    <w:rsid w:val="002279EC"/>
    <w:rsid w:val="00230070"/>
    <w:rsid w:val="0023094B"/>
    <w:rsid w:val="00230F0D"/>
    <w:rsid w:val="00231AF0"/>
    <w:rsid w:val="00232899"/>
    <w:rsid w:val="00233541"/>
    <w:rsid w:val="00234680"/>
    <w:rsid w:val="00234923"/>
    <w:rsid w:val="00234ACA"/>
    <w:rsid w:val="002352CB"/>
    <w:rsid w:val="00236559"/>
    <w:rsid w:val="002368D5"/>
    <w:rsid w:val="002369E2"/>
    <w:rsid w:val="002374E2"/>
    <w:rsid w:val="00237750"/>
    <w:rsid w:val="00237AEB"/>
    <w:rsid w:val="00237B34"/>
    <w:rsid w:val="00237D0B"/>
    <w:rsid w:val="00240AD3"/>
    <w:rsid w:val="00241E1F"/>
    <w:rsid w:val="002425CF"/>
    <w:rsid w:val="00242940"/>
    <w:rsid w:val="002436DF"/>
    <w:rsid w:val="00243AD9"/>
    <w:rsid w:val="00245839"/>
    <w:rsid w:val="00245E25"/>
    <w:rsid w:val="00246464"/>
    <w:rsid w:val="00246958"/>
    <w:rsid w:val="0024790A"/>
    <w:rsid w:val="00247B93"/>
    <w:rsid w:val="00247C3A"/>
    <w:rsid w:val="00251467"/>
    <w:rsid w:val="002515B9"/>
    <w:rsid w:val="002519E5"/>
    <w:rsid w:val="00251B56"/>
    <w:rsid w:val="00251E17"/>
    <w:rsid w:val="00252069"/>
    <w:rsid w:val="0025258A"/>
    <w:rsid w:val="00252993"/>
    <w:rsid w:val="00252C20"/>
    <w:rsid w:val="002530E2"/>
    <w:rsid w:val="002534B1"/>
    <w:rsid w:val="002536ED"/>
    <w:rsid w:val="00253B10"/>
    <w:rsid w:val="002540DF"/>
    <w:rsid w:val="002541CB"/>
    <w:rsid w:val="00255346"/>
    <w:rsid w:val="002553FE"/>
    <w:rsid w:val="00255F10"/>
    <w:rsid w:val="0025623D"/>
    <w:rsid w:val="00257920"/>
    <w:rsid w:val="002579BD"/>
    <w:rsid w:val="00257F3A"/>
    <w:rsid w:val="00260961"/>
    <w:rsid w:val="00260AC9"/>
    <w:rsid w:val="00260B3D"/>
    <w:rsid w:val="00261439"/>
    <w:rsid w:val="00261706"/>
    <w:rsid w:val="00261A2A"/>
    <w:rsid w:val="00262240"/>
    <w:rsid w:val="002625BC"/>
    <w:rsid w:val="00262A5F"/>
    <w:rsid w:val="0026344D"/>
    <w:rsid w:val="002639F0"/>
    <w:rsid w:val="00264209"/>
    <w:rsid w:val="002647BC"/>
    <w:rsid w:val="00264827"/>
    <w:rsid w:val="00265927"/>
    <w:rsid w:val="002676D3"/>
    <w:rsid w:val="00267727"/>
    <w:rsid w:val="00271379"/>
    <w:rsid w:val="00271426"/>
    <w:rsid w:val="00271702"/>
    <w:rsid w:val="002717DD"/>
    <w:rsid w:val="00271A30"/>
    <w:rsid w:val="00272978"/>
    <w:rsid w:val="00273361"/>
    <w:rsid w:val="00273630"/>
    <w:rsid w:val="00273CEC"/>
    <w:rsid w:val="00273D7F"/>
    <w:rsid w:val="00273EF4"/>
    <w:rsid w:val="002746BF"/>
    <w:rsid w:val="00274C57"/>
    <w:rsid w:val="00275A33"/>
    <w:rsid w:val="00276254"/>
    <w:rsid w:val="00276BB6"/>
    <w:rsid w:val="00276E11"/>
    <w:rsid w:val="00276E89"/>
    <w:rsid w:val="002809CD"/>
    <w:rsid w:val="0028164A"/>
    <w:rsid w:val="00283225"/>
    <w:rsid w:val="0028393C"/>
    <w:rsid w:val="00283BF6"/>
    <w:rsid w:val="00284032"/>
    <w:rsid w:val="00284E44"/>
    <w:rsid w:val="0028530E"/>
    <w:rsid w:val="00286E12"/>
    <w:rsid w:val="002873DF"/>
    <w:rsid w:val="002877FB"/>
    <w:rsid w:val="002879F3"/>
    <w:rsid w:val="00287A5A"/>
    <w:rsid w:val="00287B8D"/>
    <w:rsid w:val="002901CF"/>
    <w:rsid w:val="002903D1"/>
    <w:rsid w:val="00290836"/>
    <w:rsid w:val="00290DE2"/>
    <w:rsid w:val="0029160B"/>
    <w:rsid w:val="00291A3F"/>
    <w:rsid w:val="00291DB7"/>
    <w:rsid w:val="002926A5"/>
    <w:rsid w:val="00292B5B"/>
    <w:rsid w:val="00293872"/>
    <w:rsid w:val="00293B7F"/>
    <w:rsid w:val="00293C63"/>
    <w:rsid w:val="00294774"/>
    <w:rsid w:val="00294861"/>
    <w:rsid w:val="00294A28"/>
    <w:rsid w:val="00294D69"/>
    <w:rsid w:val="002951BB"/>
    <w:rsid w:val="00295C19"/>
    <w:rsid w:val="00296092"/>
    <w:rsid w:val="002966C4"/>
    <w:rsid w:val="002966C5"/>
    <w:rsid w:val="00296A1E"/>
    <w:rsid w:val="00296C18"/>
    <w:rsid w:val="0029702F"/>
    <w:rsid w:val="00297281"/>
    <w:rsid w:val="00297680"/>
    <w:rsid w:val="00297FAD"/>
    <w:rsid w:val="002A0398"/>
    <w:rsid w:val="002A03C8"/>
    <w:rsid w:val="002A05CD"/>
    <w:rsid w:val="002A0A6D"/>
    <w:rsid w:val="002A1562"/>
    <w:rsid w:val="002A25D0"/>
    <w:rsid w:val="002A2815"/>
    <w:rsid w:val="002A3A21"/>
    <w:rsid w:val="002A464B"/>
    <w:rsid w:val="002A4839"/>
    <w:rsid w:val="002A4EEB"/>
    <w:rsid w:val="002A512D"/>
    <w:rsid w:val="002A5188"/>
    <w:rsid w:val="002A5D13"/>
    <w:rsid w:val="002A5E54"/>
    <w:rsid w:val="002A5F5F"/>
    <w:rsid w:val="002A6D47"/>
    <w:rsid w:val="002B0675"/>
    <w:rsid w:val="002B0927"/>
    <w:rsid w:val="002B1348"/>
    <w:rsid w:val="002B19FC"/>
    <w:rsid w:val="002B1ACB"/>
    <w:rsid w:val="002B1D19"/>
    <w:rsid w:val="002B27D9"/>
    <w:rsid w:val="002B321E"/>
    <w:rsid w:val="002B3BAF"/>
    <w:rsid w:val="002B5573"/>
    <w:rsid w:val="002B5A19"/>
    <w:rsid w:val="002B5D46"/>
    <w:rsid w:val="002B5E92"/>
    <w:rsid w:val="002B5F5B"/>
    <w:rsid w:val="002B5FC1"/>
    <w:rsid w:val="002B65BF"/>
    <w:rsid w:val="002B68E2"/>
    <w:rsid w:val="002B6F5B"/>
    <w:rsid w:val="002B7216"/>
    <w:rsid w:val="002B76D6"/>
    <w:rsid w:val="002C04A3"/>
    <w:rsid w:val="002C05A8"/>
    <w:rsid w:val="002C0628"/>
    <w:rsid w:val="002C09A4"/>
    <w:rsid w:val="002C0BAA"/>
    <w:rsid w:val="002C0FA1"/>
    <w:rsid w:val="002C1159"/>
    <w:rsid w:val="002C1222"/>
    <w:rsid w:val="002C1516"/>
    <w:rsid w:val="002C1CE6"/>
    <w:rsid w:val="002C216D"/>
    <w:rsid w:val="002C2652"/>
    <w:rsid w:val="002C2780"/>
    <w:rsid w:val="002C27D6"/>
    <w:rsid w:val="002C32AD"/>
    <w:rsid w:val="002C3326"/>
    <w:rsid w:val="002C3343"/>
    <w:rsid w:val="002C4466"/>
    <w:rsid w:val="002C57C5"/>
    <w:rsid w:val="002C588B"/>
    <w:rsid w:val="002C595E"/>
    <w:rsid w:val="002C5A0F"/>
    <w:rsid w:val="002C5B49"/>
    <w:rsid w:val="002C5C8C"/>
    <w:rsid w:val="002C6370"/>
    <w:rsid w:val="002D02AB"/>
    <w:rsid w:val="002D093B"/>
    <w:rsid w:val="002D0E7E"/>
    <w:rsid w:val="002D15B8"/>
    <w:rsid w:val="002D16D2"/>
    <w:rsid w:val="002D20EF"/>
    <w:rsid w:val="002D21BC"/>
    <w:rsid w:val="002D262D"/>
    <w:rsid w:val="002D2FDB"/>
    <w:rsid w:val="002D33B3"/>
    <w:rsid w:val="002D3853"/>
    <w:rsid w:val="002D414D"/>
    <w:rsid w:val="002D4A66"/>
    <w:rsid w:val="002D4DCA"/>
    <w:rsid w:val="002D5301"/>
    <w:rsid w:val="002D5A4F"/>
    <w:rsid w:val="002D626B"/>
    <w:rsid w:val="002D661E"/>
    <w:rsid w:val="002D6E1D"/>
    <w:rsid w:val="002D7CA0"/>
    <w:rsid w:val="002E0092"/>
    <w:rsid w:val="002E01E3"/>
    <w:rsid w:val="002E181D"/>
    <w:rsid w:val="002E2888"/>
    <w:rsid w:val="002E2C24"/>
    <w:rsid w:val="002E34B4"/>
    <w:rsid w:val="002E38BA"/>
    <w:rsid w:val="002E3979"/>
    <w:rsid w:val="002E3CD2"/>
    <w:rsid w:val="002E3E6A"/>
    <w:rsid w:val="002E3FE6"/>
    <w:rsid w:val="002E4086"/>
    <w:rsid w:val="002E41B2"/>
    <w:rsid w:val="002E4B14"/>
    <w:rsid w:val="002E50ED"/>
    <w:rsid w:val="002E52E0"/>
    <w:rsid w:val="002E55D3"/>
    <w:rsid w:val="002E58DC"/>
    <w:rsid w:val="002E5912"/>
    <w:rsid w:val="002E5947"/>
    <w:rsid w:val="002E5EA0"/>
    <w:rsid w:val="002E68ED"/>
    <w:rsid w:val="002E79F5"/>
    <w:rsid w:val="002E7F1C"/>
    <w:rsid w:val="002F001A"/>
    <w:rsid w:val="002F062F"/>
    <w:rsid w:val="002F0EDF"/>
    <w:rsid w:val="002F10E9"/>
    <w:rsid w:val="002F1811"/>
    <w:rsid w:val="002F253F"/>
    <w:rsid w:val="002F27A4"/>
    <w:rsid w:val="002F28CA"/>
    <w:rsid w:val="002F2A75"/>
    <w:rsid w:val="002F38C0"/>
    <w:rsid w:val="002F3F31"/>
    <w:rsid w:val="002F409A"/>
    <w:rsid w:val="002F4691"/>
    <w:rsid w:val="002F5D01"/>
    <w:rsid w:val="002F6892"/>
    <w:rsid w:val="002F6BC6"/>
    <w:rsid w:val="002F70A9"/>
    <w:rsid w:val="003001F4"/>
    <w:rsid w:val="003003B0"/>
    <w:rsid w:val="003004B5"/>
    <w:rsid w:val="00300729"/>
    <w:rsid w:val="0030093F"/>
    <w:rsid w:val="003009BB"/>
    <w:rsid w:val="00301237"/>
    <w:rsid w:val="00301BCA"/>
    <w:rsid w:val="00301CC9"/>
    <w:rsid w:val="00302A40"/>
    <w:rsid w:val="00303142"/>
    <w:rsid w:val="003031EC"/>
    <w:rsid w:val="00303A58"/>
    <w:rsid w:val="00303CCD"/>
    <w:rsid w:val="003046F4"/>
    <w:rsid w:val="00304C1C"/>
    <w:rsid w:val="00304E10"/>
    <w:rsid w:val="0030520F"/>
    <w:rsid w:val="0030530B"/>
    <w:rsid w:val="0030540E"/>
    <w:rsid w:val="00306130"/>
    <w:rsid w:val="00306EFD"/>
    <w:rsid w:val="00306EFF"/>
    <w:rsid w:val="003107C3"/>
    <w:rsid w:val="00310B73"/>
    <w:rsid w:val="003113FD"/>
    <w:rsid w:val="00311DB9"/>
    <w:rsid w:val="00312700"/>
    <w:rsid w:val="00312AAE"/>
    <w:rsid w:val="00312FB8"/>
    <w:rsid w:val="00314022"/>
    <w:rsid w:val="00314218"/>
    <w:rsid w:val="0031425F"/>
    <w:rsid w:val="00315E64"/>
    <w:rsid w:val="00316084"/>
    <w:rsid w:val="00316643"/>
    <w:rsid w:val="0031679D"/>
    <w:rsid w:val="0031686B"/>
    <w:rsid w:val="00316C6B"/>
    <w:rsid w:val="00316D51"/>
    <w:rsid w:val="0031720A"/>
    <w:rsid w:val="00317A50"/>
    <w:rsid w:val="00320BAE"/>
    <w:rsid w:val="0032103A"/>
    <w:rsid w:val="0032172E"/>
    <w:rsid w:val="00321E8A"/>
    <w:rsid w:val="00322FE7"/>
    <w:rsid w:val="00323028"/>
    <w:rsid w:val="00323048"/>
    <w:rsid w:val="00323396"/>
    <w:rsid w:val="00324016"/>
    <w:rsid w:val="0032413E"/>
    <w:rsid w:val="00324D71"/>
    <w:rsid w:val="003265CB"/>
    <w:rsid w:val="0032688B"/>
    <w:rsid w:val="00326A0A"/>
    <w:rsid w:val="003275D4"/>
    <w:rsid w:val="00327D75"/>
    <w:rsid w:val="00327FA7"/>
    <w:rsid w:val="003304BB"/>
    <w:rsid w:val="00330B9F"/>
    <w:rsid w:val="00330D81"/>
    <w:rsid w:val="003310A3"/>
    <w:rsid w:val="003311AD"/>
    <w:rsid w:val="003318F6"/>
    <w:rsid w:val="00331AEB"/>
    <w:rsid w:val="0033208B"/>
    <w:rsid w:val="0033297A"/>
    <w:rsid w:val="00332E37"/>
    <w:rsid w:val="00332F13"/>
    <w:rsid w:val="0033328D"/>
    <w:rsid w:val="003351C5"/>
    <w:rsid w:val="00335411"/>
    <w:rsid w:val="003360CF"/>
    <w:rsid w:val="00336266"/>
    <w:rsid w:val="00336B9A"/>
    <w:rsid w:val="00336C59"/>
    <w:rsid w:val="00340428"/>
    <w:rsid w:val="003406E0"/>
    <w:rsid w:val="0034144A"/>
    <w:rsid w:val="003414EA"/>
    <w:rsid w:val="0034163E"/>
    <w:rsid w:val="003418BB"/>
    <w:rsid w:val="0034194C"/>
    <w:rsid w:val="003424F9"/>
    <w:rsid w:val="00342587"/>
    <w:rsid w:val="00342632"/>
    <w:rsid w:val="00342F35"/>
    <w:rsid w:val="00343367"/>
    <w:rsid w:val="00343AC5"/>
    <w:rsid w:val="00343B8B"/>
    <w:rsid w:val="00344063"/>
    <w:rsid w:val="00344DDC"/>
    <w:rsid w:val="00344F82"/>
    <w:rsid w:val="00345530"/>
    <w:rsid w:val="00346921"/>
    <w:rsid w:val="00346A61"/>
    <w:rsid w:val="00346B73"/>
    <w:rsid w:val="003472E6"/>
    <w:rsid w:val="00347B0D"/>
    <w:rsid w:val="00347F6B"/>
    <w:rsid w:val="00347FC8"/>
    <w:rsid w:val="00350CD1"/>
    <w:rsid w:val="00351FCB"/>
    <w:rsid w:val="00352260"/>
    <w:rsid w:val="00353FE9"/>
    <w:rsid w:val="00354CD8"/>
    <w:rsid w:val="0035546D"/>
    <w:rsid w:val="003561DD"/>
    <w:rsid w:val="00356CF0"/>
    <w:rsid w:val="00357F85"/>
    <w:rsid w:val="003601F7"/>
    <w:rsid w:val="003607C1"/>
    <w:rsid w:val="00360F28"/>
    <w:rsid w:val="003611CB"/>
    <w:rsid w:val="003612FC"/>
    <w:rsid w:val="0036143D"/>
    <w:rsid w:val="00361689"/>
    <w:rsid w:val="003619F3"/>
    <w:rsid w:val="0036204C"/>
    <w:rsid w:val="00362781"/>
    <w:rsid w:val="00362ED2"/>
    <w:rsid w:val="003634FE"/>
    <w:rsid w:val="00363A83"/>
    <w:rsid w:val="00363F23"/>
    <w:rsid w:val="00365954"/>
    <w:rsid w:val="00366069"/>
    <w:rsid w:val="00366AFE"/>
    <w:rsid w:val="00366C8E"/>
    <w:rsid w:val="00367225"/>
    <w:rsid w:val="00367934"/>
    <w:rsid w:val="00367C06"/>
    <w:rsid w:val="00367C1C"/>
    <w:rsid w:val="00367C5D"/>
    <w:rsid w:val="0037063E"/>
    <w:rsid w:val="0037064E"/>
    <w:rsid w:val="00370E67"/>
    <w:rsid w:val="00371AC7"/>
    <w:rsid w:val="00372277"/>
    <w:rsid w:val="0037242B"/>
    <w:rsid w:val="003724A8"/>
    <w:rsid w:val="00372E30"/>
    <w:rsid w:val="003735B3"/>
    <w:rsid w:val="00373B03"/>
    <w:rsid w:val="00373FA0"/>
    <w:rsid w:val="00374322"/>
    <w:rsid w:val="00374655"/>
    <w:rsid w:val="0037528F"/>
    <w:rsid w:val="00375351"/>
    <w:rsid w:val="00375480"/>
    <w:rsid w:val="003756F7"/>
    <w:rsid w:val="00376092"/>
    <w:rsid w:val="00376319"/>
    <w:rsid w:val="0037637F"/>
    <w:rsid w:val="00380A2A"/>
    <w:rsid w:val="00380B2A"/>
    <w:rsid w:val="00381AF4"/>
    <w:rsid w:val="00382E5C"/>
    <w:rsid w:val="00382F66"/>
    <w:rsid w:val="00383089"/>
    <w:rsid w:val="003831E7"/>
    <w:rsid w:val="003847FD"/>
    <w:rsid w:val="0038553B"/>
    <w:rsid w:val="0038573F"/>
    <w:rsid w:val="003858EF"/>
    <w:rsid w:val="00385AAD"/>
    <w:rsid w:val="00385C26"/>
    <w:rsid w:val="003860B3"/>
    <w:rsid w:val="00386680"/>
    <w:rsid w:val="00386765"/>
    <w:rsid w:val="00386BDE"/>
    <w:rsid w:val="00386C02"/>
    <w:rsid w:val="00387057"/>
    <w:rsid w:val="00387AC8"/>
    <w:rsid w:val="00390118"/>
    <w:rsid w:val="00390AD8"/>
    <w:rsid w:val="0039134B"/>
    <w:rsid w:val="0039178F"/>
    <w:rsid w:val="00392193"/>
    <w:rsid w:val="00392284"/>
    <w:rsid w:val="00392A34"/>
    <w:rsid w:val="00392BFF"/>
    <w:rsid w:val="00392CAB"/>
    <w:rsid w:val="00393011"/>
    <w:rsid w:val="00393681"/>
    <w:rsid w:val="0039395C"/>
    <w:rsid w:val="00393E22"/>
    <w:rsid w:val="00394005"/>
    <w:rsid w:val="003945F8"/>
    <w:rsid w:val="00395564"/>
    <w:rsid w:val="00396027"/>
    <w:rsid w:val="003A043F"/>
    <w:rsid w:val="003A1523"/>
    <w:rsid w:val="003A257F"/>
    <w:rsid w:val="003A2A79"/>
    <w:rsid w:val="003A2ECC"/>
    <w:rsid w:val="003A3034"/>
    <w:rsid w:val="003A488C"/>
    <w:rsid w:val="003A4E9C"/>
    <w:rsid w:val="003A4F5E"/>
    <w:rsid w:val="003A4F93"/>
    <w:rsid w:val="003A4FAF"/>
    <w:rsid w:val="003A51D7"/>
    <w:rsid w:val="003A5FA0"/>
    <w:rsid w:val="003A65B8"/>
    <w:rsid w:val="003A6E12"/>
    <w:rsid w:val="003A7049"/>
    <w:rsid w:val="003A76D1"/>
    <w:rsid w:val="003B0C73"/>
    <w:rsid w:val="003B16CD"/>
    <w:rsid w:val="003B1707"/>
    <w:rsid w:val="003B1A71"/>
    <w:rsid w:val="003B2528"/>
    <w:rsid w:val="003B25EB"/>
    <w:rsid w:val="003B2D20"/>
    <w:rsid w:val="003B359C"/>
    <w:rsid w:val="003B3942"/>
    <w:rsid w:val="003B3B29"/>
    <w:rsid w:val="003B3FE5"/>
    <w:rsid w:val="003B47D3"/>
    <w:rsid w:val="003B481A"/>
    <w:rsid w:val="003B5BAA"/>
    <w:rsid w:val="003B5C47"/>
    <w:rsid w:val="003B63E2"/>
    <w:rsid w:val="003B6D30"/>
    <w:rsid w:val="003B6E44"/>
    <w:rsid w:val="003B6FC4"/>
    <w:rsid w:val="003B7A7C"/>
    <w:rsid w:val="003C00B0"/>
    <w:rsid w:val="003C062C"/>
    <w:rsid w:val="003C0E94"/>
    <w:rsid w:val="003C14C8"/>
    <w:rsid w:val="003C1D24"/>
    <w:rsid w:val="003C1F5D"/>
    <w:rsid w:val="003C21E0"/>
    <w:rsid w:val="003C23FA"/>
    <w:rsid w:val="003C3109"/>
    <w:rsid w:val="003C310E"/>
    <w:rsid w:val="003C31A0"/>
    <w:rsid w:val="003C3476"/>
    <w:rsid w:val="003C3601"/>
    <w:rsid w:val="003C3637"/>
    <w:rsid w:val="003C396F"/>
    <w:rsid w:val="003C3CBA"/>
    <w:rsid w:val="003C465D"/>
    <w:rsid w:val="003C482B"/>
    <w:rsid w:val="003C4B4E"/>
    <w:rsid w:val="003C5025"/>
    <w:rsid w:val="003C54FD"/>
    <w:rsid w:val="003C56D7"/>
    <w:rsid w:val="003C5F37"/>
    <w:rsid w:val="003C676E"/>
    <w:rsid w:val="003C752A"/>
    <w:rsid w:val="003D0923"/>
    <w:rsid w:val="003D09A3"/>
    <w:rsid w:val="003D0D85"/>
    <w:rsid w:val="003D0F8B"/>
    <w:rsid w:val="003D1842"/>
    <w:rsid w:val="003D3A66"/>
    <w:rsid w:val="003D4299"/>
    <w:rsid w:val="003D5CF7"/>
    <w:rsid w:val="003D659B"/>
    <w:rsid w:val="003D671C"/>
    <w:rsid w:val="003D7D10"/>
    <w:rsid w:val="003E0111"/>
    <w:rsid w:val="003E0231"/>
    <w:rsid w:val="003E08B3"/>
    <w:rsid w:val="003E0B9B"/>
    <w:rsid w:val="003E153F"/>
    <w:rsid w:val="003E210D"/>
    <w:rsid w:val="003E27FA"/>
    <w:rsid w:val="003E2A08"/>
    <w:rsid w:val="003E34D8"/>
    <w:rsid w:val="003E380A"/>
    <w:rsid w:val="003E4559"/>
    <w:rsid w:val="003E4E6E"/>
    <w:rsid w:val="003E501F"/>
    <w:rsid w:val="003E5099"/>
    <w:rsid w:val="003E528A"/>
    <w:rsid w:val="003E56B9"/>
    <w:rsid w:val="003E570B"/>
    <w:rsid w:val="003E5D22"/>
    <w:rsid w:val="003E6E6D"/>
    <w:rsid w:val="003E7840"/>
    <w:rsid w:val="003E7B17"/>
    <w:rsid w:val="003F01E1"/>
    <w:rsid w:val="003F11ED"/>
    <w:rsid w:val="003F1C39"/>
    <w:rsid w:val="003F23C5"/>
    <w:rsid w:val="003F28C6"/>
    <w:rsid w:val="003F330C"/>
    <w:rsid w:val="003F3D28"/>
    <w:rsid w:val="003F4603"/>
    <w:rsid w:val="003F489A"/>
    <w:rsid w:val="003F4CE9"/>
    <w:rsid w:val="003F50B7"/>
    <w:rsid w:val="003F54FE"/>
    <w:rsid w:val="003F6F52"/>
    <w:rsid w:val="003F7C34"/>
    <w:rsid w:val="0040068B"/>
    <w:rsid w:val="004009BA"/>
    <w:rsid w:val="00400B59"/>
    <w:rsid w:val="00400C3F"/>
    <w:rsid w:val="00400CCA"/>
    <w:rsid w:val="00400ED6"/>
    <w:rsid w:val="004019C5"/>
    <w:rsid w:val="00402040"/>
    <w:rsid w:val="00402FC7"/>
    <w:rsid w:val="00403446"/>
    <w:rsid w:val="004034D6"/>
    <w:rsid w:val="00403722"/>
    <w:rsid w:val="004037BE"/>
    <w:rsid w:val="0040382E"/>
    <w:rsid w:val="00403DBB"/>
    <w:rsid w:val="00404221"/>
    <w:rsid w:val="00404B12"/>
    <w:rsid w:val="00404D4E"/>
    <w:rsid w:val="0040549E"/>
    <w:rsid w:val="004055F5"/>
    <w:rsid w:val="00405D7A"/>
    <w:rsid w:val="00406B71"/>
    <w:rsid w:val="00407C48"/>
    <w:rsid w:val="00407F2A"/>
    <w:rsid w:val="004102DF"/>
    <w:rsid w:val="00410EED"/>
    <w:rsid w:val="004112F2"/>
    <w:rsid w:val="00411624"/>
    <w:rsid w:val="00411953"/>
    <w:rsid w:val="00411A51"/>
    <w:rsid w:val="00411B09"/>
    <w:rsid w:val="00411BA3"/>
    <w:rsid w:val="004120BB"/>
    <w:rsid w:val="0041271A"/>
    <w:rsid w:val="004128B8"/>
    <w:rsid w:val="00413E1F"/>
    <w:rsid w:val="0041464E"/>
    <w:rsid w:val="004147A1"/>
    <w:rsid w:val="00414820"/>
    <w:rsid w:val="00415452"/>
    <w:rsid w:val="00415DC2"/>
    <w:rsid w:val="0041747B"/>
    <w:rsid w:val="004200D6"/>
    <w:rsid w:val="00420A79"/>
    <w:rsid w:val="00420C29"/>
    <w:rsid w:val="00420D35"/>
    <w:rsid w:val="00420EE5"/>
    <w:rsid w:val="004213EB"/>
    <w:rsid w:val="004221F2"/>
    <w:rsid w:val="00422760"/>
    <w:rsid w:val="0042299B"/>
    <w:rsid w:val="00422A10"/>
    <w:rsid w:val="00423CAA"/>
    <w:rsid w:val="004245E8"/>
    <w:rsid w:val="004253DF"/>
    <w:rsid w:val="004258B3"/>
    <w:rsid w:val="00426C71"/>
    <w:rsid w:val="00427358"/>
    <w:rsid w:val="004300FE"/>
    <w:rsid w:val="004304E9"/>
    <w:rsid w:val="0043064B"/>
    <w:rsid w:val="00430B72"/>
    <w:rsid w:val="00430ECB"/>
    <w:rsid w:val="0043100B"/>
    <w:rsid w:val="00431EF9"/>
    <w:rsid w:val="0043261E"/>
    <w:rsid w:val="004328EC"/>
    <w:rsid w:val="00432BE5"/>
    <w:rsid w:val="00433244"/>
    <w:rsid w:val="00433943"/>
    <w:rsid w:val="004340C4"/>
    <w:rsid w:val="004349EF"/>
    <w:rsid w:val="00434C24"/>
    <w:rsid w:val="00434FD2"/>
    <w:rsid w:val="004358E1"/>
    <w:rsid w:val="00435AF0"/>
    <w:rsid w:val="004366A9"/>
    <w:rsid w:val="00436CF6"/>
    <w:rsid w:val="00436EBC"/>
    <w:rsid w:val="00437610"/>
    <w:rsid w:val="00440318"/>
    <w:rsid w:val="004404B0"/>
    <w:rsid w:val="004404D8"/>
    <w:rsid w:val="00440C30"/>
    <w:rsid w:val="00441413"/>
    <w:rsid w:val="0044178B"/>
    <w:rsid w:val="00442448"/>
    <w:rsid w:val="004424AE"/>
    <w:rsid w:val="00442DD2"/>
    <w:rsid w:val="004430E2"/>
    <w:rsid w:val="004434FE"/>
    <w:rsid w:val="00443832"/>
    <w:rsid w:val="00443918"/>
    <w:rsid w:val="00443A3B"/>
    <w:rsid w:val="00443B1F"/>
    <w:rsid w:val="00443C2A"/>
    <w:rsid w:val="0044454A"/>
    <w:rsid w:val="004452A0"/>
    <w:rsid w:val="00445B08"/>
    <w:rsid w:val="00445BC3"/>
    <w:rsid w:val="004465F8"/>
    <w:rsid w:val="0044673D"/>
    <w:rsid w:val="00446D1B"/>
    <w:rsid w:val="00446DF7"/>
    <w:rsid w:val="0044749B"/>
    <w:rsid w:val="004474E4"/>
    <w:rsid w:val="00447A4E"/>
    <w:rsid w:val="00447D01"/>
    <w:rsid w:val="004504E9"/>
    <w:rsid w:val="00450EC2"/>
    <w:rsid w:val="00451536"/>
    <w:rsid w:val="0045206B"/>
    <w:rsid w:val="00452238"/>
    <w:rsid w:val="00452285"/>
    <w:rsid w:val="00452DFC"/>
    <w:rsid w:val="00453487"/>
    <w:rsid w:val="0045355C"/>
    <w:rsid w:val="0045387B"/>
    <w:rsid w:val="0045394B"/>
    <w:rsid w:val="00453E7E"/>
    <w:rsid w:val="00454111"/>
    <w:rsid w:val="00454B3E"/>
    <w:rsid w:val="00454C8B"/>
    <w:rsid w:val="004556FB"/>
    <w:rsid w:val="004558BC"/>
    <w:rsid w:val="004559D3"/>
    <w:rsid w:val="00455AFD"/>
    <w:rsid w:val="00456630"/>
    <w:rsid w:val="00456755"/>
    <w:rsid w:val="00456891"/>
    <w:rsid w:val="00456FFF"/>
    <w:rsid w:val="0045740A"/>
    <w:rsid w:val="00457B14"/>
    <w:rsid w:val="004605D1"/>
    <w:rsid w:val="004605FA"/>
    <w:rsid w:val="0046068A"/>
    <w:rsid w:val="00460C3F"/>
    <w:rsid w:val="00461569"/>
    <w:rsid w:val="0046173B"/>
    <w:rsid w:val="004618FE"/>
    <w:rsid w:val="0046210B"/>
    <w:rsid w:val="00463D73"/>
    <w:rsid w:val="004640AF"/>
    <w:rsid w:val="004646A0"/>
    <w:rsid w:val="00464B50"/>
    <w:rsid w:val="00465042"/>
    <w:rsid w:val="00465C03"/>
    <w:rsid w:val="0046604F"/>
    <w:rsid w:val="004664DB"/>
    <w:rsid w:val="00466A81"/>
    <w:rsid w:val="00467B1F"/>
    <w:rsid w:val="00467CA4"/>
    <w:rsid w:val="004708FE"/>
    <w:rsid w:val="00470BFF"/>
    <w:rsid w:val="00471089"/>
    <w:rsid w:val="00471CC5"/>
    <w:rsid w:val="0047412A"/>
    <w:rsid w:val="00474243"/>
    <w:rsid w:val="00474496"/>
    <w:rsid w:val="004746EB"/>
    <w:rsid w:val="00474BCC"/>
    <w:rsid w:val="004751BE"/>
    <w:rsid w:val="004755DD"/>
    <w:rsid w:val="004764CC"/>
    <w:rsid w:val="004768D1"/>
    <w:rsid w:val="0047719C"/>
    <w:rsid w:val="004771A6"/>
    <w:rsid w:val="00480888"/>
    <w:rsid w:val="0048098F"/>
    <w:rsid w:val="0048150E"/>
    <w:rsid w:val="00481980"/>
    <w:rsid w:val="00482967"/>
    <w:rsid w:val="0048299E"/>
    <w:rsid w:val="004833F8"/>
    <w:rsid w:val="00483CBA"/>
    <w:rsid w:val="004842E1"/>
    <w:rsid w:val="00484A69"/>
    <w:rsid w:val="00484D5B"/>
    <w:rsid w:val="00484ED4"/>
    <w:rsid w:val="00484FB2"/>
    <w:rsid w:val="004850B7"/>
    <w:rsid w:val="004856A5"/>
    <w:rsid w:val="0048581F"/>
    <w:rsid w:val="00485CDE"/>
    <w:rsid w:val="004862CD"/>
    <w:rsid w:val="00486A50"/>
    <w:rsid w:val="00486E13"/>
    <w:rsid w:val="00486E6A"/>
    <w:rsid w:val="00487DC8"/>
    <w:rsid w:val="00491C0C"/>
    <w:rsid w:val="00491F76"/>
    <w:rsid w:val="00492071"/>
    <w:rsid w:val="0049256A"/>
    <w:rsid w:val="00492595"/>
    <w:rsid w:val="00492C30"/>
    <w:rsid w:val="004932F4"/>
    <w:rsid w:val="004938E5"/>
    <w:rsid w:val="00493991"/>
    <w:rsid w:val="00494B5B"/>
    <w:rsid w:val="00494F3E"/>
    <w:rsid w:val="00496384"/>
    <w:rsid w:val="004965D7"/>
    <w:rsid w:val="0049661C"/>
    <w:rsid w:val="004969D2"/>
    <w:rsid w:val="00496AC2"/>
    <w:rsid w:val="0049741E"/>
    <w:rsid w:val="00497849"/>
    <w:rsid w:val="00497B25"/>
    <w:rsid w:val="004A04D4"/>
    <w:rsid w:val="004A0750"/>
    <w:rsid w:val="004A1190"/>
    <w:rsid w:val="004A1697"/>
    <w:rsid w:val="004A19B6"/>
    <w:rsid w:val="004A1A12"/>
    <w:rsid w:val="004A1BA0"/>
    <w:rsid w:val="004A20E7"/>
    <w:rsid w:val="004A31FA"/>
    <w:rsid w:val="004A40A8"/>
    <w:rsid w:val="004A42D6"/>
    <w:rsid w:val="004A464D"/>
    <w:rsid w:val="004A4B9C"/>
    <w:rsid w:val="004A548F"/>
    <w:rsid w:val="004A625D"/>
    <w:rsid w:val="004A6ACE"/>
    <w:rsid w:val="004A6DF9"/>
    <w:rsid w:val="004A770D"/>
    <w:rsid w:val="004A79C5"/>
    <w:rsid w:val="004B0233"/>
    <w:rsid w:val="004B0877"/>
    <w:rsid w:val="004B0CA2"/>
    <w:rsid w:val="004B1228"/>
    <w:rsid w:val="004B154F"/>
    <w:rsid w:val="004B2915"/>
    <w:rsid w:val="004B2F20"/>
    <w:rsid w:val="004B3343"/>
    <w:rsid w:val="004B3B4B"/>
    <w:rsid w:val="004B3BDE"/>
    <w:rsid w:val="004B45AF"/>
    <w:rsid w:val="004B47A0"/>
    <w:rsid w:val="004B4EA3"/>
    <w:rsid w:val="004B6974"/>
    <w:rsid w:val="004B6F2F"/>
    <w:rsid w:val="004B707E"/>
    <w:rsid w:val="004B71DB"/>
    <w:rsid w:val="004B76CA"/>
    <w:rsid w:val="004B7FE3"/>
    <w:rsid w:val="004C0D98"/>
    <w:rsid w:val="004C1779"/>
    <w:rsid w:val="004C1EF2"/>
    <w:rsid w:val="004C200F"/>
    <w:rsid w:val="004C202E"/>
    <w:rsid w:val="004C2112"/>
    <w:rsid w:val="004C29EE"/>
    <w:rsid w:val="004C347B"/>
    <w:rsid w:val="004C3A0B"/>
    <w:rsid w:val="004C3BC4"/>
    <w:rsid w:val="004C4C59"/>
    <w:rsid w:val="004C519B"/>
    <w:rsid w:val="004C54CE"/>
    <w:rsid w:val="004C58C1"/>
    <w:rsid w:val="004C5DD0"/>
    <w:rsid w:val="004C634B"/>
    <w:rsid w:val="004C64D7"/>
    <w:rsid w:val="004C6D90"/>
    <w:rsid w:val="004C6F0B"/>
    <w:rsid w:val="004C7063"/>
    <w:rsid w:val="004C73C3"/>
    <w:rsid w:val="004D041B"/>
    <w:rsid w:val="004D08BA"/>
    <w:rsid w:val="004D099D"/>
    <w:rsid w:val="004D14BC"/>
    <w:rsid w:val="004D2467"/>
    <w:rsid w:val="004D28B5"/>
    <w:rsid w:val="004D2CDD"/>
    <w:rsid w:val="004D3B5D"/>
    <w:rsid w:val="004D44AC"/>
    <w:rsid w:val="004D49DE"/>
    <w:rsid w:val="004D4CA3"/>
    <w:rsid w:val="004D5105"/>
    <w:rsid w:val="004D5C9A"/>
    <w:rsid w:val="004D6178"/>
    <w:rsid w:val="004D71A7"/>
    <w:rsid w:val="004D7619"/>
    <w:rsid w:val="004D794F"/>
    <w:rsid w:val="004D7951"/>
    <w:rsid w:val="004E006C"/>
    <w:rsid w:val="004E07C4"/>
    <w:rsid w:val="004E0B4E"/>
    <w:rsid w:val="004E0B6B"/>
    <w:rsid w:val="004E0D52"/>
    <w:rsid w:val="004E1C12"/>
    <w:rsid w:val="004E223B"/>
    <w:rsid w:val="004E268D"/>
    <w:rsid w:val="004E3934"/>
    <w:rsid w:val="004E3FEF"/>
    <w:rsid w:val="004E465F"/>
    <w:rsid w:val="004E5042"/>
    <w:rsid w:val="004E51A5"/>
    <w:rsid w:val="004E5466"/>
    <w:rsid w:val="004E65B4"/>
    <w:rsid w:val="004E6644"/>
    <w:rsid w:val="004E7427"/>
    <w:rsid w:val="004E7F59"/>
    <w:rsid w:val="004F0749"/>
    <w:rsid w:val="004F0AA2"/>
    <w:rsid w:val="004F230C"/>
    <w:rsid w:val="004F24D9"/>
    <w:rsid w:val="004F285D"/>
    <w:rsid w:val="004F28E8"/>
    <w:rsid w:val="004F331D"/>
    <w:rsid w:val="004F3C98"/>
    <w:rsid w:val="004F3CCA"/>
    <w:rsid w:val="004F3EF7"/>
    <w:rsid w:val="004F437A"/>
    <w:rsid w:val="004F50C1"/>
    <w:rsid w:val="004F5AE5"/>
    <w:rsid w:val="004F605B"/>
    <w:rsid w:val="004F6165"/>
    <w:rsid w:val="004F68EF"/>
    <w:rsid w:val="004F6C47"/>
    <w:rsid w:val="004F77F5"/>
    <w:rsid w:val="004F782D"/>
    <w:rsid w:val="004F79FE"/>
    <w:rsid w:val="0050011B"/>
    <w:rsid w:val="0050041B"/>
    <w:rsid w:val="00500623"/>
    <w:rsid w:val="00500807"/>
    <w:rsid w:val="00500B97"/>
    <w:rsid w:val="00500C61"/>
    <w:rsid w:val="005011B7"/>
    <w:rsid w:val="00501639"/>
    <w:rsid w:val="00501E6D"/>
    <w:rsid w:val="00501F6E"/>
    <w:rsid w:val="00501FA9"/>
    <w:rsid w:val="005031A3"/>
    <w:rsid w:val="005032C8"/>
    <w:rsid w:val="0050383C"/>
    <w:rsid w:val="005041D7"/>
    <w:rsid w:val="0050422E"/>
    <w:rsid w:val="00504EC6"/>
    <w:rsid w:val="005056A6"/>
    <w:rsid w:val="005060DB"/>
    <w:rsid w:val="00506B3B"/>
    <w:rsid w:val="00506B82"/>
    <w:rsid w:val="00506DF8"/>
    <w:rsid w:val="00507DD3"/>
    <w:rsid w:val="00510402"/>
    <w:rsid w:val="00511034"/>
    <w:rsid w:val="005114C5"/>
    <w:rsid w:val="00511786"/>
    <w:rsid w:val="00512655"/>
    <w:rsid w:val="00512867"/>
    <w:rsid w:val="00512B4A"/>
    <w:rsid w:val="0051358A"/>
    <w:rsid w:val="00513B4C"/>
    <w:rsid w:val="00513CB1"/>
    <w:rsid w:val="00513F2B"/>
    <w:rsid w:val="005141E7"/>
    <w:rsid w:val="00514877"/>
    <w:rsid w:val="0051497E"/>
    <w:rsid w:val="00515024"/>
    <w:rsid w:val="00515157"/>
    <w:rsid w:val="00515A93"/>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AFD"/>
    <w:rsid w:val="005234F7"/>
    <w:rsid w:val="0052403A"/>
    <w:rsid w:val="005245E0"/>
    <w:rsid w:val="00525047"/>
    <w:rsid w:val="0052688D"/>
    <w:rsid w:val="005269E0"/>
    <w:rsid w:val="00526BC2"/>
    <w:rsid w:val="00526D40"/>
    <w:rsid w:val="005279CA"/>
    <w:rsid w:val="00527E16"/>
    <w:rsid w:val="00527E6D"/>
    <w:rsid w:val="0053045D"/>
    <w:rsid w:val="00530620"/>
    <w:rsid w:val="00530E37"/>
    <w:rsid w:val="00531370"/>
    <w:rsid w:val="00531C80"/>
    <w:rsid w:val="00531CDF"/>
    <w:rsid w:val="00532336"/>
    <w:rsid w:val="00532684"/>
    <w:rsid w:val="00532703"/>
    <w:rsid w:val="005327A0"/>
    <w:rsid w:val="00532C9F"/>
    <w:rsid w:val="00532DB8"/>
    <w:rsid w:val="00533028"/>
    <w:rsid w:val="00533999"/>
    <w:rsid w:val="00533C57"/>
    <w:rsid w:val="00533D97"/>
    <w:rsid w:val="00533FF6"/>
    <w:rsid w:val="00534CBA"/>
    <w:rsid w:val="0053604D"/>
    <w:rsid w:val="00536311"/>
    <w:rsid w:val="00537839"/>
    <w:rsid w:val="00537D78"/>
    <w:rsid w:val="005400BB"/>
    <w:rsid w:val="0054133F"/>
    <w:rsid w:val="00541624"/>
    <w:rsid w:val="00541B22"/>
    <w:rsid w:val="00541EE9"/>
    <w:rsid w:val="00542024"/>
    <w:rsid w:val="005426FF"/>
    <w:rsid w:val="00542A21"/>
    <w:rsid w:val="005437E4"/>
    <w:rsid w:val="00543A7A"/>
    <w:rsid w:val="00543BB0"/>
    <w:rsid w:val="00543CEF"/>
    <w:rsid w:val="00543D31"/>
    <w:rsid w:val="00544556"/>
    <w:rsid w:val="00545239"/>
    <w:rsid w:val="00547059"/>
    <w:rsid w:val="00547731"/>
    <w:rsid w:val="005479EF"/>
    <w:rsid w:val="00547B01"/>
    <w:rsid w:val="005500EB"/>
    <w:rsid w:val="0055084C"/>
    <w:rsid w:val="00550898"/>
    <w:rsid w:val="005512D6"/>
    <w:rsid w:val="0055153D"/>
    <w:rsid w:val="00552164"/>
    <w:rsid w:val="005524A8"/>
    <w:rsid w:val="005529F5"/>
    <w:rsid w:val="00552C92"/>
    <w:rsid w:val="0055305D"/>
    <w:rsid w:val="00553666"/>
    <w:rsid w:val="00553739"/>
    <w:rsid w:val="00553DB7"/>
    <w:rsid w:val="00553DFD"/>
    <w:rsid w:val="005543AE"/>
    <w:rsid w:val="00554A18"/>
    <w:rsid w:val="00554E5A"/>
    <w:rsid w:val="00555198"/>
    <w:rsid w:val="00555EBC"/>
    <w:rsid w:val="00556F60"/>
    <w:rsid w:val="0055711C"/>
    <w:rsid w:val="00557750"/>
    <w:rsid w:val="005605DB"/>
    <w:rsid w:val="0056094F"/>
    <w:rsid w:val="00561400"/>
    <w:rsid w:val="00561704"/>
    <w:rsid w:val="00562864"/>
    <w:rsid w:val="0056453F"/>
    <w:rsid w:val="00564AB5"/>
    <w:rsid w:val="0056536B"/>
    <w:rsid w:val="00565D97"/>
    <w:rsid w:val="0056611B"/>
    <w:rsid w:val="0056698A"/>
    <w:rsid w:val="00566F39"/>
    <w:rsid w:val="00567575"/>
    <w:rsid w:val="0056798F"/>
    <w:rsid w:val="00567D33"/>
    <w:rsid w:val="00570C2B"/>
    <w:rsid w:val="005716D6"/>
    <w:rsid w:val="00573284"/>
    <w:rsid w:val="005746F0"/>
    <w:rsid w:val="00575821"/>
    <w:rsid w:val="00575E25"/>
    <w:rsid w:val="00576BF9"/>
    <w:rsid w:val="005773DA"/>
    <w:rsid w:val="00580240"/>
    <w:rsid w:val="00580ED5"/>
    <w:rsid w:val="0058102B"/>
    <w:rsid w:val="0058139A"/>
    <w:rsid w:val="00581DA2"/>
    <w:rsid w:val="00581F30"/>
    <w:rsid w:val="0058228D"/>
    <w:rsid w:val="00582ED6"/>
    <w:rsid w:val="005832F9"/>
    <w:rsid w:val="00583851"/>
    <w:rsid w:val="00583B93"/>
    <w:rsid w:val="00584886"/>
    <w:rsid w:val="005851EF"/>
    <w:rsid w:val="00585280"/>
    <w:rsid w:val="00585435"/>
    <w:rsid w:val="00586365"/>
    <w:rsid w:val="0058730F"/>
    <w:rsid w:val="005875E4"/>
    <w:rsid w:val="00590185"/>
    <w:rsid w:val="0059023D"/>
    <w:rsid w:val="00591F01"/>
    <w:rsid w:val="0059241B"/>
    <w:rsid w:val="0059248B"/>
    <w:rsid w:val="00592C6F"/>
    <w:rsid w:val="00593189"/>
    <w:rsid w:val="00593A48"/>
    <w:rsid w:val="00593BCA"/>
    <w:rsid w:val="00593FD9"/>
    <w:rsid w:val="00594EDF"/>
    <w:rsid w:val="0059550E"/>
    <w:rsid w:val="00595713"/>
    <w:rsid w:val="00595846"/>
    <w:rsid w:val="00595C58"/>
    <w:rsid w:val="00596108"/>
    <w:rsid w:val="005961E2"/>
    <w:rsid w:val="0059629C"/>
    <w:rsid w:val="00596481"/>
    <w:rsid w:val="0059733B"/>
    <w:rsid w:val="00597BF8"/>
    <w:rsid w:val="00597C73"/>
    <w:rsid w:val="005A004D"/>
    <w:rsid w:val="005A06C7"/>
    <w:rsid w:val="005A07CA"/>
    <w:rsid w:val="005A0D09"/>
    <w:rsid w:val="005A1AF8"/>
    <w:rsid w:val="005A1CEF"/>
    <w:rsid w:val="005A244C"/>
    <w:rsid w:val="005A2D6F"/>
    <w:rsid w:val="005A30CD"/>
    <w:rsid w:val="005A32E6"/>
    <w:rsid w:val="005A388D"/>
    <w:rsid w:val="005A4B10"/>
    <w:rsid w:val="005A5298"/>
    <w:rsid w:val="005A5447"/>
    <w:rsid w:val="005A5538"/>
    <w:rsid w:val="005A65CF"/>
    <w:rsid w:val="005A66D2"/>
    <w:rsid w:val="005B00F3"/>
    <w:rsid w:val="005B0309"/>
    <w:rsid w:val="005B0661"/>
    <w:rsid w:val="005B0784"/>
    <w:rsid w:val="005B15A7"/>
    <w:rsid w:val="005B1B70"/>
    <w:rsid w:val="005B1BE5"/>
    <w:rsid w:val="005B2B21"/>
    <w:rsid w:val="005B419F"/>
    <w:rsid w:val="005B4260"/>
    <w:rsid w:val="005B43F8"/>
    <w:rsid w:val="005B6691"/>
    <w:rsid w:val="005B6FF8"/>
    <w:rsid w:val="005B7553"/>
    <w:rsid w:val="005C0E13"/>
    <w:rsid w:val="005C23EF"/>
    <w:rsid w:val="005C2665"/>
    <w:rsid w:val="005C2DA7"/>
    <w:rsid w:val="005C2F29"/>
    <w:rsid w:val="005C306B"/>
    <w:rsid w:val="005C3384"/>
    <w:rsid w:val="005C396B"/>
    <w:rsid w:val="005C3B9B"/>
    <w:rsid w:val="005C3F12"/>
    <w:rsid w:val="005C4414"/>
    <w:rsid w:val="005C462D"/>
    <w:rsid w:val="005C4BFA"/>
    <w:rsid w:val="005C5AA4"/>
    <w:rsid w:val="005C5EA8"/>
    <w:rsid w:val="005C613B"/>
    <w:rsid w:val="005C6176"/>
    <w:rsid w:val="005C6ABE"/>
    <w:rsid w:val="005C6C28"/>
    <w:rsid w:val="005C7D72"/>
    <w:rsid w:val="005D00BB"/>
    <w:rsid w:val="005D09BD"/>
    <w:rsid w:val="005D09E3"/>
    <w:rsid w:val="005D0F3D"/>
    <w:rsid w:val="005D1E5B"/>
    <w:rsid w:val="005D260C"/>
    <w:rsid w:val="005D351D"/>
    <w:rsid w:val="005D35C0"/>
    <w:rsid w:val="005D432A"/>
    <w:rsid w:val="005D4BE0"/>
    <w:rsid w:val="005D5C19"/>
    <w:rsid w:val="005D5D5C"/>
    <w:rsid w:val="005D64AF"/>
    <w:rsid w:val="005D6514"/>
    <w:rsid w:val="005D6659"/>
    <w:rsid w:val="005D73B3"/>
    <w:rsid w:val="005D73DC"/>
    <w:rsid w:val="005D7C53"/>
    <w:rsid w:val="005E0074"/>
    <w:rsid w:val="005E00C1"/>
    <w:rsid w:val="005E0761"/>
    <w:rsid w:val="005E0AF8"/>
    <w:rsid w:val="005E0BF2"/>
    <w:rsid w:val="005E0C26"/>
    <w:rsid w:val="005E0D95"/>
    <w:rsid w:val="005E1063"/>
    <w:rsid w:val="005E198A"/>
    <w:rsid w:val="005E1E4A"/>
    <w:rsid w:val="005E1ED8"/>
    <w:rsid w:val="005E1F0E"/>
    <w:rsid w:val="005E210D"/>
    <w:rsid w:val="005E222F"/>
    <w:rsid w:val="005E252B"/>
    <w:rsid w:val="005E3499"/>
    <w:rsid w:val="005E3731"/>
    <w:rsid w:val="005E4102"/>
    <w:rsid w:val="005E4396"/>
    <w:rsid w:val="005E5222"/>
    <w:rsid w:val="005E53D7"/>
    <w:rsid w:val="005E5837"/>
    <w:rsid w:val="005E5D5F"/>
    <w:rsid w:val="005E5FBE"/>
    <w:rsid w:val="005E6447"/>
    <w:rsid w:val="005E64DB"/>
    <w:rsid w:val="005E66E6"/>
    <w:rsid w:val="005E68F1"/>
    <w:rsid w:val="005F3B5E"/>
    <w:rsid w:val="005F3C62"/>
    <w:rsid w:val="005F41AF"/>
    <w:rsid w:val="005F45C1"/>
    <w:rsid w:val="005F4E29"/>
    <w:rsid w:val="005F570E"/>
    <w:rsid w:val="005F6091"/>
    <w:rsid w:val="005F6652"/>
    <w:rsid w:val="005F6DB2"/>
    <w:rsid w:val="005F736D"/>
    <w:rsid w:val="005F7AB2"/>
    <w:rsid w:val="005F7ACB"/>
    <w:rsid w:val="006000FE"/>
    <w:rsid w:val="0060017E"/>
    <w:rsid w:val="006004DC"/>
    <w:rsid w:val="00600972"/>
    <w:rsid w:val="00601CE2"/>
    <w:rsid w:val="00602511"/>
    <w:rsid w:val="00602601"/>
    <w:rsid w:val="006031C0"/>
    <w:rsid w:val="006031D7"/>
    <w:rsid w:val="00603FCE"/>
    <w:rsid w:val="0060438C"/>
    <w:rsid w:val="006048FB"/>
    <w:rsid w:val="00604DE1"/>
    <w:rsid w:val="006050E0"/>
    <w:rsid w:val="006059BC"/>
    <w:rsid w:val="0060606F"/>
    <w:rsid w:val="00606AD7"/>
    <w:rsid w:val="00606B17"/>
    <w:rsid w:val="006073A6"/>
    <w:rsid w:val="00607731"/>
    <w:rsid w:val="00607EED"/>
    <w:rsid w:val="0061020A"/>
    <w:rsid w:val="00610851"/>
    <w:rsid w:val="0061091F"/>
    <w:rsid w:val="006123AA"/>
    <w:rsid w:val="00613441"/>
    <w:rsid w:val="006134E3"/>
    <w:rsid w:val="00613714"/>
    <w:rsid w:val="006137F6"/>
    <w:rsid w:val="00613BDC"/>
    <w:rsid w:val="006140BF"/>
    <w:rsid w:val="00614361"/>
    <w:rsid w:val="00614718"/>
    <w:rsid w:val="00615748"/>
    <w:rsid w:val="00615832"/>
    <w:rsid w:val="00615AE6"/>
    <w:rsid w:val="00616572"/>
    <w:rsid w:val="0061696D"/>
    <w:rsid w:val="00616D43"/>
    <w:rsid w:val="006170DE"/>
    <w:rsid w:val="00617598"/>
    <w:rsid w:val="00617722"/>
    <w:rsid w:val="0061780E"/>
    <w:rsid w:val="006179EA"/>
    <w:rsid w:val="00620137"/>
    <w:rsid w:val="006203AF"/>
    <w:rsid w:val="00620A49"/>
    <w:rsid w:val="00621650"/>
    <w:rsid w:val="00621BA1"/>
    <w:rsid w:val="006221B2"/>
    <w:rsid w:val="00622225"/>
    <w:rsid w:val="006224DE"/>
    <w:rsid w:val="006226E4"/>
    <w:rsid w:val="00624883"/>
    <w:rsid w:val="0062513F"/>
    <w:rsid w:val="006253FE"/>
    <w:rsid w:val="00625A2D"/>
    <w:rsid w:val="0062623E"/>
    <w:rsid w:val="00626313"/>
    <w:rsid w:val="006277EF"/>
    <w:rsid w:val="006300B6"/>
    <w:rsid w:val="0063101D"/>
    <w:rsid w:val="0063120E"/>
    <w:rsid w:val="0063124C"/>
    <w:rsid w:val="00631A95"/>
    <w:rsid w:val="00631D2C"/>
    <w:rsid w:val="00632992"/>
    <w:rsid w:val="00632F59"/>
    <w:rsid w:val="0063393B"/>
    <w:rsid w:val="00633BC0"/>
    <w:rsid w:val="006348C9"/>
    <w:rsid w:val="00635C58"/>
    <w:rsid w:val="00637797"/>
    <w:rsid w:val="00640545"/>
    <w:rsid w:val="00640CD6"/>
    <w:rsid w:val="006413BC"/>
    <w:rsid w:val="006420FA"/>
    <w:rsid w:val="0064228B"/>
    <w:rsid w:val="006425DC"/>
    <w:rsid w:val="0064276F"/>
    <w:rsid w:val="00642C64"/>
    <w:rsid w:val="00643DC8"/>
    <w:rsid w:val="006441F7"/>
    <w:rsid w:val="006442B9"/>
    <w:rsid w:val="00644804"/>
    <w:rsid w:val="006449FF"/>
    <w:rsid w:val="006450F7"/>
    <w:rsid w:val="00645468"/>
    <w:rsid w:val="006454C8"/>
    <w:rsid w:val="00645A2A"/>
    <w:rsid w:val="006461C9"/>
    <w:rsid w:val="00646DAC"/>
    <w:rsid w:val="00646FA8"/>
    <w:rsid w:val="00647230"/>
    <w:rsid w:val="006473AE"/>
    <w:rsid w:val="00647C17"/>
    <w:rsid w:val="00647D2A"/>
    <w:rsid w:val="00650785"/>
    <w:rsid w:val="00650B27"/>
    <w:rsid w:val="00650EDD"/>
    <w:rsid w:val="00651474"/>
    <w:rsid w:val="00651ED3"/>
    <w:rsid w:val="00652941"/>
    <w:rsid w:val="00653233"/>
    <w:rsid w:val="006537AE"/>
    <w:rsid w:val="00653837"/>
    <w:rsid w:val="0065427B"/>
    <w:rsid w:val="00654F9B"/>
    <w:rsid w:val="0065519E"/>
    <w:rsid w:val="00655EB1"/>
    <w:rsid w:val="00656200"/>
    <w:rsid w:val="006567D7"/>
    <w:rsid w:val="00656C95"/>
    <w:rsid w:val="0065724E"/>
    <w:rsid w:val="00657521"/>
    <w:rsid w:val="00657577"/>
    <w:rsid w:val="00657746"/>
    <w:rsid w:val="00657BB7"/>
    <w:rsid w:val="00657BF1"/>
    <w:rsid w:val="0066084F"/>
    <w:rsid w:val="00660D5C"/>
    <w:rsid w:val="00660FC1"/>
    <w:rsid w:val="006627FD"/>
    <w:rsid w:val="00662DCF"/>
    <w:rsid w:val="00663576"/>
    <w:rsid w:val="00663707"/>
    <w:rsid w:val="00663B4A"/>
    <w:rsid w:val="00663E5F"/>
    <w:rsid w:val="006640E4"/>
    <w:rsid w:val="0066444E"/>
    <w:rsid w:val="00664B29"/>
    <w:rsid w:val="0066577C"/>
    <w:rsid w:val="006658B5"/>
    <w:rsid w:val="00665E7E"/>
    <w:rsid w:val="00666EDC"/>
    <w:rsid w:val="0066700B"/>
    <w:rsid w:val="006671E5"/>
    <w:rsid w:val="006678C8"/>
    <w:rsid w:val="00667C41"/>
    <w:rsid w:val="00667D62"/>
    <w:rsid w:val="00667D77"/>
    <w:rsid w:val="006700B6"/>
    <w:rsid w:val="006702C4"/>
    <w:rsid w:val="00670EC6"/>
    <w:rsid w:val="00670ED6"/>
    <w:rsid w:val="0067189D"/>
    <w:rsid w:val="00671F09"/>
    <w:rsid w:val="00672343"/>
    <w:rsid w:val="006725B7"/>
    <w:rsid w:val="006726D9"/>
    <w:rsid w:val="00672942"/>
    <w:rsid w:val="00672B2F"/>
    <w:rsid w:val="00672B39"/>
    <w:rsid w:val="00674425"/>
    <w:rsid w:val="00674B6A"/>
    <w:rsid w:val="00674E42"/>
    <w:rsid w:val="00675718"/>
    <w:rsid w:val="006759A0"/>
    <w:rsid w:val="00676E71"/>
    <w:rsid w:val="0067768E"/>
    <w:rsid w:val="00680511"/>
    <w:rsid w:val="00680654"/>
    <w:rsid w:val="006808D4"/>
    <w:rsid w:val="00680A4F"/>
    <w:rsid w:val="00680CB2"/>
    <w:rsid w:val="00680FE5"/>
    <w:rsid w:val="00680FFB"/>
    <w:rsid w:val="00681471"/>
    <w:rsid w:val="00682179"/>
    <w:rsid w:val="006828D2"/>
    <w:rsid w:val="00683339"/>
    <w:rsid w:val="00684A62"/>
    <w:rsid w:val="00684CFC"/>
    <w:rsid w:val="00684FAA"/>
    <w:rsid w:val="00685B8E"/>
    <w:rsid w:val="00686005"/>
    <w:rsid w:val="006863FE"/>
    <w:rsid w:val="006868D4"/>
    <w:rsid w:val="00686D6D"/>
    <w:rsid w:val="006870C5"/>
    <w:rsid w:val="00687159"/>
    <w:rsid w:val="00687522"/>
    <w:rsid w:val="00690B65"/>
    <w:rsid w:val="0069166A"/>
    <w:rsid w:val="006918DF"/>
    <w:rsid w:val="00691D32"/>
    <w:rsid w:val="0069337F"/>
    <w:rsid w:val="006934D1"/>
    <w:rsid w:val="00693DD0"/>
    <w:rsid w:val="00694608"/>
    <w:rsid w:val="0069461D"/>
    <w:rsid w:val="006948AF"/>
    <w:rsid w:val="00694A2B"/>
    <w:rsid w:val="006950B1"/>
    <w:rsid w:val="006951CF"/>
    <w:rsid w:val="0069548C"/>
    <w:rsid w:val="0069587E"/>
    <w:rsid w:val="0069595C"/>
    <w:rsid w:val="00695C91"/>
    <w:rsid w:val="00695E67"/>
    <w:rsid w:val="006971B9"/>
    <w:rsid w:val="0069734E"/>
    <w:rsid w:val="006976AD"/>
    <w:rsid w:val="00697EA8"/>
    <w:rsid w:val="006A0B90"/>
    <w:rsid w:val="006A0C02"/>
    <w:rsid w:val="006A1D46"/>
    <w:rsid w:val="006A1F5B"/>
    <w:rsid w:val="006A2D4C"/>
    <w:rsid w:val="006A3717"/>
    <w:rsid w:val="006A3BE4"/>
    <w:rsid w:val="006A4C31"/>
    <w:rsid w:val="006A57DA"/>
    <w:rsid w:val="006A67CF"/>
    <w:rsid w:val="006A692B"/>
    <w:rsid w:val="006A69CD"/>
    <w:rsid w:val="006A6D9D"/>
    <w:rsid w:val="006A7CB3"/>
    <w:rsid w:val="006B0454"/>
    <w:rsid w:val="006B090A"/>
    <w:rsid w:val="006B0D05"/>
    <w:rsid w:val="006B0E97"/>
    <w:rsid w:val="006B101E"/>
    <w:rsid w:val="006B113E"/>
    <w:rsid w:val="006B1A31"/>
    <w:rsid w:val="006B2854"/>
    <w:rsid w:val="006B3077"/>
    <w:rsid w:val="006B30E4"/>
    <w:rsid w:val="006B3451"/>
    <w:rsid w:val="006B35CB"/>
    <w:rsid w:val="006B39BB"/>
    <w:rsid w:val="006B4F71"/>
    <w:rsid w:val="006B6330"/>
    <w:rsid w:val="006B6A80"/>
    <w:rsid w:val="006B768A"/>
    <w:rsid w:val="006B7DE9"/>
    <w:rsid w:val="006C1126"/>
    <w:rsid w:val="006C1561"/>
    <w:rsid w:val="006C17FB"/>
    <w:rsid w:val="006C1AA4"/>
    <w:rsid w:val="006C1DFE"/>
    <w:rsid w:val="006C1EC5"/>
    <w:rsid w:val="006C22BD"/>
    <w:rsid w:val="006C22E6"/>
    <w:rsid w:val="006C292F"/>
    <w:rsid w:val="006C3CB8"/>
    <w:rsid w:val="006C45AD"/>
    <w:rsid w:val="006C4CF9"/>
    <w:rsid w:val="006C4D46"/>
    <w:rsid w:val="006C51AE"/>
    <w:rsid w:val="006C537B"/>
    <w:rsid w:val="006C5954"/>
    <w:rsid w:val="006C5F7B"/>
    <w:rsid w:val="006C6025"/>
    <w:rsid w:val="006C7546"/>
    <w:rsid w:val="006C762E"/>
    <w:rsid w:val="006C76CE"/>
    <w:rsid w:val="006C7F5B"/>
    <w:rsid w:val="006D05BF"/>
    <w:rsid w:val="006D0C2F"/>
    <w:rsid w:val="006D142D"/>
    <w:rsid w:val="006D18B5"/>
    <w:rsid w:val="006D2420"/>
    <w:rsid w:val="006D254D"/>
    <w:rsid w:val="006D273D"/>
    <w:rsid w:val="006D2864"/>
    <w:rsid w:val="006D3179"/>
    <w:rsid w:val="006D370F"/>
    <w:rsid w:val="006D44E4"/>
    <w:rsid w:val="006D45F7"/>
    <w:rsid w:val="006D5255"/>
    <w:rsid w:val="006D6369"/>
    <w:rsid w:val="006D713A"/>
    <w:rsid w:val="006D7744"/>
    <w:rsid w:val="006D7897"/>
    <w:rsid w:val="006D78BD"/>
    <w:rsid w:val="006D7C31"/>
    <w:rsid w:val="006E0341"/>
    <w:rsid w:val="006E0646"/>
    <w:rsid w:val="006E0876"/>
    <w:rsid w:val="006E08DB"/>
    <w:rsid w:val="006E0950"/>
    <w:rsid w:val="006E0BA3"/>
    <w:rsid w:val="006E146F"/>
    <w:rsid w:val="006E15EF"/>
    <w:rsid w:val="006E1A2A"/>
    <w:rsid w:val="006E1FAA"/>
    <w:rsid w:val="006E2B54"/>
    <w:rsid w:val="006E3453"/>
    <w:rsid w:val="006E4312"/>
    <w:rsid w:val="006E5219"/>
    <w:rsid w:val="006E5D3C"/>
    <w:rsid w:val="006E64D5"/>
    <w:rsid w:val="006E6B87"/>
    <w:rsid w:val="006E6C55"/>
    <w:rsid w:val="006E7617"/>
    <w:rsid w:val="006E779C"/>
    <w:rsid w:val="006E7DDA"/>
    <w:rsid w:val="006F065F"/>
    <w:rsid w:val="006F0829"/>
    <w:rsid w:val="006F0F1C"/>
    <w:rsid w:val="006F1001"/>
    <w:rsid w:val="006F329B"/>
    <w:rsid w:val="006F3B59"/>
    <w:rsid w:val="006F4963"/>
    <w:rsid w:val="006F51AA"/>
    <w:rsid w:val="006F5637"/>
    <w:rsid w:val="006F60E8"/>
    <w:rsid w:val="006F65B6"/>
    <w:rsid w:val="006F743B"/>
    <w:rsid w:val="006F764F"/>
    <w:rsid w:val="006F7AD3"/>
    <w:rsid w:val="006F7B02"/>
    <w:rsid w:val="00700222"/>
    <w:rsid w:val="007003F9"/>
    <w:rsid w:val="00700F81"/>
    <w:rsid w:val="00701043"/>
    <w:rsid w:val="0070106A"/>
    <w:rsid w:val="00701632"/>
    <w:rsid w:val="00701F79"/>
    <w:rsid w:val="007024D0"/>
    <w:rsid w:val="00702CCD"/>
    <w:rsid w:val="00702EFC"/>
    <w:rsid w:val="007032D6"/>
    <w:rsid w:val="007045A5"/>
    <w:rsid w:val="00705297"/>
    <w:rsid w:val="0070777D"/>
    <w:rsid w:val="00707CBD"/>
    <w:rsid w:val="00707CFC"/>
    <w:rsid w:val="00710205"/>
    <w:rsid w:val="00710468"/>
    <w:rsid w:val="00710958"/>
    <w:rsid w:val="00710DF7"/>
    <w:rsid w:val="007117F4"/>
    <w:rsid w:val="0071188E"/>
    <w:rsid w:val="0071213A"/>
    <w:rsid w:val="0071221F"/>
    <w:rsid w:val="0071246C"/>
    <w:rsid w:val="00713D13"/>
    <w:rsid w:val="007144E3"/>
    <w:rsid w:val="0071482D"/>
    <w:rsid w:val="00714BE9"/>
    <w:rsid w:val="00714F4D"/>
    <w:rsid w:val="00714FAC"/>
    <w:rsid w:val="00715200"/>
    <w:rsid w:val="00715D4D"/>
    <w:rsid w:val="00717955"/>
    <w:rsid w:val="007200F6"/>
    <w:rsid w:val="0072048D"/>
    <w:rsid w:val="00720C14"/>
    <w:rsid w:val="00720E42"/>
    <w:rsid w:val="00721713"/>
    <w:rsid w:val="00721C13"/>
    <w:rsid w:val="00721CC3"/>
    <w:rsid w:val="0072242C"/>
    <w:rsid w:val="007224F2"/>
    <w:rsid w:val="00722A16"/>
    <w:rsid w:val="00722BD3"/>
    <w:rsid w:val="0072328F"/>
    <w:rsid w:val="00723A0F"/>
    <w:rsid w:val="00724092"/>
    <w:rsid w:val="007254B8"/>
    <w:rsid w:val="007255A8"/>
    <w:rsid w:val="00725F29"/>
    <w:rsid w:val="007261AC"/>
    <w:rsid w:val="00727EBC"/>
    <w:rsid w:val="00730563"/>
    <w:rsid w:val="0073065D"/>
    <w:rsid w:val="00732408"/>
    <w:rsid w:val="00732B88"/>
    <w:rsid w:val="007334AC"/>
    <w:rsid w:val="00733884"/>
    <w:rsid w:val="00733C9C"/>
    <w:rsid w:val="00735802"/>
    <w:rsid w:val="007358F4"/>
    <w:rsid w:val="007366C7"/>
    <w:rsid w:val="00737495"/>
    <w:rsid w:val="007377B7"/>
    <w:rsid w:val="00737A71"/>
    <w:rsid w:val="007404F7"/>
    <w:rsid w:val="0074098A"/>
    <w:rsid w:val="00741408"/>
    <w:rsid w:val="0074155D"/>
    <w:rsid w:val="0074224E"/>
    <w:rsid w:val="00742AC9"/>
    <w:rsid w:val="0074332A"/>
    <w:rsid w:val="0074399D"/>
    <w:rsid w:val="00743C86"/>
    <w:rsid w:val="007449C9"/>
    <w:rsid w:val="00744DF3"/>
    <w:rsid w:val="0074509A"/>
    <w:rsid w:val="007451E0"/>
    <w:rsid w:val="0074520C"/>
    <w:rsid w:val="0074545C"/>
    <w:rsid w:val="007454BA"/>
    <w:rsid w:val="007454E8"/>
    <w:rsid w:val="00745ACC"/>
    <w:rsid w:val="007464E7"/>
    <w:rsid w:val="00746A20"/>
    <w:rsid w:val="00746D91"/>
    <w:rsid w:val="007472FF"/>
    <w:rsid w:val="00747F73"/>
    <w:rsid w:val="00750A88"/>
    <w:rsid w:val="00751A4A"/>
    <w:rsid w:val="00751E9C"/>
    <w:rsid w:val="007522C3"/>
    <w:rsid w:val="0075337B"/>
    <w:rsid w:val="00753384"/>
    <w:rsid w:val="007534C0"/>
    <w:rsid w:val="00753F80"/>
    <w:rsid w:val="00754BC4"/>
    <w:rsid w:val="00754BDF"/>
    <w:rsid w:val="00755A4E"/>
    <w:rsid w:val="007560DB"/>
    <w:rsid w:val="0075641A"/>
    <w:rsid w:val="00756541"/>
    <w:rsid w:val="00757D84"/>
    <w:rsid w:val="00760071"/>
    <w:rsid w:val="0076028E"/>
    <w:rsid w:val="00760DA2"/>
    <w:rsid w:val="0076114E"/>
    <w:rsid w:val="0076124A"/>
    <w:rsid w:val="007618C1"/>
    <w:rsid w:val="00761DCE"/>
    <w:rsid w:val="00762295"/>
    <w:rsid w:val="0076253C"/>
    <w:rsid w:val="00763004"/>
    <w:rsid w:val="007632AB"/>
    <w:rsid w:val="00763839"/>
    <w:rsid w:val="007641A2"/>
    <w:rsid w:val="007647C5"/>
    <w:rsid w:val="007649E8"/>
    <w:rsid w:val="00764B3B"/>
    <w:rsid w:val="007658BB"/>
    <w:rsid w:val="00765916"/>
    <w:rsid w:val="00765D32"/>
    <w:rsid w:val="007664AC"/>
    <w:rsid w:val="0076703B"/>
    <w:rsid w:val="00767306"/>
    <w:rsid w:val="007679B4"/>
    <w:rsid w:val="00767C7A"/>
    <w:rsid w:val="00767CAB"/>
    <w:rsid w:val="00767F2D"/>
    <w:rsid w:val="00771C9A"/>
    <w:rsid w:val="00774714"/>
    <w:rsid w:val="00775639"/>
    <w:rsid w:val="0077579C"/>
    <w:rsid w:val="007767C2"/>
    <w:rsid w:val="00780256"/>
    <w:rsid w:val="007802BA"/>
    <w:rsid w:val="007804A5"/>
    <w:rsid w:val="007809E2"/>
    <w:rsid w:val="00780A60"/>
    <w:rsid w:val="00780D5C"/>
    <w:rsid w:val="007811DF"/>
    <w:rsid w:val="00781FDD"/>
    <w:rsid w:val="00782115"/>
    <w:rsid w:val="00782123"/>
    <w:rsid w:val="00782B1A"/>
    <w:rsid w:val="00782EFA"/>
    <w:rsid w:val="00783099"/>
    <w:rsid w:val="00783AAF"/>
    <w:rsid w:val="00783DAC"/>
    <w:rsid w:val="00784194"/>
    <w:rsid w:val="00785B41"/>
    <w:rsid w:val="00785DCA"/>
    <w:rsid w:val="00785ED3"/>
    <w:rsid w:val="00786455"/>
    <w:rsid w:val="007877C6"/>
    <w:rsid w:val="00787BA2"/>
    <w:rsid w:val="00787C11"/>
    <w:rsid w:val="00787C34"/>
    <w:rsid w:val="00790255"/>
    <w:rsid w:val="007902CC"/>
    <w:rsid w:val="00791A49"/>
    <w:rsid w:val="00792220"/>
    <w:rsid w:val="007924B5"/>
    <w:rsid w:val="0079255A"/>
    <w:rsid w:val="007925EB"/>
    <w:rsid w:val="007929AD"/>
    <w:rsid w:val="007930F0"/>
    <w:rsid w:val="00793667"/>
    <w:rsid w:val="00793914"/>
    <w:rsid w:val="00794AAF"/>
    <w:rsid w:val="007954A8"/>
    <w:rsid w:val="0079729A"/>
    <w:rsid w:val="007A02D1"/>
    <w:rsid w:val="007A0613"/>
    <w:rsid w:val="007A128D"/>
    <w:rsid w:val="007A2463"/>
    <w:rsid w:val="007A29A7"/>
    <w:rsid w:val="007A29BA"/>
    <w:rsid w:val="007A2B70"/>
    <w:rsid w:val="007A2EE3"/>
    <w:rsid w:val="007A3A2C"/>
    <w:rsid w:val="007A4605"/>
    <w:rsid w:val="007A515F"/>
    <w:rsid w:val="007A5561"/>
    <w:rsid w:val="007A57C4"/>
    <w:rsid w:val="007A5893"/>
    <w:rsid w:val="007A5BBC"/>
    <w:rsid w:val="007A6230"/>
    <w:rsid w:val="007B04F0"/>
    <w:rsid w:val="007B064F"/>
    <w:rsid w:val="007B0E32"/>
    <w:rsid w:val="007B12C4"/>
    <w:rsid w:val="007B1757"/>
    <w:rsid w:val="007B2795"/>
    <w:rsid w:val="007B290F"/>
    <w:rsid w:val="007B3AED"/>
    <w:rsid w:val="007B3D6C"/>
    <w:rsid w:val="007B5280"/>
    <w:rsid w:val="007B5AAE"/>
    <w:rsid w:val="007B6595"/>
    <w:rsid w:val="007B70A0"/>
    <w:rsid w:val="007B74D9"/>
    <w:rsid w:val="007C00E2"/>
    <w:rsid w:val="007C02F4"/>
    <w:rsid w:val="007C0E1C"/>
    <w:rsid w:val="007C10D0"/>
    <w:rsid w:val="007C15DD"/>
    <w:rsid w:val="007C1DA3"/>
    <w:rsid w:val="007C1E2F"/>
    <w:rsid w:val="007C2348"/>
    <w:rsid w:val="007C288A"/>
    <w:rsid w:val="007C2A09"/>
    <w:rsid w:val="007C2C8C"/>
    <w:rsid w:val="007C33D7"/>
    <w:rsid w:val="007C3639"/>
    <w:rsid w:val="007C3D63"/>
    <w:rsid w:val="007C3F1D"/>
    <w:rsid w:val="007C4814"/>
    <w:rsid w:val="007C4A70"/>
    <w:rsid w:val="007C5298"/>
    <w:rsid w:val="007C5299"/>
    <w:rsid w:val="007C5E4A"/>
    <w:rsid w:val="007C61E1"/>
    <w:rsid w:val="007C6228"/>
    <w:rsid w:val="007C6B7C"/>
    <w:rsid w:val="007C70BF"/>
    <w:rsid w:val="007C7F30"/>
    <w:rsid w:val="007D13A5"/>
    <w:rsid w:val="007D1620"/>
    <w:rsid w:val="007D1A18"/>
    <w:rsid w:val="007D1D92"/>
    <w:rsid w:val="007D2045"/>
    <w:rsid w:val="007D2157"/>
    <w:rsid w:val="007D22E0"/>
    <w:rsid w:val="007D23FE"/>
    <w:rsid w:val="007D26FC"/>
    <w:rsid w:val="007D40D2"/>
    <w:rsid w:val="007D4721"/>
    <w:rsid w:val="007D47FC"/>
    <w:rsid w:val="007D4AE6"/>
    <w:rsid w:val="007D4C72"/>
    <w:rsid w:val="007D4D56"/>
    <w:rsid w:val="007D58F9"/>
    <w:rsid w:val="007D5927"/>
    <w:rsid w:val="007D5CAD"/>
    <w:rsid w:val="007D6255"/>
    <w:rsid w:val="007D643E"/>
    <w:rsid w:val="007D67B4"/>
    <w:rsid w:val="007D6A60"/>
    <w:rsid w:val="007D6E91"/>
    <w:rsid w:val="007D6EC6"/>
    <w:rsid w:val="007E0BBC"/>
    <w:rsid w:val="007E0C85"/>
    <w:rsid w:val="007E13DF"/>
    <w:rsid w:val="007E2B46"/>
    <w:rsid w:val="007E3B5C"/>
    <w:rsid w:val="007E3DE0"/>
    <w:rsid w:val="007E4448"/>
    <w:rsid w:val="007E467D"/>
    <w:rsid w:val="007E4943"/>
    <w:rsid w:val="007E4B0F"/>
    <w:rsid w:val="007E4E59"/>
    <w:rsid w:val="007E536E"/>
    <w:rsid w:val="007E59CE"/>
    <w:rsid w:val="007E5C50"/>
    <w:rsid w:val="007E6117"/>
    <w:rsid w:val="007E6B37"/>
    <w:rsid w:val="007E6F52"/>
    <w:rsid w:val="007E7219"/>
    <w:rsid w:val="007E788E"/>
    <w:rsid w:val="007E7B07"/>
    <w:rsid w:val="007E7E37"/>
    <w:rsid w:val="007E7F75"/>
    <w:rsid w:val="007F0A09"/>
    <w:rsid w:val="007F1161"/>
    <w:rsid w:val="007F17D9"/>
    <w:rsid w:val="007F1CCB"/>
    <w:rsid w:val="007F1FFF"/>
    <w:rsid w:val="007F20FF"/>
    <w:rsid w:val="007F25BD"/>
    <w:rsid w:val="007F25EC"/>
    <w:rsid w:val="007F2726"/>
    <w:rsid w:val="007F31B6"/>
    <w:rsid w:val="007F3294"/>
    <w:rsid w:val="007F338C"/>
    <w:rsid w:val="007F35B6"/>
    <w:rsid w:val="007F39E5"/>
    <w:rsid w:val="007F3B88"/>
    <w:rsid w:val="007F3F72"/>
    <w:rsid w:val="007F45BF"/>
    <w:rsid w:val="007F495A"/>
    <w:rsid w:val="007F53AC"/>
    <w:rsid w:val="007F5C52"/>
    <w:rsid w:val="007F65F4"/>
    <w:rsid w:val="007F697F"/>
    <w:rsid w:val="007F6A09"/>
    <w:rsid w:val="007F75D1"/>
    <w:rsid w:val="007F7B35"/>
    <w:rsid w:val="00800B54"/>
    <w:rsid w:val="00800B94"/>
    <w:rsid w:val="00801411"/>
    <w:rsid w:val="0080211F"/>
    <w:rsid w:val="008021DD"/>
    <w:rsid w:val="00802D37"/>
    <w:rsid w:val="0080301C"/>
    <w:rsid w:val="00803337"/>
    <w:rsid w:val="00803BED"/>
    <w:rsid w:val="008044A1"/>
    <w:rsid w:val="0080486A"/>
    <w:rsid w:val="00805037"/>
    <w:rsid w:val="0080535C"/>
    <w:rsid w:val="00806200"/>
    <w:rsid w:val="008069D9"/>
    <w:rsid w:val="00807B84"/>
    <w:rsid w:val="00807DE2"/>
    <w:rsid w:val="00810955"/>
    <w:rsid w:val="00810DFC"/>
    <w:rsid w:val="008111C7"/>
    <w:rsid w:val="00811730"/>
    <w:rsid w:val="00811945"/>
    <w:rsid w:val="00811CDE"/>
    <w:rsid w:val="00812601"/>
    <w:rsid w:val="0081369B"/>
    <w:rsid w:val="00813C47"/>
    <w:rsid w:val="0081448B"/>
    <w:rsid w:val="00814881"/>
    <w:rsid w:val="0081489D"/>
    <w:rsid w:val="00814C8F"/>
    <w:rsid w:val="00814D5B"/>
    <w:rsid w:val="008155F3"/>
    <w:rsid w:val="008157A4"/>
    <w:rsid w:val="00816174"/>
    <w:rsid w:val="0081664B"/>
    <w:rsid w:val="008166DF"/>
    <w:rsid w:val="00817248"/>
    <w:rsid w:val="00817631"/>
    <w:rsid w:val="00820966"/>
    <w:rsid w:val="00820B86"/>
    <w:rsid w:val="0082121C"/>
    <w:rsid w:val="0082228A"/>
    <w:rsid w:val="00822AB9"/>
    <w:rsid w:val="00822B7B"/>
    <w:rsid w:val="00822C35"/>
    <w:rsid w:val="0082376A"/>
    <w:rsid w:val="00824922"/>
    <w:rsid w:val="00824AF7"/>
    <w:rsid w:val="00824BC3"/>
    <w:rsid w:val="00825265"/>
    <w:rsid w:val="0082636C"/>
    <w:rsid w:val="00827093"/>
    <w:rsid w:val="0082793C"/>
    <w:rsid w:val="008303E6"/>
    <w:rsid w:val="0083077E"/>
    <w:rsid w:val="008308AE"/>
    <w:rsid w:val="00831F0D"/>
    <w:rsid w:val="00831F86"/>
    <w:rsid w:val="008322F7"/>
    <w:rsid w:val="008328B8"/>
    <w:rsid w:val="00832B13"/>
    <w:rsid w:val="0083388A"/>
    <w:rsid w:val="00834780"/>
    <w:rsid w:val="008347C5"/>
    <w:rsid w:val="0083524B"/>
    <w:rsid w:val="00835FB0"/>
    <w:rsid w:val="008362B1"/>
    <w:rsid w:val="0083634B"/>
    <w:rsid w:val="0083687F"/>
    <w:rsid w:val="008368D2"/>
    <w:rsid w:val="00836C3E"/>
    <w:rsid w:val="008376BA"/>
    <w:rsid w:val="00837F53"/>
    <w:rsid w:val="00840091"/>
    <w:rsid w:val="00841275"/>
    <w:rsid w:val="008413BE"/>
    <w:rsid w:val="00841F07"/>
    <w:rsid w:val="008427C8"/>
    <w:rsid w:val="00842EF7"/>
    <w:rsid w:val="008432ED"/>
    <w:rsid w:val="0084379B"/>
    <w:rsid w:val="00844C65"/>
    <w:rsid w:val="008460B0"/>
    <w:rsid w:val="008466B3"/>
    <w:rsid w:val="0084762B"/>
    <w:rsid w:val="0085014F"/>
    <w:rsid w:val="00851083"/>
    <w:rsid w:val="00851705"/>
    <w:rsid w:val="00851B95"/>
    <w:rsid w:val="00852435"/>
    <w:rsid w:val="008525FE"/>
    <w:rsid w:val="008526D1"/>
    <w:rsid w:val="008535A3"/>
    <w:rsid w:val="00854A31"/>
    <w:rsid w:val="00854CA6"/>
    <w:rsid w:val="0085515D"/>
    <w:rsid w:val="00855196"/>
    <w:rsid w:val="008567BC"/>
    <w:rsid w:val="0085701E"/>
    <w:rsid w:val="008579AC"/>
    <w:rsid w:val="0086143F"/>
    <w:rsid w:val="00861D65"/>
    <w:rsid w:val="0086227A"/>
    <w:rsid w:val="00862F08"/>
    <w:rsid w:val="008632E4"/>
    <w:rsid w:val="00863B7A"/>
    <w:rsid w:val="008648AC"/>
    <w:rsid w:val="00864D62"/>
    <w:rsid w:val="00865421"/>
    <w:rsid w:val="008654A5"/>
    <w:rsid w:val="008655D0"/>
    <w:rsid w:val="00865B62"/>
    <w:rsid w:val="00866C92"/>
    <w:rsid w:val="00867303"/>
    <w:rsid w:val="008706DB"/>
    <w:rsid w:val="008707F3"/>
    <w:rsid w:val="008710B4"/>
    <w:rsid w:val="00871126"/>
    <w:rsid w:val="0087118B"/>
    <w:rsid w:val="00871550"/>
    <w:rsid w:val="0087165B"/>
    <w:rsid w:val="00871D37"/>
    <w:rsid w:val="0087296D"/>
    <w:rsid w:val="00872FAA"/>
    <w:rsid w:val="00873B45"/>
    <w:rsid w:val="00873F6A"/>
    <w:rsid w:val="0087462A"/>
    <w:rsid w:val="0087471E"/>
    <w:rsid w:val="00874C6B"/>
    <w:rsid w:val="00875E53"/>
    <w:rsid w:val="008764D8"/>
    <w:rsid w:val="0087664C"/>
    <w:rsid w:val="00876926"/>
    <w:rsid w:val="00877605"/>
    <w:rsid w:val="008779A4"/>
    <w:rsid w:val="00877FFB"/>
    <w:rsid w:val="008806CE"/>
    <w:rsid w:val="00880700"/>
    <w:rsid w:val="008807A2"/>
    <w:rsid w:val="00880934"/>
    <w:rsid w:val="00880BF6"/>
    <w:rsid w:val="00880DA5"/>
    <w:rsid w:val="00880F2F"/>
    <w:rsid w:val="008810C0"/>
    <w:rsid w:val="0088135B"/>
    <w:rsid w:val="00881683"/>
    <w:rsid w:val="0088199F"/>
    <w:rsid w:val="008825A6"/>
    <w:rsid w:val="008829D4"/>
    <w:rsid w:val="008833E7"/>
    <w:rsid w:val="008837AB"/>
    <w:rsid w:val="0088421A"/>
    <w:rsid w:val="00884A24"/>
    <w:rsid w:val="00884BE3"/>
    <w:rsid w:val="00885042"/>
    <w:rsid w:val="00885B1B"/>
    <w:rsid w:val="00885EB8"/>
    <w:rsid w:val="0088620F"/>
    <w:rsid w:val="00886485"/>
    <w:rsid w:val="00887380"/>
    <w:rsid w:val="008873F4"/>
    <w:rsid w:val="00887C04"/>
    <w:rsid w:val="00890F73"/>
    <w:rsid w:val="00891785"/>
    <w:rsid w:val="0089212F"/>
    <w:rsid w:val="00892F00"/>
    <w:rsid w:val="00894D70"/>
    <w:rsid w:val="0089510F"/>
    <w:rsid w:val="00895412"/>
    <w:rsid w:val="008959F2"/>
    <w:rsid w:val="00895DC4"/>
    <w:rsid w:val="00895E07"/>
    <w:rsid w:val="0089640C"/>
    <w:rsid w:val="008964EB"/>
    <w:rsid w:val="00896805"/>
    <w:rsid w:val="00896C24"/>
    <w:rsid w:val="0089798A"/>
    <w:rsid w:val="008A0F79"/>
    <w:rsid w:val="008A10CB"/>
    <w:rsid w:val="008A158E"/>
    <w:rsid w:val="008A1ABD"/>
    <w:rsid w:val="008A20F2"/>
    <w:rsid w:val="008A23B6"/>
    <w:rsid w:val="008A24C3"/>
    <w:rsid w:val="008A292A"/>
    <w:rsid w:val="008A350A"/>
    <w:rsid w:val="008A4423"/>
    <w:rsid w:val="008A4BEF"/>
    <w:rsid w:val="008A5DCE"/>
    <w:rsid w:val="008A5DFD"/>
    <w:rsid w:val="008A64A7"/>
    <w:rsid w:val="008A771F"/>
    <w:rsid w:val="008A7735"/>
    <w:rsid w:val="008A7D18"/>
    <w:rsid w:val="008A7F03"/>
    <w:rsid w:val="008B009A"/>
    <w:rsid w:val="008B0B54"/>
    <w:rsid w:val="008B1241"/>
    <w:rsid w:val="008B224C"/>
    <w:rsid w:val="008B24A1"/>
    <w:rsid w:val="008B2633"/>
    <w:rsid w:val="008B2CC5"/>
    <w:rsid w:val="008B33F4"/>
    <w:rsid w:val="008B3BF8"/>
    <w:rsid w:val="008B3FB9"/>
    <w:rsid w:val="008B4253"/>
    <w:rsid w:val="008B4567"/>
    <w:rsid w:val="008B4736"/>
    <w:rsid w:val="008B4B23"/>
    <w:rsid w:val="008B5748"/>
    <w:rsid w:val="008B5997"/>
    <w:rsid w:val="008B5999"/>
    <w:rsid w:val="008B5F4E"/>
    <w:rsid w:val="008B6A4B"/>
    <w:rsid w:val="008B6B9D"/>
    <w:rsid w:val="008B7ECA"/>
    <w:rsid w:val="008C073E"/>
    <w:rsid w:val="008C1838"/>
    <w:rsid w:val="008C1CCF"/>
    <w:rsid w:val="008C2310"/>
    <w:rsid w:val="008C2666"/>
    <w:rsid w:val="008C2D34"/>
    <w:rsid w:val="008C310B"/>
    <w:rsid w:val="008C42F0"/>
    <w:rsid w:val="008C434D"/>
    <w:rsid w:val="008C5CB4"/>
    <w:rsid w:val="008C649F"/>
    <w:rsid w:val="008C68BD"/>
    <w:rsid w:val="008C6A00"/>
    <w:rsid w:val="008C6BA3"/>
    <w:rsid w:val="008C77BD"/>
    <w:rsid w:val="008C7CFB"/>
    <w:rsid w:val="008D0B7E"/>
    <w:rsid w:val="008D12C5"/>
    <w:rsid w:val="008D1AC9"/>
    <w:rsid w:val="008D2922"/>
    <w:rsid w:val="008D31CE"/>
    <w:rsid w:val="008D3991"/>
    <w:rsid w:val="008D3B33"/>
    <w:rsid w:val="008D3B4E"/>
    <w:rsid w:val="008D3F8B"/>
    <w:rsid w:val="008D4BE0"/>
    <w:rsid w:val="008D78B5"/>
    <w:rsid w:val="008E00E2"/>
    <w:rsid w:val="008E0D9F"/>
    <w:rsid w:val="008E0DC7"/>
    <w:rsid w:val="008E101F"/>
    <w:rsid w:val="008E109C"/>
    <w:rsid w:val="008E1341"/>
    <w:rsid w:val="008E1E20"/>
    <w:rsid w:val="008E2195"/>
    <w:rsid w:val="008E2281"/>
    <w:rsid w:val="008E33B4"/>
    <w:rsid w:val="008E35BE"/>
    <w:rsid w:val="008E39CA"/>
    <w:rsid w:val="008E3A31"/>
    <w:rsid w:val="008E49DE"/>
    <w:rsid w:val="008E503C"/>
    <w:rsid w:val="008E50AC"/>
    <w:rsid w:val="008E5438"/>
    <w:rsid w:val="008E691A"/>
    <w:rsid w:val="008E711A"/>
    <w:rsid w:val="008F0807"/>
    <w:rsid w:val="008F1211"/>
    <w:rsid w:val="008F1812"/>
    <w:rsid w:val="008F1ED1"/>
    <w:rsid w:val="008F2858"/>
    <w:rsid w:val="008F2BAD"/>
    <w:rsid w:val="008F3183"/>
    <w:rsid w:val="008F38A3"/>
    <w:rsid w:val="008F3BED"/>
    <w:rsid w:val="008F5C41"/>
    <w:rsid w:val="008F5CC3"/>
    <w:rsid w:val="008F6537"/>
    <w:rsid w:val="008F69F9"/>
    <w:rsid w:val="008F6E52"/>
    <w:rsid w:val="008F70F1"/>
    <w:rsid w:val="008F74F3"/>
    <w:rsid w:val="008F75B3"/>
    <w:rsid w:val="008F7838"/>
    <w:rsid w:val="008F7AEB"/>
    <w:rsid w:val="008F7B7C"/>
    <w:rsid w:val="00900D3E"/>
    <w:rsid w:val="00902F42"/>
    <w:rsid w:val="00902FB2"/>
    <w:rsid w:val="0090309B"/>
    <w:rsid w:val="00904369"/>
    <w:rsid w:val="00904AA2"/>
    <w:rsid w:val="00905383"/>
    <w:rsid w:val="00905D64"/>
    <w:rsid w:val="009061A5"/>
    <w:rsid w:val="0090623F"/>
    <w:rsid w:val="009062AF"/>
    <w:rsid w:val="00910A04"/>
    <w:rsid w:val="00910C8C"/>
    <w:rsid w:val="00910EBE"/>
    <w:rsid w:val="00911D6E"/>
    <w:rsid w:val="00912898"/>
    <w:rsid w:val="00913135"/>
    <w:rsid w:val="00914D9A"/>
    <w:rsid w:val="009157DF"/>
    <w:rsid w:val="00915B39"/>
    <w:rsid w:val="00915CC9"/>
    <w:rsid w:val="009160C4"/>
    <w:rsid w:val="00916736"/>
    <w:rsid w:val="009167CB"/>
    <w:rsid w:val="009172A6"/>
    <w:rsid w:val="009172FF"/>
    <w:rsid w:val="0091773F"/>
    <w:rsid w:val="009177C2"/>
    <w:rsid w:val="009201B1"/>
    <w:rsid w:val="00920254"/>
    <w:rsid w:val="009206A0"/>
    <w:rsid w:val="009210D3"/>
    <w:rsid w:val="00921173"/>
    <w:rsid w:val="00921492"/>
    <w:rsid w:val="0092245B"/>
    <w:rsid w:val="00922498"/>
    <w:rsid w:val="00922502"/>
    <w:rsid w:val="009225F6"/>
    <w:rsid w:val="00923855"/>
    <w:rsid w:val="00924F54"/>
    <w:rsid w:val="00924F8A"/>
    <w:rsid w:val="00925220"/>
    <w:rsid w:val="0092582A"/>
    <w:rsid w:val="0092672E"/>
    <w:rsid w:val="00926CFC"/>
    <w:rsid w:val="00926EB4"/>
    <w:rsid w:val="0092719E"/>
    <w:rsid w:val="00927618"/>
    <w:rsid w:val="00927706"/>
    <w:rsid w:val="00927817"/>
    <w:rsid w:val="00927F15"/>
    <w:rsid w:val="00930049"/>
    <w:rsid w:val="00930949"/>
    <w:rsid w:val="00930A48"/>
    <w:rsid w:val="00931797"/>
    <w:rsid w:val="00931FF7"/>
    <w:rsid w:val="00932407"/>
    <w:rsid w:val="00933794"/>
    <w:rsid w:val="0093481B"/>
    <w:rsid w:val="009349A1"/>
    <w:rsid w:val="00934D47"/>
    <w:rsid w:val="009356D1"/>
    <w:rsid w:val="009358BC"/>
    <w:rsid w:val="009359D7"/>
    <w:rsid w:val="00935D48"/>
    <w:rsid w:val="00936331"/>
    <w:rsid w:val="009364DD"/>
    <w:rsid w:val="0093682F"/>
    <w:rsid w:val="00936C0A"/>
    <w:rsid w:val="00936E36"/>
    <w:rsid w:val="00936ED4"/>
    <w:rsid w:val="00937574"/>
    <w:rsid w:val="00937DBA"/>
    <w:rsid w:val="00937DFE"/>
    <w:rsid w:val="00937ED6"/>
    <w:rsid w:val="00940116"/>
    <w:rsid w:val="00940664"/>
    <w:rsid w:val="0094080C"/>
    <w:rsid w:val="00940B00"/>
    <w:rsid w:val="0094117F"/>
    <w:rsid w:val="009423CE"/>
    <w:rsid w:val="009423D4"/>
    <w:rsid w:val="00942466"/>
    <w:rsid w:val="00942533"/>
    <w:rsid w:val="009426B0"/>
    <w:rsid w:val="00942FF6"/>
    <w:rsid w:val="009432FF"/>
    <w:rsid w:val="00943715"/>
    <w:rsid w:val="00944376"/>
    <w:rsid w:val="00944B39"/>
    <w:rsid w:val="00945911"/>
    <w:rsid w:val="0094659C"/>
    <w:rsid w:val="00946F41"/>
    <w:rsid w:val="00947564"/>
    <w:rsid w:val="00947B90"/>
    <w:rsid w:val="009517D0"/>
    <w:rsid w:val="009517FE"/>
    <w:rsid w:val="00952253"/>
    <w:rsid w:val="009529CD"/>
    <w:rsid w:val="00953F31"/>
    <w:rsid w:val="009542D7"/>
    <w:rsid w:val="00954759"/>
    <w:rsid w:val="009561CD"/>
    <w:rsid w:val="00956205"/>
    <w:rsid w:val="00956C7A"/>
    <w:rsid w:val="00957227"/>
    <w:rsid w:val="00957EC8"/>
    <w:rsid w:val="00957F60"/>
    <w:rsid w:val="00960583"/>
    <w:rsid w:val="00960B47"/>
    <w:rsid w:val="00961AC5"/>
    <w:rsid w:val="0096295F"/>
    <w:rsid w:val="00963126"/>
    <w:rsid w:val="009648E6"/>
    <w:rsid w:val="009648F0"/>
    <w:rsid w:val="00964A19"/>
    <w:rsid w:val="00965531"/>
    <w:rsid w:val="00965DD6"/>
    <w:rsid w:val="00966194"/>
    <w:rsid w:val="00966240"/>
    <w:rsid w:val="00966BFF"/>
    <w:rsid w:val="0096721B"/>
    <w:rsid w:val="00967F8F"/>
    <w:rsid w:val="0097083D"/>
    <w:rsid w:val="00970FFA"/>
    <w:rsid w:val="00971132"/>
    <w:rsid w:val="00971BEC"/>
    <w:rsid w:val="009721BA"/>
    <w:rsid w:val="00972CCB"/>
    <w:rsid w:val="00972CE6"/>
    <w:rsid w:val="00973C97"/>
    <w:rsid w:val="00974882"/>
    <w:rsid w:val="009761D8"/>
    <w:rsid w:val="00976533"/>
    <w:rsid w:val="00976842"/>
    <w:rsid w:val="00976AC1"/>
    <w:rsid w:val="00976F61"/>
    <w:rsid w:val="0097775D"/>
    <w:rsid w:val="009802E1"/>
    <w:rsid w:val="00980486"/>
    <w:rsid w:val="00980B07"/>
    <w:rsid w:val="0098121A"/>
    <w:rsid w:val="00981415"/>
    <w:rsid w:val="0098320B"/>
    <w:rsid w:val="009833BF"/>
    <w:rsid w:val="00983509"/>
    <w:rsid w:val="00983634"/>
    <w:rsid w:val="00984275"/>
    <w:rsid w:val="00986285"/>
    <w:rsid w:val="009866D7"/>
    <w:rsid w:val="009866EC"/>
    <w:rsid w:val="00986D87"/>
    <w:rsid w:val="00986FDD"/>
    <w:rsid w:val="00987418"/>
    <w:rsid w:val="00987460"/>
    <w:rsid w:val="009875CE"/>
    <w:rsid w:val="009879A8"/>
    <w:rsid w:val="009879B5"/>
    <w:rsid w:val="00987F43"/>
    <w:rsid w:val="00990322"/>
    <w:rsid w:val="00990547"/>
    <w:rsid w:val="009906D7"/>
    <w:rsid w:val="0099079F"/>
    <w:rsid w:val="0099098F"/>
    <w:rsid w:val="009910B0"/>
    <w:rsid w:val="00991A3C"/>
    <w:rsid w:val="009927F4"/>
    <w:rsid w:val="009934CE"/>
    <w:rsid w:val="00993C3E"/>
    <w:rsid w:val="00993D1B"/>
    <w:rsid w:val="00993DB6"/>
    <w:rsid w:val="00993FFB"/>
    <w:rsid w:val="009943CD"/>
    <w:rsid w:val="00994C61"/>
    <w:rsid w:val="00994E85"/>
    <w:rsid w:val="00994EC4"/>
    <w:rsid w:val="0099551D"/>
    <w:rsid w:val="009955AF"/>
    <w:rsid w:val="00995955"/>
    <w:rsid w:val="00995964"/>
    <w:rsid w:val="00995A2C"/>
    <w:rsid w:val="00995A37"/>
    <w:rsid w:val="009973B1"/>
    <w:rsid w:val="009978D9"/>
    <w:rsid w:val="00997D96"/>
    <w:rsid w:val="00997DCC"/>
    <w:rsid w:val="00997DEF"/>
    <w:rsid w:val="009A0324"/>
    <w:rsid w:val="009A0B3C"/>
    <w:rsid w:val="009A0C30"/>
    <w:rsid w:val="009A1966"/>
    <w:rsid w:val="009A1B17"/>
    <w:rsid w:val="009A31EB"/>
    <w:rsid w:val="009A3A4C"/>
    <w:rsid w:val="009A4662"/>
    <w:rsid w:val="009A4882"/>
    <w:rsid w:val="009A548B"/>
    <w:rsid w:val="009A5799"/>
    <w:rsid w:val="009A5B83"/>
    <w:rsid w:val="009A5DBB"/>
    <w:rsid w:val="009A5E27"/>
    <w:rsid w:val="009A618D"/>
    <w:rsid w:val="009A6431"/>
    <w:rsid w:val="009A6CCD"/>
    <w:rsid w:val="009A75A4"/>
    <w:rsid w:val="009B05BE"/>
    <w:rsid w:val="009B1A1B"/>
    <w:rsid w:val="009B1ADF"/>
    <w:rsid w:val="009B1D7B"/>
    <w:rsid w:val="009B1DDD"/>
    <w:rsid w:val="009B215B"/>
    <w:rsid w:val="009B450E"/>
    <w:rsid w:val="009B4533"/>
    <w:rsid w:val="009B49D2"/>
    <w:rsid w:val="009B5CA3"/>
    <w:rsid w:val="009B5DBC"/>
    <w:rsid w:val="009B5E74"/>
    <w:rsid w:val="009B5F5B"/>
    <w:rsid w:val="009B6CD5"/>
    <w:rsid w:val="009B7682"/>
    <w:rsid w:val="009B768F"/>
    <w:rsid w:val="009B79FA"/>
    <w:rsid w:val="009B7B86"/>
    <w:rsid w:val="009C0044"/>
    <w:rsid w:val="009C05A1"/>
    <w:rsid w:val="009C07A9"/>
    <w:rsid w:val="009C0E0D"/>
    <w:rsid w:val="009C1942"/>
    <w:rsid w:val="009C1BB8"/>
    <w:rsid w:val="009C291B"/>
    <w:rsid w:val="009C2E04"/>
    <w:rsid w:val="009C385E"/>
    <w:rsid w:val="009C3A30"/>
    <w:rsid w:val="009C3C96"/>
    <w:rsid w:val="009C4C83"/>
    <w:rsid w:val="009C55BA"/>
    <w:rsid w:val="009C5BAC"/>
    <w:rsid w:val="009C61A5"/>
    <w:rsid w:val="009C656D"/>
    <w:rsid w:val="009C67BE"/>
    <w:rsid w:val="009C70A2"/>
    <w:rsid w:val="009C7325"/>
    <w:rsid w:val="009C7506"/>
    <w:rsid w:val="009C752F"/>
    <w:rsid w:val="009C75E0"/>
    <w:rsid w:val="009C78CA"/>
    <w:rsid w:val="009C7A31"/>
    <w:rsid w:val="009C7C42"/>
    <w:rsid w:val="009C7D94"/>
    <w:rsid w:val="009D1013"/>
    <w:rsid w:val="009D173D"/>
    <w:rsid w:val="009D2F0A"/>
    <w:rsid w:val="009D4B2D"/>
    <w:rsid w:val="009D4E1C"/>
    <w:rsid w:val="009D570B"/>
    <w:rsid w:val="009D57AB"/>
    <w:rsid w:val="009D5A10"/>
    <w:rsid w:val="009D6370"/>
    <w:rsid w:val="009D64D4"/>
    <w:rsid w:val="009D72F5"/>
    <w:rsid w:val="009D78D0"/>
    <w:rsid w:val="009D7AB4"/>
    <w:rsid w:val="009D7C23"/>
    <w:rsid w:val="009D7DC4"/>
    <w:rsid w:val="009E0513"/>
    <w:rsid w:val="009E0722"/>
    <w:rsid w:val="009E1C45"/>
    <w:rsid w:val="009E2650"/>
    <w:rsid w:val="009E2A77"/>
    <w:rsid w:val="009E2AEE"/>
    <w:rsid w:val="009E2E30"/>
    <w:rsid w:val="009E3A68"/>
    <w:rsid w:val="009E3ED0"/>
    <w:rsid w:val="009E4341"/>
    <w:rsid w:val="009E447F"/>
    <w:rsid w:val="009E5113"/>
    <w:rsid w:val="009E55D1"/>
    <w:rsid w:val="009E5DE6"/>
    <w:rsid w:val="009E6C20"/>
    <w:rsid w:val="009E6EBC"/>
    <w:rsid w:val="009E760E"/>
    <w:rsid w:val="009E7745"/>
    <w:rsid w:val="009E79DC"/>
    <w:rsid w:val="009E7CB4"/>
    <w:rsid w:val="009F0499"/>
    <w:rsid w:val="009F0711"/>
    <w:rsid w:val="009F11A7"/>
    <w:rsid w:val="009F1D10"/>
    <w:rsid w:val="009F3513"/>
    <w:rsid w:val="009F3CEB"/>
    <w:rsid w:val="009F3FB9"/>
    <w:rsid w:val="009F3FF3"/>
    <w:rsid w:val="009F40CE"/>
    <w:rsid w:val="009F4774"/>
    <w:rsid w:val="009F5056"/>
    <w:rsid w:val="009F5F1F"/>
    <w:rsid w:val="009F7F02"/>
    <w:rsid w:val="00A000CC"/>
    <w:rsid w:val="00A00BC0"/>
    <w:rsid w:val="00A00EA5"/>
    <w:rsid w:val="00A00FE2"/>
    <w:rsid w:val="00A0171B"/>
    <w:rsid w:val="00A01AE0"/>
    <w:rsid w:val="00A01E7A"/>
    <w:rsid w:val="00A02338"/>
    <w:rsid w:val="00A0312A"/>
    <w:rsid w:val="00A03462"/>
    <w:rsid w:val="00A03F07"/>
    <w:rsid w:val="00A03FED"/>
    <w:rsid w:val="00A04252"/>
    <w:rsid w:val="00A0509C"/>
    <w:rsid w:val="00A0520E"/>
    <w:rsid w:val="00A0582F"/>
    <w:rsid w:val="00A05E90"/>
    <w:rsid w:val="00A05EAB"/>
    <w:rsid w:val="00A06791"/>
    <w:rsid w:val="00A07326"/>
    <w:rsid w:val="00A07B62"/>
    <w:rsid w:val="00A100EB"/>
    <w:rsid w:val="00A102CB"/>
    <w:rsid w:val="00A10457"/>
    <w:rsid w:val="00A10570"/>
    <w:rsid w:val="00A10D84"/>
    <w:rsid w:val="00A115BD"/>
    <w:rsid w:val="00A1241B"/>
    <w:rsid w:val="00A139B6"/>
    <w:rsid w:val="00A13DAA"/>
    <w:rsid w:val="00A14AC8"/>
    <w:rsid w:val="00A1510F"/>
    <w:rsid w:val="00A15DE0"/>
    <w:rsid w:val="00A15EE0"/>
    <w:rsid w:val="00A16061"/>
    <w:rsid w:val="00A16227"/>
    <w:rsid w:val="00A1733B"/>
    <w:rsid w:val="00A21212"/>
    <w:rsid w:val="00A21404"/>
    <w:rsid w:val="00A22945"/>
    <w:rsid w:val="00A22C84"/>
    <w:rsid w:val="00A2375D"/>
    <w:rsid w:val="00A237EB"/>
    <w:rsid w:val="00A237F3"/>
    <w:rsid w:val="00A2523C"/>
    <w:rsid w:val="00A25653"/>
    <w:rsid w:val="00A2589E"/>
    <w:rsid w:val="00A25981"/>
    <w:rsid w:val="00A25AAA"/>
    <w:rsid w:val="00A27DE7"/>
    <w:rsid w:val="00A302DC"/>
    <w:rsid w:val="00A3032D"/>
    <w:rsid w:val="00A31BFD"/>
    <w:rsid w:val="00A323DC"/>
    <w:rsid w:val="00A32F80"/>
    <w:rsid w:val="00A333EF"/>
    <w:rsid w:val="00A33C1C"/>
    <w:rsid w:val="00A3401C"/>
    <w:rsid w:val="00A34230"/>
    <w:rsid w:val="00A34595"/>
    <w:rsid w:val="00A3487B"/>
    <w:rsid w:val="00A352B9"/>
    <w:rsid w:val="00A35A5C"/>
    <w:rsid w:val="00A35DF6"/>
    <w:rsid w:val="00A36F48"/>
    <w:rsid w:val="00A37659"/>
    <w:rsid w:val="00A376F4"/>
    <w:rsid w:val="00A37A9C"/>
    <w:rsid w:val="00A407D5"/>
    <w:rsid w:val="00A4186A"/>
    <w:rsid w:val="00A41DB7"/>
    <w:rsid w:val="00A4248C"/>
    <w:rsid w:val="00A4277C"/>
    <w:rsid w:val="00A42C66"/>
    <w:rsid w:val="00A4315F"/>
    <w:rsid w:val="00A434E0"/>
    <w:rsid w:val="00A4352A"/>
    <w:rsid w:val="00A43C8F"/>
    <w:rsid w:val="00A44202"/>
    <w:rsid w:val="00A44446"/>
    <w:rsid w:val="00A44563"/>
    <w:rsid w:val="00A4572A"/>
    <w:rsid w:val="00A45A63"/>
    <w:rsid w:val="00A4660B"/>
    <w:rsid w:val="00A470AA"/>
    <w:rsid w:val="00A47595"/>
    <w:rsid w:val="00A47DE0"/>
    <w:rsid w:val="00A501DE"/>
    <w:rsid w:val="00A50350"/>
    <w:rsid w:val="00A505BF"/>
    <w:rsid w:val="00A505DD"/>
    <w:rsid w:val="00A51F19"/>
    <w:rsid w:val="00A5218D"/>
    <w:rsid w:val="00A526A4"/>
    <w:rsid w:val="00A52F0B"/>
    <w:rsid w:val="00A531F2"/>
    <w:rsid w:val="00A5339E"/>
    <w:rsid w:val="00A53D3C"/>
    <w:rsid w:val="00A5403D"/>
    <w:rsid w:val="00A5451F"/>
    <w:rsid w:val="00A5462B"/>
    <w:rsid w:val="00A55121"/>
    <w:rsid w:val="00A559CE"/>
    <w:rsid w:val="00A55C8A"/>
    <w:rsid w:val="00A56CB5"/>
    <w:rsid w:val="00A56DEB"/>
    <w:rsid w:val="00A575DF"/>
    <w:rsid w:val="00A57F2B"/>
    <w:rsid w:val="00A6012E"/>
    <w:rsid w:val="00A6093B"/>
    <w:rsid w:val="00A614F0"/>
    <w:rsid w:val="00A6166C"/>
    <w:rsid w:val="00A61939"/>
    <w:rsid w:val="00A62CF6"/>
    <w:rsid w:val="00A6322E"/>
    <w:rsid w:val="00A63980"/>
    <w:rsid w:val="00A63C7C"/>
    <w:rsid w:val="00A6430C"/>
    <w:rsid w:val="00A64537"/>
    <w:rsid w:val="00A64A43"/>
    <w:rsid w:val="00A64B50"/>
    <w:rsid w:val="00A64FC4"/>
    <w:rsid w:val="00A66146"/>
    <w:rsid w:val="00A662F3"/>
    <w:rsid w:val="00A66C39"/>
    <w:rsid w:val="00A66CC7"/>
    <w:rsid w:val="00A7047E"/>
    <w:rsid w:val="00A7061F"/>
    <w:rsid w:val="00A70DF9"/>
    <w:rsid w:val="00A71177"/>
    <w:rsid w:val="00A712D3"/>
    <w:rsid w:val="00A72369"/>
    <w:rsid w:val="00A72643"/>
    <w:rsid w:val="00A72F19"/>
    <w:rsid w:val="00A73486"/>
    <w:rsid w:val="00A73D68"/>
    <w:rsid w:val="00A7417B"/>
    <w:rsid w:val="00A74491"/>
    <w:rsid w:val="00A74D0F"/>
    <w:rsid w:val="00A74FBA"/>
    <w:rsid w:val="00A75456"/>
    <w:rsid w:val="00A8086E"/>
    <w:rsid w:val="00A80B98"/>
    <w:rsid w:val="00A810F1"/>
    <w:rsid w:val="00A81773"/>
    <w:rsid w:val="00A81C3B"/>
    <w:rsid w:val="00A82395"/>
    <w:rsid w:val="00A82816"/>
    <w:rsid w:val="00A82DDA"/>
    <w:rsid w:val="00A8341D"/>
    <w:rsid w:val="00A83695"/>
    <w:rsid w:val="00A84473"/>
    <w:rsid w:val="00A85337"/>
    <w:rsid w:val="00A8572F"/>
    <w:rsid w:val="00A85A81"/>
    <w:rsid w:val="00A86D86"/>
    <w:rsid w:val="00A86FBB"/>
    <w:rsid w:val="00A8749D"/>
    <w:rsid w:val="00A87787"/>
    <w:rsid w:val="00A87834"/>
    <w:rsid w:val="00A879E0"/>
    <w:rsid w:val="00A87BA2"/>
    <w:rsid w:val="00A908ED"/>
    <w:rsid w:val="00A90D4D"/>
    <w:rsid w:val="00A91019"/>
    <w:rsid w:val="00A91A01"/>
    <w:rsid w:val="00A91E74"/>
    <w:rsid w:val="00A92085"/>
    <w:rsid w:val="00A9257D"/>
    <w:rsid w:val="00A92675"/>
    <w:rsid w:val="00A928CC"/>
    <w:rsid w:val="00A93241"/>
    <w:rsid w:val="00A9373B"/>
    <w:rsid w:val="00A93BE6"/>
    <w:rsid w:val="00A94C50"/>
    <w:rsid w:val="00A94FAA"/>
    <w:rsid w:val="00A9500C"/>
    <w:rsid w:val="00A952B3"/>
    <w:rsid w:val="00A95FCA"/>
    <w:rsid w:val="00A96436"/>
    <w:rsid w:val="00A96977"/>
    <w:rsid w:val="00A969B4"/>
    <w:rsid w:val="00A96AD1"/>
    <w:rsid w:val="00A96C10"/>
    <w:rsid w:val="00A96E5B"/>
    <w:rsid w:val="00AA0062"/>
    <w:rsid w:val="00AA0845"/>
    <w:rsid w:val="00AA0AB3"/>
    <w:rsid w:val="00AA0BD3"/>
    <w:rsid w:val="00AA0E5E"/>
    <w:rsid w:val="00AA1129"/>
    <w:rsid w:val="00AA1886"/>
    <w:rsid w:val="00AA1F16"/>
    <w:rsid w:val="00AA2055"/>
    <w:rsid w:val="00AA212E"/>
    <w:rsid w:val="00AA2BAA"/>
    <w:rsid w:val="00AA2D13"/>
    <w:rsid w:val="00AA2D99"/>
    <w:rsid w:val="00AA331B"/>
    <w:rsid w:val="00AA3545"/>
    <w:rsid w:val="00AA3D36"/>
    <w:rsid w:val="00AA4158"/>
    <w:rsid w:val="00AA4A0C"/>
    <w:rsid w:val="00AA5C17"/>
    <w:rsid w:val="00AA5FCB"/>
    <w:rsid w:val="00AA6323"/>
    <w:rsid w:val="00AA6650"/>
    <w:rsid w:val="00AA7331"/>
    <w:rsid w:val="00AA788D"/>
    <w:rsid w:val="00AB03A7"/>
    <w:rsid w:val="00AB1AD0"/>
    <w:rsid w:val="00AB1B63"/>
    <w:rsid w:val="00AB2431"/>
    <w:rsid w:val="00AB30AB"/>
    <w:rsid w:val="00AB3474"/>
    <w:rsid w:val="00AB3C5B"/>
    <w:rsid w:val="00AB3E02"/>
    <w:rsid w:val="00AB3F30"/>
    <w:rsid w:val="00AB4022"/>
    <w:rsid w:val="00AB41DF"/>
    <w:rsid w:val="00AB4349"/>
    <w:rsid w:val="00AB4388"/>
    <w:rsid w:val="00AB45D6"/>
    <w:rsid w:val="00AB487C"/>
    <w:rsid w:val="00AB4D02"/>
    <w:rsid w:val="00AB4F45"/>
    <w:rsid w:val="00AB66E3"/>
    <w:rsid w:val="00AB71CA"/>
    <w:rsid w:val="00AB73F0"/>
    <w:rsid w:val="00AB7E1B"/>
    <w:rsid w:val="00AC03A4"/>
    <w:rsid w:val="00AC0910"/>
    <w:rsid w:val="00AC0D45"/>
    <w:rsid w:val="00AC0F07"/>
    <w:rsid w:val="00AC2094"/>
    <w:rsid w:val="00AC2231"/>
    <w:rsid w:val="00AC29DF"/>
    <w:rsid w:val="00AC3E82"/>
    <w:rsid w:val="00AC3F21"/>
    <w:rsid w:val="00AC4BE5"/>
    <w:rsid w:val="00AC4CEA"/>
    <w:rsid w:val="00AC4DE2"/>
    <w:rsid w:val="00AC4E8F"/>
    <w:rsid w:val="00AC5281"/>
    <w:rsid w:val="00AC57D9"/>
    <w:rsid w:val="00AC5D63"/>
    <w:rsid w:val="00AC6353"/>
    <w:rsid w:val="00AC653D"/>
    <w:rsid w:val="00AC7299"/>
    <w:rsid w:val="00AC7D10"/>
    <w:rsid w:val="00AC7E3D"/>
    <w:rsid w:val="00AC7E97"/>
    <w:rsid w:val="00AC7FFE"/>
    <w:rsid w:val="00AD05CF"/>
    <w:rsid w:val="00AD08D1"/>
    <w:rsid w:val="00AD0BDF"/>
    <w:rsid w:val="00AD0D4F"/>
    <w:rsid w:val="00AD239C"/>
    <w:rsid w:val="00AD28B7"/>
    <w:rsid w:val="00AD32D9"/>
    <w:rsid w:val="00AD3674"/>
    <w:rsid w:val="00AD3E32"/>
    <w:rsid w:val="00AD3F88"/>
    <w:rsid w:val="00AD4E53"/>
    <w:rsid w:val="00AD54EC"/>
    <w:rsid w:val="00AD6083"/>
    <w:rsid w:val="00AD60BD"/>
    <w:rsid w:val="00AD7F3E"/>
    <w:rsid w:val="00AE03AD"/>
    <w:rsid w:val="00AE1009"/>
    <w:rsid w:val="00AE14F5"/>
    <w:rsid w:val="00AE1696"/>
    <w:rsid w:val="00AE1BA6"/>
    <w:rsid w:val="00AE1EDC"/>
    <w:rsid w:val="00AE1F79"/>
    <w:rsid w:val="00AE2702"/>
    <w:rsid w:val="00AE3425"/>
    <w:rsid w:val="00AE38E5"/>
    <w:rsid w:val="00AE394C"/>
    <w:rsid w:val="00AE40E0"/>
    <w:rsid w:val="00AE4505"/>
    <w:rsid w:val="00AE4A33"/>
    <w:rsid w:val="00AE742A"/>
    <w:rsid w:val="00AF0202"/>
    <w:rsid w:val="00AF13AA"/>
    <w:rsid w:val="00AF1555"/>
    <w:rsid w:val="00AF3091"/>
    <w:rsid w:val="00AF320B"/>
    <w:rsid w:val="00AF321A"/>
    <w:rsid w:val="00AF33B2"/>
    <w:rsid w:val="00AF379C"/>
    <w:rsid w:val="00AF39A6"/>
    <w:rsid w:val="00AF4160"/>
    <w:rsid w:val="00AF450D"/>
    <w:rsid w:val="00AF45AE"/>
    <w:rsid w:val="00AF45CF"/>
    <w:rsid w:val="00AF461D"/>
    <w:rsid w:val="00AF4DD5"/>
    <w:rsid w:val="00B00776"/>
    <w:rsid w:val="00B01025"/>
    <w:rsid w:val="00B02772"/>
    <w:rsid w:val="00B02F57"/>
    <w:rsid w:val="00B03112"/>
    <w:rsid w:val="00B03424"/>
    <w:rsid w:val="00B036F7"/>
    <w:rsid w:val="00B04265"/>
    <w:rsid w:val="00B043A3"/>
    <w:rsid w:val="00B049DD"/>
    <w:rsid w:val="00B04EE7"/>
    <w:rsid w:val="00B04F14"/>
    <w:rsid w:val="00B053F0"/>
    <w:rsid w:val="00B05BDC"/>
    <w:rsid w:val="00B05CE4"/>
    <w:rsid w:val="00B05E44"/>
    <w:rsid w:val="00B068FE"/>
    <w:rsid w:val="00B06A0B"/>
    <w:rsid w:val="00B06AC9"/>
    <w:rsid w:val="00B06FAD"/>
    <w:rsid w:val="00B071DC"/>
    <w:rsid w:val="00B072DA"/>
    <w:rsid w:val="00B0735D"/>
    <w:rsid w:val="00B074E5"/>
    <w:rsid w:val="00B10050"/>
    <w:rsid w:val="00B11D09"/>
    <w:rsid w:val="00B11E9A"/>
    <w:rsid w:val="00B126A0"/>
    <w:rsid w:val="00B1379C"/>
    <w:rsid w:val="00B14B8E"/>
    <w:rsid w:val="00B14FB1"/>
    <w:rsid w:val="00B155F7"/>
    <w:rsid w:val="00B15919"/>
    <w:rsid w:val="00B15F2D"/>
    <w:rsid w:val="00B16988"/>
    <w:rsid w:val="00B17243"/>
    <w:rsid w:val="00B1755C"/>
    <w:rsid w:val="00B17815"/>
    <w:rsid w:val="00B17EF2"/>
    <w:rsid w:val="00B2028B"/>
    <w:rsid w:val="00B211AB"/>
    <w:rsid w:val="00B213D6"/>
    <w:rsid w:val="00B21B9C"/>
    <w:rsid w:val="00B21FC1"/>
    <w:rsid w:val="00B2246F"/>
    <w:rsid w:val="00B2286B"/>
    <w:rsid w:val="00B230A1"/>
    <w:rsid w:val="00B23914"/>
    <w:rsid w:val="00B23C27"/>
    <w:rsid w:val="00B24828"/>
    <w:rsid w:val="00B24BA6"/>
    <w:rsid w:val="00B24D74"/>
    <w:rsid w:val="00B2507F"/>
    <w:rsid w:val="00B25489"/>
    <w:rsid w:val="00B2629F"/>
    <w:rsid w:val="00B26791"/>
    <w:rsid w:val="00B26A3F"/>
    <w:rsid w:val="00B26EA5"/>
    <w:rsid w:val="00B271C0"/>
    <w:rsid w:val="00B273E3"/>
    <w:rsid w:val="00B27446"/>
    <w:rsid w:val="00B27967"/>
    <w:rsid w:val="00B27E6B"/>
    <w:rsid w:val="00B27EF0"/>
    <w:rsid w:val="00B300B1"/>
    <w:rsid w:val="00B3069F"/>
    <w:rsid w:val="00B31127"/>
    <w:rsid w:val="00B322E1"/>
    <w:rsid w:val="00B3234B"/>
    <w:rsid w:val="00B3241C"/>
    <w:rsid w:val="00B3259B"/>
    <w:rsid w:val="00B32BE4"/>
    <w:rsid w:val="00B3369F"/>
    <w:rsid w:val="00B340D1"/>
    <w:rsid w:val="00B34396"/>
    <w:rsid w:val="00B346A2"/>
    <w:rsid w:val="00B346CB"/>
    <w:rsid w:val="00B3545D"/>
    <w:rsid w:val="00B358B0"/>
    <w:rsid w:val="00B36272"/>
    <w:rsid w:val="00B36677"/>
    <w:rsid w:val="00B376C0"/>
    <w:rsid w:val="00B4097E"/>
    <w:rsid w:val="00B40A6C"/>
    <w:rsid w:val="00B40D35"/>
    <w:rsid w:val="00B40D91"/>
    <w:rsid w:val="00B4164D"/>
    <w:rsid w:val="00B41CED"/>
    <w:rsid w:val="00B42122"/>
    <w:rsid w:val="00B439D4"/>
    <w:rsid w:val="00B4589A"/>
    <w:rsid w:val="00B45ED9"/>
    <w:rsid w:val="00B460A7"/>
    <w:rsid w:val="00B462B3"/>
    <w:rsid w:val="00B463AF"/>
    <w:rsid w:val="00B468B8"/>
    <w:rsid w:val="00B47369"/>
    <w:rsid w:val="00B474A0"/>
    <w:rsid w:val="00B47B30"/>
    <w:rsid w:val="00B50311"/>
    <w:rsid w:val="00B517A5"/>
    <w:rsid w:val="00B53011"/>
    <w:rsid w:val="00B54305"/>
    <w:rsid w:val="00B54834"/>
    <w:rsid w:val="00B54849"/>
    <w:rsid w:val="00B551E7"/>
    <w:rsid w:val="00B552E4"/>
    <w:rsid w:val="00B556BF"/>
    <w:rsid w:val="00B55D21"/>
    <w:rsid w:val="00B55EF5"/>
    <w:rsid w:val="00B56803"/>
    <w:rsid w:val="00B5693D"/>
    <w:rsid w:val="00B56DC8"/>
    <w:rsid w:val="00B57321"/>
    <w:rsid w:val="00B574E0"/>
    <w:rsid w:val="00B57997"/>
    <w:rsid w:val="00B61C8C"/>
    <w:rsid w:val="00B61E80"/>
    <w:rsid w:val="00B62AE3"/>
    <w:rsid w:val="00B62BE0"/>
    <w:rsid w:val="00B634A2"/>
    <w:rsid w:val="00B64D27"/>
    <w:rsid w:val="00B6518E"/>
    <w:rsid w:val="00B651D4"/>
    <w:rsid w:val="00B65B0A"/>
    <w:rsid w:val="00B65FEF"/>
    <w:rsid w:val="00B66854"/>
    <w:rsid w:val="00B66960"/>
    <w:rsid w:val="00B66E99"/>
    <w:rsid w:val="00B67677"/>
    <w:rsid w:val="00B67930"/>
    <w:rsid w:val="00B703D2"/>
    <w:rsid w:val="00B706C1"/>
    <w:rsid w:val="00B70DBF"/>
    <w:rsid w:val="00B7143A"/>
    <w:rsid w:val="00B71471"/>
    <w:rsid w:val="00B7163E"/>
    <w:rsid w:val="00B71F06"/>
    <w:rsid w:val="00B723D7"/>
    <w:rsid w:val="00B727F7"/>
    <w:rsid w:val="00B728B8"/>
    <w:rsid w:val="00B7292E"/>
    <w:rsid w:val="00B72EDE"/>
    <w:rsid w:val="00B72F45"/>
    <w:rsid w:val="00B733EE"/>
    <w:rsid w:val="00B735BC"/>
    <w:rsid w:val="00B735C3"/>
    <w:rsid w:val="00B73EF6"/>
    <w:rsid w:val="00B750BF"/>
    <w:rsid w:val="00B765DC"/>
    <w:rsid w:val="00B766BA"/>
    <w:rsid w:val="00B76D2A"/>
    <w:rsid w:val="00B77214"/>
    <w:rsid w:val="00B77775"/>
    <w:rsid w:val="00B77939"/>
    <w:rsid w:val="00B800F0"/>
    <w:rsid w:val="00B8017B"/>
    <w:rsid w:val="00B80994"/>
    <w:rsid w:val="00B827FC"/>
    <w:rsid w:val="00B82FF1"/>
    <w:rsid w:val="00B8383B"/>
    <w:rsid w:val="00B84582"/>
    <w:rsid w:val="00B8485A"/>
    <w:rsid w:val="00B85077"/>
    <w:rsid w:val="00B8525D"/>
    <w:rsid w:val="00B86C88"/>
    <w:rsid w:val="00B87238"/>
    <w:rsid w:val="00B909F5"/>
    <w:rsid w:val="00B91930"/>
    <w:rsid w:val="00B91C1B"/>
    <w:rsid w:val="00B92176"/>
    <w:rsid w:val="00B9390B"/>
    <w:rsid w:val="00B93B43"/>
    <w:rsid w:val="00B940A3"/>
    <w:rsid w:val="00B940F0"/>
    <w:rsid w:val="00B957AF"/>
    <w:rsid w:val="00B95A6B"/>
    <w:rsid w:val="00B95EC7"/>
    <w:rsid w:val="00B96099"/>
    <w:rsid w:val="00B97131"/>
    <w:rsid w:val="00B97EE3"/>
    <w:rsid w:val="00B97F4E"/>
    <w:rsid w:val="00B97FEB"/>
    <w:rsid w:val="00BA091C"/>
    <w:rsid w:val="00BA1020"/>
    <w:rsid w:val="00BA194A"/>
    <w:rsid w:val="00BA1C22"/>
    <w:rsid w:val="00BA1D5A"/>
    <w:rsid w:val="00BA22D6"/>
    <w:rsid w:val="00BA26B9"/>
    <w:rsid w:val="00BA2877"/>
    <w:rsid w:val="00BA3769"/>
    <w:rsid w:val="00BA3E6D"/>
    <w:rsid w:val="00BA4C5D"/>
    <w:rsid w:val="00BA5A80"/>
    <w:rsid w:val="00BA65F4"/>
    <w:rsid w:val="00BA6A03"/>
    <w:rsid w:val="00BA6AC4"/>
    <w:rsid w:val="00BA6E66"/>
    <w:rsid w:val="00BA7059"/>
    <w:rsid w:val="00BA7600"/>
    <w:rsid w:val="00BA7880"/>
    <w:rsid w:val="00BB053C"/>
    <w:rsid w:val="00BB0699"/>
    <w:rsid w:val="00BB06F9"/>
    <w:rsid w:val="00BB090F"/>
    <w:rsid w:val="00BB099D"/>
    <w:rsid w:val="00BB0BB0"/>
    <w:rsid w:val="00BB115A"/>
    <w:rsid w:val="00BB18F7"/>
    <w:rsid w:val="00BB22F9"/>
    <w:rsid w:val="00BB25EF"/>
    <w:rsid w:val="00BB29DF"/>
    <w:rsid w:val="00BB33D6"/>
    <w:rsid w:val="00BB34BB"/>
    <w:rsid w:val="00BB4283"/>
    <w:rsid w:val="00BB4434"/>
    <w:rsid w:val="00BB48BF"/>
    <w:rsid w:val="00BB4AF3"/>
    <w:rsid w:val="00BB51E3"/>
    <w:rsid w:val="00BB55D7"/>
    <w:rsid w:val="00BB6E49"/>
    <w:rsid w:val="00BB6F4B"/>
    <w:rsid w:val="00BB71DC"/>
    <w:rsid w:val="00BB7F14"/>
    <w:rsid w:val="00BC0A41"/>
    <w:rsid w:val="00BC133D"/>
    <w:rsid w:val="00BC1357"/>
    <w:rsid w:val="00BC18C2"/>
    <w:rsid w:val="00BC3CBD"/>
    <w:rsid w:val="00BC4070"/>
    <w:rsid w:val="00BC45CD"/>
    <w:rsid w:val="00BC4968"/>
    <w:rsid w:val="00BC4C62"/>
    <w:rsid w:val="00BC4D32"/>
    <w:rsid w:val="00BC558A"/>
    <w:rsid w:val="00BC5799"/>
    <w:rsid w:val="00BC580B"/>
    <w:rsid w:val="00BC5BD4"/>
    <w:rsid w:val="00BC6038"/>
    <w:rsid w:val="00BC63AB"/>
    <w:rsid w:val="00BC6671"/>
    <w:rsid w:val="00BC6956"/>
    <w:rsid w:val="00BC7182"/>
    <w:rsid w:val="00BC7AF3"/>
    <w:rsid w:val="00BC7F04"/>
    <w:rsid w:val="00BD0053"/>
    <w:rsid w:val="00BD104E"/>
    <w:rsid w:val="00BD148C"/>
    <w:rsid w:val="00BD23A5"/>
    <w:rsid w:val="00BD3E78"/>
    <w:rsid w:val="00BD5D19"/>
    <w:rsid w:val="00BD6010"/>
    <w:rsid w:val="00BD6122"/>
    <w:rsid w:val="00BD640B"/>
    <w:rsid w:val="00BD6523"/>
    <w:rsid w:val="00BD6A15"/>
    <w:rsid w:val="00BD7420"/>
    <w:rsid w:val="00BD77BC"/>
    <w:rsid w:val="00BD7B4E"/>
    <w:rsid w:val="00BD7E45"/>
    <w:rsid w:val="00BE0239"/>
    <w:rsid w:val="00BE12C1"/>
    <w:rsid w:val="00BE201E"/>
    <w:rsid w:val="00BE2B0C"/>
    <w:rsid w:val="00BE30AC"/>
    <w:rsid w:val="00BE3255"/>
    <w:rsid w:val="00BE37DE"/>
    <w:rsid w:val="00BE3BF4"/>
    <w:rsid w:val="00BE47F1"/>
    <w:rsid w:val="00BE50EC"/>
    <w:rsid w:val="00BE56C5"/>
    <w:rsid w:val="00BE6392"/>
    <w:rsid w:val="00BE6F70"/>
    <w:rsid w:val="00BE7441"/>
    <w:rsid w:val="00BE75B6"/>
    <w:rsid w:val="00BE76E3"/>
    <w:rsid w:val="00BE7BD6"/>
    <w:rsid w:val="00BE7E85"/>
    <w:rsid w:val="00BF00EC"/>
    <w:rsid w:val="00BF0C6D"/>
    <w:rsid w:val="00BF17D7"/>
    <w:rsid w:val="00BF1878"/>
    <w:rsid w:val="00BF18D8"/>
    <w:rsid w:val="00BF261A"/>
    <w:rsid w:val="00BF2723"/>
    <w:rsid w:val="00BF2A5F"/>
    <w:rsid w:val="00BF2BFD"/>
    <w:rsid w:val="00BF3228"/>
    <w:rsid w:val="00BF3381"/>
    <w:rsid w:val="00BF3467"/>
    <w:rsid w:val="00BF4351"/>
    <w:rsid w:val="00BF5464"/>
    <w:rsid w:val="00BF59E3"/>
    <w:rsid w:val="00BF5C1D"/>
    <w:rsid w:val="00BF65FA"/>
    <w:rsid w:val="00BF6904"/>
    <w:rsid w:val="00BF69EE"/>
    <w:rsid w:val="00BF69F7"/>
    <w:rsid w:val="00BF708F"/>
    <w:rsid w:val="00BF714C"/>
    <w:rsid w:val="00C001F8"/>
    <w:rsid w:val="00C0112F"/>
    <w:rsid w:val="00C01FBA"/>
    <w:rsid w:val="00C020A9"/>
    <w:rsid w:val="00C02405"/>
    <w:rsid w:val="00C029CF"/>
    <w:rsid w:val="00C03011"/>
    <w:rsid w:val="00C0334E"/>
    <w:rsid w:val="00C0347D"/>
    <w:rsid w:val="00C03CAB"/>
    <w:rsid w:val="00C0404A"/>
    <w:rsid w:val="00C0419D"/>
    <w:rsid w:val="00C04A4E"/>
    <w:rsid w:val="00C04F58"/>
    <w:rsid w:val="00C05839"/>
    <w:rsid w:val="00C059D2"/>
    <w:rsid w:val="00C05B4F"/>
    <w:rsid w:val="00C05FF9"/>
    <w:rsid w:val="00C0636D"/>
    <w:rsid w:val="00C078C8"/>
    <w:rsid w:val="00C07E93"/>
    <w:rsid w:val="00C101D2"/>
    <w:rsid w:val="00C1093A"/>
    <w:rsid w:val="00C11713"/>
    <w:rsid w:val="00C143A3"/>
    <w:rsid w:val="00C15705"/>
    <w:rsid w:val="00C15E1A"/>
    <w:rsid w:val="00C15EDB"/>
    <w:rsid w:val="00C16682"/>
    <w:rsid w:val="00C16C5C"/>
    <w:rsid w:val="00C16CC6"/>
    <w:rsid w:val="00C16E87"/>
    <w:rsid w:val="00C16F49"/>
    <w:rsid w:val="00C17345"/>
    <w:rsid w:val="00C17826"/>
    <w:rsid w:val="00C17D45"/>
    <w:rsid w:val="00C17EF8"/>
    <w:rsid w:val="00C20614"/>
    <w:rsid w:val="00C20741"/>
    <w:rsid w:val="00C20965"/>
    <w:rsid w:val="00C2144E"/>
    <w:rsid w:val="00C218AD"/>
    <w:rsid w:val="00C22E73"/>
    <w:rsid w:val="00C22F76"/>
    <w:rsid w:val="00C23587"/>
    <w:rsid w:val="00C23789"/>
    <w:rsid w:val="00C240AF"/>
    <w:rsid w:val="00C240F7"/>
    <w:rsid w:val="00C2462D"/>
    <w:rsid w:val="00C24E27"/>
    <w:rsid w:val="00C25318"/>
    <w:rsid w:val="00C2536E"/>
    <w:rsid w:val="00C25EC2"/>
    <w:rsid w:val="00C27D82"/>
    <w:rsid w:val="00C27FF9"/>
    <w:rsid w:val="00C30C08"/>
    <w:rsid w:val="00C314AC"/>
    <w:rsid w:val="00C31F3E"/>
    <w:rsid w:val="00C328AA"/>
    <w:rsid w:val="00C32E4B"/>
    <w:rsid w:val="00C33A96"/>
    <w:rsid w:val="00C33F9A"/>
    <w:rsid w:val="00C35A08"/>
    <w:rsid w:val="00C35E01"/>
    <w:rsid w:val="00C3624E"/>
    <w:rsid w:val="00C36423"/>
    <w:rsid w:val="00C3692F"/>
    <w:rsid w:val="00C36FE9"/>
    <w:rsid w:val="00C372EC"/>
    <w:rsid w:val="00C372FA"/>
    <w:rsid w:val="00C37417"/>
    <w:rsid w:val="00C375F2"/>
    <w:rsid w:val="00C37BD6"/>
    <w:rsid w:val="00C40DC6"/>
    <w:rsid w:val="00C41072"/>
    <w:rsid w:val="00C41BD3"/>
    <w:rsid w:val="00C4204A"/>
    <w:rsid w:val="00C4267C"/>
    <w:rsid w:val="00C42B62"/>
    <w:rsid w:val="00C42F66"/>
    <w:rsid w:val="00C43982"/>
    <w:rsid w:val="00C4416F"/>
    <w:rsid w:val="00C4612A"/>
    <w:rsid w:val="00C46D75"/>
    <w:rsid w:val="00C474DE"/>
    <w:rsid w:val="00C477BC"/>
    <w:rsid w:val="00C47DAE"/>
    <w:rsid w:val="00C50630"/>
    <w:rsid w:val="00C51142"/>
    <w:rsid w:val="00C515DE"/>
    <w:rsid w:val="00C5194F"/>
    <w:rsid w:val="00C51AA4"/>
    <w:rsid w:val="00C51E86"/>
    <w:rsid w:val="00C5250C"/>
    <w:rsid w:val="00C52D72"/>
    <w:rsid w:val="00C52E82"/>
    <w:rsid w:val="00C53627"/>
    <w:rsid w:val="00C53DD2"/>
    <w:rsid w:val="00C54550"/>
    <w:rsid w:val="00C54938"/>
    <w:rsid w:val="00C54ACC"/>
    <w:rsid w:val="00C54E5F"/>
    <w:rsid w:val="00C55FB9"/>
    <w:rsid w:val="00C56275"/>
    <w:rsid w:val="00C5699C"/>
    <w:rsid w:val="00C56A8C"/>
    <w:rsid w:val="00C57492"/>
    <w:rsid w:val="00C57939"/>
    <w:rsid w:val="00C57B87"/>
    <w:rsid w:val="00C6067F"/>
    <w:rsid w:val="00C606C4"/>
    <w:rsid w:val="00C61087"/>
    <w:rsid w:val="00C62962"/>
    <w:rsid w:val="00C632DB"/>
    <w:rsid w:val="00C6409C"/>
    <w:rsid w:val="00C6431C"/>
    <w:rsid w:val="00C6444E"/>
    <w:rsid w:val="00C64869"/>
    <w:rsid w:val="00C64AC4"/>
    <w:rsid w:val="00C64C19"/>
    <w:rsid w:val="00C650A7"/>
    <w:rsid w:val="00C65E47"/>
    <w:rsid w:val="00C66FD0"/>
    <w:rsid w:val="00C70245"/>
    <w:rsid w:val="00C70327"/>
    <w:rsid w:val="00C70A67"/>
    <w:rsid w:val="00C7113E"/>
    <w:rsid w:val="00C711A8"/>
    <w:rsid w:val="00C713D8"/>
    <w:rsid w:val="00C71435"/>
    <w:rsid w:val="00C714D9"/>
    <w:rsid w:val="00C7223E"/>
    <w:rsid w:val="00C728F4"/>
    <w:rsid w:val="00C72968"/>
    <w:rsid w:val="00C72C9B"/>
    <w:rsid w:val="00C730AF"/>
    <w:rsid w:val="00C73204"/>
    <w:rsid w:val="00C73FC5"/>
    <w:rsid w:val="00C74734"/>
    <w:rsid w:val="00C74B26"/>
    <w:rsid w:val="00C761F2"/>
    <w:rsid w:val="00C800B4"/>
    <w:rsid w:val="00C801C8"/>
    <w:rsid w:val="00C8154F"/>
    <w:rsid w:val="00C81825"/>
    <w:rsid w:val="00C81E7D"/>
    <w:rsid w:val="00C834D5"/>
    <w:rsid w:val="00C83B8A"/>
    <w:rsid w:val="00C83E7C"/>
    <w:rsid w:val="00C8400D"/>
    <w:rsid w:val="00C8401E"/>
    <w:rsid w:val="00C84A08"/>
    <w:rsid w:val="00C851BB"/>
    <w:rsid w:val="00C85466"/>
    <w:rsid w:val="00C856E0"/>
    <w:rsid w:val="00C860D6"/>
    <w:rsid w:val="00C86901"/>
    <w:rsid w:val="00C86C0C"/>
    <w:rsid w:val="00C871F1"/>
    <w:rsid w:val="00C87276"/>
    <w:rsid w:val="00C872E9"/>
    <w:rsid w:val="00C87775"/>
    <w:rsid w:val="00C87AB3"/>
    <w:rsid w:val="00C87B36"/>
    <w:rsid w:val="00C907E8"/>
    <w:rsid w:val="00C91049"/>
    <w:rsid w:val="00C91408"/>
    <w:rsid w:val="00C91641"/>
    <w:rsid w:val="00C91A9A"/>
    <w:rsid w:val="00C92595"/>
    <w:rsid w:val="00C92728"/>
    <w:rsid w:val="00C92A9C"/>
    <w:rsid w:val="00C92EFF"/>
    <w:rsid w:val="00C9338F"/>
    <w:rsid w:val="00C93DB7"/>
    <w:rsid w:val="00C941E0"/>
    <w:rsid w:val="00C95087"/>
    <w:rsid w:val="00C958D6"/>
    <w:rsid w:val="00C95CC9"/>
    <w:rsid w:val="00C965CD"/>
    <w:rsid w:val="00C96A2E"/>
    <w:rsid w:val="00C96B6A"/>
    <w:rsid w:val="00C96D9F"/>
    <w:rsid w:val="00C96FB9"/>
    <w:rsid w:val="00C97488"/>
    <w:rsid w:val="00C978A0"/>
    <w:rsid w:val="00CA1D3C"/>
    <w:rsid w:val="00CA2648"/>
    <w:rsid w:val="00CA2F42"/>
    <w:rsid w:val="00CA3105"/>
    <w:rsid w:val="00CA32F2"/>
    <w:rsid w:val="00CA3809"/>
    <w:rsid w:val="00CA3B11"/>
    <w:rsid w:val="00CA3B17"/>
    <w:rsid w:val="00CA3EA2"/>
    <w:rsid w:val="00CA3EB2"/>
    <w:rsid w:val="00CA4910"/>
    <w:rsid w:val="00CA52B7"/>
    <w:rsid w:val="00CA549E"/>
    <w:rsid w:val="00CA55F4"/>
    <w:rsid w:val="00CA562E"/>
    <w:rsid w:val="00CA574B"/>
    <w:rsid w:val="00CA6263"/>
    <w:rsid w:val="00CA641D"/>
    <w:rsid w:val="00CA6787"/>
    <w:rsid w:val="00CA68F4"/>
    <w:rsid w:val="00CA727F"/>
    <w:rsid w:val="00CA74E2"/>
    <w:rsid w:val="00CA7763"/>
    <w:rsid w:val="00CA7EDF"/>
    <w:rsid w:val="00CB0525"/>
    <w:rsid w:val="00CB0C82"/>
    <w:rsid w:val="00CB15DB"/>
    <w:rsid w:val="00CB1DA0"/>
    <w:rsid w:val="00CB21BC"/>
    <w:rsid w:val="00CB23A6"/>
    <w:rsid w:val="00CB2EC3"/>
    <w:rsid w:val="00CB31A6"/>
    <w:rsid w:val="00CB3D65"/>
    <w:rsid w:val="00CB3EFE"/>
    <w:rsid w:val="00CB3FEB"/>
    <w:rsid w:val="00CB4135"/>
    <w:rsid w:val="00CB4299"/>
    <w:rsid w:val="00CB4ECC"/>
    <w:rsid w:val="00CB5631"/>
    <w:rsid w:val="00CB6045"/>
    <w:rsid w:val="00CB611F"/>
    <w:rsid w:val="00CB625B"/>
    <w:rsid w:val="00CB66AE"/>
    <w:rsid w:val="00CB724D"/>
    <w:rsid w:val="00CB7309"/>
    <w:rsid w:val="00CC033C"/>
    <w:rsid w:val="00CC0E93"/>
    <w:rsid w:val="00CC317A"/>
    <w:rsid w:val="00CC386D"/>
    <w:rsid w:val="00CC44A0"/>
    <w:rsid w:val="00CC497E"/>
    <w:rsid w:val="00CC5C32"/>
    <w:rsid w:val="00CC5F8E"/>
    <w:rsid w:val="00CC6131"/>
    <w:rsid w:val="00CC6286"/>
    <w:rsid w:val="00CC64A1"/>
    <w:rsid w:val="00CC6663"/>
    <w:rsid w:val="00CC7C12"/>
    <w:rsid w:val="00CC7C95"/>
    <w:rsid w:val="00CC7CAE"/>
    <w:rsid w:val="00CC7E12"/>
    <w:rsid w:val="00CC7F90"/>
    <w:rsid w:val="00CD0973"/>
    <w:rsid w:val="00CD141D"/>
    <w:rsid w:val="00CD1771"/>
    <w:rsid w:val="00CD2476"/>
    <w:rsid w:val="00CD29EB"/>
    <w:rsid w:val="00CD2E0E"/>
    <w:rsid w:val="00CD36C5"/>
    <w:rsid w:val="00CD4F79"/>
    <w:rsid w:val="00CD535C"/>
    <w:rsid w:val="00CD6191"/>
    <w:rsid w:val="00CD76BC"/>
    <w:rsid w:val="00CD7FFC"/>
    <w:rsid w:val="00CE1685"/>
    <w:rsid w:val="00CE1752"/>
    <w:rsid w:val="00CE197D"/>
    <w:rsid w:val="00CE1FB9"/>
    <w:rsid w:val="00CE26D4"/>
    <w:rsid w:val="00CE28A6"/>
    <w:rsid w:val="00CE3172"/>
    <w:rsid w:val="00CE3932"/>
    <w:rsid w:val="00CE39B8"/>
    <w:rsid w:val="00CE46BF"/>
    <w:rsid w:val="00CE4A3C"/>
    <w:rsid w:val="00CE52BE"/>
    <w:rsid w:val="00CE5A0D"/>
    <w:rsid w:val="00CE5A2F"/>
    <w:rsid w:val="00CE5CB6"/>
    <w:rsid w:val="00CE608E"/>
    <w:rsid w:val="00CE6EAD"/>
    <w:rsid w:val="00CE734F"/>
    <w:rsid w:val="00CE7371"/>
    <w:rsid w:val="00CE7778"/>
    <w:rsid w:val="00CE7BDC"/>
    <w:rsid w:val="00CE7F3D"/>
    <w:rsid w:val="00CF020A"/>
    <w:rsid w:val="00CF0266"/>
    <w:rsid w:val="00CF115D"/>
    <w:rsid w:val="00CF1536"/>
    <w:rsid w:val="00CF2D93"/>
    <w:rsid w:val="00CF33D8"/>
    <w:rsid w:val="00CF39D6"/>
    <w:rsid w:val="00CF3AFF"/>
    <w:rsid w:val="00CF40DF"/>
    <w:rsid w:val="00CF4706"/>
    <w:rsid w:val="00CF4EF7"/>
    <w:rsid w:val="00CF5387"/>
    <w:rsid w:val="00CF59EF"/>
    <w:rsid w:val="00CF6390"/>
    <w:rsid w:val="00CF6647"/>
    <w:rsid w:val="00CF66EC"/>
    <w:rsid w:val="00CF6834"/>
    <w:rsid w:val="00CF6DF8"/>
    <w:rsid w:val="00CF6ED5"/>
    <w:rsid w:val="00CF706A"/>
    <w:rsid w:val="00CF7117"/>
    <w:rsid w:val="00CF751F"/>
    <w:rsid w:val="00D00E74"/>
    <w:rsid w:val="00D01488"/>
    <w:rsid w:val="00D02669"/>
    <w:rsid w:val="00D026F5"/>
    <w:rsid w:val="00D02896"/>
    <w:rsid w:val="00D02D13"/>
    <w:rsid w:val="00D02FD5"/>
    <w:rsid w:val="00D032FD"/>
    <w:rsid w:val="00D0339D"/>
    <w:rsid w:val="00D034F4"/>
    <w:rsid w:val="00D03817"/>
    <w:rsid w:val="00D04ECE"/>
    <w:rsid w:val="00D05279"/>
    <w:rsid w:val="00D0542A"/>
    <w:rsid w:val="00D05B10"/>
    <w:rsid w:val="00D05BDD"/>
    <w:rsid w:val="00D05CA6"/>
    <w:rsid w:val="00D06423"/>
    <w:rsid w:val="00D06BA6"/>
    <w:rsid w:val="00D07222"/>
    <w:rsid w:val="00D074CC"/>
    <w:rsid w:val="00D0794B"/>
    <w:rsid w:val="00D07B58"/>
    <w:rsid w:val="00D07BF5"/>
    <w:rsid w:val="00D07F6F"/>
    <w:rsid w:val="00D10A3B"/>
    <w:rsid w:val="00D10C13"/>
    <w:rsid w:val="00D133A7"/>
    <w:rsid w:val="00D135C5"/>
    <w:rsid w:val="00D1398B"/>
    <w:rsid w:val="00D13A39"/>
    <w:rsid w:val="00D13CEA"/>
    <w:rsid w:val="00D15E43"/>
    <w:rsid w:val="00D16741"/>
    <w:rsid w:val="00D16842"/>
    <w:rsid w:val="00D16CAA"/>
    <w:rsid w:val="00D16D4C"/>
    <w:rsid w:val="00D16E2D"/>
    <w:rsid w:val="00D208A0"/>
    <w:rsid w:val="00D210CC"/>
    <w:rsid w:val="00D23009"/>
    <w:rsid w:val="00D23582"/>
    <w:rsid w:val="00D235F9"/>
    <w:rsid w:val="00D240F9"/>
    <w:rsid w:val="00D2507F"/>
    <w:rsid w:val="00D25598"/>
    <w:rsid w:val="00D25B58"/>
    <w:rsid w:val="00D27138"/>
    <w:rsid w:val="00D271BF"/>
    <w:rsid w:val="00D273D2"/>
    <w:rsid w:val="00D27504"/>
    <w:rsid w:val="00D276A2"/>
    <w:rsid w:val="00D276AC"/>
    <w:rsid w:val="00D27B0A"/>
    <w:rsid w:val="00D3003B"/>
    <w:rsid w:val="00D303B8"/>
    <w:rsid w:val="00D30986"/>
    <w:rsid w:val="00D311D3"/>
    <w:rsid w:val="00D314E5"/>
    <w:rsid w:val="00D31649"/>
    <w:rsid w:val="00D31833"/>
    <w:rsid w:val="00D318DD"/>
    <w:rsid w:val="00D32340"/>
    <w:rsid w:val="00D32845"/>
    <w:rsid w:val="00D33DDC"/>
    <w:rsid w:val="00D340C1"/>
    <w:rsid w:val="00D341B5"/>
    <w:rsid w:val="00D342DF"/>
    <w:rsid w:val="00D34700"/>
    <w:rsid w:val="00D347AD"/>
    <w:rsid w:val="00D35049"/>
    <w:rsid w:val="00D354A5"/>
    <w:rsid w:val="00D3734F"/>
    <w:rsid w:val="00D374DE"/>
    <w:rsid w:val="00D3750C"/>
    <w:rsid w:val="00D37837"/>
    <w:rsid w:val="00D378EC"/>
    <w:rsid w:val="00D37BF3"/>
    <w:rsid w:val="00D37EC2"/>
    <w:rsid w:val="00D40204"/>
    <w:rsid w:val="00D4074F"/>
    <w:rsid w:val="00D40981"/>
    <w:rsid w:val="00D40E65"/>
    <w:rsid w:val="00D410B3"/>
    <w:rsid w:val="00D4153C"/>
    <w:rsid w:val="00D41F30"/>
    <w:rsid w:val="00D420A6"/>
    <w:rsid w:val="00D421AF"/>
    <w:rsid w:val="00D42721"/>
    <w:rsid w:val="00D42BA0"/>
    <w:rsid w:val="00D435D3"/>
    <w:rsid w:val="00D43E74"/>
    <w:rsid w:val="00D44CB9"/>
    <w:rsid w:val="00D44F8E"/>
    <w:rsid w:val="00D4557A"/>
    <w:rsid w:val="00D461F2"/>
    <w:rsid w:val="00D4625E"/>
    <w:rsid w:val="00D47BDC"/>
    <w:rsid w:val="00D50996"/>
    <w:rsid w:val="00D509B8"/>
    <w:rsid w:val="00D5131C"/>
    <w:rsid w:val="00D5179D"/>
    <w:rsid w:val="00D51B7E"/>
    <w:rsid w:val="00D51E90"/>
    <w:rsid w:val="00D51FAB"/>
    <w:rsid w:val="00D5230D"/>
    <w:rsid w:val="00D5244C"/>
    <w:rsid w:val="00D53DBA"/>
    <w:rsid w:val="00D54C14"/>
    <w:rsid w:val="00D55514"/>
    <w:rsid w:val="00D5585A"/>
    <w:rsid w:val="00D56B83"/>
    <w:rsid w:val="00D56D27"/>
    <w:rsid w:val="00D5785C"/>
    <w:rsid w:val="00D60C55"/>
    <w:rsid w:val="00D61E22"/>
    <w:rsid w:val="00D63567"/>
    <w:rsid w:val="00D6365D"/>
    <w:rsid w:val="00D6366A"/>
    <w:rsid w:val="00D63E5E"/>
    <w:rsid w:val="00D63F4D"/>
    <w:rsid w:val="00D64397"/>
    <w:rsid w:val="00D6445A"/>
    <w:rsid w:val="00D644A4"/>
    <w:rsid w:val="00D644A7"/>
    <w:rsid w:val="00D644CD"/>
    <w:rsid w:val="00D64889"/>
    <w:rsid w:val="00D64E52"/>
    <w:rsid w:val="00D650BC"/>
    <w:rsid w:val="00D658BA"/>
    <w:rsid w:val="00D66639"/>
    <w:rsid w:val="00D67274"/>
    <w:rsid w:val="00D673C2"/>
    <w:rsid w:val="00D6773A"/>
    <w:rsid w:val="00D700F0"/>
    <w:rsid w:val="00D709FB"/>
    <w:rsid w:val="00D70A7D"/>
    <w:rsid w:val="00D70D88"/>
    <w:rsid w:val="00D711A7"/>
    <w:rsid w:val="00D71464"/>
    <w:rsid w:val="00D714CA"/>
    <w:rsid w:val="00D71733"/>
    <w:rsid w:val="00D71D87"/>
    <w:rsid w:val="00D72A83"/>
    <w:rsid w:val="00D7300D"/>
    <w:rsid w:val="00D73F82"/>
    <w:rsid w:val="00D748A0"/>
    <w:rsid w:val="00D756C0"/>
    <w:rsid w:val="00D75C5E"/>
    <w:rsid w:val="00D76C13"/>
    <w:rsid w:val="00D771D3"/>
    <w:rsid w:val="00D77315"/>
    <w:rsid w:val="00D7783D"/>
    <w:rsid w:val="00D77F58"/>
    <w:rsid w:val="00D8017E"/>
    <w:rsid w:val="00D803DF"/>
    <w:rsid w:val="00D809F3"/>
    <w:rsid w:val="00D80A8D"/>
    <w:rsid w:val="00D8112A"/>
    <w:rsid w:val="00D81F4D"/>
    <w:rsid w:val="00D82243"/>
    <w:rsid w:val="00D83AC4"/>
    <w:rsid w:val="00D83E5E"/>
    <w:rsid w:val="00D844C6"/>
    <w:rsid w:val="00D846AB"/>
    <w:rsid w:val="00D853E6"/>
    <w:rsid w:val="00D855E9"/>
    <w:rsid w:val="00D85E60"/>
    <w:rsid w:val="00D863F0"/>
    <w:rsid w:val="00D864F8"/>
    <w:rsid w:val="00D87E29"/>
    <w:rsid w:val="00D917A6"/>
    <w:rsid w:val="00D91BA3"/>
    <w:rsid w:val="00D929EC"/>
    <w:rsid w:val="00D92E41"/>
    <w:rsid w:val="00D93052"/>
    <w:rsid w:val="00D932EA"/>
    <w:rsid w:val="00D938F4"/>
    <w:rsid w:val="00D94644"/>
    <w:rsid w:val="00D94F32"/>
    <w:rsid w:val="00D94FA8"/>
    <w:rsid w:val="00D9539F"/>
    <w:rsid w:val="00D95A1E"/>
    <w:rsid w:val="00D96085"/>
    <w:rsid w:val="00D962D7"/>
    <w:rsid w:val="00D96925"/>
    <w:rsid w:val="00D97052"/>
    <w:rsid w:val="00D9757B"/>
    <w:rsid w:val="00D976B6"/>
    <w:rsid w:val="00DA024F"/>
    <w:rsid w:val="00DA0440"/>
    <w:rsid w:val="00DA0451"/>
    <w:rsid w:val="00DA0907"/>
    <w:rsid w:val="00DA0F29"/>
    <w:rsid w:val="00DA1DEE"/>
    <w:rsid w:val="00DA1F0E"/>
    <w:rsid w:val="00DA2BD9"/>
    <w:rsid w:val="00DA2FA2"/>
    <w:rsid w:val="00DA302C"/>
    <w:rsid w:val="00DA3F57"/>
    <w:rsid w:val="00DA431F"/>
    <w:rsid w:val="00DA4901"/>
    <w:rsid w:val="00DA4B2C"/>
    <w:rsid w:val="00DA56F3"/>
    <w:rsid w:val="00DA645E"/>
    <w:rsid w:val="00DA64A2"/>
    <w:rsid w:val="00DA6736"/>
    <w:rsid w:val="00DA6796"/>
    <w:rsid w:val="00DA69AD"/>
    <w:rsid w:val="00DA6AB6"/>
    <w:rsid w:val="00DA6F2C"/>
    <w:rsid w:val="00DA7193"/>
    <w:rsid w:val="00DB0045"/>
    <w:rsid w:val="00DB02BA"/>
    <w:rsid w:val="00DB0E82"/>
    <w:rsid w:val="00DB20DB"/>
    <w:rsid w:val="00DB25EC"/>
    <w:rsid w:val="00DB2EF1"/>
    <w:rsid w:val="00DB3349"/>
    <w:rsid w:val="00DB59B4"/>
    <w:rsid w:val="00DB5E96"/>
    <w:rsid w:val="00DB5FA8"/>
    <w:rsid w:val="00DB65F2"/>
    <w:rsid w:val="00DB6F7F"/>
    <w:rsid w:val="00DB7583"/>
    <w:rsid w:val="00DB7608"/>
    <w:rsid w:val="00DB7A44"/>
    <w:rsid w:val="00DB7D16"/>
    <w:rsid w:val="00DB7DC3"/>
    <w:rsid w:val="00DC0B49"/>
    <w:rsid w:val="00DC0FC5"/>
    <w:rsid w:val="00DC18CF"/>
    <w:rsid w:val="00DC1CF3"/>
    <w:rsid w:val="00DC2586"/>
    <w:rsid w:val="00DC2C99"/>
    <w:rsid w:val="00DC3A28"/>
    <w:rsid w:val="00DC3AA6"/>
    <w:rsid w:val="00DC3EC1"/>
    <w:rsid w:val="00DC4021"/>
    <w:rsid w:val="00DC4E1E"/>
    <w:rsid w:val="00DC601A"/>
    <w:rsid w:val="00DC69C4"/>
    <w:rsid w:val="00DC773F"/>
    <w:rsid w:val="00DC77E3"/>
    <w:rsid w:val="00DD04BE"/>
    <w:rsid w:val="00DD17E0"/>
    <w:rsid w:val="00DD1B7C"/>
    <w:rsid w:val="00DD25F4"/>
    <w:rsid w:val="00DD29E5"/>
    <w:rsid w:val="00DD2B70"/>
    <w:rsid w:val="00DD386F"/>
    <w:rsid w:val="00DD38D2"/>
    <w:rsid w:val="00DD3B09"/>
    <w:rsid w:val="00DD48CB"/>
    <w:rsid w:val="00DD4903"/>
    <w:rsid w:val="00DD4A9D"/>
    <w:rsid w:val="00DD6CFA"/>
    <w:rsid w:val="00DD74A3"/>
    <w:rsid w:val="00DD7D8B"/>
    <w:rsid w:val="00DD7DA0"/>
    <w:rsid w:val="00DE04C7"/>
    <w:rsid w:val="00DE1289"/>
    <w:rsid w:val="00DE145B"/>
    <w:rsid w:val="00DE21C0"/>
    <w:rsid w:val="00DE2753"/>
    <w:rsid w:val="00DE35C1"/>
    <w:rsid w:val="00DE3A56"/>
    <w:rsid w:val="00DE3B5C"/>
    <w:rsid w:val="00DE4008"/>
    <w:rsid w:val="00DE4F6A"/>
    <w:rsid w:val="00DE596D"/>
    <w:rsid w:val="00DE6CA7"/>
    <w:rsid w:val="00DE6CCB"/>
    <w:rsid w:val="00DE6EE1"/>
    <w:rsid w:val="00DE7724"/>
    <w:rsid w:val="00DF0116"/>
    <w:rsid w:val="00DF0DCD"/>
    <w:rsid w:val="00DF0E63"/>
    <w:rsid w:val="00DF1316"/>
    <w:rsid w:val="00DF137A"/>
    <w:rsid w:val="00DF14CA"/>
    <w:rsid w:val="00DF1980"/>
    <w:rsid w:val="00DF4CF1"/>
    <w:rsid w:val="00DF4EF3"/>
    <w:rsid w:val="00DF50BD"/>
    <w:rsid w:val="00DF559C"/>
    <w:rsid w:val="00DF5AC1"/>
    <w:rsid w:val="00DF5AD2"/>
    <w:rsid w:val="00DF5B49"/>
    <w:rsid w:val="00DF60CF"/>
    <w:rsid w:val="00DF6CDC"/>
    <w:rsid w:val="00DF7368"/>
    <w:rsid w:val="00DF76DD"/>
    <w:rsid w:val="00DF7D23"/>
    <w:rsid w:val="00E00076"/>
    <w:rsid w:val="00E002B3"/>
    <w:rsid w:val="00E012E8"/>
    <w:rsid w:val="00E015A8"/>
    <w:rsid w:val="00E03454"/>
    <w:rsid w:val="00E0391E"/>
    <w:rsid w:val="00E03F31"/>
    <w:rsid w:val="00E04F95"/>
    <w:rsid w:val="00E05350"/>
    <w:rsid w:val="00E055BD"/>
    <w:rsid w:val="00E05EC9"/>
    <w:rsid w:val="00E05EF3"/>
    <w:rsid w:val="00E06BEC"/>
    <w:rsid w:val="00E072E4"/>
    <w:rsid w:val="00E10412"/>
    <w:rsid w:val="00E10551"/>
    <w:rsid w:val="00E10586"/>
    <w:rsid w:val="00E10CB5"/>
    <w:rsid w:val="00E11B4C"/>
    <w:rsid w:val="00E11EDE"/>
    <w:rsid w:val="00E12F6E"/>
    <w:rsid w:val="00E132AC"/>
    <w:rsid w:val="00E1367C"/>
    <w:rsid w:val="00E13989"/>
    <w:rsid w:val="00E13B8B"/>
    <w:rsid w:val="00E13FAD"/>
    <w:rsid w:val="00E149EC"/>
    <w:rsid w:val="00E14E82"/>
    <w:rsid w:val="00E16289"/>
    <w:rsid w:val="00E16DA9"/>
    <w:rsid w:val="00E174BB"/>
    <w:rsid w:val="00E17F5D"/>
    <w:rsid w:val="00E2062B"/>
    <w:rsid w:val="00E20D8E"/>
    <w:rsid w:val="00E21073"/>
    <w:rsid w:val="00E219F6"/>
    <w:rsid w:val="00E21BD0"/>
    <w:rsid w:val="00E21F17"/>
    <w:rsid w:val="00E22454"/>
    <w:rsid w:val="00E23953"/>
    <w:rsid w:val="00E23A68"/>
    <w:rsid w:val="00E23DED"/>
    <w:rsid w:val="00E24206"/>
    <w:rsid w:val="00E246C1"/>
    <w:rsid w:val="00E24B84"/>
    <w:rsid w:val="00E25115"/>
    <w:rsid w:val="00E2647D"/>
    <w:rsid w:val="00E3001D"/>
    <w:rsid w:val="00E3002C"/>
    <w:rsid w:val="00E3033C"/>
    <w:rsid w:val="00E3087A"/>
    <w:rsid w:val="00E31003"/>
    <w:rsid w:val="00E312C2"/>
    <w:rsid w:val="00E332A9"/>
    <w:rsid w:val="00E33AA3"/>
    <w:rsid w:val="00E34624"/>
    <w:rsid w:val="00E3475E"/>
    <w:rsid w:val="00E34AD5"/>
    <w:rsid w:val="00E36085"/>
    <w:rsid w:val="00E36561"/>
    <w:rsid w:val="00E36F9E"/>
    <w:rsid w:val="00E3756A"/>
    <w:rsid w:val="00E409FD"/>
    <w:rsid w:val="00E40F7A"/>
    <w:rsid w:val="00E42289"/>
    <w:rsid w:val="00E42E00"/>
    <w:rsid w:val="00E432E9"/>
    <w:rsid w:val="00E43CF2"/>
    <w:rsid w:val="00E44201"/>
    <w:rsid w:val="00E44EA4"/>
    <w:rsid w:val="00E44F61"/>
    <w:rsid w:val="00E45319"/>
    <w:rsid w:val="00E46028"/>
    <w:rsid w:val="00E47E4E"/>
    <w:rsid w:val="00E50065"/>
    <w:rsid w:val="00E5063D"/>
    <w:rsid w:val="00E51A36"/>
    <w:rsid w:val="00E51B50"/>
    <w:rsid w:val="00E51D31"/>
    <w:rsid w:val="00E526B4"/>
    <w:rsid w:val="00E52AED"/>
    <w:rsid w:val="00E530F4"/>
    <w:rsid w:val="00E53496"/>
    <w:rsid w:val="00E534A5"/>
    <w:rsid w:val="00E53E69"/>
    <w:rsid w:val="00E540BF"/>
    <w:rsid w:val="00E54229"/>
    <w:rsid w:val="00E543A7"/>
    <w:rsid w:val="00E543C1"/>
    <w:rsid w:val="00E54A91"/>
    <w:rsid w:val="00E5521E"/>
    <w:rsid w:val="00E56CAC"/>
    <w:rsid w:val="00E56EE5"/>
    <w:rsid w:val="00E5765C"/>
    <w:rsid w:val="00E60CB4"/>
    <w:rsid w:val="00E60F59"/>
    <w:rsid w:val="00E61678"/>
    <w:rsid w:val="00E61997"/>
    <w:rsid w:val="00E61E0C"/>
    <w:rsid w:val="00E61E6E"/>
    <w:rsid w:val="00E6232B"/>
    <w:rsid w:val="00E62E6F"/>
    <w:rsid w:val="00E6307E"/>
    <w:rsid w:val="00E63283"/>
    <w:rsid w:val="00E636D2"/>
    <w:rsid w:val="00E63D8A"/>
    <w:rsid w:val="00E63EA0"/>
    <w:rsid w:val="00E64472"/>
    <w:rsid w:val="00E645E5"/>
    <w:rsid w:val="00E64849"/>
    <w:rsid w:val="00E64C70"/>
    <w:rsid w:val="00E650D7"/>
    <w:rsid w:val="00E65258"/>
    <w:rsid w:val="00E6542E"/>
    <w:rsid w:val="00E65B3B"/>
    <w:rsid w:val="00E6627C"/>
    <w:rsid w:val="00E66C5D"/>
    <w:rsid w:val="00E66D7F"/>
    <w:rsid w:val="00E67EAD"/>
    <w:rsid w:val="00E70DFA"/>
    <w:rsid w:val="00E71349"/>
    <w:rsid w:val="00E719E3"/>
    <w:rsid w:val="00E72C2B"/>
    <w:rsid w:val="00E73037"/>
    <w:rsid w:val="00E73418"/>
    <w:rsid w:val="00E73667"/>
    <w:rsid w:val="00E73755"/>
    <w:rsid w:val="00E738F8"/>
    <w:rsid w:val="00E739A5"/>
    <w:rsid w:val="00E7434D"/>
    <w:rsid w:val="00E74D93"/>
    <w:rsid w:val="00E75641"/>
    <w:rsid w:val="00E76CC3"/>
    <w:rsid w:val="00E77301"/>
    <w:rsid w:val="00E7787E"/>
    <w:rsid w:val="00E77BE3"/>
    <w:rsid w:val="00E77F9E"/>
    <w:rsid w:val="00E80B1A"/>
    <w:rsid w:val="00E8101D"/>
    <w:rsid w:val="00E81945"/>
    <w:rsid w:val="00E81D68"/>
    <w:rsid w:val="00E81DFC"/>
    <w:rsid w:val="00E823BF"/>
    <w:rsid w:val="00E82750"/>
    <w:rsid w:val="00E82791"/>
    <w:rsid w:val="00E82911"/>
    <w:rsid w:val="00E83C8E"/>
    <w:rsid w:val="00E83D0C"/>
    <w:rsid w:val="00E8414A"/>
    <w:rsid w:val="00E84758"/>
    <w:rsid w:val="00E8488A"/>
    <w:rsid w:val="00E84906"/>
    <w:rsid w:val="00E85BCD"/>
    <w:rsid w:val="00E86DD2"/>
    <w:rsid w:val="00E8703B"/>
    <w:rsid w:val="00E871AC"/>
    <w:rsid w:val="00E87352"/>
    <w:rsid w:val="00E87850"/>
    <w:rsid w:val="00E8799F"/>
    <w:rsid w:val="00E87D04"/>
    <w:rsid w:val="00E90423"/>
    <w:rsid w:val="00E90B36"/>
    <w:rsid w:val="00E90CB0"/>
    <w:rsid w:val="00E91620"/>
    <w:rsid w:val="00E91AD3"/>
    <w:rsid w:val="00E91B2D"/>
    <w:rsid w:val="00E92489"/>
    <w:rsid w:val="00E926C6"/>
    <w:rsid w:val="00E929E2"/>
    <w:rsid w:val="00E92A93"/>
    <w:rsid w:val="00E92C7B"/>
    <w:rsid w:val="00E92EA2"/>
    <w:rsid w:val="00E92F47"/>
    <w:rsid w:val="00E93A0C"/>
    <w:rsid w:val="00E93C91"/>
    <w:rsid w:val="00E95985"/>
    <w:rsid w:val="00E959FA"/>
    <w:rsid w:val="00E95CE7"/>
    <w:rsid w:val="00E95DE1"/>
    <w:rsid w:val="00E961D8"/>
    <w:rsid w:val="00E96B04"/>
    <w:rsid w:val="00E96EF2"/>
    <w:rsid w:val="00E974CB"/>
    <w:rsid w:val="00E97759"/>
    <w:rsid w:val="00EA05DE"/>
    <w:rsid w:val="00EA0CAB"/>
    <w:rsid w:val="00EA0E56"/>
    <w:rsid w:val="00EA1131"/>
    <w:rsid w:val="00EA12B6"/>
    <w:rsid w:val="00EA2D7D"/>
    <w:rsid w:val="00EA2DE5"/>
    <w:rsid w:val="00EA2E4C"/>
    <w:rsid w:val="00EA36E8"/>
    <w:rsid w:val="00EA3A6B"/>
    <w:rsid w:val="00EA3DE1"/>
    <w:rsid w:val="00EA3EAA"/>
    <w:rsid w:val="00EA3FBA"/>
    <w:rsid w:val="00EA519A"/>
    <w:rsid w:val="00EA5256"/>
    <w:rsid w:val="00EA5629"/>
    <w:rsid w:val="00EA57BA"/>
    <w:rsid w:val="00EA5B64"/>
    <w:rsid w:val="00EA5D8D"/>
    <w:rsid w:val="00EA5FEC"/>
    <w:rsid w:val="00EB0727"/>
    <w:rsid w:val="00EB0748"/>
    <w:rsid w:val="00EB0D4F"/>
    <w:rsid w:val="00EB12D2"/>
    <w:rsid w:val="00EB1CB1"/>
    <w:rsid w:val="00EB269A"/>
    <w:rsid w:val="00EB28EC"/>
    <w:rsid w:val="00EB3364"/>
    <w:rsid w:val="00EB3442"/>
    <w:rsid w:val="00EB34B0"/>
    <w:rsid w:val="00EB38A1"/>
    <w:rsid w:val="00EB3F2A"/>
    <w:rsid w:val="00EB4396"/>
    <w:rsid w:val="00EB468C"/>
    <w:rsid w:val="00EB5145"/>
    <w:rsid w:val="00EB5FEB"/>
    <w:rsid w:val="00EB6058"/>
    <w:rsid w:val="00EB62CF"/>
    <w:rsid w:val="00EB6EFB"/>
    <w:rsid w:val="00EB72D8"/>
    <w:rsid w:val="00EC029B"/>
    <w:rsid w:val="00EC12D1"/>
    <w:rsid w:val="00EC1A23"/>
    <w:rsid w:val="00EC1BFD"/>
    <w:rsid w:val="00EC27EE"/>
    <w:rsid w:val="00EC33C9"/>
    <w:rsid w:val="00EC34A5"/>
    <w:rsid w:val="00EC3D2A"/>
    <w:rsid w:val="00EC4815"/>
    <w:rsid w:val="00EC4E6D"/>
    <w:rsid w:val="00EC51A3"/>
    <w:rsid w:val="00EC620C"/>
    <w:rsid w:val="00EC63A6"/>
    <w:rsid w:val="00EC713C"/>
    <w:rsid w:val="00EC7326"/>
    <w:rsid w:val="00EC7348"/>
    <w:rsid w:val="00EC73AE"/>
    <w:rsid w:val="00EC7F70"/>
    <w:rsid w:val="00ED0094"/>
    <w:rsid w:val="00ED0594"/>
    <w:rsid w:val="00ED0970"/>
    <w:rsid w:val="00ED0B28"/>
    <w:rsid w:val="00ED0EF9"/>
    <w:rsid w:val="00ED11B9"/>
    <w:rsid w:val="00ED1DBD"/>
    <w:rsid w:val="00ED1E47"/>
    <w:rsid w:val="00ED3667"/>
    <w:rsid w:val="00ED3E52"/>
    <w:rsid w:val="00ED3EEA"/>
    <w:rsid w:val="00ED43E7"/>
    <w:rsid w:val="00ED4A22"/>
    <w:rsid w:val="00ED5190"/>
    <w:rsid w:val="00ED557B"/>
    <w:rsid w:val="00ED5601"/>
    <w:rsid w:val="00ED58FE"/>
    <w:rsid w:val="00ED5C21"/>
    <w:rsid w:val="00ED63FA"/>
    <w:rsid w:val="00ED6D9E"/>
    <w:rsid w:val="00ED7646"/>
    <w:rsid w:val="00ED7BE5"/>
    <w:rsid w:val="00EE0C00"/>
    <w:rsid w:val="00EE10B8"/>
    <w:rsid w:val="00EE162D"/>
    <w:rsid w:val="00EE1794"/>
    <w:rsid w:val="00EE2A2A"/>
    <w:rsid w:val="00EE2B2E"/>
    <w:rsid w:val="00EE2C40"/>
    <w:rsid w:val="00EE370A"/>
    <w:rsid w:val="00EE3CA9"/>
    <w:rsid w:val="00EE3EDC"/>
    <w:rsid w:val="00EE4101"/>
    <w:rsid w:val="00EE4887"/>
    <w:rsid w:val="00EE4A52"/>
    <w:rsid w:val="00EE4B61"/>
    <w:rsid w:val="00EE4C15"/>
    <w:rsid w:val="00EE537D"/>
    <w:rsid w:val="00EE539C"/>
    <w:rsid w:val="00EE5FA4"/>
    <w:rsid w:val="00EE64BA"/>
    <w:rsid w:val="00EE6BD6"/>
    <w:rsid w:val="00EE6BD7"/>
    <w:rsid w:val="00EE7BBB"/>
    <w:rsid w:val="00EF1366"/>
    <w:rsid w:val="00EF169C"/>
    <w:rsid w:val="00EF1ACE"/>
    <w:rsid w:val="00EF354D"/>
    <w:rsid w:val="00EF4076"/>
    <w:rsid w:val="00EF4664"/>
    <w:rsid w:val="00EF47E9"/>
    <w:rsid w:val="00EF48EE"/>
    <w:rsid w:val="00EF5398"/>
    <w:rsid w:val="00EF5D8E"/>
    <w:rsid w:val="00EF5F2B"/>
    <w:rsid w:val="00EF6A8F"/>
    <w:rsid w:val="00EF6D8B"/>
    <w:rsid w:val="00EF7852"/>
    <w:rsid w:val="00EF7B67"/>
    <w:rsid w:val="00EF7DF7"/>
    <w:rsid w:val="00F0032F"/>
    <w:rsid w:val="00F00493"/>
    <w:rsid w:val="00F00B4A"/>
    <w:rsid w:val="00F00F95"/>
    <w:rsid w:val="00F018D7"/>
    <w:rsid w:val="00F019E8"/>
    <w:rsid w:val="00F01AAD"/>
    <w:rsid w:val="00F01F94"/>
    <w:rsid w:val="00F0231F"/>
    <w:rsid w:val="00F023C4"/>
    <w:rsid w:val="00F02661"/>
    <w:rsid w:val="00F02674"/>
    <w:rsid w:val="00F02767"/>
    <w:rsid w:val="00F02855"/>
    <w:rsid w:val="00F02876"/>
    <w:rsid w:val="00F02BA5"/>
    <w:rsid w:val="00F030E1"/>
    <w:rsid w:val="00F0385C"/>
    <w:rsid w:val="00F039F6"/>
    <w:rsid w:val="00F03CC3"/>
    <w:rsid w:val="00F03E06"/>
    <w:rsid w:val="00F05100"/>
    <w:rsid w:val="00F0511B"/>
    <w:rsid w:val="00F05667"/>
    <w:rsid w:val="00F05690"/>
    <w:rsid w:val="00F060DC"/>
    <w:rsid w:val="00F06429"/>
    <w:rsid w:val="00F06B2D"/>
    <w:rsid w:val="00F07420"/>
    <w:rsid w:val="00F079C3"/>
    <w:rsid w:val="00F10BC9"/>
    <w:rsid w:val="00F10CC9"/>
    <w:rsid w:val="00F10DDF"/>
    <w:rsid w:val="00F10F69"/>
    <w:rsid w:val="00F110EB"/>
    <w:rsid w:val="00F11324"/>
    <w:rsid w:val="00F1165A"/>
    <w:rsid w:val="00F11C8F"/>
    <w:rsid w:val="00F124C1"/>
    <w:rsid w:val="00F12A02"/>
    <w:rsid w:val="00F13A3F"/>
    <w:rsid w:val="00F13FB1"/>
    <w:rsid w:val="00F14C76"/>
    <w:rsid w:val="00F15A1B"/>
    <w:rsid w:val="00F15D1D"/>
    <w:rsid w:val="00F16296"/>
    <w:rsid w:val="00F17711"/>
    <w:rsid w:val="00F17DAE"/>
    <w:rsid w:val="00F17E77"/>
    <w:rsid w:val="00F20475"/>
    <w:rsid w:val="00F206BF"/>
    <w:rsid w:val="00F20C2F"/>
    <w:rsid w:val="00F21471"/>
    <w:rsid w:val="00F22635"/>
    <w:rsid w:val="00F23705"/>
    <w:rsid w:val="00F23A73"/>
    <w:rsid w:val="00F23A98"/>
    <w:rsid w:val="00F244BB"/>
    <w:rsid w:val="00F246EB"/>
    <w:rsid w:val="00F258F6"/>
    <w:rsid w:val="00F25BA8"/>
    <w:rsid w:val="00F25C3B"/>
    <w:rsid w:val="00F263D6"/>
    <w:rsid w:val="00F267F6"/>
    <w:rsid w:val="00F26883"/>
    <w:rsid w:val="00F26DF9"/>
    <w:rsid w:val="00F270EC"/>
    <w:rsid w:val="00F272FF"/>
    <w:rsid w:val="00F27905"/>
    <w:rsid w:val="00F27CD5"/>
    <w:rsid w:val="00F27EFE"/>
    <w:rsid w:val="00F30209"/>
    <w:rsid w:val="00F316B6"/>
    <w:rsid w:val="00F31CA4"/>
    <w:rsid w:val="00F326D7"/>
    <w:rsid w:val="00F3287B"/>
    <w:rsid w:val="00F3299C"/>
    <w:rsid w:val="00F32ABD"/>
    <w:rsid w:val="00F3310A"/>
    <w:rsid w:val="00F3331B"/>
    <w:rsid w:val="00F333E2"/>
    <w:rsid w:val="00F346A5"/>
    <w:rsid w:val="00F346C9"/>
    <w:rsid w:val="00F3525A"/>
    <w:rsid w:val="00F35403"/>
    <w:rsid w:val="00F355E0"/>
    <w:rsid w:val="00F35D64"/>
    <w:rsid w:val="00F35EAA"/>
    <w:rsid w:val="00F36AA7"/>
    <w:rsid w:val="00F37B08"/>
    <w:rsid w:val="00F4015C"/>
    <w:rsid w:val="00F40DF7"/>
    <w:rsid w:val="00F41030"/>
    <w:rsid w:val="00F411E4"/>
    <w:rsid w:val="00F417F5"/>
    <w:rsid w:val="00F41EA6"/>
    <w:rsid w:val="00F432A4"/>
    <w:rsid w:val="00F4349F"/>
    <w:rsid w:val="00F4388C"/>
    <w:rsid w:val="00F44265"/>
    <w:rsid w:val="00F44EFB"/>
    <w:rsid w:val="00F450AC"/>
    <w:rsid w:val="00F45EE0"/>
    <w:rsid w:val="00F46A24"/>
    <w:rsid w:val="00F4736D"/>
    <w:rsid w:val="00F47781"/>
    <w:rsid w:val="00F50251"/>
    <w:rsid w:val="00F502E7"/>
    <w:rsid w:val="00F50ACD"/>
    <w:rsid w:val="00F50D36"/>
    <w:rsid w:val="00F50DF2"/>
    <w:rsid w:val="00F51567"/>
    <w:rsid w:val="00F52DE8"/>
    <w:rsid w:val="00F52FB8"/>
    <w:rsid w:val="00F53DF2"/>
    <w:rsid w:val="00F54424"/>
    <w:rsid w:val="00F547E6"/>
    <w:rsid w:val="00F5487E"/>
    <w:rsid w:val="00F54A35"/>
    <w:rsid w:val="00F54C22"/>
    <w:rsid w:val="00F55A45"/>
    <w:rsid w:val="00F564B0"/>
    <w:rsid w:val="00F567FE"/>
    <w:rsid w:val="00F568CD"/>
    <w:rsid w:val="00F56EBE"/>
    <w:rsid w:val="00F571F4"/>
    <w:rsid w:val="00F57580"/>
    <w:rsid w:val="00F57B23"/>
    <w:rsid w:val="00F57FFB"/>
    <w:rsid w:val="00F6037C"/>
    <w:rsid w:val="00F60A89"/>
    <w:rsid w:val="00F620A0"/>
    <w:rsid w:val="00F6216D"/>
    <w:rsid w:val="00F621F7"/>
    <w:rsid w:val="00F626CF"/>
    <w:rsid w:val="00F631DC"/>
    <w:rsid w:val="00F63256"/>
    <w:rsid w:val="00F632D0"/>
    <w:rsid w:val="00F64734"/>
    <w:rsid w:val="00F64BAC"/>
    <w:rsid w:val="00F64EDA"/>
    <w:rsid w:val="00F6503F"/>
    <w:rsid w:val="00F6654F"/>
    <w:rsid w:val="00F67DCE"/>
    <w:rsid w:val="00F70811"/>
    <w:rsid w:val="00F70A27"/>
    <w:rsid w:val="00F71101"/>
    <w:rsid w:val="00F711C9"/>
    <w:rsid w:val="00F71514"/>
    <w:rsid w:val="00F71922"/>
    <w:rsid w:val="00F721D4"/>
    <w:rsid w:val="00F7276E"/>
    <w:rsid w:val="00F72B82"/>
    <w:rsid w:val="00F72FA0"/>
    <w:rsid w:val="00F73533"/>
    <w:rsid w:val="00F73AF4"/>
    <w:rsid w:val="00F748CE"/>
    <w:rsid w:val="00F74A5C"/>
    <w:rsid w:val="00F758C8"/>
    <w:rsid w:val="00F75C00"/>
    <w:rsid w:val="00F75FA1"/>
    <w:rsid w:val="00F77073"/>
    <w:rsid w:val="00F7767B"/>
    <w:rsid w:val="00F7791F"/>
    <w:rsid w:val="00F807A8"/>
    <w:rsid w:val="00F81916"/>
    <w:rsid w:val="00F82144"/>
    <w:rsid w:val="00F834FA"/>
    <w:rsid w:val="00F837A6"/>
    <w:rsid w:val="00F83AD5"/>
    <w:rsid w:val="00F83D7F"/>
    <w:rsid w:val="00F83EE3"/>
    <w:rsid w:val="00F845F7"/>
    <w:rsid w:val="00F86208"/>
    <w:rsid w:val="00F865A4"/>
    <w:rsid w:val="00F869E2"/>
    <w:rsid w:val="00F86D54"/>
    <w:rsid w:val="00F86E1D"/>
    <w:rsid w:val="00F900CD"/>
    <w:rsid w:val="00F9034B"/>
    <w:rsid w:val="00F907AB"/>
    <w:rsid w:val="00F907D7"/>
    <w:rsid w:val="00F9106C"/>
    <w:rsid w:val="00F91086"/>
    <w:rsid w:val="00F91A50"/>
    <w:rsid w:val="00F91D20"/>
    <w:rsid w:val="00F91F66"/>
    <w:rsid w:val="00F91FE9"/>
    <w:rsid w:val="00F92545"/>
    <w:rsid w:val="00F933EE"/>
    <w:rsid w:val="00F93759"/>
    <w:rsid w:val="00F93C54"/>
    <w:rsid w:val="00F941D1"/>
    <w:rsid w:val="00F94689"/>
    <w:rsid w:val="00F95293"/>
    <w:rsid w:val="00F959BC"/>
    <w:rsid w:val="00F95C32"/>
    <w:rsid w:val="00F9705F"/>
    <w:rsid w:val="00F97530"/>
    <w:rsid w:val="00F97C7F"/>
    <w:rsid w:val="00F97D83"/>
    <w:rsid w:val="00FA1251"/>
    <w:rsid w:val="00FA1539"/>
    <w:rsid w:val="00FA206C"/>
    <w:rsid w:val="00FA24FD"/>
    <w:rsid w:val="00FA2559"/>
    <w:rsid w:val="00FA2620"/>
    <w:rsid w:val="00FA2B38"/>
    <w:rsid w:val="00FA327B"/>
    <w:rsid w:val="00FA328F"/>
    <w:rsid w:val="00FA4000"/>
    <w:rsid w:val="00FA40AB"/>
    <w:rsid w:val="00FA44E6"/>
    <w:rsid w:val="00FA64B2"/>
    <w:rsid w:val="00FA698A"/>
    <w:rsid w:val="00FA6F10"/>
    <w:rsid w:val="00FA7AC8"/>
    <w:rsid w:val="00FA7C1D"/>
    <w:rsid w:val="00FA7F1D"/>
    <w:rsid w:val="00FB0620"/>
    <w:rsid w:val="00FB073B"/>
    <w:rsid w:val="00FB1A23"/>
    <w:rsid w:val="00FB1FF8"/>
    <w:rsid w:val="00FB21A5"/>
    <w:rsid w:val="00FB260F"/>
    <w:rsid w:val="00FB4D69"/>
    <w:rsid w:val="00FB52DF"/>
    <w:rsid w:val="00FB69F5"/>
    <w:rsid w:val="00FB7758"/>
    <w:rsid w:val="00FB7D0C"/>
    <w:rsid w:val="00FC0038"/>
    <w:rsid w:val="00FC25A6"/>
    <w:rsid w:val="00FC2627"/>
    <w:rsid w:val="00FC29CF"/>
    <w:rsid w:val="00FC2F14"/>
    <w:rsid w:val="00FC3BD6"/>
    <w:rsid w:val="00FC3E1B"/>
    <w:rsid w:val="00FC46AE"/>
    <w:rsid w:val="00FC4781"/>
    <w:rsid w:val="00FC623B"/>
    <w:rsid w:val="00FC6829"/>
    <w:rsid w:val="00FC6A40"/>
    <w:rsid w:val="00FC6A84"/>
    <w:rsid w:val="00FC711E"/>
    <w:rsid w:val="00FC730D"/>
    <w:rsid w:val="00FC7703"/>
    <w:rsid w:val="00FC79DE"/>
    <w:rsid w:val="00FC7A0D"/>
    <w:rsid w:val="00FD081C"/>
    <w:rsid w:val="00FD0C58"/>
    <w:rsid w:val="00FD10F3"/>
    <w:rsid w:val="00FD180C"/>
    <w:rsid w:val="00FD1D5A"/>
    <w:rsid w:val="00FD1E49"/>
    <w:rsid w:val="00FD2416"/>
    <w:rsid w:val="00FD2935"/>
    <w:rsid w:val="00FD2BD2"/>
    <w:rsid w:val="00FD3751"/>
    <w:rsid w:val="00FD3899"/>
    <w:rsid w:val="00FD39CB"/>
    <w:rsid w:val="00FD4396"/>
    <w:rsid w:val="00FD45C3"/>
    <w:rsid w:val="00FD5E6E"/>
    <w:rsid w:val="00FD6441"/>
    <w:rsid w:val="00FD6605"/>
    <w:rsid w:val="00FD6AC4"/>
    <w:rsid w:val="00FD6BDD"/>
    <w:rsid w:val="00FD73AB"/>
    <w:rsid w:val="00FD73B9"/>
    <w:rsid w:val="00FD77A8"/>
    <w:rsid w:val="00FD7A4E"/>
    <w:rsid w:val="00FE0561"/>
    <w:rsid w:val="00FE0D8B"/>
    <w:rsid w:val="00FE19A3"/>
    <w:rsid w:val="00FE2B17"/>
    <w:rsid w:val="00FE2BC4"/>
    <w:rsid w:val="00FE2BCC"/>
    <w:rsid w:val="00FE31D1"/>
    <w:rsid w:val="00FE3476"/>
    <w:rsid w:val="00FE3B3B"/>
    <w:rsid w:val="00FE3D0F"/>
    <w:rsid w:val="00FE4ED3"/>
    <w:rsid w:val="00FE5590"/>
    <w:rsid w:val="00FE56C2"/>
    <w:rsid w:val="00FE5A56"/>
    <w:rsid w:val="00FE5D69"/>
    <w:rsid w:val="00FE5F07"/>
    <w:rsid w:val="00FE65E0"/>
    <w:rsid w:val="00FE6FAA"/>
    <w:rsid w:val="00FE7070"/>
    <w:rsid w:val="00FF0552"/>
    <w:rsid w:val="00FF21D4"/>
    <w:rsid w:val="00FF265F"/>
    <w:rsid w:val="00FF2A42"/>
    <w:rsid w:val="00FF3858"/>
    <w:rsid w:val="00FF4F0B"/>
    <w:rsid w:val="00FF5615"/>
    <w:rsid w:val="00FF5B6C"/>
    <w:rsid w:val="00FF5EFA"/>
    <w:rsid w:val="00FF6D6E"/>
    <w:rsid w:val="00FF6DAA"/>
    <w:rsid w:val="00FF6E5E"/>
    <w:rsid w:val="00FF7B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6FC1F0A8"/>
  <w15:docId w15:val="{95C2C4A0-247E-407D-9344-B96BB2F91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MS Gothic"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MS Gothic"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正文文本缩进 3 字符"/>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MS Mincho"/>
      <w:lang w:val="en-US"/>
    </w:rPr>
  </w:style>
  <w:style w:type="paragraph" w:customStyle="1" w:styleId="textintend3">
    <w:name w:val="text intend 3"/>
    <w:basedOn w:val="text"/>
    <w:rsid w:val="001D5F89"/>
    <w:pPr>
      <w:widowControl/>
      <w:numPr>
        <w:numId w:val="4"/>
      </w:numPr>
      <w:spacing w:after="120"/>
    </w:pPr>
    <w:rPr>
      <w:rFonts w:eastAsia="MS Mincho"/>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批注文字 字符"/>
    <w:link w:val="af6"/>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期 字符"/>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宋体"/>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aff1">
    <w:name w:val="Normal (Web)"/>
    <w:basedOn w:val="a"/>
    <w:uiPriority w:val="99"/>
    <w:unhideWhenUsed/>
    <w:rsid w:val="00663576"/>
    <w:pPr>
      <w:spacing w:before="100" w:beforeAutospacing="1" w:after="100" w:afterAutospacing="1"/>
    </w:pPr>
    <w:rPr>
      <w:rFonts w:ascii="宋体" w:eastAsia="宋体" w:hAnsi="宋体" w:cs="宋体"/>
      <w:sz w:val="24"/>
      <w:szCs w:val="24"/>
      <w:lang w:val="en-US" w:eastAsia="zh-CN"/>
    </w:rPr>
  </w:style>
  <w:style w:type="paragraph" w:styleId="aff2">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3">
    <w:name w:val="Title"/>
    <w:basedOn w:val="a"/>
    <w:link w:val="aff4"/>
    <w:qFormat/>
    <w:rsid w:val="002536ED"/>
    <w:pPr>
      <w:widowControl w:val="0"/>
      <w:spacing w:after="0"/>
      <w:jc w:val="center"/>
    </w:pPr>
    <w:rPr>
      <w:rFonts w:ascii="Century" w:hAnsi="Century"/>
      <w:b/>
      <w:kern w:val="2"/>
      <w:sz w:val="28"/>
      <w:lang w:val="x-none" w:eastAsia="ja-JP"/>
    </w:rPr>
  </w:style>
  <w:style w:type="character" w:customStyle="1" w:styleId="aff4">
    <w:name w:val="标题 字符"/>
    <w:link w:val="aff3"/>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5">
    <w:name w:val="List Paragraph"/>
    <w:aliases w:val="- Bullets,목록 단락,Lista1,?? ??,?????,????"/>
    <w:basedOn w:val="a"/>
    <w:link w:val="aff6"/>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locked/>
    <w:rsid w:val="003735B3"/>
    <w:rPr>
      <w:rFonts w:ascii="Arial" w:hAnsi="Arial"/>
      <w:b/>
      <w:noProof/>
      <w:sz w:val="18"/>
      <w:lang w:val="en-GB" w:eastAsia="en-US"/>
    </w:rPr>
  </w:style>
  <w:style w:type="character" w:customStyle="1" w:styleId="af2">
    <w:name w:val="纯文本 字符"/>
    <w:basedOn w:val="a0"/>
    <w:link w:val="af1"/>
    <w:uiPriority w:val="99"/>
    <w:rsid w:val="007E4B0F"/>
    <w:rPr>
      <w:rFonts w:ascii="Courier New" w:hAnsi="Courier New"/>
      <w:lang w:val="nb-NO" w:eastAsia="en-U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character" w:customStyle="1" w:styleId="aff6">
    <w:name w:val="列出段落 字符"/>
    <w:aliases w:val="- Bullets 字符,목록 단락 字符,Lista1 字符,?? ?? 字符,????? 字符,???? 字符"/>
    <w:link w:val="aff5"/>
    <w:uiPriority w:val="34"/>
    <w:qFormat/>
    <w:rsid w:val="00A74D0F"/>
    <w:rPr>
      <w:lang w:val="en-GB" w:eastAsia="en-US"/>
    </w:rPr>
  </w:style>
  <w:style w:type="paragraph" w:customStyle="1" w:styleId="3GPPAgreements">
    <w:name w:val="3GPP Agreements"/>
    <w:basedOn w:val="a"/>
    <w:link w:val="3GPPAgreementsChar"/>
    <w:qFormat/>
    <w:rsid w:val="00ED0EF9"/>
    <w:pPr>
      <w:numPr>
        <w:numId w:val="21"/>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3GPPAgreementsChar">
    <w:name w:val="3GPP Agreements Char"/>
    <w:link w:val="3GPPAgreements"/>
    <w:rsid w:val="00ED0EF9"/>
    <w:rPr>
      <w:rFonts w:eastAsia="宋体"/>
      <w:sz w:val="22"/>
      <w:lang w:eastAsia="zh-CN"/>
    </w:rPr>
  </w:style>
  <w:style w:type="character" w:customStyle="1" w:styleId="ad">
    <w:name w:val="题注 字符"/>
    <w:aliases w:val="cap 字符,cap Char 字符,Caption Char 字符,Caption Char1 Char 字符,cap Char Char1 字符,Caption Char Char1 Char 字符,cap Char2 字符"/>
    <w:link w:val="ac"/>
    <w:rsid w:val="00A41DB7"/>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39476325">
      <w:bodyDiv w:val="1"/>
      <w:marLeft w:val="0"/>
      <w:marRight w:val="0"/>
      <w:marTop w:val="0"/>
      <w:marBottom w:val="0"/>
      <w:divBdr>
        <w:top w:val="none" w:sz="0" w:space="0" w:color="auto"/>
        <w:left w:val="none" w:sz="0" w:space="0" w:color="auto"/>
        <w:bottom w:val="none" w:sz="0" w:space="0" w:color="auto"/>
        <w:right w:val="none" w:sz="0" w:space="0" w:color="auto"/>
      </w:divBdr>
    </w:div>
    <w:div w:id="67533709">
      <w:bodyDiv w:val="1"/>
      <w:marLeft w:val="0"/>
      <w:marRight w:val="0"/>
      <w:marTop w:val="0"/>
      <w:marBottom w:val="0"/>
      <w:divBdr>
        <w:top w:val="none" w:sz="0" w:space="0" w:color="auto"/>
        <w:left w:val="none" w:sz="0" w:space="0" w:color="auto"/>
        <w:bottom w:val="none" w:sz="0" w:space="0" w:color="auto"/>
        <w:right w:val="none" w:sz="0" w:space="0" w:color="auto"/>
      </w:divBdr>
      <w:divsChild>
        <w:div w:id="1131093174">
          <w:marLeft w:val="1800"/>
          <w:marRight w:val="0"/>
          <w:marTop w:val="96"/>
          <w:marBottom w:val="0"/>
          <w:divBdr>
            <w:top w:val="none" w:sz="0" w:space="0" w:color="auto"/>
            <w:left w:val="none" w:sz="0" w:space="0" w:color="auto"/>
            <w:bottom w:val="none" w:sz="0" w:space="0" w:color="auto"/>
            <w:right w:val="none" w:sz="0" w:space="0" w:color="auto"/>
          </w:divBdr>
        </w:div>
      </w:divsChild>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715570">
      <w:bodyDiv w:val="1"/>
      <w:marLeft w:val="0"/>
      <w:marRight w:val="0"/>
      <w:marTop w:val="0"/>
      <w:marBottom w:val="0"/>
      <w:divBdr>
        <w:top w:val="none" w:sz="0" w:space="0" w:color="auto"/>
        <w:left w:val="none" w:sz="0" w:space="0" w:color="auto"/>
        <w:bottom w:val="none" w:sz="0" w:space="0" w:color="auto"/>
        <w:right w:val="none" w:sz="0" w:space="0" w:color="auto"/>
      </w:divBdr>
      <w:divsChild>
        <w:div w:id="1532957151">
          <w:marLeft w:val="1267"/>
          <w:marRight w:val="0"/>
          <w:marTop w:val="96"/>
          <w:marBottom w:val="0"/>
          <w:divBdr>
            <w:top w:val="none" w:sz="0" w:space="0" w:color="auto"/>
            <w:left w:val="none" w:sz="0" w:space="0" w:color="auto"/>
            <w:bottom w:val="none" w:sz="0" w:space="0" w:color="auto"/>
            <w:right w:val="none" w:sz="0" w:space="0" w:color="auto"/>
          </w:divBdr>
        </w:div>
        <w:div w:id="1174684664">
          <w:marLeft w:val="1267"/>
          <w:marRight w:val="0"/>
          <w:marTop w:val="96"/>
          <w:marBottom w:val="0"/>
          <w:divBdr>
            <w:top w:val="none" w:sz="0" w:space="0" w:color="auto"/>
            <w:left w:val="none" w:sz="0" w:space="0" w:color="auto"/>
            <w:bottom w:val="none" w:sz="0" w:space="0" w:color="auto"/>
            <w:right w:val="none" w:sz="0" w:space="0" w:color="auto"/>
          </w:divBdr>
        </w:div>
        <w:div w:id="892352500">
          <w:marLeft w:val="1267"/>
          <w:marRight w:val="0"/>
          <w:marTop w:val="96"/>
          <w:marBottom w:val="0"/>
          <w:divBdr>
            <w:top w:val="none" w:sz="0" w:space="0" w:color="auto"/>
            <w:left w:val="none" w:sz="0" w:space="0" w:color="auto"/>
            <w:bottom w:val="none" w:sz="0" w:space="0" w:color="auto"/>
            <w:right w:val="none" w:sz="0" w:space="0" w:color="auto"/>
          </w:divBdr>
        </w:div>
        <w:div w:id="610479691">
          <w:marLeft w:val="1267"/>
          <w:marRight w:val="0"/>
          <w:marTop w:val="96"/>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3632682">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94613963">
      <w:bodyDiv w:val="1"/>
      <w:marLeft w:val="0"/>
      <w:marRight w:val="0"/>
      <w:marTop w:val="0"/>
      <w:marBottom w:val="0"/>
      <w:divBdr>
        <w:top w:val="none" w:sz="0" w:space="0" w:color="auto"/>
        <w:left w:val="none" w:sz="0" w:space="0" w:color="auto"/>
        <w:bottom w:val="none" w:sz="0" w:space="0" w:color="auto"/>
        <w:right w:val="none" w:sz="0" w:space="0" w:color="auto"/>
      </w:divBdr>
      <w:divsChild>
        <w:div w:id="1311443049">
          <w:marLeft w:val="1166"/>
          <w:marRight w:val="0"/>
          <w:marTop w:val="86"/>
          <w:marBottom w:val="0"/>
          <w:divBdr>
            <w:top w:val="none" w:sz="0" w:space="0" w:color="auto"/>
            <w:left w:val="none" w:sz="0" w:space="0" w:color="auto"/>
            <w:bottom w:val="none" w:sz="0" w:space="0" w:color="auto"/>
            <w:right w:val="none" w:sz="0" w:space="0" w:color="auto"/>
          </w:divBdr>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58245067">
      <w:bodyDiv w:val="1"/>
      <w:marLeft w:val="0"/>
      <w:marRight w:val="0"/>
      <w:marTop w:val="0"/>
      <w:marBottom w:val="0"/>
      <w:divBdr>
        <w:top w:val="none" w:sz="0" w:space="0" w:color="auto"/>
        <w:left w:val="none" w:sz="0" w:space="0" w:color="auto"/>
        <w:bottom w:val="none" w:sz="0" w:space="0" w:color="auto"/>
        <w:right w:val="none" w:sz="0" w:space="0" w:color="auto"/>
      </w:divBdr>
      <w:divsChild>
        <w:div w:id="387607570">
          <w:marLeft w:val="1181"/>
          <w:marRight w:val="0"/>
          <w:marTop w:val="86"/>
          <w:marBottom w:val="0"/>
          <w:divBdr>
            <w:top w:val="none" w:sz="0" w:space="0" w:color="auto"/>
            <w:left w:val="none" w:sz="0" w:space="0" w:color="auto"/>
            <w:bottom w:val="none" w:sz="0" w:space="0" w:color="auto"/>
            <w:right w:val="none" w:sz="0" w:space="0" w:color="auto"/>
          </w:divBdr>
        </w:div>
      </w:divsChild>
    </w:div>
    <w:div w:id="558512399">
      <w:bodyDiv w:val="1"/>
      <w:marLeft w:val="0"/>
      <w:marRight w:val="0"/>
      <w:marTop w:val="0"/>
      <w:marBottom w:val="0"/>
      <w:divBdr>
        <w:top w:val="none" w:sz="0" w:space="0" w:color="auto"/>
        <w:left w:val="none" w:sz="0" w:space="0" w:color="auto"/>
        <w:bottom w:val="none" w:sz="0" w:space="0" w:color="auto"/>
        <w:right w:val="none" w:sz="0" w:space="0" w:color="auto"/>
      </w:divBdr>
      <w:divsChild>
        <w:div w:id="1126240421">
          <w:marLeft w:val="2520"/>
          <w:marRight w:val="0"/>
          <w:marTop w:val="77"/>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8207">
      <w:bodyDiv w:val="1"/>
      <w:marLeft w:val="0"/>
      <w:marRight w:val="0"/>
      <w:marTop w:val="0"/>
      <w:marBottom w:val="0"/>
      <w:divBdr>
        <w:top w:val="none" w:sz="0" w:space="0" w:color="auto"/>
        <w:left w:val="none" w:sz="0" w:space="0" w:color="auto"/>
        <w:bottom w:val="none" w:sz="0" w:space="0" w:color="auto"/>
        <w:right w:val="none" w:sz="0" w:space="0" w:color="auto"/>
      </w:divBdr>
      <w:divsChild>
        <w:div w:id="2123062824">
          <w:marLeft w:val="1800"/>
          <w:marRight w:val="0"/>
          <w:marTop w:val="77"/>
          <w:marBottom w:val="0"/>
          <w:divBdr>
            <w:top w:val="none" w:sz="0" w:space="0" w:color="auto"/>
            <w:left w:val="none" w:sz="0" w:space="0" w:color="auto"/>
            <w:bottom w:val="none" w:sz="0" w:space="0" w:color="auto"/>
            <w:right w:val="none" w:sz="0" w:space="0" w:color="auto"/>
          </w:divBdr>
        </w:div>
        <w:div w:id="1165901002">
          <w:marLeft w:val="1800"/>
          <w:marRight w:val="0"/>
          <w:marTop w:val="77"/>
          <w:marBottom w:val="0"/>
          <w:divBdr>
            <w:top w:val="none" w:sz="0" w:space="0" w:color="auto"/>
            <w:left w:val="none" w:sz="0" w:space="0" w:color="auto"/>
            <w:bottom w:val="none" w:sz="0" w:space="0" w:color="auto"/>
            <w:right w:val="none" w:sz="0" w:space="0" w:color="auto"/>
          </w:divBdr>
        </w:div>
      </w:divsChild>
    </w:div>
    <w:div w:id="641621031">
      <w:bodyDiv w:val="1"/>
      <w:marLeft w:val="0"/>
      <w:marRight w:val="0"/>
      <w:marTop w:val="0"/>
      <w:marBottom w:val="0"/>
      <w:divBdr>
        <w:top w:val="none" w:sz="0" w:space="0" w:color="auto"/>
        <w:left w:val="none" w:sz="0" w:space="0" w:color="auto"/>
        <w:bottom w:val="none" w:sz="0" w:space="0" w:color="auto"/>
        <w:right w:val="none" w:sz="0" w:space="0" w:color="auto"/>
      </w:divBdr>
      <w:divsChild>
        <w:div w:id="959649080">
          <w:marLeft w:val="1181"/>
          <w:marRight w:val="0"/>
          <w:marTop w:val="86"/>
          <w:marBottom w:val="0"/>
          <w:divBdr>
            <w:top w:val="none" w:sz="0" w:space="0" w:color="auto"/>
            <w:left w:val="none" w:sz="0" w:space="0" w:color="auto"/>
            <w:bottom w:val="none" w:sz="0" w:space="0" w:color="auto"/>
            <w:right w:val="none" w:sz="0" w:space="0" w:color="auto"/>
          </w:divBdr>
        </w:div>
      </w:divsChild>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53284197">
      <w:bodyDiv w:val="1"/>
      <w:marLeft w:val="0"/>
      <w:marRight w:val="0"/>
      <w:marTop w:val="0"/>
      <w:marBottom w:val="0"/>
      <w:divBdr>
        <w:top w:val="none" w:sz="0" w:space="0" w:color="auto"/>
        <w:left w:val="none" w:sz="0" w:space="0" w:color="auto"/>
        <w:bottom w:val="none" w:sz="0" w:space="0" w:color="auto"/>
        <w:right w:val="none" w:sz="0" w:space="0" w:color="auto"/>
      </w:divBdr>
      <w:divsChild>
        <w:div w:id="724795282">
          <w:marLeft w:val="1181"/>
          <w:marRight w:val="0"/>
          <w:marTop w:val="86"/>
          <w:marBottom w:val="0"/>
          <w:divBdr>
            <w:top w:val="none" w:sz="0" w:space="0" w:color="auto"/>
            <w:left w:val="none" w:sz="0" w:space="0" w:color="auto"/>
            <w:bottom w:val="none" w:sz="0" w:space="0" w:color="auto"/>
            <w:right w:val="none" w:sz="0" w:space="0" w:color="auto"/>
          </w:divBdr>
        </w:div>
      </w:divsChild>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0183574">
      <w:bodyDiv w:val="1"/>
      <w:marLeft w:val="0"/>
      <w:marRight w:val="0"/>
      <w:marTop w:val="0"/>
      <w:marBottom w:val="0"/>
      <w:divBdr>
        <w:top w:val="none" w:sz="0" w:space="0" w:color="auto"/>
        <w:left w:val="none" w:sz="0" w:space="0" w:color="auto"/>
        <w:bottom w:val="none" w:sz="0" w:space="0" w:color="auto"/>
        <w:right w:val="none" w:sz="0" w:space="0" w:color="auto"/>
      </w:divBdr>
      <w:divsChild>
        <w:div w:id="1967738977">
          <w:marLeft w:val="1181"/>
          <w:marRight w:val="0"/>
          <w:marTop w:val="86"/>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6083515">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3433072">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40008874">
      <w:bodyDiv w:val="1"/>
      <w:marLeft w:val="0"/>
      <w:marRight w:val="0"/>
      <w:marTop w:val="0"/>
      <w:marBottom w:val="0"/>
      <w:divBdr>
        <w:top w:val="none" w:sz="0" w:space="0" w:color="auto"/>
        <w:left w:val="none" w:sz="0" w:space="0" w:color="auto"/>
        <w:bottom w:val="none" w:sz="0" w:space="0" w:color="auto"/>
        <w:right w:val="none" w:sz="0" w:space="0" w:color="auto"/>
      </w:divBdr>
      <w:divsChild>
        <w:div w:id="633023239">
          <w:marLeft w:val="1166"/>
          <w:marRight w:val="0"/>
          <w:marTop w:val="96"/>
          <w:marBottom w:val="0"/>
          <w:divBdr>
            <w:top w:val="none" w:sz="0" w:space="0" w:color="auto"/>
            <w:left w:val="none" w:sz="0" w:space="0" w:color="auto"/>
            <w:bottom w:val="none" w:sz="0" w:space="0" w:color="auto"/>
            <w:right w:val="none" w:sz="0" w:space="0" w:color="auto"/>
          </w:divBdr>
        </w:div>
      </w:divsChild>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1835563460">
          <w:marLeft w:val="547"/>
          <w:marRight w:val="0"/>
          <w:marTop w:val="154"/>
          <w:marBottom w:val="0"/>
          <w:divBdr>
            <w:top w:val="none" w:sz="0" w:space="0" w:color="auto"/>
            <w:left w:val="none" w:sz="0" w:space="0" w:color="auto"/>
            <w:bottom w:val="none" w:sz="0" w:space="0" w:color="auto"/>
            <w:right w:val="none" w:sz="0" w:space="0" w:color="auto"/>
          </w:divBdr>
        </w:div>
        <w:div w:id="552471047">
          <w:marLeft w:val="1166"/>
          <w:marRight w:val="0"/>
          <w:marTop w:val="134"/>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19108109">
      <w:bodyDiv w:val="1"/>
      <w:marLeft w:val="0"/>
      <w:marRight w:val="0"/>
      <w:marTop w:val="0"/>
      <w:marBottom w:val="0"/>
      <w:divBdr>
        <w:top w:val="none" w:sz="0" w:space="0" w:color="auto"/>
        <w:left w:val="none" w:sz="0" w:space="0" w:color="auto"/>
        <w:bottom w:val="none" w:sz="0" w:space="0" w:color="auto"/>
        <w:right w:val="none" w:sz="0" w:space="0" w:color="auto"/>
      </w:divBdr>
    </w:div>
    <w:div w:id="1129937556">
      <w:bodyDiv w:val="1"/>
      <w:marLeft w:val="0"/>
      <w:marRight w:val="0"/>
      <w:marTop w:val="0"/>
      <w:marBottom w:val="0"/>
      <w:divBdr>
        <w:top w:val="none" w:sz="0" w:space="0" w:color="auto"/>
        <w:left w:val="none" w:sz="0" w:space="0" w:color="auto"/>
        <w:bottom w:val="none" w:sz="0" w:space="0" w:color="auto"/>
        <w:right w:val="none" w:sz="0" w:space="0" w:color="auto"/>
      </w:divBdr>
      <w:divsChild>
        <w:div w:id="1584071815">
          <w:marLeft w:val="1800"/>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60023834">
      <w:bodyDiv w:val="1"/>
      <w:marLeft w:val="0"/>
      <w:marRight w:val="0"/>
      <w:marTop w:val="0"/>
      <w:marBottom w:val="0"/>
      <w:divBdr>
        <w:top w:val="none" w:sz="0" w:space="0" w:color="auto"/>
        <w:left w:val="none" w:sz="0" w:space="0" w:color="auto"/>
        <w:bottom w:val="none" w:sz="0" w:space="0" w:color="auto"/>
        <w:right w:val="none" w:sz="0" w:space="0" w:color="auto"/>
      </w:divBdr>
      <w:divsChild>
        <w:div w:id="817453347">
          <w:marLeft w:val="1267"/>
          <w:marRight w:val="0"/>
          <w:marTop w:val="96"/>
          <w:marBottom w:val="0"/>
          <w:divBdr>
            <w:top w:val="none" w:sz="0" w:space="0" w:color="auto"/>
            <w:left w:val="none" w:sz="0" w:space="0" w:color="auto"/>
            <w:bottom w:val="none" w:sz="0" w:space="0" w:color="auto"/>
            <w:right w:val="none" w:sz="0" w:space="0" w:color="auto"/>
          </w:divBdr>
        </w:div>
        <w:div w:id="1412390247">
          <w:marLeft w:val="1267"/>
          <w:marRight w:val="0"/>
          <w:marTop w:val="96"/>
          <w:marBottom w:val="0"/>
          <w:divBdr>
            <w:top w:val="none" w:sz="0" w:space="0" w:color="auto"/>
            <w:left w:val="none" w:sz="0" w:space="0" w:color="auto"/>
            <w:bottom w:val="none" w:sz="0" w:space="0" w:color="auto"/>
            <w:right w:val="none" w:sz="0" w:space="0" w:color="auto"/>
          </w:divBdr>
        </w:div>
        <w:div w:id="2091728735">
          <w:marLeft w:val="1267"/>
          <w:marRight w:val="0"/>
          <w:marTop w:val="96"/>
          <w:marBottom w:val="0"/>
          <w:divBdr>
            <w:top w:val="none" w:sz="0" w:space="0" w:color="auto"/>
            <w:left w:val="none" w:sz="0" w:space="0" w:color="auto"/>
            <w:bottom w:val="none" w:sz="0" w:space="0" w:color="auto"/>
            <w:right w:val="none" w:sz="0" w:space="0" w:color="auto"/>
          </w:divBdr>
        </w:div>
      </w:divsChild>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58312322">
      <w:bodyDiv w:val="1"/>
      <w:marLeft w:val="0"/>
      <w:marRight w:val="0"/>
      <w:marTop w:val="0"/>
      <w:marBottom w:val="0"/>
      <w:divBdr>
        <w:top w:val="none" w:sz="0" w:space="0" w:color="auto"/>
        <w:left w:val="none" w:sz="0" w:space="0" w:color="auto"/>
        <w:bottom w:val="none" w:sz="0" w:space="0" w:color="auto"/>
        <w:right w:val="none" w:sz="0" w:space="0" w:color="auto"/>
      </w:divBdr>
      <w:divsChild>
        <w:div w:id="461074175">
          <w:marLeft w:val="1166"/>
          <w:marRight w:val="0"/>
          <w:marTop w:val="86"/>
          <w:marBottom w:val="0"/>
          <w:divBdr>
            <w:top w:val="none" w:sz="0" w:space="0" w:color="auto"/>
            <w:left w:val="none" w:sz="0" w:space="0" w:color="auto"/>
            <w:bottom w:val="none" w:sz="0" w:space="0" w:color="auto"/>
            <w:right w:val="none" w:sz="0" w:space="0" w:color="auto"/>
          </w:divBdr>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3742812">
      <w:bodyDiv w:val="1"/>
      <w:marLeft w:val="0"/>
      <w:marRight w:val="0"/>
      <w:marTop w:val="0"/>
      <w:marBottom w:val="0"/>
      <w:divBdr>
        <w:top w:val="none" w:sz="0" w:space="0" w:color="auto"/>
        <w:left w:val="none" w:sz="0" w:space="0" w:color="auto"/>
        <w:bottom w:val="none" w:sz="0" w:space="0" w:color="auto"/>
        <w:right w:val="none" w:sz="0" w:space="0" w:color="auto"/>
      </w:divBdr>
      <w:divsChild>
        <w:div w:id="1834294573">
          <w:marLeft w:val="1800"/>
          <w:marRight w:val="0"/>
          <w:marTop w:val="96"/>
          <w:marBottom w:val="0"/>
          <w:divBdr>
            <w:top w:val="none" w:sz="0" w:space="0" w:color="auto"/>
            <w:left w:val="none" w:sz="0" w:space="0" w:color="auto"/>
            <w:bottom w:val="none" w:sz="0" w:space="0" w:color="auto"/>
            <w:right w:val="none" w:sz="0" w:space="0" w:color="auto"/>
          </w:divBdr>
        </w:div>
      </w:divsChild>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35386159">
      <w:bodyDiv w:val="1"/>
      <w:marLeft w:val="0"/>
      <w:marRight w:val="0"/>
      <w:marTop w:val="0"/>
      <w:marBottom w:val="0"/>
      <w:divBdr>
        <w:top w:val="none" w:sz="0" w:space="0" w:color="auto"/>
        <w:left w:val="none" w:sz="0" w:space="0" w:color="auto"/>
        <w:bottom w:val="none" w:sz="0" w:space="0" w:color="auto"/>
        <w:right w:val="none" w:sz="0" w:space="0" w:color="auto"/>
      </w:divBdr>
      <w:divsChild>
        <w:div w:id="496917766">
          <w:marLeft w:val="1800"/>
          <w:marRight w:val="0"/>
          <w:marTop w:val="96"/>
          <w:marBottom w:val="0"/>
          <w:divBdr>
            <w:top w:val="none" w:sz="0" w:space="0" w:color="auto"/>
            <w:left w:val="none" w:sz="0" w:space="0" w:color="auto"/>
            <w:bottom w:val="none" w:sz="0" w:space="0" w:color="auto"/>
            <w:right w:val="none" w:sz="0" w:space="0" w:color="auto"/>
          </w:divBdr>
        </w:div>
      </w:divsChild>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4778213">
      <w:bodyDiv w:val="1"/>
      <w:marLeft w:val="0"/>
      <w:marRight w:val="0"/>
      <w:marTop w:val="0"/>
      <w:marBottom w:val="0"/>
      <w:divBdr>
        <w:top w:val="none" w:sz="0" w:space="0" w:color="auto"/>
        <w:left w:val="none" w:sz="0" w:space="0" w:color="auto"/>
        <w:bottom w:val="none" w:sz="0" w:space="0" w:color="auto"/>
        <w:right w:val="none" w:sz="0" w:space="0" w:color="auto"/>
      </w:divBdr>
      <w:divsChild>
        <w:div w:id="2040352956">
          <w:marLeft w:val="1800"/>
          <w:marRight w:val="0"/>
          <w:marTop w:val="96"/>
          <w:marBottom w:val="0"/>
          <w:divBdr>
            <w:top w:val="none" w:sz="0" w:space="0" w:color="auto"/>
            <w:left w:val="none" w:sz="0" w:space="0" w:color="auto"/>
            <w:bottom w:val="none" w:sz="0" w:space="0" w:color="auto"/>
            <w:right w:val="none" w:sz="0" w:space="0" w:color="auto"/>
          </w:divBdr>
        </w:div>
      </w:divsChild>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16984514">
      <w:bodyDiv w:val="1"/>
      <w:marLeft w:val="0"/>
      <w:marRight w:val="0"/>
      <w:marTop w:val="0"/>
      <w:marBottom w:val="0"/>
      <w:divBdr>
        <w:top w:val="none" w:sz="0" w:space="0" w:color="auto"/>
        <w:left w:val="none" w:sz="0" w:space="0" w:color="auto"/>
        <w:bottom w:val="none" w:sz="0" w:space="0" w:color="auto"/>
        <w:right w:val="none" w:sz="0" w:space="0" w:color="auto"/>
      </w:divBdr>
      <w:divsChild>
        <w:div w:id="152842192">
          <w:marLeft w:val="1181"/>
          <w:marRight w:val="0"/>
          <w:marTop w:val="86"/>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804082205">
      <w:bodyDiv w:val="1"/>
      <w:marLeft w:val="0"/>
      <w:marRight w:val="0"/>
      <w:marTop w:val="0"/>
      <w:marBottom w:val="0"/>
      <w:divBdr>
        <w:top w:val="none" w:sz="0" w:space="0" w:color="auto"/>
        <w:left w:val="none" w:sz="0" w:space="0" w:color="auto"/>
        <w:bottom w:val="none" w:sz="0" w:space="0" w:color="auto"/>
        <w:right w:val="none" w:sz="0" w:space="0" w:color="auto"/>
      </w:divBdr>
      <w:divsChild>
        <w:div w:id="981160395">
          <w:marLeft w:val="1267"/>
          <w:marRight w:val="0"/>
          <w:marTop w:val="96"/>
          <w:marBottom w:val="0"/>
          <w:divBdr>
            <w:top w:val="none" w:sz="0" w:space="0" w:color="auto"/>
            <w:left w:val="none" w:sz="0" w:space="0" w:color="auto"/>
            <w:bottom w:val="none" w:sz="0" w:space="0" w:color="auto"/>
            <w:right w:val="none" w:sz="0" w:space="0" w:color="auto"/>
          </w:divBdr>
        </w:div>
      </w:divsChild>
    </w:div>
    <w:div w:id="1823109864">
      <w:bodyDiv w:val="1"/>
      <w:marLeft w:val="0"/>
      <w:marRight w:val="0"/>
      <w:marTop w:val="0"/>
      <w:marBottom w:val="0"/>
      <w:divBdr>
        <w:top w:val="none" w:sz="0" w:space="0" w:color="auto"/>
        <w:left w:val="none" w:sz="0" w:space="0" w:color="auto"/>
        <w:bottom w:val="none" w:sz="0" w:space="0" w:color="auto"/>
        <w:right w:val="none" w:sz="0" w:space="0" w:color="auto"/>
      </w:divBdr>
      <w:divsChild>
        <w:div w:id="1050492508">
          <w:marLeft w:val="1800"/>
          <w:marRight w:val="0"/>
          <w:marTop w:val="96"/>
          <w:marBottom w:val="0"/>
          <w:divBdr>
            <w:top w:val="none" w:sz="0" w:space="0" w:color="auto"/>
            <w:left w:val="none" w:sz="0" w:space="0" w:color="auto"/>
            <w:bottom w:val="none" w:sz="0" w:space="0" w:color="auto"/>
            <w:right w:val="none" w:sz="0" w:space="0" w:color="auto"/>
          </w:divBdr>
        </w:div>
      </w:divsChild>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642433">
      <w:bodyDiv w:val="1"/>
      <w:marLeft w:val="0"/>
      <w:marRight w:val="0"/>
      <w:marTop w:val="0"/>
      <w:marBottom w:val="0"/>
      <w:divBdr>
        <w:top w:val="none" w:sz="0" w:space="0" w:color="auto"/>
        <w:left w:val="none" w:sz="0" w:space="0" w:color="auto"/>
        <w:bottom w:val="none" w:sz="0" w:space="0" w:color="auto"/>
        <w:right w:val="none" w:sz="0" w:space="0" w:color="auto"/>
      </w:divBdr>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836074592">
          <w:marLeft w:val="547"/>
          <w:marRight w:val="0"/>
          <w:marTop w:val="106"/>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515928200">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sChild>
    </w:div>
    <w:div w:id="2005665236">
      <w:bodyDiv w:val="1"/>
      <w:marLeft w:val="0"/>
      <w:marRight w:val="0"/>
      <w:marTop w:val="0"/>
      <w:marBottom w:val="0"/>
      <w:divBdr>
        <w:top w:val="none" w:sz="0" w:space="0" w:color="auto"/>
        <w:left w:val="none" w:sz="0" w:space="0" w:color="auto"/>
        <w:bottom w:val="none" w:sz="0" w:space="0" w:color="auto"/>
        <w:right w:val="none" w:sz="0" w:space="0" w:color="auto"/>
      </w:divBdr>
      <w:divsChild>
        <w:div w:id="1946883704">
          <w:marLeft w:val="1181"/>
          <w:marRight w:val="0"/>
          <w:marTop w:val="86"/>
          <w:marBottom w:val="0"/>
          <w:divBdr>
            <w:top w:val="none" w:sz="0" w:space="0" w:color="auto"/>
            <w:left w:val="none" w:sz="0" w:space="0" w:color="auto"/>
            <w:bottom w:val="none" w:sz="0" w:space="0" w:color="auto"/>
            <w:right w:val="none" w:sz="0" w:space="0" w:color="auto"/>
          </w:divBdr>
        </w:div>
      </w:divsChild>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2942990">
      <w:bodyDiv w:val="1"/>
      <w:marLeft w:val="0"/>
      <w:marRight w:val="0"/>
      <w:marTop w:val="0"/>
      <w:marBottom w:val="0"/>
      <w:divBdr>
        <w:top w:val="none" w:sz="0" w:space="0" w:color="auto"/>
        <w:left w:val="none" w:sz="0" w:space="0" w:color="auto"/>
        <w:bottom w:val="none" w:sz="0" w:space="0" w:color="auto"/>
        <w:right w:val="none" w:sz="0" w:space="0" w:color="auto"/>
      </w:divBdr>
      <w:divsChild>
        <w:div w:id="1673411682">
          <w:marLeft w:val="446"/>
          <w:marRight w:val="0"/>
          <w:marTop w:val="86"/>
          <w:marBottom w:val="0"/>
          <w:divBdr>
            <w:top w:val="none" w:sz="0" w:space="0" w:color="auto"/>
            <w:left w:val="none" w:sz="0" w:space="0" w:color="auto"/>
            <w:bottom w:val="none" w:sz="0" w:space="0" w:color="auto"/>
            <w:right w:val="none" w:sz="0" w:space="0" w:color="auto"/>
          </w:divBdr>
        </w:div>
        <w:div w:id="689767902">
          <w:marLeft w:val="446"/>
          <w:marRight w:val="0"/>
          <w:marTop w:val="86"/>
          <w:marBottom w:val="0"/>
          <w:divBdr>
            <w:top w:val="none" w:sz="0" w:space="0" w:color="auto"/>
            <w:left w:val="none" w:sz="0" w:space="0" w:color="auto"/>
            <w:bottom w:val="none" w:sz="0" w:space="0" w:color="auto"/>
            <w:right w:val="none" w:sz="0" w:space="0" w:color="auto"/>
          </w:divBdr>
        </w:div>
        <w:div w:id="402873536">
          <w:marLeft w:val="1166"/>
          <w:marRight w:val="0"/>
          <w:marTop w:val="86"/>
          <w:marBottom w:val="0"/>
          <w:divBdr>
            <w:top w:val="none" w:sz="0" w:space="0" w:color="auto"/>
            <w:left w:val="none" w:sz="0" w:space="0" w:color="auto"/>
            <w:bottom w:val="none" w:sz="0" w:space="0" w:color="auto"/>
            <w:right w:val="none" w:sz="0" w:space="0" w:color="auto"/>
          </w:divBdr>
        </w:div>
        <w:div w:id="1148008891">
          <w:marLeft w:val="446"/>
          <w:marRight w:val="0"/>
          <w:marTop w:val="86"/>
          <w:marBottom w:val="0"/>
          <w:divBdr>
            <w:top w:val="none" w:sz="0" w:space="0" w:color="auto"/>
            <w:left w:val="none" w:sz="0" w:space="0" w:color="auto"/>
            <w:bottom w:val="none" w:sz="0" w:space="0" w:color="auto"/>
            <w:right w:val="none" w:sz="0" w:space="0" w:color="auto"/>
          </w:divBdr>
        </w:div>
        <w:div w:id="1380548441">
          <w:marLeft w:val="1166"/>
          <w:marRight w:val="0"/>
          <w:marTop w:val="86"/>
          <w:marBottom w:val="0"/>
          <w:divBdr>
            <w:top w:val="none" w:sz="0" w:space="0" w:color="auto"/>
            <w:left w:val="none" w:sz="0" w:space="0" w:color="auto"/>
            <w:bottom w:val="none" w:sz="0" w:space="0" w:color="auto"/>
            <w:right w:val="none" w:sz="0" w:space="0" w:color="auto"/>
          </w:divBdr>
        </w:div>
        <w:div w:id="1056973948">
          <w:marLeft w:val="1166"/>
          <w:marRight w:val="0"/>
          <w:marTop w:val="86"/>
          <w:marBottom w:val="0"/>
          <w:divBdr>
            <w:top w:val="none" w:sz="0" w:space="0" w:color="auto"/>
            <w:left w:val="none" w:sz="0" w:space="0" w:color="auto"/>
            <w:bottom w:val="none" w:sz="0" w:space="0" w:color="auto"/>
            <w:right w:val="none" w:sz="0" w:space="0" w:color="auto"/>
          </w:divBdr>
        </w:div>
        <w:div w:id="233929072">
          <w:marLeft w:val="1166"/>
          <w:marRight w:val="0"/>
          <w:marTop w:val="86"/>
          <w:marBottom w:val="0"/>
          <w:divBdr>
            <w:top w:val="none" w:sz="0" w:space="0" w:color="auto"/>
            <w:left w:val="none" w:sz="0" w:space="0" w:color="auto"/>
            <w:bottom w:val="none" w:sz="0" w:space="0" w:color="auto"/>
            <w:right w:val="none" w:sz="0" w:space="0" w:color="auto"/>
          </w:divBdr>
        </w:div>
      </w:divsChild>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6613062">
      <w:bodyDiv w:val="1"/>
      <w:marLeft w:val="0"/>
      <w:marRight w:val="0"/>
      <w:marTop w:val="0"/>
      <w:marBottom w:val="0"/>
      <w:divBdr>
        <w:top w:val="none" w:sz="0" w:space="0" w:color="auto"/>
        <w:left w:val="none" w:sz="0" w:space="0" w:color="auto"/>
        <w:bottom w:val="none" w:sz="0" w:space="0" w:color="auto"/>
        <w:right w:val="none" w:sz="0" w:space="0" w:color="auto"/>
      </w:divBdr>
      <w:divsChild>
        <w:div w:id="1386874717">
          <w:marLeft w:val="2520"/>
          <w:marRight w:val="0"/>
          <w:marTop w:val="77"/>
          <w:marBottom w:val="0"/>
          <w:divBdr>
            <w:top w:val="none" w:sz="0" w:space="0" w:color="auto"/>
            <w:left w:val="none" w:sz="0" w:space="0" w:color="auto"/>
            <w:bottom w:val="none" w:sz="0" w:space="0" w:color="auto"/>
            <w:right w:val="none" w:sz="0" w:space="0" w:color="auto"/>
          </w:divBdr>
        </w:div>
      </w:divsChild>
    </w:div>
    <w:div w:id="2110392103">
      <w:bodyDiv w:val="1"/>
      <w:marLeft w:val="0"/>
      <w:marRight w:val="0"/>
      <w:marTop w:val="0"/>
      <w:marBottom w:val="0"/>
      <w:divBdr>
        <w:top w:val="none" w:sz="0" w:space="0" w:color="auto"/>
        <w:left w:val="none" w:sz="0" w:space="0" w:color="auto"/>
        <w:bottom w:val="none" w:sz="0" w:space="0" w:color="auto"/>
        <w:right w:val="none" w:sz="0" w:space="0" w:color="auto"/>
      </w:divBdr>
      <w:divsChild>
        <w:div w:id="324937077">
          <w:marLeft w:val="1166"/>
          <w:marRight w:val="0"/>
          <w:marTop w:val="96"/>
          <w:marBottom w:val="0"/>
          <w:divBdr>
            <w:top w:val="none" w:sz="0" w:space="0" w:color="auto"/>
            <w:left w:val="none" w:sz="0" w:space="0" w:color="auto"/>
            <w:bottom w:val="none" w:sz="0" w:space="0" w:color="auto"/>
            <w:right w:val="none" w:sz="0" w:space="0" w:color="auto"/>
          </w:divBdr>
        </w:div>
      </w:divsChild>
    </w:div>
    <w:div w:id="2126540512">
      <w:bodyDiv w:val="1"/>
      <w:marLeft w:val="0"/>
      <w:marRight w:val="0"/>
      <w:marTop w:val="0"/>
      <w:marBottom w:val="0"/>
      <w:divBdr>
        <w:top w:val="none" w:sz="0" w:space="0" w:color="auto"/>
        <w:left w:val="none" w:sz="0" w:space="0" w:color="auto"/>
        <w:bottom w:val="none" w:sz="0" w:space="0" w:color="auto"/>
        <w:right w:val="none" w:sz="0" w:space="0" w:color="auto"/>
      </w:divBdr>
      <w:divsChild>
        <w:div w:id="1747678733">
          <w:marLeft w:val="1181"/>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17" Type="http://schemas.microsoft.com/office/2016/09/relationships/commentsIds" Target="commentsIds.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45B45C-DCA7-40C1-9E16-26F3C709B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1380</Words>
  <Characters>7866</Characters>
  <Application>Microsoft Office Word</Application>
  <DocSecurity>0</DocSecurity>
  <Lines>65</Lines>
  <Paragraphs>18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9228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WangLilei(王立磊)</cp:lastModifiedBy>
  <cp:revision>3</cp:revision>
  <cp:lastPrinted>2018-02-13T08:57:00Z</cp:lastPrinted>
  <dcterms:created xsi:type="dcterms:W3CDTF">2019-02-14T02:28:00Z</dcterms:created>
  <dcterms:modified xsi:type="dcterms:W3CDTF">2019-02-14T02:28:00Z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