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C151A5" w14:textId="593D1A2B" w:rsidR="00963208" w:rsidRPr="003F3C34" w:rsidRDefault="00963208" w:rsidP="00963208">
      <w:pPr>
        <w:tabs>
          <w:tab w:val="left" w:pos="1985"/>
        </w:tabs>
        <w:spacing w:after="0"/>
        <w:ind w:left="0" w:firstLine="0"/>
        <w:rPr>
          <w:rFonts w:ascii="Arial" w:eastAsia="맑은 고딕" w:hAnsi="Arial" w:cs="Arial"/>
          <w:b/>
          <w:bCs/>
          <w:sz w:val="28"/>
        </w:rPr>
      </w:pPr>
      <w:r w:rsidRPr="003F3C34">
        <w:rPr>
          <w:rFonts w:ascii="Arial" w:hAnsi="Arial" w:cs="Arial"/>
          <w:b/>
          <w:bCs/>
          <w:sz w:val="28"/>
        </w:rPr>
        <w:t>3GPP TSG RAN WG</w:t>
      </w:r>
      <w:r w:rsidRPr="003F3C34">
        <w:rPr>
          <w:rFonts w:ascii="Arial" w:eastAsia="맑은 고딕" w:hAnsi="Arial" w:cs="Arial" w:hint="eastAsia"/>
          <w:b/>
          <w:bCs/>
          <w:sz w:val="28"/>
        </w:rPr>
        <w:t xml:space="preserve">1 </w:t>
      </w:r>
      <w:r>
        <w:rPr>
          <w:rFonts w:ascii="Arial" w:hAnsi="Arial" w:cs="Arial"/>
          <w:b/>
          <w:bCs/>
          <w:sz w:val="28"/>
        </w:rPr>
        <w:t>#96</w:t>
      </w:r>
      <w:r>
        <w:rPr>
          <w:rFonts w:ascii="Arial" w:hAnsi="Arial" w:cs="Arial"/>
          <w:b/>
          <w:bCs/>
          <w:sz w:val="28"/>
        </w:rPr>
        <w:tab/>
      </w:r>
      <w:r>
        <w:rPr>
          <w:rFonts w:ascii="Arial" w:hAnsi="Arial" w:cs="Arial"/>
          <w:b/>
          <w:bCs/>
          <w:sz w:val="28"/>
        </w:rPr>
        <w:tab/>
      </w:r>
      <w:r>
        <w:rPr>
          <w:rFonts w:ascii="Arial" w:hAnsi="Arial" w:cs="Arial"/>
          <w:b/>
          <w:bCs/>
          <w:sz w:val="28"/>
        </w:rPr>
        <w:tab/>
      </w:r>
      <w:r w:rsidRPr="003F3C34">
        <w:rPr>
          <w:rFonts w:ascii="Arial" w:eastAsia="맑은 고딕" w:hAnsi="Arial" w:cs="Arial" w:hint="eastAsia"/>
          <w:b/>
          <w:bCs/>
          <w:sz w:val="28"/>
        </w:rPr>
        <w:t xml:space="preserve">    </w:t>
      </w:r>
      <w:r w:rsidRPr="003F3C34">
        <w:rPr>
          <w:rFonts w:ascii="Arial" w:eastAsia="맑은 고딕" w:hAnsi="Arial" w:cs="Arial"/>
          <w:b/>
          <w:bCs/>
          <w:sz w:val="28"/>
        </w:rPr>
        <w:tab/>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ab/>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 xml:space="preserve"> </w:t>
      </w:r>
      <w:r w:rsidRPr="003F3C34">
        <w:rPr>
          <w:rFonts w:ascii="Arial" w:hAnsi="Arial" w:cs="Arial"/>
          <w:b/>
          <w:bCs/>
          <w:sz w:val="28"/>
        </w:rPr>
        <w:t>R1-1</w:t>
      </w:r>
      <w:r>
        <w:rPr>
          <w:rFonts w:ascii="Arial" w:hAnsi="Arial" w:cs="Arial"/>
          <w:b/>
          <w:bCs/>
          <w:sz w:val="28"/>
        </w:rPr>
        <w:t>902054</w:t>
      </w:r>
    </w:p>
    <w:p w14:paraId="5765DCF7" w14:textId="77777777" w:rsidR="00963208" w:rsidRPr="003F3C34" w:rsidRDefault="00963208" w:rsidP="00963208">
      <w:pPr>
        <w:tabs>
          <w:tab w:val="center" w:pos="4536"/>
          <w:tab w:val="right" w:pos="9072"/>
        </w:tabs>
        <w:spacing w:before="0"/>
        <w:ind w:left="284"/>
        <w:jc w:val="left"/>
        <w:rPr>
          <w:rFonts w:ascii="Arial" w:eastAsia="맑은 고딕" w:hAnsi="Arial" w:cs="Arial"/>
          <w:b/>
          <w:bCs/>
          <w:sz w:val="28"/>
        </w:rPr>
      </w:pPr>
      <w:r w:rsidRPr="00C8498C">
        <w:rPr>
          <w:rFonts w:ascii="Arial" w:hAnsi="Arial" w:cs="Arial"/>
          <w:b/>
          <w:bCs/>
          <w:sz w:val="28"/>
          <w:lang w:eastAsia="ja-JP"/>
        </w:rPr>
        <w:t>Athens</w:t>
      </w:r>
      <w:r>
        <w:rPr>
          <w:rFonts w:ascii="Arial" w:hAnsi="Arial" w:cs="Arial"/>
          <w:b/>
          <w:bCs/>
          <w:sz w:val="28"/>
          <w:lang w:eastAsia="ja-JP"/>
        </w:rPr>
        <w:t>, Greece, 25</w:t>
      </w:r>
      <w:r w:rsidRPr="002826AF">
        <w:rPr>
          <w:rFonts w:ascii="Arial" w:hAnsi="Arial" w:cs="Arial"/>
          <w:b/>
          <w:bCs/>
          <w:sz w:val="28"/>
          <w:vertAlign w:val="superscript"/>
          <w:lang w:eastAsia="ja-JP"/>
        </w:rPr>
        <w:t>st</w:t>
      </w:r>
      <w:r>
        <w:rPr>
          <w:rFonts w:ascii="Arial" w:hAnsi="Arial" w:cs="Arial"/>
          <w:b/>
          <w:bCs/>
          <w:sz w:val="28"/>
          <w:lang w:eastAsia="ja-JP"/>
        </w:rPr>
        <w:t xml:space="preserve"> February– 1</w:t>
      </w:r>
      <w:r w:rsidRPr="00C8498C">
        <w:rPr>
          <w:rFonts w:ascii="Arial" w:hAnsi="Arial" w:cs="Arial"/>
          <w:b/>
          <w:bCs/>
          <w:sz w:val="28"/>
          <w:vertAlign w:val="superscript"/>
          <w:lang w:eastAsia="ja-JP"/>
        </w:rPr>
        <w:t>st</w:t>
      </w:r>
      <w:r>
        <w:rPr>
          <w:rFonts w:ascii="Arial" w:hAnsi="Arial" w:cs="Arial"/>
          <w:b/>
          <w:bCs/>
          <w:sz w:val="28"/>
          <w:lang w:eastAsia="ja-JP"/>
        </w:rPr>
        <w:t xml:space="preserve"> March, 2019</w:t>
      </w:r>
    </w:p>
    <w:p w14:paraId="6E4462CD" w14:textId="67353F53" w:rsidR="00C238EE" w:rsidRPr="00B95892" w:rsidRDefault="003C5E2A" w:rsidP="00194092">
      <w:pPr>
        <w:tabs>
          <w:tab w:val="left" w:pos="1985"/>
        </w:tabs>
        <w:spacing w:after="0"/>
        <w:ind w:left="0" w:firstLine="0"/>
        <w:rPr>
          <w:rFonts w:ascii="Arial" w:eastAsia="맑은 고딕" w:hAnsi="Arial"/>
          <w:sz w:val="24"/>
          <w:lang w:val="en-US" w:eastAsia="ko-KR"/>
        </w:rPr>
      </w:pPr>
      <w:r w:rsidRPr="00B95892">
        <w:rPr>
          <w:rFonts w:ascii="Arial" w:hAnsi="Arial"/>
          <w:b/>
          <w:sz w:val="24"/>
          <w:lang w:val="en-US"/>
        </w:rPr>
        <w:t>Agenda Item:</w:t>
      </w:r>
      <w:r w:rsidRPr="00B95892">
        <w:rPr>
          <w:rFonts w:ascii="Arial" w:hAnsi="Arial"/>
          <w:sz w:val="24"/>
          <w:lang w:val="en-US"/>
        </w:rPr>
        <w:tab/>
      </w:r>
      <w:r w:rsidR="00155024" w:rsidRPr="00B95892">
        <w:rPr>
          <w:rFonts w:ascii="Arial" w:eastAsia="맑은 고딕" w:hAnsi="Arial"/>
          <w:sz w:val="24"/>
          <w:lang w:val="en-US" w:eastAsia="ko-KR"/>
        </w:rPr>
        <w:t>7.</w:t>
      </w:r>
      <w:r w:rsidR="002924F7" w:rsidRPr="00B95892">
        <w:rPr>
          <w:rFonts w:ascii="Arial" w:eastAsia="맑은 고딕" w:hAnsi="Arial"/>
          <w:sz w:val="24"/>
          <w:lang w:val="en-US" w:eastAsia="ko-KR"/>
        </w:rPr>
        <w:t>2</w:t>
      </w:r>
      <w:r w:rsidR="00705271" w:rsidRPr="00B95892">
        <w:rPr>
          <w:rFonts w:ascii="Arial" w:eastAsia="맑은 고딕" w:hAnsi="Arial"/>
          <w:sz w:val="24"/>
          <w:lang w:val="en-US" w:eastAsia="ko-KR"/>
        </w:rPr>
        <w:t>.</w:t>
      </w:r>
      <w:r w:rsidR="002924F7" w:rsidRPr="00B95892">
        <w:rPr>
          <w:rFonts w:ascii="Arial" w:eastAsia="맑은 고딕" w:hAnsi="Arial"/>
          <w:sz w:val="24"/>
          <w:lang w:val="en-US" w:eastAsia="ko-KR"/>
        </w:rPr>
        <w:t>9</w:t>
      </w:r>
      <w:r w:rsidR="00705271" w:rsidRPr="00B95892">
        <w:rPr>
          <w:rFonts w:ascii="Arial" w:eastAsia="맑은 고딕" w:hAnsi="Arial"/>
          <w:sz w:val="24"/>
          <w:lang w:val="en-US" w:eastAsia="ko-KR"/>
        </w:rPr>
        <w:t>.</w:t>
      </w:r>
      <w:r w:rsidR="00781486" w:rsidRPr="00B95892">
        <w:rPr>
          <w:rFonts w:ascii="Arial" w:eastAsia="맑은 고딕" w:hAnsi="Arial"/>
          <w:sz w:val="24"/>
          <w:lang w:val="en-US" w:eastAsia="ko-KR"/>
        </w:rPr>
        <w:t>3</w:t>
      </w:r>
    </w:p>
    <w:p w14:paraId="508F3C58" w14:textId="612544DB" w:rsidR="003C5E2A" w:rsidRPr="00B95892" w:rsidRDefault="003C5E2A" w:rsidP="008F76BA">
      <w:pPr>
        <w:tabs>
          <w:tab w:val="left" w:pos="1985"/>
        </w:tabs>
        <w:spacing w:after="0"/>
        <w:ind w:left="0" w:firstLine="0"/>
        <w:rPr>
          <w:rFonts w:ascii="Arial" w:eastAsia="바탕" w:hAnsi="Arial"/>
          <w:sz w:val="24"/>
          <w:lang w:eastAsia="ko-KR"/>
        </w:rPr>
      </w:pPr>
      <w:r w:rsidRPr="00B95892">
        <w:rPr>
          <w:rFonts w:ascii="Arial" w:hAnsi="Arial"/>
          <w:b/>
          <w:sz w:val="24"/>
        </w:rPr>
        <w:t xml:space="preserve">Source: </w:t>
      </w:r>
      <w:r w:rsidRPr="00B95892">
        <w:rPr>
          <w:rFonts w:ascii="Arial" w:hAnsi="Arial"/>
          <w:b/>
          <w:sz w:val="24"/>
        </w:rPr>
        <w:tab/>
      </w:r>
      <w:r w:rsidRPr="00B95892">
        <w:rPr>
          <w:rFonts w:ascii="Arial" w:eastAsia="바탕" w:hAnsi="Arial"/>
          <w:sz w:val="24"/>
          <w:lang w:eastAsia="ko-KR"/>
        </w:rPr>
        <w:t>LG Electronics</w:t>
      </w:r>
      <w:r w:rsidR="00441FCA" w:rsidRPr="00B95892">
        <w:rPr>
          <w:rFonts w:ascii="Arial" w:eastAsia="바탕" w:hAnsi="Arial"/>
          <w:sz w:val="24"/>
          <w:lang w:eastAsia="ko-KR"/>
        </w:rPr>
        <w:t xml:space="preserve"> </w:t>
      </w:r>
    </w:p>
    <w:p w14:paraId="220AEF23" w14:textId="3EA30AC6" w:rsidR="003C5E2A" w:rsidRPr="00B95892" w:rsidRDefault="003C5E2A" w:rsidP="00D05A16">
      <w:pPr>
        <w:tabs>
          <w:tab w:val="left" w:pos="1985"/>
        </w:tabs>
        <w:spacing w:after="0"/>
        <w:ind w:left="1983" w:hangingChars="823" w:hanging="1983"/>
        <w:rPr>
          <w:rFonts w:ascii="Arial" w:eastAsiaTheme="minorEastAsia" w:hAnsi="Arial" w:cs="Arial"/>
          <w:sz w:val="24"/>
          <w:szCs w:val="24"/>
          <w:lang w:val="en-US" w:eastAsia="ko-KR"/>
        </w:rPr>
      </w:pPr>
      <w:r w:rsidRPr="00B95892">
        <w:rPr>
          <w:rFonts w:ascii="Arial" w:hAnsi="Arial"/>
          <w:b/>
          <w:sz w:val="24"/>
        </w:rPr>
        <w:t>Title:</w:t>
      </w:r>
      <w:r w:rsidRPr="00B95892">
        <w:rPr>
          <w:rFonts w:ascii="Arial" w:hAnsi="Arial"/>
          <w:sz w:val="24"/>
        </w:rPr>
        <w:t xml:space="preserve"> </w:t>
      </w:r>
      <w:r w:rsidRPr="00B95892">
        <w:rPr>
          <w:rFonts w:ascii="Arial" w:hAnsi="Arial"/>
          <w:sz w:val="24"/>
        </w:rPr>
        <w:tab/>
      </w:r>
      <w:r w:rsidR="00963208" w:rsidRPr="00963208">
        <w:rPr>
          <w:rFonts w:ascii="Arial" w:eastAsiaTheme="minorEastAsia" w:hAnsi="Arial"/>
          <w:sz w:val="24"/>
          <w:lang w:eastAsia="ko-KR"/>
        </w:rPr>
        <w:t>Discussion on UE power consumption reduction in RRM measurements</w:t>
      </w:r>
    </w:p>
    <w:p w14:paraId="1884CC29" w14:textId="77777777" w:rsidR="00152C02" w:rsidRPr="00B95892" w:rsidRDefault="003C5E2A" w:rsidP="008F76BA">
      <w:pPr>
        <w:pBdr>
          <w:bottom w:val="single" w:sz="12" w:space="1" w:color="auto"/>
        </w:pBdr>
        <w:tabs>
          <w:tab w:val="left" w:pos="1985"/>
        </w:tabs>
        <w:ind w:left="0" w:firstLine="0"/>
        <w:rPr>
          <w:rFonts w:ascii="Arial" w:eastAsia="바탕" w:hAnsi="Arial"/>
          <w:sz w:val="24"/>
          <w:lang w:eastAsia="ko-KR"/>
        </w:rPr>
      </w:pPr>
      <w:r w:rsidRPr="00B95892">
        <w:rPr>
          <w:rFonts w:ascii="Arial" w:hAnsi="Arial"/>
          <w:b/>
          <w:sz w:val="24"/>
        </w:rPr>
        <w:t>Document for:</w:t>
      </w:r>
      <w:r w:rsidRPr="00B95892">
        <w:rPr>
          <w:rFonts w:ascii="Arial" w:hAnsi="Arial"/>
          <w:sz w:val="24"/>
        </w:rPr>
        <w:tab/>
      </w:r>
      <w:r w:rsidRPr="00B95892">
        <w:rPr>
          <w:rFonts w:ascii="Arial" w:eastAsia="바탕" w:hAnsi="Arial"/>
          <w:sz w:val="24"/>
          <w:lang w:eastAsia="ko-KR"/>
        </w:rPr>
        <w:t>Discussion</w:t>
      </w:r>
      <w:bookmarkStart w:id="0" w:name="Source"/>
      <w:bookmarkStart w:id="1" w:name="Title"/>
      <w:bookmarkStart w:id="2" w:name="DocumentFor"/>
      <w:bookmarkEnd w:id="0"/>
      <w:bookmarkEnd w:id="1"/>
      <w:bookmarkEnd w:id="2"/>
      <w:r w:rsidR="00A26DFB" w:rsidRPr="00B95892">
        <w:rPr>
          <w:rFonts w:ascii="Arial" w:eastAsia="바탕" w:hAnsi="Arial"/>
          <w:sz w:val="24"/>
          <w:lang w:eastAsia="ko-KR"/>
        </w:rPr>
        <w:t xml:space="preserve"> and decision</w:t>
      </w:r>
    </w:p>
    <w:p w14:paraId="39990E72" w14:textId="77777777" w:rsidR="00095BF5" w:rsidRPr="00B95892" w:rsidRDefault="00095BF5" w:rsidP="003A5BEE">
      <w:pPr>
        <w:pStyle w:val="10"/>
        <w:numPr>
          <w:ilvl w:val="0"/>
          <w:numId w:val="2"/>
        </w:numPr>
        <w:rPr>
          <w:rFonts w:eastAsia="바탕" w:cs="Arial"/>
          <w:b/>
          <w:lang w:eastAsia="ko-KR"/>
        </w:rPr>
      </w:pPr>
      <w:r w:rsidRPr="00B95892">
        <w:rPr>
          <w:rFonts w:eastAsia="바탕" w:cs="Arial"/>
          <w:b/>
          <w:lang w:eastAsia="ko-KR"/>
        </w:rPr>
        <w:t>Introduction</w:t>
      </w:r>
    </w:p>
    <w:p w14:paraId="19FDA70B" w14:textId="70130F1B" w:rsidR="00B95892" w:rsidRDefault="00B95892" w:rsidP="00D05A16">
      <w:pPr>
        <w:ind w:left="284" w:hangingChars="142"/>
        <w:rPr>
          <w:rFonts w:eastAsiaTheme="minorEastAsia"/>
          <w:szCs w:val="22"/>
          <w:lang w:eastAsia="ko-KR"/>
        </w:rPr>
      </w:pPr>
      <w:r>
        <w:rPr>
          <w:rFonts w:eastAsiaTheme="minorEastAsia"/>
          <w:szCs w:val="22"/>
          <w:lang w:eastAsia="ko-KR"/>
        </w:rPr>
        <w:t>I</w:t>
      </w:r>
      <w:r w:rsidR="00AE36DA">
        <w:rPr>
          <w:rFonts w:eastAsiaTheme="minorEastAsia" w:hint="eastAsia"/>
          <w:szCs w:val="22"/>
          <w:lang w:eastAsia="ko-KR"/>
        </w:rPr>
        <w:t>n RAN1</w:t>
      </w:r>
      <w:r w:rsidR="006E7D9D">
        <w:rPr>
          <w:rFonts w:eastAsiaTheme="minorEastAsia"/>
          <w:szCs w:val="22"/>
          <w:lang w:eastAsia="ko-KR"/>
        </w:rPr>
        <w:t xml:space="preserve"> AH-1901</w:t>
      </w:r>
      <w:r>
        <w:rPr>
          <w:rFonts w:eastAsiaTheme="minorEastAsia" w:hint="eastAsia"/>
          <w:szCs w:val="22"/>
          <w:lang w:eastAsia="ko-KR"/>
        </w:rPr>
        <w:t xml:space="preserve"> meeting, followings are agreed for UE power consumption reduction in RRM measurement:</w:t>
      </w:r>
    </w:p>
    <w:tbl>
      <w:tblPr>
        <w:tblStyle w:val="a7"/>
        <w:tblW w:w="0" w:type="auto"/>
        <w:tblInd w:w="284" w:type="dxa"/>
        <w:tblLook w:val="04A0" w:firstRow="1" w:lastRow="0" w:firstColumn="1" w:lastColumn="0" w:noHBand="0" w:noVBand="1"/>
      </w:tblPr>
      <w:tblGrid>
        <w:gridCol w:w="9344"/>
      </w:tblGrid>
      <w:tr w:rsidR="00B95892" w14:paraId="1EADE2CD" w14:textId="77777777" w:rsidTr="00B95892">
        <w:tc>
          <w:tcPr>
            <w:tcW w:w="9628" w:type="dxa"/>
          </w:tcPr>
          <w:p w14:paraId="67ED4165" w14:textId="39858157" w:rsidR="00B95892" w:rsidRPr="00D05A16" w:rsidRDefault="00B95892" w:rsidP="00D05A16">
            <w:pPr>
              <w:spacing w:before="0" w:after="0" w:line="240" w:lineRule="exact"/>
              <w:ind w:left="0" w:firstLine="0"/>
              <w:rPr>
                <w:b/>
                <w:u w:val="single"/>
                <w:lang w:eastAsia="x-none"/>
              </w:rPr>
            </w:pPr>
            <w:r w:rsidRPr="00D05A16">
              <w:rPr>
                <w:b/>
                <w:u w:val="single"/>
                <w:lang w:eastAsia="x-none"/>
              </w:rPr>
              <w:t>Agreements:</w:t>
            </w:r>
          </w:p>
          <w:p w14:paraId="4D1DE041" w14:textId="0E30EA7E" w:rsidR="006E7D9D" w:rsidRPr="006E7D9D" w:rsidRDefault="006E7D9D" w:rsidP="006E7D9D">
            <w:pPr>
              <w:spacing w:before="0" w:after="0" w:line="240" w:lineRule="exact"/>
              <w:ind w:left="0" w:firstLine="0"/>
              <w:jc w:val="left"/>
            </w:pPr>
            <w:r w:rsidRPr="00AB29D2">
              <w:rPr>
                <w:bCs/>
                <w:lang w:eastAsia="zh-CN"/>
              </w:rPr>
              <w:t xml:space="preserve">For UE autonomous </w:t>
            </w:r>
            <w:r w:rsidRPr="00AB29D2">
              <w:t xml:space="preserve">RRM measurement adaptation in time-domain with </w:t>
            </w:r>
            <w:r w:rsidRPr="00AB29D2">
              <w:rPr>
                <w:bCs/>
                <w:lang w:eastAsia="zh-CN"/>
              </w:rPr>
              <w:t>gNB controlled threshold, the following thresholds and corresponding adaptation schemes can be considered,</w:t>
            </w:r>
          </w:p>
          <w:p w14:paraId="6259AA21" w14:textId="77AC75A3" w:rsidR="00B95892" w:rsidRDefault="006E7D9D" w:rsidP="00AE36DA">
            <w:pPr>
              <w:numPr>
                <w:ilvl w:val="0"/>
                <w:numId w:val="21"/>
              </w:numPr>
              <w:spacing w:before="0" w:after="0" w:line="240" w:lineRule="exact"/>
              <w:jc w:val="left"/>
            </w:pPr>
            <w:r w:rsidRPr="00AB29D2">
              <w:t>A RSRP threshold for UE adapting RRM measurement period,</w:t>
            </w:r>
          </w:p>
          <w:p w14:paraId="2E29E474" w14:textId="2B5AA481" w:rsidR="006E7D9D" w:rsidRDefault="006E7D9D" w:rsidP="00AE36DA">
            <w:pPr>
              <w:numPr>
                <w:ilvl w:val="0"/>
                <w:numId w:val="21"/>
              </w:numPr>
              <w:spacing w:before="0" w:after="0" w:line="240" w:lineRule="exact"/>
              <w:jc w:val="left"/>
            </w:pPr>
            <w:r w:rsidRPr="00AB29D2">
              <w:t>A RSRP threshold for UE adapting RRM number of samples within a measurement period,</w:t>
            </w:r>
          </w:p>
          <w:p w14:paraId="4F65BD62" w14:textId="0F88E5AD" w:rsidR="006E7D9D" w:rsidRDefault="006E7D9D" w:rsidP="00AE36DA">
            <w:pPr>
              <w:numPr>
                <w:ilvl w:val="0"/>
                <w:numId w:val="21"/>
              </w:numPr>
              <w:spacing w:before="0" w:after="0" w:line="240" w:lineRule="exact"/>
              <w:jc w:val="left"/>
            </w:pPr>
            <w:r w:rsidRPr="00AB29D2">
              <w:t>A RSRP threshold and a RSRP variation threshold within a period of time, and based on that, UE can adapt the measurement or report period</w:t>
            </w:r>
            <w:r>
              <w:t>,</w:t>
            </w:r>
          </w:p>
          <w:p w14:paraId="1DA2F475" w14:textId="6D5E82E9" w:rsidR="006E7D9D" w:rsidRDefault="006E7D9D" w:rsidP="00AE36DA">
            <w:pPr>
              <w:numPr>
                <w:ilvl w:val="0"/>
                <w:numId w:val="21"/>
              </w:numPr>
              <w:spacing w:before="0" w:after="0" w:line="240" w:lineRule="exact"/>
              <w:jc w:val="left"/>
            </w:pPr>
            <w:r w:rsidRPr="00AB29D2">
              <w:t>A RSRP variation threshold within a period of time, and based on that, UE can adapt the measurement or report period</w:t>
            </w:r>
            <w:r>
              <w:t>,</w:t>
            </w:r>
          </w:p>
          <w:p w14:paraId="5DD117A8" w14:textId="323EF21E" w:rsidR="006E7D9D" w:rsidRDefault="006E7D9D" w:rsidP="00AE36DA">
            <w:pPr>
              <w:numPr>
                <w:ilvl w:val="0"/>
                <w:numId w:val="21"/>
              </w:numPr>
              <w:spacing w:before="0" w:after="0" w:line="240" w:lineRule="exact"/>
              <w:jc w:val="left"/>
            </w:pPr>
            <w:r w:rsidRPr="00AB29D2">
              <w:t>A threshold for UE adapting RRM measurement period and the threshold can be at least one of the followings,</w:t>
            </w:r>
          </w:p>
          <w:p w14:paraId="33DB45BC" w14:textId="38E41FD9" w:rsidR="006E7D9D" w:rsidRPr="006E7D9D" w:rsidRDefault="006E7D9D" w:rsidP="006E7D9D">
            <w:pPr>
              <w:numPr>
                <w:ilvl w:val="1"/>
                <w:numId w:val="21"/>
              </w:numPr>
              <w:spacing w:before="0" w:after="0" w:line="240" w:lineRule="exact"/>
              <w:jc w:val="left"/>
            </w:pPr>
            <w:r w:rsidRPr="00AB29D2">
              <w:rPr>
                <w:iCs/>
              </w:rPr>
              <w:t>The amount of time during which the UE stays with a specific cell or beam (for RRM measurement)</w:t>
            </w:r>
          </w:p>
          <w:p w14:paraId="22A6A9EA" w14:textId="6D4B3A56" w:rsidR="006E7D9D" w:rsidRPr="006E7D9D" w:rsidRDefault="006E7D9D" w:rsidP="006E7D9D">
            <w:pPr>
              <w:numPr>
                <w:ilvl w:val="1"/>
                <w:numId w:val="21"/>
              </w:numPr>
              <w:spacing w:before="0" w:after="0" w:line="240" w:lineRule="exact"/>
              <w:jc w:val="left"/>
            </w:pPr>
            <w:r w:rsidRPr="00AB29D2">
              <w:rPr>
                <w:iCs/>
              </w:rPr>
              <w:t>UE’s active TCI state for PDCCH does not change for specific time period.</w:t>
            </w:r>
          </w:p>
          <w:p w14:paraId="7A09EAA7" w14:textId="38724364" w:rsidR="006E7D9D" w:rsidRPr="006E7D9D" w:rsidRDefault="006E7D9D" w:rsidP="006E7D9D">
            <w:pPr>
              <w:numPr>
                <w:ilvl w:val="1"/>
                <w:numId w:val="21"/>
              </w:numPr>
              <w:spacing w:before="0" w:after="0" w:line="240" w:lineRule="exact"/>
              <w:jc w:val="left"/>
            </w:pPr>
            <w:r w:rsidRPr="00AB29D2">
              <w:rPr>
                <w:iCs/>
              </w:rPr>
              <w:t>The number of handovers/reselections for</w:t>
            </w:r>
            <w:r w:rsidRPr="00AB29D2">
              <w:rPr>
                <w:iCs/>
                <w:color w:val="000000"/>
              </w:rPr>
              <w:t xml:space="preserve"> certain period.</w:t>
            </w:r>
          </w:p>
          <w:p w14:paraId="25C20105" w14:textId="43D6796F" w:rsidR="00B95892" w:rsidRPr="006E7D9D" w:rsidRDefault="006E7D9D" w:rsidP="006E7D9D">
            <w:pPr>
              <w:numPr>
                <w:ilvl w:val="0"/>
                <w:numId w:val="21"/>
              </w:numPr>
              <w:spacing w:before="0" w:after="0" w:line="240" w:lineRule="exact"/>
              <w:jc w:val="left"/>
            </w:pPr>
            <w:r w:rsidRPr="00AB29D2">
              <w:t>A threshold which includes UE mobility status, serving cell quality, and based on that, UE can adapt the SMTC window, number of CSI-RS resources sets per target cell, periodicity of CSI-RS resources.</w:t>
            </w:r>
          </w:p>
        </w:tc>
      </w:tr>
    </w:tbl>
    <w:p w14:paraId="5BB210F5" w14:textId="1FC11EC3" w:rsidR="002924F7" w:rsidRPr="00B95892" w:rsidRDefault="0022046D" w:rsidP="00B44F5D">
      <w:pPr>
        <w:ind w:left="0" w:firstLine="0"/>
        <w:rPr>
          <w:rFonts w:eastAsiaTheme="minorEastAsia"/>
          <w:szCs w:val="22"/>
          <w:lang w:eastAsia="ko-KR"/>
        </w:rPr>
      </w:pPr>
      <w:r w:rsidRPr="00D05A16">
        <w:rPr>
          <w:rFonts w:eastAsiaTheme="minorEastAsia"/>
          <w:szCs w:val="22"/>
          <w:lang w:eastAsia="ko-KR"/>
        </w:rPr>
        <w:t xml:space="preserve">This contribution </w:t>
      </w:r>
      <w:r w:rsidR="007A3A52">
        <w:rPr>
          <w:rFonts w:eastAsiaTheme="minorEastAsia"/>
          <w:szCs w:val="22"/>
          <w:lang w:eastAsia="ko-KR"/>
        </w:rPr>
        <w:t xml:space="preserve">continue to </w:t>
      </w:r>
      <w:r w:rsidRPr="00D05A16">
        <w:rPr>
          <w:rFonts w:eastAsiaTheme="minorEastAsia"/>
          <w:szCs w:val="22"/>
          <w:lang w:eastAsia="ko-KR"/>
        </w:rPr>
        <w:t xml:space="preserve">discuss </w:t>
      </w:r>
      <w:r w:rsidR="00781486" w:rsidRPr="00D05A16">
        <w:rPr>
          <w:rFonts w:eastAsiaTheme="minorEastAsia"/>
          <w:szCs w:val="22"/>
          <w:lang w:eastAsia="ko-KR"/>
        </w:rPr>
        <w:t>mechanisms to reduce UE power consumption by relaxing RRM measurements</w:t>
      </w:r>
      <w:r w:rsidRPr="00D05A16">
        <w:rPr>
          <w:rFonts w:eastAsiaTheme="minorEastAsia"/>
          <w:szCs w:val="22"/>
          <w:lang w:eastAsia="ko-KR"/>
        </w:rPr>
        <w:t>.</w:t>
      </w:r>
      <w:r w:rsidRPr="00B95892">
        <w:rPr>
          <w:rFonts w:eastAsiaTheme="minorEastAsia"/>
          <w:szCs w:val="22"/>
          <w:lang w:eastAsia="ko-KR"/>
        </w:rPr>
        <w:t xml:space="preserve"> </w:t>
      </w:r>
      <w:r w:rsidR="009B0290" w:rsidRPr="00B95892">
        <w:rPr>
          <w:rFonts w:eastAsiaTheme="minorEastAsia"/>
          <w:szCs w:val="22"/>
          <w:lang w:eastAsia="ko-KR"/>
        </w:rPr>
        <w:t xml:space="preserve"> </w:t>
      </w:r>
    </w:p>
    <w:p w14:paraId="62E2528E" w14:textId="77777777" w:rsidR="0086708F" w:rsidRPr="00B95892" w:rsidRDefault="0086708F" w:rsidP="002B3E11">
      <w:pPr>
        <w:ind w:left="0" w:firstLine="0"/>
        <w:rPr>
          <w:rFonts w:eastAsiaTheme="minorEastAsia"/>
          <w:szCs w:val="22"/>
          <w:lang w:eastAsia="ko-KR"/>
        </w:rPr>
      </w:pPr>
    </w:p>
    <w:p w14:paraId="71A8ED96" w14:textId="525A1D7B" w:rsidR="000341A9" w:rsidRPr="00B95892" w:rsidRDefault="000341A9" w:rsidP="000341A9">
      <w:pPr>
        <w:pStyle w:val="10"/>
        <w:numPr>
          <w:ilvl w:val="0"/>
          <w:numId w:val="2"/>
        </w:numPr>
        <w:spacing w:after="0"/>
        <w:rPr>
          <w:rFonts w:eastAsiaTheme="minorEastAsia" w:cs="Arial"/>
          <w:b/>
          <w:szCs w:val="28"/>
          <w:lang w:eastAsia="ko-KR"/>
        </w:rPr>
      </w:pPr>
      <w:r w:rsidRPr="00B95892">
        <w:rPr>
          <w:rFonts w:eastAsiaTheme="minorEastAsia" w:cs="Arial"/>
          <w:b/>
          <w:szCs w:val="28"/>
          <w:lang w:eastAsia="ko-KR"/>
        </w:rPr>
        <w:t xml:space="preserve">Discussion </w:t>
      </w:r>
    </w:p>
    <w:p w14:paraId="08833CD0" w14:textId="64FE8ADD" w:rsidR="00534B63" w:rsidRDefault="00534B63" w:rsidP="00A939F7">
      <w:pPr>
        <w:ind w:left="0" w:firstLineChars="250" w:firstLine="500"/>
        <w:rPr>
          <w:rFonts w:eastAsiaTheme="minorEastAsia"/>
          <w:lang w:eastAsia="ko-KR"/>
        </w:rPr>
      </w:pPr>
      <w:r w:rsidRPr="00B95892">
        <w:rPr>
          <w:rFonts w:eastAsiaTheme="minorEastAsia"/>
          <w:lang w:eastAsia="ko-KR"/>
        </w:rPr>
        <w:t xml:space="preserve">Currently, a UE is expected to perform RRM measurement </w:t>
      </w:r>
      <w:r w:rsidR="00601519">
        <w:rPr>
          <w:rFonts w:eastAsiaTheme="minorEastAsia"/>
          <w:lang w:eastAsia="ko-KR"/>
        </w:rPr>
        <w:t>(for non-servin</w:t>
      </w:r>
      <w:bookmarkStart w:id="3" w:name="_GoBack"/>
      <w:bookmarkEnd w:id="3"/>
      <w:r w:rsidR="00601519">
        <w:rPr>
          <w:rFonts w:eastAsiaTheme="minorEastAsia"/>
          <w:lang w:eastAsia="ko-KR"/>
        </w:rPr>
        <w:t xml:space="preserve">g cells) </w:t>
      </w:r>
      <w:r w:rsidRPr="00B95892">
        <w:rPr>
          <w:rFonts w:eastAsiaTheme="minorEastAsia"/>
          <w:lang w:eastAsia="ko-KR"/>
        </w:rPr>
        <w:t xml:space="preserve">continuously unless a UE is exempt from measurement by s-Measure configuration. </w:t>
      </w:r>
      <w:r w:rsidRPr="00D05A16">
        <w:rPr>
          <w:rFonts w:eastAsiaTheme="minorEastAsia"/>
          <w:lang w:eastAsia="ko-KR"/>
        </w:rPr>
        <w:t xml:space="preserve">If s-Measure is configured for PSCell (or PCell) where the serving cell quality is better than the configured threshold, a UE is not expected to perform </w:t>
      </w:r>
      <w:r w:rsidR="00601519">
        <w:rPr>
          <w:rFonts w:eastAsiaTheme="minorEastAsia"/>
          <w:lang w:eastAsia="ko-KR"/>
        </w:rPr>
        <w:t xml:space="preserve">non-serving cell </w:t>
      </w:r>
      <w:r w:rsidRPr="00D05A16">
        <w:rPr>
          <w:rFonts w:eastAsiaTheme="minorEastAsia"/>
          <w:lang w:eastAsia="ko-KR"/>
        </w:rPr>
        <w:t>measurement.</w:t>
      </w:r>
      <w:r w:rsidRPr="00B95892">
        <w:rPr>
          <w:rFonts w:eastAsiaTheme="minorEastAsia"/>
          <w:lang w:eastAsia="ko-KR"/>
        </w:rPr>
        <w:t xml:space="preserve"> </w:t>
      </w:r>
      <w:r w:rsidR="00601519">
        <w:rPr>
          <w:rFonts w:eastAsiaTheme="minorEastAsia"/>
          <w:lang w:eastAsia="ko-KR"/>
        </w:rPr>
        <w:t xml:space="preserve">For </w:t>
      </w:r>
      <w:r w:rsidR="00A939F7">
        <w:rPr>
          <w:rFonts w:eastAsiaTheme="minorEastAsia"/>
          <w:lang w:eastAsia="ko-KR"/>
        </w:rPr>
        <w:t xml:space="preserve">efficient </w:t>
      </w:r>
      <w:r w:rsidR="00601519">
        <w:rPr>
          <w:rFonts w:eastAsiaTheme="minorEastAsia"/>
          <w:lang w:eastAsia="ko-KR"/>
        </w:rPr>
        <w:t xml:space="preserve">power saving in RRM measurement, </w:t>
      </w:r>
      <w:r w:rsidR="00FC5D2A" w:rsidRPr="00B95892">
        <w:rPr>
          <w:rFonts w:eastAsiaTheme="minorEastAsia"/>
          <w:lang w:eastAsia="ko-KR"/>
        </w:rPr>
        <w:t>w</w:t>
      </w:r>
      <w:r w:rsidRPr="00B95892">
        <w:rPr>
          <w:rFonts w:eastAsiaTheme="minorEastAsia"/>
          <w:lang w:eastAsia="ko-KR"/>
        </w:rPr>
        <w:t xml:space="preserve">e can consider extension of s-Measure mechanism. For example, instead of </w:t>
      </w:r>
      <w:r w:rsidR="00B77E6E" w:rsidRPr="00B95892">
        <w:rPr>
          <w:rFonts w:eastAsiaTheme="minorEastAsia"/>
          <w:lang w:eastAsia="ko-KR"/>
        </w:rPr>
        <w:t xml:space="preserve">stopping the entire </w:t>
      </w:r>
      <w:r w:rsidR="002D31C3">
        <w:rPr>
          <w:rFonts w:eastAsiaTheme="minorEastAsia"/>
          <w:lang w:eastAsia="ko-KR"/>
        </w:rPr>
        <w:t xml:space="preserve">non-serving cell </w:t>
      </w:r>
      <w:r w:rsidR="00B77E6E" w:rsidRPr="00B95892">
        <w:rPr>
          <w:rFonts w:eastAsiaTheme="minorEastAsia"/>
          <w:lang w:eastAsia="ko-KR"/>
        </w:rPr>
        <w:t xml:space="preserve">measurement, </w:t>
      </w:r>
      <w:r w:rsidR="00A939F7">
        <w:rPr>
          <w:rFonts w:eastAsiaTheme="minorEastAsia"/>
          <w:lang w:eastAsia="ko-KR"/>
        </w:rPr>
        <w:t>multiple thresholds for s-measure mechanism could be considered for more adaptive power saving. In particular, if two thresholds are configured, the first-threshold is to determine whether intra-frequency non-serving cell measurements, and the second-threshold (which could be same with existing s-measure value) is related to all non-serving cell measurements.</w:t>
      </w:r>
      <w:r w:rsidR="00B77E6E" w:rsidRPr="00B95892">
        <w:rPr>
          <w:rFonts w:eastAsiaTheme="minorEastAsia"/>
          <w:lang w:eastAsia="ko-KR"/>
        </w:rPr>
        <w:t xml:space="preserve"> </w:t>
      </w:r>
    </w:p>
    <w:p w14:paraId="7F86F93F" w14:textId="0084EA86" w:rsidR="00603EF4" w:rsidRDefault="00603EF4" w:rsidP="00FD3E0B">
      <w:pPr>
        <w:ind w:left="0" w:firstLine="0"/>
        <w:rPr>
          <w:rFonts w:eastAsiaTheme="minorEastAsia"/>
          <w:b/>
          <w:i/>
          <w:lang w:eastAsia="ko-KR"/>
        </w:rPr>
      </w:pPr>
      <w:r w:rsidRPr="00B95892">
        <w:rPr>
          <w:rFonts w:eastAsiaTheme="minorEastAsia"/>
          <w:b/>
          <w:i/>
          <w:lang w:eastAsia="ko-KR"/>
        </w:rPr>
        <w:t xml:space="preserve">Proposal 1: </w:t>
      </w:r>
      <w:r>
        <w:rPr>
          <w:rFonts w:eastAsiaTheme="minorEastAsia"/>
          <w:b/>
          <w:i/>
          <w:lang w:eastAsia="ko-KR"/>
        </w:rPr>
        <w:t>Investigate further an enhancement to the existing t</w:t>
      </w:r>
      <w:r w:rsidRPr="00D05A16">
        <w:rPr>
          <w:rFonts w:eastAsiaTheme="minorEastAsia"/>
          <w:b/>
          <w:i/>
          <w:lang w:eastAsia="ko-KR"/>
        </w:rPr>
        <w:t xml:space="preserve">hreshold based measurement relaxation (e.g., enhancement of s-Measure mechanism) to reduce UE power </w:t>
      </w:r>
      <w:r>
        <w:rPr>
          <w:rFonts w:eastAsiaTheme="minorEastAsia"/>
          <w:b/>
          <w:i/>
          <w:lang w:eastAsia="ko-KR"/>
        </w:rPr>
        <w:t>consumption, e.g</w:t>
      </w:r>
      <w:r w:rsidR="00985E1D">
        <w:rPr>
          <w:rFonts w:eastAsiaTheme="minorEastAsia"/>
          <w:b/>
          <w:i/>
          <w:lang w:eastAsia="ko-KR"/>
        </w:rPr>
        <w:t>.</w:t>
      </w:r>
    </w:p>
    <w:p w14:paraId="54A1E983" w14:textId="3B74E03B" w:rsidR="002D26E2" w:rsidRPr="00B44F5D" w:rsidRDefault="00985E1D" w:rsidP="00B44F5D">
      <w:pPr>
        <w:pStyle w:val="ad"/>
        <w:numPr>
          <w:ilvl w:val="0"/>
          <w:numId w:val="25"/>
        </w:numPr>
        <w:ind w:leftChars="0"/>
        <w:rPr>
          <w:rFonts w:eastAsiaTheme="minorEastAsia"/>
          <w:b/>
          <w:i/>
        </w:rPr>
      </w:pPr>
      <w:r>
        <w:rPr>
          <w:rFonts w:ascii="Times New Roman" w:eastAsiaTheme="minorEastAsia" w:hAnsi="Times New Roman" w:cs="Times New Roman"/>
          <w:b/>
          <w:i/>
          <w:lang w:val="en-GB"/>
        </w:rPr>
        <w:t>Multi-level s-Measure mechanism, e.g., 1</w:t>
      </w:r>
      <w:r w:rsidRPr="00B44F5D">
        <w:rPr>
          <w:rFonts w:ascii="Times New Roman" w:eastAsiaTheme="minorEastAsia" w:hAnsi="Times New Roman" w:cs="Times New Roman"/>
          <w:b/>
          <w:i/>
          <w:vertAlign w:val="superscript"/>
          <w:lang w:val="en-GB"/>
        </w:rPr>
        <w:t>st</w:t>
      </w:r>
      <w:r>
        <w:rPr>
          <w:rFonts w:ascii="Times New Roman" w:eastAsiaTheme="minorEastAsia" w:hAnsi="Times New Roman" w:cs="Times New Roman"/>
          <w:b/>
          <w:i/>
          <w:lang w:val="en-GB"/>
        </w:rPr>
        <w:t xml:space="preserve"> level for skipping intra-frequency non-serving cell measurement, </w:t>
      </w:r>
      <w:r w:rsidR="00F208FD">
        <w:rPr>
          <w:rFonts w:ascii="Times New Roman" w:eastAsiaTheme="minorEastAsia" w:hAnsi="Times New Roman" w:cs="Times New Roman"/>
          <w:b/>
          <w:i/>
          <w:lang w:val="en-GB"/>
        </w:rPr>
        <w:t>2</w:t>
      </w:r>
      <w:r w:rsidR="00F208FD" w:rsidRPr="00B44F5D">
        <w:rPr>
          <w:rFonts w:ascii="Times New Roman" w:eastAsiaTheme="minorEastAsia" w:hAnsi="Times New Roman" w:cs="Times New Roman"/>
          <w:b/>
          <w:i/>
          <w:vertAlign w:val="superscript"/>
          <w:lang w:val="en-GB"/>
        </w:rPr>
        <w:t>nd</w:t>
      </w:r>
      <w:r w:rsidR="00F208FD">
        <w:rPr>
          <w:rFonts w:ascii="Times New Roman" w:eastAsiaTheme="minorEastAsia" w:hAnsi="Times New Roman" w:cs="Times New Roman"/>
          <w:b/>
          <w:i/>
          <w:lang w:val="en-GB"/>
        </w:rPr>
        <w:t xml:space="preserve"> level for skipping all non-serving cell measurements</w:t>
      </w:r>
    </w:p>
    <w:p w14:paraId="5F291662" w14:textId="6BCE9F5A" w:rsidR="00C816BF" w:rsidRPr="00B95892" w:rsidRDefault="004E7F7B" w:rsidP="00043FC1">
      <w:pPr>
        <w:ind w:left="0" w:firstLineChars="250" w:firstLine="500"/>
        <w:rPr>
          <w:rFonts w:eastAsiaTheme="minorEastAsia"/>
          <w:lang w:eastAsia="ko-KR"/>
        </w:rPr>
      </w:pPr>
      <w:r w:rsidRPr="00B95892">
        <w:rPr>
          <w:rFonts w:eastAsiaTheme="minorEastAsia"/>
          <w:lang w:eastAsia="ko-KR"/>
        </w:rPr>
        <w:lastRenderedPageBreak/>
        <w:t>Another consideration is to define different UE measurement behaviour depending on UE power consumption state. For example, if a UE does not have much traffic due to inactivity (e.g., during sleep), the UE may not need to perform RRM measurement so frequently, particularly when th</w:t>
      </w:r>
      <w:r w:rsidR="004C3C37" w:rsidRPr="00B95892">
        <w:rPr>
          <w:rFonts w:eastAsiaTheme="minorEastAsia"/>
          <w:lang w:eastAsia="ko-KR"/>
        </w:rPr>
        <w:t xml:space="preserve">e UE does not move dynamically. For example, a UE can be configured with one measurement mode </w:t>
      </w:r>
      <w:r w:rsidR="00043FC1" w:rsidRPr="00B95892">
        <w:rPr>
          <w:rFonts w:eastAsiaTheme="minorEastAsia"/>
          <w:lang w:eastAsia="ko-KR"/>
        </w:rPr>
        <w:t xml:space="preserve">which can have more relaxed measurement requirements and larger periodicity in terms of measurement periodicity. For the relaxed requirements, </w:t>
      </w:r>
      <w:r w:rsidR="003B569A">
        <w:rPr>
          <w:rFonts w:eastAsiaTheme="minorEastAsia"/>
          <w:lang w:eastAsia="ko-KR"/>
        </w:rPr>
        <w:t xml:space="preserve">several parameters such as </w:t>
      </w:r>
      <w:r w:rsidR="00043FC1" w:rsidRPr="00B95892">
        <w:rPr>
          <w:rFonts w:eastAsiaTheme="minorEastAsia"/>
          <w:lang w:eastAsia="ko-KR"/>
        </w:rPr>
        <w:t>the smaller number of frequency layers</w:t>
      </w:r>
      <w:r w:rsidR="003B569A">
        <w:rPr>
          <w:rFonts w:eastAsiaTheme="minorEastAsia"/>
          <w:lang w:eastAsia="ko-KR"/>
        </w:rPr>
        <w:t xml:space="preserve"> (and/or cells)</w:t>
      </w:r>
      <w:r w:rsidR="00043FC1" w:rsidRPr="00B95892">
        <w:rPr>
          <w:rFonts w:eastAsiaTheme="minorEastAsia"/>
          <w:lang w:eastAsia="ko-KR"/>
        </w:rPr>
        <w:t xml:space="preserve"> and smaller number of RSs (e.g., less number of SSBs) need to be monitored/detected can be considered. </w:t>
      </w:r>
      <w:r w:rsidR="00C816BF" w:rsidRPr="00D05A16">
        <w:rPr>
          <w:rFonts w:eastAsiaTheme="minorEastAsia"/>
          <w:lang w:eastAsia="ko-KR"/>
        </w:rPr>
        <w:t>Triggering of different measurement mode/behaviour can be associated with BWP switching (e.g., relaxed RRM is performed when a UE goes back to default BWP in PCell or PSCell)</w:t>
      </w:r>
      <w:r w:rsidR="00043FC1" w:rsidRPr="00D05A16">
        <w:rPr>
          <w:rFonts w:eastAsiaTheme="minorEastAsia"/>
          <w:lang w:eastAsia="ko-KR"/>
        </w:rPr>
        <w:t xml:space="preserve"> or power state change (if introduced) or based on timer/threshold configurations.</w:t>
      </w:r>
      <w:r w:rsidR="00C816BF" w:rsidRPr="00B95892">
        <w:rPr>
          <w:rFonts w:eastAsiaTheme="minorEastAsia"/>
          <w:lang w:eastAsia="ko-KR"/>
        </w:rPr>
        <w:t xml:space="preserve"> </w:t>
      </w:r>
    </w:p>
    <w:p w14:paraId="436B7C26" w14:textId="20AE6A59" w:rsidR="00C816BF" w:rsidRPr="00B95892" w:rsidRDefault="0073737E" w:rsidP="00FD3E0B">
      <w:pPr>
        <w:ind w:left="0" w:firstLine="0"/>
        <w:rPr>
          <w:rFonts w:eastAsiaTheme="minorEastAsia"/>
          <w:b/>
          <w:i/>
          <w:lang w:eastAsia="ko-KR"/>
        </w:rPr>
      </w:pPr>
      <w:r w:rsidRPr="00B95892">
        <w:rPr>
          <w:rFonts w:eastAsiaTheme="minorEastAsia"/>
          <w:b/>
          <w:i/>
          <w:lang w:eastAsia="ko-KR"/>
        </w:rPr>
        <w:t xml:space="preserve">Proposal 2: </w:t>
      </w:r>
      <w:r>
        <w:rPr>
          <w:rFonts w:eastAsiaTheme="minorEastAsia"/>
          <w:b/>
          <w:i/>
          <w:lang w:eastAsia="ko-KR"/>
        </w:rPr>
        <w:t>Consider configuring multiple sets of measurement behaviours/configurations to a UE where</w:t>
      </w:r>
      <w:r w:rsidRPr="00B95892">
        <w:rPr>
          <w:rFonts w:eastAsiaTheme="minorEastAsia"/>
          <w:b/>
          <w:i/>
          <w:lang w:eastAsia="ko-KR"/>
        </w:rPr>
        <w:t xml:space="preserve"> </w:t>
      </w:r>
      <w:r>
        <w:rPr>
          <w:rFonts w:eastAsiaTheme="minorEastAsia"/>
          <w:b/>
          <w:i/>
          <w:lang w:eastAsia="ko-KR"/>
        </w:rPr>
        <w:t>each set corresponds to</w:t>
      </w:r>
      <w:r w:rsidRPr="00B95892">
        <w:rPr>
          <w:rFonts w:eastAsiaTheme="minorEastAsia"/>
          <w:b/>
          <w:i/>
          <w:lang w:eastAsia="ko-KR"/>
        </w:rPr>
        <w:t xml:space="preserve"> </w:t>
      </w:r>
      <w:r>
        <w:rPr>
          <w:rFonts w:eastAsiaTheme="minorEastAsia"/>
          <w:b/>
          <w:i/>
          <w:lang w:eastAsia="ko-KR"/>
        </w:rPr>
        <w:t xml:space="preserve">different level of </w:t>
      </w:r>
      <w:r w:rsidRPr="00B95892">
        <w:rPr>
          <w:rFonts w:eastAsiaTheme="minorEastAsia"/>
          <w:b/>
          <w:i/>
          <w:lang w:eastAsia="ko-KR"/>
        </w:rPr>
        <w:t>RRM requirements and measurement periodicities.</w:t>
      </w:r>
    </w:p>
    <w:p w14:paraId="00743B1C" w14:textId="09289D30" w:rsidR="00C816BF" w:rsidRDefault="00825F51" w:rsidP="00D05A16">
      <w:pPr>
        <w:ind w:left="0" w:firstLineChars="250" w:firstLine="500"/>
        <w:rPr>
          <w:rFonts w:eastAsiaTheme="minorEastAsia"/>
          <w:lang w:eastAsia="ko-KR"/>
        </w:rPr>
      </w:pPr>
      <w:r>
        <w:rPr>
          <w:rFonts w:eastAsiaTheme="minorEastAsia"/>
          <w:lang w:eastAsia="ko-KR"/>
        </w:rPr>
        <w:t xml:space="preserve">Meanwhile, it is necessary to investigate the impact of RRM measurement relaxation. To be specific, when the number of frequency layers and/or the number of cells per frequency layer and/or </w:t>
      </w:r>
      <w:r w:rsidR="004B45C7">
        <w:rPr>
          <w:rFonts w:eastAsiaTheme="minorEastAsia"/>
          <w:lang w:eastAsia="ko-KR"/>
        </w:rPr>
        <w:t xml:space="preserve">the </w:t>
      </w:r>
      <w:r>
        <w:rPr>
          <w:rFonts w:eastAsiaTheme="minorEastAsia"/>
          <w:lang w:eastAsia="ko-KR"/>
        </w:rPr>
        <w:t xml:space="preserve">number of RSs are reduced for RRM measurement relaxation, some portion of RRM measurement will not be updated frequently. In this case, network may not know which neighbour cell is good for HO or SCell addition. Moreover, </w:t>
      </w:r>
      <w:r w:rsidR="004B45C7">
        <w:rPr>
          <w:rFonts w:eastAsiaTheme="minorEastAsia"/>
          <w:lang w:eastAsia="ko-KR"/>
        </w:rPr>
        <w:t xml:space="preserve">handover procedure may not be triggered and performed on time due to the old-fashioned RRM measurement results. In short, it is necessary to carefully investigate when the mobility performance is inferior compared to Rel-15 even though UE power consumption in RRM measurement is highly reduced. </w:t>
      </w:r>
    </w:p>
    <w:p w14:paraId="6419F669" w14:textId="530EF4BB" w:rsidR="000700BB" w:rsidRPr="00B44F5D" w:rsidRDefault="000700BB" w:rsidP="00B44F5D">
      <w:pPr>
        <w:ind w:left="0" w:firstLine="0"/>
        <w:rPr>
          <w:rFonts w:eastAsiaTheme="minorEastAsia"/>
          <w:b/>
          <w:i/>
          <w:lang w:eastAsia="ko-KR"/>
        </w:rPr>
      </w:pPr>
      <w:r>
        <w:rPr>
          <w:rFonts w:eastAsiaTheme="minorEastAsia"/>
          <w:b/>
          <w:i/>
          <w:lang w:eastAsia="ko-KR"/>
        </w:rPr>
        <w:t>Proposal 3: It is necessary to investigate the negative impact of RRM measurement relaxation (e.g. reduction of measured frequency layers and/or measured cell and/or SSB slots) together with UE power consumption reduction.</w:t>
      </w:r>
    </w:p>
    <w:p w14:paraId="3975E6F8" w14:textId="11E09506" w:rsidR="000700BB" w:rsidRPr="00D05A16" w:rsidRDefault="006F2E74" w:rsidP="00D05A16">
      <w:pPr>
        <w:ind w:left="0" w:firstLineChars="250" w:firstLine="500"/>
        <w:rPr>
          <w:rFonts w:eastAsiaTheme="minorEastAsia"/>
          <w:lang w:eastAsia="ko-KR"/>
        </w:rPr>
      </w:pPr>
      <w:r>
        <w:rPr>
          <w:rFonts w:eastAsiaTheme="minorEastAsia"/>
          <w:lang w:eastAsia="ko-KR"/>
        </w:rPr>
        <w:t xml:space="preserve">The RRM measurement relaxation can decrease UE’s power consumption, while it may impact on measurement accuracy and handover performance. </w:t>
      </w:r>
      <w:r w:rsidR="000700BB">
        <w:rPr>
          <w:rFonts w:eastAsiaTheme="minorEastAsia"/>
          <w:lang w:eastAsia="ko-KR"/>
        </w:rPr>
        <w:t xml:space="preserve">In order to mitigate </w:t>
      </w:r>
      <w:r>
        <w:rPr>
          <w:rFonts w:eastAsiaTheme="minorEastAsia"/>
          <w:lang w:eastAsia="ko-KR"/>
        </w:rPr>
        <w:t xml:space="preserve">those </w:t>
      </w:r>
      <w:r w:rsidR="000700BB">
        <w:rPr>
          <w:rFonts w:eastAsiaTheme="minorEastAsia"/>
          <w:lang w:eastAsia="ko-KR"/>
        </w:rPr>
        <w:t>negative impact</w:t>
      </w:r>
      <w:r>
        <w:rPr>
          <w:rFonts w:eastAsiaTheme="minorEastAsia"/>
          <w:lang w:eastAsia="ko-KR"/>
        </w:rPr>
        <w:t>s</w:t>
      </w:r>
      <w:r w:rsidR="000700BB">
        <w:rPr>
          <w:rFonts w:eastAsiaTheme="minorEastAsia"/>
          <w:lang w:eastAsia="ko-KR"/>
        </w:rPr>
        <w:t xml:space="preserve"> of RRM measurement relaxation, fallback operation (to normal measurement operation) should be </w:t>
      </w:r>
      <w:r>
        <w:rPr>
          <w:rFonts w:eastAsiaTheme="minorEastAsia"/>
          <w:lang w:eastAsia="ko-KR"/>
        </w:rPr>
        <w:t>considered</w:t>
      </w:r>
      <w:r w:rsidR="000700BB">
        <w:rPr>
          <w:rFonts w:eastAsiaTheme="minorEastAsia"/>
          <w:lang w:eastAsia="ko-KR"/>
        </w:rPr>
        <w:t>.</w:t>
      </w:r>
      <w:r>
        <w:rPr>
          <w:rFonts w:eastAsiaTheme="minorEastAsia"/>
          <w:lang w:eastAsia="ko-KR"/>
        </w:rPr>
        <w:t xml:space="preserve"> For example, a UE can relax measurement operation when the speed is lower than a certain threshold (which can be predefined or configured by network), and the UE can perform normal measurement operation when the speed is larger than a certain threshold which can be different from a threshold for relaxation. Similarly, two RSRP thresholds can be configured for relaxed measurement and normal measurement, respectively. Alternatively, the relaxed measurement can be performed on pre-defined </w:t>
      </w:r>
      <w:r w:rsidR="00CD7D3D">
        <w:rPr>
          <w:rFonts w:eastAsiaTheme="minorEastAsia"/>
          <w:lang w:eastAsia="ko-KR"/>
        </w:rPr>
        <w:t xml:space="preserve">duration. For example, a timer for measurement relaxation is defined, and configured to a UE by network. Then, a UE which performs relaxed measurement will be back to normal measurement on a certain time instance where the timer is expired. </w:t>
      </w:r>
    </w:p>
    <w:p w14:paraId="2AFCAD8B" w14:textId="4B63BA49" w:rsidR="00603EF4" w:rsidRDefault="004B45C7" w:rsidP="004B45C7">
      <w:pPr>
        <w:ind w:left="0" w:firstLine="0"/>
        <w:rPr>
          <w:rFonts w:eastAsiaTheme="minorEastAsia"/>
          <w:b/>
          <w:i/>
          <w:lang w:eastAsia="ko-KR"/>
        </w:rPr>
      </w:pPr>
      <w:r>
        <w:rPr>
          <w:rFonts w:eastAsiaTheme="minorEastAsia"/>
          <w:b/>
          <w:i/>
          <w:lang w:eastAsia="ko-KR"/>
        </w:rPr>
        <w:t xml:space="preserve">Proposal </w:t>
      </w:r>
      <w:r w:rsidR="00CD7D3D">
        <w:rPr>
          <w:rFonts w:eastAsiaTheme="minorEastAsia"/>
          <w:b/>
          <w:i/>
          <w:lang w:eastAsia="ko-KR"/>
        </w:rPr>
        <w:t>4</w:t>
      </w:r>
      <w:r>
        <w:rPr>
          <w:rFonts w:eastAsiaTheme="minorEastAsia"/>
          <w:b/>
          <w:i/>
          <w:lang w:eastAsia="ko-KR"/>
        </w:rPr>
        <w:t xml:space="preserve">: </w:t>
      </w:r>
      <w:r w:rsidR="00F208FD">
        <w:rPr>
          <w:rFonts w:eastAsiaTheme="minorEastAsia"/>
          <w:b/>
          <w:i/>
          <w:lang w:eastAsia="ko-KR"/>
        </w:rPr>
        <w:t>Fall-</w:t>
      </w:r>
      <w:r w:rsidR="00CD7D3D">
        <w:rPr>
          <w:rFonts w:eastAsiaTheme="minorEastAsia"/>
          <w:b/>
          <w:i/>
          <w:lang w:eastAsia="ko-KR"/>
        </w:rPr>
        <w:t>back operation (to normal measurement) should be considered to mitigate negative impact of measurement relaxation</w:t>
      </w:r>
      <w:r w:rsidR="00603EF4">
        <w:rPr>
          <w:rFonts w:eastAsiaTheme="minorEastAsia"/>
          <w:b/>
          <w:i/>
          <w:lang w:eastAsia="ko-KR"/>
        </w:rPr>
        <w:t>, e.g.,</w:t>
      </w:r>
    </w:p>
    <w:p w14:paraId="5CA0E14F" w14:textId="77777777" w:rsidR="00603EF4" w:rsidRPr="00E4707E" w:rsidRDefault="00603EF4" w:rsidP="00B44F5D">
      <w:pPr>
        <w:pStyle w:val="ad"/>
        <w:numPr>
          <w:ilvl w:val="0"/>
          <w:numId w:val="24"/>
        </w:numPr>
        <w:ind w:leftChars="0"/>
        <w:rPr>
          <w:rFonts w:eastAsiaTheme="minorEastAsia"/>
          <w:b/>
          <w:i/>
        </w:rPr>
      </w:pPr>
      <w:r w:rsidRPr="00B44F5D">
        <w:rPr>
          <w:rFonts w:ascii="Times New Roman" w:eastAsiaTheme="minorEastAsia" w:hAnsi="Times New Roman" w:cs="Times New Roman"/>
          <w:b/>
          <w:i/>
          <w:lang w:val="en-GB"/>
        </w:rPr>
        <w:t>Different RSRP criteria</w:t>
      </w:r>
      <w:r w:rsidR="00CD7D3D" w:rsidRPr="00B44F5D">
        <w:rPr>
          <w:rFonts w:ascii="Times New Roman" w:eastAsiaTheme="minorEastAsia" w:hAnsi="Times New Roman" w:cs="Times New Roman"/>
          <w:b/>
          <w:i/>
          <w:lang w:val="en-GB"/>
        </w:rPr>
        <w:t xml:space="preserve"> </w:t>
      </w:r>
      <w:r w:rsidRPr="00B44F5D">
        <w:rPr>
          <w:rFonts w:ascii="Times New Roman" w:eastAsiaTheme="minorEastAsia" w:hAnsi="Times New Roman" w:cs="Times New Roman"/>
          <w:b/>
          <w:i/>
          <w:lang w:val="en-GB"/>
        </w:rPr>
        <w:t>for fall back to normal measurement from that for measurement relaxation</w:t>
      </w:r>
    </w:p>
    <w:p w14:paraId="2A3B8632" w14:textId="00478F09" w:rsidR="004B45C7" w:rsidRPr="00B44F5D" w:rsidRDefault="00603EF4" w:rsidP="00B44F5D">
      <w:pPr>
        <w:pStyle w:val="ad"/>
        <w:numPr>
          <w:ilvl w:val="0"/>
          <w:numId w:val="24"/>
        </w:numPr>
        <w:ind w:leftChars="0"/>
        <w:rPr>
          <w:rFonts w:eastAsiaTheme="minorEastAsia"/>
          <w:b/>
          <w:i/>
        </w:rPr>
      </w:pPr>
      <w:r w:rsidRPr="00B44F5D">
        <w:rPr>
          <w:rFonts w:ascii="Times New Roman" w:eastAsiaTheme="minorEastAsia" w:hAnsi="Times New Roman" w:cs="Times New Roman"/>
          <w:b/>
          <w:i/>
          <w:lang w:val="en-GB"/>
        </w:rPr>
        <w:t>Timer based fall back to normal measurement</w:t>
      </w:r>
      <w:r w:rsidR="004B45C7" w:rsidRPr="00B44F5D">
        <w:rPr>
          <w:rFonts w:ascii="Times New Roman" w:eastAsiaTheme="minorEastAsia" w:hAnsi="Times New Roman" w:cs="Times New Roman"/>
          <w:b/>
          <w:i/>
          <w:lang w:val="en-GB"/>
        </w:rPr>
        <w:t xml:space="preserve"> </w:t>
      </w:r>
    </w:p>
    <w:p w14:paraId="60977F4C" w14:textId="77777777" w:rsidR="00825F51" w:rsidRPr="00CD7D3D" w:rsidRDefault="00825F51" w:rsidP="00FD3E0B">
      <w:pPr>
        <w:ind w:left="0" w:firstLine="0"/>
        <w:rPr>
          <w:rFonts w:eastAsiaTheme="minorEastAsia"/>
          <w:b/>
          <w:i/>
          <w:lang w:eastAsia="ko-KR"/>
        </w:rPr>
      </w:pPr>
    </w:p>
    <w:p w14:paraId="26BBF452" w14:textId="77777777" w:rsidR="00E53649" w:rsidRPr="00B95892" w:rsidRDefault="00E53649" w:rsidP="00E53649">
      <w:pPr>
        <w:pStyle w:val="10"/>
        <w:numPr>
          <w:ilvl w:val="0"/>
          <w:numId w:val="2"/>
        </w:numPr>
        <w:rPr>
          <w:rFonts w:eastAsia="바탕"/>
          <w:b/>
          <w:lang w:eastAsia="ko-KR"/>
        </w:rPr>
      </w:pPr>
      <w:r w:rsidRPr="00B95892">
        <w:rPr>
          <w:rFonts w:eastAsia="바탕"/>
          <w:b/>
          <w:lang w:eastAsia="ko-KR"/>
        </w:rPr>
        <w:lastRenderedPageBreak/>
        <w:t>Conclusion</w:t>
      </w:r>
    </w:p>
    <w:p w14:paraId="08B67BF9" w14:textId="35995745" w:rsidR="00043FC1" w:rsidRPr="00B95892" w:rsidRDefault="00043FC1" w:rsidP="00043FC1">
      <w:pPr>
        <w:ind w:left="0" w:firstLine="0"/>
        <w:rPr>
          <w:rFonts w:eastAsiaTheme="minorEastAsia"/>
          <w:lang w:eastAsia="ko-KR"/>
        </w:rPr>
      </w:pPr>
      <w:r w:rsidRPr="00B95892">
        <w:rPr>
          <w:rFonts w:eastAsiaTheme="minorEastAsia"/>
          <w:lang w:eastAsia="ko-KR"/>
        </w:rPr>
        <w:t>This contribution discusses a few considerations to reduce UE power consumption while satisfying necessary RRM requirements. The followings capture our proposals:</w:t>
      </w:r>
    </w:p>
    <w:p w14:paraId="4A84360C" w14:textId="77777777" w:rsidR="00F208FD" w:rsidRDefault="00F208FD" w:rsidP="00F208FD">
      <w:pPr>
        <w:ind w:left="0" w:firstLine="0"/>
        <w:rPr>
          <w:rFonts w:eastAsiaTheme="minorEastAsia"/>
          <w:b/>
          <w:i/>
          <w:lang w:eastAsia="ko-KR"/>
        </w:rPr>
      </w:pPr>
      <w:r w:rsidRPr="00B95892">
        <w:rPr>
          <w:rFonts w:eastAsiaTheme="minorEastAsia"/>
          <w:b/>
          <w:i/>
          <w:lang w:eastAsia="ko-KR"/>
        </w:rPr>
        <w:t xml:space="preserve">Proposal 1: </w:t>
      </w:r>
      <w:r>
        <w:rPr>
          <w:rFonts w:eastAsiaTheme="minorEastAsia"/>
          <w:b/>
          <w:i/>
          <w:lang w:eastAsia="ko-KR"/>
        </w:rPr>
        <w:t>Investigate further an enhancement to the existing t</w:t>
      </w:r>
      <w:r w:rsidRPr="00D05A16">
        <w:rPr>
          <w:rFonts w:eastAsiaTheme="minorEastAsia"/>
          <w:b/>
          <w:i/>
          <w:lang w:eastAsia="ko-KR"/>
        </w:rPr>
        <w:t xml:space="preserve">hreshold based measurement relaxation (e.g., enhancement of s-Measure mechanism) to reduce UE power </w:t>
      </w:r>
      <w:r>
        <w:rPr>
          <w:rFonts w:eastAsiaTheme="minorEastAsia"/>
          <w:b/>
          <w:i/>
          <w:lang w:eastAsia="ko-KR"/>
        </w:rPr>
        <w:t>consumption, e.g.</w:t>
      </w:r>
    </w:p>
    <w:p w14:paraId="5A32B5C0" w14:textId="72EA0B50" w:rsidR="0034065A" w:rsidRPr="00B44F5D" w:rsidRDefault="00F208FD" w:rsidP="00B44F5D">
      <w:pPr>
        <w:pStyle w:val="ad"/>
        <w:numPr>
          <w:ilvl w:val="0"/>
          <w:numId w:val="24"/>
        </w:numPr>
        <w:ind w:leftChars="0"/>
        <w:rPr>
          <w:rFonts w:eastAsiaTheme="minorEastAsia"/>
          <w:b/>
          <w:i/>
        </w:rPr>
      </w:pPr>
      <w:r w:rsidRPr="00B44F5D">
        <w:rPr>
          <w:rFonts w:ascii="Times New Roman" w:eastAsiaTheme="minorEastAsia" w:hAnsi="Times New Roman" w:cs="Times New Roman"/>
          <w:b/>
          <w:i/>
          <w:lang w:val="en-GB"/>
        </w:rPr>
        <w:t>Multi-level s-Measure mechanism, e.g., 1st level for skipping intra-frequency non-serving cell measurement, 2nd level for skipping all non-serving cell measurements</w:t>
      </w:r>
    </w:p>
    <w:p w14:paraId="605C2597" w14:textId="4945A5D7" w:rsidR="00043FC1" w:rsidRPr="00B95892" w:rsidRDefault="00F208FD" w:rsidP="007E390E">
      <w:pPr>
        <w:ind w:left="0" w:firstLine="0"/>
        <w:rPr>
          <w:rFonts w:eastAsiaTheme="minorEastAsia"/>
          <w:b/>
          <w:i/>
          <w:lang w:eastAsia="ko-KR"/>
        </w:rPr>
      </w:pPr>
      <w:r w:rsidRPr="00B95892">
        <w:rPr>
          <w:rFonts w:eastAsiaTheme="minorEastAsia"/>
          <w:b/>
          <w:i/>
          <w:lang w:eastAsia="ko-KR"/>
        </w:rPr>
        <w:t xml:space="preserve">Proposal 2: </w:t>
      </w:r>
      <w:r>
        <w:rPr>
          <w:rFonts w:eastAsiaTheme="minorEastAsia"/>
          <w:b/>
          <w:i/>
          <w:lang w:eastAsia="ko-KR"/>
        </w:rPr>
        <w:t>Consider configuring multiple sets of measurement behaviours/configurations to a UE where</w:t>
      </w:r>
      <w:r w:rsidRPr="00B95892">
        <w:rPr>
          <w:rFonts w:eastAsiaTheme="minorEastAsia"/>
          <w:b/>
          <w:i/>
          <w:lang w:eastAsia="ko-KR"/>
        </w:rPr>
        <w:t xml:space="preserve"> </w:t>
      </w:r>
      <w:r>
        <w:rPr>
          <w:rFonts w:eastAsiaTheme="minorEastAsia"/>
          <w:b/>
          <w:i/>
          <w:lang w:eastAsia="ko-KR"/>
        </w:rPr>
        <w:t>each set corresponds to</w:t>
      </w:r>
      <w:r w:rsidRPr="00B95892">
        <w:rPr>
          <w:rFonts w:eastAsiaTheme="minorEastAsia"/>
          <w:b/>
          <w:i/>
          <w:lang w:eastAsia="ko-KR"/>
        </w:rPr>
        <w:t xml:space="preserve"> </w:t>
      </w:r>
      <w:r>
        <w:rPr>
          <w:rFonts w:eastAsiaTheme="minorEastAsia"/>
          <w:b/>
          <w:i/>
          <w:lang w:eastAsia="ko-KR"/>
        </w:rPr>
        <w:t xml:space="preserve">different level of </w:t>
      </w:r>
      <w:r w:rsidRPr="00B95892">
        <w:rPr>
          <w:rFonts w:eastAsiaTheme="minorEastAsia"/>
          <w:b/>
          <w:i/>
          <w:lang w:eastAsia="ko-KR"/>
        </w:rPr>
        <w:t>RRM requirements and measurement periodicities.</w:t>
      </w:r>
    </w:p>
    <w:p w14:paraId="10D57C97" w14:textId="3B926D30" w:rsidR="004B45C7" w:rsidRDefault="00F208FD" w:rsidP="004B45C7">
      <w:pPr>
        <w:ind w:left="0" w:firstLine="0"/>
        <w:rPr>
          <w:rFonts w:eastAsiaTheme="minorEastAsia"/>
          <w:b/>
          <w:i/>
          <w:lang w:eastAsia="ko-KR"/>
        </w:rPr>
      </w:pPr>
      <w:r>
        <w:rPr>
          <w:rFonts w:eastAsiaTheme="minorEastAsia"/>
          <w:b/>
          <w:i/>
          <w:lang w:eastAsia="ko-KR"/>
        </w:rPr>
        <w:t>Proposal 3: It is necessary to investigate the negative impact of RRM measurement relaxation (e.g. reduction of measured frequency layers and/or measured cell and/or SSB slots) together with UE power consumption reduction.</w:t>
      </w:r>
    </w:p>
    <w:p w14:paraId="1E4CA01E" w14:textId="77777777" w:rsidR="00F208FD" w:rsidRDefault="00F208FD" w:rsidP="00F208FD">
      <w:pPr>
        <w:ind w:left="0" w:firstLine="0"/>
        <w:rPr>
          <w:rFonts w:eastAsiaTheme="minorEastAsia"/>
          <w:b/>
          <w:i/>
          <w:lang w:eastAsia="ko-KR"/>
        </w:rPr>
      </w:pPr>
      <w:r>
        <w:rPr>
          <w:rFonts w:eastAsiaTheme="minorEastAsia"/>
          <w:b/>
          <w:i/>
          <w:lang w:eastAsia="ko-KR"/>
        </w:rPr>
        <w:t>Proposal 4: Fall-back operation (to normal measurement) should be considered to mitigate negative impact of measurement relaxation, e.g.,</w:t>
      </w:r>
    </w:p>
    <w:p w14:paraId="7CA75152" w14:textId="77777777" w:rsidR="00F208FD" w:rsidRPr="006F674B" w:rsidRDefault="00F208FD" w:rsidP="00F208FD">
      <w:pPr>
        <w:pStyle w:val="ad"/>
        <w:numPr>
          <w:ilvl w:val="0"/>
          <w:numId w:val="24"/>
        </w:numPr>
        <w:ind w:leftChars="0"/>
        <w:rPr>
          <w:rFonts w:ascii="Times New Roman" w:eastAsiaTheme="minorEastAsia" w:hAnsi="Times New Roman" w:cs="Times New Roman"/>
          <w:b/>
          <w:i/>
          <w:lang w:val="en-GB"/>
        </w:rPr>
      </w:pPr>
      <w:r w:rsidRPr="006F674B">
        <w:rPr>
          <w:rFonts w:ascii="Times New Roman" w:eastAsiaTheme="minorEastAsia" w:hAnsi="Times New Roman" w:cs="Times New Roman"/>
          <w:b/>
          <w:i/>
          <w:lang w:val="en-GB"/>
        </w:rPr>
        <w:t>Different RSRP criteria for fall back to normal measurement from that for measurement relaxation</w:t>
      </w:r>
    </w:p>
    <w:p w14:paraId="39E7C05C" w14:textId="77777777" w:rsidR="00F208FD" w:rsidRPr="006F674B" w:rsidRDefault="00F208FD" w:rsidP="00F208FD">
      <w:pPr>
        <w:pStyle w:val="ad"/>
        <w:numPr>
          <w:ilvl w:val="0"/>
          <w:numId w:val="24"/>
        </w:numPr>
        <w:ind w:leftChars="0"/>
        <w:rPr>
          <w:rFonts w:ascii="Times New Roman" w:eastAsiaTheme="minorEastAsia" w:hAnsi="Times New Roman" w:cs="Times New Roman"/>
          <w:b/>
          <w:i/>
          <w:lang w:val="en-GB"/>
        </w:rPr>
      </w:pPr>
      <w:r w:rsidRPr="006F674B">
        <w:rPr>
          <w:rFonts w:ascii="Times New Roman" w:eastAsiaTheme="minorEastAsia" w:hAnsi="Times New Roman" w:cs="Times New Roman"/>
          <w:b/>
          <w:i/>
          <w:lang w:val="en-GB"/>
        </w:rPr>
        <w:t xml:space="preserve">Timer based fall back to normal measurement </w:t>
      </w:r>
    </w:p>
    <w:p w14:paraId="22B597F6" w14:textId="77777777" w:rsidR="00526669" w:rsidRPr="004B45C7" w:rsidRDefault="00526669" w:rsidP="007E390E">
      <w:pPr>
        <w:ind w:left="0" w:firstLine="0"/>
        <w:rPr>
          <w:rFonts w:eastAsiaTheme="minorEastAsia"/>
          <w:lang w:eastAsia="ko-KR"/>
        </w:rPr>
      </w:pPr>
    </w:p>
    <w:p w14:paraId="212AAF9B" w14:textId="77777777" w:rsidR="00AE2D04" w:rsidRPr="00AE36DA" w:rsidRDefault="00AE2D04" w:rsidP="00FD3E0B">
      <w:pPr>
        <w:pStyle w:val="References"/>
        <w:numPr>
          <w:ilvl w:val="0"/>
          <w:numId w:val="0"/>
        </w:numPr>
        <w:rPr>
          <w:rFonts w:eastAsiaTheme="minorEastAsia"/>
          <w:lang w:eastAsia="ko-KR"/>
        </w:rPr>
      </w:pPr>
    </w:p>
    <w:sectPr w:rsidR="00AE2D04" w:rsidRPr="00AE36D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6CC9F9" w14:textId="77777777" w:rsidR="009B0663" w:rsidRDefault="009B0663" w:rsidP="00CB15B0">
      <w:pPr>
        <w:spacing w:before="0" w:after="0" w:line="240" w:lineRule="auto"/>
      </w:pPr>
      <w:r>
        <w:separator/>
      </w:r>
    </w:p>
  </w:endnote>
  <w:endnote w:type="continuationSeparator" w:id="0">
    <w:p w14:paraId="3C482930" w14:textId="77777777" w:rsidR="009B0663" w:rsidRDefault="009B066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EEC4BE" w14:textId="77777777" w:rsidR="009B0663" w:rsidRDefault="009B0663" w:rsidP="00CB15B0">
      <w:pPr>
        <w:spacing w:before="0" w:after="0" w:line="240" w:lineRule="auto"/>
      </w:pPr>
      <w:r>
        <w:separator/>
      </w:r>
    </w:p>
  </w:footnote>
  <w:footnote w:type="continuationSeparator" w:id="0">
    <w:p w14:paraId="7535C43C" w14:textId="77777777" w:rsidR="009B0663" w:rsidRDefault="009B066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50D6B07"/>
    <w:multiLevelType w:val="hybridMultilevel"/>
    <w:tmpl w:val="7BD62A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4">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0">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2AF2176"/>
    <w:multiLevelType w:val="hybridMultilevel"/>
    <w:tmpl w:val="FA84631E"/>
    <w:lvl w:ilvl="0" w:tplc="4D3C8EC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3">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4">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5">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9">
    <w:nsid w:val="7DE928F7"/>
    <w:multiLevelType w:val="hybridMultilevel"/>
    <w:tmpl w:val="DCBA5334"/>
    <w:lvl w:ilvl="0" w:tplc="49BE7D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17"/>
  </w:num>
  <w:num w:numId="3">
    <w:abstractNumId w:val="0"/>
  </w:num>
  <w:num w:numId="4">
    <w:abstractNumId w:val="7"/>
  </w:num>
  <w:num w:numId="5">
    <w:abstractNumId w:val="5"/>
  </w:num>
  <w:num w:numId="6">
    <w:abstractNumId w:val="9"/>
  </w:num>
  <w:num w:numId="7">
    <w:abstractNumId w:val="14"/>
  </w:num>
  <w:num w:numId="8">
    <w:abstractNumId w:val="3"/>
  </w:num>
  <w:num w:numId="9">
    <w:abstractNumId w:val="6"/>
  </w:num>
  <w:num w:numId="10">
    <w:abstractNumId w:val="4"/>
  </w:num>
  <w:num w:numId="11">
    <w:abstractNumId w:val="13"/>
  </w:num>
  <w:num w:numId="12">
    <w:abstractNumId w:val="18"/>
  </w:num>
  <w:num w:numId="13">
    <w:abstractNumId w:val="12"/>
  </w:num>
  <w:num w:numId="14">
    <w:abstractNumId w:val="1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2"/>
  </w:num>
  <w:num w:numId="22">
    <w:abstractNumId w:val="16"/>
  </w:num>
  <w:num w:numId="23">
    <w:abstractNumId w:val="10"/>
  </w:num>
  <w:num w:numId="24">
    <w:abstractNumId w:val="19"/>
  </w:num>
  <w:num w:numId="25">
    <w:abstractNumId w:val="11"/>
  </w:num>
  <w:num w:numId="26">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8FE"/>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0CB"/>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3A24"/>
    <w:rsid w:val="00043FC1"/>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0B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99C"/>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6ED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608"/>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A9B"/>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EDB"/>
    <w:rsid w:val="00257FF1"/>
    <w:rsid w:val="00260561"/>
    <w:rsid w:val="00260599"/>
    <w:rsid w:val="00260DDE"/>
    <w:rsid w:val="0026111D"/>
    <w:rsid w:val="002640F2"/>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8E4"/>
    <w:rsid w:val="002D1ABE"/>
    <w:rsid w:val="002D1EB9"/>
    <w:rsid w:val="002D235E"/>
    <w:rsid w:val="002D2462"/>
    <w:rsid w:val="002D2636"/>
    <w:rsid w:val="002D26E2"/>
    <w:rsid w:val="002D2DB4"/>
    <w:rsid w:val="002D2DF7"/>
    <w:rsid w:val="002D3001"/>
    <w:rsid w:val="002D31C3"/>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9A"/>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967"/>
    <w:rsid w:val="00452109"/>
    <w:rsid w:val="00452C56"/>
    <w:rsid w:val="00452C8B"/>
    <w:rsid w:val="004536ED"/>
    <w:rsid w:val="004537B5"/>
    <w:rsid w:val="00453CB1"/>
    <w:rsid w:val="00453E35"/>
    <w:rsid w:val="00454360"/>
    <w:rsid w:val="004545C8"/>
    <w:rsid w:val="00454D04"/>
    <w:rsid w:val="00454E2A"/>
    <w:rsid w:val="004554A1"/>
    <w:rsid w:val="00455DC9"/>
    <w:rsid w:val="0045649B"/>
    <w:rsid w:val="00456F3D"/>
    <w:rsid w:val="004602B4"/>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8B7"/>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39F"/>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5C7"/>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3C37"/>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E7F7B"/>
    <w:rsid w:val="004F02C2"/>
    <w:rsid w:val="004F02E4"/>
    <w:rsid w:val="004F04CF"/>
    <w:rsid w:val="004F0A1B"/>
    <w:rsid w:val="004F0B27"/>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41D8"/>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8C4"/>
    <w:rsid w:val="00510EE7"/>
    <w:rsid w:val="00511079"/>
    <w:rsid w:val="005113A1"/>
    <w:rsid w:val="0051157F"/>
    <w:rsid w:val="005116A9"/>
    <w:rsid w:val="00511969"/>
    <w:rsid w:val="00511EF4"/>
    <w:rsid w:val="00511FF7"/>
    <w:rsid w:val="005121D0"/>
    <w:rsid w:val="00512B52"/>
    <w:rsid w:val="00512F77"/>
    <w:rsid w:val="00513025"/>
    <w:rsid w:val="00513292"/>
    <w:rsid w:val="00513E1D"/>
    <w:rsid w:val="00514717"/>
    <w:rsid w:val="00514AF1"/>
    <w:rsid w:val="005156A6"/>
    <w:rsid w:val="00515CE0"/>
    <w:rsid w:val="005160C5"/>
    <w:rsid w:val="00516138"/>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AB0"/>
    <w:rsid w:val="00525E6C"/>
    <w:rsid w:val="00526073"/>
    <w:rsid w:val="00526551"/>
    <w:rsid w:val="00526669"/>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4B63"/>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18A5"/>
    <w:rsid w:val="005720ED"/>
    <w:rsid w:val="005721A7"/>
    <w:rsid w:val="00573440"/>
    <w:rsid w:val="00573B1A"/>
    <w:rsid w:val="005746F2"/>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519"/>
    <w:rsid w:val="006017CF"/>
    <w:rsid w:val="00602060"/>
    <w:rsid w:val="006026A9"/>
    <w:rsid w:val="006035FF"/>
    <w:rsid w:val="00603EB8"/>
    <w:rsid w:val="00603EF4"/>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374F"/>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E7D9D"/>
    <w:rsid w:val="006F0153"/>
    <w:rsid w:val="006F0243"/>
    <w:rsid w:val="006F1E61"/>
    <w:rsid w:val="006F218F"/>
    <w:rsid w:val="006F2E74"/>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41B"/>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37E"/>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5752E"/>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32C9"/>
    <w:rsid w:val="007733A3"/>
    <w:rsid w:val="00773ACB"/>
    <w:rsid w:val="00774122"/>
    <w:rsid w:val="00774302"/>
    <w:rsid w:val="007745A4"/>
    <w:rsid w:val="00774F6D"/>
    <w:rsid w:val="00775045"/>
    <w:rsid w:val="00775446"/>
    <w:rsid w:val="00775992"/>
    <w:rsid w:val="00775E4F"/>
    <w:rsid w:val="00776A68"/>
    <w:rsid w:val="00776C8E"/>
    <w:rsid w:val="00777FB7"/>
    <w:rsid w:val="007800E1"/>
    <w:rsid w:val="00780AA8"/>
    <w:rsid w:val="00780D57"/>
    <w:rsid w:val="00781486"/>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3FD"/>
    <w:rsid w:val="007A0209"/>
    <w:rsid w:val="007A0BD8"/>
    <w:rsid w:val="007A11B2"/>
    <w:rsid w:val="007A129F"/>
    <w:rsid w:val="007A132F"/>
    <w:rsid w:val="007A13DB"/>
    <w:rsid w:val="007A23D4"/>
    <w:rsid w:val="007A3166"/>
    <w:rsid w:val="007A33BF"/>
    <w:rsid w:val="007A36BD"/>
    <w:rsid w:val="007A3A52"/>
    <w:rsid w:val="007A4761"/>
    <w:rsid w:val="007A4A2D"/>
    <w:rsid w:val="007A5694"/>
    <w:rsid w:val="007A5747"/>
    <w:rsid w:val="007A5966"/>
    <w:rsid w:val="007A5987"/>
    <w:rsid w:val="007A5C1F"/>
    <w:rsid w:val="007A5FE9"/>
    <w:rsid w:val="007A6558"/>
    <w:rsid w:val="007A69E7"/>
    <w:rsid w:val="007A6ABF"/>
    <w:rsid w:val="007A75A0"/>
    <w:rsid w:val="007A7947"/>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D6D"/>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0B9"/>
    <w:rsid w:val="007D26D9"/>
    <w:rsid w:val="007D27DA"/>
    <w:rsid w:val="007D2A4C"/>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7A4"/>
    <w:rsid w:val="008238EE"/>
    <w:rsid w:val="00823D93"/>
    <w:rsid w:val="00824DD3"/>
    <w:rsid w:val="00825221"/>
    <w:rsid w:val="00825813"/>
    <w:rsid w:val="00825C4E"/>
    <w:rsid w:val="00825F51"/>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B73"/>
    <w:rsid w:val="00840D1C"/>
    <w:rsid w:val="00841620"/>
    <w:rsid w:val="00841B15"/>
    <w:rsid w:val="00841E68"/>
    <w:rsid w:val="00842192"/>
    <w:rsid w:val="00842316"/>
    <w:rsid w:val="0084339F"/>
    <w:rsid w:val="00843966"/>
    <w:rsid w:val="00843AC7"/>
    <w:rsid w:val="0084410B"/>
    <w:rsid w:val="00844C71"/>
    <w:rsid w:val="008471B5"/>
    <w:rsid w:val="00847417"/>
    <w:rsid w:val="00847480"/>
    <w:rsid w:val="008474A3"/>
    <w:rsid w:val="00850668"/>
    <w:rsid w:val="008507B8"/>
    <w:rsid w:val="00850848"/>
    <w:rsid w:val="00850BE2"/>
    <w:rsid w:val="008512FC"/>
    <w:rsid w:val="00851BA5"/>
    <w:rsid w:val="00852179"/>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44"/>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2C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7A10"/>
    <w:rsid w:val="00927A8C"/>
    <w:rsid w:val="00927B28"/>
    <w:rsid w:val="009300E4"/>
    <w:rsid w:val="009303B5"/>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248C"/>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208"/>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5E1D"/>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3C8"/>
    <w:rsid w:val="009A1448"/>
    <w:rsid w:val="009A1918"/>
    <w:rsid w:val="009A1CFB"/>
    <w:rsid w:val="009A26E8"/>
    <w:rsid w:val="009A2AE0"/>
    <w:rsid w:val="009A2FC9"/>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63"/>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9BE"/>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39F7"/>
    <w:rsid w:val="00A94373"/>
    <w:rsid w:val="00A95F1E"/>
    <w:rsid w:val="00A961C3"/>
    <w:rsid w:val="00A96B00"/>
    <w:rsid w:val="00A96E49"/>
    <w:rsid w:val="00A97205"/>
    <w:rsid w:val="00A9772A"/>
    <w:rsid w:val="00AA24CA"/>
    <w:rsid w:val="00AA276B"/>
    <w:rsid w:val="00AA2A0E"/>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6DA"/>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4F5D"/>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77E6E"/>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892"/>
    <w:rsid w:val="00B95951"/>
    <w:rsid w:val="00B95EED"/>
    <w:rsid w:val="00B9623C"/>
    <w:rsid w:val="00B97177"/>
    <w:rsid w:val="00B97397"/>
    <w:rsid w:val="00B97C1D"/>
    <w:rsid w:val="00BA0506"/>
    <w:rsid w:val="00BA1384"/>
    <w:rsid w:val="00BA14F7"/>
    <w:rsid w:val="00BA16D5"/>
    <w:rsid w:val="00BA19A4"/>
    <w:rsid w:val="00BA293C"/>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FF7"/>
    <w:rsid w:val="00C67140"/>
    <w:rsid w:val="00C6749B"/>
    <w:rsid w:val="00C67B2C"/>
    <w:rsid w:val="00C67B33"/>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6BF"/>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5CC"/>
    <w:rsid w:val="00CA5A59"/>
    <w:rsid w:val="00CA5C21"/>
    <w:rsid w:val="00CA6778"/>
    <w:rsid w:val="00CA6883"/>
    <w:rsid w:val="00CA73BC"/>
    <w:rsid w:val="00CA7593"/>
    <w:rsid w:val="00CA7D5D"/>
    <w:rsid w:val="00CB0242"/>
    <w:rsid w:val="00CB031B"/>
    <w:rsid w:val="00CB06CA"/>
    <w:rsid w:val="00CB0994"/>
    <w:rsid w:val="00CB0CE3"/>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D7D3D"/>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E7D8D"/>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A16"/>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BE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676FC"/>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E3F"/>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BAB"/>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283F"/>
    <w:rsid w:val="00E43B48"/>
    <w:rsid w:val="00E44927"/>
    <w:rsid w:val="00E44A46"/>
    <w:rsid w:val="00E461BB"/>
    <w:rsid w:val="00E4644A"/>
    <w:rsid w:val="00E4707E"/>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A3F"/>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E7B7F"/>
    <w:rsid w:val="00EF060F"/>
    <w:rsid w:val="00EF08C6"/>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8FD"/>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C37"/>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1C1"/>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2A"/>
    <w:rsid w:val="00FC5DA2"/>
    <w:rsid w:val="00FC5E22"/>
    <w:rsid w:val="00FC63C1"/>
    <w:rsid w:val="00FC6835"/>
    <w:rsid w:val="00FC685B"/>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Lista1,列出段落1,中等深浅网格 1 - 着色 21"/>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C6C134-9BA3-47A4-AB30-E1B528F51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1111</Words>
  <Characters>6333</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Inkwon Seo</cp:lastModifiedBy>
  <cp:revision>3</cp:revision>
  <cp:lastPrinted>2016-05-13T07:55:00Z</cp:lastPrinted>
  <dcterms:created xsi:type="dcterms:W3CDTF">2019-02-15T14:35:00Z</dcterms:created>
  <dcterms:modified xsi:type="dcterms:W3CDTF">2019-02-15T14:36:00Z</dcterms:modified>
</cp:coreProperties>
</file>