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5A039C" w:rsidRDefault="00CF6645" w:rsidP="0099663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3GPP TSG RAN WG1</w:t>
      </w:r>
      <w:r w:rsidR="00996631" w:rsidRPr="00935725">
        <w:rPr>
          <w:rFonts w:hint="eastAsia"/>
          <w:sz w:val="22"/>
          <w:szCs w:val="22"/>
        </w:rPr>
        <w:t xml:space="preserve"> </w:t>
      </w:r>
      <w:r w:rsidR="0058364E">
        <w:rPr>
          <w:rFonts w:eastAsiaTheme="minorEastAsia" w:hint="eastAsia"/>
          <w:sz w:val="22"/>
          <w:szCs w:val="22"/>
          <w:lang w:eastAsia="zh-CN"/>
        </w:rPr>
        <w:t>Meeting #96</w:t>
      </w:r>
      <w:r w:rsidR="00996631" w:rsidRPr="00935725">
        <w:rPr>
          <w:rFonts w:hint="eastAsia"/>
          <w:sz w:val="22"/>
          <w:szCs w:val="22"/>
        </w:rPr>
        <w:t xml:space="preserve">                                                   </w:t>
      </w:r>
      <w:r w:rsidR="002D0DB9">
        <w:rPr>
          <w:rFonts w:eastAsiaTheme="minorEastAsia" w:hint="eastAsia"/>
          <w:sz w:val="22"/>
          <w:szCs w:val="22"/>
          <w:lang w:eastAsia="zh-CN"/>
        </w:rPr>
        <w:t xml:space="preserve">                </w:t>
      </w:r>
      <w:r w:rsidR="00871FE0">
        <w:rPr>
          <w:rFonts w:eastAsiaTheme="minorEastAsia" w:hint="eastAsia"/>
          <w:sz w:val="22"/>
          <w:szCs w:val="22"/>
          <w:lang w:eastAsia="zh-CN"/>
        </w:rPr>
        <w:t xml:space="preserve">   </w:t>
      </w:r>
      <w:r w:rsidRPr="00CF6645">
        <w:rPr>
          <w:sz w:val="22"/>
          <w:szCs w:val="22"/>
        </w:rPr>
        <w:t>R1-1</w:t>
      </w:r>
      <w:r w:rsidR="002D0DB9">
        <w:rPr>
          <w:rFonts w:eastAsiaTheme="minorEastAsia" w:hint="eastAsia"/>
          <w:sz w:val="22"/>
          <w:szCs w:val="22"/>
          <w:lang w:eastAsia="zh-CN"/>
        </w:rPr>
        <w:t>9</w:t>
      </w:r>
      <w:r w:rsidR="00B54E1D">
        <w:rPr>
          <w:rFonts w:eastAsiaTheme="minorEastAsia"/>
          <w:sz w:val="22"/>
          <w:szCs w:val="22"/>
          <w:lang w:eastAsia="zh-CN"/>
        </w:rPr>
        <w:t>02006</w:t>
      </w:r>
    </w:p>
    <w:p w:rsidR="00CF6645" w:rsidRDefault="0058364E" w:rsidP="00CF6645">
      <w:pPr>
        <w:pStyle w:val="ad"/>
        <w:tabs>
          <w:tab w:val="right" w:pos="8280"/>
          <w:tab w:val="right" w:pos="9781"/>
        </w:tabs>
        <w:snapToGrid w:val="0"/>
        <w:ind w:left="-2" w:right="-57"/>
        <w:jc w:val="both"/>
        <w:rPr>
          <w:rFonts w:eastAsia="宋体"/>
          <w:bCs/>
          <w:sz w:val="22"/>
          <w:szCs w:val="22"/>
          <w:lang w:val="en-GB" w:eastAsia="zh-CN"/>
        </w:rPr>
      </w:pPr>
      <w:r w:rsidRPr="005A039C">
        <w:rPr>
          <w:rFonts w:cs="Arial"/>
          <w:bCs/>
          <w:sz w:val="22"/>
          <w:szCs w:val="22"/>
          <w:lang w:val="en-GB" w:eastAsia="ja-JP"/>
        </w:rPr>
        <w:t>Athens, Greece, 25th February – 1st March, 2019</w:t>
      </w:r>
    </w:p>
    <w:p w:rsidR="00632770" w:rsidRPr="00CF6645" w:rsidRDefault="00632770" w:rsidP="00632770">
      <w:pPr>
        <w:pStyle w:val="ad"/>
        <w:widowControl w:val="0"/>
        <w:tabs>
          <w:tab w:val="clear" w:pos="9072"/>
          <w:tab w:val="right" w:pos="8280"/>
          <w:tab w:val="right" w:pos="9781"/>
        </w:tabs>
        <w:snapToGrid w:val="0"/>
        <w:ind w:left="-2" w:right="-57"/>
        <w:rPr>
          <w:rFonts w:cs="Arial"/>
          <w:bCs/>
          <w:sz w:val="22"/>
          <w:lang w:val="en-GB"/>
        </w:rPr>
      </w:pPr>
    </w:p>
    <w:p w:rsidR="00830F4E" w:rsidRPr="0052231C" w:rsidRDefault="00830F4E" w:rsidP="00AE668E">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635239" w:rsidRDefault="00830F4E" w:rsidP="00AE668E">
      <w:pPr>
        <w:pStyle w:val="ad"/>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6F7041" w:rsidRPr="006F7041">
        <w:rPr>
          <w:rFonts w:eastAsiaTheme="minorEastAsia"/>
          <w:sz w:val="22"/>
          <w:szCs w:val="22"/>
          <w:lang w:eastAsia="zh-CN"/>
        </w:rPr>
        <w:t>Remaining details on inter-UE UL multiplexing</w:t>
      </w:r>
    </w:p>
    <w:p w:rsidR="00830F4E" w:rsidRPr="0052231C" w:rsidRDefault="00830F4E" w:rsidP="00AE668E">
      <w:pPr>
        <w:pStyle w:val="ad"/>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E1789" w:rsidRPr="004E1789">
        <w:rPr>
          <w:sz w:val="22"/>
          <w:szCs w:val="22"/>
        </w:rPr>
        <w:t>7.2.6.2</w:t>
      </w:r>
    </w:p>
    <w:p w:rsidR="00830F4E" w:rsidRPr="0052231C" w:rsidRDefault="00830F4E" w:rsidP="00AE668E">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bookmarkStart w:id="3" w:name="_GoBack"/>
      <w:bookmarkEnd w:id="3"/>
    </w:p>
    <w:p w:rsidR="004D7EEC" w:rsidRDefault="004D7EEC">
      <w:pPr>
        <w:pBdr>
          <w:bottom w:val="single" w:sz="4" w:space="2" w:color="auto"/>
        </w:pBdr>
        <w:tabs>
          <w:tab w:val="left" w:pos="2552"/>
        </w:tabs>
        <w:ind w:left="-2"/>
        <w:jc w:val="both"/>
        <w:rPr>
          <w:rFonts w:eastAsia="宋体"/>
          <w:lang w:eastAsia="zh-CN"/>
        </w:rPr>
      </w:pPr>
    </w:p>
    <w:p w:rsidR="00622C73" w:rsidRDefault="00830F4E" w:rsidP="0015794F">
      <w:pPr>
        <w:pStyle w:val="1"/>
        <w:ind w:left="426"/>
        <w:jc w:val="both"/>
      </w:pPr>
      <w:bookmarkStart w:id="4" w:name="_Ref497831218"/>
      <w:r w:rsidRPr="0052231C">
        <w:t>Introduction</w:t>
      </w:r>
      <w:bookmarkEnd w:id="4"/>
    </w:p>
    <w:p w:rsidR="001061B6" w:rsidRDefault="004E104F" w:rsidP="008868CB">
      <w:pPr>
        <w:pStyle w:val="a0"/>
        <w:rPr>
          <w:rFonts w:eastAsia="宋体"/>
          <w:lang w:eastAsia="zh-CN"/>
        </w:rPr>
      </w:pPr>
      <w:r>
        <w:rPr>
          <w:rFonts w:eastAsia="宋体"/>
          <w:lang w:eastAsia="zh-CN"/>
        </w:rPr>
        <w:t xml:space="preserve">One </w:t>
      </w:r>
      <w:r w:rsidR="001061B6">
        <w:rPr>
          <w:rFonts w:eastAsia="宋体"/>
          <w:lang w:eastAsia="zh-CN"/>
        </w:rPr>
        <w:t xml:space="preserve">objective of the Rel-16 URLLC </w:t>
      </w:r>
      <w:r>
        <w:rPr>
          <w:rFonts w:eastAsia="宋体"/>
          <w:lang w:eastAsia="zh-CN"/>
        </w:rPr>
        <w:t xml:space="preserve">study is </w:t>
      </w:r>
      <w:r w:rsidR="001061B6">
        <w:rPr>
          <w:rFonts w:eastAsia="宋体"/>
          <w:lang w:eastAsia="zh-CN"/>
        </w:rPr>
        <w:t xml:space="preserve">the </w:t>
      </w:r>
      <w:r w:rsidR="003D3B3B">
        <w:rPr>
          <w:rFonts w:eastAsia="宋体"/>
          <w:lang w:eastAsia="zh-CN"/>
        </w:rPr>
        <w:t xml:space="preserve">multiplexing </w:t>
      </w:r>
      <w:r w:rsidR="001061B6">
        <w:rPr>
          <w:rFonts w:eastAsia="宋体"/>
          <w:lang w:eastAsia="zh-CN"/>
        </w:rPr>
        <w:t xml:space="preserve">and/or prioritization of </w:t>
      </w:r>
      <w:r w:rsidR="008868CB">
        <w:rPr>
          <w:rFonts w:eastAsia="宋体"/>
          <w:lang w:eastAsia="zh-CN"/>
        </w:rPr>
        <w:t xml:space="preserve">simultaneous </w:t>
      </w:r>
      <w:r w:rsidR="001061B6">
        <w:rPr>
          <w:rFonts w:eastAsia="宋体"/>
          <w:lang w:eastAsia="zh-CN"/>
        </w:rPr>
        <w:t xml:space="preserve">UL transmissions from different UEs with </w:t>
      </w:r>
      <w:r w:rsidR="001061B6">
        <w:t>different latency and reliability requirements</w:t>
      </w:r>
      <w:r w:rsidR="001061B6">
        <w:rPr>
          <w:bCs/>
        </w:rPr>
        <w:t xml:space="preserve">. </w:t>
      </w:r>
      <w:r w:rsidR="00B54E1D">
        <w:rPr>
          <w:bCs/>
        </w:rPr>
        <w:t xml:space="preserve">At the RAN1 AH-1901 meeting it was agreed to capture the basic descriptions of the UL cancellation enhanced power control mechanisms in the TR </w:t>
      </w:r>
      <w:r w:rsidR="00B54E1D">
        <w:rPr>
          <w:bCs/>
        </w:rPr>
        <w:fldChar w:fldCharType="begin"/>
      </w:r>
      <w:r w:rsidR="00B54E1D">
        <w:rPr>
          <w:bCs/>
        </w:rPr>
        <w:instrText xml:space="preserve"> REF _Ref971382 \n \h </w:instrText>
      </w:r>
      <w:r w:rsidR="00B54E1D">
        <w:rPr>
          <w:bCs/>
        </w:rPr>
      </w:r>
      <w:r w:rsidR="00B54E1D">
        <w:rPr>
          <w:bCs/>
        </w:rPr>
        <w:fldChar w:fldCharType="separate"/>
      </w:r>
      <w:r w:rsidR="00B54E1D">
        <w:rPr>
          <w:bCs/>
        </w:rPr>
        <w:t>[1]</w:t>
      </w:r>
      <w:r w:rsidR="00B54E1D">
        <w:rPr>
          <w:bCs/>
        </w:rPr>
        <w:fldChar w:fldCharType="end"/>
      </w:r>
      <w:r w:rsidR="00B54E1D">
        <w:rPr>
          <w:bCs/>
        </w:rPr>
        <w:t>. Regarding the enhanced power control mechanism several performance results were also presented, and agreed to be captured in the TR, showing the performance degradation caused by mutual interference between colliding PUSCH transmissions from an eMBB UE and a URLLC UE</w:t>
      </w:r>
      <w:r w:rsidR="001061B6">
        <w:rPr>
          <w:rFonts w:eastAsia="宋体"/>
          <w:lang w:eastAsia="zh-CN"/>
        </w:rPr>
        <w:t xml:space="preserve">. </w:t>
      </w:r>
    </w:p>
    <w:p w:rsidR="00A045B4" w:rsidRDefault="001061B6" w:rsidP="002C3A35">
      <w:pPr>
        <w:pStyle w:val="a0"/>
        <w:rPr>
          <w:rFonts w:eastAsia="宋体"/>
          <w:lang w:eastAsia="zh-CN"/>
        </w:rPr>
      </w:pPr>
      <w:r>
        <w:rPr>
          <w:rFonts w:eastAsia="宋体"/>
          <w:lang w:eastAsia="zh-CN"/>
        </w:rPr>
        <w:t>This contribution</w:t>
      </w:r>
      <w:r w:rsidR="00F7403A">
        <w:rPr>
          <w:rFonts w:eastAsia="宋体"/>
          <w:lang w:eastAsia="zh-CN"/>
        </w:rPr>
        <w:t xml:space="preserve"> is an update to </w:t>
      </w:r>
      <w:r w:rsidR="00B4555A" w:rsidRPr="00B4555A">
        <w:rPr>
          <w:rFonts w:eastAsia="宋体"/>
          <w:lang w:eastAsia="zh-CN"/>
        </w:rPr>
        <w:t>R1-</w:t>
      </w:r>
      <w:r w:rsidR="00A045B4" w:rsidRPr="00475D51">
        <w:rPr>
          <w:rFonts w:eastAsia="宋体"/>
          <w:lang w:eastAsia="zh-CN"/>
        </w:rPr>
        <w:t>1900335</w:t>
      </w:r>
      <w:r w:rsidR="00A1594F">
        <w:rPr>
          <w:rFonts w:eastAsia="宋体" w:hint="eastAsia"/>
          <w:lang w:eastAsia="zh-CN"/>
        </w:rPr>
        <w:t xml:space="preserve"> </w:t>
      </w:r>
      <w:r w:rsidR="00B54E1D">
        <w:rPr>
          <w:rFonts w:eastAsia="宋体"/>
          <w:lang w:eastAsia="zh-CN"/>
        </w:rPr>
        <w:t xml:space="preserve">providing evaluation results for eMBB-URLLC collision. Furthermore, we </w:t>
      </w:r>
      <w:r w:rsidR="00F7403A">
        <w:rPr>
          <w:rFonts w:eastAsia="宋体"/>
          <w:lang w:eastAsia="zh-CN"/>
        </w:rPr>
        <w:t>discus</w:t>
      </w:r>
      <w:r w:rsidR="00047987">
        <w:rPr>
          <w:rFonts w:eastAsia="宋体" w:hint="eastAsia"/>
          <w:lang w:eastAsia="zh-CN"/>
        </w:rPr>
        <w:t>s</w:t>
      </w:r>
      <w:r w:rsidR="00B54E1D">
        <w:rPr>
          <w:rFonts w:eastAsia="宋体"/>
          <w:lang w:eastAsia="zh-CN"/>
        </w:rPr>
        <w:t xml:space="preserve"> </w:t>
      </w:r>
      <w:r w:rsidR="00F7403A">
        <w:rPr>
          <w:rFonts w:eastAsia="宋体"/>
          <w:lang w:eastAsia="zh-CN"/>
        </w:rPr>
        <w:t xml:space="preserve">the </w:t>
      </w:r>
      <w:r w:rsidR="00A045B4">
        <w:rPr>
          <w:rFonts w:eastAsia="宋体" w:hint="eastAsia"/>
          <w:lang w:eastAsia="zh-CN"/>
        </w:rPr>
        <w:t xml:space="preserve">remaining details for </w:t>
      </w:r>
      <w:r w:rsidR="00B54E1D">
        <w:rPr>
          <w:rFonts w:eastAsia="宋体"/>
          <w:lang w:eastAsia="zh-CN"/>
        </w:rPr>
        <w:t xml:space="preserve">both UL cancellation and </w:t>
      </w:r>
      <w:r w:rsidR="00A045B4">
        <w:rPr>
          <w:rFonts w:eastAsia="宋体" w:hint="eastAsia"/>
          <w:lang w:eastAsia="zh-CN"/>
        </w:rPr>
        <w:t xml:space="preserve">UL multiplexing/prioritization and </w:t>
      </w:r>
      <w:r w:rsidR="002A550D">
        <w:rPr>
          <w:rFonts w:eastAsia="宋体" w:hint="eastAsia"/>
          <w:lang w:eastAsia="zh-CN"/>
        </w:rPr>
        <w:t>provid</w:t>
      </w:r>
      <w:r w:rsidR="002A4905">
        <w:rPr>
          <w:rFonts w:eastAsia="宋体" w:hint="eastAsia"/>
          <w:lang w:eastAsia="zh-CN"/>
        </w:rPr>
        <w:t xml:space="preserve">e </w:t>
      </w:r>
      <w:r w:rsidR="00A045B4">
        <w:rPr>
          <w:rFonts w:eastAsia="宋体" w:hint="eastAsia"/>
          <w:lang w:eastAsia="zh-CN"/>
        </w:rPr>
        <w:t xml:space="preserve">evaluation results and analyses of the inter-UE </w:t>
      </w:r>
      <w:r w:rsidR="00F57755" w:rsidRPr="00F57755">
        <w:rPr>
          <w:rFonts w:eastAsia="宋体"/>
          <w:lang w:eastAsia="zh-CN"/>
        </w:rPr>
        <w:t>superposition</w:t>
      </w:r>
      <w:r w:rsidR="00F57755">
        <w:rPr>
          <w:rFonts w:eastAsia="宋体" w:hint="eastAsia"/>
          <w:lang w:eastAsia="zh-CN"/>
        </w:rPr>
        <w:t xml:space="preserve"> on the same physical resources</w:t>
      </w:r>
      <w:r w:rsidR="00A045B4">
        <w:rPr>
          <w:rFonts w:eastAsia="宋体" w:hint="eastAsia"/>
          <w:lang w:eastAsia="zh-CN"/>
        </w:rPr>
        <w:t>.</w:t>
      </w:r>
    </w:p>
    <w:p w:rsidR="00F515FC" w:rsidRDefault="00AA28E0" w:rsidP="00622C73">
      <w:pPr>
        <w:pStyle w:val="1"/>
        <w:rPr>
          <w:rFonts w:eastAsiaTheme="minorEastAsia"/>
          <w:lang w:val="en-GB"/>
        </w:rPr>
      </w:pPr>
      <w:r>
        <w:rPr>
          <w:rFonts w:eastAsiaTheme="minorEastAsia" w:hint="eastAsia"/>
          <w:lang w:val="en-GB"/>
        </w:rPr>
        <w:t>Discussion</w:t>
      </w:r>
    </w:p>
    <w:p w:rsidR="00E632D2" w:rsidRPr="00B8185A" w:rsidRDefault="0003499C" w:rsidP="00E632D2">
      <w:pPr>
        <w:pStyle w:val="2"/>
        <w:rPr>
          <w:rFonts w:eastAsiaTheme="minorEastAsia"/>
        </w:rPr>
      </w:pPr>
      <w:r>
        <w:rPr>
          <w:rFonts w:eastAsiaTheme="minorEastAsia"/>
        </w:rPr>
        <w:t xml:space="preserve">Applicable scenarios </w:t>
      </w:r>
    </w:p>
    <w:p w:rsidR="00FA2843" w:rsidRDefault="00613801" w:rsidP="00C47E56">
      <w:pPr>
        <w:pStyle w:val="a0"/>
        <w:rPr>
          <w:rFonts w:eastAsiaTheme="minorEastAsia"/>
          <w:lang w:eastAsia="zh-CN"/>
        </w:rPr>
      </w:pPr>
      <w:r>
        <w:rPr>
          <w:rFonts w:eastAsiaTheme="minorEastAsia"/>
          <w:lang w:eastAsia="zh-CN"/>
        </w:rPr>
        <w:t xml:space="preserve">The </w:t>
      </w:r>
      <w:r w:rsidR="002C490F">
        <w:rPr>
          <w:rFonts w:eastAsiaTheme="minorEastAsia"/>
          <w:lang w:eastAsia="zh-CN"/>
        </w:rPr>
        <w:t xml:space="preserve">UL </w:t>
      </w:r>
      <w:r>
        <w:rPr>
          <w:rFonts w:eastAsiaTheme="minorEastAsia"/>
          <w:lang w:eastAsia="zh-CN"/>
        </w:rPr>
        <w:t xml:space="preserve">inter-UE multiplexing problem involves </w:t>
      </w:r>
      <w:r w:rsidR="0003499C">
        <w:rPr>
          <w:rFonts w:eastAsiaTheme="minorEastAsia"/>
          <w:lang w:eastAsia="zh-CN"/>
        </w:rPr>
        <w:t xml:space="preserve">the </w:t>
      </w:r>
      <w:r>
        <w:rPr>
          <w:rFonts w:eastAsiaTheme="minorEastAsia"/>
          <w:lang w:eastAsia="zh-CN"/>
        </w:rPr>
        <w:t>scenario where a</w:t>
      </w:r>
      <w:r w:rsidR="004F7B78">
        <w:rPr>
          <w:rFonts w:eastAsiaTheme="minorEastAsia"/>
          <w:lang w:eastAsia="zh-CN"/>
        </w:rPr>
        <w:t xml:space="preserve"> gNB schedules an UL grant for a first UE and after the scheduling PDCCH is sent, </w:t>
      </w:r>
      <w:r w:rsidR="0091195C">
        <w:rPr>
          <w:rFonts w:eastAsiaTheme="minorEastAsia"/>
          <w:lang w:eastAsia="zh-CN"/>
        </w:rPr>
        <w:t xml:space="preserve">either </w:t>
      </w:r>
      <w:r w:rsidR="004F7B78">
        <w:rPr>
          <w:rFonts w:eastAsiaTheme="minorEastAsia"/>
          <w:lang w:eastAsia="zh-CN"/>
        </w:rPr>
        <w:t xml:space="preserve">the gNB </w:t>
      </w:r>
      <w:r w:rsidR="0091195C">
        <w:rPr>
          <w:rFonts w:eastAsiaTheme="minorEastAsia"/>
          <w:lang w:eastAsia="zh-CN"/>
        </w:rPr>
        <w:t>schedules an UL grant to a second UE (based on a received SR)</w:t>
      </w:r>
      <w:r>
        <w:rPr>
          <w:rFonts w:eastAsiaTheme="minorEastAsia"/>
          <w:lang w:eastAsia="zh-CN"/>
        </w:rPr>
        <w:t xml:space="preserve"> </w:t>
      </w:r>
      <w:r w:rsidR="0091195C">
        <w:rPr>
          <w:rFonts w:eastAsiaTheme="minorEastAsia"/>
          <w:lang w:eastAsia="zh-CN"/>
        </w:rPr>
        <w:t xml:space="preserve">or the second UE autonomously transmits on a configured </w:t>
      </w:r>
      <w:r>
        <w:rPr>
          <w:rFonts w:eastAsiaTheme="minorEastAsia"/>
          <w:lang w:eastAsia="zh-CN"/>
        </w:rPr>
        <w:t>UL grant</w:t>
      </w:r>
      <w:r w:rsidR="0091195C">
        <w:rPr>
          <w:rFonts w:eastAsiaTheme="minorEastAsia"/>
          <w:lang w:eastAsia="zh-CN"/>
        </w:rPr>
        <w:t>, where in either case the second UL grant overlaps with the scheduled UL grant for</w:t>
      </w:r>
      <w:r>
        <w:rPr>
          <w:rFonts w:eastAsiaTheme="minorEastAsia"/>
          <w:lang w:eastAsia="zh-CN"/>
        </w:rPr>
        <w:t xml:space="preserve"> the first UE.</w:t>
      </w:r>
      <w:r w:rsidR="00ED5FDF">
        <w:rPr>
          <w:rFonts w:eastAsiaTheme="minorEastAsia"/>
          <w:lang w:eastAsia="zh-CN"/>
        </w:rPr>
        <w:t xml:space="preserve"> </w:t>
      </w:r>
    </w:p>
    <w:p w:rsidR="00B4555A" w:rsidRDefault="00B4555A" w:rsidP="00E632D2">
      <w:pPr>
        <w:pStyle w:val="a0"/>
        <w:rPr>
          <w:rFonts w:eastAsiaTheme="minorEastAsia"/>
          <w:lang w:eastAsia="zh-CN"/>
        </w:rPr>
      </w:pPr>
      <w:r>
        <w:rPr>
          <w:rFonts w:eastAsiaTheme="minorEastAsia" w:hint="eastAsia"/>
          <w:lang w:eastAsia="zh-CN"/>
        </w:rPr>
        <w:t xml:space="preserve">If we assume </w:t>
      </w:r>
      <w:r w:rsidR="008868CB">
        <w:rPr>
          <w:rFonts w:eastAsiaTheme="minorEastAsia"/>
          <w:lang w:eastAsia="zh-CN"/>
        </w:rPr>
        <w:t xml:space="preserve">the </w:t>
      </w:r>
      <w:r w:rsidR="0003499C">
        <w:rPr>
          <w:rFonts w:eastAsiaTheme="minorEastAsia"/>
          <w:lang w:eastAsia="zh-CN"/>
        </w:rPr>
        <w:t xml:space="preserve">non-URLLC PUSCH is </w:t>
      </w:r>
      <w:r>
        <w:rPr>
          <w:rFonts w:eastAsiaTheme="minorEastAsia" w:hint="eastAsia"/>
          <w:lang w:eastAsia="zh-CN"/>
        </w:rPr>
        <w:t xml:space="preserve">grant-based there </w:t>
      </w:r>
      <w:r w:rsidR="0003499C">
        <w:rPr>
          <w:rFonts w:eastAsiaTheme="minorEastAsia"/>
          <w:lang w:eastAsia="zh-CN"/>
        </w:rPr>
        <w:t>are two applicable scenarios for URLLC and non-URLLC inter-</w:t>
      </w:r>
      <w:r>
        <w:rPr>
          <w:rFonts w:eastAsiaTheme="minorEastAsia" w:hint="eastAsia"/>
          <w:lang w:eastAsia="zh-CN"/>
        </w:rPr>
        <w:t>UE multiplexing:</w:t>
      </w:r>
    </w:p>
    <w:p w:rsidR="00B4555A" w:rsidRDefault="00B4555A" w:rsidP="00E632D2">
      <w:pPr>
        <w:pStyle w:val="a0"/>
        <w:rPr>
          <w:rFonts w:eastAsiaTheme="minorEastAsia"/>
          <w:lang w:eastAsia="zh-CN"/>
        </w:rPr>
      </w:pPr>
      <w:r>
        <w:rPr>
          <w:rFonts w:eastAsiaTheme="minorEastAsia" w:hint="eastAsia"/>
          <w:lang w:eastAsia="zh-CN"/>
        </w:rPr>
        <w:t xml:space="preserve">Case 1: </w:t>
      </w:r>
      <w:r w:rsidR="0003499C">
        <w:rPr>
          <w:rFonts w:eastAsiaTheme="minorEastAsia"/>
          <w:lang w:eastAsia="zh-CN"/>
        </w:rPr>
        <w:t>Grant-based non-URLLC PUSCH and grant-based URLLC PUSCH</w:t>
      </w:r>
    </w:p>
    <w:p w:rsidR="00B4555A" w:rsidRDefault="00B4555A" w:rsidP="00E632D2">
      <w:pPr>
        <w:pStyle w:val="a0"/>
        <w:rPr>
          <w:rFonts w:eastAsiaTheme="minorEastAsia"/>
          <w:lang w:eastAsia="zh-CN"/>
        </w:rPr>
      </w:pPr>
      <w:r>
        <w:rPr>
          <w:rFonts w:eastAsiaTheme="minorEastAsia" w:hint="eastAsia"/>
          <w:lang w:eastAsia="zh-CN"/>
        </w:rPr>
        <w:t xml:space="preserve">Case 2: </w:t>
      </w:r>
      <w:r w:rsidR="0003499C">
        <w:rPr>
          <w:rFonts w:eastAsiaTheme="minorEastAsia"/>
          <w:lang w:eastAsia="zh-CN"/>
        </w:rPr>
        <w:t>Grant-based non-URLLC</w:t>
      </w:r>
      <w:r w:rsidR="0003499C">
        <w:rPr>
          <w:rFonts w:eastAsiaTheme="minorEastAsia" w:hint="eastAsia"/>
          <w:lang w:eastAsia="zh-CN"/>
        </w:rPr>
        <w:t xml:space="preserve"> </w:t>
      </w:r>
      <w:r w:rsidR="0003499C">
        <w:rPr>
          <w:rFonts w:eastAsiaTheme="minorEastAsia"/>
          <w:lang w:eastAsia="zh-CN"/>
        </w:rPr>
        <w:t xml:space="preserve">PUSCH and grant-free </w:t>
      </w:r>
      <w:r>
        <w:rPr>
          <w:rFonts w:eastAsiaTheme="minorEastAsia" w:hint="eastAsia"/>
          <w:lang w:eastAsia="zh-CN"/>
        </w:rPr>
        <w:t xml:space="preserve">URLLC </w:t>
      </w:r>
      <w:r w:rsidR="0003499C">
        <w:rPr>
          <w:rFonts w:eastAsiaTheme="minorEastAsia"/>
          <w:lang w:eastAsia="zh-CN"/>
        </w:rPr>
        <w:t xml:space="preserve">PUSCH </w:t>
      </w:r>
    </w:p>
    <w:p w:rsidR="00B4555A" w:rsidRDefault="00FC491A" w:rsidP="0091195C">
      <w:pPr>
        <w:pStyle w:val="a0"/>
        <w:rPr>
          <w:rFonts w:eastAsiaTheme="minorEastAsia"/>
          <w:lang w:eastAsia="zh-CN"/>
        </w:rPr>
      </w:pPr>
      <w:r>
        <w:rPr>
          <w:rFonts w:eastAsiaTheme="minorEastAsia" w:hint="eastAsia"/>
          <w:lang w:eastAsia="zh-CN"/>
        </w:rPr>
        <w:t xml:space="preserve">For </w:t>
      </w:r>
      <w:r w:rsidR="0091195C">
        <w:rPr>
          <w:rFonts w:eastAsiaTheme="minorEastAsia"/>
          <w:lang w:eastAsia="zh-CN"/>
        </w:rPr>
        <w:t>C</w:t>
      </w:r>
      <w:r>
        <w:rPr>
          <w:rFonts w:eastAsiaTheme="minorEastAsia" w:hint="eastAsia"/>
          <w:lang w:eastAsia="zh-CN"/>
        </w:rPr>
        <w:t xml:space="preserve">ase 1, both </w:t>
      </w:r>
      <w:r w:rsidR="0091195C">
        <w:rPr>
          <w:rFonts w:eastAsiaTheme="minorEastAsia"/>
          <w:lang w:eastAsia="zh-CN"/>
        </w:rPr>
        <w:t xml:space="preserve">UL interruption and power control </w:t>
      </w:r>
      <w:r w:rsidRPr="008535D9">
        <w:rPr>
          <w:rFonts w:eastAsiaTheme="minorEastAsia"/>
        </w:rPr>
        <w:t>mechanisms</w:t>
      </w:r>
      <w:r>
        <w:rPr>
          <w:rFonts w:eastAsiaTheme="minorEastAsia" w:hint="eastAsia"/>
          <w:lang w:eastAsia="zh-CN"/>
        </w:rPr>
        <w:t xml:space="preserve"> may work for </w:t>
      </w:r>
      <w:r w:rsidR="0091195C">
        <w:rPr>
          <w:rFonts w:eastAsiaTheme="minorEastAsia"/>
          <w:lang w:eastAsia="zh-CN"/>
        </w:rPr>
        <w:t xml:space="preserve">inter-UE </w:t>
      </w:r>
      <w:r>
        <w:rPr>
          <w:rFonts w:eastAsiaTheme="minorEastAsia" w:hint="eastAsia"/>
          <w:lang w:eastAsia="zh-CN"/>
        </w:rPr>
        <w:t>multiplexing.</w:t>
      </w:r>
      <w:r w:rsidR="0091195C">
        <w:rPr>
          <w:rFonts w:eastAsiaTheme="minorEastAsia"/>
          <w:lang w:eastAsia="zh-CN"/>
        </w:rPr>
        <w:t xml:space="preserve"> On the other hand for C</w:t>
      </w:r>
      <w:r w:rsidR="001E1FF4">
        <w:rPr>
          <w:rFonts w:eastAsiaTheme="minorEastAsia" w:hint="eastAsia"/>
          <w:lang w:eastAsia="zh-CN"/>
        </w:rPr>
        <w:t xml:space="preserve">ase 2, the </w:t>
      </w:r>
      <w:r w:rsidR="008868CB">
        <w:rPr>
          <w:rFonts w:eastAsiaTheme="minorEastAsia" w:hint="eastAsia"/>
          <w:lang w:eastAsia="zh-CN"/>
        </w:rPr>
        <w:t>URLLC UE</w:t>
      </w:r>
      <w:r w:rsidR="001E1FF4">
        <w:rPr>
          <w:rFonts w:eastAsiaTheme="minorEastAsia" w:hint="eastAsia"/>
          <w:lang w:eastAsia="zh-CN"/>
        </w:rPr>
        <w:t xml:space="preserve"> </w:t>
      </w:r>
      <w:r w:rsidR="0091195C">
        <w:rPr>
          <w:rFonts w:eastAsiaTheme="minorEastAsia"/>
          <w:lang w:eastAsia="zh-CN"/>
        </w:rPr>
        <w:t>autonomously transmit</w:t>
      </w:r>
      <w:r w:rsidR="008868CB">
        <w:rPr>
          <w:rFonts w:eastAsiaTheme="minorEastAsia"/>
          <w:lang w:eastAsia="zh-CN"/>
        </w:rPr>
        <w:t>s</w:t>
      </w:r>
      <w:r w:rsidR="0091195C">
        <w:rPr>
          <w:rFonts w:eastAsiaTheme="minorEastAsia"/>
          <w:lang w:eastAsia="zh-CN"/>
        </w:rPr>
        <w:t xml:space="preserve"> on a configured UL grant</w:t>
      </w:r>
      <w:r w:rsidR="001E1FF4">
        <w:rPr>
          <w:rFonts w:eastAsiaTheme="minorEastAsia" w:hint="eastAsia"/>
          <w:lang w:eastAsia="zh-CN"/>
        </w:rPr>
        <w:t xml:space="preserve">. </w:t>
      </w:r>
      <w:r w:rsidR="0091195C">
        <w:rPr>
          <w:rFonts w:eastAsiaTheme="minorEastAsia"/>
          <w:lang w:eastAsia="zh-CN"/>
        </w:rPr>
        <w:t xml:space="preserve">Therefore, UL interruption is only feasible if the gNB receives an intention to transmit from the URLLC UE. An example is for configured </w:t>
      </w:r>
      <w:r w:rsidR="008868CB">
        <w:rPr>
          <w:rFonts w:eastAsiaTheme="minorEastAsia"/>
          <w:lang w:eastAsia="zh-CN"/>
        </w:rPr>
        <w:t xml:space="preserve">K </w:t>
      </w:r>
      <w:r w:rsidR="0091195C">
        <w:rPr>
          <w:rFonts w:eastAsiaTheme="minorEastAsia"/>
          <w:lang w:eastAsia="zh-CN"/>
        </w:rPr>
        <w:t>PUSCH repetitions</w:t>
      </w:r>
      <w:r w:rsidR="008868CB">
        <w:rPr>
          <w:rFonts w:eastAsiaTheme="minorEastAsia"/>
          <w:lang w:eastAsia="zh-CN"/>
        </w:rPr>
        <w:t>,</w:t>
      </w:r>
      <w:r w:rsidR="0091195C">
        <w:rPr>
          <w:rFonts w:eastAsiaTheme="minorEastAsia"/>
          <w:lang w:eastAsia="zh-CN"/>
        </w:rPr>
        <w:t xml:space="preserve"> where the scheduled PUSCH overlaps </w:t>
      </w:r>
      <w:r w:rsidR="008868CB">
        <w:rPr>
          <w:rFonts w:eastAsiaTheme="minorEastAsia"/>
          <w:lang w:eastAsia="zh-CN"/>
        </w:rPr>
        <w:t>with PUSCH transmission</w:t>
      </w:r>
      <m:oMath>
        <m:r>
          <w:rPr>
            <w:rFonts w:ascii="Cambria Math" w:eastAsiaTheme="minorEastAsia" w:hAnsi="Cambria Math"/>
            <w:lang w:eastAsia="zh-CN"/>
          </w:rPr>
          <m:t xml:space="preserve"> j</m:t>
        </m:r>
      </m:oMath>
      <w:r w:rsidR="008868CB">
        <w:rPr>
          <w:rFonts w:eastAsiaTheme="minorEastAsia"/>
          <w:lang w:eastAsia="zh-CN"/>
        </w:rPr>
        <w:t xml:space="preserve"> and by receiving configured PUSCH repetition </w:t>
      </w:r>
      <m:oMath>
        <m:r>
          <w:rPr>
            <w:rFonts w:ascii="Cambria Math" w:eastAsiaTheme="minorEastAsia" w:hAnsi="Cambria Math"/>
            <w:lang w:eastAsia="zh-CN"/>
          </w:rPr>
          <m:t>i</m:t>
        </m:r>
      </m:oMath>
      <w:r w:rsidR="008868CB">
        <w:rPr>
          <w:rFonts w:eastAsiaTheme="minorEastAsia"/>
          <w:lang w:eastAsia="zh-CN"/>
        </w:rPr>
        <w:t xml:space="preserve"> the gNB can send an UL interruption to the dynamically scheduled UE</w:t>
      </w:r>
      <w:r w:rsidR="0091195C">
        <w:rPr>
          <w:rFonts w:eastAsiaTheme="minorEastAsia"/>
          <w:lang w:eastAsia="zh-CN"/>
        </w:rPr>
        <w:t>. In contrast an enhanced power control solution, if shown to be feasible, can work for Case 2.</w:t>
      </w:r>
    </w:p>
    <w:p w:rsidR="00941CBB" w:rsidRPr="00C47E56" w:rsidRDefault="00941CBB" w:rsidP="00E632D2">
      <w:pPr>
        <w:pStyle w:val="a0"/>
        <w:rPr>
          <w:rFonts w:eastAsiaTheme="minorEastAsia"/>
          <w:b/>
          <w:lang w:eastAsia="zh-CN"/>
        </w:rPr>
      </w:pPr>
      <w:r w:rsidRPr="00C47E56">
        <w:rPr>
          <w:rFonts w:eastAsiaTheme="minorEastAsia"/>
          <w:b/>
          <w:lang w:eastAsia="zh-CN"/>
        </w:rPr>
        <w:t xml:space="preserve">Observation: </w:t>
      </w:r>
      <w:r w:rsidR="00533552">
        <w:rPr>
          <w:rFonts w:eastAsiaTheme="minorEastAsia"/>
          <w:b/>
          <w:lang w:eastAsia="zh-CN"/>
        </w:rPr>
        <w:t xml:space="preserve">UL interruption signaling mechanism is mainly applicable </w:t>
      </w:r>
      <w:r w:rsidR="008868CB">
        <w:rPr>
          <w:rFonts w:eastAsiaTheme="minorEastAsia"/>
          <w:b/>
          <w:lang w:eastAsia="zh-CN"/>
        </w:rPr>
        <w:t xml:space="preserve">to a </w:t>
      </w:r>
      <w:r w:rsidR="00533552">
        <w:rPr>
          <w:rFonts w:eastAsiaTheme="minorEastAsia"/>
          <w:b/>
          <w:lang w:eastAsia="zh-CN"/>
        </w:rPr>
        <w:t xml:space="preserve">collision of </w:t>
      </w:r>
      <w:r w:rsidR="008868CB">
        <w:rPr>
          <w:rFonts w:eastAsiaTheme="minorEastAsia"/>
          <w:b/>
          <w:lang w:eastAsia="zh-CN"/>
        </w:rPr>
        <w:t>grant-based P</w:t>
      </w:r>
      <w:r w:rsidR="00533552">
        <w:rPr>
          <w:rFonts w:eastAsiaTheme="minorEastAsia"/>
          <w:b/>
          <w:lang w:eastAsia="zh-CN"/>
        </w:rPr>
        <w:t>USCH from both URLLC and non-URLLC UEs</w:t>
      </w:r>
      <w:r w:rsidRPr="00C47E56">
        <w:rPr>
          <w:rFonts w:eastAsiaTheme="minorEastAsia"/>
          <w:b/>
          <w:lang w:eastAsia="zh-CN"/>
        </w:rPr>
        <w:t>.</w:t>
      </w:r>
    </w:p>
    <w:p w:rsidR="00BB1CBE" w:rsidRDefault="00B54E1D" w:rsidP="00DD6E6B">
      <w:pPr>
        <w:pStyle w:val="2"/>
      </w:pPr>
      <w:r>
        <w:t xml:space="preserve">Details of the </w:t>
      </w:r>
      <w:r w:rsidR="00DD6E6B">
        <w:t>UL interruption/cancellation</w:t>
      </w:r>
      <w:r>
        <w:t xml:space="preserve"> mechanism</w:t>
      </w:r>
    </w:p>
    <w:p w:rsidR="008F237F" w:rsidRDefault="00893D07" w:rsidP="00BB1CBE">
      <w:pPr>
        <w:pStyle w:val="a0"/>
        <w:rPr>
          <w:rFonts w:eastAsiaTheme="minorEastAsia"/>
          <w:lang w:eastAsia="zh-CN"/>
        </w:rPr>
      </w:pPr>
      <w:r>
        <w:rPr>
          <w:rFonts w:eastAsiaTheme="minorEastAsia"/>
          <w:lang w:eastAsia="zh-CN"/>
        </w:rPr>
        <w:t xml:space="preserve">The UL interruption mechanism is </w:t>
      </w:r>
      <w:r w:rsidR="00A0338B">
        <w:rPr>
          <w:rFonts w:eastAsiaTheme="minorEastAsia"/>
          <w:lang w:eastAsia="zh-CN"/>
        </w:rPr>
        <w:t xml:space="preserve">similar to DL interruption </w:t>
      </w:r>
      <w:r>
        <w:rPr>
          <w:rFonts w:eastAsiaTheme="minorEastAsia"/>
          <w:lang w:eastAsia="zh-CN"/>
        </w:rPr>
        <w:t xml:space="preserve">in Rel-15 based on monitoring of DCI format 2_1. </w:t>
      </w:r>
      <w:r w:rsidR="002A7E04">
        <w:rPr>
          <w:rFonts w:eastAsiaTheme="minorEastAsia"/>
          <w:lang w:eastAsia="zh-CN"/>
        </w:rPr>
        <w:t>A</w:t>
      </w:r>
      <w:r w:rsidR="001A7DB0">
        <w:rPr>
          <w:rFonts w:eastAsiaTheme="minorEastAsia"/>
          <w:lang w:eastAsia="zh-CN"/>
        </w:rPr>
        <w:t xml:space="preserve">n example </w:t>
      </w:r>
      <w:r w:rsidR="005B2557">
        <w:rPr>
          <w:rFonts w:eastAsiaTheme="minorEastAsia"/>
          <w:lang w:eastAsia="zh-CN"/>
        </w:rPr>
        <w:t xml:space="preserve">scenario </w:t>
      </w:r>
      <w:r w:rsidR="002A7E04">
        <w:rPr>
          <w:rFonts w:eastAsiaTheme="minorEastAsia"/>
          <w:lang w:eastAsia="zh-CN"/>
        </w:rPr>
        <w:t xml:space="preserve">is </w:t>
      </w:r>
      <w:r w:rsidR="005B2557">
        <w:rPr>
          <w:rFonts w:eastAsiaTheme="minorEastAsia"/>
          <w:lang w:eastAsia="zh-CN"/>
        </w:rPr>
        <w:t xml:space="preserve">shown in </w:t>
      </w:r>
      <w:r w:rsidR="008F237F">
        <w:rPr>
          <w:rFonts w:eastAsiaTheme="minorEastAsia"/>
          <w:lang w:eastAsia="zh-CN"/>
        </w:rPr>
        <w:fldChar w:fldCharType="begin"/>
      </w:r>
      <w:r w:rsidR="008F237F">
        <w:rPr>
          <w:rFonts w:eastAsiaTheme="minorEastAsia"/>
          <w:lang w:eastAsia="zh-CN"/>
        </w:rPr>
        <w:instrText xml:space="preserve"> REF _Ref521325630 \h </w:instrText>
      </w:r>
      <w:r w:rsidR="008F237F">
        <w:rPr>
          <w:rFonts w:eastAsiaTheme="minorEastAsia"/>
          <w:lang w:eastAsia="zh-CN"/>
        </w:rPr>
      </w:r>
      <w:r w:rsidR="008F237F">
        <w:rPr>
          <w:rFonts w:eastAsiaTheme="minorEastAsia"/>
          <w:lang w:eastAsia="zh-CN"/>
        </w:rPr>
        <w:fldChar w:fldCharType="separate"/>
      </w:r>
      <w:r w:rsidR="008F237F">
        <w:t xml:space="preserve">Figure </w:t>
      </w:r>
      <w:r w:rsidR="008F237F">
        <w:rPr>
          <w:noProof/>
        </w:rPr>
        <w:t>1</w:t>
      </w:r>
      <w:r w:rsidR="008F237F">
        <w:rPr>
          <w:rFonts w:eastAsiaTheme="minorEastAsia"/>
          <w:lang w:eastAsia="zh-CN"/>
        </w:rPr>
        <w:fldChar w:fldCharType="end"/>
      </w:r>
      <w:r w:rsidR="005B2557">
        <w:rPr>
          <w:rFonts w:eastAsiaTheme="minorEastAsia"/>
          <w:lang w:eastAsia="zh-CN"/>
        </w:rPr>
        <w:t xml:space="preserve"> for paired spectrum</w:t>
      </w:r>
      <w:r w:rsidR="00BB1CBE">
        <w:rPr>
          <w:rFonts w:eastAsiaTheme="minorEastAsia"/>
          <w:lang w:eastAsia="zh-CN"/>
        </w:rPr>
        <w:t>, where a first UE is scheduled for PUSCH transmission in slot n+1</w:t>
      </w:r>
      <w:r w:rsidR="00950B33">
        <w:rPr>
          <w:rFonts w:eastAsiaTheme="minorEastAsia"/>
          <w:lang w:eastAsia="zh-CN"/>
        </w:rPr>
        <w:t xml:space="preserve"> while </w:t>
      </w:r>
      <w:r w:rsidR="00BB1CBE">
        <w:rPr>
          <w:rFonts w:eastAsiaTheme="minorEastAsia"/>
          <w:lang w:eastAsia="zh-CN"/>
        </w:rPr>
        <w:t xml:space="preserve">a second UE requests UL resources </w:t>
      </w:r>
      <w:r w:rsidR="00950B33">
        <w:rPr>
          <w:rFonts w:eastAsiaTheme="minorEastAsia"/>
          <w:lang w:eastAsia="zh-CN"/>
        </w:rPr>
        <w:t xml:space="preserve">for URLLC traffic </w:t>
      </w:r>
      <w:r w:rsidR="00BB1CBE">
        <w:rPr>
          <w:rFonts w:eastAsiaTheme="minorEastAsia"/>
          <w:lang w:eastAsia="zh-CN"/>
        </w:rPr>
        <w:t>at</w:t>
      </w:r>
      <w:r w:rsidR="00950B33">
        <w:rPr>
          <w:rFonts w:eastAsiaTheme="minorEastAsia"/>
          <w:lang w:eastAsia="zh-CN"/>
        </w:rPr>
        <w:t>,</w:t>
      </w:r>
      <w:r w:rsidR="00BB1CBE">
        <w:rPr>
          <w:rFonts w:eastAsiaTheme="minorEastAsia"/>
          <w:lang w:eastAsia="zh-CN"/>
        </w:rPr>
        <w:t xml:space="preserve"> or soon after</w:t>
      </w:r>
      <w:r w:rsidR="00950B33">
        <w:rPr>
          <w:rFonts w:eastAsiaTheme="minorEastAsia"/>
          <w:lang w:eastAsia="zh-CN"/>
        </w:rPr>
        <w:t>,</w:t>
      </w:r>
      <w:r w:rsidR="00BB1CBE">
        <w:rPr>
          <w:rFonts w:eastAsiaTheme="minorEastAsia"/>
          <w:lang w:eastAsia="zh-CN"/>
        </w:rPr>
        <w:t xml:space="preserve"> </w:t>
      </w:r>
      <w:r w:rsidR="00950B33">
        <w:rPr>
          <w:rFonts w:eastAsiaTheme="minorEastAsia"/>
          <w:lang w:eastAsia="zh-CN"/>
        </w:rPr>
        <w:t xml:space="preserve">the scheduling </w:t>
      </w:r>
      <w:r w:rsidR="005B2557">
        <w:rPr>
          <w:rFonts w:eastAsiaTheme="minorEastAsia"/>
          <w:lang w:eastAsia="zh-CN"/>
        </w:rPr>
        <w:t>PDCCH</w:t>
      </w:r>
      <w:r w:rsidR="00BB1CBE">
        <w:rPr>
          <w:rFonts w:eastAsiaTheme="minorEastAsia"/>
          <w:lang w:eastAsia="zh-CN"/>
        </w:rPr>
        <w:t xml:space="preserve"> is sent to the first UE. </w:t>
      </w:r>
      <w:r w:rsidR="005B2557">
        <w:rPr>
          <w:rFonts w:eastAsiaTheme="minorEastAsia"/>
          <w:lang w:eastAsia="zh-CN"/>
        </w:rPr>
        <w:t xml:space="preserve">The gNB may schedule the second PUSCH within the resources assigned to the first PUSCH and to avoid mutual interference, the gNB at the same time indicates to the first UE to </w:t>
      </w:r>
      <w:r w:rsidR="00A0338B">
        <w:rPr>
          <w:rFonts w:eastAsiaTheme="minorEastAsia"/>
          <w:lang w:eastAsia="zh-CN"/>
        </w:rPr>
        <w:t>cancel/suspend</w:t>
      </w:r>
      <w:r w:rsidR="005B2557">
        <w:rPr>
          <w:rFonts w:eastAsiaTheme="minorEastAsia"/>
          <w:lang w:eastAsia="zh-CN"/>
        </w:rPr>
        <w:t xml:space="preserve"> its PUSCH transmission in slot n+1 of </w:t>
      </w:r>
      <w:r w:rsidR="005B2557">
        <w:rPr>
          <w:rFonts w:eastAsiaTheme="minorEastAsia"/>
          <w:lang w:eastAsia="zh-CN"/>
        </w:rPr>
        <w:fldChar w:fldCharType="begin"/>
      </w:r>
      <w:r w:rsidR="005B2557">
        <w:rPr>
          <w:rFonts w:eastAsiaTheme="minorEastAsia"/>
          <w:lang w:eastAsia="zh-CN"/>
        </w:rPr>
        <w:instrText xml:space="preserve"> REF _Ref521325630 \h </w:instrText>
      </w:r>
      <w:r w:rsidR="005B2557">
        <w:rPr>
          <w:rFonts w:eastAsiaTheme="minorEastAsia"/>
          <w:lang w:eastAsia="zh-CN"/>
        </w:rPr>
      </w:r>
      <w:r w:rsidR="005B2557">
        <w:rPr>
          <w:rFonts w:eastAsiaTheme="minorEastAsia"/>
          <w:lang w:eastAsia="zh-CN"/>
        </w:rPr>
        <w:fldChar w:fldCharType="separate"/>
      </w:r>
      <w:r w:rsidR="005B2557">
        <w:t xml:space="preserve">Figure </w:t>
      </w:r>
      <w:r w:rsidR="005B2557">
        <w:rPr>
          <w:noProof/>
        </w:rPr>
        <w:t>1</w:t>
      </w:r>
      <w:r w:rsidR="005B2557">
        <w:rPr>
          <w:rFonts w:eastAsiaTheme="minorEastAsia"/>
          <w:lang w:eastAsia="zh-CN"/>
        </w:rPr>
        <w:fldChar w:fldCharType="end"/>
      </w:r>
      <w:r w:rsidR="005B2557">
        <w:rPr>
          <w:rFonts w:eastAsiaTheme="minorEastAsia"/>
          <w:lang w:eastAsia="zh-CN"/>
        </w:rPr>
        <w:t xml:space="preserve">. </w:t>
      </w:r>
    </w:p>
    <w:p w:rsidR="008F237F" w:rsidRDefault="00C01AD1" w:rsidP="008F237F">
      <w:pPr>
        <w:pStyle w:val="a0"/>
        <w:keepNext/>
        <w:jc w:val="center"/>
      </w:pPr>
      <w:r w:rsidRPr="00C01AD1">
        <w:rPr>
          <w:noProof/>
          <w:lang w:eastAsia="zh-CN"/>
        </w:rPr>
        <w:lastRenderedPageBreak/>
        <w:drawing>
          <wp:inline distT="0" distB="0" distL="0" distR="0" wp14:anchorId="1DED0180" wp14:editId="285F4592">
            <wp:extent cx="3836307" cy="2353586"/>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243" cy="2357228"/>
                    </a:xfrm>
                    <a:prstGeom prst="rect">
                      <a:avLst/>
                    </a:prstGeom>
                    <a:noFill/>
                    <a:ln>
                      <a:noFill/>
                    </a:ln>
                  </pic:spPr>
                </pic:pic>
              </a:graphicData>
            </a:graphic>
          </wp:inline>
        </w:drawing>
      </w:r>
    </w:p>
    <w:p w:rsidR="008F237F" w:rsidRDefault="008F237F" w:rsidP="008F237F">
      <w:pPr>
        <w:pStyle w:val="a7"/>
        <w:jc w:val="center"/>
        <w:rPr>
          <w:rFonts w:eastAsiaTheme="minorEastAsia"/>
          <w:lang w:eastAsia="zh-CN"/>
        </w:rPr>
      </w:pPr>
      <w:bookmarkStart w:id="5" w:name="_Ref521325630"/>
      <w:r>
        <w:t xml:space="preserve">Figure </w:t>
      </w:r>
      <w:r>
        <w:fldChar w:fldCharType="begin"/>
      </w:r>
      <w:r>
        <w:instrText xml:space="preserve"> SEQ Figure \* ARABIC </w:instrText>
      </w:r>
      <w:r>
        <w:fldChar w:fldCharType="separate"/>
      </w:r>
      <w:r w:rsidR="00D012EC">
        <w:rPr>
          <w:noProof/>
        </w:rPr>
        <w:t>1</w:t>
      </w:r>
      <w:r>
        <w:fldChar w:fldCharType="end"/>
      </w:r>
      <w:bookmarkEnd w:id="5"/>
      <w:r>
        <w:t xml:space="preserve"> Interruption of a first PUSCH by a second scheduled PUSCH</w:t>
      </w:r>
    </w:p>
    <w:p w:rsidR="005B2557" w:rsidRDefault="00BB1CBE" w:rsidP="00BB1CBE">
      <w:pPr>
        <w:pStyle w:val="a0"/>
        <w:rPr>
          <w:rFonts w:eastAsiaTheme="minorEastAsia"/>
          <w:lang w:eastAsia="zh-CN"/>
        </w:rPr>
      </w:pPr>
      <w:r>
        <w:rPr>
          <w:rFonts w:eastAsiaTheme="minorEastAsia"/>
          <w:lang w:eastAsia="zh-CN"/>
        </w:rPr>
        <w:t xml:space="preserve"> </w:t>
      </w:r>
    </w:p>
    <w:p w:rsidR="005B2557" w:rsidRDefault="005B2557" w:rsidP="00BB1CBE">
      <w:pPr>
        <w:pStyle w:val="a0"/>
        <w:rPr>
          <w:rFonts w:eastAsiaTheme="minorEastAsia"/>
          <w:lang w:eastAsia="zh-CN"/>
        </w:rPr>
      </w:pPr>
      <w:r>
        <w:rPr>
          <w:rFonts w:eastAsiaTheme="minorEastAsia"/>
          <w:lang w:eastAsia="zh-CN"/>
        </w:rPr>
        <w:t xml:space="preserve">Several aspects need to be considered </w:t>
      </w:r>
      <w:r w:rsidR="00EA0DC3">
        <w:rPr>
          <w:rFonts w:eastAsiaTheme="minorEastAsia"/>
          <w:lang w:eastAsia="zh-CN"/>
        </w:rPr>
        <w:t xml:space="preserve">when evaluating the </w:t>
      </w:r>
      <w:r>
        <w:rPr>
          <w:rFonts w:eastAsiaTheme="minorEastAsia"/>
          <w:lang w:eastAsia="zh-CN"/>
        </w:rPr>
        <w:t xml:space="preserve">feasibility of </w:t>
      </w:r>
      <w:r w:rsidR="002A7E04">
        <w:rPr>
          <w:rFonts w:eastAsiaTheme="minorEastAsia"/>
          <w:lang w:eastAsia="zh-CN"/>
        </w:rPr>
        <w:t xml:space="preserve">this </w:t>
      </w:r>
      <w:r w:rsidR="00A0338B">
        <w:rPr>
          <w:rFonts w:eastAsiaTheme="minorEastAsia"/>
          <w:lang w:eastAsia="zh-CN"/>
        </w:rPr>
        <w:t>UL interruption mechanism</w:t>
      </w:r>
      <w:r>
        <w:rPr>
          <w:rFonts w:eastAsiaTheme="minorEastAsia"/>
          <w:lang w:eastAsia="zh-CN"/>
        </w:rPr>
        <w:t>.</w:t>
      </w:r>
    </w:p>
    <w:p w:rsidR="00E46A4E" w:rsidRDefault="00E46A4E" w:rsidP="00A60489">
      <w:pPr>
        <w:pStyle w:val="a0"/>
        <w:rPr>
          <w:rFonts w:eastAsiaTheme="minorEastAsia"/>
          <w:u w:val="single"/>
          <w:lang w:eastAsia="zh-CN"/>
        </w:rPr>
      </w:pPr>
    </w:p>
    <w:p w:rsidR="005B2557" w:rsidRDefault="00FB1595" w:rsidP="00A60489">
      <w:pPr>
        <w:pStyle w:val="a0"/>
        <w:rPr>
          <w:rFonts w:eastAsiaTheme="minorEastAsia"/>
          <w:b/>
          <w:u w:val="single"/>
          <w:lang w:eastAsia="zh-CN"/>
        </w:rPr>
      </w:pPr>
      <w:r w:rsidRPr="00A60489">
        <w:rPr>
          <w:rFonts w:eastAsiaTheme="minorEastAsia"/>
          <w:b/>
          <w:u w:val="single"/>
          <w:lang w:eastAsia="zh-CN"/>
        </w:rPr>
        <w:t>Scheduling and processing timeline</w:t>
      </w:r>
    </w:p>
    <w:p w:rsidR="00AB6E58" w:rsidRDefault="000D07A9" w:rsidP="000D07A9">
      <w:pPr>
        <w:pStyle w:val="a0"/>
        <w:rPr>
          <w:rFonts w:eastAsiaTheme="minorEastAsia"/>
          <w:lang w:eastAsia="zh-CN"/>
        </w:rPr>
      </w:pPr>
      <w:r>
        <w:rPr>
          <w:rFonts w:eastAsiaTheme="minorEastAsia"/>
          <w:lang w:eastAsia="zh-CN"/>
        </w:rPr>
        <w:t>In th</w:t>
      </w:r>
      <w:r w:rsidR="00C01AD1">
        <w:rPr>
          <w:rFonts w:eastAsiaTheme="minorEastAsia"/>
          <w:lang w:eastAsia="zh-CN"/>
        </w:rPr>
        <w:t>e</w:t>
      </w:r>
      <w:r>
        <w:rPr>
          <w:rFonts w:eastAsiaTheme="minorEastAsia"/>
          <w:lang w:eastAsia="zh-CN"/>
        </w:rPr>
        <w:t xml:space="preserve"> example </w:t>
      </w:r>
      <w:r w:rsidR="00C01AD1">
        <w:rPr>
          <w:rFonts w:eastAsiaTheme="minorEastAsia"/>
          <w:lang w:eastAsia="zh-CN"/>
        </w:rPr>
        <w:t xml:space="preserve">shown in </w:t>
      </w:r>
      <w:r w:rsidR="00C01AD1">
        <w:rPr>
          <w:rFonts w:eastAsiaTheme="minorEastAsia"/>
          <w:lang w:eastAsia="zh-CN"/>
        </w:rPr>
        <w:fldChar w:fldCharType="begin"/>
      </w:r>
      <w:r w:rsidR="00C01AD1">
        <w:rPr>
          <w:rFonts w:eastAsiaTheme="minorEastAsia"/>
          <w:lang w:eastAsia="zh-CN"/>
        </w:rPr>
        <w:instrText xml:space="preserve"> REF _Ref521325630 \h </w:instrText>
      </w:r>
      <w:r w:rsidR="00C01AD1">
        <w:rPr>
          <w:rFonts w:eastAsiaTheme="minorEastAsia"/>
          <w:lang w:eastAsia="zh-CN"/>
        </w:rPr>
      </w:r>
      <w:r w:rsidR="00C01AD1">
        <w:rPr>
          <w:rFonts w:eastAsiaTheme="minorEastAsia"/>
          <w:lang w:eastAsia="zh-CN"/>
        </w:rPr>
        <w:fldChar w:fldCharType="separate"/>
      </w:r>
      <w:r w:rsidR="00C01AD1">
        <w:t xml:space="preserve">Figure </w:t>
      </w:r>
      <w:r w:rsidR="00C01AD1">
        <w:rPr>
          <w:noProof/>
        </w:rPr>
        <w:t>1</w:t>
      </w:r>
      <w:r w:rsidR="00C01AD1">
        <w:rPr>
          <w:rFonts w:eastAsiaTheme="minorEastAsia"/>
          <w:lang w:eastAsia="zh-CN"/>
        </w:rPr>
        <w:fldChar w:fldCharType="end"/>
      </w:r>
      <w:r w:rsidR="00C01AD1">
        <w:rPr>
          <w:rFonts w:eastAsiaTheme="minorEastAsia"/>
          <w:lang w:eastAsia="zh-CN"/>
        </w:rPr>
        <w:t xml:space="preserve"> </w:t>
      </w:r>
      <w:r>
        <w:rPr>
          <w:rFonts w:eastAsiaTheme="minorEastAsia"/>
          <w:lang w:eastAsia="zh-CN"/>
        </w:rPr>
        <w:t xml:space="preserve">we adopt UE PUSCH timing capability </w:t>
      </w:r>
      <w:r w:rsidR="001A7DB0">
        <w:rPr>
          <w:rFonts w:eastAsiaTheme="minorEastAsia"/>
          <w:lang w:eastAsia="zh-CN"/>
        </w:rPr>
        <w:t>1 and PUSCH timing capability 2 in 38.214 for UE1 and UE</w:t>
      </w:r>
      <w:r>
        <w:rPr>
          <w:rFonts w:eastAsiaTheme="minorEastAsia"/>
          <w:lang w:eastAsia="zh-CN"/>
        </w:rPr>
        <w:t xml:space="preserve">2 </w:t>
      </w:r>
      <w:r w:rsidR="00AB6E58">
        <w:rPr>
          <w:rFonts w:eastAsiaTheme="minorEastAsia"/>
          <w:lang w:eastAsia="zh-CN"/>
        </w:rPr>
        <w:t xml:space="preserve">(URLLC UE) </w:t>
      </w:r>
      <w:r w:rsidR="001A7DB0">
        <w:rPr>
          <w:rFonts w:eastAsiaTheme="minorEastAsia"/>
          <w:lang w:eastAsia="zh-CN"/>
        </w:rPr>
        <w:t>respectively</w:t>
      </w:r>
      <w:r w:rsidR="00AB6E58">
        <w:rPr>
          <w:rFonts w:eastAsiaTheme="minorEastAsia"/>
          <w:lang w:eastAsia="zh-CN"/>
        </w:rPr>
        <w:t xml:space="preserve"> for 30KHz SCS. The gNB processing time is assumed to be same as PUSCH timing capability 2</w:t>
      </w:r>
      <w:r>
        <w:rPr>
          <w:rFonts w:eastAsiaTheme="minorEastAsia"/>
          <w:lang w:eastAsia="zh-CN"/>
        </w:rPr>
        <w:t xml:space="preserve">. The first UE is configured to monitor PDCCH once per slot </w:t>
      </w:r>
      <w:r w:rsidR="00AB6E58">
        <w:rPr>
          <w:rFonts w:eastAsiaTheme="minorEastAsia"/>
          <w:lang w:eastAsia="zh-CN"/>
        </w:rPr>
        <w:t xml:space="preserve">for UL grants, </w:t>
      </w:r>
      <w:r>
        <w:rPr>
          <w:rFonts w:eastAsiaTheme="minorEastAsia"/>
          <w:lang w:eastAsia="zh-CN"/>
        </w:rPr>
        <w:t xml:space="preserve">while the second UE is configured to monitor </w:t>
      </w:r>
      <w:r w:rsidR="00AB6E58">
        <w:rPr>
          <w:rFonts w:eastAsiaTheme="minorEastAsia"/>
          <w:lang w:eastAsia="zh-CN"/>
        </w:rPr>
        <w:t>4</w:t>
      </w:r>
      <w:r>
        <w:rPr>
          <w:rFonts w:eastAsiaTheme="minorEastAsia"/>
          <w:lang w:eastAsia="zh-CN"/>
        </w:rPr>
        <w:t xml:space="preserve"> times per slot with the same CORESET duration of </w:t>
      </w:r>
      <w:r w:rsidR="00AB6E58">
        <w:rPr>
          <w:rFonts w:eastAsiaTheme="minorEastAsia"/>
          <w:lang w:eastAsia="zh-CN"/>
        </w:rPr>
        <w:t>1 symbol</w:t>
      </w:r>
      <w:r>
        <w:rPr>
          <w:rFonts w:eastAsiaTheme="minorEastAsia"/>
          <w:lang w:eastAsia="zh-CN"/>
        </w:rPr>
        <w:t>. The SR periodicity is set to the minimum of 2 symbols</w:t>
      </w:r>
      <w:r w:rsidR="00AB6E58">
        <w:rPr>
          <w:rFonts w:eastAsiaTheme="minorEastAsia"/>
          <w:lang w:eastAsia="zh-CN"/>
        </w:rPr>
        <w:t xml:space="preserve"> and is transmitted on 2-symbol PUCCH Format 0</w:t>
      </w:r>
      <w:r>
        <w:rPr>
          <w:rFonts w:eastAsiaTheme="minorEastAsia"/>
          <w:lang w:eastAsia="zh-CN"/>
        </w:rPr>
        <w:t>.</w:t>
      </w:r>
      <w:r w:rsidR="00260958">
        <w:rPr>
          <w:rFonts w:eastAsiaTheme="minorEastAsia"/>
          <w:lang w:eastAsia="zh-CN"/>
        </w:rPr>
        <w:t xml:space="preserve">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_Ref521325630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w:t>
      </w:r>
      <w:r w:rsidR="00AB6E58">
        <w:rPr>
          <w:rFonts w:eastAsiaTheme="minorEastAsia"/>
          <w:lang w:eastAsia="zh-CN"/>
        </w:rPr>
        <w:t xml:space="preserve"> the processing time for an UL INT cannot be larger than the URLLC UE PUSCH preparation time. This means that any improvement in URLLC PUSCH processing capabilities to reduce latency must also be matched by a corresponding reduction in UL INT processing time for a non-URLLC UE. </w:t>
      </w:r>
    </w:p>
    <w:p w:rsidR="003B220E" w:rsidRPr="00EA0DC3" w:rsidRDefault="00AB6E58" w:rsidP="000D07A9">
      <w:pPr>
        <w:pStyle w:val="a0"/>
        <w:rPr>
          <w:rFonts w:eastAsiaTheme="minorEastAsia"/>
          <w:b/>
          <w:lang w:eastAsia="zh-CN"/>
        </w:rPr>
      </w:pPr>
      <w:r w:rsidRPr="00FF17B3">
        <w:rPr>
          <w:rFonts w:eastAsiaTheme="minorEastAsia"/>
          <w:b/>
          <w:lang w:eastAsia="zh-CN"/>
        </w:rPr>
        <w:t xml:space="preserve">Observation: a non-URLLC UE configured to monitor for UL INT indication must be able to process the UL INT channel (or signal) </w:t>
      </w:r>
      <w:r w:rsidR="00FF17B3" w:rsidRPr="00FF17B3">
        <w:rPr>
          <w:rFonts w:eastAsiaTheme="minorEastAsia"/>
          <w:b/>
          <w:lang w:eastAsia="zh-CN"/>
        </w:rPr>
        <w:t xml:space="preserve">at least </w:t>
      </w:r>
      <w:r w:rsidRPr="00FF17B3">
        <w:rPr>
          <w:rFonts w:eastAsiaTheme="minorEastAsia"/>
          <w:b/>
          <w:lang w:eastAsia="zh-CN"/>
        </w:rPr>
        <w:t xml:space="preserve">as fast as the PUSCH preparation time </w:t>
      </w:r>
      <w:r w:rsidR="00FF17B3" w:rsidRPr="00FF17B3">
        <w:rPr>
          <w:rFonts w:eastAsiaTheme="minorEastAsia"/>
          <w:b/>
          <w:lang w:eastAsia="zh-CN"/>
        </w:rPr>
        <w:t>for the URLLC UE.</w:t>
      </w:r>
    </w:p>
    <w:p w:rsidR="003B220E" w:rsidRDefault="00FF17B3" w:rsidP="000D07A9">
      <w:pPr>
        <w:pStyle w:val="a0"/>
        <w:rPr>
          <w:rFonts w:eastAsiaTheme="minorEastAsia"/>
          <w:lang w:eastAsia="zh-CN"/>
        </w:rPr>
      </w:pPr>
      <w:r>
        <w:rPr>
          <w:rFonts w:eastAsiaTheme="minorEastAsia"/>
          <w:lang w:eastAsia="zh-CN"/>
        </w:rPr>
        <w:t xml:space="preserve">A second issue is that </w:t>
      </w:r>
      <w:r w:rsidR="003B220E">
        <w:rPr>
          <w:rFonts w:eastAsiaTheme="minorEastAsia"/>
          <w:lang w:eastAsia="zh-CN"/>
        </w:rPr>
        <w:t xml:space="preserve">the UL INT indication should also consider the UE transient time for turning off the TX power if the non-URLLC UE has already started transmission or is within the ramp-up time for PUSCH transmission. Therefore, the total time </w:t>
      </w:r>
      <w:r w:rsidR="00EA0DC3">
        <w:rPr>
          <w:rFonts w:eastAsiaTheme="minorEastAsia"/>
          <w:lang w:eastAsia="zh-CN"/>
        </w:rPr>
        <w:t>margin</w:t>
      </w:r>
      <w:r w:rsidR="00C01AD1">
        <w:rPr>
          <w:rFonts w:eastAsiaTheme="minorEastAsia"/>
          <w:lang w:eastAsia="zh-CN"/>
        </w:rPr>
        <w:t xml:space="preserve"> </w:t>
      </w:r>
      <w:r w:rsidR="003B220E">
        <w:rPr>
          <w:rFonts w:eastAsiaTheme="minorEastAsia"/>
          <w:lang w:eastAsia="zh-CN"/>
        </w:rPr>
        <w:t xml:space="preserve">before the URLLC UE starts transmitting is provisioned </w:t>
      </w:r>
      <w:r w:rsidR="00C01AD1">
        <w:rPr>
          <w:rFonts w:eastAsiaTheme="minorEastAsia"/>
          <w:lang w:eastAsia="zh-CN"/>
        </w:rPr>
        <w:t xml:space="preserve">at the non-URLLC </w:t>
      </w:r>
      <w:r w:rsidR="003B220E">
        <w:rPr>
          <w:rFonts w:eastAsiaTheme="minorEastAsia"/>
          <w:lang w:eastAsia="zh-CN"/>
        </w:rPr>
        <w:t xml:space="preserve">UE </w:t>
      </w:r>
      <w:r w:rsidR="00C01AD1">
        <w:rPr>
          <w:rFonts w:eastAsiaTheme="minorEastAsia"/>
          <w:lang w:eastAsia="zh-CN"/>
        </w:rPr>
        <w:t>to include:</w:t>
      </w:r>
      <w:r w:rsidR="003B220E">
        <w:rPr>
          <w:rFonts w:eastAsiaTheme="minorEastAsia"/>
          <w:lang w:eastAsia="zh-CN"/>
        </w:rPr>
        <w:t xml:space="preserve"> </w:t>
      </w:r>
    </w:p>
    <w:p w:rsidR="003B220E" w:rsidRDefault="007905F5" w:rsidP="000D07A9">
      <w:pPr>
        <w:pStyle w:val="a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FF17B3" w:rsidRDefault="00FF17B3" w:rsidP="000D07A9">
      <w:pPr>
        <w:pStyle w:val="a0"/>
        <w:rPr>
          <w:rFonts w:eastAsiaTheme="minorEastAsia"/>
          <w:lang w:eastAsia="zh-CN"/>
        </w:rPr>
      </w:pPr>
    </w:p>
    <w:p w:rsidR="003B220E" w:rsidRPr="003B220E" w:rsidRDefault="003B220E" w:rsidP="000D07A9">
      <w:pPr>
        <w:pStyle w:val="a0"/>
        <w:rPr>
          <w:rFonts w:eastAsiaTheme="minorEastAsia"/>
          <w:b/>
          <w:lang w:eastAsia="zh-CN"/>
        </w:rPr>
      </w:pPr>
      <w:r w:rsidRPr="003B220E">
        <w:rPr>
          <w:rFonts w:eastAsiaTheme="minorEastAsia"/>
          <w:b/>
          <w:lang w:eastAsia="zh-CN"/>
        </w:rPr>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w:t>
      </w:r>
      <w:r w:rsidR="00EA0DC3">
        <w:rPr>
          <w:rFonts w:eastAsiaTheme="minorEastAsia"/>
          <w:b/>
          <w:lang w:eastAsia="zh-CN"/>
        </w:rPr>
        <w:t>power ramp down</w:t>
      </w:r>
      <w:r w:rsidRPr="003B220E">
        <w:rPr>
          <w:rFonts w:eastAsiaTheme="minorEastAsia"/>
          <w:b/>
          <w:lang w:eastAsia="zh-CN"/>
        </w:rPr>
        <w:t xml:space="preserve"> time at the </w:t>
      </w:r>
      <w:r>
        <w:rPr>
          <w:rFonts w:eastAsiaTheme="minorEastAsia"/>
          <w:b/>
          <w:lang w:eastAsia="zh-CN"/>
        </w:rPr>
        <w:t>first</w:t>
      </w:r>
      <w:r w:rsidRPr="003B220E">
        <w:rPr>
          <w:rFonts w:eastAsiaTheme="minorEastAsia"/>
          <w:b/>
          <w:lang w:eastAsia="zh-CN"/>
        </w:rPr>
        <w:t xml:space="preserve"> UE.</w:t>
      </w:r>
    </w:p>
    <w:p w:rsidR="00A60489" w:rsidRDefault="001C7924" w:rsidP="00A60489">
      <w:pPr>
        <w:pStyle w:val="a0"/>
        <w:rPr>
          <w:rFonts w:eastAsiaTheme="minorEastAsia"/>
          <w:lang w:eastAsia="zh-CN"/>
        </w:rPr>
      </w:pPr>
      <w:r w:rsidRPr="00A60489">
        <w:rPr>
          <w:rFonts w:eastAsiaTheme="minorEastAsia"/>
          <w:b/>
          <w:u w:val="single"/>
          <w:lang w:eastAsia="zh-CN"/>
        </w:rPr>
        <w:t>PDCCH monitoring capability</w:t>
      </w:r>
    </w:p>
    <w:p w:rsidR="00F921CE" w:rsidRDefault="00165F5D" w:rsidP="00A60489">
      <w:pPr>
        <w:pStyle w:val="a0"/>
        <w:rPr>
          <w:rFonts w:eastAsiaTheme="minorEastAsia"/>
          <w:lang w:eastAsia="zh-CN"/>
        </w:rPr>
      </w:pPr>
      <w:r>
        <w:rPr>
          <w:rFonts w:eastAsiaTheme="minorEastAsia"/>
          <w:lang w:eastAsia="zh-CN"/>
        </w:rPr>
        <w:t>A first scheduled UE should monitor for an interruption indication at the same monitoring rate as a URLLC UE that could be scheduled on the same resources as the first UE.</w:t>
      </w:r>
      <w:r w:rsidR="001C7924">
        <w:rPr>
          <w:rFonts w:eastAsiaTheme="minorEastAsia"/>
          <w:lang w:eastAsia="zh-CN"/>
        </w:rPr>
        <w:t xml:space="preserve"> </w:t>
      </w:r>
      <w:r>
        <w:rPr>
          <w:rFonts w:eastAsiaTheme="minorEastAsia"/>
          <w:lang w:eastAsia="zh-CN"/>
        </w:rPr>
        <w:t xml:space="preserve">This implies that </w:t>
      </w:r>
      <w:r w:rsidR="00EA0DC3">
        <w:rPr>
          <w:rFonts w:eastAsiaTheme="minorEastAsia"/>
          <w:lang w:eastAsia="zh-CN"/>
        </w:rPr>
        <w:t>a</w:t>
      </w:r>
      <w:r>
        <w:rPr>
          <w:rFonts w:eastAsiaTheme="minorEastAsia"/>
          <w:lang w:eastAsia="zh-CN"/>
        </w:rPr>
        <w:t xml:space="preserve"> non-URLLC UE must </w:t>
      </w:r>
      <w:r w:rsidR="0099336E">
        <w:rPr>
          <w:rFonts w:eastAsiaTheme="minorEastAsia"/>
          <w:lang w:eastAsia="zh-CN"/>
        </w:rPr>
        <w:t xml:space="preserve">be capable of Case 2 monitoring </w:t>
      </w:r>
      <w:r w:rsidR="00FF17B3">
        <w:rPr>
          <w:rFonts w:eastAsiaTheme="minorEastAsia"/>
          <w:lang w:eastAsia="zh-CN"/>
        </w:rPr>
        <w:t xml:space="preserve">as shown in </w:t>
      </w:r>
      <w:r w:rsidR="00FF17B3">
        <w:rPr>
          <w:rFonts w:eastAsiaTheme="minorEastAsia"/>
          <w:lang w:eastAsia="zh-CN"/>
        </w:rPr>
        <w:fldChar w:fldCharType="begin"/>
      </w:r>
      <w:r w:rsidR="00FF17B3">
        <w:rPr>
          <w:rFonts w:eastAsiaTheme="minorEastAsia"/>
          <w:lang w:eastAsia="zh-CN"/>
        </w:rPr>
        <w:instrText xml:space="preserve"> REF _Ref521325630 \h </w:instrText>
      </w:r>
      <w:r w:rsidR="00FF17B3">
        <w:rPr>
          <w:rFonts w:eastAsiaTheme="minorEastAsia"/>
          <w:lang w:eastAsia="zh-CN"/>
        </w:rPr>
      </w:r>
      <w:r w:rsidR="00FF17B3">
        <w:rPr>
          <w:rFonts w:eastAsiaTheme="minorEastAsia"/>
          <w:lang w:eastAsia="zh-CN"/>
        </w:rPr>
        <w:fldChar w:fldCharType="separate"/>
      </w:r>
      <w:r w:rsidR="00FF17B3">
        <w:t xml:space="preserve">Figure </w:t>
      </w:r>
      <w:r w:rsidR="00FF17B3">
        <w:rPr>
          <w:noProof/>
        </w:rPr>
        <w:t>1</w:t>
      </w:r>
      <w:r w:rsidR="00FF17B3">
        <w:rPr>
          <w:rFonts w:eastAsiaTheme="minorEastAsia"/>
          <w:lang w:eastAsia="zh-CN"/>
        </w:rPr>
        <w:fldChar w:fldCharType="end"/>
      </w:r>
      <w:r w:rsidR="00FF17B3">
        <w:rPr>
          <w:rFonts w:eastAsiaTheme="minorEastAsia"/>
          <w:lang w:eastAsia="zh-CN"/>
        </w:rPr>
        <w:t xml:space="preserve">. However, it </w:t>
      </w:r>
      <w:r w:rsidR="0099336E">
        <w:rPr>
          <w:rFonts w:eastAsiaTheme="minorEastAsia"/>
          <w:lang w:eastAsia="zh-CN"/>
        </w:rPr>
        <w:t xml:space="preserve">is not expected that Case 2 monitoring would be mandatory for </w:t>
      </w:r>
      <w:r w:rsidR="00FF17B3">
        <w:rPr>
          <w:rFonts w:eastAsiaTheme="minorEastAsia"/>
          <w:lang w:eastAsia="zh-CN"/>
        </w:rPr>
        <w:t xml:space="preserve">all </w:t>
      </w:r>
      <w:r w:rsidR="0099336E">
        <w:rPr>
          <w:rFonts w:eastAsiaTheme="minorEastAsia"/>
          <w:lang w:eastAsia="zh-CN"/>
        </w:rPr>
        <w:t xml:space="preserve">Rel-16 UEs. Furthermore, </w:t>
      </w:r>
      <w:r w:rsidR="00AE67F4">
        <w:rPr>
          <w:rFonts w:eastAsiaTheme="minorEastAsia"/>
          <w:lang w:eastAsia="zh-CN"/>
        </w:rPr>
        <w:t>a Rel-16</w:t>
      </w:r>
      <w:r>
        <w:rPr>
          <w:rFonts w:eastAsiaTheme="minorEastAsia"/>
          <w:lang w:eastAsia="zh-CN"/>
        </w:rPr>
        <w:t xml:space="preserve"> UE</w:t>
      </w:r>
      <w:r w:rsidR="00AE67F4">
        <w:rPr>
          <w:rFonts w:eastAsiaTheme="minorEastAsia"/>
          <w:lang w:eastAsia="zh-CN"/>
        </w:rPr>
        <w:t xml:space="preserve"> not supporting URLLC traffic should not be expected to support advanced PDCCH monitoring capability such as a higher number of PDCCH blind decoding candidates and/or </w:t>
      </w:r>
      <w:r w:rsidR="0099336E">
        <w:rPr>
          <w:rFonts w:eastAsiaTheme="minorEastAsia"/>
          <w:lang w:eastAsia="zh-CN"/>
        </w:rPr>
        <w:t>non-overlapping CCEs compared to Rel-15</w:t>
      </w:r>
      <w:r w:rsidR="00AE67F4">
        <w:rPr>
          <w:rFonts w:eastAsiaTheme="minorEastAsia"/>
          <w:lang w:eastAsia="zh-CN"/>
        </w:rPr>
        <w:t>.</w:t>
      </w:r>
      <w:r w:rsidR="000B6279">
        <w:rPr>
          <w:rFonts w:eastAsiaTheme="minorEastAsia"/>
          <w:lang w:eastAsia="zh-CN"/>
        </w:rPr>
        <w:t xml:space="preserve"> </w:t>
      </w:r>
      <w:r w:rsidR="0099336E">
        <w:rPr>
          <w:rFonts w:eastAsiaTheme="minorEastAsia"/>
          <w:lang w:eastAsia="zh-CN"/>
        </w:rPr>
        <w:t xml:space="preserve">As such, either the pool of potential </w:t>
      </w:r>
      <w:r w:rsidR="00C01AD1">
        <w:rPr>
          <w:rFonts w:eastAsiaTheme="minorEastAsia"/>
          <w:lang w:eastAsia="zh-CN"/>
        </w:rPr>
        <w:t xml:space="preserve">non-URLLC </w:t>
      </w:r>
      <w:r w:rsidR="00EA0DC3">
        <w:rPr>
          <w:rFonts w:eastAsiaTheme="minorEastAsia"/>
          <w:lang w:eastAsia="zh-CN"/>
        </w:rPr>
        <w:t xml:space="preserve">UEs </w:t>
      </w:r>
      <w:r w:rsidR="00C01AD1">
        <w:rPr>
          <w:rFonts w:eastAsiaTheme="minorEastAsia"/>
          <w:lang w:eastAsia="zh-CN"/>
        </w:rPr>
        <w:t>that could be affected by an UL INT i</w:t>
      </w:r>
      <w:r w:rsidR="0099336E">
        <w:rPr>
          <w:rFonts w:eastAsiaTheme="minorEastAsia"/>
          <w:lang w:eastAsia="zh-CN"/>
        </w:rPr>
        <w:t xml:space="preserve">s further reduced to only those that also support URLLC or the existing decoding capabilities are dimensioned to support </w:t>
      </w:r>
      <w:r w:rsidR="00EA0DC3">
        <w:rPr>
          <w:rFonts w:eastAsiaTheme="minorEastAsia"/>
          <w:lang w:eastAsia="zh-CN"/>
        </w:rPr>
        <w:t xml:space="preserve">Case 1 PDCCH monitoring </w:t>
      </w:r>
      <w:r w:rsidR="0099336E">
        <w:rPr>
          <w:rFonts w:eastAsiaTheme="minorEastAsia"/>
          <w:lang w:eastAsia="zh-CN"/>
        </w:rPr>
        <w:t xml:space="preserve">and </w:t>
      </w:r>
      <w:r w:rsidR="00EA0DC3">
        <w:rPr>
          <w:rFonts w:eastAsiaTheme="minorEastAsia"/>
          <w:lang w:eastAsia="zh-CN"/>
        </w:rPr>
        <w:t xml:space="preserve">UL </w:t>
      </w:r>
      <w:r w:rsidR="0099336E">
        <w:rPr>
          <w:rFonts w:eastAsiaTheme="minorEastAsia"/>
          <w:lang w:eastAsia="zh-CN"/>
        </w:rPr>
        <w:t xml:space="preserve">interruption </w:t>
      </w:r>
      <w:r w:rsidR="00EA0DC3">
        <w:rPr>
          <w:rFonts w:eastAsiaTheme="minorEastAsia"/>
          <w:lang w:eastAsia="zh-CN"/>
        </w:rPr>
        <w:t>monitoring</w:t>
      </w:r>
      <w:r w:rsidR="0099336E">
        <w:rPr>
          <w:rFonts w:eastAsiaTheme="minorEastAsia"/>
          <w:lang w:eastAsia="zh-CN"/>
        </w:rPr>
        <w:t xml:space="preserve">. For slot-based scheduling of non-URLLC traffic, </w:t>
      </w:r>
      <w:r w:rsidR="0099336E" w:rsidRPr="00272DC5">
        <w:rPr>
          <w:rFonts w:eastAsiaTheme="minorEastAsia"/>
          <w:lang w:eastAsia="zh-CN"/>
        </w:rPr>
        <w:t>it means increased blocking probability for the non-URLLC UE since the number of candidates may be reduced to allow for interruption monitoring.</w:t>
      </w:r>
    </w:p>
    <w:p w:rsidR="00E46A4E" w:rsidRPr="00DD01F1" w:rsidRDefault="00E46A4E" w:rsidP="00E46A4E">
      <w:pPr>
        <w:pStyle w:val="a0"/>
        <w:rPr>
          <w:rFonts w:eastAsiaTheme="minorEastAsia"/>
          <w:b/>
          <w:lang w:eastAsia="zh-CN"/>
        </w:rPr>
      </w:pPr>
      <w:r w:rsidRPr="00DD01F1">
        <w:rPr>
          <w:rFonts w:eastAsiaTheme="minorEastAsia"/>
          <w:b/>
          <w:lang w:eastAsia="zh-CN"/>
        </w:rPr>
        <w:t xml:space="preserve">Observation: to enable dynamic UL interruption indication </w:t>
      </w:r>
      <w:r w:rsidR="00C01AD1">
        <w:rPr>
          <w:rFonts w:eastAsiaTheme="minorEastAsia"/>
          <w:b/>
          <w:lang w:eastAsia="zh-CN"/>
        </w:rPr>
        <w:t xml:space="preserve">to </w:t>
      </w:r>
      <w:r w:rsidRPr="00DD01F1">
        <w:rPr>
          <w:rFonts w:eastAsiaTheme="minorEastAsia"/>
          <w:b/>
          <w:lang w:eastAsia="zh-CN"/>
        </w:rPr>
        <w:t>a non-URLLC UE</w:t>
      </w:r>
      <w:r w:rsidR="00C01AD1">
        <w:rPr>
          <w:rFonts w:eastAsiaTheme="minorEastAsia"/>
          <w:b/>
          <w:lang w:eastAsia="zh-CN"/>
        </w:rPr>
        <w:t>, the UE</w:t>
      </w:r>
      <w:r w:rsidR="00E20F29">
        <w:rPr>
          <w:rFonts w:eastAsiaTheme="minorEastAsia"/>
          <w:b/>
          <w:lang w:eastAsia="zh-CN"/>
        </w:rPr>
        <w:t xml:space="preserve"> </w:t>
      </w:r>
      <w:r w:rsidRPr="00DD01F1">
        <w:rPr>
          <w:rFonts w:eastAsiaTheme="minorEastAsia"/>
          <w:b/>
          <w:lang w:eastAsia="zh-CN"/>
        </w:rPr>
        <w:t xml:space="preserve">must be capable of mini-slot-based PDCCH monitoring (Case 2). </w:t>
      </w:r>
    </w:p>
    <w:p w:rsidR="00AE67F4" w:rsidRPr="00F921CE" w:rsidRDefault="00F921CE" w:rsidP="00A60489">
      <w:pPr>
        <w:pStyle w:val="a0"/>
        <w:rPr>
          <w:rFonts w:eastAsiaTheme="minorEastAsia"/>
          <w:b/>
          <w:lang w:eastAsia="zh-CN"/>
        </w:rPr>
      </w:pPr>
      <w:r>
        <w:rPr>
          <w:rFonts w:eastAsiaTheme="minorEastAsia"/>
          <w:b/>
          <w:lang w:eastAsia="zh-CN"/>
        </w:rPr>
        <w:lastRenderedPageBreak/>
        <w:t>Proposal</w:t>
      </w:r>
      <w:r w:rsidR="00FF0C9A">
        <w:rPr>
          <w:rFonts w:eastAsiaTheme="minorEastAsia"/>
          <w:b/>
          <w:lang w:eastAsia="zh-CN"/>
        </w:rPr>
        <w:t xml:space="preserve"> 1</w:t>
      </w:r>
      <w:r w:rsidRPr="00F921CE">
        <w:rPr>
          <w:rFonts w:eastAsiaTheme="minorEastAsia"/>
          <w:b/>
          <w:lang w:eastAsia="zh-CN"/>
        </w:rPr>
        <w:t>: a Rel-16 UE not supporting URLLC is not expected to support an increased number of monitored PDCCH candidates or non-overlapped CCEs over the Rel-15 limits.</w:t>
      </w:r>
      <w:r w:rsidR="00F76DA6" w:rsidRPr="00F921CE">
        <w:rPr>
          <w:rFonts w:eastAsiaTheme="minorEastAsia"/>
          <w:b/>
          <w:lang w:eastAsia="zh-CN"/>
        </w:rPr>
        <w:t xml:space="preserve"> </w:t>
      </w:r>
    </w:p>
    <w:p w:rsidR="005B2557" w:rsidRDefault="00D448AD" w:rsidP="00A60489">
      <w:pPr>
        <w:pStyle w:val="a0"/>
        <w:rPr>
          <w:rFonts w:eastAsiaTheme="minorEastAsia"/>
          <w:lang w:eastAsia="zh-CN"/>
        </w:rPr>
      </w:pPr>
      <w:r>
        <w:rPr>
          <w:rFonts w:eastAsiaTheme="minorEastAsia"/>
          <w:lang w:eastAsia="zh-CN"/>
        </w:rPr>
        <w:t xml:space="preserve">A solution with the least impact </w:t>
      </w:r>
      <w:r w:rsidR="003B3459">
        <w:rPr>
          <w:rFonts w:eastAsiaTheme="minorEastAsia"/>
          <w:lang w:eastAsia="zh-CN"/>
        </w:rPr>
        <w:t>c</w:t>
      </w:r>
      <w:r>
        <w:rPr>
          <w:rFonts w:eastAsiaTheme="minorEastAsia"/>
          <w:lang w:eastAsia="zh-CN"/>
        </w:rPr>
        <w:t xml:space="preserve">ould be to assign a single PDCCH candidate for interruption monitoring at </w:t>
      </w:r>
      <w:r w:rsidR="00A60489">
        <w:rPr>
          <w:rFonts w:eastAsiaTheme="minorEastAsia"/>
          <w:lang w:eastAsia="zh-CN"/>
        </w:rPr>
        <w:t xml:space="preserve">most at each PDCCH monitoring occasion where a URLLC UE is configured to monitor for UL grants. </w:t>
      </w:r>
    </w:p>
    <w:p w:rsidR="00FF17B3" w:rsidRDefault="00FF17B3" w:rsidP="00BB1CBE">
      <w:pPr>
        <w:pStyle w:val="a0"/>
        <w:rPr>
          <w:rFonts w:eastAsiaTheme="minorEastAsia"/>
          <w:lang w:eastAsia="zh-CN"/>
        </w:rPr>
      </w:pPr>
    </w:p>
    <w:p w:rsidR="00720BD7" w:rsidRPr="00720BD7" w:rsidRDefault="00720BD7" w:rsidP="00720BD7">
      <w:pPr>
        <w:pStyle w:val="a0"/>
        <w:rPr>
          <w:rFonts w:eastAsia="宋体"/>
          <w:b/>
          <w:u w:val="single"/>
          <w:lang w:eastAsia="zh-CN"/>
        </w:rPr>
      </w:pPr>
      <w:r w:rsidRPr="00720BD7">
        <w:rPr>
          <w:rFonts w:eastAsia="宋体"/>
          <w:b/>
          <w:u w:val="single"/>
          <w:lang w:eastAsia="zh-CN"/>
        </w:rPr>
        <w:t>Signaling mechanisms</w:t>
      </w:r>
    </w:p>
    <w:p w:rsidR="00EC6F9F" w:rsidRDefault="00EC6F9F" w:rsidP="006035CA">
      <w:pPr>
        <w:pStyle w:val="a0"/>
        <w:rPr>
          <w:rFonts w:eastAsiaTheme="minorEastAsia"/>
          <w:lang w:eastAsia="zh-CN"/>
        </w:rPr>
      </w:pPr>
      <w:r w:rsidRPr="0097548A">
        <w:rPr>
          <w:rFonts w:eastAsiaTheme="minorEastAsia" w:hint="eastAsia"/>
          <w:lang w:eastAsia="zh-CN"/>
        </w:rPr>
        <w:t xml:space="preserve">For </w:t>
      </w:r>
      <w:r w:rsidRPr="008535D9">
        <w:rPr>
          <w:rFonts w:eastAsiaTheme="minorEastAsia"/>
          <w:lang w:eastAsia="zh-CN"/>
        </w:rPr>
        <w:t>UL cancel</w:t>
      </w:r>
      <w:r w:rsidRPr="008535D9">
        <w:rPr>
          <w:rFonts w:eastAsiaTheme="minorEastAsia" w:hint="eastAsia"/>
          <w:lang w:eastAsia="zh-CN"/>
        </w:rPr>
        <w:t>l</w:t>
      </w:r>
      <w:r w:rsidRPr="008535D9">
        <w:rPr>
          <w:rFonts w:eastAsiaTheme="minorEastAsia"/>
          <w:lang w:eastAsia="zh-CN"/>
        </w:rPr>
        <w:t>ation</w:t>
      </w:r>
      <w:r w:rsidRPr="008535D9">
        <w:rPr>
          <w:rFonts w:eastAsiaTheme="minorEastAsia" w:hint="eastAsia"/>
          <w:lang w:eastAsia="zh-CN"/>
        </w:rPr>
        <w:t xml:space="preserve"> signaling, there can be </w:t>
      </w:r>
      <w:r>
        <w:rPr>
          <w:rFonts w:eastAsiaTheme="minorEastAsia" w:hint="eastAsia"/>
          <w:lang w:eastAsia="zh-CN"/>
        </w:rPr>
        <w:t>two</w:t>
      </w:r>
      <w:r w:rsidR="006035CA">
        <w:rPr>
          <w:rFonts w:eastAsiaTheme="minorEastAsia" w:hint="eastAsia"/>
          <w:lang w:eastAsia="zh-CN"/>
        </w:rPr>
        <w:t xml:space="preserve"> options</w:t>
      </w:r>
      <w:r w:rsidR="006035CA">
        <w:rPr>
          <w:rFonts w:eastAsiaTheme="minorEastAsia"/>
          <w:lang w:eastAsia="zh-CN"/>
        </w:rPr>
        <w:t xml:space="preserve">, namely </w:t>
      </w:r>
      <w:r>
        <w:rPr>
          <w:rFonts w:eastAsiaTheme="minorEastAsia" w:hint="eastAsia"/>
          <w:lang w:eastAsia="zh-CN"/>
        </w:rPr>
        <w:t>PDCCH based</w:t>
      </w:r>
      <w:r w:rsidR="006035CA">
        <w:rPr>
          <w:rFonts w:eastAsiaTheme="minorEastAsia"/>
          <w:lang w:eastAsia="zh-CN"/>
        </w:rPr>
        <w:t xml:space="preserve"> and s</w:t>
      </w:r>
      <w:r w:rsidRPr="008535D9">
        <w:rPr>
          <w:rFonts w:eastAsiaTheme="minorEastAsia" w:hint="eastAsia"/>
          <w:lang w:eastAsia="zh-CN"/>
        </w:rPr>
        <w:t>equence</w:t>
      </w:r>
      <w:r>
        <w:rPr>
          <w:rFonts w:eastAsiaTheme="minorEastAsia" w:hint="eastAsia"/>
          <w:lang w:eastAsia="zh-CN"/>
        </w:rPr>
        <w:t xml:space="preserve"> based</w:t>
      </w:r>
      <w:r w:rsidR="006035CA">
        <w:rPr>
          <w:rFonts w:eastAsiaTheme="minorEastAsia"/>
          <w:lang w:eastAsia="zh-CN"/>
        </w:rPr>
        <w:t xml:space="preserve"> signaling.</w:t>
      </w:r>
    </w:p>
    <w:p w:rsidR="00720BD7" w:rsidRDefault="00720BD7" w:rsidP="00720BD7">
      <w:pPr>
        <w:pStyle w:val="a0"/>
        <w:rPr>
          <w:rFonts w:eastAsia="宋体"/>
          <w:lang w:eastAsia="zh-CN"/>
        </w:rPr>
      </w:pPr>
      <w:r>
        <w:rPr>
          <w:rFonts w:eastAsia="宋体"/>
          <w:lang w:eastAsia="zh-CN"/>
        </w:rPr>
        <w:t xml:space="preserve">There are two possible </w:t>
      </w:r>
      <w:r w:rsidR="00EC6F9F">
        <w:rPr>
          <w:rFonts w:eastAsia="宋体" w:hint="eastAsia"/>
          <w:lang w:eastAsia="zh-CN"/>
        </w:rPr>
        <w:t xml:space="preserve">PDCCH based </w:t>
      </w:r>
      <w:r>
        <w:rPr>
          <w:rFonts w:eastAsia="宋体"/>
          <w:lang w:eastAsia="zh-CN"/>
        </w:rPr>
        <w:t>mechanisms to indicate UL interruption:</w:t>
      </w:r>
    </w:p>
    <w:p w:rsidR="00720BD7" w:rsidRDefault="00D82BDF" w:rsidP="00720BD7">
      <w:pPr>
        <w:pStyle w:val="a0"/>
        <w:numPr>
          <w:ilvl w:val="0"/>
          <w:numId w:val="13"/>
        </w:numPr>
        <w:rPr>
          <w:rFonts w:eastAsia="宋体"/>
          <w:lang w:eastAsia="zh-CN"/>
        </w:rPr>
      </w:pPr>
      <w:r w:rsidRPr="00EA0DC3">
        <w:rPr>
          <w:rFonts w:eastAsia="宋体"/>
          <w:u w:val="single"/>
          <w:lang w:eastAsia="zh-CN"/>
        </w:rPr>
        <w:t>UE-specific signaling</w:t>
      </w:r>
      <w:r w:rsidR="00720BD7">
        <w:rPr>
          <w:rFonts w:eastAsiaTheme="minorEastAsia" w:hint="eastAsia"/>
          <w:lang w:eastAsia="zh-CN"/>
        </w:rPr>
        <w:t xml:space="preserve">: </w:t>
      </w:r>
      <w:r w:rsidR="00720BD7">
        <w:rPr>
          <w:rFonts w:eastAsia="宋体"/>
          <w:lang w:eastAsia="zh-CN"/>
        </w:rPr>
        <w:t xml:space="preserve">The gNB </w:t>
      </w:r>
      <w:r>
        <w:rPr>
          <w:rFonts w:eastAsia="宋体"/>
          <w:lang w:eastAsia="zh-CN"/>
        </w:rPr>
        <w:t xml:space="preserve">may transmit a </w:t>
      </w:r>
      <w:r w:rsidR="00720BD7">
        <w:rPr>
          <w:rFonts w:eastAsia="宋体"/>
          <w:lang w:eastAsia="zh-CN"/>
        </w:rPr>
        <w:t xml:space="preserve">second PDCCH to </w:t>
      </w:r>
      <w:r>
        <w:rPr>
          <w:rFonts w:eastAsia="宋体"/>
          <w:lang w:eastAsia="zh-CN"/>
        </w:rPr>
        <w:t xml:space="preserve">a non-URLLC UE </w:t>
      </w:r>
      <w:r w:rsidR="00720BD7">
        <w:rPr>
          <w:rFonts w:eastAsia="宋体"/>
          <w:lang w:eastAsia="zh-CN"/>
        </w:rPr>
        <w:t xml:space="preserve">indicating </w:t>
      </w:r>
      <w:r w:rsidR="00720BD7" w:rsidRPr="000C777C">
        <w:rPr>
          <w:rFonts w:eastAsia="宋体"/>
          <w:lang w:eastAsia="zh-CN"/>
        </w:rPr>
        <w:t xml:space="preserve">new </w:t>
      </w:r>
      <w:r w:rsidR="00C32499">
        <w:rPr>
          <w:rFonts w:eastAsia="宋体"/>
          <w:lang w:eastAsia="zh-CN"/>
        </w:rPr>
        <w:t>PUSCH timing and/or resource allocation to a previously scheduled TB on a HARQ process</w:t>
      </w:r>
      <w:r w:rsidR="00720BD7" w:rsidRPr="000C777C">
        <w:rPr>
          <w:rFonts w:eastAsia="宋体"/>
          <w:lang w:eastAsia="zh-CN"/>
        </w:rPr>
        <w:t xml:space="preserve">. The UE interprets this as an indication to cancel the </w:t>
      </w:r>
      <w:r w:rsidR="00720BD7">
        <w:rPr>
          <w:rFonts w:eastAsia="宋体"/>
          <w:lang w:eastAsia="zh-CN"/>
        </w:rPr>
        <w:t xml:space="preserve">first </w:t>
      </w:r>
      <w:r w:rsidR="00720BD7" w:rsidRPr="000C777C">
        <w:rPr>
          <w:rFonts w:eastAsia="宋体"/>
          <w:lang w:eastAsia="zh-CN"/>
        </w:rPr>
        <w:t>tra</w:t>
      </w:r>
      <w:r w:rsidR="00720BD7">
        <w:rPr>
          <w:rFonts w:eastAsia="宋体"/>
          <w:lang w:eastAsia="zh-CN"/>
        </w:rPr>
        <w:t>nsmission</w:t>
      </w:r>
      <w:r w:rsidR="00720BD7" w:rsidRPr="000C777C">
        <w:rPr>
          <w:rFonts w:eastAsia="宋体"/>
          <w:lang w:eastAsia="zh-CN"/>
        </w:rPr>
        <w:t xml:space="preserve">. </w:t>
      </w:r>
      <w:r w:rsidR="000854B9">
        <w:rPr>
          <w:rFonts w:eastAsia="宋体"/>
          <w:lang w:eastAsia="zh-CN"/>
        </w:rPr>
        <w:t xml:space="preserve">Assuming that PDCCH overhead is not an issue this scheme has the least specification impact as no new DCI format is needed. A similar mechanism is proposed for intra-UE multiplexing of overlapping dynamic UL grants </w:t>
      </w:r>
      <w:r w:rsidR="000854B9">
        <w:rPr>
          <w:rFonts w:eastAsia="宋体"/>
          <w:lang w:eastAsia="zh-CN"/>
        </w:rPr>
        <w:fldChar w:fldCharType="begin"/>
      </w:r>
      <w:r w:rsidR="000854B9">
        <w:rPr>
          <w:rFonts w:eastAsia="宋体"/>
          <w:lang w:eastAsia="zh-CN"/>
        </w:rPr>
        <w:instrText xml:space="preserve"> REF _Ref534996911 \n \h </w:instrText>
      </w:r>
      <w:r w:rsidR="000854B9">
        <w:rPr>
          <w:rFonts w:eastAsia="宋体"/>
          <w:lang w:eastAsia="zh-CN"/>
        </w:rPr>
      </w:r>
      <w:r w:rsidR="000854B9">
        <w:rPr>
          <w:rFonts w:eastAsia="宋体"/>
          <w:lang w:eastAsia="zh-CN"/>
        </w:rPr>
        <w:fldChar w:fldCharType="separate"/>
      </w:r>
      <w:r w:rsidR="000854B9">
        <w:rPr>
          <w:rFonts w:eastAsia="宋体"/>
          <w:lang w:eastAsia="zh-CN"/>
        </w:rPr>
        <w:t>[2]</w:t>
      </w:r>
      <w:r w:rsidR="000854B9">
        <w:rPr>
          <w:rFonts w:eastAsia="宋体"/>
          <w:lang w:eastAsia="zh-CN"/>
        </w:rPr>
        <w:fldChar w:fldCharType="end"/>
      </w:r>
      <w:r w:rsidR="000854B9">
        <w:rPr>
          <w:rFonts w:eastAsia="宋体"/>
          <w:lang w:eastAsia="zh-CN"/>
        </w:rPr>
        <w:t>.</w:t>
      </w:r>
      <w:r w:rsidR="00720BD7">
        <w:rPr>
          <w:rFonts w:eastAsia="宋体"/>
          <w:lang w:eastAsia="zh-CN"/>
        </w:rPr>
        <w:t xml:space="preserve">  </w:t>
      </w:r>
    </w:p>
    <w:p w:rsidR="00720BD7" w:rsidRDefault="00C32499" w:rsidP="00720BD7">
      <w:pPr>
        <w:pStyle w:val="a0"/>
        <w:numPr>
          <w:ilvl w:val="0"/>
          <w:numId w:val="13"/>
        </w:numPr>
        <w:rPr>
          <w:rFonts w:eastAsia="宋体"/>
          <w:lang w:eastAsia="zh-CN"/>
        </w:rPr>
      </w:pPr>
      <w:r w:rsidRPr="00EA0DC3">
        <w:rPr>
          <w:rFonts w:eastAsia="宋体"/>
          <w:u w:val="single"/>
          <w:lang w:eastAsia="zh-CN"/>
        </w:rPr>
        <w:t>GC-PDCCH</w:t>
      </w:r>
      <w:r w:rsidR="00720BD7">
        <w:rPr>
          <w:rFonts w:eastAsia="宋体"/>
          <w:lang w:eastAsia="zh-CN"/>
        </w:rPr>
        <w:t xml:space="preserve">: a group-common UL interruption DCI is used to indicate UL interruption </w:t>
      </w:r>
      <w:r w:rsidR="00EA0DC3">
        <w:rPr>
          <w:rFonts w:eastAsia="宋体"/>
          <w:lang w:eastAsia="zh-CN"/>
        </w:rPr>
        <w:t>across</w:t>
      </w:r>
      <w:r w:rsidR="00720BD7">
        <w:rPr>
          <w:rFonts w:eastAsia="宋体"/>
          <w:lang w:eastAsia="zh-CN"/>
        </w:rPr>
        <w:t xml:space="preserve"> an UL BWP. This option </w:t>
      </w:r>
      <w:r w:rsidR="003B3459">
        <w:rPr>
          <w:rFonts w:eastAsia="宋体"/>
          <w:lang w:eastAsia="zh-CN"/>
        </w:rPr>
        <w:t>alleviates the DL c</w:t>
      </w:r>
      <w:r w:rsidR="00720BD7">
        <w:rPr>
          <w:rFonts w:eastAsia="宋体"/>
          <w:lang w:eastAsia="zh-CN"/>
        </w:rPr>
        <w:t xml:space="preserve">ontrol signaling </w:t>
      </w:r>
      <w:r w:rsidR="003B3459">
        <w:rPr>
          <w:rFonts w:eastAsia="宋体"/>
          <w:lang w:eastAsia="zh-CN"/>
        </w:rPr>
        <w:t xml:space="preserve">burden since </w:t>
      </w:r>
      <w:r w:rsidR="00720BD7">
        <w:rPr>
          <w:rFonts w:eastAsia="宋体"/>
          <w:lang w:eastAsia="zh-CN"/>
        </w:rPr>
        <w:t xml:space="preserve">a single PDCCH provides </w:t>
      </w:r>
      <w:r w:rsidR="00EA0DC3">
        <w:rPr>
          <w:rFonts w:eastAsia="宋体"/>
          <w:lang w:eastAsia="zh-CN"/>
        </w:rPr>
        <w:t xml:space="preserve">UL </w:t>
      </w:r>
      <w:r w:rsidR="00720BD7">
        <w:rPr>
          <w:rFonts w:eastAsia="宋体"/>
          <w:lang w:eastAsia="zh-CN"/>
        </w:rPr>
        <w:t xml:space="preserve">interruption indication </w:t>
      </w:r>
      <w:r w:rsidR="00EA0DC3">
        <w:rPr>
          <w:rFonts w:eastAsia="宋体"/>
          <w:lang w:eastAsia="zh-CN"/>
        </w:rPr>
        <w:t xml:space="preserve">for the </w:t>
      </w:r>
      <w:r w:rsidR="00720BD7">
        <w:rPr>
          <w:rFonts w:eastAsia="宋体"/>
          <w:lang w:eastAsia="zh-CN"/>
        </w:rPr>
        <w:t>BWP similarly to DCI format 2_1.</w:t>
      </w:r>
      <w:r w:rsidR="00720BD7" w:rsidRPr="0025576E">
        <w:rPr>
          <w:rFonts w:eastAsia="宋体"/>
          <w:lang w:eastAsia="zh-CN"/>
        </w:rPr>
        <w:t xml:space="preserve"> </w:t>
      </w:r>
      <w:r w:rsidR="00720BD7">
        <w:rPr>
          <w:rFonts w:eastAsia="宋体"/>
          <w:lang w:eastAsia="zh-CN"/>
        </w:rPr>
        <w:t xml:space="preserve">Note that for </w:t>
      </w:r>
      <w:r w:rsidR="000854B9">
        <w:rPr>
          <w:rFonts w:eastAsia="宋体"/>
          <w:lang w:eastAsia="zh-CN"/>
        </w:rPr>
        <w:t>L</w:t>
      </w:r>
      <w:r w:rsidR="00720BD7">
        <w:rPr>
          <w:rFonts w:eastAsia="宋体"/>
          <w:lang w:eastAsia="zh-CN"/>
        </w:rPr>
        <w:t xml:space="preserve"> interrupted UEs in a slot, up to </w:t>
      </w:r>
      <w:r w:rsidR="000854B9">
        <w:rPr>
          <w:rFonts w:eastAsia="宋体"/>
          <w:lang w:eastAsia="zh-CN"/>
        </w:rPr>
        <w:t>L</w:t>
      </w:r>
      <w:r w:rsidR="00720BD7">
        <w:rPr>
          <w:rFonts w:eastAsia="宋体"/>
          <w:lang w:eastAsia="zh-CN"/>
        </w:rPr>
        <w:t xml:space="preserve"> additional PDCCHs need to be transmitted to schedule corresponding </w:t>
      </w:r>
      <w:r w:rsidR="000854B9">
        <w:rPr>
          <w:rFonts w:eastAsia="宋体"/>
          <w:lang w:eastAsia="zh-CN"/>
        </w:rPr>
        <w:t>L</w:t>
      </w:r>
      <w:r w:rsidR="00720BD7">
        <w:rPr>
          <w:rFonts w:eastAsia="宋体"/>
          <w:lang w:eastAsia="zh-CN"/>
        </w:rPr>
        <w:t xml:space="preserve"> retransmissions</w:t>
      </w:r>
      <w:r w:rsidR="00720BD7" w:rsidRPr="00BA6EAA">
        <w:rPr>
          <w:rFonts w:eastAsia="宋体"/>
          <w:lang w:eastAsia="zh-CN"/>
        </w:rPr>
        <w:t xml:space="preserve">. </w:t>
      </w:r>
      <w:r>
        <w:rPr>
          <w:rFonts w:eastAsia="宋体"/>
          <w:lang w:eastAsia="zh-CN"/>
        </w:rPr>
        <w:t>Therefore, the overhead in terms of PDCCH candidates is not reduced compared to the UE-specific mechanism but the impact can be distributed over several PDCCH monitoring occasions according to the latency requi</w:t>
      </w:r>
      <w:r w:rsidR="00971CDB">
        <w:rPr>
          <w:rFonts w:eastAsia="宋体"/>
          <w:lang w:eastAsia="zh-CN"/>
        </w:rPr>
        <w:t>rements of each interrupted UE</w:t>
      </w:r>
      <w:r w:rsidR="00971CDB" w:rsidRPr="00453BF7">
        <w:rPr>
          <w:rFonts w:eastAsia="宋体"/>
          <w:lang w:eastAsia="zh-CN"/>
        </w:rPr>
        <w:t>. Reception of an UL INT indication informs the UE not to transmit a PUSCH at least within a time region bounded by the end of the last symbol containing the UL INT indication and the start of the first symbol of the following UL INT monitoring occasion.</w:t>
      </w:r>
    </w:p>
    <w:p w:rsidR="00720BD7" w:rsidRDefault="00893D07" w:rsidP="00BB1CBE">
      <w:pPr>
        <w:pStyle w:val="a0"/>
        <w:rPr>
          <w:rFonts w:eastAsiaTheme="minorEastAsia"/>
          <w:lang w:eastAsia="zh-CN"/>
        </w:rPr>
      </w:pPr>
      <w:r>
        <w:rPr>
          <w:rFonts w:eastAsiaTheme="minorEastAsia"/>
          <w:lang w:eastAsia="zh-CN"/>
        </w:rPr>
        <w:t xml:space="preserve">Sequence based signaling on the other hand is simple and can be viewed as similar to SR detection in the UL in that if detected it simply indicates to a UE not to start a scheduled PUSCH or if already ongoing, to stop the PUSCH transmission. However, it is still a new DL channel to specify. </w:t>
      </w:r>
    </w:p>
    <w:p w:rsidR="000854B9" w:rsidRDefault="000854B9" w:rsidP="00BB1CBE">
      <w:pPr>
        <w:pStyle w:val="a0"/>
        <w:rPr>
          <w:rFonts w:eastAsiaTheme="minorEastAsia"/>
          <w:b/>
          <w:lang w:eastAsia="zh-CN"/>
        </w:rPr>
      </w:pPr>
      <w:r w:rsidRPr="000854B9">
        <w:rPr>
          <w:rFonts w:eastAsiaTheme="minorEastAsia"/>
          <w:b/>
          <w:lang w:eastAsia="zh-CN"/>
        </w:rPr>
        <w:t>Observation: UL interruption can be achieved by transmitting a subsequent PDCCH re-scheduling a PUSCH transmission.</w:t>
      </w:r>
    </w:p>
    <w:p w:rsidR="00AA249B" w:rsidRPr="00453BF7" w:rsidRDefault="00AA249B" w:rsidP="00AA249B">
      <w:pPr>
        <w:pStyle w:val="a0"/>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behavior</w:t>
      </w:r>
      <w:r>
        <w:rPr>
          <w:rFonts w:eastAsiaTheme="minorEastAsia" w:hint="eastAsia"/>
          <w:b/>
          <w:u w:val="single"/>
          <w:lang w:eastAsia="zh-CN"/>
        </w:rPr>
        <w:t xml:space="preserve"> upon receiving </w:t>
      </w:r>
      <w:r w:rsidR="004F25FD" w:rsidRPr="00453BF7">
        <w:rPr>
          <w:rFonts w:eastAsiaTheme="minorEastAsia"/>
          <w:b/>
          <w:u w:val="single"/>
          <w:lang w:eastAsia="zh-CN"/>
        </w:rPr>
        <w:t xml:space="preserve">interruption </w:t>
      </w:r>
      <w:r>
        <w:rPr>
          <w:rFonts w:eastAsiaTheme="minorEastAsia" w:hint="eastAsia"/>
          <w:b/>
          <w:u w:val="single"/>
          <w:lang w:eastAsia="zh-CN"/>
        </w:rPr>
        <w:t>indication</w:t>
      </w:r>
    </w:p>
    <w:p w:rsidR="00194086" w:rsidRDefault="00414F77" w:rsidP="00BB1CBE">
      <w:pPr>
        <w:pStyle w:val="a0"/>
        <w:rPr>
          <w:rFonts w:eastAsiaTheme="minorEastAsia"/>
          <w:lang w:eastAsia="zh-CN"/>
        </w:rPr>
      </w:pPr>
      <w:r w:rsidRPr="005A039C">
        <w:rPr>
          <w:rFonts w:eastAsiaTheme="minorEastAsia"/>
          <w:lang w:eastAsia="zh-CN"/>
        </w:rPr>
        <w:t xml:space="preserve">When UE </w:t>
      </w:r>
      <w:r w:rsidR="00386BBE">
        <w:rPr>
          <w:rFonts w:eastAsiaTheme="minorEastAsia" w:hint="eastAsia"/>
          <w:lang w:eastAsia="zh-CN"/>
        </w:rPr>
        <w:t>receives</w:t>
      </w:r>
      <w:r w:rsidRPr="005A039C">
        <w:rPr>
          <w:rFonts w:eastAsiaTheme="minorEastAsia"/>
          <w:lang w:eastAsia="zh-CN"/>
        </w:rPr>
        <w:t xml:space="preserve"> interruption indication, </w:t>
      </w:r>
      <w:r>
        <w:rPr>
          <w:rFonts w:eastAsiaTheme="minorEastAsia" w:hint="eastAsia"/>
          <w:lang w:eastAsia="zh-CN"/>
        </w:rPr>
        <w:t>UE cancel</w:t>
      </w:r>
      <w:r w:rsidR="00386BBE">
        <w:rPr>
          <w:rFonts w:eastAsiaTheme="minorEastAsia" w:hint="eastAsia"/>
          <w:lang w:eastAsia="zh-CN"/>
        </w:rPr>
        <w:t>s</w:t>
      </w:r>
      <w:r>
        <w:rPr>
          <w:rFonts w:eastAsiaTheme="minorEastAsia" w:hint="eastAsia"/>
          <w:lang w:eastAsia="zh-CN"/>
        </w:rPr>
        <w:t xml:space="preserve"> the ongoing PUSCH</w:t>
      </w:r>
      <w:r w:rsidR="00194086">
        <w:rPr>
          <w:rFonts w:eastAsiaTheme="minorEastAsia" w:hint="eastAsia"/>
          <w:lang w:eastAsia="zh-CN"/>
        </w:rPr>
        <w:t xml:space="preserve"> or </w:t>
      </w:r>
      <w:r w:rsidR="00386BBE">
        <w:rPr>
          <w:rFonts w:eastAsiaTheme="minorEastAsia" w:hint="eastAsia"/>
          <w:lang w:eastAsia="zh-CN"/>
        </w:rPr>
        <w:t xml:space="preserve">does </w:t>
      </w:r>
      <w:r w:rsidR="00194086">
        <w:rPr>
          <w:rFonts w:eastAsiaTheme="minorEastAsia" w:hint="eastAsia"/>
          <w:lang w:eastAsia="zh-CN"/>
        </w:rPr>
        <w:t>not start a scheduled PUSC</w:t>
      </w:r>
      <w:r w:rsidR="00386BBE">
        <w:rPr>
          <w:rFonts w:eastAsiaTheme="minorEastAsia" w:hint="eastAsia"/>
          <w:lang w:eastAsia="zh-CN"/>
        </w:rPr>
        <w:t>H</w:t>
      </w:r>
      <w:r>
        <w:rPr>
          <w:rFonts w:eastAsiaTheme="minorEastAsia" w:hint="eastAsia"/>
          <w:lang w:eastAsia="zh-CN"/>
        </w:rPr>
        <w:t xml:space="preserve">, it is not a good choice to immediately resume the PUSCH since the remaining PUSCH duration may across the slot boundary and perhaps it requires additional DMRS for detecting. </w:t>
      </w:r>
      <w:r w:rsidR="00284EF0">
        <w:rPr>
          <w:rFonts w:eastAsiaTheme="minorEastAsia"/>
          <w:lang w:eastAsia="zh-CN"/>
        </w:rPr>
        <w:t>O</w:t>
      </w:r>
      <w:r w:rsidR="00284EF0">
        <w:rPr>
          <w:rFonts w:eastAsiaTheme="minorEastAsia" w:hint="eastAsia"/>
          <w:lang w:eastAsia="zh-CN"/>
        </w:rPr>
        <w:t xml:space="preserve">ne </w:t>
      </w:r>
      <w:r w:rsidR="00284EF0">
        <w:rPr>
          <w:rFonts w:eastAsiaTheme="minorEastAsia"/>
          <w:lang w:eastAsia="zh-CN"/>
        </w:rPr>
        <w:t>potential</w:t>
      </w:r>
      <w:r w:rsidR="00284EF0">
        <w:rPr>
          <w:rFonts w:eastAsiaTheme="minorEastAsia" w:hint="eastAsia"/>
          <w:lang w:eastAsia="zh-CN"/>
        </w:rPr>
        <w:t xml:space="preserve"> handling is similar to DL interruption</w:t>
      </w:r>
      <w:r w:rsidR="00194086">
        <w:rPr>
          <w:rFonts w:eastAsiaTheme="minorEastAsia" w:hint="eastAsia"/>
          <w:lang w:eastAsia="zh-CN"/>
        </w:rPr>
        <w:t xml:space="preserve"> indication</w:t>
      </w:r>
      <w:r w:rsidR="00284EF0">
        <w:rPr>
          <w:rFonts w:eastAsiaTheme="minorEastAsia" w:hint="eastAsia"/>
          <w:lang w:eastAsia="zh-CN"/>
        </w:rPr>
        <w:t xml:space="preserve"> that cancelling the </w:t>
      </w:r>
      <w:r w:rsidR="00284EF0">
        <w:rPr>
          <w:rFonts w:eastAsiaTheme="minorEastAsia"/>
          <w:lang w:eastAsia="zh-CN"/>
        </w:rPr>
        <w:t>impacted</w:t>
      </w:r>
      <w:r w:rsidR="00284EF0">
        <w:rPr>
          <w:rFonts w:eastAsiaTheme="minorEastAsia" w:hint="eastAsia"/>
          <w:lang w:eastAsia="zh-CN"/>
        </w:rPr>
        <w:t xml:space="preserve"> part resource and continuing the </w:t>
      </w:r>
      <w:r w:rsidR="00284EF0">
        <w:rPr>
          <w:rFonts w:eastAsiaTheme="minorEastAsia"/>
          <w:lang w:eastAsia="zh-CN"/>
        </w:rPr>
        <w:t>unaffected</w:t>
      </w:r>
      <w:r w:rsidR="00284EF0">
        <w:rPr>
          <w:rFonts w:eastAsiaTheme="minorEastAsia" w:hint="eastAsia"/>
          <w:lang w:eastAsia="zh-CN"/>
        </w:rPr>
        <w:t xml:space="preserve"> </w:t>
      </w:r>
      <w:r w:rsidR="002B66D4">
        <w:rPr>
          <w:rFonts w:eastAsiaTheme="minorEastAsia" w:hint="eastAsia"/>
          <w:lang w:eastAsia="zh-CN"/>
        </w:rPr>
        <w:t>part resource</w:t>
      </w:r>
      <w:r w:rsidR="00284EF0">
        <w:rPr>
          <w:rFonts w:eastAsiaTheme="minorEastAsia" w:hint="eastAsia"/>
          <w:lang w:eastAsia="zh-CN"/>
        </w:rPr>
        <w:t xml:space="preserve">. This is </w:t>
      </w:r>
      <w:r w:rsidR="00284EF0">
        <w:rPr>
          <w:rFonts w:eastAsiaTheme="minorEastAsia"/>
          <w:lang w:eastAsia="zh-CN"/>
        </w:rPr>
        <w:t>benefit</w:t>
      </w:r>
      <w:r w:rsidR="00284EF0">
        <w:rPr>
          <w:rFonts w:eastAsiaTheme="minorEastAsia" w:hint="eastAsia"/>
          <w:lang w:eastAsia="zh-CN"/>
        </w:rPr>
        <w:t xml:space="preserve"> to eMBB PUSCH successfully decoding and requires finer time </w:t>
      </w:r>
      <w:r w:rsidR="00284EF0">
        <w:rPr>
          <w:rFonts w:eastAsiaTheme="minorEastAsia"/>
          <w:lang w:eastAsia="zh-CN"/>
        </w:rPr>
        <w:t>domain</w:t>
      </w:r>
      <w:r w:rsidR="00284EF0">
        <w:rPr>
          <w:rFonts w:eastAsiaTheme="minorEastAsia" w:hint="eastAsia"/>
          <w:lang w:eastAsia="zh-CN"/>
        </w:rPr>
        <w:t xml:space="preserve"> granularity of indication</w:t>
      </w:r>
      <w:r w:rsidR="00194086">
        <w:rPr>
          <w:rFonts w:eastAsiaTheme="minorEastAsia" w:hint="eastAsia"/>
          <w:lang w:eastAsia="zh-CN"/>
        </w:rPr>
        <w:t xml:space="preserve"> at least</w:t>
      </w:r>
      <w:r w:rsidR="00284EF0">
        <w:rPr>
          <w:rFonts w:eastAsiaTheme="minorEastAsia" w:hint="eastAsia"/>
          <w:lang w:eastAsia="zh-CN"/>
        </w:rPr>
        <w:t xml:space="preserve">. Alternatively, a simple way is to cancel the PUSCH and not continue the remaining PUSCH. </w:t>
      </w:r>
      <w:r w:rsidR="00284EF0">
        <w:rPr>
          <w:rFonts w:eastAsiaTheme="minorEastAsia"/>
          <w:lang w:eastAsia="zh-CN"/>
        </w:rPr>
        <w:t>T</w:t>
      </w:r>
      <w:r w:rsidR="00284EF0">
        <w:rPr>
          <w:rFonts w:eastAsiaTheme="minorEastAsia" w:hint="eastAsia"/>
          <w:lang w:eastAsia="zh-CN"/>
        </w:rPr>
        <w:t xml:space="preserve">his handling is matched to using re-scheduling </w:t>
      </w:r>
      <w:r w:rsidR="00284EF0">
        <w:rPr>
          <w:rFonts w:eastAsiaTheme="minorEastAsia"/>
          <w:lang w:eastAsia="zh-CN"/>
        </w:rPr>
        <w:t>signaling</w:t>
      </w:r>
      <w:r w:rsidR="00284EF0">
        <w:rPr>
          <w:rFonts w:eastAsiaTheme="minorEastAsia" w:hint="eastAsia"/>
          <w:lang w:eastAsia="zh-CN"/>
        </w:rPr>
        <w:t xml:space="preserve"> as interruption indication. </w:t>
      </w:r>
      <w:r w:rsidR="00AE2359">
        <w:rPr>
          <w:rFonts w:eastAsiaTheme="minorEastAsia" w:hint="eastAsia"/>
          <w:lang w:eastAsia="zh-CN"/>
        </w:rPr>
        <w:t>The interruption indication</w:t>
      </w:r>
      <w:r w:rsidR="00284EF0">
        <w:rPr>
          <w:rFonts w:eastAsiaTheme="minorEastAsia" w:hint="eastAsia"/>
          <w:lang w:eastAsia="zh-CN"/>
        </w:rPr>
        <w:t xml:space="preserve"> requires less overhead that UE only needs know </w:t>
      </w:r>
      <w:r w:rsidR="00194086">
        <w:rPr>
          <w:rFonts w:eastAsiaTheme="minorEastAsia" w:hint="eastAsia"/>
          <w:lang w:eastAsia="zh-CN"/>
        </w:rPr>
        <w:t>a</w:t>
      </w:r>
      <w:r w:rsidR="00284EF0">
        <w:rPr>
          <w:rFonts w:eastAsiaTheme="minorEastAsia" w:hint="eastAsia"/>
          <w:lang w:eastAsia="zh-CN"/>
        </w:rPr>
        <w:t xml:space="preserve"> start position</w:t>
      </w:r>
      <w:r w:rsidR="005A15CA">
        <w:rPr>
          <w:rFonts w:eastAsiaTheme="minorEastAsia" w:hint="eastAsia"/>
          <w:lang w:eastAsia="zh-CN"/>
        </w:rPr>
        <w:t xml:space="preserve"> but </w:t>
      </w:r>
      <w:r w:rsidR="005455E5">
        <w:rPr>
          <w:rFonts w:eastAsiaTheme="minorEastAsia" w:hint="eastAsia"/>
          <w:lang w:eastAsia="zh-CN"/>
        </w:rPr>
        <w:t xml:space="preserve">it </w:t>
      </w:r>
      <w:r w:rsidR="005A15CA">
        <w:rPr>
          <w:rFonts w:eastAsiaTheme="minorEastAsia" w:hint="eastAsia"/>
          <w:lang w:eastAsia="zh-CN"/>
        </w:rPr>
        <w:t>lose</w:t>
      </w:r>
      <w:r w:rsidR="005455E5">
        <w:rPr>
          <w:rFonts w:eastAsiaTheme="minorEastAsia" w:hint="eastAsia"/>
          <w:lang w:eastAsia="zh-CN"/>
        </w:rPr>
        <w:t>s</w:t>
      </w:r>
      <w:r w:rsidR="005A15CA">
        <w:rPr>
          <w:rFonts w:eastAsiaTheme="minorEastAsia" w:hint="eastAsia"/>
          <w:lang w:eastAsia="zh-CN"/>
        </w:rPr>
        <w:t xml:space="preserve"> more </w:t>
      </w:r>
      <w:r w:rsidR="005A15CA">
        <w:rPr>
          <w:rFonts w:eastAsiaTheme="minorEastAsia"/>
          <w:lang w:eastAsia="zh-CN"/>
        </w:rPr>
        <w:t>resource</w:t>
      </w:r>
      <w:r w:rsidR="005A15CA">
        <w:rPr>
          <w:rFonts w:eastAsiaTheme="minorEastAsia" w:hint="eastAsia"/>
          <w:lang w:eastAsia="zh-CN"/>
        </w:rPr>
        <w:t xml:space="preserve"> utilization</w:t>
      </w:r>
      <w:r w:rsidR="00284EF0">
        <w:rPr>
          <w:rFonts w:eastAsiaTheme="minorEastAsia" w:hint="eastAsia"/>
          <w:lang w:eastAsia="zh-CN"/>
        </w:rPr>
        <w:t>.</w:t>
      </w:r>
    </w:p>
    <w:p w:rsidR="00E35C54" w:rsidRDefault="00194086" w:rsidP="00BB1CBE">
      <w:pPr>
        <w:pStyle w:val="a0"/>
        <w:rPr>
          <w:rFonts w:eastAsiaTheme="minorEastAsia"/>
          <w:b/>
          <w:lang w:eastAsia="zh-CN"/>
        </w:rPr>
      </w:pPr>
      <w:bookmarkStart w:id="6" w:name="OLE_LINK3"/>
      <w:bookmarkStart w:id="7" w:name="OLE_LINK4"/>
      <w:r w:rsidRPr="00C26873">
        <w:rPr>
          <w:rFonts w:eastAsiaTheme="minorEastAsia" w:hint="eastAsia"/>
          <w:b/>
          <w:lang w:eastAsia="zh-CN"/>
        </w:rPr>
        <w:t xml:space="preserve">Observation: </w:t>
      </w:r>
      <w:r>
        <w:rPr>
          <w:rFonts w:eastAsiaTheme="minorEastAsia" w:hint="eastAsia"/>
          <w:b/>
          <w:lang w:eastAsia="zh-CN"/>
        </w:rPr>
        <w:t>UE stop and resume PUSCH</w:t>
      </w:r>
      <w:r w:rsidR="00E35C54">
        <w:rPr>
          <w:rFonts w:eastAsiaTheme="minorEastAsia" w:hint="eastAsia"/>
          <w:b/>
          <w:lang w:eastAsia="zh-CN"/>
        </w:rPr>
        <w:t xml:space="preserve"> immediately may </w:t>
      </w:r>
      <w:r w:rsidR="00EE695F">
        <w:rPr>
          <w:rFonts w:eastAsiaTheme="minorEastAsia" w:hint="eastAsia"/>
          <w:b/>
          <w:lang w:eastAsia="zh-CN"/>
        </w:rPr>
        <w:t>cause</w:t>
      </w:r>
      <w:r w:rsidR="00E35C54">
        <w:rPr>
          <w:rFonts w:eastAsiaTheme="minorEastAsia" w:hint="eastAsia"/>
          <w:b/>
          <w:lang w:eastAsia="zh-CN"/>
        </w:rPr>
        <w:t xml:space="preserve"> PUSCH across slot boundary issues.</w:t>
      </w:r>
    </w:p>
    <w:bookmarkEnd w:id="6"/>
    <w:bookmarkEnd w:id="7"/>
    <w:p w:rsidR="00AA249B" w:rsidRPr="00AD0E3D" w:rsidRDefault="00E35C54" w:rsidP="00BB1CBE">
      <w:pPr>
        <w:pStyle w:val="a0"/>
        <w:rPr>
          <w:rFonts w:eastAsiaTheme="minorEastAsia"/>
          <w:b/>
          <w:lang w:eastAsia="zh-CN"/>
        </w:rPr>
      </w:pPr>
      <w:r>
        <w:rPr>
          <w:rFonts w:eastAsiaTheme="minorEastAsia" w:hint="eastAsia"/>
          <w:b/>
          <w:lang w:eastAsia="zh-CN"/>
        </w:rPr>
        <w:t xml:space="preserve"> </w:t>
      </w:r>
    </w:p>
    <w:p w:rsidR="00874E3D" w:rsidRPr="00453BF7" w:rsidRDefault="00874E3D" w:rsidP="00BB1CBE">
      <w:pPr>
        <w:pStyle w:val="a0"/>
        <w:rPr>
          <w:rFonts w:eastAsiaTheme="minorEastAsia"/>
          <w:b/>
          <w:u w:val="single"/>
          <w:lang w:eastAsia="zh-CN"/>
        </w:rPr>
      </w:pPr>
      <w:r w:rsidRPr="00453BF7">
        <w:rPr>
          <w:rFonts w:eastAsiaTheme="minorEastAsia"/>
          <w:b/>
          <w:u w:val="single"/>
          <w:lang w:eastAsia="zh-CN"/>
        </w:rPr>
        <w:t>Reliability of interruption indication</w:t>
      </w:r>
    </w:p>
    <w:p w:rsidR="00C55473" w:rsidRPr="00453BF7" w:rsidRDefault="00EA0DC3" w:rsidP="00BB1CBE">
      <w:pPr>
        <w:pStyle w:val="a0"/>
        <w:rPr>
          <w:rFonts w:eastAsiaTheme="minorEastAsia"/>
          <w:lang w:eastAsia="zh-CN"/>
        </w:rPr>
      </w:pPr>
      <w:r>
        <w:rPr>
          <w:rFonts w:eastAsiaTheme="minorEastAsia"/>
          <w:lang w:eastAsia="zh-CN"/>
        </w:rPr>
        <w:t xml:space="preserve">A major concern with UL </w:t>
      </w:r>
      <w:r w:rsidR="00874E3D" w:rsidRPr="00453BF7">
        <w:rPr>
          <w:rFonts w:eastAsiaTheme="minorEastAsia"/>
          <w:lang w:eastAsia="zh-CN"/>
        </w:rPr>
        <w:t xml:space="preserve">interruption indication is that it has to be detected with very high reliability </w:t>
      </w:r>
      <w:r w:rsidR="00AE67F4" w:rsidRPr="00453BF7">
        <w:rPr>
          <w:rFonts w:eastAsiaTheme="minorEastAsia"/>
          <w:lang w:eastAsia="zh-CN"/>
        </w:rPr>
        <w:t>because</w:t>
      </w:r>
      <w:r w:rsidR="00453BF7" w:rsidRPr="00453BF7">
        <w:rPr>
          <w:rFonts w:eastAsiaTheme="minorEastAsia"/>
          <w:lang w:eastAsia="zh-CN"/>
        </w:rPr>
        <w:t xml:space="preserve"> </w:t>
      </w:r>
      <w:r w:rsidR="00FF0C9A">
        <w:rPr>
          <w:rFonts w:eastAsiaTheme="minorEastAsia"/>
          <w:lang w:eastAsia="zh-CN"/>
        </w:rPr>
        <w:t>if it is missed the URLLC UE becomes a victim to interference from the</w:t>
      </w:r>
      <w:r w:rsidR="00AE67F4" w:rsidRPr="00453BF7">
        <w:rPr>
          <w:rFonts w:eastAsiaTheme="minorEastAsia"/>
          <w:lang w:eastAsia="zh-CN"/>
        </w:rPr>
        <w:t xml:space="preserve"> non-URLLC UE</w:t>
      </w:r>
      <w:r w:rsidR="00874E3D" w:rsidRPr="00453BF7">
        <w:rPr>
          <w:rFonts w:eastAsiaTheme="minorEastAsia"/>
          <w:lang w:eastAsia="zh-CN"/>
        </w:rPr>
        <w:t xml:space="preserve">. </w:t>
      </w:r>
      <w:r w:rsidR="00FF0C9A">
        <w:rPr>
          <w:rFonts w:eastAsiaTheme="minorEastAsia"/>
          <w:lang w:eastAsia="zh-CN"/>
        </w:rPr>
        <w:t xml:space="preserve">A remedy is to set a lower target </w:t>
      </w:r>
      <w:r w:rsidR="00874E3D" w:rsidRPr="00453BF7">
        <w:rPr>
          <w:rFonts w:eastAsiaTheme="minorEastAsia"/>
          <w:lang w:eastAsia="zh-CN"/>
        </w:rPr>
        <w:t xml:space="preserve">BLER </w:t>
      </w:r>
      <w:r w:rsidR="00FF0C9A">
        <w:rPr>
          <w:rFonts w:eastAsiaTheme="minorEastAsia"/>
          <w:lang w:eastAsia="zh-CN"/>
        </w:rPr>
        <w:t xml:space="preserve">for the UL </w:t>
      </w:r>
      <w:r w:rsidR="00874E3D" w:rsidRPr="00453BF7">
        <w:rPr>
          <w:rFonts w:eastAsiaTheme="minorEastAsia"/>
          <w:lang w:eastAsia="zh-CN"/>
        </w:rPr>
        <w:t>interruption indication</w:t>
      </w:r>
      <w:r w:rsidR="00AE67F4" w:rsidRPr="00453BF7">
        <w:rPr>
          <w:rFonts w:eastAsiaTheme="minorEastAsia"/>
          <w:lang w:eastAsia="zh-CN"/>
        </w:rPr>
        <w:t>, possibly on the same order a</w:t>
      </w:r>
      <w:r w:rsidR="00874E3D" w:rsidRPr="00453BF7">
        <w:rPr>
          <w:rFonts w:eastAsiaTheme="minorEastAsia"/>
          <w:lang w:eastAsia="zh-CN"/>
        </w:rPr>
        <w:t xml:space="preserve">s the URLLC target </w:t>
      </w:r>
      <w:r w:rsidR="00FF0C9A">
        <w:rPr>
          <w:rFonts w:eastAsiaTheme="minorEastAsia"/>
          <w:lang w:eastAsia="zh-CN"/>
        </w:rPr>
        <w:t xml:space="preserve">PDCCH </w:t>
      </w:r>
      <w:r w:rsidR="00874E3D" w:rsidRPr="00453BF7">
        <w:rPr>
          <w:rFonts w:eastAsiaTheme="minorEastAsia"/>
          <w:lang w:eastAsia="zh-CN"/>
        </w:rPr>
        <w:t xml:space="preserve">BLER. </w:t>
      </w:r>
      <w:r w:rsidR="00667084" w:rsidRPr="00453BF7">
        <w:rPr>
          <w:rFonts w:eastAsiaTheme="minorEastAsia"/>
          <w:lang w:eastAsia="zh-CN"/>
        </w:rPr>
        <w:t>This increases the blocking probability as both a scheduling assignment and an interruption indication are transmitted using high AL</w:t>
      </w:r>
      <w:r w:rsidR="00874E3D" w:rsidRPr="00453BF7">
        <w:rPr>
          <w:rFonts w:eastAsiaTheme="minorEastAsia"/>
          <w:lang w:eastAsia="zh-CN"/>
        </w:rPr>
        <w:t>.</w:t>
      </w:r>
      <w:r w:rsidR="00C55473" w:rsidRPr="00453BF7">
        <w:rPr>
          <w:rFonts w:eastAsiaTheme="minorEastAsia"/>
          <w:lang w:eastAsia="zh-CN"/>
        </w:rPr>
        <w:t xml:space="preserve"> </w:t>
      </w:r>
    </w:p>
    <w:p w:rsidR="00C55473" w:rsidRPr="00453BF7" w:rsidRDefault="00C55473" w:rsidP="00BB1CBE">
      <w:pPr>
        <w:pStyle w:val="a0"/>
        <w:rPr>
          <w:rFonts w:eastAsiaTheme="minorEastAsia"/>
          <w:lang w:eastAsia="zh-CN"/>
        </w:rPr>
      </w:pPr>
      <w:r w:rsidRPr="00453BF7">
        <w:rPr>
          <w:rFonts w:eastAsiaTheme="minorEastAsia"/>
          <w:b/>
          <w:lang w:eastAsia="zh-CN"/>
        </w:rPr>
        <w:t xml:space="preserve">Observation: UL interruption indication </w:t>
      </w:r>
      <w:r w:rsidR="00667084" w:rsidRPr="00453BF7">
        <w:rPr>
          <w:rFonts w:eastAsiaTheme="minorEastAsia"/>
          <w:b/>
          <w:lang w:eastAsia="zh-CN"/>
        </w:rPr>
        <w:t xml:space="preserve">should be transmitted with high reliability to avoid interference </w:t>
      </w:r>
      <w:r w:rsidR="00FF0C9A">
        <w:rPr>
          <w:rFonts w:eastAsiaTheme="minorEastAsia"/>
          <w:b/>
          <w:lang w:eastAsia="zh-CN"/>
        </w:rPr>
        <w:t>to a</w:t>
      </w:r>
      <w:r w:rsidR="00667084" w:rsidRPr="00453BF7">
        <w:rPr>
          <w:rFonts w:eastAsiaTheme="minorEastAsia"/>
          <w:b/>
          <w:lang w:eastAsia="zh-CN"/>
        </w:rPr>
        <w:t xml:space="preserve"> URLLC transmission if a</w:t>
      </w:r>
      <w:r w:rsidR="00FF0C9A">
        <w:rPr>
          <w:rFonts w:eastAsiaTheme="minorEastAsia"/>
          <w:b/>
          <w:lang w:eastAsia="zh-CN"/>
        </w:rPr>
        <w:t xml:space="preserve">n already </w:t>
      </w:r>
      <w:r w:rsidR="00667084" w:rsidRPr="00453BF7">
        <w:rPr>
          <w:rFonts w:eastAsiaTheme="minorEastAsia"/>
          <w:b/>
          <w:lang w:eastAsia="zh-CN"/>
        </w:rPr>
        <w:t xml:space="preserve">scheduled non-URLLC UE misses the interruption indication. </w:t>
      </w:r>
    </w:p>
    <w:p w:rsidR="00476435" w:rsidRPr="00453BF7" w:rsidRDefault="00476435" w:rsidP="00BB1CBE">
      <w:pPr>
        <w:pStyle w:val="a0"/>
        <w:rPr>
          <w:rFonts w:eastAsiaTheme="minorEastAsia"/>
          <w:lang w:eastAsia="zh-CN"/>
        </w:rPr>
      </w:pPr>
      <w:r w:rsidRPr="00453BF7">
        <w:rPr>
          <w:rFonts w:eastAsiaTheme="minorEastAsia"/>
          <w:lang w:eastAsia="zh-CN"/>
        </w:rPr>
        <w:t>As a simple example consider the case of a 1-symbol CORESET with 96 RBs and on average AL</w:t>
      </w:r>
      <w:r w:rsidR="00453BF7" w:rsidRPr="00453BF7">
        <w:rPr>
          <w:rFonts w:eastAsiaTheme="minorEastAsia"/>
          <w:lang w:eastAsia="zh-CN"/>
        </w:rPr>
        <w:t>8</w:t>
      </w:r>
      <w:r w:rsidRPr="00453BF7">
        <w:rPr>
          <w:rFonts w:eastAsiaTheme="minorEastAsia"/>
          <w:lang w:eastAsia="zh-CN"/>
        </w:rPr>
        <w:t xml:space="preserve"> PDCCH candidates are used to schedule URLLC UEs. To enable UL cancellation, a PDCCH containing UL interruption should also be scheduled at the same time. The</w:t>
      </w:r>
      <w:r w:rsidR="00453BF7" w:rsidRPr="00453BF7">
        <w:rPr>
          <w:rFonts w:eastAsiaTheme="minorEastAsia"/>
          <w:lang w:eastAsia="zh-CN"/>
        </w:rPr>
        <w:t xml:space="preserve">refore, </w:t>
      </w:r>
      <w:r w:rsidR="00FF0C9A">
        <w:rPr>
          <w:rFonts w:eastAsiaTheme="minorEastAsia"/>
          <w:lang w:eastAsia="zh-CN"/>
        </w:rPr>
        <w:t>since the PDCCH capacity supports two AL candidates, one PDCCH can schedule a DL assignment or UL grant while the other may be used to indicate a potential UL interruption</w:t>
      </w:r>
      <w:r w:rsidR="00453BF7" w:rsidRPr="00453BF7">
        <w:rPr>
          <w:rFonts w:eastAsiaTheme="minorEastAsia"/>
          <w:lang w:eastAsia="zh-CN"/>
        </w:rPr>
        <w:t xml:space="preserve">. There is therefore a </w:t>
      </w:r>
      <w:r w:rsidRPr="00453BF7">
        <w:rPr>
          <w:rFonts w:eastAsiaTheme="minorEastAsia"/>
          <w:lang w:eastAsia="zh-CN"/>
        </w:rPr>
        <w:t xml:space="preserve">tradeoff </w:t>
      </w:r>
      <w:r w:rsidR="00453BF7" w:rsidRPr="00453BF7">
        <w:rPr>
          <w:rFonts w:eastAsiaTheme="minorEastAsia"/>
          <w:lang w:eastAsia="zh-CN"/>
        </w:rPr>
        <w:t xml:space="preserve">between </w:t>
      </w:r>
      <w:r w:rsidRPr="00453BF7">
        <w:rPr>
          <w:rFonts w:eastAsiaTheme="minorEastAsia"/>
          <w:lang w:eastAsia="zh-CN"/>
        </w:rPr>
        <w:t xml:space="preserve">PDCCH overhead (increased BW or additional symbols) for </w:t>
      </w:r>
      <w:r w:rsidRPr="00453BF7">
        <w:rPr>
          <w:rFonts w:eastAsiaTheme="minorEastAsia"/>
          <w:lang w:eastAsia="zh-CN"/>
        </w:rPr>
        <w:lastRenderedPageBreak/>
        <w:t xml:space="preserve">providing interruption indication versus system spectral efficiency or PDCCH blocking when additional URLLC users need to be scheduled. </w:t>
      </w:r>
    </w:p>
    <w:p w:rsidR="00453BF7" w:rsidRPr="00453BF7" w:rsidRDefault="00453BF7" w:rsidP="00BB1CBE">
      <w:pPr>
        <w:pStyle w:val="a0"/>
        <w:rPr>
          <w:rFonts w:eastAsiaTheme="minorEastAsia"/>
          <w:b/>
          <w:lang w:eastAsia="zh-CN"/>
        </w:rPr>
      </w:pPr>
      <w:r w:rsidRPr="00453BF7">
        <w:rPr>
          <w:rFonts w:eastAsiaTheme="minorEastAsia"/>
          <w:b/>
          <w:lang w:eastAsia="zh-CN"/>
        </w:rPr>
        <w:t>Proposal</w:t>
      </w:r>
      <w:r w:rsidR="009666FB">
        <w:rPr>
          <w:rFonts w:eastAsiaTheme="minorEastAsia" w:hint="eastAsia"/>
          <w:b/>
          <w:lang w:eastAsia="zh-CN"/>
        </w:rPr>
        <w:t xml:space="preserve"> 2</w:t>
      </w:r>
      <w:r w:rsidRPr="00453BF7">
        <w:rPr>
          <w:rFonts w:eastAsiaTheme="minorEastAsia"/>
          <w:b/>
          <w:lang w:eastAsia="zh-CN"/>
        </w:rPr>
        <w:t xml:space="preserve">: </w:t>
      </w:r>
      <w:r w:rsidR="001138B4">
        <w:rPr>
          <w:rFonts w:eastAsiaTheme="minorEastAsia"/>
          <w:b/>
          <w:lang w:eastAsia="zh-CN"/>
        </w:rPr>
        <w:t xml:space="preserve">for </w:t>
      </w:r>
      <w:r w:rsidR="00FF0C9A">
        <w:rPr>
          <w:rFonts w:eastAsiaTheme="minorEastAsia"/>
          <w:b/>
          <w:lang w:eastAsia="zh-CN"/>
        </w:rPr>
        <w:t xml:space="preserve">further study of </w:t>
      </w:r>
      <w:r w:rsidR="001138B4">
        <w:rPr>
          <w:rFonts w:eastAsiaTheme="minorEastAsia"/>
          <w:b/>
          <w:lang w:eastAsia="zh-CN"/>
        </w:rPr>
        <w:t>UL interruption indication</w:t>
      </w:r>
      <w:r w:rsidR="00FF0C9A">
        <w:rPr>
          <w:rFonts w:eastAsiaTheme="minorEastAsia"/>
          <w:b/>
          <w:lang w:eastAsia="zh-CN"/>
        </w:rPr>
        <w:t>,</w:t>
      </w:r>
      <w:r w:rsidR="001138B4">
        <w:rPr>
          <w:rFonts w:eastAsiaTheme="minorEastAsia"/>
          <w:b/>
          <w:lang w:eastAsia="zh-CN"/>
        </w:rPr>
        <w:t xml:space="preserve"> </w:t>
      </w:r>
      <w:r w:rsidRPr="00453BF7">
        <w:rPr>
          <w:rFonts w:eastAsiaTheme="minorEastAsia"/>
          <w:b/>
          <w:lang w:eastAsia="zh-CN"/>
        </w:rPr>
        <w:t xml:space="preserve">consider methods to reduce PDCCH overhead </w:t>
      </w:r>
      <w:r w:rsidR="00FF0C9A">
        <w:rPr>
          <w:rFonts w:eastAsiaTheme="minorEastAsia"/>
          <w:b/>
          <w:lang w:eastAsia="zh-CN"/>
        </w:rPr>
        <w:t>through efficient</w:t>
      </w:r>
      <w:r w:rsidR="00FF0C9A" w:rsidRPr="00453BF7">
        <w:rPr>
          <w:rFonts w:eastAsiaTheme="minorEastAsia"/>
          <w:b/>
          <w:lang w:eastAsia="zh-CN"/>
        </w:rPr>
        <w:t xml:space="preserve"> </w:t>
      </w:r>
      <w:r w:rsidRPr="00453BF7">
        <w:rPr>
          <w:rFonts w:eastAsiaTheme="minorEastAsia"/>
          <w:b/>
          <w:lang w:eastAsia="zh-CN"/>
        </w:rPr>
        <w:t>scheduling of DL assignments</w:t>
      </w:r>
      <w:r w:rsidR="00FF0C9A">
        <w:rPr>
          <w:rFonts w:eastAsiaTheme="minorEastAsia"/>
          <w:b/>
          <w:lang w:eastAsia="zh-CN"/>
        </w:rPr>
        <w:t>/UL grants</w:t>
      </w:r>
      <w:r w:rsidRPr="00453BF7">
        <w:rPr>
          <w:rFonts w:eastAsiaTheme="minorEastAsia"/>
          <w:b/>
          <w:lang w:eastAsia="zh-CN"/>
        </w:rPr>
        <w:t xml:space="preserve"> and UL interruption indication.</w:t>
      </w:r>
    </w:p>
    <w:p w:rsidR="00FF17B3" w:rsidRPr="00FF17B3" w:rsidRDefault="00FF17B3" w:rsidP="00BB1CBE">
      <w:pPr>
        <w:pStyle w:val="a0"/>
        <w:rPr>
          <w:rFonts w:eastAsiaTheme="minorEastAsia"/>
          <w:b/>
          <w:lang w:eastAsia="zh-CN"/>
        </w:rPr>
      </w:pPr>
      <w:r w:rsidRPr="00E42978">
        <w:rPr>
          <w:rFonts w:eastAsiaTheme="minorEastAsia"/>
          <w:b/>
          <w:color w:val="984806" w:themeColor="accent6" w:themeShade="80"/>
          <w:lang w:eastAsia="zh-CN"/>
        </w:rPr>
        <w:t xml:space="preserve"> </w:t>
      </w:r>
    </w:p>
    <w:p w:rsidR="005C0D23" w:rsidRDefault="00B41CA8" w:rsidP="005C0D23">
      <w:pPr>
        <w:pStyle w:val="2"/>
      </w:pPr>
      <w:r>
        <w:t>Enhanced UL power control</w:t>
      </w:r>
    </w:p>
    <w:p w:rsidR="001815B8" w:rsidRDefault="00FF0C9A" w:rsidP="00B41CA8">
      <w:pPr>
        <w:pStyle w:val="a0"/>
        <w:rPr>
          <w:rFonts w:eastAsiaTheme="minorEastAsia"/>
          <w:lang w:eastAsia="zh-CN"/>
        </w:rPr>
      </w:pPr>
      <w:r>
        <w:rPr>
          <w:rFonts w:eastAsiaTheme="minorEastAsia"/>
          <w:lang w:eastAsia="zh-CN"/>
        </w:rPr>
        <w:t>En</w:t>
      </w:r>
      <w:r w:rsidR="001815B8">
        <w:rPr>
          <w:rFonts w:eastAsiaTheme="minorEastAsia"/>
          <w:lang w:eastAsia="zh-CN"/>
        </w:rPr>
        <w:t xml:space="preserve">hanced power control seeks to dynamically boost the TX power for a URLLC UE to promote reliable PUSCH reception in the presence of a non-URLLC </w:t>
      </w:r>
      <w:r w:rsidR="00190F98">
        <w:rPr>
          <w:rFonts w:eastAsiaTheme="minorEastAsia"/>
          <w:lang w:eastAsia="zh-CN"/>
        </w:rPr>
        <w:t xml:space="preserve">(e.g. eMBB) </w:t>
      </w:r>
      <w:r w:rsidR="001815B8">
        <w:rPr>
          <w:rFonts w:eastAsiaTheme="minorEastAsia"/>
          <w:lang w:eastAsia="zh-CN"/>
        </w:rPr>
        <w:t xml:space="preserve">transmission. </w:t>
      </w:r>
      <w:r w:rsidR="0000378C">
        <w:rPr>
          <w:rFonts w:eastAsiaTheme="minorEastAsia"/>
          <w:lang w:eastAsia="zh-CN"/>
        </w:rPr>
        <w:t xml:space="preserve">The open loop TX power for 1 PRB for UE </w:t>
      </w:r>
      <w:r w:rsidR="0000378C" w:rsidRPr="0000378C">
        <w:rPr>
          <w:rFonts w:eastAsiaTheme="minorEastAsia"/>
          <w:i/>
          <w:lang w:eastAsia="zh-CN"/>
        </w:rPr>
        <w:t>k</w:t>
      </w:r>
      <w:r w:rsidR="0000378C">
        <w:rPr>
          <w:rFonts w:eastAsiaTheme="minorEastAsia"/>
          <w:lang w:eastAsia="zh-CN"/>
        </w:rPr>
        <w:t xml:space="preserve"> is given by</w:t>
      </w:r>
      <w:r w:rsidR="000D1B57">
        <w:rPr>
          <w:rFonts w:eastAsiaTheme="minorEastAsia"/>
          <w:lang w:eastAsia="zh-CN"/>
        </w:rPr>
        <w:t>,</w:t>
      </w:r>
    </w:p>
    <w:p w:rsidR="001815B8" w:rsidRDefault="007905F5" w:rsidP="00B41CA8">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F024D3" w:rsidRDefault="0000378C" w:rsidP="00190F98">
      <w:pPr>
        <w:pStyle w:val="a0"/>
        <w:rPr>
          <w:rFonts w:eastAsiaTheme="minorEastAsia"/>
          <w:lang w:eastAsia="zh-CN"/>
        </w:rPr>
      </w:pPr>
      <w:r w:rsidRPr="006F7041">
        <w:rPr>
          <w:rFonts w:eastAsiaTheme="minorEastAsia"/>
          <w:lang w:eastAsia="zh-CN"/>
        </w:rPr>
        <w:t xml:space="preserve">Consider that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sidRPr="006F7041">
        <w:rPr>
          <w:rFonts w:eastAsiaTheme="minorEastAsia"/>
          <w:lang w:eastAsia="zh-CN"/>
        </w:rPr>
        <w:t xml:space="preserve"> is set such that the target received power is the same for all UEs. </w:t>
      </w:r>
      <w:r w:rsidR="00AF167E" w:rsidRPr="006F7041">
        <w:rPr>
          <w:rFonts w:eastAsiaTheme="minorEastAsia"/>
          <w:lang w:eastAsia="zh-CN"/>
        </w:rPr>
        <w:t>T</w:t>
      </w:r>
      <w:r w:rsidR="00AF167E" w:rsidRPr="00272DC5">
        <w:rPr>
          <w:rFonts w:eastAsiaTheme="minorEastAsia"/>
          <w:lang w:eastAsia="zh-CN"/>
        </w:rPr>
        <w:t>hen assuming sufficient headroom for a URLLC UE, the gNB may dynamically adjust the received power for URLLC PUSCH relative to the non-URLLC PUSCH.</w:t>
      </w:r>
      <w:r w:rsidR="00AF167E" w:rsidRPr="006F7041">
        <w:rPr>
          <w:rFonts w:eastAsiaTheme="minorEastAsia"/>
          <w:lang w:eastAsia="zh-CN"/>
        </w:rPr>
        <w:t xml:space="preserve"> </w:t>
      </w:r>
      <w:r w:rsidR="000D1B57" w:rsidRPr="006F7041">
        <w:rPr>
          <w:rFonts w:eastAsiaTheme="minorEastAsia"/>
          <w:lang w:eastAsia="zh-CN"/>
        </w:rPr>
        <w:t>Note that the URLLC UE still experiences intra-cell interference from the non-URLLC UE and if additional HARQ transmissions are required to ensure reliability, the additional latency may negate whatever trunking gains are observed by multiple</w:t>
      </w:r>
      <w:r w:rsidR="000D1B57" w:rsidRPr="00272DC5">
        <w:rPr>
          <w:rFonts w:eastAsiaTheme="minorEastAsia"/>
          <w:lang w:eastAsia="zh-CN"/>
        </w:rPr>
        <w:t>xing different UEs on the same physical resources. Moreover, such dynamic power boosting also increases inter-cell interference which in the end would result in lower system performance.</w:t>
      </w:r>
      <w:r w:rsidR="000D1B57">
        <w:rPr>
          <w:rFonts w:eastAsiaTheme="minorEastAsia"/>
          <w:lang w:eastAsia="zh-CN"/>
        </w:rPr>
        <w:t xml:space="preserve"> </w:t>
      </w:r>
      <w:r w:rsidR="00190F98">
        <w:rPr>
          <w:rFonts w:eastAsiaTheme="minorEastAsia"/>
          <w:lang w:eastAsia="zh-CN"/>
        </w:rPr>
        <w:t xml:space="preserve">As agreed in </w:t>
      </w:r>
      <w:r w:rsidR="00190F98">
        <w:rPr>
          <w:rFonts w:eastAsiaTheme="minorEastAsia"/>
          <w:lang w:eastAsia="zh-CN"/>
        </w:rPr>
        <w:fldChar w:fldCharType="begin"/>
      </w:r>
      <w:r w:rsidR="00190F98">
        <w:rPr>
          <w:rFonts w:eastAsiaTheme="minorEastAsia"/>
          <w:lang w:eastAsia="zh-CN"/>
        </w:rPr>
        <w:instrText xml:space="preserve"> REF _Ref971382 \n \h </w:instrText>
      </w:r>
      <w:r w:rsidR="00190F98">
        <w:rPr>
          <w:rFonts w:eastAsiaTheme="minorEastAsia"/>
          <w:lang w:eastAsia="zh-CN"/>
        </w:rPr>
      </w:r>
      <w:r w:rsidR="00190F98">
        <w:rPr>
          <w:rFonts w:eastAsiaTheme="minorEastAsia"/>
          <w:lang w:eastAsia="zh-CN"/>
        </w:rPr>
        <w:fldChar w:fldCharType="separate"/>
      </w:r>
      <w:r w:rsidR="00190F98">
        <w:rPr>
          <w:rFonts w:eastAsiaTheme="minorEastAsia"/>
          <w:lang w:eastAsia="zh-CN"/>
        </w:rPr>
        <w:t>[1]</w:t>
      </w:r>
      <w:r w:rsidR="00190F98">
        <w:rPr>
          <w:rFonts w:eastAsiaTheme="minorEastAsia"/>
          <w:lang w:eastAsia="zh-CN"/>
        </w:rPr>
        <w:fldChar w:fldCharType="end"/>
      </w:r>
      <w:r w:rsidR="00190F98">
        <w:rPr>
          <w:rFonts w:eastAsiaTheme="minorEastAsia"/>
          <w:lang w:eastAsia="zh-CN"/>
        </w:rPr>
        <w:t xml:space="preserve"> the power control set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sidR="00190F98">
        <w:rPr>
          <w:rFonts w:eastAsiaTheme="minorEastAsia"/>
          <w:lang w:eastAsia="zh-CN"/>
        </w:rPr>
        <w:t xml:space="preserve"> can be dynamically indicated by DCI without using SRI in contrast to the Rel-15 specification. This implies either a new URLLC DCI format or a re-purposing of an existing field in DCI 0_0 or 0_1. </w:t>
      </w:r>
    </w:p>
    <w:p w:rsidR="00F024D3" w:rsidRDefault="00F024D3" w:rsidP="00190F98">
      <w:pPr>
        <w:pStyle w:val="a0"/>
        <w:rPr>
          <w:rFonts w:eastAsiaTheme="minorEastAsia"/>
          <w:lang w:eastAsia="zh-CN"/>
        </w:rPr>
      </w:pPr>
      <w:r>
        <w:rPr>
          <w:rFonts w:eastAsiaTheme="minorEastAsia"/>
          <w:lang w:eastAsia="zh-CN"/>
        </w:rPr>
        <w:t xml:space="preserve">Since the power control solution is not applicable to power limited UEs it is necessary to understand the performance degradation for UEs that cannot dynamically boost power for a given PUSCH transmission. </w:t>
      </w:r>
    </w:p>
    <w:p w:rsidR="00190F98" w:rsidRDefault="00190F98" w:rsidP="00190F98">
      <w:pPr>
        <w:pStyle w:val="a0"/>
        <w:rPr>
          <w:rFonts w:eastAsiaTheme="minorEastAsia"/>
          <w:lang w:eastAsia="zh-CN"/>
        </w:rPr>
      </w:pPr>
    </w:p>
    <w:p w:rsidR="00345DCF" w:rsidRDefault="00345DCF" w:rsidP="005A039C">
      <w:pPr>
        <w:pStyle w:val="3"/>
      </w:pPr>
      <w:r>
        <w:t>E</w:t>
      </w:r>
      <w:r>
        <w:rPr>
          <w:rFonts w:hint="eastAsia"/>
        </w:rPr>
        <w:t>valuation performance</w:t>
      </w:r>
    </w:p>
    <w:p w:rsidR="007E56F4" w:rsidRDefault="00F024D3" w:rsidP="00B41CA8">
      <w:pPr>
        <w:pStyle w:val="a0"/>
        <w:rPr>
          <w:rFonts w:eastAsiaTheme="minorEastAsia"/>
          <w:lang w:eastAsia="zh-CN"/>
        </w:rPr>
      </w:pPr>
      <w:r>
        <w:rPr>
          <w:rFonts w:eastAsiaTheme="minorEastAsia"/>
          <w:lang w:eastAsia="zh-CN"/>
        </w:rPr>
        <w:t>W</w:t>
      </w:r>
      <w:r w:rsidR="008E56B6">
        <w:rPr>
          <w:rFonts w:eastAsiaTheme="minorEastAsia" w:hint="eastAsia"/>
          <w:lang w:eastAsia="zh-CN"/>
        </w:rPr>
        <w:t xml:space="preserve">e provide the link level evaluation performance </w:t>
      </w:r>
      <w:r>
        <w:rPr>
          <w:rFonts w:eastAsiaTheme="minorEastAsia"/>
          <w:lang w:eastAsia="zh-CN"/>
        </w:rPr>
        <w:t xml:space="preserve">for colliding PUSCH transmissions from a </w:t>
      </w:r>
      <w:r w:rsidR="008E56B6">
        <w:rPr>
          <w:rFonts w:eastAsiaTheme="minorEastAsia" w:hint="eastAsia"/>
          <w:lang w:eastAsia="zh-CN"/>
        </w:rPr>
        <w:t xml:space="preserve">URLLC </w:t>
      </w:r>
      <w:r>
        <w:rPr>
          <w:rFonts w:eastAsiaTheme="minorEastAsia"/>
          <w:lang w:eastAsia="zh-CN"/>
        </w:rPr>
        <w:t xml:space="preserve">UE </w:t>
      </w:r>
      <w:r w:rsidR="008E56B6">
        <w:rPr>
          <w:rFonts w:eastAsiaTheme="minorEastAsia" w:hint="eastAsia"/>
          <w:lang w:eastAsia="zh-CN"/>
        </w:rPr>
        <w:t xml:space="preserve">and </w:t>
      </w:r>
      <w:r>
        <w:rPr>
          <w:rFonts w:eastAsiaTheme="minorEastAsia"/>
          <w:lang w:eastAsia="zh-CN"/>
        </w:rPr>
        <w:t xml:space="preserve">an </w:t>
      </w:r>
      <w:proofErr w:type="spellStart"/>
      <w:r w:rsidR="008E56B6">
        <w:rPr>
          <w:rFonts w:eastAsiaTheme="minorEastAsia" w:hint="eastAsia"/>
          <w:lang w:eastAsia="zh-CN"/>
        </w:rPr>
        <w:t>eM</w:t>
      </w:r>
      <w:r>
        <w:rPr>
          <w:rFonts w:eastAsiaTheme="minorEastAsia"/>
          <w:lang w:eastAsia="zh-CN"/>
        </w:rPr>
        <w:t>B</w:t>
      </w:r>
      <w:r w:rsidR="008E56B6">
        <w:rPr>
          <w:rFonts w:eastAsiaTheme="minorEastAsia" w:hint="eastAsia"/>
          <w:lang w:eastAsia="zh-CN"/>
        </w:rPr>
        <w:t>B</w:t>
      </w:r>
      <w:proofErr w:type="spellEnd"/>
      <w:r>
        <w:rPr>
          <w:rFonts w:eastAsiaTheme="minorEastAsia"/>
          <w:lang w:eastAsia="zh-CN"/>
        </w:rPr>
        <w:t xml:space="preserve"> UE</w:t>
      </w:r>
      <w:r w:rsidR="00AF3C21">
        <w:rPr>
          <w:rFonts w:eastAsiaTheme="minorEastAsia"/>
          <w:lang w:eastAsia="zh-CN"/>
        </w:rPr>
        <w:t xml:space="preserve"> with no power boosting</w:t>
      </w:r>
      <w:r w:rsidR="008E56B6">
        <w:rPr>
          <w:rFonts w:eastAsiaTheme="minorEastAsia" w:hint="eastAsia"/>
          <w:lang w:eastAsia="zh-CN"/>
        </w:rPr>
        <w:t xml:space="preserve">. </w:t>
      </w:r>
      <w:r>
        <w:rPr>
          <w:rFonts w:eastAsiaTheme="minorEastAsia"/>
          <w:lang w:eastAsia="zh-CN"/>
        </w:rPr>
        <w:t xml:space="preserve">For comparison we also provide results without collision for each UE. </w:t>
      </w:r>
      <w:r w:rsidR="00283C9F">
        <w:rPr>
          <w:rFonts w:eastAsiaTheme="minorEastAsia"/>
          <w:lang w:eastAsia="zh-CN"/>
        </w:rPr>
        <w:t>T</w:t>
      </w:r>
      <w:r w:rsidR="00283C9F">
        <w:rPr>
          <w:rFonts w:eastAsiaTheme="minorEastAsia" w:hint="eastAsia"/>
          <w:lang w:eastAsia="zh-CN"/>
        </w:rPr>
        <w:t xml:space="preserve">he detailed </w:t>
      </w:r>
      <w:r>
        <w:rPr>
          <w:rFonts w:eastAsiaTheme="minorEastAsia"/>
          <w:lang w:eastAsia="zh-CN"/>
        </w:rPr>
        <w:t xml:space="preserve">simulation </w:t>
      </w:r>
      <w:r w:rsidR="00283C9F">
        <w:rPr>
          <w:rFonts w:eastAsiaTheme="minorEastAsia"/>
          <w:lang w:eastAsia="zh-CN"/>
        </w:rPr>
        <w:t>assumption</w:t>
      </w:r>
      <w:r w:rsidR="00283C9F">
        <w:rPr>
          <w:rFonts w:eastAsiaTheme="minorEastAsia" w:hint="eastAsia"/>
          <w:lang w:eastAsia="zh-CN"/>
        </w:rPr>
        <w:t>s are shown in Table 2 in the Appendix.</w:t>
      </w:r>
    </w:p>
    <w:p w:rsidR="00283C9F" w:rsidRDefault="008E56B6" w:rsidP="00B41CA8">
      <w:pPr>
        <w:pStyle w:val="a0"/>
        <w:rPr>
          <w:rFonts w:eastAsiaTheme="minorEastAsia"/>
          <w:lang w:eastAsia="zh-CN"/>
        </w:rPr>
      </w:pPr>
      <w:r>
        <w:rPr>
          <w:rFonts w:eastAsiaTheme="minorEastAsia"/>
          <w:lang w:eastAsia="zh-CN"/>
        </w:rPr>
        <w:t>W</w:t>
      </w:r>
      <w:r>
        <w:rPr>
          <w:rFonts w:eastAsiaTheme="minorEastAsia" w:hint="eastAsia"/>
          <w:lang w:eastAsia="zh-CN"/>
        </w:rPr>
        <w:t xml:space="preserve">e </w:t>
      </w:r>
      <w:r w:rsidR="00283C9F">
        <w:rPr>
          <w:rFonts w:eastAsiaTheme="minorEastAsia" w:hint="eastAsia"/>
          <w:lang w:eastAsia="zh-CN"/>
        </w:rPr>
        <w:t>evaluate</w:t>
      </w:r>
      <w:r>
        <w:rPr>
          <w:rFonts w:eastAsiaTheme="minorEastAsia" w:hint="eastAsia"/>
          <w:lang w:eastAsia="zh-CN"/>
        </w:rPr>
        <w:t xml:space="preserve"> </w:t>
      </w:r>
      <w:r w:rsidR="00F024D3">
        <w:rPr>
          <w:rFonts w:eastAsiaTheme="minorEastAsia"/>
          <w:lang w:eastAsia="zh-CN"/>
        </w:rPr>
        <w:t>three</w:t>
      </w:r>
      <w:r>
        <w:rPr>
          <w:rFonts w:eastAsiaTheme="minorEastAsia" w:hint="eastAsia"/>
          <w:lang w:eastAsia="zh-CN"/>
        </w:rPr>
        <w:t xml:space="preserve"> different </w:t>
      </w:r>
      <w:r w:rsidR="00283C9F">
        <w:rPr>
          <w:rFonts w:eastAsiaTheme="minorEastAsia" w:hint="eastAsia"/>
          <w:lang w:eastAsia="zh-CN"/>
        </w:rPr>
        <w:t xml:space="preserve">transmission formats </w:t>
      </w:r>
      <w:r>
        <w:rPr>
          <w:rFonts w:eastAsiaTheme="minorEastAsia" w:hint="eastAsia"/>
          <w:lang w:eastAsia="zh-CN"/>
        </w:rPr>
        <w:t xml:space="preserve">as </w:t>
      </w:r>
      <w:r w:rsidR="003E1B14">
        <w:rPr>
          <w:rFonts w:eastAsiaTheme="minorEastAsia" w:hint="eastAsia"/>
          <w:lang w:eastAsia="zh-CN"/>
        </w:rPr>
        <w:t>shown in</w:t>
      </w:r>
      <w:r w:rsidR="00765027">
        <w:rPr>
          <w:rFonts w:eastAsiaTheme="minorEastAsia" w:hint="eastAsia"/>
          <w:lang w:eastAsia="zh-CN"/>
        </w:rPr>
        <w:t xml:space="preserve"> </w:t>
      </w:r>
      <w:r w:rsidR="00765027">
        <w:rPr>
          <w:rFonts w:eastAsiaTheme="minorEastAsia"/>
          <w:lang w:eastAsia="zh-CN"/>
        </w:rPr>
        <w:fldChar w:fldCharType="begin"/>
      </w:r>
      <w:r w:rsidR="00765027">
        <w:rPr>
          <w:rFonts w:eastAsiaTheme="minorEastAsia"/>
          <w:lang w:eastAsia="zh-CN"/>
        </w:rPr>
        <w:instrText xml:space="preserve"> </w:instrText>
      </w:r>
      <w:r w:rsidR="00765027">
        <w:rPr>
          <w:rFonts w:eastAsiaTheme="minorEastAsia" w:hint="eastAsia"/>
          <w:lang w:eastAsia="zh-CN"/>
        </w:rPr>
        <w:instrText>REF _Ref957403 \h</w:instrText>
      </w:r>
      <w:r w:rsidR="00765027">
        <w:rPr>
          <w:rFonts w:eastAsiaTheme="minorEastAsia"/>
          <w:lang w:eastAsia="zh-CN"/>
        </w:rPr>
        <w:instrText xml:space="preserve"> </w:instrText>
      </w:r>
      <w:r w:rsidR="00765027">
        <w:rPr>
          <w:rFonts w:eastAsiaTheme="minorEastAsia"/>
          <w:lang w:eastAsia="zh-CN"/>
        </w:rPr>
      </w:r>
      <w:r w:rsidR="00765027">
        <w:rPr>
          <w:rFonts w:eastAsiaTheme="minorEastAsia"/>
          <w:lang w:eastAsia="zh-CN"/>
        </w:rPr>
        <w:fldChar w:fldCharType="separate"/>
      </w:r>
      <w:r w:rsidR="00765027">
        <w:t xml:space="preserve">Table </w:t>
      </w:r>
      <w:r w:rsidR="00765027">
        <w:rPr>
          <w:noProof/>
        </w:rPr>
        <w:t>1</w:t>
      </w:r>
      <w:r w:rsidR="00765027">
        <w:rPr>
          <w:rFonts w:eastAsiaTheme="minorEastAsia"/>
          <w:lang w:eastAsia="zh-CN"/>
        </w:rPr>
        <w:fldChar w:fldCharType="end"/>
      </w:r>
      <w:r w:rsidR="00F024D3">
        <w:rPr>
          <w:rFonts w:eastAsiaTheme="minorEastAsia"/>
          <w:lang w:eastAsia="zh-CN"/>
        </w:rPr>
        <w:t>.</w:t>
      </w:r>
      <w:r w:rsidR="00283C9F">
        <w:rPr>
          <w:rFonts w:eastAsiaTheme="minorEastAsia" w:hint="eastAsia"/>
          <w:lang w:eastAsia="zh-CN"/>
        </w:rPr>
        <w:t xml:space="preserve"> </w:t>
      </w:r>
      <w:r w:rsidR="00F024D3">
        <w:rPr>
          <w:rFonts w:eastAsiaTheme="minorEastAsia"/>
          <w:lang w:eastAsia="zh-CN"/>
        </w:rPr>
        <w:t>I</w:t>
      </w:r>
      <w:r w:rsidR="00283C9F">
        <w:rPr>
          <w:rFonts w:eastAsiaTheme="minorEastAsia" w:hint="eastAsia"/>
          <w:lang w:eastAsia="zh-CN"/>
        </w:rPr>
        <w:t xml:space="preserve">n </w:t>
      </w:r>
      <w:r w:rsidR="00F024D3">
        <w:rPr>
          <w:rFonts w:eastAsiaTheme="minorEastAsia"/>
          <w:lang w:eastAsia="zh-CN"/>
        </w:rPr>
        <w:t>C</w:t>
      </w:r>
      <w:r w:rsidR="00283C9F">
        <w:rPr>
          <w:rFonts w:eastAsiaTheme="minorEastAsia" w:hint="eastAsia"/>
          <w:lang w:eastAsia="zh-CN"/>
        </w:rPr>
        <w:t xml:space="preserve">ase 1 and </w:t>
      </w:r>
      <w:r w:rsidR="00F024D3">
        <w:rPr>
          <w:rFonts w:eastAsiaTheme="minorEastAsia"/>
          <w:lang w:eastAsia="zh-CN"/>
        </w:rPr>
        <w:t>C</w:t>
      </w:r>
      <w:r w:rsidR="00283C9F">
        <w:rPr>
          <w:rFonts w:eastAsiaTheme="minorEastAsia" w:hint="eastAsia"/>
          <w:lang w:eastAsia="zh-CN"/>
        </w:rPr>
        <w:t xml:space="preserve">ase 2, the </w:t>
      </w:r>
      <w:proofErr w:type="spellStart"/>
      <w:r w:rsidR="00283C9F">
        <w:rPr>
          <w:rFonts w:eastAsiaTheme="minorEastAsia" w:hint="eastAsia"/>
          <w:lang w:eastAsia="zh-CN"/>
        </w:rPr>
        <w:t>eMBB</w:t>
      </w:r>
      <w:proofErr w:type="spellEnd"/>
      <w:r w:rsidR="00283C9F">
        <w:rPr>
          <w:rFonts w:eastAsiaTheme="minorEastAsia" w:hint="eastAsia"/>
          <w:lang w:eastAsia="zh-CN"/>
        </w:rPr>
        <w:t xml:space="preserve"> PUSCH is partly </w:t>
      </w:r>
      <w:r w:rsidR="00F024D3">
        <w:rPr>
          <w:rFonts w:eastAsiaTheme="minorEastAsia"/>
          <w:lang w:eastAsia="zh-CN"/>
        </w:rPr>
        <w:t xml:space="preserve">interfered with </w:t>
      </w:r>
      <w:r w:rsidR="00283C9F">
        <w:rPr>
          <w:rFonts w:eastAsiaTheme="minorEastAsia" w:hint="eastAsia"/>
          <w:lang w:eastAsia="zh-CN"/>
        </w:rPr>
        <w:t xml:space="preserve">by </w:t>
      </w:r>
      <w:r w:rsidR="00F024D3">
        <w:rPr>
          <w:rFonts w:eastAsiaTheme="minorEastAsia"/>
          <w:lang w:eastAsia="zh-CN"/>
        </w:rPr>
        <w:t xml:space="preserve">the </w:t>
      </w:r>
      <w:r w:rsidR="00283C9F">
        <w:rPr>
          <w:rFonts w:eastAsiaTheme="minorEastAsia" w:hint="eastAsia"/>
          <w:lang w:eastAsia="zh-CN"/>
        </w:rPr>
        <w:t xml:space="preserve">URLLC PUSCH with </w:t>
      </w:r>
      <w:r w:rsidR="00F024D3">
        <w:rPr>
          <w:rFonts w:eastAsiaTheme="minorEastAsia"/>
          <w:lang w:eastAsia="zh-CN"/>
        </w:rPr>
        <w:t xml:space="preserve">a </w:t>
      </w:r>
      <w:r w:rsidR="00283C9F">
        <w:rPr>
          <w:rFonts w:eastAsiaTheme="minorEastAsia" w:hint="eastAsia"/>
          <w:lang w:eastAsia="zh-CN"/>
        </w:rPr>
        <w:t>different start</w:t>
      </w:r>
      <w:r w:rsidR="00F024D3">
        <w:rPr>
          <w:rFonts w:eastAsiaTheme="minorEastAsia"/>
          <w:lang w:eastAsia="zh-CN"/>
        </w:rPr>
        <w:t>ing</w:t>
      </w:r>
      <w:r w:rsidR="00283C9F">
        <w:rPr>
          <w:rFonts w:eastAsiaTheme="minorEastAsia" w:hint="eastAsia"/>
          <w:lang w:eastAsia="zh-CN"/>
        </w:rPr>
        <w:t xml:space="preserve"> symbol</w:t>
      </w:r>
      <w:r w:rsidR="00F024D3">
        <w:rPr>
          <w:rFonts w:eastAsiaTheme="minorEastAsia"/>
          <w:lang w:eastAsia="zh-CN"/>
        </w:rPr>
        <w:t xml:space="preserve"> and duration. Furthermore, DMRS symbols are aligned in Case 1 providing orthogonal DMRS whereas they are not aligned in Case 2 to model the impact of data-to-DMRS interference. For</w:t>
      </w:r>
      <w:r w:rsidR="00283C9F">
        <w:rPr>
          <w:rFonts w:eastAsiaTheme="minorEastAsia" w:hint="eastAsia"/>
          <w:lang w:eastAsia="zh-CN"/>
        </w:rPr>
        <w:t xml:space="preserve"> </w:t>
      </w:r>
      <w:r w:rsidR="00F024D3">
        <w:rPr>
          <w:rFonts w:eastAsiaTheme="minorEastAsia"/>
          <w:lang w:eastAsia="zh-CN"/>
        </w:rPr>
        <w:t>C</w:t>
      </w:r>
      <w:r w:rsidR="00283C9F">
        <w:rPr>
          <w:rFonts w:eastAsiaTheme="minorEastAsia" w:hint="eastAsia"/>
          <w:lang w:eastAsia="zh-CN"/>
        </w:rPr>
        <w:t xml:space="preserve">ase 3, </w:t>
      </w:r>
      <w:r w:rsidR="00F024D3">
        <w:rPr>
          <w:rFonts w:eastAsiaTheme="minorEastAsia"/>
          <w:lang w:eastAsia="zh-CN"/>
        </w:rPr>
        <w:t xml:space="preserve">the PUSCH are fully overlapped and with the same DMRS symbol avoiding data-to-DMRS interference. </w:t>
      </w:r>
    </w:p>
    <w:p w:rsidR="00AF3C21" w:rsidRDefault="00BE2CF0" w:rsidP="00B41CA8">
      <w:pPr>
        <w:pStyle w:val="a0"/>
        <w:rPr>
          <w:rFonts w:eastAsiaTheme="minorEastAsia"/>
          <w:lang w:eastAsia="zh-CN"/>
        </w:rPr>
      </w:pPr>
      <w:r>
        <w:rPr>
          <w:rFonts w:eastAsiaTheme="minorEastAsia" w:hint="eastAsia"/>
          <w:lang w:eastAsia="zh-CN"/>
        </w:rPr>
        <w:t xml:space="preserve">It can be observed from </w:t>
      </w:r>
      <w:r w:rsidR="00D469F6">
        <w:rPr>
          <w:rFonts w:eastAsiaTheme="minorEastAsia" w:hint="eastAsia"/>
          <w:lang w:eastAsia="zh-CN"/>
        </w:rPr>
        <w:t>F</w:t>
      </w:r>
      <w:r>
        <w:rPr>
          <w:rFonts w:eastAsiaTheme="minorEastAsia" w:hint="eastAsia"/>
          <w:lang w:eastAsia="zh-CN"/>
        </w:rPr>
        <w:t xml:space="preserve">igure </w:t>
      </w:r>
      <w:r w:rsidR="00AF3C21">
        <w:rPr>
          <w:rFonts w:eastAsiaTheme="minorEastAsia"/>
          <w:lang w:eastAsia="zh-CN"/>
        </w:rPr>
        <w:t>2</w:t>
      </w:r>
      <w:r>
        <w:rPr>
          <w:rFonts w:eastAsiaTheme="minorEastAsia" w:hint="eastAsia"/>
          <w:lang w:eastAsia="zh-CN"/>
        </w:rPr>
        <w:t xml:space="preserve"> </w:t>
      </w:r>
      <w:r w:rsidR="00F024D3">
        <w:rPr>
          <w:rFonts w:eastAsiaTheme="minorEastAsia"/>
          <w:lang w:eastAsia="zh-CN"/>
        </w:rPr>
        <w:t xml:space="preserve">that </w:t>
      </w:r>
      <w:r>
        <w:rPr>
          <w:rFonts w:eastAsiaTheme="minorEastAsia" w:hint="eastAsia"/>
          <w:lang w:eastAsia="zh-CN"/>
        </w:rPr>
        <w:t>when there is no interference on DMRS</w:t>
      </w:r>
      <w:r w:rsidR="00487EB1">
        <w:rPr>
          <w:rFonts w:eastAsiaTheme="minorEastAsia" w:hint="eastAsia"/>
          <w:lang w:eastAsia="zh-CN"/>
        </w:rPr>
        <w:t xml:space="preserve"> and MMSE receiver is used</w:t>
      </w:r>
      <w:r>
        <w:rPr>
          <w:rFonts w:eastAsiaTheme="minorEastAsia" w:hint="eastAsia"/>
          <w:lang w:eastAsia="zh-CN"/>
        </w:rPr>
        <w:t xml:space="preserve">, the performance loss of URLLC user is about 2dB </w:t>
      </w:r>
      <w:r w:rsidR="00F024D3">
        <w:rPr>
          <w:rFonts w:eastAsiaTheme="minorEastAsia"/>
          <w:lang w:eastAsia="zh-CN"/>
        </w:rPr>
        <w:t xml:space="preserve">at BLER = </w:t>
      </w:r>
      <w:r>
        <w:rPr>
          <w:rFonts w:eastAsiaTheme="minorEastAsia" w:hint="eastAsia"/>
          <w:lang w:eastAsia="zh-CN"/>
        </w:rPr>
        <w:t>10-</w:t>
      </w:r>
      <w:r w:rsidRPr="005A039C">
        <w:rPr>
          <w:rFonts w:eastAsiaTheme="minorEastAsia"/>
          <w:vertAlign w:val="superscript"/>
          <w:lang w:eastAsia="zh-CN"/>
        </w:rPr>
        <w:t>4</w:t>
      </w:r>
      <w:r>
        <w:rPr>
          <w:rFonts w:eastAsiaTheme="minorEastAsia" w:hint="eastAsia"/>
          <w:lang w:eastAsia="zh-CN"/>
        </w:rPr>
        <w:t xml:space="preserve"> compared to </w:t>
      </w:r>
      <w:r w:rsidR="00F024D3">
        <w:rPr>
          <w:rFonts w:eastAsiaTheme="minorEastAsia"/>
          <w:lang w:eastAsia="zh-CN"/>
        </w:rPr>
        <w:t xml:space="preserve">the </w:t>
      </w:r>
      <w:r>
        <w:rPr>
          <w:rFonts w:eastAsiaTheme="minorEastAsia" w:hint="eastAsia"/>
          <w:lang w:eastAsia="zh-CN"/>
        </w:rPr>
        <w:t>URLLC-user-only performance, while for eMBB user it is about 1dB loss</w:t>
      </w:r>
      <w:r w:rsidR="00CF3BA3">
        <w:rPr>
          <w:rFonts w:eastAsiaTheme="minorEastAsia" w:hint="eastAsia"/>
          <w:lang w:eastAsia="zh-CN"/>
        </w:rPr>
        <w:t xml:space="preserve"> </w:t>
      </w:r>
      <w:r w:rsidR="00AF3C21">
        <w:rPr>
          <w:rFonts w:eastAsiaTheme="minorEastAsia"/>
          <w:lang w:eastAsia="zh-CN"/>
        </w:rPr>
        <w:t xml:space="preserve">at BLER = </w:t>
      </w:r>
      <w:r w:rsidR="00CF3BA3">
        <w:rPr>
          <w:rFonts w:eastAsiaTheme="minorEastAsia" w:hint="eastAsia"/>
          <w:lang w:eastAsia="zh-CN"/>
        </w:rPr>
        <w:t>10</w:t>
      </w:r>
      <w:r w:rsidR="00CF3BA3" w:rsidRPr="005A039C">
        <w:rPr>
          <w:rFonts w:eastAsiaTheme="minorEastAsia"/>
          <w:vertAlign w:val="superscript"/>
          <w:lang w:eastAsia="zh-CN"/>
        </w:rPr>
        <w:t>-1</w:t>
      </w:r>
      <w:r>
        <w:rPr>
          <w:rFonts w:eastAsiaTheme="minorEastAsia" w:hint="eastAsia"/>
          <w:lang w:eastAsia="zh-CN"/>
        </w:rPr>
        <w:t xml:space="preserve"> compared to </w:t>
      </w:r>
      <w:r w:rsidR="00AF3C21">
        <w:rPr>
          <w:rFonts w:eastAsiaTheme="minorEastAsia"/>
          <w:lang w:eastAsia="zh-CN"/>
        </w:rPr>
        <w:t xml:space="preserve">the </w:t>
      </w:r>
      <w:r>
        <w:rPr>
          <w:rFonts w:eastAsiaTheme="minorEastAsia" w:hint="eastAsia"/>
          <w:lang w:eastAsia="zh-CN"/>
        </w:rPr>
        <w:t>eMBB-user-only result.</w:t>
      </w:r>
      <w:r w:rsidR="00487EB1">
        <w:rPr>
          <w:rFonts w:eastAsiaTheme="minorEastAsia" w:hint="eastAsia"/>
          <w:lang w:eastAsia="zh-CN"/>
        </w:rPr>
        <w:t xml:space="preserve"> </w:t>
      </w:r>
    </w:p>
    <w:p w:rsidR="004262C1" w:rsidRDefault="00D469F6" w:rsidP="00B41CA8">
      <w:pPr>
        <w:pStyle w:val="a0"/>
        <w:rPr>
          <w:rFonts w:eastAsiaTheme="minorEastAsia"/>
          <w:lang w:eastAsia="zh-CN"/>
        </w:rPr>
      </w:pPr>
      <w:r>
        <w:rPr>
          <w:rFonts w:eastAsiaTheme="minorEastAsia" w:hint="eastAsia"/>
          <w:lang w:eastAsia="zh-CN"/>
        </w:rPr>
        <w:t>F</w:t>
      </w:r>
      <w:r w:rsidR="00487EB1">
        <w:rPr>
          <w:rFonts w:eastAsiaTheme="minorEastAsia" w:hint="eastAsia"/>
          <w:lang w:eastAsia="zh-CN"/>
        </w:rPr>
        <w:t xml:space="preserve">igure </w:t>
      </w:r>
      <w:r w:rsidR="00AF3C21">
        <w:rPr>
          <w:rFonts w:eastAsiaTheme="minorEastAsia"/>
          <w:lang w:eastAsia="zh-CN"/>
        </w:rPr>
        <w:t>3 shows the performance of Case 2</w:t>
      </w:r>
      <w:r w:rsidR="00487EB1">
        <w:rPr>
          <w:rFonts w:eastAsiaTheme="minorEastAsia" w:hint="eastAsia"/>
          <w:lang w:eastAsia="zh-CN"/>
        </w:rPr>
        <w:t>, when there is interference on DMRS</w:t>
      </w:r>
      <w:r w:rsidR="00AF3C21">
        <w:rPr>
          <w:rFonts w:eastAsiaTheme="minorEastAsia"/>
          <w:lang w:eastAsia="zh-CN"/>
        </w:rPr>
        <w:t>.</w:t>
      </w:r>
      <w:r w:rsidR="00487EB1">
        <w:rPr>
          <w:rFonts w:eastAsiaTheme="minorEastAsia" w:hint="eastAsia"/>
          <w:lang w:eastAsia="zh-CN"/>
        </w:rPr>
        <w:t xml:space="preserve"> </w:t>
      </w:r>
      <w:r w:rsidR="00AF3C21">
        <w:rPr>
          <w:rFonts w:eastAsiaTheme="minorEastAsia"/>
          <w:lang w:eastAsia="zh-CN"/>
        </w:rPr>
        <w:t xml:space="preserve">As expected </w:t>
      </w:r>
      <w:r w:rsidR="00487EB1">
        <w:rPr>
          <w:rFonts w:eastAsiaTheme="minorEastAsia" w:hint="eastAsia"/>
          <w:lang w:eastAsia="zh-CN"/>
        </w:rPr>
        <w:t xml:space="preserve">the </w:t>
      </w:r>
      <w:r w:rsidR="00AF3C21">
        <w:rPr>
          <w:rFonts w:eastAsiaTheme="minorEastAsia"/>
          <w:lang w:eastAsia="zh-CN"/>
        </w:rPr>
        <w:t xml:space="preserve">performance </w:t>
      </w:r>
      <w:r w:rsidR="00487EB1">
        <w:rPr>
          <w:rFonts w:eastAsiaTheme="minorEastAsia" w:hint="eastAsia"/>
          <w:lang w:eastAsia="zh-CN"/>
        </w:rPr>
        <w:t xml:space="preserve">loss </w:t>
      </w:r>
      <w:r w:rsidR="00AF3C21">
        <w:rPr>
          <w:rFonts w:eastAsiaTheme="minorEastAsia"/>
          <w:lang w:eastAsia="zh-CN"/>
        </w:rPr>
        <w:t>is</w:t>
      </w:r>
      <w:r w:rsidR="00487EB1">
        <w:rPr>
          <w:rFonts w:eastAsiaTheme="minorEastAsia" w:hint="eastAsia"/>
          <w:lang w:eastAsia="zh-CN"/>
        </w:rPr>
        <w:t xml:space="preserve"> more severe for </w:t>
      </w:r>
      <w:r w:rsidR="00AF3C21">
        <w:rPr>
          <w:rFonts w:eastAsiaTheme="minorEastAsia"/>
          <w:lang w:eastAsia="zh-CN"/>
        </w:rPr>
        <w:t xml:space="preserve">the </w:t>
      </w:r>
      <w:r w:rsidR="00487EB1">
        <w:rPr>
          <w:rFonts w:eastAsiaTheme="minorEastAsia" w:hint="eastAsia"/>
          <w:lang w:eastAsia="zh-CN"/>
        </w:rPr>
        <w:t xml:space="preserve">URLLC user </w:t>
      </w:r>
      <w:r w:rsidR="00AF3C21">
        <w:rPr>
          <w:rFonts w:eastAsiaTheme="minorEastAsia"/>
          <w:lang w:eastAsia="zh-CN"/>
        </w:rPr>
        <w:t xml:space="preserve">at the same operating BLER of </w:t>
      </w:r>
      <w:r w:rsidR="00487EB1">
        <w:rPr>
          <w:rFonts w:eastAsiaTheme="minorEastAsia" w:hint="eastAsia"/>
          <w:lang w:eastAsia="zh-CN"/>
        </w:rPr>
        <w:t>10</w:t>
      </w:r>
      <w:r w:rsidR="00487EB1" w:rsidRPr="005A039C">
        <w:rPr>
          <w:rFonts w:eastAsiaTheme="minorEastAsia"/>
          <w:vertAlign w:val="superscript"/>
          <w:lang w:eastAsia="zh-CN"/>
        </w:rPr>
        <w:t>-4</w:t>
      </w:r>
      <w:r w:rsidR="00AF3C21">
        <w:rPr>
          <w:rFonts w:eastAsiaTheme="minorEastAsia"/>
          <w:lang w:eastAsia="zh-CN"/>
        </w:rPr>
        <w:t>.</w:t>
      </w:r>
      <w:r w:rsidR="00487EB1">
        <w:rPr>
          <w:rFonts w:eastAsiaTheme="minorEastAsia" w:hint="eastAsia"/>
          <w:lang w:eastAsia="zh-CN"/>
        </w:rPr>
        <w:t xml:space="preserve"> </w:t>
      </w:r>
      <w:r w:rsidR="00AF3C21">
        <w:rPr>
          <w:rFonts w:eastAsiaTheme="minorEastAsia"/>
          <w:lang w:eastAsia="zh-CN"/>
        </w:rPr>
        <w:t xml:space="preserve">In Figure 4 with orthogonal DMRS and fully overlapping PUSCHs, an MMSE-SIC receiver is used to evaluate how much improvement can be obtained with an advanced receiver. A CRC-based (hard) MMSE-SIC receiver is employed. It can be seen that </w:t>
      </w:r>
      <w:r w:rsidR="009C20DF">
        <w:rPr>
          <w:rFonts w:eastAsiaTheme="minorEastAsia" w:hint="eastAsia"/>
          <w:lang w:eastAsia="zh-CN"/>
        </w:rPr>
        <w:t xml:space="preserve">the MMSE-SIC receiver does not improve </w:t>
      </w:r>
      <w:r w:rsidR="007E4C90">
        <w:rPr>
          <w:rFonts w:eastAsiaTheme="minorEastAsia" w:hint="eastAsia"/>
          <w:lang w:eastAsia="zh-CN"/>
        </w:rPr>
        <w:t xml:space="preserve">the </w:t>
      </w:r>
      <w:r w:rsidR="009C20DF">
        <w:rPr>
          <w:rFonts w:eastAsiaTheme="minorEastAsia" w:hint="eastAsia"/>
          <w:lang w:eastAsia="zh-CN"/>
        </w:rPr>
        <w:t xml:space="preserve">performance of URLLC </w:t>
      </w:r>
      <w:r w:rsidR="00AF3C21">
        <w:rPr>
          <w:rFonts w:eastAsiaTheme="minorEastAsia"/>
          <w:lang w:eastAsia="zh-CN"/>
        </w:rPr>
        <w:t xml:space="preserve">as the URLLC user is typically decoded first and subtracted out before decoding the eMBB data resulting in </w:t>
      </w:r>
      <w:r w:rsidR="009C20DF">
        <w:rPr>
          <w:rFonts w:eastAsiaTheme="minorEastAsia" w:hint="eastAsia"/>
          <w:lang w:eastAsia="zh-CN"/>
        </w:rPr>
        <w:t>improve</w:t>
      </w:r>
      <w:r w:rsidR="00AF3C21">
        <w:rPr>
          <w:rFonts w:eastAsiaTheme="minorEastAsia"/>
          <w:lang w:eastAsia="zh-CN"/>
        </w:rPr>
        <w:t>d</w:t>
      </w:r>
      <w:r w:rsidR="009C20DF">
        <w:rPr>
          <w:rFonts w:eastAsiaTheme="minorEastAsia" w:hint="eastAsia"/>
          <w:lang w:eastAsia="zh-CN"/>
        </w:rPr>
        <w:t xml:space="preserve"> performance of the eMBB</w:t>
      </w:r>
      <w:r w:rsidR="00AF3C21">
        <w:rPr>
          <w:rFonts w:eastAsiaTheme="minorEastAsia"/>
          <w:lang w:eastAsia="zh-CN"/>
        </w:rPr>
        <w:t xml:space="preserve"> user</w:t>
      </w:r>
      <w:r w:rsidR="009C20DF">
        <w:rPr>
          <w:rFonts w:eastAsiaTheme="minorEastAsia" w:hint="eastAsia"/>
          <w:lang w:eastAsia="zh-CN"/>
        </w:rPr>
        <w:t xml:space="preserve">. </w:t>
      </w:r>
      <w:r w:rsidR="00AF3C21">
        <w:rPr>
          <w:rFonts w:eastAsiaTheme="minorEastAsia"/>
          <w:lang w:eastAsia="zh-CN"/>
        </w:rPr>
        <w:t xml:space="preserve">One may then infer that a different type of advanced receiver may be necessary to improve the URLLC performance such as </w:t>
      </w:r>
      <w:r w:rsidR="004262C1">
        <w:rPr>
          <w:rFonts w:eastAsiaTheme="minorEastAsia"/>
          <w:lang w:eastAsia="zh-CN"/>
        </w:rPr>
        <w:t xml:space="preserve">multi-stage </w:t>
      </w:r>
      <w:r w:rsidR="00AF3C21">
        <w:rPr>
          <w:rFonts w:eastAsiaTheme="minorEastAsia"/>
          <w:lang w:eastAsia="zh-CN"/>
        </w:rPr>
        <w:t>SIC or a</w:t>
      </w:r>
      <w:r w:rsidR="00586E66">
        <w:rPr>
          <w:rFonts w:eastAsiaTheme="minorEastAsia" w:hint="eastAsia"/>
          <w:lang w:eastAsia="zh-CN"/>
        </w:rPr>
        <w:t xml:space="preserve"> </w:t>
      </w:r>
      <w:r w:rsidR="00586E66">
        <w:rPr>
          <w:rFonts w:eastAsiaTheme="minorEastAsia"/>
          <w:lang w:eastAsia="zh-CN"/>
        </w:rPr>
        <w:t>PIC</w:t>
      </w:r>
      <w:r w:rsidR="00586E66">
        <w:rPr>
          <w:rFonts w:eastAsiaTheme="minorEastAsia" w:hint="eastAsia"/>
          <w:lang w:eastAsia="zh-CN"/>
        </w:rPr>
        <w:t xml:space="preserve"> </w:t>
      </w:r>
      <w:r w:rsidR="00AF3C21">
        <w:rPr>
          <w:rFonts w:eastAsiaTheme="minorEastAsia"/>
          <w:lang w:eastAsia="zh-CN"/>
        </w:rPr>
        <w:t>receiver</w:t>
      </w:r>
      <w:r w:rsidR="004262C1">
        <w:rPr>
          <w:rFonts w:eastAsiaTheme="minorEastAsia"/>
          <w:lang w:eastAsia="zh-CN"/>
        </w:rPr>
        <w:t xml:space="preserve"> but this may also increase the gNB processing delay and consequently the end-to-end latency for URLLC</w:t>
      </w:r>
      <w:r w:rsidR="00586E66">
        <w:rPr>
          <w:rFonts w:eastAsiaTheme="minorEastAsia" w:hint="eastAsia"/>
          <w:lang w:eastAsia="zh-CN"/>
        </w:rPr>
        <w:t xml:space="preserve">. </w:t>
      </w:r>
    </w:p>
    <w:p w:rsidR="003E1B14" w:rsidRPr="005473E2" w:rsidRDefault="004262C1" w:rsidP="00B41CA8">
      <w:pPr>
        <w:pStyle w:val="a0"/>
        <w:rPr>
          <w:rFonts w:eastAsiaTheme="minorEastAsia"/>
          <w:lang w:eastAsia="zh-CN"/>
        </w:rPr>
      </w:pPr>
      <w:r>
        <w:rPr>
          <w:rFonts w:eastAsiaTheme="minorEastAsia"/>
          <w:lang w:eastAsia="zh-CN"/>
        </w:rPr>
        <w:t xml:space="preserve">Therefore, a very low code rate or alternatively power boosting where applicable may be needed to mitigate the impact of </w:t>
      </w:r>
      <w:proofErr w:type="spellStart"/>
      <w:r>
        <w:rPr>
          <w:rFonts w:eastAsiaTheme="minorEastAsia"/>
          <w:lang w:eastAsia="zh-CN"/>
        </w:rPr>
        <w:t>eMBB</w:t>
      </w:r>
      <w:proofErr w:type="spellEnd"/>
      <w:r>
        <w:rPr>
          <w:rFonts w:eastAsiaTheme="minorEastAsia"/>
          <w:lang w:eastAsia="zh-CN"/>
        </w:rPr>
        <w:t xml:space="preserve"> interference on URLLC</w:t>
      </w:r>
      <w:r w:rsidR="00586E66">
        <w:rPr>
          <w:rFonts w:eastAsiaTheme="minorEastAsia" w:hint="eastAsia"/>
          <w:lang w:eastAsia="zh-CN"/>
        </w:rPr>
        <w:t>.</w:t>
      </w:r>
    </w:p>
    <w:p w:rsidR="00765027" w:rsidRPr="00BE2CF0" w:rsidRDefault="00765027" w:rsidP="005473E2">
      <w:pPr>
        <w:pStyle w:val="a7"/>
        <w:jc w:val="center"/>
        <w:rPr>
          <w:rFonts w:eastAsiaTheme="minorEastAsia"/>
          <w:lang w:eastAsia="zh-CN"/>
        </w:rPr>
      </w:pPr>
      <w:bookmarkStart w:id="8" w:name="_Ref957403"/>
      <w:r>
        <w:t xml:space="preserve">Table </w:t>
      </w:r>
      <w:r>
        <w:fldChar w:fldCharType="begin"/>
      </w:r>
      <w:r>
        <w:instrText xml:space="preserve"> SEQ Table \* ARABIC </w:instrText>
      </w:r>
      <w:r>
        <w:fldChar w:fldCharType="separate"/>
      </w:r>
      <w:r>
        <w:rPr>
          <w:noProof/>
        </w:rPr>
        <w:t>1</w:t>
      </w:r>
      <w:r>
        <w:fldChar w:fldCharType="end"/>
      </w:r>
      <w:bookmarkEnd w:id="8"/>
      <w:r>
        <w:rPr>
          <w:rFonts w:eastAsiaTheme="minorEastAsia" w:hint="eastAsia"/>
          <w:lang w:eastAsia="zh-CN"/>
        </w:rPr>
        <w:t xml:space="preserve">: </w:t>
      </w:r>
      <w:r w:rsidR="00F024D3">
        <w:rPr>
          <w:rFonts w:eastAsiaTheme="minorEastAsia"/>
          <w:lang w:eastAsia="zh-CN"/>
        </w:rPr>
        <w:t xml:space="preserve">Multiplexing scenarios for </w:t>
      </w:r>
      <w:proofErr w:type="spellStart"/>
      <w:r w:rsidR="00F024D3">
        <w:rPr>
          <w:rFonts w:eastAsiaTheme="minorEastAsia"/>
          <w:lang w:eastAsia="zh-CN"/>
        </w:rPr>
        <w:t>eMBB</w:t>
      </w:r>
      <w:proofErr w:type="spellEnd"/>
      <w:r w:rsidR="00F024D3">
        <w:rPr>
          <w:rFonts w:eastAsiaTheme="minorEastAsia"/>
          <w:lang w:eastAsia="zh-CN"/>
        </w:rPr>
        <w:t xml:space="preserve"> and URLLC</w:t>
      </w:r>
      <w:r>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44"/>
        <w:gridCol w:w="2977"/>
        <w:gridCol w:w="3119"/>
        <w:gridCol w:w="1701"/>
      </w:tblGrid>
      <w:tr w:rsidR="00E6768C" w:rsidTr="005A039C">
        <w:trPr>
          <w:trHeight w:val="433"/>
        </w:trPr>
        <w:tc>
          <w:tcPr>
            <w:tcW w:w="1144" w:type="dxa"/>
            <w:tcMar>
              <w:top w:w="10" w:type="dxa"/>
              <w:left w:w="10" w:type="dxa"/>
              <w:bottom w:w="0" w:type="dxa"/>
              <w:right w:w="10" w:type="dxa"/>
            </w:tcMar>
            <w:vAlign w:val="center"/>
          </w:tcPr>
          <w:p w:rsidR="00FF517F" w:rsidRDefault="00FF517F" w:rsidP="00526E66">
            <w:pPr>
              <w:jc w:val="center"/>
              <w:textAlignment w:val="center"/>
              <w:rPr>
                <w:color w:val="000000"/>
              </w:rPr>
            </w:pPr>
          </w:p>
        </w:tc>
        <w:tc>
          <w:tcPr>
            <w:tcW w:w="2977" w:type="dxa"/>
            <w:vAlign w:val="center"/>
          </w:tcPr>
          <w:p w:rsidR="00FF517F" w:rsidRPr="00AD0E3D" w:rsidRDefault="00FF517F" w:rsidP="00526E66">
            <w:pPr>
              <w:jc w:val="center"/>
              <w:textAlignment w:val="center"/>
              <w:rPr>
                <w:rFonts w:eastAsiaTheme="minorEastAsia"/>
                <w:color w:val="000000"/>
                <w:lang w:val="pt-BR" w:eastAsia="zh-CN"/>
              </w:rPr>
            </w:pPr>
            <w:r>
              <w:rPr>
                <w:rFonts w:eastAsiaTheme="minorEastAsia" w:hint="eastAsia"/>
                <w:color w:val="000000"/>
                <w:lang w:val="pt-BR" w:eastAsia="zh-CN"/>
              </w:rPr>
              <w:t xml:space="preserve">URLLC user </w:t>
            </w:r>
          </w:p>
        </w:tc>
        <w:tc>
          <w:tcPr>
            <w:tcW w:w="3119" w:type="dxa"/>
            <w:vAlign w:val="center"/>
          </w:tcPr>
          <w:p w:rsidR="00FF517F" w:rsidRPr="00AD0E3D" w:rsidRDefault="00FF517F" w:rsidP="00526E66">
            <w:pPr>
              <w:jc w:val="center"/>
              <w:textAlignment w:val="center"/>
              <w:rPr>
                <w:rFonts w:eastAsiaTheme="minorEastAsia"/>
                <w:color w:val="000000"/>
                <w:lang w:val="pt-BR" w:eastAsia="zh-CN"/>
              </w:rPr>
            </w:pPr>
            <w:r>
              <w:rPr>
                <w:rFonts w:eastAsiaTheme="minorEastAsia" w:hint="eastAsia"/>
                <w:color w:val="000000"/>
                <w:lang w:val="pt-BR" w:eastAsia="zh-CN"/>
              </w:rPr>
              <w:t>eMBB user</w:t>
            </w:r>
          </w:p>
        </w:tc>
        <w:tc>
          <w:tcPr>
            <w:tcW w:w="1701" w:type="dxa"/>
            <w:vAlign w:val="center"/>
          </w:tcPr>
          <w:p w:rsidR="00FF517F" w:rsidRDefault="00FF517F" w:rsidP="00526E66">
            <w:pPr>
              <w:jc w:val="center"/>
              <w:textAlignment w:val="center"/>
              <w:rPr>
                <w:rFonts w:ascii="Calibri" w:eastAsia="宋体" w:hAnsi="Calibri" w:cs="宋体"/>
                <w:szCs w:val="21"/>
                <w:lang w:val="pt-BR" w:eastAsia="zh-CN"/>
              </w:rPr>
            </w:pPr>
            <w:r>
              <w:rPr>
                <w:rFonts w:ascii="Calibri" w:eastAsia="宋体" w:hAnsi="Calibri" w:cs="宋体"/>
                <w:szCs w:val="21"/>
                <w:lang w:val="pt-BR" w:eastAsia="zh-CN"/>
              </w:rPr>
              <w:t>R</w:t>
            </w:r>
            <w:r>
              <w:rPr>
                <w:rFonts w:ascii="Calibri" w:eastAsia="宋体" w:hAnsi="Calibri" w:cs="宋体" w:hint="eastAsia"/>
                <w:szCs w:val="21"/>
                <w:lang w:val="pt-BR" w:eastAsia="zh-CN"/>
              </w:rPr>
              <w:t>emark</w:t>
            </w:r>
            <w:r w:rsidR="006A2FB8">
              <w:rPr>
                <w:rFonts w:ascii="Calibri" w:eastAsia="宋体" w:hAnsi="Calibri" w:cs="宋体" w:hint="eastAsia"/>
                <w:szCs w:val="21"/>
                <w:lang w:val="pt-BR" w:eastAsia="zh-CN"/>
              </w:rPr>
              <w:t>s</w:t>
            </w:r>
          </w:p>
        </w:tc>
      </w:tr>
      <w:tr w:rsidR="00FF517F" w:rsidTr="005A039C">
        <w:trPr>
          <w:trHeight w:val="603"/>
        </w:trPr>
        <w:tc>
          <w:tcPr>
            <w:tcW w:w="1144" w:type="dxa"/>
            <w:vMerge w:val="restart"/>
            <w:tcMar>
              <w:top w:w="10" w:type="dxa"/>
              <w:left w:w="10" w:type="dxa"/>
              <w:bottom w:w="0" w:type="dxa"/>
              <w:right w:w="10" w:type="dxa"/>
            </w:tcMar>
            <w:vAlign w:val="center"/>
            <w:hideMark/>
          </w:tcPr>
          <w:p w:rsidR="00FF517F" w:rsidRDefault="00FF517F" w:rsidP="00526E66">
            <w:pPr>
              <w:jc w:val="center"/>
              <w:textAlignment w:val="center"/>
              <w:rPr>
                <w:rFonts w:ascii="Calibri" w:eastAsia="宋体" w:hAnsi="Calibri" w:cs="宋体"/>
                <w:sz w:val="36"/>
                <w:szCs w:val="36"/>
              </w:rPr>
            </w:pPr>
            <w:r>
              <w:rPr>
                <w:color w:val="000000"/>
              </w:rPr>
              <w:t xml:space="preserve">Transmission format </w:t>
            </w:r>
          </w:p>
        </w:tc>
        <w:tc>
          <w:tcPr>
            <w:tcW w:w="2977" w:type="dxa"/>
            <w:vAlign w:val="center"/>
            <w:hideMark/>
          </w:tcPr>
          <w:p w:rsidR="00FF517F" w:rsidRPr="00AD0E3D" w:rsidRDefault="00FF517F" w:rsidP="00AD0E3D">
            <w:pPr>
              <w:jc w:val="center"/>
              <w:textAlignment w:val="center"/>
              <w:rPr>
                <w:rFonts w:eastAsiaTheme="minorEastAsia"/>
                <w:color w:val="000000"/>
                <w:lang w:val="pt-BR" w:eastAsia="zh-CN"/>
              </w:rPr>
            </w:pPr>
            <w:r>
              <w:rPr>
                <w:color w:val="000000"/>
                <w:lang w:val="pt-BR"/>
              </w:rPr>
              <w:t>Case 1: S = 3, L = 4, DMRS pos</w:t>
            </w:r>
            <w:r>
              <w:rPr>
                <w:rFonts w:eastAsiaTheme="minorEastAsia" w:hint="eastAsia"/>
                <w:color w:val="000000"/>
                <w:lang w:val="pt-BR" w:eastAsia="zh-CN"/>
              </w:rPr>
              <w:t>ition</w:t>
            </w:r>
            <w:r>
              <w:rPr>
                <w:color w:val="000000"/>
                <w:lang w:val="pt-BR"/>
              </w:rPr>
              <w:t xml:space="preserve"> = 3</w:t>
            </w:r>
          </w:p>
        </w:tc>
        <w:tc>
          <w:tcPr>
            <w:tcW w:w="3119" w:type="dxa"/>
            <w:vAlign w:val="center"/>
          </w:tcPr>
          <w:p w:rsidR="00FF517F" w:rsidRPr="00AD0E3D" w:rsidRDefault="00FF517F" w:rsidP="00AD0E3D">
            <w:pPr>
              <w:jc w:val="center"/>
              <w:textAlignment w:val="center"/>
              <w:rPr>
                <w:rFonts w:eastAsiaTheme="minorEastAsia"/>
                <w:color w:val="000000"/>
                <w:lang w:val="pt-BR" w:eastAsia="zh-CN"/>
              </w:rPr>
            </w:pPr>
            <w:r>
              <w:rPr>
                <w:color w:val="000000"/>
                <w:lang w:val="pt-BR"/>
              </w:rPr>
              <w:t>Case 1: S = 0, L = 14, DMRS pos</w:t>
            </w:r>
            <w:r>
              <w:rPr>
                <w:rFonts w:eastAsiaTheme="minorEastAsia" w:hint="eastAsia"/>
                <w:color w:val="000000"/>
                <w:lang w:val="pt-BR" w:eastAsia="zh-CN"/>
              </w:rPr>
              <w:t>ition</w:t>
            </w:r>
            <w:r>
              <w:rPr>
                <w:color w:val="000000"/>
                <w:lang w:val="pt-BR"/>
              </w:rPr>
              <w:t xml:space="preserve"> = (3, 11)</w:t>
            </w:r>
          </w:p>
        </w:tc>
        <w:tc>
          <w:tcPr>
            <w:tcW w:w="1701" w:type="dxa"/>
            <w:vMerge w:val="restart"/>
            <w:vAlign w:val="center"/>
          </w:tcPr>
          <w:p w:rsidR="00FF517F" w:rsidRDefault="00FF517F" w:rsidP="00526E66">
            <w:pPr>
              <w:jc w:val="center"/>
              <w:textAlignment w:val="center"/>
              <w:rPr>
                <w:rFonts w:ascii="Calibri" w:eastAsia="宋体" w:hAnsi="Calibri" w:cs="宋体"/>
                <w:szCs w:val="21"/>
                <w:lang w:val="pt-BR" w:eastAsia="zh-CN"/>
              </w:rPr>
            </w:pPr>
            <w:r>
              <w:rPr>
                <w:rFonts w:ascii="Calibri" w:eastAsia="宋体" w:hAnsi="Calibri" w:cs="宋体"/>
                <w:szCs w:val="21"/>
                <w:lang w:val="pt-BR"/>
              </w:rPr>
              <w:t xml:space="preserve">S </w:t>
            </w:r>
            <w:r>
              <w:rPr>
                <w:rFonts w:ascii="Calibri" w:eastAsia="宋体" w:hAnsi="Calibri" w:cs="宋体" w:hint="eastAsia"/>
                <w:szCs w:val="21"/>
                <w:lang w:val="pt-BR" w:eastAsia="zh-CN"/>
              </w:rPr>
              <w:t>denotes</w:t>
            </w:r>
            <w:r>
              <w:rPr>
                <w:rFonts w:ascii="Calibri" w:eastAsia="宋体" w:hAnsi="Calibri" w:cs="宋体"/>
                <w:szCs w:val="21"/>
                <w:lang w:val="pt-BR"/>
              </w:rPr>
              <w:t xml:space="preserve"> starting symbol</w:t>
            </w:r>
            <w:r w:rsidR="00C0578C">
              <w:rPr>
                <w:rFonts w:ascii="Calibri" w:eastAsia="宋体" w:hAnsi="Calibri" w:cs="宋体" w:hint="eastAsia"/>
                <w:szCs w:val="21"/>
                <w:lang w:val="pt-BR" w:eastAsia="zh-CN"/>
              </w:rPr>
              <w:t>.</w:t>
            </w:r>
          </w:p>
          <w:p w:rsidR="00FF517F" w:rsidRPr="005473E2" w:rsidRDefault="00FF517F" w:rsidP="005473E2">
            <w:pPr>
              <w:jc w:val="center"/>
              <w:textAlignment w:val="center"/>
              <w:rPr>
                <w:rFonts w:ascii="Calibri" w:eastAsia="宋体" w:hAnsi="Calibri" w:cs="宋体"/>
                <w:szCs w:val="21"/>
                <w:lang w:val="pt-BR" w:eastAsia="zh-CN"/>
              </w:rPr>
            </w:pPr>
            <w:r>
              <w:rPr>
                <w:rFonts w:ascii="Calibri" w:eastAsia="宋体" w:hAnsi="Calibri" w:cs="宋体" w:hint="eastAsia"/>
                <w:szCs w:val="21"/>
                <w:lang w:val="pt-BR" w:eastAsia="zh-CN"/>
              </w:rPr>
              <w:lastRenderedPageBreak/>
              <w:t>L denotes the PUSCH duration</w:t>
            </w:r>
            <w:r w:rsidR="00C0578C">
              <w:rPr>
                <w:rFonts w:ascii="Calibri" w:eastAsia="宋体" w:hAnsi="Calibri" w:cs="宋体" w:hint="eastAsia"/>
                <w:szCs w:val="21"/>
                <w:lang w:val="pt-BR" w:eastAsia="zh-CN"/>
              </w:rPr>
              <w:t>.</w:t>
            </w:r>
          </w:p>
        </w:tc>
      </w:tr>
      <w:tr w:rsidR="00FF517F" w:rsidTr="005A039C">
        <w:trPr>
          <w:trHeight w:val="603"/>
        </w:trPr>
        <w:tc>
          <w:tcPr>
            <w:tcW w:w="1144" w:type="dxa"/>
            <w:vMerge/>
            <w:tcMar>
              <w:top w:w="10" w:type="dxa"/>
              <w:left w:w="10" w:type="dxa"/>
              <w:bottom w:w="0" w:type="dxa"/>
              <w:right w:w="10" w:type="dxa"/>
            </w:tcMar>
            <w:vAlign w:val="center"/>
          </w:tcPr>
          <w:p w:rsidR="00FF517F" w:rsidRDefault="00FF517F" w:rsidP="00526E66">
            <w:pPr>
              <w:jc w:val="center"/>
              <w:textAlignment w:val="center"/>
              <w:rPr>
                <w:color w:val="000000"/>
              </w:rPr>
            </w:pPr>
          </w:p>
        </w:tc>
        <w:tc>
          <w:tcPr>
            <w:tcW w:w="2977" w:type="dxa"/>
            <w:vAlign w:val="center"/>
          </w:tcPr>
          <w:p w:rsidR="00FF517F" w:rsidRPr="00AD0E3D" w:rsidRDefault="00FF517F" w:rsidP="00AD0E3D">
            <w:pPr>
              <w:jc w:val="center"/>
              <w:textAlignment w:val="center"/>
              <w:rPr>
                <w:rFonts w:eastAsiaTheme="minorEastAsia"/>
                <w:color w:val="000000"/>
                <w:lang w:val="pt-BR" w:eastAsia="zh-CN"/>
              </w:rPr>
            </w:pPr>
            <w:r>
              <w:rPr>
                <w:color w:val="000000"/>
                <w:lang w:val="pt-BR"/>
              </w:rPr>
              <w:t>Case 2: S = 8, L = 4, DMRS pos</w:t>
            </w:r>
            <w:r>
              <w:rPr>
                <w:rFonts w:eastAsiaTheme="minorEastAsia" w:hint="eastAsia"/>
                <w:color w:val="000000"/>
                <w:lang w:val="pt-BR" w:eastAsia="zh-CN"/>
              </w:rPr>
              <w:t>ition</w:t>
            </w:r>
            <w:r>
              <w:rPr>
                <w:color w:val="000000"/>
                <w:lang w:val="pt-BR"/>
              </w:rPr>
              <w:t xml:space="preserve"> = 8</w:t>
            </w:r>
          </w:p>
        </w:tc>
        <w:tc>
          <w:tcPr>
            <w:tcW w:w="3119" w:type="dxa"/>
            <w:vAlign w:val="center"/>
          </w:tcPr>
          <w:p w:rsidR="00FF517F" w:rsidRPr="00AD0E3D" w:rsidRDefault="00FF517F" w:rsidP="00AD0E3D">
            <w:pPr>
              <w:jc w:val="center"/>
              <w:textAlignment w:val="center"/>
              <w:rPr>
                <w:rFonts w:eastAsiaTheme="minorEastAsia"/>
                <w:color w:val="000000"/>
                <w:lang w:val="pt-BR" w:eastAsia="zh-CN"/>
              </w:rPr>
            </w:pPr>
            <w:r>
              <w:rPr>
                <w:color w:val="000000"/>
                <w:lang w:val="pt-BR"/>
              </w:rPr>
              <w:t>Case 2: S = 0, L = 14, DMRS pos</w:t>
            </w:r>
            <w:r>
              <w:rPr>
                <w:rFonts w:eastAsiaTheme="minorEastAsia" w:hint="eastAsia"/>
                <w:color w:val="000000"/>
                <w:lang w:val="pt-BR" w:eastAsia="zh-CN"/>
              </w:rPr>
              <w:t>ition</w:t>
            </w:r>
            <w:r>
              <w:rPr>
                <w:color w:val="000000"/>
                <w:lang w:val="pt-BR"/>
              </w:rPr>
              <w:t xml:space="preserve"> = (3, 11)</w:t>
            </w:r>
          </w:p>
        </w:tc>
        <w:tc>
          <w:tcPr>
            <w:tcW w:w="1701" w:type="dxa"/>
            <w:vMerge/>
            <w:vAlign w:val="center"/>
          </w:tcPr>
          <w:p w:rsidR="00FF517F" w:rsidRDefault="00FF517F" w:rsidP="00526E66">
            <w:pPr>
              <w:jc w:val="center"/>
              <w:textAlignment w:val="center"/>
              <w:rPr>
                <w:rFonts w:ascii="Calibri" w:eastAsia="宋体" w:hAnsi="Calibri" w:cs="宋体"/>
                <w:szCs w:val="21"/>
                <w:lang w:val="pt-BR"/>
              </w:rPr>
            </w:pPr>
          </w:p>
        </w:tc>
      </w:tr>
      <w:tr w:rsidR="00FF517F" w:rsidTr="005A039C">
        <w:trPr>
          <w:trHeight w:val="603"/>
        </w:trPr>
        <w:tc>
          <w:tcPr>
            <w:tcW w:w="1144" w:type="dxa"/>
            <w:vMerge/>
            <w:tcMar>
              <w:top w:w="10" w:type="dxa"/>
              <w:left w:w="10" w:type="dxa"/>
              <w:bottom w:w="0" w:type="dxa"/>
              <w:right w:w="10" w:type="dxa"/>
            </w:tcMar>
            <w:vAlign w:val="center"/>
          </w:tcPr>
          <w:p w:rsidR="00FF517F" w:rsidRDefault="00FF517F" w:rsidP="00526E66">
            <w:pPr>
              <w:jc w:val="center"/>
              <w:textAlignment w:val="center"/>
              <w:rPr>
                <w:color w:val="000000"/>
              </w:rPr>
            </w:pPr>
          </w:p>
        </w:tc>
        <w:tc>
          <w:tcPr>
            <w:tcW w:w="2977" w:type="dxa"/>
            <w:vAlign w:val="center"/>
          </w:tcPr>
          <w:p w:rsidR="00FF517F" w:rsidRDefault="00FF517F" w:rsidP="00FF517F">
            <w:pPr>
              <w:jc w:val="center"/>
              <w:textAlignment w:val="center"/>
              <w:rPr>
                <w:color w:val="000000"/>
                <w:lang w:val="pt-BR"/>
              </w:rPr>
            </w:pPr>
            <w:r>
              <w:rPr>
                <w:color w:val="000000"/>
                <w:lang w:val="pt-BR"/>
              </w:rPr>
              <w:t>Case 3: S = 3, L = 4, DMRS pos</w:t>
            </w:r>
            <w:r>
              <w:rPr>
                <w:rFonts w:eastAsiaTheme="minorEastAsia" w:hint="eastAsia"/>
                <w:color w:val="000000"/>
                <w:lang w:val="pt-BR" w:eastAsia="zh-CN"/>
              </w:rPr>
              <w:t>ition</w:t>
            </w:r>
            <w:r>
              <w:rPr>
                <w:color w:val="000000"/>
                <w:lang w:val="pt-BR"/>
              </w:rPr>
              <w:t xml:space="preserve"> = 3</w:t>
            </w:r>
          </w:p>
        </w:tc>
        <w:tc>
          <w:tcPr>
            <w:tcW w:w="3119" w:type="dxa"/>
            <w:vAlign w:val="center"/>
          </w:tcPr>
          <w:p w:rsidR="00FF517F" w:rsidRDefault="00FF517F" w:rsidP="00FF517F">
            <w:pPr>
              <w:jc w:val="center"/>
              <w:textAlignment w:val="center"/>
              <w:rPr>
                <w:color w:val="000000"/>
                <w:lang w:val="pt-BR"/>
              </w:rPr>
            </w:pPr>
            <w:r>
              <w:rPr>
                <w:color w:val="000000"/>
                <w:lang w:val="pt-BR"/>
              </w:rPr>
              <w:t>Case 3: S = 3, L = 4, DMRS pos</w:t>
            </w:r>
            <w:r>
              <w:rPr>
                <w:rFonts w:eastAsiaTheme="minorEastAsia" w:hint="eastAsia"/>
                <w:color w:val="000000"/>
                <w:lang w:val="pt-BR" w:eastAsia="zh-CN"/>
              </w:rPr>
              <w:t>ition</w:t>
            </w:r>
            <w:r>
              <w:rPr>
                <w:color w:val="000000"/>
                <w:lang w:val="pt-BR"/>
              </w:rPr>
              <w:t xml:space="preserve"> = 3</w:t>
            </w:r>
          </w:p>
        </w:tc>
        <w:tc>
          <w:tcPr>
            <w:tcW w:w="1701" w:type="dxa"/>
            <w:vMerge/>
            <w:vAlign w:val="center"/>
          </w:tcPr>
          <w:p w:rsidR="00FF517F" w:rsidRDefault="00FF517F" w:rsidP="00526E66">
            <w:pPr>
              <w:jc w:val="center"/>
              <w:textAlignment w:val="center"/>
              <w:rPr>
                <w:rFonts w:ascii="Calibri" w:eastAsia="宋体" w:hAnsi="Calibri" w:cs="宋体"/>
                <w:szCs w:val="21"/>
                <w:lang w:val="pt-BR"/>
              </w:rPr>
            </w:pPr>
          </w:p>
        </w:tc>
      </w:tr>
    </w:tbl>
    <w:p w:rsidR="00AF3C21" w:rsidRDefault="00AF3C21" w:rsidP="005A039C">
      <w:pPr>
        <w:keepNext/>
        <w:jc w:val="center"/>
      </w:pPr>
    </w:p>
    <w:p w:rsidR="00D012EC" w:rsidRDefault="00D012EC" w:rsidP="005A039C">
      <w:pPr>
        <w:keepNext/>
        <w:jc w:val="center"/>
      </w:pPr>
      <w:r>
        <w:rPr>
          <w:noProof/>
          <w:lang w:eastAsia="zh-CN"/>
        </w:rPr>
        <w:drawing>
          <wp:inline distT="0" distB="0" distL="0" distR="0" wp14:anchorId="0E829E94" wp14:editId="440A3988">
            <wp:extent cx="4426566" cy="324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426566" cy="3240000"/>
                    </a:xfrm>
                    <a:prstGeom prst="rect">
                      <a:avLst/>
                    </a:prstGeom>
                  </pic:spPr>
                </pic:pic>
              </a:graphicData>
            </a:graphic>
          </wp:inline>
        </w:drawing>
      </w:r>
    </w:p>
    <w:p w:rsidR="00D012EC" w:rsidRPr="00BE2CF0" w:rsidRDefault="00D012EC" w:rsidP="005A039C">
      <w:pPr>
        <w:pStyle w:val="a7"/>
        <w:jc w:val="center"/>
        <w:rPr>
          <w:rFonts w:ascii="Calibri" w:eastAsiaTheme="minorEastAsia" w:hAnsi="Calibri"/>
          <w:color w:val="1F497D"/>
          <w:szCs w:val="21"/>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The evaluation results for case</w:t>
      </w:r>
      <w:r w:rsidR="00801DFC">
        <w:rPr>
          <w:rFonts w:eastAsiaTheme="minorEastAsia" w:hint="eastAsia"/>
          <w:lang w:eastAsia="zh-CN"/>
        </w:rPr>
        <w:t xml:space="preserve"> </w:t>
      </w:r>
      <w:r>
        <w:rPr>
          <w:rFonts w:eastAsiaTheme="minorEastAsia" w:hint="eastAsia"/>
          <w:lang w:eastAsia="zh-CN"/>
        </w:rPr>
        <w:t>1, MMSE</w:t>
      </w:r>
    </w:p>
    <w:p w:rsidR="00D012EC" w:rsidRDefault="00D012EC" w:rsidP="005A039C">
      <w:pPr>
        <w:keepNext/>
        <w:jc w:val="center"/>
      </w:pPr>
      <w:r>
        <w:rPr>
          <w:noProof/>
          <w:lang w:eastAsia="zh-CN"/>
        </w:rPr>
        <w:drawing>
          <wp:inline distT="0" distB="0" distL="0" distR="0" wp14:anchorId="1A17010A" wp14:editId="7F8F8A8F">
            <wp:extent cx="4407052" cy="324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407052" cy="3240000"/>
                    </a:xfrm>
                    <a:prstGeom prst="rect">
                      <a:avLst/>
                    </a:prstGeom>
                  </pic:spPr>
                </pic:pic>
              </a:graphicData>
            </a:graphic>
          </wp:inline>
        </w:drawing>
      </w:r>
    </w:p>
    <w:p w:rsidR="00D012EC" w:rsidRDefault="00D012EC" w:rsidP="005A039C">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w:t>
      </w:r>
      <w:r w:rsidRPr="00D012EC">
        <w:rPr>
          <w:rFonts w:eastAsiaTheme="minorEastAsia" w:hint="eastAsia"/>
          <w:lang w:eastAsia="zh-CN"/>
        </w:rPr>
        <w:t xml:space="preserve"> </w:t>
      </w:r>
      <w:r>
        <w:rPr>
          <w:rFonts w:eastAsiaTheme="minorEastAsia" w:hint="eastAsia"/>
          <w:lang w:eastAsia="zh-CN"/>
        </w:rPr>
        <w:t>The evaluation results for case</w:t>
      </w:r>
      <w:r w:rsidR="00801DFC">
        <w:rPr>
          <w:rFonts w:eastAsiaTheme="minorEastAsia" w:hint="eastAsia"/>
          <w:lang w:eastAsia="zh-CN"/>
        </w:rPr>
        <w:t xml:space="preserve"> </w:t>
      </w:r>
      <w:r>
        <w:rPr>
          <w:rFonts w:eastAsiaTheme="minorEastAsia" w:hint="eastAsia"/>
          <w:lang w:eastAsia="zh-CN"/>
        </w:rPr>
        <w:t>2, MMSE</w:t>
      </w:r>
    </w:p>
    <w:p w:rsidR="00505F68" w:rsidRPr="005A039C" w:rsidRDefault="00505F68" w:rsidP="005A039C">
      <w:pPr>
        <w:keepNext/>
        <w:jc w:val="center"/>
        <w:rPr>
          <w:rFonts w:eastAsiaTheme="minorEastAsia"/>
          <w:lang w:eastAsia="zh-CN"/>
        </w:rPr>
      </w:pPr>
      <w:r>
        <w:rPr>
          <w:noProof/>
          <w:lang w:eastAsia="zh-CN"/>
        </w:rPr>
        <w:lastRenderedPageBreak/>
        <w:drawing>
          <wp:inline distT="0" distB="0" distL="0" distR="0" wp14:anchorId="3BCD98FF" wp14:editId="5973373E">
            <wp:extent cx="4310687" cy="324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310687" cy="3240000"/>
                    </a:xfrm>
                    <a:prstGeom prst="rect">
                      <a:avLst/>
                    </a:prstGeom>
                  </pic:spPr>
                </pic:pic>
              </a:graphicData>
            </a:graphic>
          </wp:inline>
        </w:drawing>
      </w:r>
    </w:p>
    <w:p w:rsidR="00D012EC" w:rsidRPr="005473E2" w:rsidRDefault="00D012EC" w:rsidP="005A039C">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zh-CN"/>
        </w:rPr>
        <w:t>:</w:t>
      </w:r>
      <w:r w:rsidRPr="00D012EC">
        <w:rPr>
          <w:rFonts w:eastAsiaTheme="minorEastAsia" w:hint="eastAsia"/>
          <w:lang w:eastAsia="zh-CN"/>
        </w:rPr>
        <w:t xml:space="preserve"> </w:t>
      </w:r>
      <w:r>
        <w:rPr>
          <w:rFonts w:eastAsiaTheme="minorEastAsia" w:hint="eastAsia"/>
          <w:lang w:eastAsia="zh-CN"/>
        </w:rPr>
        <w:t>The evaluation results for case</w:t>
      </w:r>
      <w:r w:rsidR="00801DFC">
        <w:rPr>
          <w:rFonts w:eastAsiaTheme="minorEastAsia" w:hint="eastAsia"/>
          <w:lang w:eastAsia="zh-CN"/>
        </w:rPr>
        <w:t xml:space="preserve"> </w:t>
      </w:r>
      <w:r w:rsidR="00D032AF">
        <w:rPr>
          <w:rFonts w:eastAsiaTheme="minorEastAsia" w:hint="eastAsia"/>
          <w:lang w:eastAsia="zh-CN"/>
        </w:rPr>
        <w:t>3</w:t>
      </w:r>
      <w:r>
        <w:rPr>
          <w:rFonts w:eastAsiaTheme="minorEastAsia" w:hint="eastAsia"/>
          <w:lang w:eastAsia="zh-CN"/>
        </w:rPr>
        <w:t>, MMSE-SIC</w:t>
      </w:r>
    </w:p>
    <w:p w:rsidR="005473E2" w:rsidRDefault="005473E2" w:rsidP="00B41CA8">
      <w:pPr>
        <w:pStyle w:val="a0"/>
        <w:rPr>
          <w:rFonts w:eastAsiaTheme="minorEastAsia"/>
          <w:b/>
          <w:lang w:eastAsia="zh-CN"/>
        </w:rPr>
      </w:pPr>
      <w:r w:rsidRPr="00526E66">
        <w:rPr>
          <w:rFonts w:eastAsiaTheme="minorEastAsia" w:hint="eastAsia"/>
          <w:b/>
          <w:lang w:eastAsia="zh-CN"/>
        </w:rPr>
        <w:t>Observation</w:t>
      </w:r>
      <w:r>
        <w:rPr>
          <w:rFonts w:eastAsiaTheme="minorEastAsia" w:hint="eastAsia"/>
          <w:b/>
          <w:lang w:eastAsia="zh-CN"/>
        </w:rPr>
        <w:t xml:space="preserve">: the </w:t>
      </w:r>
      <w:r w:rsidR="004262C1">
        <w:rPr>
          <w:rFonts w:eastAsiaTheme="minorEastAsia"/>
          <w:b/>
          <w:lang w:eastAsia="zh-CN"/>
        </w:rPr>
        <w:t xml:space="preserve">performance </w:t>
      </w:r>
      <w:r>
        <w:rPr>
          <w:rFonts w:eastAsiaTheme="minorEastAsia" w:hint="eastAsia"/>
          <w:b/>
          <w:lang w:eastAsia="zh-CN"/>
        </w:rPr>
        <w:t xml:space="preserve">loss </w:t>
      </w:r>
      <w:r w:rsidR="004262C1">
        <w:rPr>
          <w:rFonts w:eastAsiaTheme="minorEastAsia"/>
          <w:b/>
          <w:lang w:eastAsia="zh-CN"/>
        </w:rPr>
        <w:t xml:space="preserve">experienced by </w:t>
      </w:r>
      <w:r>
        <w:rPr>
          <w:rFonts w:eastAsiaTheme="minorEastAsia" w:hint="eastAsia"/>
          <w:b/>
          <w:lang w:eastAsia="zh-CN"/>
        </w:rPr>
        <w:t xml:space="preserve">URLLC </w:t>
      </w:r>
      <w:r w:rsidR="004262C1">
        <w:rPr>
          <w:rFonts w:eastAsiaTheme="minorEastAsia"/>
          <w:b/>
          <w:lang w:eastAsia="zh-CN"/>
        </w:rPr>
        <w:t xml:space="preserve">due to </w:t>
      </w:r>
      <w:proofErr w:type="spellStart"/>
      <w:r>
        <w:rPr>
          <w:rFonts w:eastAsiaTheme="minorEastAsia" w:hint="eastAsia"/>
          <w:b/>
          <w:lang w:eastAsia="zh-CN"/>
        </w:rPr>
        <w:t>eMBB</w:t>
      </w:r>
      <w:proofErr w:type="spellEnd"/>
      <w:r>
        <w:rPr>
          <w:rFonts w:eastAsiaTheme="minorEastAsia" w:hint="eastAsia"/>
          <w:b/>
          <w:lang w:eastAsia="zh-CN"/>
        </w:rPr>
        <w:t xml:space="preserve"> interference would be about 2dB </w:t>
      </w:r>
      <w:r w:rsidR="004262C1">
        <w:rPr>
          <w:rFonts w:eastAsiaTheme="minorEastAsia"/>
          <w:b/>
          <w:lang w:eastAsia="zh-CN"/>
        </w:rPr>
        <w:t xml:space="preserve">at BLER = </w:t>
      </w:r>
      <w:r>
        <w:rPr>
          <w:rFonts w:eastAsiaTheme="minorEastAsia" w:hint="eastAsia"/>
          <w:b/>
          <w:lang w:eastAsia="zh-CN"/>
        </w:rPr>
        <w:t>10</w:t>
      </w:r>
      <w:r w:rsidRPr="005A039C">
        <w:rPr>
          <w:rFonts w:eastAsiaTheme="minorEastAsia"/>
          <w:b/>
          <w:vertAlign w:val="superscript"/>
          <w:lang w:eastAsia="zh-CN"/>
        </w:rPr>
        <w:t>-4</w:t>
      </w:r>
      <w:r>
        <w:rPr>
          <w:rFonts w:eastAsiaTheme="minorEastAsia" w:hint="eastAsia"/>
          <w:b/>
          <w:lang w:eastAsia="zh-CN"/>
        </w:rPr>
        <w:t xml:space="preserve"> </w:t>
      </w:r>
      <w:r w:rsidR="004262C1">
        <w:rPr>
          <w:rFonts w:eastAsiaTheme="minorEastAsia"/>
          <w:b/>
          <w:lang w:eastAsia="zh-CN"/>
        </w:rPr>
        <w:t>if power boosting is not applied and no orthogonal DMRS is possible for eMBB and URLLC. The loss significantly increases when there is data-to-DMRS interference</w:t>
      </w:r>
      <w:r>
        <w:rPr>
          <w:rFonts w:eastAsiaTheme="minorEastAsia" w:hint="eastAsia"/>
          <w:b/>
          <w:lang w:eastAsia="zh-CN"/>
        </w:rPr>
        <w:t xml:space="preserve">. </w:t>
      </w:r>
    </w:p>
    <w:p w:rsidR="00765027" w:rsidRPr="005473E2" w:rsidRDefault="00FF6E7E" w:rsidP="00B41CA8">
      <w:pPr>
        <w:pStyle w:val="a0"/>
        <w:rPr>
          <w:rFonts w:eastAsiaTheme="minorEastAsia"/>
          <w:b/>
          <w:lang w:eastAsia="zh-CN"/>
        </w:rPr>
      </w:pPr>
      <w:r w:rsidRPr="005473E2">
        <w:rPr>
          <w:rFonts w:eastAsiaTheme="minorEastAsia" w:hint="eastAsia"/>
          <w:b/>
          <w:lang w:eastAsia="zh-CN"/>
        </w:rPr>
        <w:t>Obse</w:t>
      </w:r>
      <w:r w:rsidRPr="009666FB">
        <w:rPr>
          <w:rFonts w:eastAsiaTheme="minorEastAsia" w:hint="eastAsia"/>
          <w:b/>
          <w:lang w:eastAsia="zh-CN"/>
        </w:rPr>
        <w:t>rvation:</w:t>
      </w:r>
      <w:r w:rsidR="003932CA" w:rsidRPr="009666FB">
        <w:rPr>
          <w:rFonts w:eastAsiaTheme="minorEastAsia" w:hint="eastAsia"/>
          <w:b/>
          <w:lang w:eastAsia="zh-CN"/>
        </w:rPr>
        <w:t xml:space="preserve"> </w:t>
      </w:r>
      <w:r w:rsidR="004262C1" w:rsidRPr="005A039C">
        <w:rPr>
          <w:rFonts w:eastAsiaTheme="minorEastAsia"/>
          <w:b/>
          <w:lang w:eastAsia="zh-CN"/>
        </w:rPr>
        <w:t xml:space="preserve">a very low code rate or alternatively power boosting where applicable may be needed to mitigate the impact of </w:t>
      </w:r>
      <w:proofErr w:type="spellStart"/>
      <w:r w:rsidR="004262C1" w:rsidRPr="005A039C">
        <w:rPr>
          <w:rFonts w:eastAsiaTheme="minorEastAsia"/>
          <w:b/>
          <w:lang w:eastAsia="zh-CN"/>
        </w:rPr>
        <w:t>eMBB</w:t>
      </w:r>
      <w:proofErr w:type="spellEnd"/>
      <w:r w:rsidR="004262C1" w:rsidRPr="005A039C">
        <w:rPr>
          <w:rFonts w:eastAsiaTheme="minorEastAsia"/>
          <w:b/>
          <w:lang w:eastAsia="zh-CN"/>
        </w:rPr>
        <w:t xml:space="preserve"> interference on URLLC</w:t>
      </w:r>
      <w:r w:rsidR="00586E66" w:rsidRPr="003C3CA9">
        <w:rPr>
          <w:rFonts w:eastAsiaTheme="minorEastAsia"/>
          <w:b/>
          <w:lang w:eastAsia="zh-CN"/>
        </w:rPr>
        <w:t>.</w:t>
      </w:r>
    </w:p>
    <w:p w:rsidR="005935B8" w:rsidRDefault="00830F4E" w:rsidP="00AE668E">
      <w:pPr>
        <w:pStyle w:val="1"/>
        <w:jc w:val="both"/>
      </w:pPr>
      <w:r w:rsidRPr="0052231C">
        <w:rPr>
          <w:rFonts w:hint="eastAsia"/>
        </w:rPr>
        <w:t>Conclusion</w:t>
      </w:r>
    </w:p>
    <w:p w:rsidR="00FB6AD0" w:rsidRDefault="00080303" w:rsidP="00634491">
      <w:pPr>
        <w:pStyle w:val="a0"/>
        <w:ind w:left="-2"/>
        <w:rPr>
          <w:rFonts w:eastAsiaTheme="minorEastAsia"/>
          <w:lang w:eastAsia="zh-CN"/>
        </w:rPr>
      </w:pPr>
      <w:r>
        <w:rPr>
          <w:rFonts w:eastAsiaTheme="minorEastAsia"/>
          <w:lang w:eastAsia="zh-CN"/>
        </w:rPr>
        <w:t xml:space="preserve">This contribution </w:t>
      </w:r>
      <w:r w:rsidR="005C10E0">
        <w:rPr>
          <w:rFonts w:eastAsiaTheme="minorEastAsia"/>
          <w:lang w:eastAsia="zh-CN"/>
        </w:rPr>
        <w:t xml:space="preserve">investigated the feasibility, potential benefits and drawbacks of </w:t>
      </w:r>
      <w:r w:rsidR="000854B9">
        <w:rPr>
          <w:rFonts w:eastAsiaTheme="minorEastAsia"/>
          <w:lang w:eastAsia="zh-CN"/>
        </w:rPr>
        <w:t>inter-UE multiplexing mechanisms</w:t>
      </w:r>
      <w:r w:rsidR="005C10E0">
        <w:rPr>
          <w:rFonts w:eastAsiaTheme="minorEastAsia"/>
          <w:lang w:eastAsia="zh-CN"/>
        </w:rPr>
        <w:t>.</w:t>
      </w:r>
      <w:r w:rsidR="00453BF7">
        <w:rPr>
          <w:rFonts w:eastAsiaTheme="minorEastAsia"/>
          <w:lang w:eastAsia="zh-CN"/>
        </w:rPr>
        <w:t xml:space="preserve"> </w:t>
      </w:r>
      <w:r w:rsidR="000854B9">
        <w:rPr>
          <w:rFonts w:eastAsiaTheme="minorEastAsia"/>
          <w:lang w:eastAsia="zh-CN"/>
        </w:rPr>
        <w:t>We have the following observations</w:t>
      </w:r>
      <w:r w:rsidR="00453BF7">
        <w:rPr>
          <w:rFonts w:eastAsiaTheme="minorEastAsia"/>
          <w:lang w:eastAsia="zh-CN"/>
        </w:rPr>
        <w:t>:</w:t>
      </w:r>
    </w:p>
    <w:p w:rsidR="000854B9" w:rsidRPr="000854B9" w:rsidRDefault="000854B9" w:rsidP="000854B9">
      <w:pPr>
        <w:pStyle w:val="af2"/>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UL interruption signaling mechanism is mainly applicable to a collision of grant-based PUSCH from both URLLC and non-URLLC UEs.</w:t>
      </w:r>
    </w:p>
    <w:p w:rsidR="000854B9" w:rsidRPr="000854B9" w:rsidRDefault="000854B9" w:rsidP="000854B9">
      <w:pPr>
        <w:pStyle w:val="af2"/>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a non-URLLC UE configured to monitor for UL INT indication must be able to process the UL INT channel (or signal) at least as fast as the PUSCH preparation time for the URLLC UE.</w:t>
      </w:r>
    </w:p>
    <w:p w:rsidR="000854B9" w:rsidRPr="000854B9" w:rsidRDefault="000854B9" w:rsidP="000854B9">
      <w:pPr>
        <w:pStyle w:val="af2"/>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for an ongoing PUSCH transmission by a first UE, the total processing time between the first UE receiving an UL INT indication and the start of the PUSCH transmission at a second UE should include the power ramp down time at the first UE.</w:t>
      </w:r>
    </w:p>
    <w:p w:rsidR="000854B9" w:rsidRPr="000854B9" w:rsidRDefault="000854B9" w:rsidP="000854B9">
      <w:pPr>
        <w:pStyle w:val="af2"/>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to enable dynamic UL interruption indication to a non-URLLC UE, the UE must be capable of mini-slot-based PDCCH monitoring (Case 2).</w:t>
      </w:r>
    </w:p>
    <w:p w:rsidR="000854B9" w:rsidRPr="005A039C" w:rsidRDefault="000854B9" w:rsidP="000854B9">
      <w:pPr>
        <w:pStyle w:val="af2"/>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UL interruption can be achieved by transmitting a subsequent PDCCH re-scheduling a PUSCH transmission.</w:t>
      </w:r>
    </w:p>
    <w:p w:rsidR="00211312" w:rsidRDefault="00211312" w:rsidP="00211312">
      <w:pPr>
        <w:pStyle w:val="a0"/>
        <w:numPr>
          <w:ilvl w:val="0"/>
          <w:numId w:val="52"/>
        </w:numPr>
        <w:rPr>
          <w:rFonts w:eastAsiaTheme="minorEastAsia"/>
          <w:b/>
          <w:lang w:eastAsia="zh-CN"/>
        </w:rPr>
      </w:pPr>
      <w:r w:rsidRPr="00C26873">
        <w:rPr>
          <w:rFonts w:eastAsiaTheme="minorEastAsia" w:hint="eastAsia"/>
          <w:b/>
          <w:lang w:eastAsia="zh-CN"/>
        </w:rPr>
        <w:t xml:space="preserve">Observation: </w:t>
      </w:r>
      <w:r>
        <w:rPr>
          <w:rFonts w:eastAsiaTheme="minorEastAsia" w:hint="eastAsia"/>
          <w:b/>
          <w:lang w:eastAsia="zh-CN"/>
        </w:rPr>
        <w:t>UE stop and resume PUSCH immediately may cause PUSCH across slot boundary issues.</w:t>
      </w:r>
    </w:p>
    <w:p w:rsidR="000854B9" w:rsidRPr="000854B9" w:rsidRDefault="000854B9" w:rsidP="000854B9">
      <w:pPr>
        <w:pStyle w:val="a0"/>
        <w:numPr>
          <w:ilvl w:val="0"/>
          <w:numId w:val="52"/>
        </w:numPr>
        <w:rPr>
          <w:rFonts w:eastAsiaTheme="minorEastAsia"/>
          <w:b/>
          <w:lang w:eastAsia="zh-CN"/>
        </w:rPr>
      </w:pPr>
      <w:r w:rsidRPr="000854B9">
        <w:rPr>
          <w:rFonts w:eastAsiaTheme="minorEastAsia"/>
          <w:b/>
          <w:lang w:eastAsia="zh-CN"/>
        </w:rPr>
        <w:t>Observation: dynamic power boosting for a URLLC UE multiplexed in the same set of physical resources as a non-URLLC UE is limited to the set of UEs with sufficient headroom.</w:t>
      </w:r>
    </w:p>
    <w:p w:rsidR="000D1B1C" w:rsidRDefault="000854B9" w:rsidP="000854B9">
      <w:pPr>
        <w:pStyle w:val="a0"/>
        <w:numPr>
          <w:ilvl w:val="0"/>
          <w:numId w:val="52"/>
        </w:numPr>
        <w:rPr>
          <w:rFonts w:eastAsiaTheme="minorEastAsia"/>
          <w:b/>
          <w:lang w:eastAsia="zh-CN"/>
        </w:rPr>
      </w:pPr>
      <w:r w:rsidRPr="000854B9">
        <w:rPr>
          <w:rFonts w:eastAsiaTheme="minorEastAsia"/>
          <w:b/>
          <w:lang w:eastAsia="zh-CN"/>
        </w:rPr>
        <w:t>Observation: an alternative solution for multiplexing two users on the same resources is MU-MIMO, which may not need Rel-16 enhancements.</w:t>
      </w:r>
    </w:p>
    <w:p w:rsidR="00BD45EA" w:rsidRDefault="00BD45EA" w:rsidP="00BD45EA">
      <w:pPr>
        <w:pStyle w:val="a0"/>
        <w:numPr>
          <w:ilvl w:val="0"/>
          <w:numId w:val="52"/>
        </w:numPr>
        <w:rPr>
          <w:rFonts w:eastAsiaTheme="minorEastAsia"/>
          <w:b/>
          <w:lang w:eastAsia="zh-CN"/>
        </w:rPr>
      </w:pPr>
      <w:r w:rsidRPr="00526E66">
        <w:rPr>
          <w:rFonts w:eastAsiaTheme="minorEastAsia" w:hint="eastAsia"/>
          <w:b/>
          <w:lang w:eastAsia="zh-CN"/>
        </w:rPr>
        <w:t>Observation</w:t>
      </w:r>
      <w:r>
        <w:rPr>
          <w:rFonts w:eastAsiaTheme="minorEastAsia" w:hint="eastAsia"/>
          <w:b/>
          <w:lang w:eastAsia="zh-CN"/>
        </w:rPr>
        <w:t xml:space="preserve">: the </w:t>
      </w:r>
      <w:r>
        <w:rPr>
          <w:rFonts w:eastAsiaTheme="minorEastAsia"/>
          <w:b/>
          <w:lang w:eastAsia="zh-CN"/>
        </w:rPr>
        <w:t xml:space="preserve">performance </w:t>
      </w:r>
      <w:r>
        <w:rPr>
          <w:rFonts w:eastAsiaTheme="minorEastAsia" w:hint="eastAsia"/>
          <w:b/>
          <w:lang w:eastAsia="zh-CN"/>
        </w:rPr>
        <w:t xml:space="preserve">loss </w:t>
      </w:r>
      <w:r>
        <w:rPr>
          <w:rFonts w:eastAsiaTheme="minorEastAsia"/>
          <w:b/>
          <w:lang w:eastAsia="zh-CN"/>
        </w:rPr>
        <w:t xml:space="preserve">experienced by </w:t>
      </w:r>
      <w:r>
        <w:rPr>
          <w:rFonts w:eastAsiaTheme="minorEastAsia" w:hint="eastAsia"/>
          <w:b/>
          <w:lang w:eastAsia="zh-CN"/>
        </w:rPr>
        <w:t xml:space="preserve">URLLC </w:t>
      </w:r>
      <w:r>
        <w:rPr>
          <w:rFonts w:eastAsiaTheme="minorEastAsia"/>
          <w:b/>
          <w:lang w:eastAsia="zh-CN"/>
        </w:rPr>
        <w:t xml:space="preserve">due to </w:t>
      </w:r>
      <w:proofErr w:type="spellStart"/>
      <w:r>
        <w:rPr>
          <w:rFonts w:eastAsiaTheme="minorEastAsia" w:hint="eastAsia"/>
          <w:b/>
          <w:lang w:eastAsia="zh-CN"/>
        </w:rPr>
        <w:t>eMBB</w:t>
      </w:r>
      <w:proofErr w:type="spellEnd"/>
      <w:r>
        <w:rPr>
          <w:rFonts w:eastAsiaTheme="minorEastAsia" w:hint="eastAsia"/>
          <w:b/>
          <w:lang w:eastAsia="zh-CN"/>
        </w:rPr>
        <w:t xml:space="preserve"> interference would be about 2dB </w:t>
      </w:r>
      <w:r>
        <w:rPr>
          <w:rFonts w:eastAsiaTheme="minorEastAsia"/>
          <w:b/>
          <w:lang w:eastAsia="zh-CN"/>
        </w:rPr>
        <w:t xml:space="preserve">at BLER = </w:t>
      </w:r>
      <w:r>
        <w:rPr>
          <w:rFonts w:eastAsiaTheme="minorEastAsia" w:hint="eastAsia"/>
          <w:b/>
          <w:lang w:eastAsia="zh-CN"/>
        </w:rPr>
        <w:t>10</w:t>
      </w:r>
      <w:r w:rsidRPr="00526E66">
        <w:rPr>
          <w:rFonts w:eastAsiaTheme="minorEastAsia"/>
          <w:b/>
          <w:vertAlign w:val="superscript"/>
          <w:lang w:eastAsia="zh-CN"/>
        </w:rPr>
        <w:t>-4</w:t>
      </w:r>
      <w:r>
        <w:rPr>
          <w:rFonts w:eastAsiaTheme="minorEastAsia" w:hint="eastAsia"/>
          <w:b/>
          <w:lang w:eastAsia="zh-CN"/>
        </w:rPr>
        <w:t xml:space="preserve"> </w:t>
      </w:r>
      <w:r>
        <w:rPr>
          <w:rFonts w:eastAsiaTheme="minorEastAsia"/>
          <w:b/>
          <w:lang w:eastAsia="zh-CN"/>
        </w:rPr>
        <w:t xml:space="preserve">if power boosting is not applied and no orthogonal DMRS is possible for </w:t>
      </w:r>
      <w:proofErr w:type="spellStart"/>
      <w:r>
        <w:rPr>
          <w:rFonts w:eastAsiaTheme="minorEastAsia"/>
          <w:b/>
          <w:lang w:eastAsia="zh-CN"/>
        </w:rPr>
        <w:t>eMBB</w:t>
      </w:r>
      <w:proofErr w:type="spellEnd"/>
      <w:r>
        <w:rPr>
          <w:rFonts w:eastAsiaTheme="minorEastAsia"/>
          <w:b/>
          <w:lang w:eastAsia="zh-CN"/>
        </w:rPr>
        <w:t xml:space="preserve"> and URLLC. The loss significantly increases when there is data-to-DMRS interference</w:t>
      </w:r>
      <w:r>
        <w:rPr>
          <w:rFonts w:eastAsiaTheme="minorEastAsia" w:hint="eastAsia"/>
          <w:b/>
          <w:lang w:eastAsia="zh-CN"/>
        </w:rPr>
        <w:t xml:space="preserve">. </w:t>
      </w:r>
    </w:p>
    <w:p w:rsidR="009666FB" w:rsidRPr="00BD45EA" w:rsidRDefault="00BD45EA" w:rsidP="00BD45EA">
      <w:pPr>
        <w:pStyle w:val="a0"/>
        <w:numPr>
          <w:ilvl w:val="0"/>
          <w:numId w:val="52"/>
        </w:numPr>
        <w:rPr>
          <w:rFonts w:eastAsiaTheme="minorEastAsia"/>
          <w:b/>
          <w:lang w:eastAsia="zh-CN"/>
        </w:rPr>
      </w:pPr>
      <w:r w:rsidRPr="005473E2">
        <w:rPr>
          <w:rFonts w:eastAsiaTheme="minorEastAsia" w:hint="eastAsia"/>
          <w:b/>
          <w:lang w:eastAsia="zh-CN"/>
        </w:rPr>
        <w:lastRenderedPageBreak/>
        <w:t>Obse</w:t>
      </w:r>
      <w:r w:rsidRPr="009666FB">
        <w:rPr>
          <w:rFonts w:eastAsiaTheme="minorEastAsia" w:hint="eastAsia"/>
          <w:b/>
          <w:lang w:eastAsia="zh-CN"/>
        </w:rPr>
        <w:t xml:space="preserve">rvation: </w:t>
      </w:r>
      <w:r w:rsidRPr="00526E66">
        <w:rPr>
          <w:rFonts w:eastAsiaTheme="minorEastAsia"/>
          <w:b/>
          <w:lang w:eastAsia="zh-CN"/>
        </w:rPr>
        <w:t xml:space="preserve">a very low code rate or alternatively power boosting where applicable may be needed to mitigate the impact of </w:t>
      </w:r>
      <w:proofErr w:type="spellStart"/>
      <w:r w:rsidRPr="00526E66">
        <w:rPr>
          <w:rFonts w:eastAsiaTheme="minorEastAsia"/>
          <w:b/>
          <w:lang w:eastAsia="zh-CN"/>
        </w:rPr>
        <w:t>eMBB</w:t>
      </w:r>
      <w:proofErr w:type="spellEnd"/>
      <w:r w:rsidRPr="00526E66">
        <w:rPr>
          <w:rFonts w:eastAsiaTheme="minorEastAsia"/>
          <w:b/>
          <w:lang w:eastAsia="zh-CN"/>
        </w:rPr>
        <w:t xml:space="preserve"> interference on URLLC</w:t>
      </w:r>
      <w:r w:rsidRPr="00526E66">
        <w:rPr>
          <w:rFonts w:eastAsiaTheme="minorEastAsia" w:hint="eastAsia"/>
          <w:b/>
          <w:lang w:eastAsia="zh-CN"/>
        </w:rPr>
        <w:t>.</w:t>
      </w:r>
    </w:p>
    <w:p w:rsidR="000854B9" w:rsidRDefault="000854B9" w:rsidP="000854B9">
      <w:pPr>
        <w:pStyle w:val="a0"/>
        <w:rPr>
          <w:rFonts w:eastAsiaTheme="minorEastAsia"/>
          <w:b/>
          <w:lang w:eastAsia="zh-CN"/>
        </w:rPr>
      </w:pPr>
      <w:r>
        <w:rPr>
          <w:rFonts w:eastAsiaTheme="minorEastAsia"/>
          <w:b/>
          <w:lang w:eastAsia="zh-CN"/>
        </w:rPr>
        <w:t xml:space="preserve">In addition we propose that </w:t>
      </w:r>
    </w:p>
    <w:p w:rsidR="000854B9" w:rsidRPr="000854B9" w:rsidRDefault="000854B9" w:rsidP="000854B9">
      <w:pPr>
        <w:pStyle w:val="af2"/>
        <w:numPr>
          <w:ilvl w:val="0"/>
          <w:numId w:val="53"/>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Proposal 1: a Rel-16 UE not supporting URLLC is not expected to support an increased number of monitored PDCCH candidates or non-overlapped CCEs over the Rel-15 limits.</w:t>
      </w:r>
    </w:p>
    <w:p w:rsidR="00453BF7" w:rsidRPr="00DD01F1" w:rsidRDefault="000854B9" w:rsidP="000854B9">
      <w:pPr>
        <w:pStyle w:val="a0"/>
        <w:numPr>
          <w:ilvl w:val="0"/>
          <w:numId w:val="53"/>
        </w:numPr>
        <w:rPr>
          <w:rFonts w:eastAsiaTheme="minorEastAsia"/>
          <w:b/>
          <w:lang w:eastAsia="zh-CN"/>
        </w:rPr>
      </w:pPr>
      <w:r w:rsidRPr="000854B9">
        <w:rPr>
          <w:rFonts w:eastAsiaTheme="minorEastAsia"/>
          <w:b/>
          <w:lang w:eastAsia="zh-CN"/>
        </w:rPr>
        <w:t>Proposal 2: for further study of UL interruption indication, consider methods to reduce PDCCH overhead through efficient scheduling of DL assignments/UL grants and UL interruption indication.</w:t>
      </w:r>
    </w:p>
    <w:p w:rsidR="00453BF7" w:rsidRPr="00453BF7" w:rsidRDefault="00453BF7" w:rsidP="00453BF7">
      <w:pPr>
        <w:pStyle w:val="a0"/>
        <w:rPr>
          <w:rFonts w:eastAsiaTheme="minorEastAsia"/>
          <w:b/>
          <w:lang w:eastAsia="zh-CN"/>
        </w:rPr>
      </w:pPr>
    </w:p>
    <w:p w:rsidR="00830F4E" w:rsidRPr="0052231C" w:rsidRDefault="00830F4E" w:rsidP="00AE668E">
      <w:pPr>
        <w:pStyle w:val="1"/>
        <w:jc w:val="both"/>
      </w:pPr>
      <w:r w:rsidRPr="0052231C">
        <w:t>References</w:t>
      </w:r>
    </w:p>
    <w:p w:rsidR="009F468A" w:rsidRDefault="009F468A" w:rsidP="00BD0AEB">
      <w:pPr>
        <w:pStyle w:val="a0"/>
        <w:numPr>
          <w:ilvl w:val="1"/>
          <w:numId w:val="1"/>
        </w:numPr>
        <w:tabs>
          <w:tab w:val="clear" w:pos="1545"/>
          <w:tab w:val="left" w:pos="0"/>
          <w:tab w:val="left" w:pos="540"/>
        </w:tabs>
        <w:ind w:left="540" w:hangingChars="270" w:hanging="540"/>
        <w:rPr>
          <w:rFonts w:eastAsia="宋体"/>
          <w:noProof/>
          <w:lang w:eastAsia="zh-CN"/>
        </w:rPr>
      </w:pPr>
      <w:bookmarkStart w:id="9" w:name="_Ref525375613"/>
      <w:bookmarkStart w:id="10" w:name="_Ref509915661"/>
      <w:bookmarkStart w:id="11" w:name="_Ref506196618"/>
      <w:bookmarkStart w:id="12" w:name="_Ref503528421"/>
      <w:bookmarkStart w:id="13" w:name="_Ref503294753"/>
      <w:bookmarkStart w:id="14" w:name="_Ref492653725"/>
      <w:bookmarkStart w:id="15" w:name="_Ref498702536"/>
      <w:bookmarkStart w:id="16" w:name="_Ref492768053"/>
      <w:bookmarkStart w:id="17" w:name="_Ref480890181"/>
      <w:bookmarkStart w:id="18" w:name="_Ref473632999"/>
      <w:bookmarkStart w:id="19" w:name="_Ref477464042"/>
      <w:bookmarkStart w:id="20" w:name="_Ref481506070"/>
      <w:bookmarkStart w:id="21" w:name="_Ref484777052"/>
      <w:bookmarkStart w:id="22" w:name="_Ref497831290"/>
      <w:bookmarkStart w:id="23" w:name="_Ref503023433"/>
      <w:bookmarkStart w:id="24" w:name="_Ref520883466"/>
      <w:bookmarkStart w:id="25" w:name="_Ref971382"/>
      <w:r>
        <w:rPr>
          <w:rFonts w:eastAsia="宋体"/>
          <w:noProof/>
          <w:lang w:eastAsia="zh-CN"/>
        </w:rPr>
        <w:t xml:space="preserve">Chairman’s Meeting Notes, RAN1 </w:t>
      </w:r>
      <w:r w:rsidR="005473E2">
        <w:rPr>
          <w:rFonts w:eastAsia="宋体"/>
          <w:noProof/>
          <w:lang w:eastAsia="zh-CN"/>
        </w:rPr>
        <w:t>Ad-Hoc</w:t>
      </w:r>
      <w:r w:rsidR="005473E2">
        <w:rPr>
          <w:rFonts w:eastAsia="宋体" w:hint="eastAsia"/>
          <w:noProof/>
          <w:lang w:eastAsia="zh-CN"/>
        </w:rPr>
        <w:t>-</w:t>
      </w:r>
      <w:r w:rsidR="005473E2" w:rsidRPr="005473E2">
        <w:rPr>
          <w:rFonts w:eastAsia="宋体"/>
          <w:noProof/>
          <w:lang w:eastAsia="zh-CN"/>
        </w:rPr>
        <w:t>1901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854B9" w:rsidRDefault="000854B9" w:rsidP="00BD0AEB">
      <w:pPr>
        <w:pStyle w:val="a0"/>
        <w:numPr>
          <w:ilvl w:val="1"/>
          <w:numId w:val="1"/>
        </w:numPr>
        <w:tabs>
          <w:tab w:val="clear" w:pos="1545"/>
          <w:tab w:val="left" w:pos="0"/>
          <w:tab w:val="left" w:pos="540"/>
        </w:tabs>
        <w:ind w:left="540" w:hangingChars="270" w:hanging="540"/>
        <w:rPr>
          <w:rFonts w:eastAsia="宋体"/>
          <w:noProof/>
          <w:lang w:eastAsia="zh-CN"/>
        </w:rPr>
      </w:pPr>
      <w:bookmarkStart w:id="26" w:name="_Ref534996911"/>
      <w:r>
        <w:rPr>
          <w:rFonts w:eastAsia="宋体"/>
          <w:noProof/>
          <w:lang w:eastAsia="zh-CN"/>
        </w:rPr>
        <w:t>R1-1900337, “Discussion on intra-UE multiplexing scenarios, CATT, RAN1 AH-1901</w:t>
      </w:r>
      <w:bookmarkEnd w:id="26"/>
    </w:p>
    <w:p w:rsidR="00C26873" w:rsidRDefault="00C26873" w:rsidP="005473E2">
      <w:pPr>
        <w:pStyle w:val="a0"/>
        <w:tabs>
          <w:tab w:val="left" w:pos="0"/>
          <w:tab w:val="left" w:pos="540"/>
        </w:tabs>
        <w:rPr>
          <w:rFonts w:eastAsia="宋体"/>
          <w:noProof/>
          <w:lang w:eastAsia="zh-CN"/>
        </w:rPr>
      </w:pPr>
    </w:p>
    <w:p w:rsidR="00C26873" w:rsidRDefault="00C26873" w:rsidP="005473E2">
      <w:pPr>
        <w:pStyle w:val="1"/>
        <w:jc w:val="both"/>
      </w:pPr>
      <w:r>
        <w:rPr>
          <w:rFonts w:hint="eastAsia"/>
        </w:rPr>
        <w:t>Appendix</w:t>
      </w:r>
    </w:p>
    <w:p w:rsidR="00C26873" w:rsidRPr="005473E2" w:rsidRDefault="00C26873" w:rsidP="005473E2">
      <w:pPr>
        <w:pStyle w:val="a7"/>
        <w:jc w:val="center"/>
        <w:rPr>
          <w:rFonts w:eastAsiaTheme="minorEastAsia"/>
          <w:lang w:eastAsia="zh-CN"/>
        </w:rPr>
      </w:pPr>
      <w:r>
        <w:t xml:space="preserve">Table </w:t>
      </w:r>
      <w:r>
        <w:fldChar w:fldCharType="begin"/>
      </w:r>
      <w:r>
        <w:instrText xml:space="preserve"> SEQ Table \* ARABIC </w:instrText>
      </w:r>
      <w:r>
        <w:fldChar w:fldCharType="separate"/>
      </w:r>
      <w:r w:rsidR="00765027">
        <w:rPr>
          <w:noProof/>
        </w:rPr>
        <w:t>2</w:t>
      </w:r>
      <w:r>
        <w:fldChar w:fldCharType="end"/>
      </w:r>
      <w:r>
        <w:rPr>
          <w:rFonts w:eastAsiaTheme="minorEastAsia" w:hint="eastAsia"/>
          <w:lang w:eastAsia="zh-CN"/>
        </w:rPr>
        <w:t>: The LLS assumptions</w:t>
      </w:r>
    </w:p>
    <w:tbl>
      <w:tblPr>
        <w:tblW w:w="0" w:type="auto"/>
        <w:tblLayout w:type="fixed"/>
        <w:tblCellMar>
          <w:left w:w="0" w:type="dxa"/>
          <w:right w:w="0" w:type="dxa"/>
        </w:tblCellMar>
        <w:tblLook w:val="04A0" w:firstRow="1" w:lastRow="0" w:firstColumn="1" w:lastColumn="0" w:noHBand="0" w:noVBand="1"/>
      </w:tblPr>
      <w:tblGrid>
        <w:gridCol w:w="1810"/>
        <w:gridCol w:w="1352"/>
        <w:gridCol w:w="808"/>
        <w:gridCol w:w="2070"/>
        <w:gridCol w:w="2286"/>
      </w:tblGrid>
      <w:tr w:rsidR="00C26873" w:rsidTr="00526E66">
        <w:trPr>
          <w:trHeight w:val="209"/>
        </w:trPr>
        <w:tc>
          <w:tcPr>
            <w:tcW w:w="1810"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C26873" w:rsidRDefault="00C26873" w:rsidP="00526E66">
            <w:pPr>
              <w:spacing w:line="209" w:lineRule="atLeast"/>
              <w:jc w:val="center"/>
              <w:textAlignment w:val="center"/>
              <w:rPr>
                <w:rFonts w:ascii="Calibri" w:eastAsia="宋体" w:hAnsi="Calibri" w:cs="宋体"/>
                <w:sz w:val="36"/>
                <w:szCs w:val="36"/>
              </w:rPr>
            </w:pPr>
            <w:r>
              <w:rPr>
                <w:b/>
                <w:bCs/>
                <w:color w:val="000000"/>
              </w:rPr>
              <w:t>Parameters</w:t>
            </w:r>
          </w:p>
        </w:tc>
        <w:tc>
          <w:tcPr>
            <w:tcW w:w="1352" w:type="dxa"/>
            <w:tcBorders>
              <w:top w:val="single" w:sz="8" w:space="0" w:color="000000"/>
              <w:left w:val="nil"/>
              <w:bottom w:val="single" w:sz="8" w:space="0" w:color="000000"/>
              <w:right w:val="single" w:sz="8" w:space="0" w:color="000000"/>
            </w:tcBorders>
            <w:shd w:val="clear" w:color="auto" w:fill="D9D9D9"/>
            <w:vAlign w:val="center"/>
            <w:hideMark/>
          </w:tcPr>
          <w:p w:rsidR="00C26873" w:rsidRDefault="00C26873" w:rsidP="00526E66">
            <w:pPr>
              <w:spacing w:line="209" w:lineRule="atLeast"/>
              <w:jc w:val="center"/>
              <w:textAlignment w:val="center"/>
              <w:rPr>
                <w:rFonts w:ascii="Calibri" w:eastAsia="宋体" w:hAnsi="Calibri" w:cs="宋体"/>
                <w:sz w:val="36"/>
                <w:szCs w:val="36"/>
              </w:rPr>
            </w:pPr>
            <w:r>
              <w:rPr>
                <w:b/>
                <w:bCs/>
                <w:color w:val="000000"/>
              </w:rPr>
              <w:t>URLLC</w:t>
            </w:r>
          </w:p>
        </w:tc>
        <w:tc>
          <w:tcPr>
            <w:tcW w:w="2878" w:type="dxa"/>
            <w:gridSpan w:val="2"/>
            <w:tcBorders>
              <w:top w:val="single" w:sz="8" w:space="0" w:color="000000"/>
              <w:left w:val="nil"/>
              <w:bottom w:val="single" w:sz="8" w:space="0" w:color="000000"/>
              <w:right w:val="single" w:sz="8" w:space="0" w:color="000000"/>
            </w:tcBorders>
            <w:shd w:val="clear" w:color="auto" w:fill="D9D9D9"/>
            <w:vAlign w:val="center"/>
            <w:hideMark/>
          </w:tcPr>
          <w:p w:rsidR="00C26873" w:rsidRDefault="00C26873" w:rsidP="00526E66">
            <w:pPr>
              <w:spacing w:line="209" w:lineRule="atLeast"/>
              <w:jc w:val="center"/>
              <w:textAlignment w:val="center"/>
              <w:rPr>
                <w:rFonts w:ascii="Calibri" w:eastAsia="宋体" w:hAnsi="Calibri" w:cs="宋体"/>
                <w:b/>
                <w:bCs/>
                <w:color w:val="000000"/>
                <w:szCs w:val="21"/>
              </w:rPr>
            </w:pPr>
            <w:r>
              <w:rPr>
                <w:b/>
                <w:bCs/>
                <w:color w:val="000000"/>
              </w:rPr>
              <w:t>eMBB</w:t>
            </w:r>
          </w:p>
        </w:tc>
        <w:tc>
          <w:tcPr>
            <w:tcW w:w="2286" w:type="dxa"/>
            <w:tcBorders>
              <w:top w:val="single" w:sz="8" w:space="0" w:color="000000"/>
              <w:left w:val="nil"/>
              <w:bottom w:val="single" w:sz="8" w:space="0" w:color="000000"/>
              <w:right w:val="single" w:sz="8" w:space="0" w:color="000000"/>
            </w:tcBorders>
            <w:shd w:val="clear" w:color="auto" w:fill="D9D9D9"/>
            <w:hideMark/>
          </w:tcPr>
          <w:p w:rsidR="00C26873" w:rsidRDefault="00C26873" w:rsidP="00526E66">
            <w:pPr>
              <w:spacing w:line="209" w:lineRule="atLeast"/>
              <w:jc w:val="center"/>
              <w:textAlignment w:val="center"/>
              <w:rPr>
                <w:rFonts w:ascii="Calibri" w:eastAsia="宋体" w:hAnsi="Calibri" w:cs="宋体"/>
                <w:b/>
                <w:bCs/>
                <w:color w:val="000000"/>
                <w:szCs w:val="21"/>
              </w:rPr>
            </w:pPr>
            <w:r>
              <w:rPr>
                <w:b/>
                <w:bCs/>
                <w:color w:val="000000"/>
              </w:rPr>
              <w:t>Remarks</w:t>
            </w:r>
          </w:p>
        </w:tc>
      </w:tr>
      <w:tr w:rsidR="00C26873" w:rsidTr="00526E66">
        <w:trPr>
          <w:trHeight w:val="229"/>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spacing w:line="229" w:lineRule="atLeast"/>
              <w:jc w:val="center"/>
              <w:textAlignment w:val="center"/>
              <w:rPr>
                <w:color w:val="000000"/>
              </w:rPr>
            </w:pPr>
            <w:r>
              <w:rPr>
                <w:color w:val="000000"/>
              </w:rPr>
              <w:t>Carrier Frequency</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spacing w:line="229" w:lineRule="atLeast"/>
              <w:jc w:val="center"/>
              <w:textAlignment w:val="center"/>
              <w:rPr>
                <w:color w:val="000000"/>
              </w:rPr>
            </w:pPr>
            <w:r>
              <w:rPr>
                <w:color w:val="000000"/>
              </w:rPr>
              <w:t>4 GHz</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spacing w:line="229" w:lineRule="atLeast"/>
              <w:jc w:val="center"/>
              <w:textAlignment w:val="center"/>
              <w:rPr>
                <w:color w:val="000000"/>
              </w:rPr>
            </w:pPr>
          </w:p>
        </w:tc>
      </w:tr>
      <w:tr w:rsidR="00C26873" w:rsidTr="00526E66">
        <w:trPr>
          <w:trHeight w:val="229"/>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spacing w:line="229" w:lineRule="atLeast"/>
              <w:jc w:val="center"/>
              <w:textAlignment w:val="center"/>
              <w:rPr>
                <w:color w:val="000000"/>
              </w:rPr>
            </w:pPr>
            <w:r>
              <w:rPr>
                <w:color w:val="000000"/>
              </w:rPr>
              <w:t>System bandwidth</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spacing w:line="229" w:lineRule="atLeast"/>
              <w:jc w:val="center"/>
              <w:textAlignment w:val="center"/>
              <w:rPr>
                <w:color w:val="000000"/>
              </w:rPr>
            </w:pPr>
            <w:r>
              <w:rPr>
                <w:color w:val="000000"/>
              </w:rPr>
              <w:t>40 MHz</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spacing w:line="229" w:lineRule="atLeast"/>
              <w:jc w:val="center"/>
              <w:textAlignment w:val="center"/>
              <w:rPr>
                <w:color w:val="000000"/>
              </w:rPr>
            </w:pPr>
          </w:p>
        </w:tc>
      </w:tr>
      <w:tr w:rsidR="00C26873" w:rsidTr="00526E66">
        <w:trPr>
          <w:trHeight w:val="674"/>
        </w:trPr>
        <w:tc>
          <w:tcPr>
            <w:tcW w:w="1810" w:type="dxa"/>
            <w:tcBorders>
              <w:top w:val="nil"/>
              <w:left w:val="single" w:sz="8" w:space="0" w:color="000000"/>
              <w:bottom w:val="nil"/>
              <w:right w:val="single" w:sz="8" w:space="0" w:color="000000"/>
            </w:tcBorders>
            <w:tcMar>
              <w:top w:w="10" w:type="dxa"/>
              <w:left w:w="10" w:type="dxa"/>
              <w:bottom w:w="0" w:type="dxa"/>
              <w:right w:w="10" w:type="dxa"/>
            </w:tcMar>
            <w:vAlign w:val="center"/>
            <w:hideMark/>
          </w:tcPr>
          <w:p w:rsidR="00C26873" w:rsidRPr="005A039C" w:rsidRDefault="00C26873" w:rsidP="00526E66">
            <w:pPr>
              <w:spacing w:line="219" w:lineRule="atLeast"/>
              <w:jc w:val="center"/>
              <w:textAlignment w:val="center"/>
              <w:rPr>
                <w:color w:val="000000"/>
              </w:rPr>
            </w:pPr>
            <w:r>
              <w:rPr>
                <w:color w:val="000000"/>
              </w:rPr>
              <w:t>Waveform (data part)</w:t>
            </w:r>
          </w:p>
        </w:tc>
        <w:tc>
          <w:tcPr>
            <w:tcW w:w="4230" w:type="dxa"/>
            <w:gridSpan w:val="3"/>
            <w:tcBorders>
              <w:top w:val="nil"/>
              <w:left w:val="nil"/>
              <w:bottom w:val="nil"/>
              <w:right w:val="single" w:sz="8" w:space="0" w:color="000000"/>
            </w:tcBorders>
            <w:vAlign w:val="center"/>
            <w:hideMark/>
          </w:tcPr>
          <w:p w:rsidR="00C26873" w:rsidRPr="005A039C" w:rsidRDefault="00C26873" w:rsidP="00526E66">
            <w:pPr>
              <w:spacing w:line="219" w:lineRule="atLeast"/>
              <w:jc w:val="center"/>
              <w:textAlignment w:val="center"/>
              <w:rPr>
                <w:color w:val="000000"/>
              </w:rPr>
            </w:pPr>
            <w:r>
              <w:rPr>
                <w:color w:val="000000"/>
              </w:rPr>
              <w:t>CP-OFDM</w:t>
            </w:r>
          </w:p>
        </w:tc>
        <w:tc>
          <w:tcPr>
            <w:tcW w:w="2286" w:type="dxa"/>
            <w:tcBorders>
              <w:top w:val="nil"/>
              <w:left w:val="nil"/>
              <w:bottom w:val="nil"/>
              <w:right w:val="single" w:sz="8" w:space="0" w:color="000000"/>
            </w:tcBorders>
            <w:vAlign w:val="center"/>
          </w:tcPr>
          <w:p w:rsidR="00C26873" w:rsidRPr="005A039C" w:rsidRDefault="00C26873" w:rsidP="00526E66">
            <w:pPr>
              <w:spacing w:line="219" w:lineRule="atLeast"/>
              <w:jc w:val="center"/>
              <w:textAlignment w:val="center"/>
              <w:rPr>
                <w:color w:val="000000"/>
              </w:rPr>
            </w:pPr>
          </w:p>
        </w:tc>
      </w:tr>
      <w:tr w:rsidR="00C26873" w:rsidTr="00526E66">
        <w:trPr>
          <w:trHeight w:val="488"/>
        </w:trPr>
        <w:tc>
          <w:tcPr>
            <w:tcW w:w="181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SCS</w:t>
            </w:r>
          </w:p>
        </w:tc>
        <w:tc>
          <w:tcPr>
            <w:tcW w:w="4230" w:type="dxa"/>
            <w:gridSpan w:val="3"/>
            <w:tcBorders>
              <w:top w:val="single" w:sz="8" w:space="0" w:color="000000"/>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sidRPr="005A039C">
              <w:rPr>
                <w:color w:val="000000"/>
              </w:rPr>
              <w:t>30KHz</w:t>
            </w:r>
          </w:p>
        </w:tc>
        <w:tc>
          <w:tcPr>
            <w:tcW w:w="2286" w:type="dxa"/>
            <w:tcBorders>
              <w:top w:val="single" w:sz="8" w:space="0" w:color="000000"/>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8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Channel coding</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sidRPr="005A039C">
              <w:rPr>
                <w:color w:val="000000"/>
              </w:rPr>
              <w:t>NR</w:t>
            </w:r>
            <w:r>
              <w:rPr>
                <w:color w:val="000000"/>
              </w:rPr>
              <w:t xml:space="preserve"> LDPC</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73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 xml:space="preserve">Transmission format </w:t>
            </w:r>
          </w:p>
        </w:tc>
        <w:tc>
          <w:tcPr>
            <w:tcW w:w="2160" w:type="dxa"/>
            <w:gridSpan w:val="2"/>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sidRPr="005A039C">
              <w:rPr>
                <w:color w:val="000000"/>
              </w:rPr>
              <w:t>Case 1: S = 3, L = 4, DMRS pos = 3</w:t>
            </w:r>
          </w:p>
          <w:p w:rsidR="00C26873" w:rsidRPr="005A039C" w:rsidRDefault="00C26873" w:rsidP="00526E66">
            <w:pPr>
              <w:jc w:val="center"/>
              <w:textAlignment w:val="center"/>
              <w:rPr>
                <w:color w:val="000000"/>
              </w:rPr>
            </w:pPr>
          </w:p>
          <w:p w:rsidR="00C26873" w:rsidRPr="005A039C" w:rsidRDefault="00C26873" w:rsidP="00526E66">
            <w:pPr>
              <w:jc w:val="center"/>
              <w:textAlignment w:val="center"/>
              <w:rPr>
                <w:color w:val="000000"/>
              </w:rPr>
            </w:pPr>
            <w:r w:rsidRPr="005A039C">
              <w:rPr>
                <w:color w:val="000000"/>
              </w:rPr>
              <w:t>Case 2: S = 8, L = 4, DMRS pos = 8</w:t>
            </w:r>
          </w:p>
          <w:p w:rsidR="00C26873" w:rsidRPr="005A039C" w:rsidRDefault="00C26873" w:rsidP="00526E66">
            <w:pPr>
              <w:jc w:val="center"/>
              <w:textAlignment w:val="center"/>
              <w:rPr>
                <w:color w:val="000000"/>
              </w:rPr>
            </w:pPr>
          </w:p>
          <w:p w:rsidR="00C26873" w:rsidRPr="005A039C" w:rsidRDefault="00C26873" w:rsidP="00526E66">
            <w:pPr>
              <w:jc w:val="center"/>
              <w:textAlignment w:val="center"/>
              <w:rPr>
                <w:color w:val="000000"/>
              </w:rPr>
            </w:pPr>
            <w:r w:rsidRPr="005A039C">
              <w:rPr>
                <w:color w:val="000000"/>
              </w:rPr>
              <w:t>Case 3: S = 3, L = 4, DMRS pos = 3</w:t>
            </w:r>
          </w:p>
        </w:tc>
        <w:tc>
          <w:tcPr>
            <w:tcW w:w="2070"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Case 1: S = 0, L = 14, DMRS pos = (3, 11)</w:t>
            </w:r>
          </w:p>
          <w:p w:rsidR="00C26873" w:rsidRPr="005A039C" w:rsidRDefault="00C26873" w:rsidP="00526E66">
            <w:pPr>
              <w:jc w:val="center"/>
              <w:textAlignment w:val="center"/>
              <w:rPr>
                <w:color w:val="000000"/>
              </w:rPr>
            </w:pPr>
          </w:p>
          <w:p w:rsidR="00C26873" w:rsidRPr="005A039C" w:rsidRDefault="00C26873" w:rsidP="00526E66">
            <w:pPr>
              <w:jc w:val="center"/>
              <w:textAlignment w:val="center"/>
              <w:rPr>
                <w:color w:val="000000"/>
              </w:rPr>
            </w:pPr>
            <w:r w:rsidRPr="005A039C">
              <w:rPr>
                <w:color w:val="000000"/>
              </w:rPr>
              <w:t>Case 2: S = 0, L = 14, DMRS pos = (3, 11)</w:t>
            </w:r>
          </w:p>
          <w:p w:rsidR="00C26873" w:rsidRPr="005A039C" w:rsidRDefault="00C26873" w:rsidP="00526E66">
            <w:pPr>
              <w:jc w:val="center"/>
              <w:textAlignment w:val="center"/>
              <w:rPr>
                <w:color w:val="000000"/>
              </w:rPr>
            </w:pPr>
          </w:p>
          <w:p w:rsidR="00C26873" w:rsidRPr="005A039C" w:rsidRDefault="00C26873" w:rsidP="00526E66">
            <w:pPr>
              <w:jc w:val="center"/>
              <w:textAlignment w:val="center"/>
              <w:rPr>
                <w:color w:val="000000"/>
              </w:rPr>
            </w:pPr>
            <w:r w:rsidRPr="005A039C">
              <w:rPr>
                <w:color w:val="000000"/>
              </w:rPr>
              <w:t>Case 3: S = 3, L = 4, DMRS pos = 3</w:t>
            </w:r>
          </w:p>
        </w:tc>
        <w:tc>
          <w:tcPr>
            <w:tcW w:w="2286" w:type="dxa"/>
            <w:tcBorders>
              <w:top w:val="nil"/>
              <w:left w:val="nil"/>
              <w:bottom w:val="single" w:sz="8" w:space="0" w:color="000000"/>
              <w:right w:val="single" w:sz="8" w:space="0" w:color="000000"/>
            </w:tcBorders>
            <w:vAlign w:val="center"/>
          </w:tcPr>
          <w:p w:rsidR="00C26873" w:rsidRPr="005A039C" w:rsidRDefault="00C26873" w:rsidP="00C26873">
            <w:pPr>
              <w:jc w:val="center"/>
              <w:textAlignment w:val="center"/>
              <w:rPr>
                <w:color w:val="000000"/>
              </w:rPr>
            </w:pPr>
            <w:r w:rsidRPr="005A039C">
              <w:rPr>
                <w:color w:val="000000"/>
              </w:rPr>
              <w:t>S denotes starting symbol</w:t>
            </w:r>
          </w:p>
          <w:p w:rsidR="00C26873" w:rsidRPr="0039603F" w:rsidRDefault="00C26873" w:rsidP="0039603F">
            <w:pPr>
              <w:jc w:val="center"/>
              <w:textAlignment w:val="center"/>
              <w:rPr>
                <w:rFonts w:eastAsiaTheme="minorEastAsia" w:hint="eastAsia"/>
                <w:color w:val="000000"/>
                <w:lang w:eastAsia="zh-CN"/>
              </w:rPr>
            </w:pPr>
            <w:r w:rsidRPr="005A039C">
              <w:rPr>
                <w:color w:val="000000"/>
              </w:rPr>
              <w:t>L denotes the PUSCH duration.</w:t>
            </w:r>
          </w:p>
        </w:tc>
      </w:tr>
      <w:tr w:rsidR="00C26873" w:rsidTr="00526E66">
        <w:trPr>
          <w:trHeight w:val="73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rsidR="00C26873" w:rsidRPr="005A039C" w:rsidRDefault="00C26873" w:rsidP="00526E66">
            <w:pPr>
              <w:jc w:val="center"/>
              <w:textAlignment w:val="center"/>
              <w:rPr>
                <w:color w:val="000000"/>
              </w:rPr>
            </w:pPr>
            <w:r w:rsidRPr="005A039C">
              <w:rPr>
                <w:color w:val="000000"/>
              </w:rPr>
              <w:t>Target TBS</w:t>
            </w:r>
          </w:p>
        </w:tc>
        <w:tc>
          <w:tcPr>
            <w:tcW w:w="2160" w:type="dxa"/>
            <w:gridSpan w:val="2"/>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256bits</w:t>
            </w:r>
          </w:p>
        </w:tc>
        <w:tc>
          <w:tcPr>
            <w:tcW w:w="2070"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5888 bits for case 1 and case 2</w:t>
            </w:r>
          </w:p>
          <w:p w:rsidR="00C26873" w:rsidRPr="005A039C" w:rsidRDefault="00C26873" w:rsidP="00526E66">
            <w:pPr>
              <w:jc w:val="center"/>
              <w:textAlignment w:val="center"/>
              <w:rPr>
                <w:color w:val="000000"/>
              </w:rPr>
            </w:pPr>
            <w:r w:rsidRPr="005A039C">
              <w:rPr>
                <w:color w:val="000000"/>
              </w:rPr>
              <w:t>1480 bits for case 3</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73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rsidR="00C26873" w:rsidRPr="005A039C" w:rsidRDefault="00C26873" w:rsidP="00526E66">
            <w:pPr>
              <w:jc w:val="center"/>
              <w:textAlignment w:val="center"/>
              <w:rPr>
                <w:color w:val="000000"/>
              </w:rPr>
            </w:pPr>
            <w:r>
              <w:rPr>
                <w:color w:val="000000"/>
              </w:rPr>
              <w:t>MCS</w:t>
            </w:r>
          </w:p>
        </w:tc>
        <w:tc>
          <w:tcPr>
            <w:tcW w:w="2160" w:type="dxa"/>
            <w:gridSpan w:val="2"/>
            <w:tcBorders>
              <w:top w:val="nil"/>
              <w:left w:val="nil"/>
              <w:bottom w:val="single" w:sz="8" w:space="0" w:color="000000"/>
              <w:right w:val="single" w:sz="8" w:space="0" w:color="000000"/>
            </w:tcBorders>
            <w:vAlign w:val="center"/>
          </w:tcPr>
          <w:p w:rsidR="00C26873" w:rsidRPr="0039603F" w:rsidRDefault="00C26873" w:rsidP="0039208C">
            <w:pPr>
              <w:jc w:val="center"/>
              <w:textAlignment w:val="center"/>
              <w:rPr>
                <w:rFonts w:eastAsiaTheme="minorEastAsia" w:hint="eastAsia"/>
                <w:color w:val="000000"/>
                <w:lang w:eastAsia="zh-CN"/>
              </w:rPr>
            </w:pPr>
            <w:r w:rsidRPr="005A039C">
              <w:rPr>
                <w:color w:val="000000"/>
              </w:rPr>
              <w:t>MCS=6(120/1024,QPSK)</w:t>
            </w:r>
          </w:p>
        </w:tc>
        <w:tc>
          <w:tcPr>
            <w:tcW w:w="2070"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MCS=10 (340/1024), 16QAM</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URLLC: Use Table 5.1.3.1-3 of 38.214</w:t>
            </w:r>
          </w:p>
          <w:p w:rsidR="00C26873" w:rsidRPr="005A039C" w:rsidRDefault="00C26873" w:rsidP="00526E66">
            <w:pPr>
              <w:jc w:val="center"/>
              <w:textAlignment w:val="center"/>
              <w:rPr>
                <w:color w:val="000000"/>
              </w:rPr>
            </w:pPr>
            <w:r w:rsidRPr="005A039C">
              <w:rPr>
                <w:color w:val="000000"/>
              </w:rPr>
              <w:t>eMBB: Use Table 5.1.3.1-1 of 38.214</w:t>
            </w:r>
          </w:p>
        </w:tc>
      </w:tr>
      <w:tr w:rsidR="00C26873" w:rsidTr="00526E66">
        <w:trPr>
          <w:trHeight w:val="73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rsidR="00C26873" w:rsidRDefault="00C26873" w:rsidP="00526E66">
            <w:pPr>
              <w:jc w:val="center"/>
              <w:textAlignment w:val="center"/>
              <w:rPr>
                <w:color w:val="000000"/>
              </w:rPr>
            </w:pPr>
            <w:r>
              <w:rPr>
                <w:color w:val="000000"/>
              </w:rPr>
              <w:t>Number of PRBs</w:t>
            </w:r>
          </w:p>
        </w:tc>
        <w:tc>
          <w:tcPr>
            <w:tcW w:w="2160" w:type="dxa"/>
            <w:gridSpan w:val="2"/>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31</w:t>
            </w:r>
          </w:p>
        </w:tc>
        <w:tc>
          <w:tcPr>
            <w:tcW w:w="2070"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31</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73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rsidR="00C26873" w:rsidRDefault="00C26873" w:rsidP="00526E66">
            <w:pPr>
              <w:jc w:val="center"/>
              <w:textAlignment w:val="center"/>
              <w:rPr>
                <w:color w:val="000000"/>
              </w:rPr>
            </w:pPr>
            <w:r>
              <w:rPr>
                <w:color w:val="000000"/>
              </w:rPr>
              <w:t>DMRS Configuration</w:t>
            </w:r>
          </w:p>
        </w:tc>
        <w:tc>
          <w:tcPr>
            <w:tcW w:w="2160" w:type="dxa"/>
            <w:gridSpan w:val="2"/>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Type 1</w:t>
            </w:r>
          </w:p>
        </w:tc>
        <w:tc>
          <w:tcPr>
            <w:tcW w:w="2070"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r w:rsidRPr="005A039C">
              <w:rPr>
                <w:color w:val="000000"/>
              </w:rPr>
              <w:t>Type 1</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4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Target BLER for one transmission</w:t>
            </w:r>
          </w:p>
        </w:tc>
        <w:tc>
          <w:tcPr>
            <w:tcW w:w="2160" w:type="dxa"/>
            <w:gridSpan w:val="2"/>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Pr>
                <w:color w:val="000000"/>
              </w:rPr>
              <w:t>10</w:t>
            </w:r>
            <w:r w:rsidRPr="00FF6BF6">
              <w:rPr>
                <w:color w:val="000000"/>
                <w:vertAlign w:val="superscript"/>
              </w:rPr>
              <w:t>-4</w:t>
            </w:r>
          </w:p>
        </w:tc>
        <w:tc>
          <w:tcPr>
            <w:tcW w:w="2070" w:type="dxa"/>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sidRPr="005A039C">
              <w:rPr>
                <w:color w:val="000000"/>
              </w:rPr>
              <w:t>10</w:t>
            </w:r>
            <w:r w:rsidRPr="005A039C">
              <w:rPr>
                <w:color w:val="000000"/>
                <w:vertAlign w:val="superscript"/>
              </w:rPr>
              <w:t>-1</w:t>
            </w:r>
          </w:p>
        </w:tc>
        <w:tc>
          <w:tcPr>
            <w:tcW w:w="2286" w:type="dxa"/>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p>
        </w:tc>
      </w:tr>
      <w:tr w:rsidR="00C26873" w:rsidTr="00526E66">
        <w:trPr>
          <w:trHeight w:val="667"/>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lastRenderedPageBreak/>
              <w:t>BS antenna configuration</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sidRPr="005A039C">
              <w:rPr>
                <w:color w:val="000000"/>
              </w:rPr>
              <w:t>4 Rx</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4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UE antenna configuration</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Pr>
                <w:color w:val="000000"/>
              </w:rPr>
              <w:t>1Tx</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4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Propagation channel &amp; UE velocity</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Pr>
                <w:color w:val="000000"/>
              </w:rPr>
              <w:t>TDL-C, 100ns, 3kmph</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4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 xml:space="preserve">Channel Estimation </w:t>
            </w:r>
          </w:p>
        </w:tc>
        <w:tc>
          <w:tcPr>
            <w:tcW w:w="4230" w:type="dxa"/>
            <w:gridSpan w:val="3"/>
            <w:tcBorders>
              <w:top w:val="nil"/>
              <w:left w:val="nil"/>
              <w:bottom w:val="single" w:sz="8" w:space="0" w:color="000000"/>
              <w:right w:val="single" w:sz="8" w:space="0" w:color="000000"/>
            </w:tcBorders>
            <w:vAlign w:val="center"/>
            <w:hideMark/>
          </w:tcPr>
          <w:p w:rsidR="00C26873" w:rsidRPr="0039603F" w:rsidRDefault="00C26873" w:rsidP="0039208C">
            <w:pPr>
              <w:jc w:val="center"/>
              <w:textAlignment w:val="center"/>
              <w:rPr>
                <w:rFonts w:eastAsiaTheme="minorEastAsia" w:hint="eastAsia"/>
                <w:color w:val="000000"/>
                <w:lang w:eastAsia="zh-CN"/>
              </w:rPr>
            </w:pPr>
            <w:r>
              <w:rPr>
                <w:color w:val="000000"/>
              </w:rPr>
              <w:t>Realistic channel estimation (MMSE)</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r w:rsidR="00C26873" w:rsidTr="00526E66">
        <w:trPr>
          <w:trHeight w:val="448"/>
        </w:trPr>
        <w:tc>
          <w:tcPr>
            <w:tcW w:w="1810"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C26873" w:rsidRPr="005A039C" w:rsidRDefault="00C26873" w:rsidP="00526E66">
            <w:pPr>
              <w:jc w:val="center"/>
              <w:textAlignment w:val="center"/>
              <w:rPr>
                <w:color w:val="000000"/>
              </w:rPr>
            </w:pPr>
            <w:r>
              <w:rPr>
                <w:color w:val="000000"/>
              </w:rPr>
              <w:t>Receiver</w:t>
            </w:r>
          </w:p>
        </w:tc>
        <w:tc>
          <w:tcPr>
            <w:tcW w:w="4230" w:type="dxa"/>
            <w:gridSpan w:val="3"/>
            <w:tcBorders>
              <w:top w:val="nil"/>
              <w:left w:val="nil"/>
              <w:bottom w:val="single" w:sz="8" w:space="0" w:color="000000"/>
              <w:right w:val="single" w:sz="8" w:space="0" w:color="000000"/>
            </w:tcBorders>
            <w:vAlign w:val="center"/>
            <w:hideMark/>
          </w:tcPr>
          <w:p w:rsidR="00C26873" w:rsidRPr="005A039C" w:rsidRDefault="00C26873" w:rsidP="00526E66">
            <w:pPr>
              <w:jc w:val="center"/>
              <w:textAlignment w:val="center"/>
              <w:rPr>
                <w:color w:val="000000"/>
              </w:rPr>
            </w:pPr>
            <w:r>
              <w:rPr>
                <w:color w:val="000000"/>
              </w:rPr>
              <w:t>MMSE</w:t>
            </w:r>
            <w:r w:rsidRPr="005A039C">
              <w:rPr>
                <w:color w:val="000000"/>
              </w:rPr>
              <w:t xml:space="preserve"> for case 1 and case 2</w:t>
            </w:r>
          </w:p>
          <w:p w:rsidR="00C26873" w:rsidRPr="0039603F" w:rsidRDefault="00C26873" w:rsidP="0039208C">
            <w:pPr>
              <w:jc w:val="center"/>
              <w:textAlignment w:val="center"/>
              <w:rPr>
                <w:rFonts w:eastAsiaTheme="minorEastAsia" w:hint="eastAsia"/>
                <w:color w:val="000000"/>
                <w:lang w:eastAsia="zh-CN"/>
              </w:rPr>
            </w:pPr>
            <w:r>
              <w:rPr>
                <w:color w:val="000000"/>
              </w:rPr>
              <w:t>MMSE-SIC</w:t>
            </w:r>
            <w:r w:rsidRPr="005A039C">
              <w:rPr>
                <w:color w:val="000000"/>
              </w:rPr>
              <w:t xml:space="preserve"> for case 3</w:t>
            </w:r>
          </w:p>
        </w:tc>
        <w:tc>
          <w:tcPr>
            <w:tcW w:w="2286" w:type="dxa"/>
            <w:tcBorders>
              <w:top w:val="nil"/>
              <w:left w:val="nil"/>
              <w:bottom w:val="single" w:sz="8" w:space="0" w:color="000000"/>
              <w:right w:val="single" w:sz="8" w:space="0" w:color="000000"/>
            </w:tcBorders>
            <w:vAlign w:val="center"/>
          </w:tcPr>
          <w:p w:rsidR="00C26873" w:rsidRPr="005A039C" w:rsidRDefault="00C26873" w:rsidP="00526E66">
            <w:pPr>
              <w:jc w:val="center"/>
              <w:textAlignment w:val="center"/>
              <w:rPr>
                <w:color w:val="000000"/>
              </w:rPr>
            </w:pPr>
          </w:p>
        </w:tc>
      </w:tr>
    </w:tbl>
    <w:p w:rsidR="00C26873" w:rsidRDefault="00C26873" w:rsidP="005A039C">
      <w:pPr>
        <w:pStyle w:val="a0"/>
        <w:tabs>
          <w:tab w:val="left" w:pos="0"/>
          <w:tab w:val="left" w:pos="540"/>
        </w:tabs>
        <w:rPr>
          <w:rFonts w:eastAsia="宋体"/>
          <w:noProof/>
          <w:lang w:eastAsia="zh-CN"/>
        </w:rPr>
      </w:pPr>
    </w:p>
    <w:sectPr w:rsidR="00C26873"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5F5" w:rsidRDefault="007905F5" w:rsidP="00E9523A">
      <w:pPr>
        <w:ind w:left="-2"/>
      </w:pPr>
      <w:r>
        <w:separator/>
      </w:r>
    </w:p>
  </w:endnote>
  <w:endnote w:type="continuationSeparator" w:id="0">
    <w:p w:rsidR="007905F5" w:rsidRDefault="007905F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5F5" w:rsidRDefault="007905F5" w:rsidP="00E9523A">
      <w:pPr>
        <w:ind w:left="-2"/>
      </w:pPr>
      <w:r>
        <w:separator/>
      </w:r>
    </w:p>
  </w:footnote>
  <w:footnote w:type="continuationSeparator" w:id="0">
    <w:p w:rsidR="007905F5" w:rsidRDefault="007905F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F5" w:rsidRPr="001A329E" w:rsidRDefault="001917F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55pt;height:11.55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458E0"/>
    <w:multiLevelType w:val="hybridMultilevel"/>
    <w:tmpl w:val="CE38B35E"/>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37F64"/>
    <w:multiLevelType w:val="hybridMultilevel"/>
    <w:tmpl w:val="E2E0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8">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1">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3E7404"/>
    <w:multiLevelType w:val="hybridMultilevel"/>
    <w:tmpl w:val="23DE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8">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9">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2">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9">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80143A"/>
    <w:multiLevelType w:val="hybridMultilevel"/>
    <w:tmpl w:val="2E62E2A2"/>
    <w:lvl w:ilvl="0" w:tplc="04090011">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2">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5">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4B4033"/>
    <w:multiLevelType w:val="hybridMultilevel"/>
    <w:tmpl w:val="8D12908A"/>
    <w:lvl w:ilvl="0" w:tplc="087C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8661F0"/>
    <w:multiLevelType w:val="hybridMultilevel"/>
    <w:tmpl w:val="E61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0"/>
  </w:num>
  <w:num w:numId="2">
    <w:abstractNumId w:val="34"/>
  </w:num>
  <w:num w:numId="3">
    <w:abstractNumId w:val="22"/>
  </w:num>
  <w:num w:numId="4">
    <w:abstractNumId w:val="37"/>
  </w:num>
  <w:num w:numId="5">
    <w:abstractNumId w:val="39"/>
  </w:num>
  <w:num w:numId="6">
    <w:abstractNumId w:val="28"/>
  </w:num>
  <w:num w:numId="7">
    <w:abstractNumId w:val="38"/>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2"/>
  </w:num>
  <w:num w:numId="11">
    <w:abstractNumId w:val="2"/>
  </w:num>
  <w:num w:numId="12">
    <w:abstractNumId w:val="1"/>
  </w:num>
  <w:num w:numId="13">
    <w:abstractNumId w:val="10"/>
  </w:num>
  <w:num w:numId="14">
    <w:abstractNumId w:val="23"/>
  </w:num>
  <w:num w:numId="15">
    <w:abstractNumId w:val="43"/>
  </w:num>
  <w:num w:numId="16">
    <w:abstractNumId w:val="29"/>
  </w:num>
  <w:num w:numId="17">
    <w:abstractNumId w:val="30"/>
  </w:num>
  <w:num w:numId="18">
    <w:abstractNumId w:val="11"/>
  </w:num>
  <w:num w:numId="19">
    <w:abstractNumId w:val="13"/>
  </w:num>
  <w:num w:numId="20">
    <w:abstractNumId w:val="49"/>
  </w:num>
  <w:num w:numId="21">
    <w:abstractNumId w:val="45"/>
  </w:num>
  <w:num w:numId="22">
    <w:abstractNumId w:val="12"/>
  </w:num>
  <w:num w:numId="23">
    <w:abstractNumId w:val="17"/>
  </w:num>
  <w:num w:numId="24">
    <w:abstractNumId w:val="48"/>
  </w:num>
  <w:num w:numId="25">
    <w:abstractNumId w:val="31"/>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20"/>
  </w:num>
  <w:num w:numId="29">
    <w:abstractNumId w:val="41"/>
  </w:num>
  <w:num w:numId="30">
    <w:abstractNumId w:val="5"/>
  </w:num>
  <w:num w:numId="31">
    <w:abstractNumId w:val="19"/>
  </w:num>
  <w:num w:numId="32">
    <w:abstractNumId w:val="9"/>
  </w:num>
  <w:num w:numId="33">
    <w:abstractNumId w:val="18"/>
  </w:num>
  <w:num w:numId="34">
    <w:abstractNumId w:val="8"/>
  </w:num>
  <w:num w:numId="35">
    <w:abstractNumId w:val="7"/>
  </w:num>
  <w:num w:numId="36">
    <w:abstractNumId w:val="16"/>
  </w:num>
  <w:num w:numId="37">
    <w:abstractNumId w:val="47"/>
  </w:num>
  <w:num w:numId="38">
    <w:abstractNumId w:val="40"/>
  </w:num>
  <w:num w:numId="39">
    <w:abstractNumId w:val="50"/>
  </w:num>
  <w:num w:numId="40">
    <w:abstractNumId w:val="25"/>
  </w:num>
  <w:num w:numId="41">
    <w:abstractNumId w:val="22"/>
  </w:num>
  <w:num w:numId="42">
    <w:abstractNumId w:val="46"/>
  </w:num>
  <w:num w:numId="43">
    <w:abstractNumId w:val="14"/>
  </w:num>
  <w:num w:numId="44">
    <w:abstractNumId w:val="4"/>
  </w:num>
  <w:num w:numId="45">
    <w:abstractNumId w:val="35"/>
  </w:num>
  <w:num w:numId="46">
    <w:abstractNumId w:val="27"/>
  </w:num>
  <w:num w:numId="47">
    <w:abstractNumId w:val="52"/>
  </w:num>
  <w:num w:numId="48">
    <w:abstractNumId w:val="26"/>
  </w:num>
  <w:num w:numId="49">
    <w:abstractNumId w:val="21"/>
  </w:num>
  <w:num w:numId="50">
    <w:abstractNumId w:val="6"/>
  </w:num>
  <w:num w:numId="51">
    <w:abstractNumId w:val="3"/>
  </w:num>
  <w:num w:numId="52">
    <w:abstractNumId w:val="51"/>
  </w:num>
  <w:num w:numId="53">
    <w:abstractNumId w:val="24"/>
  </w:num>
  <w:num w:numId="54">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378C"/>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9E"/>
    <w:rsid w:val="000242E9"/>
    <w:rsid w:val="00025F9B"/>
    <w:rsid w:val="000262F8"/>
    <w:rsid w:val="000266A1"/>
    <w:rsid w:val="00026A0E"/>
    <w:rsid w:val="00026FC0"/>
    <w:rsid w:val="00027CA8"/>
    <w:rsid w:val="00030655"/>
    <w:rsid w:val="000307A0"/>
    <w:rsid w:val="00030A60"/>
    <w:rsid w:val="000312BB"/>
    <w:rsid w:val="00031371"/>
    <w:rsid w:val="00032345"/>
    <w:rsid w:val="00032578"/>
    <w:rsid w:val="00032BB9"/>
    <w:rsid w:val="00033171"/>
    <w:rsid w:val="000339D3"/>
    <w:rsid w:val="0003499C"/>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987"/>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4B9"/>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0EFC"/>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6279"/>
    <w:rsid w:val="000B731D"/>
    <w:rsid w:val="000B760E"/>
    <w:rsid w:val="000B7821"/>
    <w:rsid w:val="000C06D9"/>
    <w:rsid w:val="000C10CB"/>
    <w:rsid w:val="000C1BC5"/>
    <w:rsid w:val="000C237B"/>
    <w:rsid w:val="000C2B22"/>
    <w:rsid w:val="000C2D9C"/>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0A0D"/>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AD9"/>
    <w:rsid w:val="0010729F"/>
    <w:rsid w:val="00107B86"/>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1DA9"/>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7D6"/>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5F5D"/>
    <w:rsid w:val="0016750A"/>
    <w:rsid w:val="00167AE1"/>
    <w:rsid w:val="00170253"/>
    <w:rsid w:val="001705CB"/>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B8"/>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4086"/>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4FE6"/>
    <w:rsid w:val="001C5183"/>
    <w:rsid w:val="001C5360"/>
    <w:rsid w:val="001C5C57"/>
    <w:rsid w:val="001C641E"/>
    <w:rsid w:val="001C6C75"/>
    <w:rsid w:val="001C7924"/>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1FF4"/>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6A1A"/>
    <w:rsid w:val="00207762"/>
    <w:rsid w:val="002079CA"/>
    <w:rsid w:val="00207C57"/>
    <w:rsid w:val="00207CAF"/>
    <w:rsid w:val="00207CDE"/>
    <w:rsid w:val="0021051F"/>
    <w:rsid w:val="0021085E"/>
    <w:rsid w:val="00210977"/>
    <w:rsid w:val="00211312"/>
    <w:rsid w:val="00211911"/>
    <w:rsid w:val="00211D6C"/>
    <w:rsid w:val="00212C52"/>
    <w:rsid w:val="00212C9D"/>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278"/>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958"/>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2DC5"/>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3C9F"/>
    <w:rsid w:val="00284B3A"/>
    <w:rsid w:val="00284D87"/>
    <w:rsid w:val="00284EF0"/>
    <w:rsid w:val="00285986"/>
    <w:rsid w:val="00285BCA"/>
    <w:rsid w:val="00287400"/>
    <w:rsid w:val="00287546"/>
    <w:rsid w:val="00287D5C"/>
    <w:rsid w:val="002904C6"/>
    <w:rsid w:val="00290A07"/>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4905"/>
    <w:rsid w:val="002A550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66D4"/>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0DB9"/>
    <w:rsid w:val="002D1B8B"/>
    <w:rsid w:val="002D2600"/>
    <w:rsid w:val="002D29A3"/>
    <w:rsid w:val="002D35F7"/>
    <w:rsid w:val="002D36D9"/>
    <w:rsid w:val="002D3F8C"/>
    <w:rsid w:val="002D4698"/>
    <w:rsid w:val="002D4A1E"/>
    <w:rsid w:val="002D508C"/>
    <w:rsid w:val="002D5679"/>
    <w:rsid w:val="002D6CA7"/>
    <w:rsid w:val="002D6CCB"/>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5DCF"/>
    <w:rsid w:val="003461CC"/>
    <w:rsid w:val="003463A9"/>
    <w:rsid w:val="00346688"/>
    <w:rsid w:val="00346A46"/>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5D7"/>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B37"/>
    <w:rsid w:val="00385D14"/>
    <w:rsid w:val="00386BBE"/>
    <w:rsid w:val="003879C2"/>
    <w:rsid w:val="0039086B"/>
    <w:rsid w:val="0039087A"/>
    <w:rsid w:val="003909AE"/>
    <w:rsid w:val="003909B3"/>
    <w:rsid w:val="003909EF"/>
    <w:rsid w:val="00390E59"/>
    <w:rsid w:val="0039120D"/>
    <w:rsid w:val="00391BEA"/>
    <w:rsid w:val="0039208C"/>
    <w:rsid w:val="003920B7"/>
    <w:rsid w:val="0039249F"/>
    <w:rsid w:val="00392975"/>
    <w:rsid w:val="00393231"/>
    <w:rsid w:val="003932CA"/>
    <w:rsid w:val="00393B1F"/>
    <w:rsid w:val="0039483D"/>
    <w:rsid w:val="00394981"/>
    <w:rsid w:val="00394F25"/>
    <w:rsid w:val="00395D53"/>
    <w:rsid w:val="0039603F"/>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20E"/>
    <w:rsid w:val="003B2692"/>
    <w:rsid w:val="003B2BA9"/>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CA9"/>
    <w:rsid w:val="003C3EB7"/>
    <w:rsid w:val="003C4ABA"/>
    <w:rsid w:val="003C4B5A"/>
    <w:rsid w:val="003C550A"/>
    <w:rsid w:val="003C5641"/>
    <w:rsid w:val="003C577E"/>
    <w:rsid w:val="003C5965"/>
    <w:rsid w:val="003C5D7D"/>
    <w:rsid w:val="003C5F3F"/>
    <w:rsid w:val="003C65D2"/>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D5C"/>
    <w:rsid w:val="003D7EFC"/>
    <w:rsid w:val="003E081A"/>
    <w:rsid w:val="003E089E"/>
    <w:rsid w:val="003E1A33"/>
    <w:rsid w:val="003E1B14"/>
    <w:rsid w:val="003E24F7"/>
    <w:rsid w:val="003E2DD0"/>
    <w:rsid w:val="003E2FA7"/>
    <w:rsid w:val="003E3145"/>
    <w:rsid w:val="003E40AD"/>
    <w:rsid w:val="003E4F8A"/>
    <w:rsid w:val="003E5014"/>
    <w:rsid w:val="003E5B2F"/>
    <w:rsid w:val="003E709F"/>
    <w:rsid w:val="003E7187"/>
    <w:rsid w:val="003E7B42"/>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07BF3"/>
    <w:rsid w:val="00410F13"/>
    <w:rsid w:val="0041132E"/>
    <w:rsid w:val="004119C3"/>
    <w:rsid w:val="00411BDA"/>
    <w:rsid w:val="00414E4A"/>
    <w:rsid w:val="00414F77"/>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262C1"/>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97E"/>
    <w:rsid w:val="00440AF3"/>
    <w:rsid w:val="00440F85"/>
    <w:rsid w:val="0044157C"/>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BF7"/>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5D51"/>
    <w:rsid w:val="004763AD"/>
    <w:rsid w:val="004763D5"/>
    <w:rsid w:val="00476435"/>
    <w:rsid w:val="004776B9"/>
    <w:rsid w:val="00477829"/>
    <w:rsid w:val="00477BD8"/>
    <w:rsid w:val="004800E2"/>
    <w:rsid w:val="0048039B"/>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87EB1"/>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FE2"/>
    <w:rsid w:val="004A3B96"/>
    <w:rsid w:val="004A4105"/>
    <w:rsid w:val="004A41E2"/>
    <w:rsid w:val="004A46EF"/>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A"/>
    <w:rsid w:val="004C5BEF"/>
    <w:rsid w:val="004C5C6A"/>
    <w:rsid w:val="004C5FB7"/>
    <w:rsid w:val="004C63DF"/>
    <w:rsid w:val="004C6878"/>
    <w:rsid w:val="004C7050"/>
    <w:rsid w:val="004C76BF"/>
    <w:rsid w:val="004D05A8"/>
    <w:rsid w:val="004D151B"/>
    <w:rsid w:val="004D1FAF"/>
    <w:rsid w:val="004D2758"/>
    <w:rsid w:val="004D31CF"/>
    <w:rsid w:val="004D3F13"/>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04F"/>
    <w:rsid w:val="004E16A7"/>
    <w:rsid w:val="004E1789"/>
    <w:rsid w:val="004E2140"/>
    <w:rsid w:val="004E26D8"/>
    <w:rsid w:val="004E46C0"/>
    <w:rsid w:val="004E480A"/>
    <w:rsid w:val="004E4E46"/>
    <w:rsid w:val="004E5091"/>
    <w:rsid w:val="004E54FB"/>
    <w:rsid w:val="004E56FE"/>
    <w:rsid w:val="004E59D3"/>
    <w:rsid w:val="004E6491"/>
    <w:rsid w:val="004E7A9F"/>
    <w:rsid w:val="004F194B"/>
    <w:rsid w:val="004F1B30"/>
    <w:rsid w:val="004F25FD"/>
    <w:rsid w:val="004F3423"/>
    <w:rsid w:val="004F4199"/>
    <w:rsid w:val="004F422A"/>
    <w:rsid w:val="004F4327"/>
    <w:rsid w:val="004F45EA"/>
    <w:rsid w:val="004F4B5E"/>
    <w:rsid w:val="004F4B72"/>
    <w:rsid w:val="004F4D8A"/>
    <w:rsid w:val="004F4E16"/>
    <w:rsid w:val="004F5060"/>
    <w:rsid w:val="004F509C"/>
    <w:rsid w:val="004F51EF"/>
    <w:rsid w:val="004F5AC2"/>
    <w:rsid w:val="004F7B78"/>
    <w:rsid w:val="004F7B8D"/>
    <w:rsid w:val="004F7F18"/>
    <w:rsid w:val="005001B5"/>
    <w:rsid w:val="00500503"/>
    <w:rsid w:val="00500511"/>
    <w:rsid w:val="00501A58"/>
    <w:rsid w:val="00501AD6"/>
    <w:rsid w:val="005029FB"/>
    <w:rsid w:val="00503D86"/>
    <w:rsid w:val="00505C30"/>
    <w:rsid w:val="00505E04"/>
    <w:rsid w:val="00505F68"/>
    <w:rsid w:val="00506674"/>
    <w:rsid w:val="00506A31"/>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5A1"/>
    <w:rsid w:val="00526A14"/>
    <w:rsid w:val="00527DE3"/>
    <w:rsid w:val="0053009C"/>
    <w:rsid w:val="00530A7B"/>
    <w:rsid w:val="00530B69"/>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55E5"/>
    <w:rsid w:val="00546E92"/>
    <w:rsid w:val="00546EC0"/>
    <w:rsid w:val="005473E2"/>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8EA"/>
    <w:rsid w:val="00564A85"/>
    <w:rsid w:val="00564E6B"/>
    <w:rsid w:val="0056547C"/>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4E"/>
    <w:rsid w:val="005836CB"/>
    <w:rsid w:val="00583F7F"/>
    <w:rsid w:val="00584273"/>
    <w:rsid w:val="00584946"/>
    <w:rsid w:val="00584BB6"/>
    <w:rsid w:val="005858E7"/>
    <w:rsid w:val="00585CFC"/>
    <w:rsid w:val="00585DC3"/>
    <w:rsid w:val="00586639"/>
    <w:rsid w:val="00586A54"/>
    <w:rsid w:val="00586E66"/>
    <w:rsid w:val="00590A7C"/>
    <w:rsid w:val="00590A86"/>
    <w:rsid w:val="00591438"/>
    <w:rsid w:val="00591D59"/>
    <w:rsid w:val="00593170"/>
    <w:rsid w:val="0059325B"/>
    <w:rsid w:val="005935B8"/>
    <w:rsid w:val="0059378E"/>
    <w:rsid w:val="005937D9"/>
    <w:rsid w:val="00593E55"/>
    <w:rsid w:val="00595A42"/>
    <w:rsid w:val="00595E0E"/>
    <w:rsid w:val="0059687A"/>
    <w:rsid w:val="0059699D"/>
    <w:rsid w:val="0059714F"/>
    <w:rsid w:val="00597704"/>
    <w:rsid w:val="00597F54"/>
    <w:rsid w:val="005A01C9"/>
    <w:rsid w:val="005A039C"/>
    <w:rsid w:val="005A0F91"/>
    <w:rsid w:val="005A15CA"/>
    <w:rsid w:val="005A23D3"/>
    <w:rsid w:val="005A2B35"/>
    <w:rsid w:val="005A2D22"/>
    <w:rsid w:val="005A2F52"/>
    <w:rsid w:val="005A386B"/>
    <w:rsid w:val="005A43A8"/>
    <w:rsid w:val="005A4CFB"/>
    <w:rsid w:val="005A4FAB"/>
    <w:rsid w:val="005A5251"/>
    <w:rsid w:val="005A5B16"/>
    <w:rsid w:val="005A5E7E"/>
    <w:rsid w:val="005A5E93"/>
    <w:rsid w:val="005A5F60"/>
    <w:rsid w:val="005A6428"/>
    <w:rsid w:val="005A7016"/>
    <w:rsid w:val="005B05A5"/>
    <w:rsid w:val="005B0869"/>
    <w:rsid w:val="005B0A4C"/>
    <w:rsid w:val="005B1EB2"/>
    <w:rsid w:val="005B2557"/>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4C59"/>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047"/>
    <w:rsid w:val="0060023D"/>
    <w:rsid w:val="00600659"/>
    <w:rsid w:val="0060075A"/>
    <w:rsid w:val="006008CE"/>
    <w:rsid w:val="00600D0C"/>
    <w:rsid w:val="006017DC"/>
    <w:rsid w:val="00601A03"/>
    <w:rsid w:val="00602750"/>
    <w:rsid w:val="00602B53"/>
    <w:rsid w:val="00602EAB"/>
    <w:rsid w:val="006035CA"/>
    <w:rsid w:val="00603BD7"/>
    <w:rsid w:val="00603D25"/>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801"/>
    <w:rsid w:val="006139ED"/>
    <w:rsid w:val="00614857"/>
    <w:rsid w:val="00614DD2"/>
    <w:rsid w:val="0061569E"/>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6FB9"/>
    <w:rsid w:val="006976AA"/>
    <w:rsid w:val="00697AA5"/>
    <w:rsid w:val="00697B4E"/>
    <w:rsid w:val="006A0A89"/>
    <w:rsid w:val="006A0A97"/>
    <w:rsid w:val="006A0CCD"/>
    <w:rsid w:val="006A194E"/>
    <w:rsid w:val="006A1F0B"/>
    <w:rsid w:val="006A2485"/>
    <w:rsid w:val="006A2685"/>
    <w:rsid w:val="006A274E"/>
    <w:rsid w:val="006A2EC7"/>
    <w:rsid w:val="006A2FB8"/>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3AC"/>
    <w:rsid w:val="006B396D"/>
    <w:rsid w:val="006B4F9F"/>
    <w:rsid w:val="006B5137"/>
    <w:rsid w:val="006B51E4"/>
    <w:rsid w:val="006B589D"/>
    <w:rsid w:val="006B58CB"/>
    <w:rsid w:val="006B5E3D"/>
    <w:rsid w:val="006B5FE2"/>
    <w:rsid w:val="006B6D24"/>
    <w:rsid w:val="006B7095"/>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6F7041"/>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03"/>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0BD7"/>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3C40"/>
    <w:rsid w:val="0074428D"/>
    <w:rsid w:val="00744A01"/>
    <w:rsid w:val="00746039"/>
    <w:rsid w:val="00746086"/>
    <w:rsid w:val="0074653F"/>
    <w:rsid w:val="007468A3"/>
    <w:rsid w:val="00746913"/>
    <w:rsid w:val="00746A05"/>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26C6"/>
    <w:rsid w:val="0076331E"/>
    <w:rsid w:val="00763537"/>
    <w:rsid w:val="007635DA"/>
    <w:rsid w:val="00763789"/>
    <w:rsid w:val="00763A94"/>
    <w:rsid w:val="00763B99"/>
    <w:rsid w:val="00763DFB"/>
    <w:rsid w:val="007649A1"/>
    <w:rsid w:val="00764BDA"/>
    <w:rsid w:val="00764CC8"/>
    <w:rsid w:val="00764EC2"/>
    <w:rsid w:val="00765027"/>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5F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C7"/>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614"/>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4C90"/>
    <w:rsid w:val="007E5614"/>
    <w:rsid w:val="007E56F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0850"/>
    <w:rsid w:val="00801364"/>
    <w:rsid w:val="00801523"/>
    <w:rsid w:val="00801613"/>
    <w:rsid w:val="0080189A"/>
    <w:rsid w:val="00801932"/>
    <w:rsid w:val="00801BAA"/>
    <w:rsid w:val="00801DFC"/>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569"/>
    <w:rsid w:val="008317FA"/>
    <w:rsid w:val="00831AEA"/>
    <w:rsid w:val="00831CD1"/>
    <w:rsid w:val="0083314F"/>
    <w:rsid w:val="008336F8"/>
    <w:rsid w:val="00833AFE"/>
    <w:rsid w:val="00833F5C"/>
    <w:rsid w:val="00833FE1"/>
    <w:rsid w:val="0083413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41"/>
    <w:rsid w:val="00857691"/>
    <w:rsid w:val="008576EC"/>
    <w:rsid w:val="00857CDA"/>
    <w:rsid w:val="00857CE5"/>
    <w:rsid w:val="00857D37"/>
    <w:rsid w:val="008604BC"/>
    <w:rsid w:val="008617DC"/>
    <w:rsid w:val="00861C59"/>
    <w:rsid w:val="008628C8"/>
    <w:rsid w:val="00863160"/>
    <w:rsid w:val="008633C0"/>
    <w:rsid w:val="008636D1"/>
    <w:rsid w:val="00863D51"/>
    <w:rsid w:val="00863E54"/>
    <w:rsid w:val="0086441E"/>
    <w:rsid w:val="00864D42"/>
    <w:rsid w:val="008654E5"/>
    <w:rsid w:val="00865954"/>
    <w:rsid w:val="0087001D"/>
    <w:rsid w:val="008712BB"/>
    <w:rsid w:val="00871FE0"/>
    <w:rsid w:val="00872156"/>
    <w:rsid w:val="0087277D"/>
    <w:rsid w:val="008728FC"/>
    <w:rsid w:val="00872E5E"/>
    <w:rsid w:val="00872F18"/>
    <w:rsid w:val="0087339B"/>
    <w:rsid w:val="008744DF"/>
    <w:rsid w:val="00874CC7"/>
    <w:rsid w:val="00874E3D"/>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8CB"/>
    <w:rsid w:val="00886C03"/>
    <w:rsid w:val="00886F38"/>
    <w:rsid w:val="008872DF"/>
    <w:rsid w:val="00887DAF"/>
    <w:rsid w:val="00890859"/>
    <w:rsid w:val="00890A73"/>
    <w:rsid w:val="008912CF"/>
    <w:rsid w:val="00891603"/>
    <w:rsid w:val="008919B5"/>
    <w:rsid w:val="00891ABB"/>
    <w:rsid w:val="00892043"/>
    <w:rsid w:val="00892753"/>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4E20"/>
    <w:rsid w:val="008B50FB"/>
    <w:rsid w:val="008B5138"/>
    <w:rsid w:val="008B51FA"/>
    <w:rsid w:val="008B526F"/>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56B6"/>
    <w:rsid w:val="008E6122"/>
    <w:rsid w:val="008E61D4"/>
    <w:rsid w:val="008E6C57"/>
    <w:rsid w:val="008E6E6C"/>
    <w:rsid w:val="008E7C84"/>
    <w:rsid w:val="008F0044"/>
    <w:rsid w:val="008F0888"/>
    <w:rsid w:val="008F12FF"/>
    <w:rsid w:val="008F1789"/>
    <w:rsid w:val="008F1B17"/>
    <w:rsid w:val="008F2009"/>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C3C"/>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C6E"/>
    <w:rsid w:val="00940E6D"/>
    <w:rsid w:val="00941274"/>
    <w:rsid w:val="009418FE"/>
    <w:rsid w:val="00941BFB"/>
    <w:rsid w:val="00941CB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6FB"/>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CC8"/>
    <w:rsid w:val="00974CEC"/>
    <w:rsid w:val="00974EDB"/>
    <w:rsid w:val="0097548A"/>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36E"/>
    <w:rsid w:val="00993759"/>
    <w:rsid w:val="00993971"/>
    <w:rsid w:val="009939C6"/>
    <w:rsid w:val="00994DA0"/>
    <w:rsid w:val="00994E80"/>
    <w:rsid w:val="00996151"/>
    <w:rsid w:val="0099663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0D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AFC"/>
    <w:rsid w:val="009E5D5A"/>
    <w:rsid w:val="009E6946"/>
    <w:rsid w:val="009E7AA2"/>
    <w:rsid w:val="009E7F29"/>
    <w:rsid w:val="009F0005"/>
    <w:rsid w:val="009F04E2"/>
    <w:rsid w:val="009F1B50"/>
    <w:rsid w:val="009F244C"/>
    <w:rsid w:val="009F25BE"/>
    <w:rsid w:val="009F2986"/>
    <w:rsid w:val="009F4164"/>
    <w:rsid w:val="009F4314"/>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38B"/>
    <w:rsid w:val="00A03465"/>
    <w:rsid w:val="00A03D9E"/>
    <w:rsid w:val="00A045B4"/>
    <w:rsid w:val="00A046D8"/>
    <w:rsid w:val="00A04B73"/>
    <w:rsid w:val="00A0565B"/>
    <w:rsid w:val="00A0597C"/>
    <w:rsid w:val="00A066C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94F"/>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1D2F"/>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C39"/>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5BA"/>
    <w:rsid w:val="00A57EAB"/>
    <w:rsid w:val="00A60489"/>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49B"/>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58"/>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E3D"/>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59"/>
    <w:rsid w:val="00AE23C6"/>
    <w:rsid w:val="00AE3917"/>
    <w:rsid w:val="00AE3BE2"/>
    <w:rsid w:val="00AE4116"/>
    <w:rsid w:val="00AE4A96"/>
    <w:rsid w:val="00AE511E"/>
    <w:rsid w:val="00AE547B"/>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3C21"/>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5B2B"/>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1CA8"/>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5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4E1D"/>
    <w:rsid w:val="00B55BD4"/>
    <w:rsid w:val="00B560C1"/>
    <w:rsid w:val="00B566A2"/>
    <w:rsid w:val="00B56C78"/>
    <w:rsid w:val="00B56F23"/>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758"/>
    <w:rsid w:val="00BD2BE4"/>
    <w:rsid w:val="00BD45EA"/>
    <w:rsid w:val="00BD467C"/>
    <w:rsid w:val="00BD4785"/>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CF0"/>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4D8F"/>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FA"/>
    <w:rsid w:val="00C016DE"/>
    <w:rsid w:val="00C01AD1"/>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578C"/>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873"/>
    <w:rsid w:val="00C26D87"/>
    <w:rsid w:val="00C26E84"/>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651"/>
    <w:rsid w:val="00C42C46"/>
    <w:rsid w:val="00C42FB8"/>
    <w:rsid w:val="00C431A1"/>
    <w:rsid w:val="00C43435"/>
    <w:rsid w:val="00C43C27"/>
    <w:rsid w:val="00C43C54"/>
    <w:rsid w:val="00C44840"/>
    <w:rsid w:val="00C45049"/>
    <w:rsid w:val="00C46990"/>
    <w:rsid w:val="00C46BA9"/>
    <w:rsid w:val="00C47666"/>
    <w:rsid w:val="00C47E56"/>
    <w:rsid w:val="00C50E54"/>
    <w:rsid w:val="00C52465"/>
    <w:rsid w:val="00C52C5B"/>
    <w:rsid w:val="00C53CA9"/>
    <w:rsid w:val="00C53EBD"/>
    <w:rsid w:val="00C54FFD"/>
    <w:rsid w:val="00C55412"/>
    <w:rsid w:val="00C55473"/>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67A96"/>
    <w:rsid w:val="00C70116"/>
    <w:rsid w:val="00C7058E"/>
    <w:rsid w:val="00C70621"/>
    <w:rsid w:val="00C706FF"/>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7F5"/>
    <w:rsid w:val="00CA4818"/>
    <w:rsid w:val="00CA4E26"/>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3B3"/>
    <w:rsid w:val="00CE7C59"/>
    <w:rsid w:val="00CF0A2F"/>
    <w:rsid w:val="00CF117D"/>
    <w:rsid w:val="00CF13F3"/>
    <w:rsid w:val="00CF18FA"/>
    <w:rsid w:val="00CF1B3D"/>
    <w:rsid w:val="00CF1D3E"/>
    <w:rsid w:val="00CF1F01"/>
    <w:rsid w:val="00CF3ADD"/>
    <w:rsid w:val="00CF3BA3"/>
    <w:rsid w:val="00CF3C97"/>
    <w:rsid w:val="00CF3E08"/>
    <w:rsid w:val="00CF3E2D"/>
    <w:rsid w:val="00CF3F37"/>
    <w:rsid w:val="00CF4F81"/>
    <w:rsid w:val="00CF5623"/>
    <w:rsid w:val="00CF5714"/>
    <w:rsid w:val="00CF5CFB"/>
    <w:rsid w:val="00CF6645"/>
    <w:rsid w:val="00CF7293"/>
    <w:rsid w:val="00CF78A0"/>
    <w:rsid w:val="00CF794D"/>
    <w:rsid w:val="00D00CB2"/>
    <w:rsid w:val="00D00FF2"/>
    <w:rsid w:val="00D01245"/>
    <w:rsid w:val="00D012EC"/>
    <w:rsid w:val="00D01AD1"/>
    <w:rsid w:val="00D02E26"/>
    <w:rsid w:val="00D03042"/>
    <w:rsid w:val="00D032AF"/>
    <w:rsid w:val="00D03538"/>
    <w:rsid w:val="00D04363"/>
    <w:rsid w:val="00D04CF7"/>
    <w:rsid w:val="00D050DC"/>
    <w:rsid w:val="00D0542A"/>
    <w:rsid w:val="00D0564A"/>
    <w:rsid w:val="00D059AE"/>
    <w:rsid w:val="00D06181"/>
    <w:rsid w:val="00D06397"/>
    <w:rsid w:val="00D06510"/>
    <w:rsid w:val="00D0668E"/>
    <w:rsid w:val="00D0741C"/>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05"/>
    <w:rsid w:val="00D35B2F"/>
    <w:rsid w:val="00D35ED6"/>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69F6"/>
    <w:rsid w:val="00D46C9E"/>
    <w:rsid w:val="00D4795B"/>
    <w:rsid w:val="00D479EE"/>
    <w:rsid w:val="00D47AFE"/>
    <w:rsid w:val="00D47B8A"/>
    <w:rsid w:val="00D50354"/>
    <w:rsid w:val="00D5055F"/>
    <w:rsid w:val="00D5093E"/>
    <w:rsid w:val="00D50E96"/>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1F1"/>
    <w:rsid w:val="00DD0585"/>
    <w:rsid w:val="00DD06BB"/>
    <w:rsid w:val="00DD14D7"/>
    <w:rsid w:val="00DD1910"/>
    <w:rsid w:val="00DD2288"/>
    <w:rsid w:val="00DD313F"/>
    <w:rsid w:val="00DD475A"/>
    <w:rsid w:val="00DD5023"/>
    <w:rsid w:val="00DD63E8"/>
    <w:rsid w:val="00DD649F"/>
    <w:rsid w:val="00DD6C0C"/>
    <w:rsid w:val="00DD6E6B"/>
    <w:rsid w:val="00DD7097"/>
    <w:rsid w:val="00DD7EBB"/>
    <w:rsid w:val="00DE0136"/>
    <w:rsid w:val="00DE01D2"/>
    <w:rsid w:val="00DE04B2"/>
    <w:rsid w:val="00DE154D"/>
    <w:rsid w:val="00DE1E99"/>
    <w:rsid w:val="00DE3F92"/>
    <w:rsid w:val="00DE46D6"/>
    <w:rsid w:val="00DE4789"/>
    <w:rsid w:val="00DE501E"/>
    <w:rsid w:val="00DE579B"/>
    <w:rsid w:val="00DE629A"/>
    <w:rsid w:val="00DE7005"/>
    <w:rsid w:val="00DE76BF"/>
    <w:rsid w:val="00DE797C"/>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6FB7"/>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73F"/>
    <w:rsid w:val="00E148BC"/>
    <w:rsid w:val="00E14AE7"/>
    <w:rsid w:val="00E14D60"/>
    <w:rsid w:val="00E154CD"/>
    <w:rsid w:val="00E16334"/>
    <w:rsid w:val="00E16C0B"/>
    <w:rsid w:val="00E170B6"/>
    <w:rsid w:val="00E1723D"/>
    <w:rsid w:val="00E178EC"/>
    <w:rsid w:val="00E17A07"/>
    <w:rsid w:val="00E206DD"/>
    <w:rsid w:val="00E20F29"/>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5C54"/>
    <w:rsid w:val="00E366E2"/>
    <w:rsid w:val="00E36BB7"/>
    <w:rsid w:val="00E36D85"/>
    <w:rsid w:val="00E37111"/>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68C"/>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0BF2"/>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0DC3"/>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2E1A"/>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7F4"/>
    <w:rsid w:val="00EC69BE"/>
    <w:rsid w:val="00EC6F40"/>
    <w:rsid w:val="00EC6F9F"/>
    <w:rsid w:val="00EC7D13"/>
    <w:rsid w:val="00EC7E31"/>
    <w:rsid w:val="00ED0DAD"/>
    <w:rsid w:val="00ED126C"/>
    <w:rsid w:val="00ED1520"/>
    <w:rsid w:val="00ED16AC"/>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5FDF"/>
    <w:rsid w:val="00ED68E0"/>
    <w:rsid w:val="00ED6C9B"/>
    <w:rsid w:val="00ED73E4"/>
    <w:rsid w:val="00ED7CAD"/>
    <w:rsid w:val="00EE11F9"/>
    <w:rsid w:val="00EE1399"/>
    <w:rsid w:val="00EE141F"/>
    <w:rsid w:val="00EE143D"/>
    <w:rsid w:val="00EE1B8E"/>
    <w:rsid w:val="00EE2281"/>
    <w:rsid w:val="00EE2B57"/>
    <w:rsid w:val="00EE2B94"/>
    <w:rsid w:val="00EE3199"/>
    <w:rsid w:val="00EE3270"/>
    <w:rsid w:val="00EE3606"/>
    <w:rsid w:val="00EE3AD7"/>
    <w:rsid w:val="00EE40D9"/>
    <w:rsid w:val="00EE410F"/>
    <w:rsid w:val="00EE45F9"/>
    <w:rsid w:val="00EE56FB"/>
    <w:rsid w:val="00EE695F"/>
    <w:rsid w:val="00EE6F59"/>
    <w:rsid w:val="00EE7434"/>
    <w:rsid w:val="00EE776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24D3"/>
    <w:rsid w:val="00F03AC7"/>
    <w:rsid w:val="00F0575F"/>
    <w:rsid w:val="00F0579A"/>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057"/>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755"/>
    <w:rsid w:val="00F57D00"/>
    <w:rsid w:val="00F6026E"/>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3A"/>
    <w:rsid w:val="00F740CC"/>
    <w:rsid w:val="00F742D7"/>
    <w:rsid w:val="00F74C9E"/>
    <w:rsid w:val="00F761A9"/>
    <w:rsid w:val="00F7670D"/>
    <w:rsid w:val="00F76DA6"/>
    <w:rsid w:val="00F77910"/>
    <w:rsid w:val="00F77F7B"/>
    <w:rsid w:val="00F8014A"/>
    <w:rsid w:val="00F81ABF"/>
    <w:rsid w:val="00F81ADF"/>
    <w:rsid w:val="00F81C80"/>
    <w:rsid w:val="00F823B0"/>
    <w:rsid w:val="00F82785"/>
    <w:rsid w:val="00F82D5A"/>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1CE"/>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45D"/>
    <w:rsid w:val="00FA54BA"/>
    <w:rsid w:val="00FA562D"/>
    <w:rsid w:val="00FA5B9D"/>
    <w:rsid w:val="00FA5F5C"/>
    <w:rsid w:val="00FA6028"/>
    <w:rsid w:val="00FA62A7"/>
    <w:rsid w:val="00FA7756"/>
    <w:rsid w:val="00FB0641"/>
    <w:rsid w:val="00FB0BBC"/>
    <w:rsid w:val="00FB140E"/>
    <w:rsid w:val="00FB1595"/>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91A"/>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5929"/>
    <w:rsid w:val="00FE627C"/>
    <w:rsid w:val="00FE6AE4"/>
    <w:rsid w:val="00FE7359"/>
    <w:rsid w:val="00FF0C9A"/>
    <w:rsid w:val="00FF1241"/>
    <w:rsid w:val="00FF14FA"/>
    <w:rsid w:val="00FF17B3"/>
    <w:rsid w:val="00FF1A40"/>
    <w:rsid w:val="00FF1BB3"/>
    <w:rsid w:val="00FF1DE6"/>
    <w:rsid w:val="00FF20AF"/>
    <w:rsid w:val="00FF2515"/>
    <w:rsid w:val="00FF25BA"/>
    <w:rsid w:val="00FF27E4"/>
    <w:rsid w:val="00FF28F5"/>
    <w:rsid w:val="00FF2CCE"/>
    <w:rsid w:val="00FF517F"/>
    <w:rsid w:val="00FF5A27"/>
    <w:rsid w:val="00FF5C28"/>
    <w:rsid w:val="00FF66E7"/>
    <w:rsid w:val="00FF6A97"/>
    <w:rsid w:val="00FF6BF6"/>
    <w:rsid w:val="00FF6DFE"/>
    <w:rsid w:val="00FF6E7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D4137-A388-4C2B-AB96-053416BF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2947</Words>
  <Characters>16799</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linxiangli</cp:lastModifiedBy>
  <cp:revision>26</cp:revision>
  <dcterms:created xsi:type="dcterms:W3CDTF">2019-02-15T05:38:00Z</dcterms:created>
  <dcterms:modified xsi:type="dcterms:W3CDTF">2019-02-15T05:49:00Z</dcterms:modified>
</cp:coreProperties>
</file>