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194" w:rsidRPr="002A0194" w:rsidRDefault="006848DF" w:rsidP="002A0194">
      <w:pPr>
        <w:tabs>
          <w:tab w:val="right" w:pos="9216"/>
        </w:tabs>
        <w:jc w:val="left"/>
        <w:rPr>
          <w:rFonts w:ascii="Times New Roman" w:eastAsia="宋体" w:hAnsi="Times New Roman" w:cs="Times New Roman"/>
          <w:b/>
          <w:sz w:val="22"/>
          <w:lang w:eastAsia="zh-CN"/>
        </w:rPr>
      </w:pPr>
      <w:r w:rsidRPr="006848DF">
        <w:rPr>
          <w:rFonts w:ascii="Times New Roman" w:hAnsi="Times New Roman" w:cs="Times New Roman"/>
          <w:b/>
          <w:noProof/>
          <w:sz w:val="22"/>
          <w:lang w:eastAsia="zh-CN"/>
        </w:rPr>
        <w:pict>
          <v:shape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60288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0,0;0,0;0,0;0,0" o:connectangles="270,180,90,0" textboxrect="5034,2279,16566,13674"/>
            <w10:anchorlock/>
          </v:shape>
        </w:pict>
      </w:r>
      <w:r w:rsidR="002A0194" w:rsidRPr="002A0194">
        <w:rPr>
          <w:rFonts w:ascii="Times New Roman" w:hAnsi="Times New Roman" w:cs="Times New Roman"/>
          <w:b/>
          <w:sz w:val="22"/>
          <w:lang w:eastAsia="zh-CN"/>
        </w:rPr>
        <w:t>3GPP TSG RAN WG1 Meeting #93</w:t>
      </w:r>
      <w:r w:rsidR="002A0194" w:rsidRPr="002A0194">
        <w:rPr>
          <w:rFonts w:ascii="Times New Roman" w:hAnsi="Times New Roman" w:cs="Times New Roman"/>
          <w:b/>
          <w:sz w:val="22"/>
          <w:lang w:eastAsia="zh-CN"/>
        </w:rPr>
        <w:tab/>
      </w:r>
      <w:r w:rsidR="002A0194" w:rsidRPr="002A0194">
        <w:rPr>
          <w:rFonts w:ascii="Times New Roman" w:eastAsia="宋体" w:hAnsi="Times New Roman" w:cs="Times New Roman"/>
          <w:b/>
          <w:sz w:val="22"/>
          <w:lang w:eastAsia="zh-CN"/>
        </w:rPr>
        <w:tab/>
      </w:r>
      <w:r w:rsidR="002A0194" w:rsidRPr="002A0194">
        <w:rPr>
          <w:rFonts w:ascii="Times New Roman" w:eastAsia="宋体" w:hAnsi="Times New Roman" w:cs="Times New Roman"/>
          <w:b/>
          <w:sz w:val="22"/>
          <w:lang w:eastAsia="zh-CN"/>
        </w:rPr>
        <w:tab/>
      </w:r>
      <w:r w:rsidR="002A0194" w:rsidRPr="002A0194">
        <w:rPr>
          <w:rFonts w:ascii="Times New Roman" w:eastAsia="宋体" w:hAnsi="Times New Roman" w:cs="Times New Roman"/>
          <w:b/>
          <w:sz w:val="22"/>
          <w:lang w:eastAsia="zh-CN"/>
        </w:rPr>
        <w:tab/>
      </w:r>
      <w:r w:rsidR="002A0194" w:rsidRPr="002A0194">
        <w:rPr>
          <w:rFonts w:ascii="Times New Roman" w:eastAsia="宋体" w:hAnsi="Times New Roman" w:cs="Times New Roman"/>
          <w:b/>
          <w:sz w:val="22"/>
          <w:lang w:eastAsia="zh-CN"/>
        </w:rPr>
        <w:tab/>
      </w:r>
      <w:r w:rsidR="002A0194" w:rsidRPr="002A0194">
        <w:rPr>
          <w:rFonts w:ascii="Times New Roman" w:eastAsia="宋体" w:hAnsi="Times New Roman" w:cs="Times New Roman"/>
          <w:b/>
          <w:sz w:val="22"/>
          <w:lang w:eastAsia="zh-CN"/>
        </w:rPr>
        <w:tab/>
      </w:r>
      <w:r w:rsidR="002A0194" w:rsidRPr="002A0194">
        <w:rPr>
          <w:rFonts w:ascii="Times New Roman" w:eastAsia="宋体" w:hAnsi="Times New Roman" w:cs="Times New Roman"/>
          <w:b/>
          <w:sz w:val="22"/>
          <w:lang w:eastAsia="zh-CN"/>
        </w:rPr>
        <w:tab/>
      </w:r>
      <w:r w:rsidR="002A0194" w:rsidRPr="002A0194">
        <w:rPr>
          <w:rFonts w:ascii="Times New Roman" w:eastAsia="宋体" w:hAnsi="Times New Roman" w:cs="Times New Roman"/>
          <w:b/>
          <w:sz w:val="22"/>
          <w:lang w:eastAsia="zh-CN"/>
        </w:rPr>
        <w:tab/>
      </w:r>
      <w:r w:rsidR="002A0194" w:rsidRPr="002A0194">
        <w:rPr>
          <w:rFonts w:ascii="Times New Roman" w:eastAsia="宋体" w:hAnsi="Times New Roman" w:cs="Times New Roman"/>
          <w:b/>
          <w:sz w:val="22"/>
          <w:lang w:eastAsia="zh-CN"/>
        </w:rPr>
        <w:tab/>
      </w:r>
      <w:r w:rsidR="002A0194" w:rsidRPr="002A0194">
        <w:rPr>
          <w:rFonts w:ascii="Times New Roman" w:eastAsia="宋体" w:hAnsi="Times New Roman" w:cs="Times New Roman"/>
          <w:b/>
          <w:sz w:val="22"/>
          <w:lang w:eastAsia="zh-CN"/>
        </w:rPr>
        <w:tab/>
      </w:r>
      <w:r w:rsidR="002A0194" w:rsidRPr="002A0194">
        <w:rPr>
          <w:rFonts w:ascii="Times New Roman" w:eastAsia="宋体" w:hAnsi="Times New Roman" w:cs="Times New Roman"/>
          <w:b/>
          <w:sz w:val="22"/>
          <w:lang w:eastAsia="zh-CN"/>
        </w:rPr>
        <w:tab/>
      </w:r>
      <w:r w:rsidR="002A0194" w:rsidRPr="002A0194">
        <w:rPr>
          <w:rFonts w:ascii="Times New Roman" w:eastAsia="宋体" w:hAnsi="Times New Roman" w:cs="Times New Roman"/>
          <w:b/>
          <w:sz w:val="22"/>
          <w:lang w:eastAsia="zh-CN"/>
        </w:rPr>
        <w:tab/>
      </w:r>
      <w:r w:rsidR="002A0194" w:rsidRPr="002A0194">
        <w:rPr>
          <w:rFonts w:ascii="Times New Roman" w:eastAsia="宋体" w:hAnsi="Times New Roman" w:cs="Times New Roman"/>
          <w:b/>
          <w:sz w:val="22"/>
          <w:lang w:eastAsia="zh-CN"/>
        </w:rPr>
        <w:tab/>
      </w:r>
      <w:r w:rsidR="002A0194" w:rsidRPr="002A0194">
        <w:rPr>
          <w:rFonts w:ascii="Times New Roman" w:eastAsia="宋体" w:hAnsi="Times New Roman" w:cs="Times New Roman"/>
          <w:b/>
          <w:sz w:val="22"/>
          <w:lang w:eastAsia="zh-CN"/>
        </w:rPr>
        <w:tab/>
      </w:r>
      <w:r w:rsidR="002A0194" w:rsidRPr="002A0194">
        <w:rPr>
          <w:rFonts w:ascii="Times New Roman" w:eastAsia="宋体" w:hAnsi="Times New Roman" w:cs="Times New Roman"/>
          <w:b/>
          <w:sz w:val="22"/>
          <w:lang w:eastAsia="zh-CN"/>
        </w:rPr>
        <w:tab/>
      </w:r>
      <w:r w:rsidR="002A0194" w:rsidRPr="002A0194">
        <w:rPr>
          <w:rFonts w:ascii="Times New Roman" w:eastAsia="宋体" w:hAnsi="Times New Roman" w:cs="Times New Roman"/>
          <w:b/>
          <w:sz w:val="22"/>
          <w:lang w:eastAsia="zh-CN"/>
        </w:rPr>
        <w:tab/>
      </w:r>
      <w:r w:rsidR="002A0194" w:rsidRPr="002A0194">
        <w:rPr>
          <w:rFonts w:ascii="Times New Roman" w:hAnsi="Times New Roman" w:cs="Times New Roman"/>
          <w:b/>
          <w:sz w:val="22"/>
          <w:lang w:eastAsia="zh-CN"/>
        </w:rPr>
        <w:t>R1-18058</w:t>
      </w:r>
      <w:r w:rsidR="002A0194" w:rsidRPr="002A0194">
        <w:rPr>
          <w:rFonts w:ascii="Times New Roman" w:eastAsia="宋体" w:hAnsi="Times New Roman" w:cs="Times New Roman"/>
          <w:b/>
          <w:sz w:val="22"/>
          <w:lang w:eastAsia="zh-CN"/>
        </w:rPr>
        <w:t>97</w:t>
      </w:r>
    </w:p>
    <w:p w:rsidR="002A0194" w:rsidRPr="002A0194" w:rsidRDefault="002A0194" w:rsidP="002A0194">
      <w:pPr>
        <w:tabs>
          <w:tab w:val="right" w:pos="9216"/>
        </w:tabs>
        <w:jc w:val="left"/>
        <w:rPr>
          <w:rFonts w:ascii="Times New Roman" w:hAnsi="Times New Roman" w:cs="Times New Roman"/>
          <w:b/>
          <w:sz w:val="22"/>
          <w:lang w:eastAsia="zh-CN"/>
        </w:rPr>
      </w:pPr>
      <w:proofErr w:type="spellStart"/>
      <w:r w:rsidRPr="002A0194">
        <w:rPr>
          <w:rFonts w:ascii="Times New Roman" w:hAnsi="Times New Roman" w:cs="Times New Roman"/>
          <w:b/>
          <w:sz w:val="22"/>
          <w:lang w:eastAsia="zh-CN"/>
        </w:rPr>
        <w:t>Busan</w:t>
      </w:r>
      <w:proofErr w:type="spellEnd"/>
      <w:r w:rsidRPr="002A0194">
        <w:rPr>
          <w:rFonts w:ascii="Times New Roman" w:hAnsi="Times New Roman" w:cs="Times New Roman"/>
          <w:b/>
          <w:sz w:val="22"/>
          <w:lang w:eastAsia="zh-CN"/>
        </w:rPr>
        <w:t xml:space="preserve">, Korea, May 21–25, 2018 </w:t>
      </w:r>
    </w:p>
    <w:p w:rsidR="002A0194" w:rsidRPr="002A0194" w:rsidRDefault="002A0194" w:rsidP="002A0194">
      <w:pPr>
        <w:pBdr>
          <w:top w:val="single" w:sz="4" w:space="1" w:color="auto"/>
        </w:pBdr>
        <w:jc w:val="left"/>
        <w:rPr>
          <w:rFonts w:ascii="Times New Roman" w:hAnsi="Times New Roman" w:cs="Times New Roman"/>
          <w:b/>
          <w:sz w:val="22"/>
          <w:lang w:eastAsia="zh-CN"/>
        </w:rPr>
      </w:pPr>
    </w:p>
    <w:p w:rsidR="002A0194" w:rsidRPr="002A0194" w:rsidRDefault="002A0194" w:rsidP="002A0194">
      <w:pPr>
        <w:spacing w:after="60"/>
        <w:ind w:left="1555" w:hanging="1555"/>
        <w:jc w:val="left"/>
        <w:rPr>
          <w:rFonts w:ascii="Times New Roman" w:eastAsia="宋体" w:hAnsi="Times New Roman" w:cs="Times New Roman"/>
          <w:b/>
          <w:sz w:val="22"/>
          <w:lang w:eastAsia="zh-CN"/>
        </w:rPr>
      </w:pPr>
      <w:r w:rsidRPr="002A0194">
        <w:rPr>
          <w:rFonts w:ascii="Times New Roman" w:hAnsi="Times New Roman" w:cs="Times New Roman"/>
          <w:b/>
          <w:sz w:val="22"/>
          <w:lang w:eastAsia="zh-CN"/>
        </w:rPr>
        <w:t>Agenda Item:</w:t>
      </w:r>
      <w:r w:rsidRPr="002A0194">
        <w:rPr>
          <w:rFonts w:ascii="Times New Roman" w:hAnsi="Times New Roman" w:cs="Times New Roman"/>
          <w:b/>
          <w:sz w:val="22"/>
          <w:lang w:eastAsia="zh-CN"/>
        </w:rPr>
        <w:tab/>
        <w:t>7.1.</w:t>
      </w:r>
      <w:r>
        <w:rPr>
          <w:rFonts w:ascii="Times New Roman" w:eastAsia="宋体" w:hAnsi="Times New Roman" w:cs="Times New Roman" w:hint="eastAsia"/>
          <w:b/>
          <w:sz w:val="22"/>
          <w:lang w:eastAsia="zh-CN"/>
        </w:rPr>
        <w:t>7</w:t>
      </w:r>
    </w:p>
    <w:p w:rsidR="002A0194" w:rsidRPr="002A0194" w:rsidRDefault="002A0194" w:rsidP="002A0194">
      <w:pPr>
        <w:spacing w:after="60"/>
        <w:ind w:left="1555" w:hanging="1555"/>
        <w:jc w:val="left"/>
        <w:rPr>
          <w:rFonts w:ascii="Times New Roman" w:hAnsi="Times New Roman" w:cs="Times New Roman"/>
          <w:b/>
          <w:sz w:val="22"/>
          <w:lang w:eastAsia="zh-CN"/>
        </w:rPr>
      </w:pPr>
      <w:r w:rsidRPr="002A0194">
        <w:rPr>
          <w:rFonts w:ascii="Times New Roman" w:hAnsi="Times New Roman" w:cs="Times New Roman"/>
          <w:b/>
          <w:sz w:val="22"/>
          <w:lang w:eastAsia="zh-CN"/>
        </w:rPr>
        <w:t>Source:</w:t>
      </w:r>
      <w:r w:rsidRPr="002A0194">
        <w:rPr>
          <w:rFonts w:ascii="Times New Roman" w:hAnsi="Times New Roman" w:cs="Times New Roman"/>
          <w:b/>
          <w:sz w:val="22"/>
          <w:lang w:eastAsia="zh-CN"/>
        </w:rPr>
        <w:tab/>
        <w:t>Huawei, HiSilicon</w:t>
      </w:r>
    </w:p>
    <w:p w:rsidR="002A0194" w:rsidRPr="002A0194" w:rsidRDefault="002A0194" w:rsidP="002A0194">
      <w:pPr>
        <w:spacing w:after="60"/>
        <w:ind w:left="1555" w:hanging="1555"/>
        <w:jc w:val="left"/>
        <w:rPr>
          <w:rFonts w:ascii="Times New Roman" w:hAnsi="Times New Roman" w:cs="Times New Roman"/>
          <w:b/>
          <w:sz w:val="22"/>
          <w:lang w:eastAsia="zh-CN"/>
        </w:rPr>
      </w:pPr>
      <w:r w:rsidRPr="002A0194">
        <w:rPr>
          <w:rFonts w:ascii="Times New Roman" w:hAnsi="Times New Roman" w:cs="Times New Roman"/>
          <w:b/>
          <w:sz w:val="22"/>
          <w:lang w:eastAsia="zh-CN"/>
        </w:rPr>
        <w:t>Title:</w:t>
      </w:r>
      <w:r w:rsidRPr="002A0194">
        <w:rPr>
          <w:rFonts w:ascii="Times New Roman" w:hAnsi="Times New Roman" w:cs="Times New Roman"/>
          <w:b/>
          <w:sz w:val="22"/>
          <w:lang w:eastAsia="zh-CN"/>
        </w:rPr>
        <w:tab/>
        <w:t>Remaining issues of NR UE features</w:t>
      </w:r>
    </w:p>
    <w:p w:rsidR="001E7FAF" w:rsidRPr="002A0194" w:rsidRDefault="002A0194" w:rsidP="002A0194">
      <w:pPr>
        <w:spacing w:after="60"/>
        <w:ind w:left="1555" w:hanging="1555"/>
        <w:jc w:val="left"/>
        <w:rPr>
          <w:rFonts w:ascii="Times New Roman" w:eastAsia="宋体" w:hAnsi="Times New Roman" w:cs="Times New Roman"/>
          <w:sz w:val="22"/>
          <w:lang w:eastAsia="zh-CN"/>
        </w:rPr>
      </w:pPr>
      <w:r w:rsidRPr="002A0194">
        <w:rPr>
          <w:rFonts w:ascii="Times New Roman" w:hAnsi="Times New Roman" w:cs="Times New Roman"/>
          <w:b/>
          <w:sz w:val="22"/>
          <w:lang w:eastAsia="zh-CN"/>
        </w:rPr>
        <w:t>Document for:</w:t>
      </w:r>
      <w:r w:rsidRPr="002A0194">
        <w:rPr>
          <w:rFonts w:ascii="Times New Roman" w:hAnsi="Times New Roman" w:cs="Times New Roman"/>
          <w:b/>
          <w:sz w:val="22"/>
          <w:lang w:eastAsia="zh-CN"/>
        </w:rPr>
        <w:tab/>
        <w:t xml:space="preserve">Discussion and decision </w:t>
      </w:r>
    </w:p>
    <w:p w:rsidR="002A0194" w:rsidRPr="002A0194" w:rsidRDefault="002A0194" w:rsidP="002A0194">
      <w:pPr>
        <w:pBdr>
          <w:bottom w:val="single" w:sz="4" w:space="1" w:color="auto"/>
        </w:pBdr>
        <w:jc w:val="left"/>
        <w:rPr>
          <w:rFonts w:ascii="Times New Roman" w:eastAsia="宋体" w:hAnsi="Times New Roman" w:cs="Times New Roman"/>
          <w:b/>
          <w:sz w:val="22"/>
          <w:lang w:eastAsia="zh-CN"/>
        </w:rPr>
      </w:pPr>
    </w:p>
    <w:p w:rsidR="002A0194" w:rsidRPr="002A0194" w:rsidRDefault="002A0194" w:rsidP="00C91753">
      <w:pPr>
        <w:snapToGrid w:val="0"/>
        <w:rPr>
          <w:rFonts w:ascii="Times New Roman" w:eastAsia="宋体" w:hAnsi="Times New Roman" w:cs="Times New Roman"/>
          <w:sz w:val="22"/>
          <w:lang w:eastAsia="zh-CN"/>
        </w:rPr>
      </w:pPr>
    </w:p>
    <w:p w:rsidR="00BF5B94" w:rsidRDefault="00BF5B94" w:rsidP="00BF5B94">
      <w:pPr>
        <w:rPr>
          <w:lang w:eastAsia="zh-CN"/>
        </w:rPr>
      </w:pPr>
      <w:r>
        <w:rPr>
          <w:rFonts w:hint="eastAsia"/>
          <w:lang w:eastAsia="zh-CN"/>
        </w:rPr>
        <w:t>In this contribution, we show our proposed changes to Rel-15 NR UE feature list. For the features that we did not show mandatory/optional preference, it does NOT mean our preference is by default optional or by default mandatory.</w:t>
      </w:r>
    </w:p>
    <w:p w:rsidR="002A0194" w:rsidRPr="00BF5B94" w:rsidRDefault="002A0194" w:rsidP="00C91753">
      <w:pPr>
        <w:snapToGrid w:val="0"/>
        <w:rPr>
          <w:rFonts w:ascii="Times New Roman" w:eastAsia="宋体" w:hAnsi="Times New Roman" w:cs="Times New Roman"/>
          <w:sz w:val="22"/>
          <w:lang w:eastAsia="zh-CN"/>
        </w:rPr>
      </w:pPr>
    </w:p>
    <w:p w:rsidR="002A0194" w:rsidRDefault="002A0194" w:rsidP="00C91753">
      <w:pPr>
        <w:snapToGrid w:val="0"/>
        <w:rPr>
          <w:rFonts w:eastAsia="宋体"/>
          <w:sz w:val="18"/>
          <w:szCs w:val="18"/>
          <w:lang w:eastAsia="zh-CN"/>
        </w:rPr>
      </w:pPr>
    </w:p>
    <w:p w:rsidR="002A0194" w:rsidRDefault="002A0194" w:rsidP="00C91753">
      <w:pPr>
        <w:snapToGrid w:val="0"/>
        <w:rPr>
          <w:rFonts w:eastAsia="宋体"/>
          <w:sz w:val="18"/>
          <w:szCs w:val="18"/>
          <w:lang w:eastAsia="zh-CN"/>
        </w:rPr>
      </w:pPr>
    </w:p>
    <w:p w:rsidR="002A0194" w:rsidRPr="002A0194" w:rsidRDefault="002A0194" w:rsidP="00C91753">
      <w:pPr>
        <w:snapToGrid w:val="0"/>
        <w:rPr>
          <w:rFonts w:eastAsia="宋体"/>
          <w:sz w:val="18"/>
          <w:szCs w:val="18"/>
          <w:lang w:eastAsia="zh-C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/>
      </w:tblPr>
      <w:tblGrid>
        <w:gridCol w:w="1588"/>
        <w:gridCol w:w="834"/>
        <w:gridCol w:w="13"/>
        <w:gridCol w:w="68"/>
        <w:gridCol w:w="1941"/>
        <w:gridCol w:w="14"/>
        <w:gridCol w:w="9"/>
        <w:gridCol w:w="3016"/>
        <w:gridCol w:w="14"/>
        <w:gridCol w:w="95"/>
        <w:gridCol w:w="1115"/>
        <w:gridCol w:w="32"/>
        <w:gridCol w:w="844"/>
        <w:gridCol w:w="32"/>
        <w:gridCol w:w="14"/>
        <w:gridCol w:w="54"/>
        <w:gridCol w:w="1950"/>
        <w:gridCol w:w="18"/>
        <w:gridCol w:w="1106"/>
        <w:gridCol w:w="18"/>
        <w:gridCol w:w="36"/>
        <w:gridCol w:w="1174"/>
        <w:gridCol w:w="27"/>
        <w:gridCol w:w="9"/>
        <w:gridCol w:w="1192"/>
        <w:gridCol w:w="27"/>
        <w:gridCol w:w="9"/>
        <w:gridCol w:w="975"/>
        <w:gridCol w:w="27"/>
        <w:gridCol w:w="9"/>
        <w:gridCol w:w="1354"/>
        <w:gridCol w:w="36"/>
        <w:gridCol w:w="1106"/>
        <w:gridCol w:w="36"/>
        <w:gridCol w:w="1481"/>
        <w:gridCol w:w="23"/>
        <w:gridCol w:w="1147"/>
        <w:gridCol w:w="1129"/>
      </w:tblGrid>
      <w:tr w:rsidR="002A0194" w:rsidRPr="00A2545F" w:rsidTr="003119B3">
        <w:trPr>
          <w:trHeight w:val="1800"/>
        </w:trPr>
        <w:tc>
          <w:tcPr>
            <w:tcW w:w="352" w:type="pct"/>
            <w:shd w:val="clear" w:color="000000" w:fill="99CCFF"/>
            <w:vAlign w:val="center"/>
            <w:hideMark/>
          </w:tcPr>
          <w:p w:rsidR="002A0194" w:rsidRPr="00A2545F" w:rsidRDefault="002A0194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Features</w:t>
            </w:r>
          </w:p>
        </w:tc>
        <w:tc>
          <w:tcPr>
            <w:tcW w:w="185" w:type="pct"/>
            <w:shd w:val="clear" w:color="000000" w:fill="99CCFF"/>
            <w:vAlign w:val="center"/>
            <w:hideMark/>
          </w:tcPr>
          <w:p w:rsidR="002A0194" w:rsidRPr="00A2545F" w:rsidRDefault="002A0194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#</w:t>
            </w:r>
          </w:p>
        </w:tc>
        <w:tc>
          <w:tcPr>
            <w:tcW w:w="451" w:type="pct"/>
            <w:gridSpan w:val="4"/>
            <w:shd w:val="clear" w:color="000000" w:fill="99CCFF"/>
            <w:vAlign w:val="center"/>
            <w:hideMark/>
          </w:tcPr>
          <w:p w:rsidR="002A0194" w:rsidRPr="00A2545F" w:rsidRDefault="002A0194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Feature group</w:t>
            </w:r>
          </w:p>
        </w:tc>
        <w:tc>
          <w:tcPr>
            <w:tcW w:w="673" w:type="pct"/>
            <w:gridSpan w:val="3"/>
            <w:shd w:val="clear" w:color="000000" w:fill="99CCFF"/>
            <w:vAlign w:val="center"/>
            <w:hideMark/>
          </w:tcPr>
          <w:p w:rsidR="002A0194" w:rsidRPr="00A2545F" w:rsidRDefault="002A0194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Components</w:t>
            </w:r>
          </w:p>
        </w:tc>
        <w:tc>
          <w:tcPr>
            <w:tcW w:w="275" w:type="pct"/>
            <w:gridSpan w:val="3"/>
            <w:shd w:val="clear" w:color="000000" w:fill="99CCFF"/>
            <w:vAlign w:val="center"/>
            <w:hideMark/>
          </w:tcPr>
          <w:p w:rsidR="002A0194" w:rsidRPr="00A2545F" w:rsidRDefault="002A0194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Prerequisite feature groups 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(listed in this sheet only)</w:t>
            </w:r>
          </w:p>
        </w:tc>
        <w:tc>
          <w:tcPr>
            <w:tcW w:w="194" w:type="pct"/>
            <w:gridSpan w:val="2"/>
            <w:shd w:val="clear" w:color="000000" w:fill="99CCFF"/>
            <w:vAlign w:val="center"/>
            <w:hideMark/>
          </w:tcPr>
          <w:p w:rsidR="002A0194" w:rsidRPr="00A2545F" w:rsidRDefault="002A0194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Need for </w:t>
            </w:r>
            <w:proofErr w:type="spellStart"/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g</w:t>
            </w:r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t>NB</w:t>
            </w:r>
            <w:proofErr w:type="spellEnd"/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t xml:space="preserve"> to know whether the</w:t>
            </w:r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br/>
              <w:t xml:space="preserve">feature is supported by the </w:t>
            </w:r>
            <w:proofErr w:type="gramStart"/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t>UE</w:t>
            </w:r>
            <w:proofErr w:type="gramEnd"/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br/>
              <w:t xml:space="preserve">(what happens if </w:t>
            </w:r>
            <w:proofErr w:type="spellStart"/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t>gNB</w:t>
            </w:r>
            <w:proofErr w:type="spellEnd"/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t xml:space="preserve"> does not know?)</w:t>
            </w:r>
          </w:p>
        </w:tc>
        <w:tc>
          <w:tcPr>
            <w:tcW w:w="451" w:type="pct"/>
            <w:gridSpan w:val="4"/>
            <w:shd w:val="clear" w:color="auto" w:fill="99CCFF"/>
            <w:vAlign w:val="center"/>
            <w:hideMark/>
          </w:tcPr>
          <w:p w:rsidR="002A0194" w:rsidRPr="00A2545F" w:rsidRDefault="002A0194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Consequences if the feature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 xml:space="preserve"> is not supported by the UE</w:t>
            </w:r>
          </w:p>
        </w:tc>
        <w:tc>
          <w:tcPr>
            <w:tcW w:w="249" w:type="pct"/>
            <w:gridSpan w:val="2"/>
            <w:shd w:val="clear" w:color="auto" w:fill="99CCFF"/>
            <w:vAlign w:val="center"/>
            <w:hideMark/>
          </w:tcPr>
          <w:p w:rsidR="002A0194" w:rsidRPr="00A2545F" w:rsidRDefault="002A0194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(see R2-1712078)</w:t>
            </w:r>
          </w:p>
        </w:tc>
        <w:tc>
          <w:tcPr>
            <w:tcW w:w="276" w:type="pct"/>
            <w:gridSpan w:val="4"/>
            <w:shd w:val="clear" w:color="auto" w:fill="99CCFF"/>
            <w:vAlign w:val="center"/>
            <w:hideMark/>
          </w:tcPr>
          <w:p w:rsidR="002A0194" w:rsidRPr="00A2545F" w:rsidRDefault="002A0194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Need of FDD/TDD differentiation</w:t>
            </w:r>
          </w:p>
        </w:tc>
        <w:tc>
          <w:tcPr>
            <w:tcW w:w="272" w:type="pct"/>
            <w:gridSpan w:val="3"/>
            <w:shd w:val="clear" w:color="auto" w:fill="99CCFF"/>
            <w:vAlign w:val="center"/>
          </w:tcPr>
          <w:p w:rsidR="002A0194" w:rsidRPr="00A2545F" w:rsidRDefault="002A0194" w:rsidP="00C87E38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Need of FR1/FR2 differentiation</w:t>
            </w:r>
          </w:p>
        </w:tc>
        <w:tc>
          <w:tcPr>
            <w:tcW w:w="224" w:type="pct"/>
            <w:gridSpan w:val="3"/>
            <w:shd w:val="clear" w:color="auto" w:fill="99CCFF"/>
            <w:vAlign w:val="center"/>
            <w:hideMark/>
          </w:tcPr>
          <w:p w:rsidR="002A0194" w:rsidRPr="00A2545F" w:rsidRDefault="002A0194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RAN5 implication</w:t>
            </w:r>
          </w:p>
        </w:tc>
        <w:tc>
          <w:tcPr>
            <w:tcW w:w="308" w:type="pct"/>
            <w:gridSpan w:val="2"/>
            <w:shd w:val="clear" w:color="000000" w:fill="99CCFF"/>
            <w:vAlign w:val="center"/>
            <w:hideMark/>
          </w:tcPr>
          <w:p w:rsidR="002A0194" w:rsidRPr="00A2545F" w:rsidRDefault="002A0194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Note</w:t>
            </w:r>
          </w:p>
        </w:tc>
        <w:tc>
          <w:tcPr>
            <w:tcW w:w="253" w:type="pct"/>
            <w:gridSpan w:val="2"/>
            <w:shd w:val="clear" w:color="000000" w:fill="99CCFF"/>
            <w:vAlign w:val="center"/>
            <w:hideMark/>
          </w:tcPr>
          <w:p w:rsidR="002A0194" w:rsidRPr="00A2545F" w:rsidRDefault="002A0194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Responsible WG</w:t>
            </w:r>
          </w:p>
        </w:tc>
        <w:tc>
          <w:tcPr>
            <w:tcW w:w="333" w:type="pct"/>
            <w:gridSpan w:val="2"/>
            <w:shd w:val="clear" w:color="000000" w:fill="BFBFBF"/>
            <w:vAlign w:val="center"/>
            <w:hideMark/>
          </w:tcPr>
          <w:p w:rsidR="002A0194" w:rsidRPr="00A2545F" w:rsidRDefault="002A0194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 WG recommendation</w:t>
            </w:r>
          </w:p>
        </w:tc>
        <w:tc>
          <w:tcPr>
            <w:tcW w:w="254" w:type="pct"/>
            <w:shd w:val="clear" w:color="000000" w:fill="FFC000"/>
            <w:vAlign w:val="center"/>
            <w:hideMark/>
          </w:tcPr>
          <w:p w:rsidR="002A0194" w:rsidRPr="00A2545F" w:rsidRDefault="002A0194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b/>
                <w:bCs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b/>
                <w:bCs/>
                <w:kern w:val="0"/>
                <w:sz w:val="18"/>
                <w:szCs w:val="18"/>
              </w:rPr>
              <w:t>TSG-RAN decision</w:t>
            </w:r>
          </w:p>
        </w:tc>
        <w:tc>
          <w:tcPr>
            <w:tcW w:w="250" w:type="pct"/>
            <w:shd w:val="clear" w:color="000000" w:fill="FFC000"/>
            <w:vAlign w:val="center"/>
          </w:tcPr>
          <w:p w:rsidR="002A0194" w:rsidRPr="002A0194" w:rsidRDefault="002A0194" w:rsidP="002A0194">
            <w:pPr>
              <w:widowControl/>
              <w:snapToGrid w:val="0"/>
              <w:jc w:val="center"/>
              <w:rPr>
                <w:rFonts w:ascii="Arial" w:eastAsia="MS PGothic" w:hAnsi="Arial" w:cs="Arial"/>
                <w:b/>
                <w:bCs/>
                <w:kern w:val="0"/>
                <w:sz w:val="18"/>
                <w:szCs w:val="18"/>
              </w:rPr>
            </w:pPr>
            <w:r w:rsidRPr="002A0194">
              <w:rPr>
                <w:rFonts w:ascii="Arial" w:eastAsia="MS PGothic" w:hAnsi="Arial" w:cs="Arial" w:hint="eastAsia"/>
                <w:b/>
                <w:bCs/>
                <w:kern w:val="0"/>
                <w:sz w:val="18"/>
                <w:szCs w:val="18"/>
              </w:rPr>
              <w:t>Huawei views</w:t>
            </w:r>
          </w:p>
        </w:tc>
      </w:tr>
      <w:tr w:rsidR="002A0194" w:rsidRPr="00A2545F" w:rsidTr="003119B3">
        <w:trPr>
          <w:trHeight w:val="870"/>
        </w:trPr>
        <w:tc>
          <w:tcPr>
            <w:tcW w:w="352" w:type="pct"/>
            <w:shd w:val="clear" w:color="auto" w:fill="auto"/>
            <w:hideMark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0. Waveform, modulation, subcarrier </w:t>
            </w:r>
            <w:proofErr w:type="spellStart"/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spacings</w:t>
            </w:r>
            <w:proofErr w:type="spellEnd"/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, </w:t>
            </w:r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t>and CP</w:t>
            </w:r>
          </w:p>
        </w:tc>
        <w:tc>
          <w:tcPr>
            <w:tcW w:w="185" w:type="pct"/>
            <w:shd w:val="clear" w:color="auto" w:fill="auto"/>
            <w:hideMark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0-1</w:t>
            </w:r>
          </w:p>
        </w:tc>
        <w:tc>
          <w:tcPr>
            <w:tcW w:w="451" w:type="pct"/>
            <w:gridSpan w:val="4"/>
            <w:shd w:val="clear" w:color="auto" w:fill="auto"/>
            <w:hideMark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CP-OFDM waveform for DL and UL</w:t>
            </w:r>
          </w:p>
        </w:tc>
        <w:tc>
          <w:tcPr>
            <w:tcW w:w="673" w:type="pct"/>
            <w:gridSpan w:val="3"/>
            <w:shd w:val="clear" w:color="auto" w:fill="auto"/>
            <w:hideMark/>
          </w:tcPr>
          <w:p w:rsidR="002A0194" w:rsidRPr="00EB58BB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1) CP-OFDM for DL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2) CP -OFDM for UL</w:t>
            </w:r>
          </w:p>
        </w:tc>
        <w:tc>
          <w:tcPr>
            <w:tcW w:w="275" w:type="pct"/>
            <w:gridSpan w:val="3"/>
            <w:shd w:val="clear" w:color="auto" w:fill="auto"/>
            <w:hideMark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hideMark/>
          </w:tcPr>
          <w:p w:rsidR="002A0194" w:rsidRPr="00EB58BB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1" w:type="pct"/>
            <w:gridSpan w:val="4"/>
            <w:shd w:val="clear" w:color="auto" w:fill="auto"/>
            <w:hideMark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9" w:type="pct"/>
            <w:gridSpan w:val="2"/>
            <w:shd w:val="clear" w:color="auto" w:fill="auto"/>
            <w:hideMark/>
          </w:tcPr>
          <w:p w:rsidR="002A0194" w:rsidRPr="00EB58BB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76" w:type="pct"/>
            <w:gridSpan w:val="4"/>
            <w:shd w:val="clear" w:color="auto" w:fill="auto"/>
            <w:hideMark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72" w:type="pct"/>
            <w:gridSpan w:val="3"/>
            <w:shd w:val="clear" w:color="auto" w:fill="auto"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24" w:type="pct"/>
            <w:gridSpan w:val="3"/>
            <w:shd w:val="clear" w:color="auto" w:fill="auto"/>
            <w:hideMark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08" w:type="pct"/>
            <w:gridSpan w:val="2"/>
            <w:shd w:val="clear" w:color="auto" w:fill="auto"/>
            <w:hideMark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auto" w:fill="auto"/>
            <w:hideMark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33" w:type="pct"/>
            <w:gridSpan w:val="2"/>
            <w:shd w:val="clear" w:color="000000" w:fill="BFBFBF"/>
            <w:vAlign w:val="center"/>
            <w:hideMark/>
          </w:tcPr>
          <w:p w:rsidR="002A0194" w:rsidRPr="00EB58BB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50" w:type="pct"/>
          </w:tcPr>
          <w:p w:rsidR="002A0194" w:rsidRPr="00EB58BB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2A0194" w:rsidRPr="00A2545F" w:rsidTr="003119B3">
        <w:trPr>
          <w:trHeight w:val="780"/>
        </w:trPr>
        <w:tc>
          <w:tcPr>
            <w:tcW w:w="352" w:type="pct"/>
            <w:shd w:val="clear" w:color="auto" w:fill="auto"/>
            <w:hideMark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hideMark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0-2</w:t>
            </w:r>
          </w:p>
        </w:tc>
        <w:tc>
          <w:tcPr>
            <w:tcW w:w="451" w:type="pct"/>
            <w:gridSpan w:val="4"/>
            <w:shd w:val="clear" w:color="auto" w:fill="auto"/>
            <w:hideMark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DFT-S-OFDM waveform for UL</w:t>
            </w:r>
          </w:p>
        </w:tc>
        <w:tc>
          <w:tcPr>
            <w:tcW w:w="673" w:type="pct"/>
            <w:gridSpan w:val="3"/>
            <w:shd w:val="clear" w:color="auto" w:fill="auto"/>
            <w:hideMark/>
          </w:tcPr>
          <w:p w:rsidR="002A0194" w:rsidRPr="00EB58BB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Transform </w:t>
            </w:r>
            <w:proofErr w:type="spellStart"/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precoding</w:t>
            </w:r>
            <w:proofErr w:type="spellEnd"/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for single-layer PUSCH</w:t>
            </w:r>
          </w:p>
        </w:tc>
        <w:tc>
          <w:tcPr>
            <w:tcW w:w="275" w:type="pct"/>
            <w:gridSpan w:val="3"/>
            <w:shd w:val="clear" w:color="auto" w:fill="auto"/>
            <w:hideMark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hideMark/>
          </w:tcPr>
          <w:p w:rsidR="002A0194" w:rsidRPr="00EB58BB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1" w:type="pct"/>
            <w:gridSpan w:val="4"/>
            <w:shd w:val="clear" w:color="auto" w:fill="auto"/>
            <w:hideMark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9" w:type="pct"/>
            <w:gridSpan w:val="2"/>
            <w:shd w:val="clear" w:color="auto" w:fill="auto"/>
            <w:hideMark/>
          </w:tcPr>
          <w:p w:rsidR="002A0194" w:rsidRPr="00EB58BB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76" w:type="pct"/>
            <w:gridSpan w:val="4"/>
            <w:shd w:val="clear" w:color="auto" w:fill="auto"/>
            <w:hideMark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N.A.</w:t>
            </w:r>
          </w:p>
        </w:tc>
        <w:tc>
          <w:tcPr>
            <w:tcW w:w="272" w:type="pct"/>
            <w:gridSpan w:val="3"/>
            <w:shd w:val="clear" w:color="auto" w:fill="auto"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24" w:type="pct"/>
            <w:gridSpan w:val="3"/>
            <w:shd w:val="clear" w:color="auto" w:fill="auto"/>
            <w:hideMark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08" w:type="pct"/>
            <w:gridSpan w:val="2"/>
            <w:shd w:val="clear" w:color="auto" w:fill="auto"/>
            <w:hideMark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auto" w:fill="auto"/>
            <w:hideMark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33" w:type="pct"/>
            <w:gridSpan w:val="2"/>
            <w:shd w:val="clear" w:color="000000" w:fill="BFBFBF"/>
            <w:vAlign w:val="center"/>
            <w:hideMark/>
          </w:tcPr>
          <w:p w:rsidR="002A0194" w:rsidRPr="00EB58BB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50" w:type="pct"/>
          </w:tcPr>
          <w:p w:rsidR="002A0194" w:rsidRPr="00EB58BB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2A0194" w:rsidRPr="00A2545F" w:rsidTr="003119B3">
        <w:trPr>
          <w:trHeight w:val="780"/>
        </w:trPr>
        <w:tc>
          <w:tcPr>
            <w:tcW w:w="352" w:type="pct"/>
            <w:shd w:val="clear" w:color="auto" w:fill="auto"/>
            <w:hideMark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hideMark/>
          </w:tcPr>
          <w:p w:rsidR="002A0194" w:rsidRPr="00EB58BB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0-3</w:t>
            </w:r>
          </w:p>
        </w:tc>
        <w:tc>
          <w:tcPr>
            <w:tcW w:w="451" w:type="pct"/>
            <w:gridSpan w:val="4"/>
            <w:shd w:val="clear" w:color="auto" w:fill="auto"/>
            <w:hideMark/>
          </w:tcPr>
          <w:p w:rsidR="002A0194" w:rsidRPr="00EB58BB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DL modulation scheme</w:t>
            </w:r>
          </w:p>
        </w:tc>
        <w:tc>
          <w:tcPr>
            <w:tcW w:w="673" w:type="pct"/>
            <w:gridSpan w:val="3"/>
            <w:shd w:val="clear" w:color="auto" w:fill="auto"/>
            <w:hideMark/>
          </w:tcPr>
          <w:p w:rsidR="002A0194" w:rsidRPr="00EB58BB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1) QPSK modulation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2) 16QAM modulation</w:t>
            </w:r>
          </w:p>
          <w:p w:rsidR="002A0194" w:rsidRPr="00EB58BB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3) 64QAM modulation for FR1</w:t>
            </w:r>
          </w:p>
        </w:tc>
        <w:tc>
          <w:tcPr>
            <w:tcW w:w="275" w:type="pct"/>
            <w:gridSpan w:val="3"/>
            <w:shd w:val="clear" w:color="auto" w:fill="auto"/>
            <w:hideMark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hideMark/>
          </w:tcPr>
          <w:p w:rsidR="002A0194" w:rsidRPr="00EB58BB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1" w:type="pct"/>
            <w:gridSpan w:val="4"/>
            <w:shd w:val="clear" w:color="auto" w:fill="auto"/>
            <w:hideMark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9" w:type="pct"/>
            <w:gridSpan w:val="2"/>
            <w:shd w:val="clear" w:color="auto" w:fill="auto"/>
            <w:hideMark/>
          </w:tcPr>
          <w:p w:rsidR="002A0194" w:rsidRPr="00EB58BB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76" w:type="pct"/>
            <w:gridSpan w:val="4"/>
            <w:shd w:val="clear" w:color="auto" w:fill="auto"/>
            <w:hideMark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72" w:type="pct"/>
            <w:gridSpan w:val="3"/>
            <w:shd w:val="clear" w:color="auto" w:fill="auto"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24" w:type="pct"/>
            <w:gridSpan w:val="3"/>
            <w:shd w:val="clear" w:color="auto" w:fill="auto"/>
            <w:hideMark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08" w:type="pct"/>
            <w:gridSpan w:val="2"/>
            <w:shd w:val="clear" w:color="auto" w:fill="auto"/>
            <w:hideMark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RAN4 will check 64QAM modulation for FR2</w:t>
            </w:r>
          </w:p>
        </w:tc>
        <w:tc>
          <w:tcPr>
            <w:tcW w:w="253" w:type="pct"/>
            <w:gridSpan w:val="2"/>
            <w:shd w:val="clear" w:color="auto" w:fill="auto"/>
            <w:hideMark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gridSpan w:val="2"/>
            <w:shd w:val="clear" w:color="000000" w:fill="BFBFBF"/>
            <w:vAlign w:val="center"/>
            <w:hideMark/>
          </w:tcPr>
          <w:p w:rsidR="002A0194" w:rsidRPr="00EB58BB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50" w:type="pct"/>
          </w:tcPr>
          <w:p w:rsidR="002A0194" w:rsidRPr="00EB58BB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2A0194" w:rsidRPr="00A2545F" w:rsidTr="003119B3">
        <w:trPr>
          <w:trHeight w:val="780"/>
        </w:trPr>
        <w:tc>
          <w:tcPr>
            <w:tcW w:w="352" w:type="pct"/>
            <w:shd w:val="clear" w:color="auto" w:fill="auto"/>
            <w:hideMark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hideMark/>
          </w:tcPr>
          <w:p w:rsidR="002A0194" w:rsidRPr="00EB58BB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0-4</w:t>
            </w:r>
          </w:p>
        </w:tc>
        <w:tc>
          <w:tcPr>
            <w:tcW w:w="451" w:type="pct"/>
            <w:gridSpan w:val="4"/>
            <w:shd w:val="clear" w:color="auto" w:fill="auto"/>
            <w:hideMark/>
          </w:tcPr>
          <w:p w:rsidR="002A0194" w:rsidRPr="00EB58BB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UL modulation scheme</w:t>
            </w:r>
          </w:p>
        </w:tc>
        <w:tc>
          <w:tcPr>
            <w:tcW w:w="673" w:type="pct"/>
            <w:gridSpan w:val="3"/>
            <w:shd w:val="clear" w:color="auto" w:fill="auto"/>
            <w:hideMark/>
          </w:tcPr>
          <w:p w:rsidR="002A0194" w:rsidRPr="00EB58BB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1) QPSK modulation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2) 16QAM modulation</w:t>
            </w:r>
          </w:p>
        </w:tc>
        <w:tc>
          <w:tcPr>
            <w:tcW w:w="275" w:type="pct"/>
            <w:gridSpan w:val="3"/>
            <w:shd w:val="clear" w:color="auto" w:fill="auto"/>
            <w:hideMark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hideMark/>
          </w:tcPr>
          <w:p w:rsidR="002A0194" w:rsidRPr="00EB58BB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1" w:type="pct"/>
            <w:gridSpan w:val="4"/>
            <w:shd w:val="clear" w:color="auto" w:fill="auto"/>
            <w:hideMark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9" w:type="pct"/>
            <w:gridSpan w:val="2"/>
            <w:shd w:val="clear" w:color="auto" w:fill="auto"/>
            <w:hideMark/>
          </w:tcPr>
          <w:p w:rsidR="002A0194" w:rsidRPr="00EB58BB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76" w:type="pct"/>
            <w:gridSpan w:val="4"/>
            <w:shd w:val="clear" w:color="auto" w:fill="auto"/>
            <w:hideMark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72" w:type="pct"/>
            <w:gridSpan w:val="3"/>
            <w:shd w:val="clear" w:color="auto" w:fill="auto"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24" w:type="pct"/>
            <w:gridSpan w:val="3"/>
            <w:shd w:val="clear" w:color="auto" w:fill="auto"/>
            <w:hideMark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08" w:type="pct"/>
            <w:gridSpan w:val="2"/>
            <w:shd w:val="clear" w:color="auto" w:fill="auto"/>
            <w:hideMark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auto" w:fill="auto"/>
            <w:hideMark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gridSpan w:val="2"/>
            <w:shd w:val="clear" w:color="000000" w:fill="BFBFBF"/>
            <w:vAlign w:val="center"/>
            <w:hideMark/>
          </w:tcPr>
          <w:p w:rsidR="002A0194" w:rsidRPr="00EB58BB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50" w:type="pct"/>
          </w:tcPr>
          <w:p w:rsidR="002A0194" w:rsidRPr="00EB58BB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2A0194" w:rsidRPr="00A2545F" w:rsidTr="003119B3">
        <w:trPr>
          <w:trHeight w:val="540"/>
        </w:trPr>
        <w:tc>
          <w:tcPr>
            <w:tcW w:w="352" w:type="pct"/>
            <w:shd w:val="clear" w:color="auto" w:fill="auto"/>
            <w:hideMark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hideMark/>
          </w:tcPr>
          <w:p w:rsidR="002A0194" w:rsidRPr="00EB58BB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0-5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  <w:hideMark/>
          </w:tcPr>
          <w:p w:rsidR="002A0194" w:rsidRPr="00EB58BB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pi/2-BPSK for PUSCH</w:t>
            </w:r>
          </w:p>
        </w:tc>
        <w:tc>
          <w:tcPr>
            <w:tcW w:w="673" w:type="pct"/>
            <w:gridSpan w:val="3"/>
            <w:shd w:val="clear" w:color="auto" w:fill="auto"/>
            <w:vAlign w:val="center"/>
            <w:hideMark/>
          </w:tcPr>
          <w:p w:rsidR="002A0194" w:rsidRPr="00EB58BB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pi/2-BPSK for PUSCH</w:t>
            </w:r>
          </w:p>
        </w:tc>
        <w:tc>
          <w:tcPr>
            <w:tcW w:w="275" w:type="pct"/>
            <w:gridSpan w:val="3"/>
            <w:shd w:val="clear" w:color="auto" w:fill="auto"/>
            <w:hideMark/>
          </w:tcPr>
          <w:p w:rsidR="002A0194" w:rsidRPr="00EB58BB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0-2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hideMark/>
          </w:tcPr>
          <w:p w:rsidR="002A0194" w:rsidRPr="00EB58BB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  <w:hideMark/>
          </w:tcPr>
          <w:p w:rsidR="002A0194" w:rsidRPr="00EB58BB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pi/2-BPSK for PUSCH is not possible</w:t>
            </w:r>
          </w:p>
        </w:tc>
        <w:tc>
          <w:tcPr>
            <w:tcW w:w="249" w:type="pct"/>
            <w:gridSpan w:val="2"/>
            <w:shd w:val="clear" w:color="auto" w:fill="auto"/>
            <w:vAlign w:val="center"/>
            <w:hideMark/>
          </w:tcPr>
          <w:p w:rsidR="002A0194" w:rsidRDefault="002A0194" w:rsidP="001616AA">
            <w:pPr>
              <w:widowControl/>
              <w:snapToGrid w:val="0"/>
              <w:jc w:val="left"/>
              <w:rPr>
                <w:rFonts w:ascii="Calibri" w:eastAsia="MS PGothic" w:hAnsi="Calibri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[T</w:t>
            </w:r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t>ype 3]</w:t>
            </w:r>
          </w:p>
          <w:p w:rsidR="002A0194" w:rsidRPr="00EB58BB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hideMark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2A0194" w:rsidRPr="00CA4C8A" w:rsidRDefault="002A0194" w:rsidP="001616AA">
            <w:pPr>
              <w:widowControl/>
              <w:snapToGrid w:val="0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  <w:hideMark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  <w:hideMark/>
          </w:tcPr>
          <w:p w:rsidR="002A0194" w:rsidRPr="00EB58BB" w:rsidRDefault="002A0194" w:rsidP="001616AA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EB58BB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 xml:space="preserve">RAN4 will discuss if it is per band, common for all bands or FR1/2 </w:t>
            </w:r>
          </w:p>
        </w:tc>
        <w:tc>
          <w:tcPr>
            <w:tcW w:w="253" w:type="pct"/>
            <w:gridSpan w:val="2"/>
            <w:shd w:val="clear" w:color="auto" w:fill="auto"/>
            <w:vAlign w:val="center"/>
            <w:hideMark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33" w:type="pct"/>
            <w:gridSpan w:val="2"/>
            <w:shd w:val="clear" w:color="000000" w:fill="BFBFBF"/>
            <w:vAlign w:val="center"/>
            <w:hideMark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hideMark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2A0194" w:rsidRPr="00A2545F" w:rsidTr="003119B3">
        <w:trPr>
          <w:trHeight w:val="540"/>
        </w:trPr>
        <w:tc>
          <w:tcPr>
            <w:tcW w:w="352" w:type="pct"/>
            <w:shd w:val="clear" w:color="auto" w:fill="auto"/>
            <w:hideMark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hideMark/>
          </w:tcPr>
          <w:p w:rsidR="002A0194" w:rsidRPr="00EB58BB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0-6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  <w:hideMark/>
          </w:tcPr>
          <w:p w:rsidR="002A0194" w:rsidRPr="00EB58BB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64QAM for PUSCH</w:t>
            </w:r>
          </w:p>
        </w:tc>
        <w:tc>
          <w:tcPr>
            <w:tcW w:w="673" w:type="pct"/>
            <w:gridSpan w:val="3"/>
            <w:shd w:val="clear" w:color="auto" w:fill="auto"/>
            <w:vAlign w:val="center"/>
            <w:hideMark/>
          </w:tcPr>
          <w:p w:rsidR="002A0194" w:rsidRPr="00EB58BB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64QAM for PUSCH</w:t>
            </w:r>
          </w:p>
        </w:tc>
        <w:tc>
          <w:tcPr>
            <w:tcW w:w="275" w:type="pct"/>
            <w:gridSpan w:val="3"/>
            <w:shd w:val="clear" w:color="auto" w:fill="auto"/>
            <w:hideMark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hideMark/>
          </w:tcPr>
          <w:p w:rsidR="002A0194" w:rsidRPr="00EB58BB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  <w:hideMark/>
          </w:tcPr>
          <w:p w:rsidR="002A0194" w:rsidRPr="00EB58BB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64QAM for PUSCH is not possible</w:t>
            </w:r>
          </w:p>
        </w:tc>
        <w:tc>
          <w:tcPr>
            <w:tcW w:w="249" w:type="pct"/>
            <w:gridSpan w:val="2"/>
            <w:shd w:val="clear" w:color="auto" w:fill="auto"/>
            <w:vAlign w:val="center"/>
            <w:hideMark/>
          </w:tcPr>
          <w:p w:rsidR="002A0194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[Type 3]</w:t>
            </w:r>
          </w:p>
          <w:p w:rsidR="002A0194" w:rsidRPr="00EB58BB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hideMark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2A0194" w:rsidRPr="00A2545F" w:rsidRDefault="002A0194" w:rsidP="001616AA">
            <w:pPr>
              <w:widowControl/>
              <w:snapToGrid w:val="0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  <w:hideMark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  <w:hideMark/>
          </w:tcPr>
          <w:p w:rsidR="002A0194" w:rsidRPr="00EB58BB" w:rsidRDefault="002A0194" w:rsidP="001616AA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EB58BB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 xml:space="preserve">RAN4 will discuss if it is per band or common for all bands </w:t>
            </w:r>
          </w:p>
        </w:tc>
        <w:tc>
          <w:tcPr>
            <w:tcW w:w="253" w:type="pct"/>
            <w:gridSpan w:val="2"/>
            <w:shd w:val="clear" w:color="auto" w:fill="auto"/>
            <w:vAlign w:val="center"/>
            <w:hideMark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33" w:type="pct"/>
            <w:gridSpan w:val="2"/>
            <w:shd w:val="clear" w:color="000000" w:fill="BFBFBF"/>
            <w:vAlign w:val="center"/>
            <w:hideMark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hideMark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2A0194" w:rsidRPr="00A2545F" w:rsidTr="003119B3">
        <w:trPr>
          <w:trHeight w:val="765"/>
        </w:trPr>
        <w:tc>
          <w:tcPr>
            <w:tcW w:w="352" w:type="pct"/>
            <w:shd w:val="clear" w:color="auto" w:fill="auto"/>
            <w:hideMark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hideMark/>
          </w:tcPr>
          <w:p w:rsidR="002A0194" w:rsidRPr="003C74A1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0-7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  <w:hideMark/>
          </w:tcPr>
          <w:p w:rsidR="002A0194" w:rsidRPr="003C74A1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256QAM for PDSCH</w:t>
            </w:r>
          </w:p>
        </w:tc>
        <w:tc>
          <w:tcPr>
            <w:tcW w:w="673" w:type="pct"/>
            <w:gridSpan w:val="3"/>
            <w:shd w:val="clear" w:color="auto" w:fill="auto"/>
            <w:vAlign w:val="center"/>
            <w:hideMark/>
          </w:tcPr>
          <w:p w:rsidR="002A0194" w:rsidRPr="003C74A1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256QAM for PDSCH</w:t>
            </w:r>
          </w:p>
        </w:tc>
        <w:tc>
          <w:tcPr>
            <w:tcW w:w="275" w:type="pct"/>
            <w:gridSpan w:val="3"/>
            <w:shd w:val="clear" w:color="auto" w:fill="auto"/>
            <w:hideMark/>
          </w:tcPr>
          <w:p w:rsidR="002A0194" w:rsidRPr="003C74A1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hideMark/>
          </w:tcPr>
          <w:p w:rsidR="002A0194" w:rsidRPr="003C74A1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  <w:hideMark/>
          </w:tcPr>
          <w:p w:rsidR="002A0194" w:rsidRPr="003C74A1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256QAM for PDSCH is not possible</w:t>
            </w:r>
          </w:p>
        </w:tc>
        <w:tc>
          <w:tcPr>
            <w:tcW w:w="249" w:type="pct"/>
            <w:gridSpan w:val="2"/>
            <w:shd w:val="clear" w:color="auto" w:fill="auto"/>
            <w:vAlign w:val="center"/>
            <w:hideMark/>
          </w:tcPr>
          <w:p w:rsidR="002A0194" w:rsidRPr="003C74A1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[Type 3]</w:t>
            </w:r>
          </w:p>
          <w:p w:rsidR="002A0194" w:rsidRPr="003C74A1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hideMark/>
          </w:tcPr>
          <w:p w:rsidR="002A0194" w:rsidRPr="003C74A1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2A0194" w:rsidRPr="003C74A1" w:rsidRDefault="002A0194" w:rsidP="001616AA">
            <w:pPr>
              <w:widowControl/>
              <w:snapToGrid w:val="0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  <w:hideMark/>
          </w:tcPr>
          <w:p w:rsidR="002A0194" w:rsidRPr="003C74A1" w:rsidRDefault="002A0194" w:rsidP="001616AA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  <w:hideMark/>
          </w:tcPr>
          <w:p w:rsidR="002A0194" w:rsidRPr="003C74A1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RAN4 will discuss if it is per band or common for all bands 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</w:r>
          </w:p>
        </w:tc>
        <w:tc>
          <w:tcPr>
            <w:tcW w:w="253" w:type="pct"/>
            <w:gridSpan w:val="2"/>
            <w:shd w:val="clear" w:color="auto" w:fill="auto"/>
            <w:vAlign w:val="center"/>
            <w:hideMark/>
          </w:tcPr>
          <w:p w:rsidR="002A0194" w:rsidRPr="003C74A1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33" w:type="pct"/>
            <w:gridSpan w:val="2"/>
            <w:shd w:val="clear" w:color="000000" w:fill="BFBFBF"/>
            <w:vAlign w:val="center"/>
            <w:hideMark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hideMark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2A0194" w:rsidRPr="00A2545F" w:rsidTr="003119B3">
        <w:trPr>
          <w:trHeight w:val="765"/>
        </w:trPr>
        <w:tc>
          <w:tcPr>
            <w:tcW w:w="352" w:type="pct"/>
            <w:shd w:val="clear" w:color="auto" w:fill="auto"/>
            <w:hideMark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hideMark/>
          </w:tcPr>
          <w:p w:rsidR="002A0194" w:rsidRPr="003C74A1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0-8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  <w:hideMark/>
          </w:tcPr>
          <w:p w:rsidR="002A0194" w:rsidRPr="003C74A1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256QAM for PUSCH</w:t>
            </w:r>
          </w:p>
        </w:tc>
        <w:tc>
          <w:tcPr>
            <w:tcW w:w="673" w:type="pct"/>
            <w:gridSpan w:val="3"/>
            <w:shd w:val="clear" w:color="auto" w:fill="auto"/>
            <w:vAlign w:val="center"/>
            <w:hideMark/>
          </w:tcPr>
          <w:p w:rsidR="002A0194" w:rsidRPr="003C74A1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256QAM for PUSCH</w:t>
            </w:r>
          </w:p>
        </w:tc>
        <w:tc>
          <w:tcPr>
            <w:tcW w:w="275" w:type="pct"/>
            <w:gridSpan w:val="3"/>
            <w:shd w:val="clear" w:color="auto" w:fill="auto"/>
            <w:hideMark/>
          </w:tcPr>
          <w:p w:rsidR="002A0194" w:rsidRPr="003C74A1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hideMark/>
          </w:tcPr>
          <w:p w:rsidR="002A0194" w:rsidRPr="003C74A1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  <w:hideMark/>
          </w:tcPr>
          <w:p w:rsidR="002A0194" w:rsidRPr="003C74A1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256QAM for PUSCH is not possible</w:t>
            </w:r>
          </w:p>
        </w:tc>
        <w:tc>
          <w:tcPr>
            <w:tcW w:w="249" w:type="pct"/>
            <w:gridSpan w:val="2"/>
            <w:shd w:val="clear" w:color="auto" w:fill="auto"/>
            <w:vAlign w:val="center"/>
            <w:hideMark/>
          </w:tcPr>
          <w:p w:rsidR="002A0194" w:rsidRPr="003C74A1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[Type 3]</w:t>
            </w:r>
          </w:p>
          <w:p w:rsidR="002A0194" w:rsidRPr="003C74A1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hideMark/>
          </w:tcPr>
          <w:p w:rsidR="002A0194" w:rsidRPr="003C74A1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2A0194" w:rsidRPr="003C74A1" w:rsidRDefault="002A0194" w:rsidP="001616AA">
            <w:pPr>
              <w:widowControl/>
              <w:snapToGrid w:val="0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  <w:hideMark/>
          </w:tcPr>
          <w:p w:rsidR="002A0194" w:rsidRPr="003C74A1" w:rsidRDefault="002A0194" w:rsidP="001616AA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  <w:hideMark/>
          </w:tcPr>
          <w:p w:rsidR="002A0194" w:rsidRPr="003C74A1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RAN4 will discuss if it is per band or common for all bands 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</w:r>
          </w:p>
        </w:tc>
        <w:tc>
          <w:tcPr>
            <w:tcW w:w="253" w:type="pct"/>
            <w:gridSpan w:val="2"/>
            <w:shd w:val="clear" w:color="auto" w:fill="auto"/>
            <w:vAlign w:val="center"/>
            <w:hideMark/>
          </w:tcPr>
          <w:p w:rsidR="002A0194" w:rsidRPr="003C74A1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33" w:type="pct"/>
            <w:gridSpan w:val="2"/>
            <w:shd w:val="clear" w:color="000000" w:fill="BFBFBF"/>
            <w:vAlign w:val="center"/>
            <w:hideMark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hideMark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2A0194" w:rsidRPr="00A2545F" w:rsidTr="003119B3">
        <w:trPr>
          <w:trHeight w:val="1080"/>
        </w:trPr>
        <w:tc>
          <w:tcPr>
            <w:tcW w:w="352" w:type="pct"/>
            <w:shd w:val="clear" w:color="auto" w:fill="auto"/>
            <w:hideMark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hideMark/>
          </w:tcPr>
          <w:p w:rsidR="002A0194" w:rsidRPr="003C74A1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0-9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  <w:hideMark/>
          </w:tcPr>
          <w:p w:rsidR="002A0194" w:rsidRPr="003C74A1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Subcarrier </w:t>
            </w:r>
            <w:proofErr w:type="spellStart"/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spacings</w:t>
            </w:r>
            <w:proofErr w:type="spellEnd"/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and FFT size in conjunction with supportable BW with normal CP</w:t>
            </w:r>
          </w:p>
        </w:tc>
        <w:tc>
          <w:tcPr>
            <w:tcW w:w="673" w:type="pct"/>
            <w:gridSpan w:val="3"/>
            <w:shd w:val="clear" w:color="auto" w:fill="auto"/>
            <w:vAlign w:val="center"/>
            <w:hideMark/>
          </w:tcPr>
          <w:p w:rsidR="002A0194" w:rsidRPr="003C74A1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1) 15kHz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2) 30 kHz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3) 60 kHz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4) 120 kHz</w:t>
            </w:r>
          </w:p>
        </w:tc>
        <w:tc>
          <w:tcPr>
            <w:tcW w:w="275" w:type="pct"/>
            <w:gridSpan w:val="3"/>
            <w:shd w:val="clear" w:color="auto" w:fill="auto"/>
            <w:hideMark/>
          </w:tcPr>
          <w:p w:rsidR="002A0194" w:rsidRPr="003C74A1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hideMark/>
          </w:tcPr>
          <w:p w:rsidR="002A0194" w:rsidRPr="003C74A1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  <w:hideMark/>
          </w:tcPr>
          <w:p w:rsidR="002A0194" w:rsidRPr="003C74A1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  <w:hideMark/>
          </w:tcPr>
          <w:p w:rsidR="002A0194" w:rsidRPr="003C74A1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trike/>
                <w:kern w:val="0"/>
                <w:sz w:val="18"/>
                <w:szCs w:val="18"/>
              </w:rPr>
              <w:t>Type 4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[Type 3]</w:t>
            </w:r>
          </w:p>
          <w:p w:rsidR="002A0194" w:rsidRPr="003C74A1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hideMark/>
          </w:tcPr>
          <w:p w:rsidR="002A0194" w:rsidRPr="003C74A1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2A0194" w:rsidRPr="003C74A1" w:rsidRDefault="002A0194" w:rsidP="001616AA">
            <w:pPr>
              <w:widowControl/>
              <w:snapToGrid w:val="0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  <w:hideMark/>
          </w:tcPr>
          <w:p w:rsidR="002A0194" w:rsidRPr="003C74A1" w:rsidRDefault="002A0194" w:rsidP="001616AA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  <w:hideMark/>
          </w:tcPr>
          <w:p w:rsidR="002A0194" w:rsidRPr="003C74A1" w:rsidRDefault="002A0194" w:rsidP="001616AA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It is up to RAN4 decision</w:t>
            </w:r>
            <w:r w:rsidRPr="003C74A1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br/>
              <w:t xml:space="preserve">Baseband processing (memory) in CA combination related as well as RF (SCS support is per band between sub6 and </w:t>
            </w:r>
            <w:proofErr w:type="spellStart"/>
            <w:r w:rsidRPr="003C74A1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mmWave</w:t>
            </w:r>
            <w:proofErr w:type="spellEnd"/>
            <w:r w:rsidRPr="003C74A1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)</w:t>
            </w:r>
          </w:p>
        </w:tc>
        <w:tc>
          <w:tcPr>
            <w:tcW w:w="253" w:type="pct"/>
            <w:gridSpan w:val="2"/>
            <w:shd w:val="clear" w:color="auto" w:fill="auto"/>
            <w:vAlign w:val="center"/>
            <w:hideMark/>
          </w:tcPr>
          <w:p w:rsidR="002A0194" w:rsidRPr="003C74A1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33" w:type="pct"/>
            <w:gridSpan w:val="2"/>
            <w:shd w:val="clear" w:color="000000" w:fill="BFBFBF"/>
            <w:vAlign w:val="center"/>
            <w:hideMark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hideMark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2A0194" w:rsidRPr="00A2545F" w:rsidTr="003119B3">
        <w:trPr>
          <w:trHeight w:val="510"/>
        </w:trPr>
        <w:tc>
          <w:tcPr>
            <w:tcW w:w="352" w:type="pct"/>
            <w:shd w:val="clear" w:color="auto" w:fill="auto"/>
            <w:hideMark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hideMark/>
          </w:tcPr>
          <w:p w:rsidR="002A0194" w:rsidRPr="00EB58BB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0-10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  <w:hideMark/>
          </w:tcPr>
          <w:p w:rsidR="002A0194" w:rsidRPr="00EB58BB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Extended CP</w:t>
            </w:r>
          </w:p>
        </w:tc>
        <w:tc>
          <w:tcPr>
            <w:tcW w:w="673" w:type="pct"/>
            <w:gridSpan w:val="3"/>
            <w:shd w:val="clear" w:color="auto" w:fill="auto"/>
            <w:vAlign w:val="center"/>
            <w:hideMark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Extended CP</w:t>
            </w:r>
          </w:p>
        </w:tc>
        <w:tc>
          <w:tcPr>
            <w:tcW w:w="275" w:type="pct"/>
            <w:gridSpan w:val="3"/>
            <w:shd w:val="clear" w:color="auto" w:fill="auto"/>
            <w:hideMark/>
          </w:tcPr>
          <w:p w:rsidR="002A0194" w:rsidRPr="00EB58BB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9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(component 3; SCS60)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hideMark/>
          </w:tcPr>
          <w:p w:rsidR="002A0194" w:rsidRPr="00EB58BB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  <w:hideMark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  <w:hideMark/>
          </w:tcPr>
          <w:p w:rsidR="002A0194" w:rsidRPr="00EB58BB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Type 1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hideMark/>
          </w:tcPr>
          <w:p w:rsidR="002A0194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2A0194" w:rsidRDefault="002A0194" w:rsidP="001616AA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</w:p>
          <w:p w:rsidR="002A0194" w:rsidRPr="00EB58BB" w:rsidRDefault="002A0194" w:rsidP="001616AA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  <w:hideMark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  <w:hideMark/>
          </w:tcPr>
          <w:p w:rsidR="002A0194" w:rsidRPr="00EB58BB" w:rsidRDefault="002A0194" w:rsidP="001616AA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  <w:hideMark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33" w:type="pct"/>
            <w:gridSpan w:val="2"/>
            <w:shd w:val="clear" w:color="000000" w:fill="BFBFBF"/>
            <w:vAlign w:val="center"/>
            <w:hideMark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254" w:type="pct"/>
            <w:shd w:val="clear" w:color="auto" w:fill="auto"/>
            <w:hideMark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250" w:type="pct"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2A0194" w:rsidRPr="00A2545F" w:rsidTr="003119B3">
        <w:trPr>
          <w:trHeight w:val="540"/>
        </w:trPr>
        <w:tc>
          <w:tcPr>
            <w:tcW w:w="352" w:type="pct"/>
            <w:shd w:val="clear" w:color="auto" w:fill="auto"/>
            <w:hideMark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hideMark/>
          </w:tcPr>
          <w:p w:rsidR="002A0194" w:rsidRPr="00EB58BB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0-11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  <w:hideMark/>
          </w:tcPr>
          <w:p w:rsidR="002A0194" w:rsidRPr="00EB58BB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pi/2-BPSK for PUCCH format 3/4</w:t>
            </w:r>
          </w:p>
        </w:tc>
        <w:tc>
          <w:tcPr>
            <w:tcW w:w="673" w:type="pct"/>
            <w:gridSpan w:val="3"/>
            <w:shd w:val="clear" w:color="auto" w:fill="auto"/>
            <w:vAlign w:val="center"/>
            <w:hideMark/>
          </w:tcPr>
          <w:p w:rsidR="002A0194" w:rsidRPr="00EB58BB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pi/2-BPSK for PUCCH format 3/4</w:t>
            </w:r>
          </w:p>
        </w:tc>
        <w:tc>
          <w:tcPr>
            <w:tcW w:w="275" w:type="pct"/>
            <w:gridSpan w:val="3"/>
            <w:shd w:val="clear" w:color="auto" w:fill="auto"/>
            <w:hideMark/>
          </w:tcPr>
          <w:p w:rsidR="002A0194" w:rsidRPr="00EB58BB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0-2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hideMark/>
          </w:tcPr>
          <w:p w:rsidR="002A0194" w:rsidRPr="00EB58BB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  <w:hideMark/>
          </w:tcPr>
          <w:p w:rsidR="002A0194" w:rsidRPr="00EB58BB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pi/2-BPSK for PUCCH  format 3/4 is not possible</w:t>
            </w:r>
          </w:p>
        </w:tc>
        <w:tc>
          <w:tcPr>
            <w:tcW w:w="249" w:type="pct"/>
            <w:gridSpan w:val="2"/>
            <w:shd w:val="clear" w:color="auto" w:fill="auto"/>
            <w:vAlign w:val="center"/>
            <w:hideMark/>
          </w:tcPr>
          <w:p w:rsidR="002A0194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3</w:t>
            </w:r>
          </w:p>
          <w:p w:rsidR="002A0194" w:rsidRPr="00EB58BB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hideMark/>
          </w:tcPr>
          <w:p w:rsidR="002A0194" w:rsidRPr="00EB58BB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2A0194" w:rsidRPr="00EB58BB" w:rsidRDefault="002A0194" w:rsidP="001616AA">
            <w:pPr>
              <w:widowControl/>
              <w:snapToGrid w:val="0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  <w:hideMark/>
          </w:tcPr>
          <w:p w:rsidR="002A0194" w:rsidRPr="00EB58BB" w:rsidRDefault="002A0194" w:rsidP="001616AA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  <w:hideMark/>
          </w:tcPr>
          <w:p w:rsidR="002A0194" w:rsidRPr="00EB58BB" w:rsidRDefault="002A0194" w:rsidP="001616AA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EB58BB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RAN4 will discuss if it is per band, common for all bands, or FR1/2</w:t>
            </w:r>
          </w:p>
        </w:tc>
        <w:tc>
          <w:tcPr>
            <w:tcW w:w="253" w:type="pct"/>
            <w:gridSpan w:val="2"/>
            <w:shd w:val="clear" w:color="auto" w:fill="auto"/>
            <w:vAlign w:val="center"/>
            <w:hideMark/>
          </w:tcPr>
          <w:p w:rsidR="002A0194" w:rsidRPr="00EB58BB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33" w:type="pct"/>
            <w:gridSpan w:val="2"/>
            <w:shd w:val="clear" w:color="000000" w:fill="BFBFBF"/>
            <w:vAlign w:val="center"/>
            <w:hideMark/>
          </w:tcPr>
          <w:p w:rsidR="002A0194" w:rsidRPr="00EB58BB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hideMark/>
          </w:tcPr>
          <w:p w:rsidR="002A0194" w:rsidRPr="00EB58BB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2A0194" w:rsidRPr="00EB58BB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2A0194" w:rsidRPr="00A2545F" w:rsidTr="003119B3">
        <w:trPr>
          <w:trHeight w:val="270"/>
        </w:trPr>
        <w:tc>
          <w:tcPr>
            <w:tcW w:w="352" w:type="pct"/>
            <w:shd w:val="clear" w:color="auto" w:fill="auto"/>
            <w:hideMark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hideMark/>
          </w:tcPr>
          <w:p w:rsidR="002A0194" w:rsidRPr="00EB58BB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0-12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  <w:hideMark/>
          </w:tcPr>
          <w:p w:rsidR="002A0194" w:rsidRPr="00EB58BB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Non-contiguous UL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PRB 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CP-OFDM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per CC</w:t>
            </w:r>
          </w:p>
        </w:tc>
        <w:tc>
          <w:tcPr>
            <w:tcW w:w="673" w:type="pct"/>
            <w:gridSpan w:val="3"/>
            <w:shd w:val="clear" w:color="auto" w:fill="auto"/>
            <w:vAlign w:val="center"/>
            <w:hideMark/>
          </w:tcPr>
          <w:p w:rsidR="002A0194" w:rsidRPr="00CA4C8A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When 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VRB-to-PRB mapping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is used, PRB is after interleaving</w:t>
            </w:r>
          </w:p>
        </w:tc>
        <w:tc>
          <w:tcPr>
            <w:tcW w:w="275" w:type="pct"/>
            <w:gridSpan w:val="3"/>
            <w:shd w:val="clear" w:color="auto" w:fill="auto"/>
            <w:hideMark/>
          </w:tcPr>
          <w:p w:rsidR="002A0194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0-1</w:t>
            </w:r>
          </w:p>
          <w:p w:rsidR="002A0194" w:rsidRPr="00EB58BB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hideMark/>
          </w:tcPr>
          <w:p w:rsidR="002A0194" w:rsidRPr="00EB58BB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  <w:hideMark/>
          </w:tcPr>
          <w:p w:rsidR="002A0194" w:rsidRPr="00EB58BB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  <w:hideMark/>
          </w:tcPr>
          <w:p w:rsidR="002A0194" w:rsidRPr="00EB58BB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hideMark/>
          </w:tcPr>
          <w:p w:rsidR="002A0194" w:rsidRPr="00EB58BB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RAN4 to decide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2A0194" w:rsidRPr="00EB58BB" w:rsidRDefault="002A0194" w:rsidP="001616AA">
            <w:pPr>
              <w:widowControl/>
              <w:snapToGrid w:val="0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  <w:hideMark/>
          </w:tcPr>
          <w:p w:rsidR="002A0194" w:rsidRPr="00EB58BB" w:rsidRDefault="002A0194" w:rsidP="001616AA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  <w:hideMark/>
          </w:tcPr>
          <w:p w:rsidR="002A0194" w:rsidRPr="00EB58BB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It is up to RAN4 to decide</w:t>
            </w:r>
          </w:p>
        </w:tc>
        <w:tc>
          <w:tcPr>
            <w:tcW w:w="253" w:type="pct"/>
            <w:gridSpan w:val="2"/>
            <w:shd w:val="clear" w:color="auto" w:fill="auto"/>
            <w:vAlign w:val="center"/>
            <w:hideMark/>
          </w:tcPr>
          <w:p w:rsidR="002A0194" w:rsidRPr="00EB58BB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33" w:type="pct"/>
            <w:gridSpan w:val="2"/>
            <w:shd w:val="clear" w:color="000000" w:fill="BFBFBF"/>
            <w:vAlign w:val="center"/>
            <w:hideMark/>
          </w:tcPr>
          <w:p w:rsidR="002A0194" w:rsidRPr="00EB58BB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2A0194" w:rsidRPr="00A2545F" w:rsidTr="003119B3">
        <w:trPr>
          <w:trHeight w:val="46"/>
        </w:trPr>
        <w:tc>
          <w:tcPr>
            <w:tcW w:w="352" w:type="pct"/>
            <w:shd w:val="clear" w:color="auto" w:fill="auto"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</w:tcPr>
          <w:p w:rsidR="002A0194" w:rsidRPr="00EB58BB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0-14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2A0194" w:rsidRPr="00EB58BB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[1-symbol GP for 120KHz SCS in unpaired spectrum]</w:t>
            </w:r>
          </w:p>
        </w:tc>
        <w:tc>
          <w:tcPr>
            <w:tcW w:w="673" w:type="pct"/>
            <w:gridSpan w:val="3"/>
            <w:shd w:val="clear" w:color="auto" w:fill="auto"/>
            <w:vAlign w:val="center"/>
          </w:tcPr>
          <w:p w:rsidR="002A0194" w:rsidRPr="00EB58BB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1) Slot formats with 1-symbol GP(s) for 120KHz SCS in unpaired spectrum</w:t>
            </w:r>
          </w:p>
        </w:tc>
        <w:tc>
          <w:tcPr>
            <w:tcW w:w="275" w:type="pct"/>
            <w:gridSpan w:val="3"/>
            <w:shd w:val="clear" w:color="auto" w:fill="auto"/>
          </w:tcPr>
          <w:p w:rsidR="002A0194" w:rsidRPr="00EB58BB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2A0194" w:rsidRPr="00EB58BB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2A0194" w:rsidRPr="00EB58BB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</w:tcPr>
          <w:p w:rsidR="002A0194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  <w:p w:rsidR="002A0194" w:rsidRPr="00EB58BB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2A0194" w:rsidRPr="00EB58BB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Applicable only to TDD</w:t>
            </w:r>
          </w:p>
        </w:tc>
        <w:tc>
          <w:tcPr>
            <w:tcW w:w="272" w:type="pct"/>
            <w:gridSpan w:val="3"/>
            <w:shd w:val="clear" w:color="auto" w:fill="auto"/>
          </w:tcPr>
          <w:p w:rsidR="002A0194" w:rsidRPr="00EB58BB" w:rsidRDefault="002A0194" w:rsidP="001616AA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Applicable only to FR2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</w:tcPr>
          <w:p w:rsidR="002A0194" w:rsidRPr="00EB58BB" w:rsidRDefault="002A0194" w:rsidP="001616AA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</w:tcPr>
          <w:p w:rsidR="002A0194" w:rsidRPr="00EB58BB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RAN4 to check whether this feature is included in their list</w:t>
            </w: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2A0194" w:rsidRPr="00EB58BB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AN4</w:t>
            </w:r>
          </w:p>
        </w:tc>
        <w:tc>
          <w:tcPr>
            <w:tcW w:w="333" w:type="pct"/>
            <w:gridSpan w:val="2"/>
            <w:shd w:val="clear" w:color="000000" w:fill="BFBFBF"/>
            <w:vAlign w:val="center"/>
          </w:tcPr>
          <w:p w:rsidR="002A0194" w:rsidRPr="00EB58BB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2A0194" w:rsidRPr="00A2545F" w:rsidTr="003119B3">
        <w:trPr>
          <w:trHeight w:val="780"/>
        </w:trPr>
        <w:tc>
          <w:tcPr>
            <w:tcW w:w="352" w:type="pct"/>
            <w:shd w:val="clear" w:color="000000" w:fill="FFFFFF"/>
            <w:hideMark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1. Initial access and mobility</w:t>
            </w:r>
          </w:p>
        </w:tc>
        <w:tc>
          <w:tcPr>
            <w:tcW w:w="185" w:type="pct"/>
            <w:shd w:val="clear" w:color="000000" w:fill="FFFFFF"/>
            <w:hideMark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451" w:type="pct"/>
            <w:gridSpan w:val="4"/>
            <w:shd w:val="clear" w:color="000000" w:fill="FFFFFF"/>
            <w:hideMark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Basic initial access channels and procedures</w:t>
            </w:r>
          </w:p>
        </w:tc>
        <w:tc>
          <w:tcPr>
            <w:tcW w:w="673" w:type="pct"/>
            <w:gridSpan w:val="3"/>
            <w:shd w:val="clear" w:color="000000" w:fill="FFFFFF"/>
            <w:hideMark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RACH preamble format </w:t>
            </w:r>
          </w:p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2) SS block based RRM measurement </w:t>
            </w:r>
          </w:p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[3) RMSI/broadcast OSI reception]</w:t>
            </w:r>
          </w:p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[4] Paging]</w:t>
            </w:r>
          </w:p>
        </w:tc>
        <w:tc>
          <w:tcPr>
            <w:tcW w:w="275" w:type="pct"/>
            <w:gridSpan w:val="3"/>
            <w:shd w:val="clear" w:color="000000" w:fill="FFFFFF"/>
            <w:hideMark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000000" w:fill="FFFFFF"/>
            <w:hideMark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[Yes, or No]</w:t>
            </w:r>
          </w:p>
        </w:tc>
        <w:tc>
          <w:tcPr>
            <w:tcW w:w="451" w:type="pct"/>
            <w:gridSpan w:val="4"/>
            <w:shd w:val="clear" w:color="000000" w:fill="FFFFFF"/>
            <w:hideMark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9" w:type="pct"/>
            <w:gridSpan w:val="2"/>
            <w:shd w:val="clear" w:color="auto" w:fill="auto"/>
            <w:hideMark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76" w:type="pct"/>
            <w:gridSpan w:val="4"/>
            <w:shd w:val="clear" w:color="auto" w:fill="auto"/>
            <w:hideMark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24" w:type="pct"/>
            <w:gridSpan w:val="3"/>
            <w:shd w:val="clear" w:color="auto" w:fill="auto"/>
            <w:hideMark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08" w:type="pct"/>
            <w:gridSpan w:val="2"/>
            <w:shd w:val="clear" w:color="000000" w:fill="FFFFFF"/>
            <w:hideMark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RAN2 to check components 3 and 4 for SA and NSA applicability</w:t>
            </w:r>
          </w:p>
        </w:tc>
        <w:tc>
          <w:tcPr>
            <w:tcW w:w="253" w:type="pct"/>
            <w:gridSpan w:val="2"/>
            <w:shd w:val="clear" w:color="000000" w:fill="FFFFFF"/>
            <w:hideMark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33" w:type="pct"/>
            <w:gridSpan w:val="2"/>
            <w:shd w:val="clear" w:color="000000" w:fill="BFBFBF"/>
            <w:vAlign w:val="center"/>
            <w:hideMark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50" w:type="pct"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2A0194" w:rsidRPr="00A2545F" w:rsidTr="003119B3">
        <w:trPr>
          <w:trHeight w:val="525"/>
        </w:trPr>
        <w:tc>
          <w:tcPr>
            <w:tcW w:w="352" w:type="pct"/>
            <w:shd w:val="clear" w:color="000000" w:fill="FFFFFF"/>
            <w:hideMark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000000" w:fill="FFFFFF"/>
            <w:hideMark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1-1a</w:t>
            </w:r>
          </w:p>
        </w:tc>
        <w:tc>
          <w:tcPr>
            <w:tcW w:w="451" w:type="pct"/>
            <w:gridSpan w:val="4"/>
            <w:shd w:val="clear" w:color="000000" w:fill="FFFFFF"/>
            <w:hideMark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[On demand based system information]</w:t>
            </w:r>
          </w:p>
        </w:tc>
        <w:tc>
          <w:tcPr>
            <w:tcW w:w="673" w:type="pct"/>
            <w:gridSpan w:val="3"/>
            <w:shd w:val="clear" w:color="000000" w:fill="FFFFFF"/>
            <w:hideMark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gridSpan w:val="3"/>
            <w:shd w:val="clear" w:color="000000" w:fill="FFFFFF"/>
            <w:hideMark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000000" w:fill="FFFFFF"/>
            <w:hideMark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[Yes, or No]</w:t>
            </w:r>
          </w:p>
        </w:tc>
        <w:tc>
          <w:tcPr>
            <w:tcW w:w="451" w:type="pct"/>
            <w:gridSpan w:val="4"/>
            <w:shd w:val="clear" w:color="000000" w:fill="FFFFFF"/>
            <w:hideMark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9" w:type="pct"/>
            <w:gridSpan w:val="2"/>
            <w:shd w:val="clear" w:color="auto" w:fill="auto"/>
            <w:hideMark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gridSpan w:val="4"/>
            <w:shd w:val="clear" w:color="auto" w:fill="auto"/>
            <w:hideMark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[Yes]</w:t>
            </w:r>
          </w:p>
        </w:tc>
        <w:tc>
          <w:tcPr>
            <w:tcW w:w="272" w:type="pct"/>
            <w:gridSpan w:val="3"/>
            <w:shd w:val="clear" w:color="auto" w:fill="auto"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24" w:type="pct"/>
            <w:gridSpan w:val="3"/>
            <w:shd w:val="clear" w:color="auto" w:fill="auto"/>
            <w:hideMark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08" w:type="pct"/>
            <w:gridSpan w:val="2"/>
            <w:shd w:val="clear" w:color="000000" w:fill="FFFFFF"/>
            <w:hideMark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RAN2 to check</w:t>
            </w:r>
          </w:p>
        </w:tc>
        <w:tc>
          <w:tcPr>
            <w:tcW w:w="253" w:type="pct"/>
            <w:gridSpan w:val="2"/>
            <w:shd w:val="clear" w:color="000000" w:fill="FFFFFF"/>
            <w:hideMark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RAN2</w:t>
            </w:r>
          </w:p>
        </w:tc>
        <w:tc>
          <w:tcPr>
            <w:tcW w:w="333" w:type="pct"/>
            <w:gridSpan w:val="2"/>
            <w:shd w:val="clear" w:color="000000" w:fill="BFBFBF"/>
            <w:vAlign w:val="center"/>
            <w:hideMark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2A0194" w:rsidRPr="00A2545F" w:rsidTr="003119B3">
        <w:trPr>
          <w:trHeight w:val="525"/>
        </w:trPr>
        <w:tc>
          <w:tcPr>
            <w:tcW w:w="352" w:type="pct"/>
            <w:shd w:val="clear" w:color="000000" w:fill="FFFFFF"/>
            <w:hideMark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000000" w:fill="FFFFFF"/>
            <w:hideMark/>
          </w:tcPr>
          <w:p w:rsidR="002A0194" w:rsidRPr="003C74A1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1-3</w:t>
            </w:r>
          </w:p>
        </w:tc>
        <w:tc>
          <w:tcPr>
            <w:tcW w:w="451" w:type="pct"/>
            <w:gridSpan w:val="4"/>
            <w:shd w:val="clear" w:color="000000" w:fill="FFFFFF"/>
            <w:hideMark/>
          </w:tcPr>
          <w:p w:rsidR="002A0194" w:rsidRPr="003C74A1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SS block based SINR measurement (SS-SINR)</w:t>
            </w:r>
          </w:p>
        </w:tc>
        <w:tc>
          <w:tcPr>
            <w:tcW w:w="673" w:type="pct"/>
            <w:gridSpan w:val="3"/>
            <w:shd w:val="clear" w:color="000000" w:fill="FFFFFF"/>
            <w:hideMark/>
          </w:tcPr>
          <w:p w:rsidR="002A0194" w:rsidRPr="003C74A1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1) SS-SINR measurement</w:t>
            </w:r>
          </w:p>
        </w:tc>
        <w:tc>
          <w:tcPr>
            <w:tcW w:w="275" w:type="pct"/>
            <w:gridSpan w:val="3"/>
            <w:shd w:val="clear" w:color="000000" w:fill="FFFFFF"/>
            <w:hideMark/>
          </w:tcPr>
          <w:p w:rsidR="002A0194" w:rsidRPr="003C74A1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194" w:type="pct"/>
            <w:gridSpan w:val="2"/>
            <w:shd w:val="clear" w:color="000000" w:fill="FFFFFF"/>
            <w:hideMark/>
          </w:tcPr>
          <w:p w:rsidR="002A0194" w:rsidRPr="003C74A1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1" w:type="pct"/>
            <w:gridSpan w:val="4"/>
            <w:shd w:val="clear" w:color="000000" w:fill="FFFFFF"/>
            <w:hideMark/>
          </w:tcPr>
          <w:p w:rsidR="002A0194" w:rsidRPr="003C74A1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Not support SS-SINR measurement</w:t>
            </w:r>
          </w:p>
        </w:tc>
        <w:tc>
          <w:tcPr>
            <w:tcW w:w="249" w:type="pct"/>
            <w:gridSpan w:val="2"/>
            <w:shd w:val="clear" w:color="auto" w:fill="auto"/>
            <w:hideMark/>
          </w:tcPr>
          <w:p w:rsidR="002A0194" w:rsidRPr="003C74A1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6" w:type="pct"/>
            <w:gridSpan w:val="4"/>
            <w:shd w:val="clear" w:color="auto" w:fill="auto"/>
            <w:hideMark/>
          </w:tcPr>
          <w:p w:rsidR="002A0194" w:rsidRPr="003C74A1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</w:tcPr>
          <w:p w:rsidR="002A0194" w:rsidRPr="003C74A1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24" w:type="pct"/>
            <w:gridSpan w:val="3"/>
            <w:shd w:val="clear" w:color="auto" w:fill="auto"/>
            <w:hideMark/>
          </w:tcPr>
          <w:p w:rsidR="002A0194" w:rsidRPr="003C74A1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08" w:type="pct"/>
            <w:gridSpan w:val="2"/>
            <w:shd w:val="clear" w:color="000000" w:fill="FFFFFF"/>
            <w:hideMark/>
          </w:tcPr>
          <w:p w:rsidR="002A0194" w:rsidRPr="003C74A1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000000" w:fill="FFFFFF"/>
            <w:hideMark/>
          </w:tcPr>
          <w:p w:rsidR="002A0194" w:rsidRPr="003C74A1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33" w:type="pct"/>
            <w:gridSpan w:val="2"/>
            <w:shd w:val="clear" w:color="000000" w:fill="BFBFBF"/>
            <w:vAlign w:val="center"/>
            <w:hideMark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hideMark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50" w:type="pct"/>
          </w:tcPr>
          <w:p w:rsidR="002A0194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2A0194" w:rsidRPr="00A2545F" w:rsidTr="003119B3">
        <w:trPr>
          <w:trHeight w:val="525"/>
        </w:trPr>
        <w:tc>
          <w:tcPr>
            <w:tcW w:w="352" w:type="pct"/>
            <w:shd w:val="clear" w:color="000000" w:fill="FFFFFF"/>
            <w:hideMark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000000" w:fill="FFFFFF"/>
            <w:hideMark/>
          </w:tcPr>
          <w:p w:rsidR="002A0194" w:rsidRPr="003C74A1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1-4</w:t>
            </w:r>
          </w:p>
        </w:tc>
        <w:tc>
          <w:tcPr>
            <w:tcW w:w="451" w:type="pct"/>
            <w:gridSpan w:val="4"/>
            <w:shd w:val="clear" w:color="000000" w:fill="FFFFFF"/>
            <w:hideMark/>
          </w:tcPr>
          <w:p w:rsidR="002A0194" w:rsidRPr="003C74A1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SS block based RLM</w:t>
            </w:r>
          </w:p>
        </w:tc>
        <w:tc>
          <w:tcPr>
            <w:tcW w:w="673" w:type="pct"/>
            <w:gridSpan w:val="3"/>
            <w:shd w:val="clear" w:color="000000" w:fill="FFFFFF"/>
            <w:hideMark/>
          </w:tcPr>
          <w:p w:rsidR="002A0194" w:rsidRPr="003C74A1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1) SS block based RLM</w:t>
            </w:r>
          </w:p>
        </w:tc>
        <w:tc>
          <w:tcPr>
            <w:tcW w:w="275" w:type="pct"/>
            <w:gridSpan w:val="3"/>
            <w:shd w:val="clear" w:color="000000" w:fill="FFFFFF"/>
            <w:hideMark/>
          </w:tcPr>
          <w:p w:rsidR="002A0194" w:rsidRPr="003C74A1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194" w:type="pct"/>
            <w:gridSpan w:val="2"/>
            <w:shd w:val="clear" w:color="000000" w:fill="FFFFFF"/>
            <w:hideMark/>
          </w:tcPr>
          <w:p w:rsidR="002A0194" w:rsidRPr="003C74A1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1" w:type="pct"/>
            <w:gridSpan w:val="4"/>
            <w:shd w:val="clear" w:color="000000" w:fill="FFFFFF"/>
            <w:hideMark/>
          </w:tcPr>
          <w:p w:rsidR="002A0194" w:rsidRPr="003C74A1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Not support SS block based RLM</w:t>
            </w:r>
          </w:p>
        </w:tc>
        <w:tc>
          <w:tcPr>
            <w:tcW w:w="249" w:type="pct"/>
            <w:gridSpan w:val="2"/>
            <w:shd w:val="clear" w:color="auto" w:fill="auto"/>
            <w:hideMark/>
          </w:tcPr>
          <w:p w:rsidR="002A0194" w:rsidRPr="003C74A1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6" w:type="pct"/>
            <w:gridSpan w:val="4"/>
            <w:shd w:val="clear" w:color="auto" w:fill="auto"/>
            <w:hideMark/>
          </w:tcPr>
          <w:p w:rsidR="002A0194" w:rsidRPr="003C74A1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</w:tcPr>
          <w:p w:rsidR="002A0194" w:rsidRPr="003C74A1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24" w:type="pct"/>
            <w:gridSpan w:val="3"/>
            <w:shd w:val="clear" w:color="auto" w:fill="auto"/>
            <w:hideMark/>
          </w:tcPr>
          <w:p w:rsidR="002A0194" w:rsidRPr="003C74A1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08" w:type="pct"/>
            <w:gridSpan w:val="2"/>
            <w:shd w:val="clear" w:color="000000" w:fill="FFFFFF"/>
            <w:hideMark/>
          </w:tcPr>
          <w:p w:rsidR="002A0194" w:rsidRPr="003C74A1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000000" w:fill="FFFFFF"/>
            <w:hideMark/>
          </w:tcPr>
          <w:p w:rsidR="002A0194" w:rsidRPr="003C74A1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33" w:type="pct"/>
            <w:gridSpan w:val="2"/>
            <w:shd w:val="clear" w:color="000000" w:fill="BFBFBF"/>
            <w:vAlign w:val="center"/>
            <w:hideMark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hideMark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andatory with capability signaling which shall be set to ‘1’ </w:t>
            </w:r>
          </w:p>
        </w:tc>
        <w:tc>
          <w:tcPr>
            <w:tcW w:w="250" w:type="pct"/>
          </w:tcPr>
          <w:p w:rsidR="002A0194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2A0194" w:rsidRPr="00A2545F" w:rsidTr="003119B3">
        <w:trPr>
          <w:trHeight w:val="525"/>
        </w:trPr>
        <w:tc>
          <w:tcPr>
            <w:tcW w:w="352" w:type="pct"/>
            <w:shd w:val="clear" w:color="000000" w:fill="FFFFFF"/>
            <w:hideMark/>
          </w:tcPr>
          <w:p w:rsidR="002A0194" w:rsidRPr="00243BF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185" w:type="pct"/>
            <w:shd w:val="clear" w:color="000000" w:fill="FFFFFF"/>
            <w:hideMark/>
          </w:tcPr>
          <w:p w:rsidR="002A0194" w:rsidRPr="003C74A1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1-5</w:t>
            </w:r>
          </w:p>
        </w:tc>
        <w:tc>
          <w:tcPr>
            <w:tcW w:w="451" w:type="pct"/>
            <w:gridSpan w:val="4"/>
            <w:shd w:val="clear" w:color="000000" w:fill="FFFFFF"/>
            <w:hideMark/>
          </w:tcPr>
          <w:p w:rsidR="002A0194" w:rsidRPr="003C74A1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CSI-RS based RRM measurement with associated SS-block</w:t>
            </w:r>
          </w:p>
        </w:tc>
        <w:tc>
          <w:tcPr>
            <w:tcW w:w="673" w:type="pct"/>
            <w:gridSpan w:val="3"/>
            <w:shd w:val="clear" w:color="000000" w:fill="FFFFFF"/>
            <w:hideMark/>
          </w:tcPr>
          <w:p w:rsidR="002A0194" w:rsidRPr="003C74A1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1) CSI-RSRP measurement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2) CSI-RSRQ measurement</w:t>
            </w:r>
          </w:p>
        </w:tc>
        <w:tc>
          <w:tcPr>
            <w:tcW w:w="275" w:type="pct"/>
            <w:gridSpan w:val="3"/>
            <w:shd w:val="clear" w:color="000000" w:fill="FFFFFF"/>
            <w:hideMark/>
          </w:tcPr>
          <w:p w:rsidR="002A0194" w:rsidRPr="003C74A1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1-1, CSI-RS </w:t>
            </w:r>
          </w:p>
        </w:tc>
        <w:tc>
          <w:tcPr>
            <w:tcW w:w="194" w:type="pct"/>
            <w:gridSpan w:val="2"/>
            <w:shd w:val="clear" w:color="000000" w:fill="FFFFFF"/>
            <w:hideMark/>
          </w:tcPr>
          <w:p w:rsidR="002A0194" w:rsidRPr="003C74A1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1" w:type="pct"/>
            <w:gridSpan w:val="4"/>
            <w:shd w:val="clear" w:color="000000" w:fill="FFFFFF"/>
            <w:hideMark/>
          </w:tcPr>
          <w:p w:rsidR="002A0194" w:rsidRPr="003C74A1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Not support CSI-RSRP and CSI-RSRQ measurement</w:t>
            </w:r>
          </w:p>
        </w:tc>
        <w:tc>
          <w:tcPr>
            <w:tcW w:w="249" w:type="pct"/>
            <w:gridSpan w:val="2"/>
            <w:shd w:val="clear" w:color="auto" w:fill="auto"/>
            <w:hideMark/>
          </w:tcPr>
          <w:p w:rsidR="002A0194" w:rsidRPr="003C74A1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6" w:type="pct"/>
            <w:gridSpan w:val="4"/>
            <w:shd w:val="clear" w:color="auto" w:fill="auto"/>
            <w:hideMark/>
          </w:tcPr>
          <w:p w:rsidR="002A0194" w:rsidRPr="003C74A1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</w:tcPr>
          <w:p w:rsidR="002A0194" w:rsidRPr="003C74A1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24" w:type="pct"/>
            <w:gridSpan w:val="3"/>
            <w:shd w:val="clear" w:color="auto" w:fill="auto"/>
            <w:hideMark/>
          </w:tcPr>
          <w:p w:rsidR="002A0194" w:rsidRPr="003C74A1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08" w:type="pct"/>
            <w:gridSpan w:val="2"/>
            <w:shd w:val="clear" w:color="000000" w:fill="FFFFFF"/>
            <w:hideMark/>
          </w:tcPr>
          <w:p w:rsidR="002A0194" w:rsidRPr="003C74A1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000000" w:fill="FFFFFF"/>
            <w:hideMark/>
          </w:tcPr>
          <w:p w:rsidR="002A0194" w:rsidRPr="003C74A1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33" w:type="pct"/>
            <w:gridSpan w:val="2"/>
            <w:shd w:val="clear" w:color="000000" w:fill="BFBFBF"/>
            <w:vAlign w:val="center"/>
            <w:hideMark/>
          </w:tcPr>
          <w:p w:rsidR="002A0194" w:rsidRPr="00243BF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54" w:type="pct"/>
            <w:shd w:val="clear" w:color="auto" w:fill="auto"/>
            <w:hideMark/>
          </w:tcPr>
          <w:p w:rsidR="002A0194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ptional with capability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lastRenderedPageBreak/>
              <w:t>signaling</w:t>
            </w:r>
          </w:p>
          <w:p w:rsidR="002A0194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ote: This does not discourage RAN4 to complete their work</w:t>
            </w:r>
          </w:p>
          <w:p w:rsidR="002A0194" w:rsidRPr="00F02981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ote: there is expectation that RAN4 will complete the corresponding RRM measurement </w:t>
            </w:r>
          </w:p>
        </w:tc>
        <w:tc>
          <w:tcPr>
            <w:tcW w:w="250" w:type="pct"/>
          </w:tcPr>
          <w:p w:rsidR="002A0194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2A0194" w:rsidRPr="00A2545F" w:rsidTr="003119B3">
        <w:trPr>
          <w:trHeight w:val="525"/>
        </w:trPr>
        <w:tc>
          <w:tcPr>
            <w:tcW w:w="352" w:type="pct"/>
            <w:shd w:val="clear" w:color="000000" w:fill="FFFFFF"/>
          </w:tcPr>
          <w:p w:rsidR="002A0194" w:rsidRPr="00243BF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185" w:type="pct"/>
            <w:shd w:val="clear" w:color="000000" w:fill="FFFFFF"/>
          </w:tcPr>
          <w:p w:rsidR="002A0194" w:rsidRPr="003C74A1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1-5a</w:t>
            </w:r>
          </w:p>
        </w:tc>
        <w:tc>
          <w:tcPr>
            <w:tcW w:w="451" w:type="pct"/>
            <w:gridSpan w:val="4"/>
            <w:shd w:val="clear" w:color="000000" w:fill="FFFFFF"/>
          </w:tcPr>
          <w:p w:rsidR="002A0194" w:rsidRPr="003C74A1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CSI-RS based RRM measurement without associated SS-block</w:t>
            </w:r>
          </w:p>
        </w:tc>
        <w:tc>
          <w:tcPr>
            <w:tcW w:w="673" w:type="pct"/>
            <w:gridSpan w:val="3"/>
            <w:shd w:val="clear" w:color="000000" w:fill="FFFFFF"/>
          </w:tcPr>
          <w:p w:rsidR="002A0194" w:rsidRPr="003C74A1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CSI-RSRP measurement 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2) CSI-RSRQ measurement</w:t>
            </w:r>
          </w:p>
          <w:p w:rsidR="002A0194" w:rsidRPr="003C74A1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3) There is SS-block in the target frequency on which the RRM measurement is performed</w:t>
            </w:r>
          </w:p>
        </w:tc>
        <w:tc>
          <w:tcPr>
            <w:tcW w:w="275" w:type="pct"/>
            <w:gridSpan w:val="3"/>
            <w:shd w:val="clear" w:color="000000" w:fill="FFFFFF"/>
          </w:tcPr>
          <w:p w:rsidR="002A0194" w:rsidRPr="003C74A1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1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-1, CSI-RS</w:t>
            </w:r>
          </w:p>
        </w:tc>
        <w:tc>
          <w:tcPr>
            <w:tcW w:w="194" w:type="pct"/>
            <w:gridSpan w:val="2"/>
            <w:shd w:val="clear" w:color="000000" w:fill="FFFFFF"/>
          </w:tcPr>
          <w:p w:rsidR="002A0194" w:rsidRPr="003C74A1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51" w:type="pct"/>
            <w:gridSpan w:val="4"/>
            <w:shd w:val="clear" w:color="000000" w:fill="FFFFFF"/>
          </w:tcPr>
          <w:p w:rsidR="002A0194" w:rsidRPr="003C74A1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9" w:type="pct"/>
            <w:gridSpan w:val="2"/>
            <w:shd w:val="clear" w:color="auto" w:fill="auto"/>
          </w:tcPr>
          <w:p w:rsidR="002A0194" w:rsidRPr="003C74A1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T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ype 4</w:t>
            </w:r>
          </w:p>
        </w:tc>
        <w:tc>
          <w:tcPr>
            <w:tcW w:w="276" w:type="pct"/>
            <w:gridSpan w:val="4"/>
            <w:shd w:val="clear" w:color="auto" w:fill="auto"/>
          </w:tcPr>
          <w:p w:rsidR="002A0194" w:rsidRPr="003C74A1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72" w:type="pct"/>
            <w:gridSpan w:val="3"/>
            <w:shd w:val="clear" w:color="auto" w:fill="auto"/>
          </w:tcPr>
          <w:p w:rsidR="002A0194" w:rsidRPr="003C74A1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224" w:type="pct"/>
            <w:gridSpan w:val="3"/>
            <w:shd w:val="clear" w:color="auto" w:fill="auto"/>
          </w:tcPr>
          <w:p w:rsidR="002A0194" w:rsidRPr="003C74A1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08" w:type="pct"/>
            <w:gridSpan w:val="2"/>
            <w:shd w:val="clear" w:color="000000" w:fill="FFFFFF"/>
          </w:tcPr>
          <w:p w:rsidR="002A0194" w:rsidRPr="003C74A1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000000" w:fill="FFFFFF"/>
          </w:tcPr>
          <w:p w:rsidR="002A0194" w:rsidRPr="003C74A1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R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AN1</w:t>
            </w:r>
          </w:p>
        </w:tc>
        <w:tc>
          <w:tcPr>
            <w:tcW w:w="333" w:type="pct"/>
            <w:gridSpan w:val="2"/>
            <w:shd w:val="clear" w:color="000000" w:fill="BFBFBF"/>
            <w:vAlign w:val="center"/>
          </w:tcPr>
          <w:p w:rsidR="002A0194" w:rsidRPr="00243BF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54" w:type="pct"/>
            <w:shd w:val="clear" w:color="auto" w:fill="auto"/>
          </w:tcPr>
          <w:p w:rsidR="002A0194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  <w:p w:rsidR="002A0194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ote: This does not discourage RAN4 to complete their work</w:t>
            </w:r>
          </w:p>
          <w:p w:rsidR="002A0194" w:rsidRPr="00F02981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ote: there is expectation that RAN4 will complete the corresponding RRM measurement </w:t>
            </w:r>
          </w:p>
        </w:tc>
        <w:tc>
          <w:tcPr>
            <w:tcW w:w="250" w:type="pct"/>
          </w:tcPr>
          <w:p w:rsidR="002A0194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2A0194" w:rsidRPr="00A2545F" w:rsidTr="003119B3">
        <w:trPr>
          <w:trHeight w:val="525"/>
        </w:trPr>
        <w:tc>
          <w:tcPr>
            <w:tcW w:w="352" w:type="pct"/>
            <w:shd w:val="clear" w:color="000000" w:fill="FFFFFF"/>
            <w:hideMark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000000" w:fill="FFFFFF"/>
            <w:hideMark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1-6</w:t>
            </w:r>
          </w:p>
        </w:tc>
        <w:tc>
          <w:tcPr>
            <w:tcW w:w="451" w:type="pct"/>
            <w:gridSpan w:val="4"/>
            <w:shd w:val="clear" w:color="000000" w:fill="FFFFFF"/>
            <w:hideMark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CSI-RS based RS-SINR measurement</w:t>
            </w:r>
          </w:p>
        </w:tc>
        <w:tc>
          <w:tcPr>
            <w:tcW w:w="673" w:type="pct"/>
            <w:gridSpan w:val="3"/>
            <w:shd w:val="clear" w:color="000000" w:fill="FFFFFF"/>
            <w:hideMark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1) CSI-SINR measurement</w:t>
            </w:r>
          </w:p>
        </w:tc>
        <w:tc>
          <w:tcPr>
            <w:tcW w:w="275" w:type="pct"/>
            <w:gridSpan w:val="3"/>
            <w:shd w:val="clear" w:color="000000" w:fill="FFFFFF"/>
            <w:hideMark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1-1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1-5</w:t>
            </w:r>
          </w:p>
        </w:tc>
        <w:tc>
          <w:tcPr>
            <w:tcW w:w="194" w:type="pct"/>
            <w:gridSpan w:val="2"/>
            <w:shd w:val="clear" w:color="000000" w:fill="FFFFFF"/>
            <w:hideMark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1" w:type="pct"/>
            <w:gridSpan w:val="4"/>
            <w:shd w:val="clear" w:color="000000" w:fill="FFFFFF"/>
            <w:hideMark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Not support CSI-SINR measurement</w:t>
            </w:r>
          </w:p>
        </w:tc>
        <w:tc>
          <w:tcPr>
            <w:tcW w:w="249" w:type="pct"/>
            <w:gridSpan w:val="2"/>
            <w:shd w:val="clear" w:color="auto" w:fill="auto"/>
            <w:hideMark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6" w:type="pct"/>
            <w:gridSpan w:val="4"/>
            <w:shd w:val="clear" w:color="auto" w:fill="auto"/>
            <w:hideMark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24" w:type="pct"/>
            <w:gridSpan w:val="3"/>
            <w:shd w:val="clear" w:color="auto" w:fill="auto"/>
            <w:hideMark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08" w:type="pct"/>
            <w:gridSpan w:val="2"/>
            <w:shd w:val="clear" w:color="000000" w:fill="FFFFFF"/>
            <w:hideMark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000000" w:fill="FFFFFF"/>
            <w:hideMark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33" w:type="pct"/>
            <w:gridSpan w:val="2"/>
            <w:shd w:val="clear" w:color="000000" w:fill="BFBFBF"/>
            <w:vAlign w:val="center"/>
            <w:hideMark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54" w:type="pct"/>
            <w:shd w:val="clear" w:color="auto" w:fill="auto"/>
            <w:hideMark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2A0194" w:rsidRPr="00A2545F" w:rsidTr="003119B3">
        <w:trPr>
          <w:trHeight w:val="525"/>
        </w:trPr>
        <w:tc>
          <w:tcPr>
            <w:tcW w:w="352" w:type="pct"/>
            <w:shd w:val="clear" w:color="000000" w:fill="FFFFFF"/>
            <w:hideMark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000000" w:fill="FFFFFF"/>
            <w:hideMark/>
          </w:tcPr>
          <w:p w:rsidR="002A0194" w:rsidRPr="003C74A1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1-7</w:t>
            </w:r>
          </w:p>
        </w:tc>
        <w:tc>
          <w:tcPr>
            <w:tcW w:w="451" w:type="pct"/>
            <w:gridSpan w:val="4"/>
            <w:shd w:val="clear" w:color="000000" w:fill="FFFFFF"/>
            <w:hideMark/>
          </w:tcPr>
          <w:p w:rsidR="002A0194" w:rsidRPr="003C74A1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CSI-RS based RLM</w:t>
            </w:r>
          </w:p>
        </w:tc>
        <w:tc>
          <w:tcPr>
            <w:tcW w:w="673" w:type="pct"/>
            <w:gridSpan w:val="3"/>
            <w:shd w:val="clear" w:color="000000" w:fill="FFFFFF"/>
            <w:hideMark/>
          </w:tcPr>
          <w:p w:rsidR="002A0194" w:rsidRPr="003C74A1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1) CSI-RS based RLM</w:t>
            </w:r>
          </w:p>
        </w:tc>
        <w:tc>
          <w:tcPr>
            <w:tcW w:w="275" w:type="pct"/>
            <w:gridSpan w:val="3"/>
            <w:shd w:val="clear" w:color="000000" w:fill="FFFFFF"/>
            <w:hideMark/>
          </w:tcPr>
          <w:p w:rsidR="002A0194" w:rsidRPr="003C74A1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1-1, CSI-RS</w:t>
            </w:r>
          </w:p>
        </w:tc>
        <w:tc>
          <w:tcPr>
            <w:tcW w:w="194" w:type="pct"/>
            <w:gridSpan w:val="2"/>
            <w:shd w:val="clear" w:color="000000" w:fill="FFFFFF"/>
            <w:hideMark/>
          </w:tcPr>
          <w:p w:rsidR="002A0194" w:rsidRPr="003C74A1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1" w:type="pct"/>
            <w:gridSpan w:val="4"/>
            <w:shd w:val="clear" w:color="000000" w:fill="FFFFFF"/>
            <w:hideMark/>
          </w:tcPr>
          <w:p w:rsidR="002A0194" w:rsidRPr="003C74A1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Not support CSI-RS based RLM</w:t>
            </w:r>
          </w:p>
        </w:tc>
        <w:tc>
          <w:tcPr>
            <w:tcW w:w="249" w:type="pct"/>
            <w:gridSpan w:val="2"/>
            <w:shd w:val="clear" w:color="auto" w:fill="auto"/>
            <w:hideMark/>
          </w:tcPr>
          <w:p w:rsidR="002A0194" w:rsidRPr="003C74A1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6" w:type="pct"/>
            <w:gridSpan w:val="4"/>
            <w:shd w:val="clear" w:color="auto" w:fill="auto"/>
            <w:hideMark/>
          </w:tcPr>
          <w:p w:rsidR="002A0194" w:rsidRPr="003C74A1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</w:tcPr>
          <w:p w:rsidR="002A0194" w:rsidRPr="003C74A1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24" w:type="pct"/>
            <w:gridSpan w:val="3"/>
            <w:shd w:val="clear" w:color="auto" w:fill="auto"/>
            <w:hideMark/>
          </w:tcPr>
          <w:p w:rsidR="002A0194" w:rsidRPr="003C74A1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08" w:type="pct"/>
            <w:gridSpan w:val="2"/>
            <w:shd w:val="clear" w:color="000000" w:fill="FFFFFF"/>
            <w:hideMark/>
          </w:tcPr>
          <w:p w:rsidR="002A0194" w:rsidRPr="003C74A1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000000" w:fill="FFFFFF"/>
            <w:hideMark/>
          </w:tcPr>
          <w:p w:rsidR="002A0194" w:rsidRPr="003C74A1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33" w:type="pct"/>
            <w:gridSpan w:val="2"/>
            <w:shd w:val="clear" w:color="000000" w:fill="BFBFBF"/>
            <w:vAlign w:val="center"/>
            <w:hideMark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hideMark/>
          </w:tcPr>
          <w:p w:rsidR="002A0194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andatory with capability signaling </w:t>
            </w:r>
          </w:p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2A0194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2A0194" w:rsidRPr="00A2545F" w:rsidTr="003119B3">
        <w:trPr>
          <w:trHeight w:val="780"/>
        </w:trPr>
        <w:tc>
          <w:tcPr>
            <w:tcW w:w="352" w:type="pct"/>
            <w:shd w:val="clear" w:color="000000" w:fill="FFFFFF"/>
            <w:hideMark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000000" w:fill="FFFFFF"/>
            <w:hideMark/>
          </w:tcPr>
          <w:p w:rsidR="002A0194" w:rsidRPr="003C74A1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1-8</w:t>
            </w:r>
          </w:p>
        </w:tc>
        <w:tc>
          <w:tcPr>
            <w:tcW w:w="451" w:type="pct"/>
            <w:gridSpan w:val="4"/>
            <w:shd w:val="clear" w:color="000000" w:fill="FFFFFF"/>
            <w:hideMark/>
          </w:tcPr>
          <w:p w:rsidR="002A0194" w:rsidRPr="003C74A1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RLM based on a mix of SS block and CSI-RS signals</w:t>
            </w:r>
          </w:p>
        </w:tc>
        <w:tc>
          <w:tcPr>
            <w:tcW w:w="673" w:type="pct"/>
            <w:gridSpan w:val="3"/>
            <w:shd w:val="clear" w:color="000000" w:fill="FFFFFF"/>
            <w:hideMark/>
          </w:tcPr>
          <w:p w:rsidR="002A0194" w:rsidRPr="003C74A1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gridSpan w:val="3"/>
            <w:shd w:val="clear" w:color="000000" w:fill="FFFFFF"/>
            <w:hideMark/>
          </w:tcPr>
          <w:p w:rsidR="002A0194" w:rsidRPr="003C74A1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1-4 and 1-7</w:t>
            </w:r>
          </w:p>
        </w:tc>
        <w:tc>
          <w:tcPr>
            <w:tcW w:w="194" w:type="pct"/>
            <w:gridSpan w:val="2"/>
            <w:shd w:val="clear" w:color="000000" w:fill="FFFFFF"/>
            <w:hideMark/>
          </w:tcPr>
          <w:p w:rsidR="002A0194" w:rsidRPr="003C74A1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1" w:type="pct"/>
            <w:gridSpan w:val="4"/>
            <w:shd w:val="clear" w:color="000000" w:fill="FFFFFF"/>
            <w:hideMark/>
          </w:tcPr>
          <w:p w:rsidR="002A0194" w:rsidRPr="003C74A1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UE does not support RLM based on a mix of SS block and CSI-RS signals</w:t>
            </w:r>
          </w:p>
        </w:tc>
        <w:tc>
          <w:tcPr>
            <w:tcW w:w="249" w:type="pct"/>
            <w:gridSpan w:val="2"/>
            <w:shd w:val="clear" w:color="auto" w:fill="auto"/>
            <w:hideMark/>
          </w:tcPr>
          <w:p w:rsidR="002A0194" w:rsidRPr="003C74A1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6" w:type="pct"/>
            <w:gridSpan w:val="4"/>
            <w:shd w:val="clear" w:color="auto" w:fill="auto"/>
            <w:hideMark/>
          </w:tcPr>
          <w:p w:rsidR="002A0194" w:rsidRPr="003C74A1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</w:tcPr>
          <w:p w:rsidR="002A0194" w:rsidRPr="003C74A1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24" w:type="pct"/>
            <w:gridSpan w:val="3"/>
            <w:shd w:val="clear" w:color="auto" w:fill="auto"/>
            <w:hideMark/>
          </w:tcPr>
          <w:p w:rsidR="002A0194" w:rsidRPr="003C74A1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08" w:type="pct"/>
            <w:gridSpan w:val="2"/>
            <w:shd w:val="clear" w:color="000000" w:fill="FFFFFF"/>
            <w:hideMark/>
          </w:tcPr>
          <w:p w:rsidR="002A0194" w:rsidRPr="003C74A1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000000" w:fill="FFFFFF"/>
            <w:hideMark/>
          </w:tcPr>
          <w:p w:rsidR="002A0194" w:rsidRPr="003C74A1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33" w:type="pct"/>
            <w:gridSpan w:val="2"/>
            <w:shd w:val="clear" w:color="000000" w:fill="BFBFBF"/>
            <w:vAlign w:val="center"/>
            <w:hideMark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[Mandatory /optional with capability signaling]</w:t>
            </w:r>
          </w:p>
        </w:tc>
        <w:tc>
          <w:tcPr>
            <w:tcW w:w="254" w:type="pct"/>
            <w:shd w:val="clear" w:color="auto" w:fill="auto"/>
            <w:hideMark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2A0194" w:rsidRPr="00A2545F" w:rsidTr="003119B3">
        <w:trPr>
          <w:trHeight w:val="780"/>
        </w:trPr>
        <w:tc>
          <w:tcPr>
            <w:tcW w:w="352" w:type="pct"/>
            <w:shd w:val="clear" w:color="000000" w:fill="FFFFFF"/>
            <w:hideMark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000000" w:fill="FFFFFF"/>
            <w:hideMark/>
          </w:tcPr>
          <w:p w:rsidR="002A0194" w:rsidRPr="003C74A1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1-9</w:t>
            </w:r>
          </w:p>
        </w:tc>
        <w:tc>
          <w:tcPr>
            <w:tcW w:w="451" w:type="pct"/>
            <w:gridSpan w:val="4"/>
            <w:shd w:val="clear" w:color="000000" w:fill="FFFFFF"/>
            <w:hideMark/>
          </w:tcPr>
          <w:p w:rsidR="002A0194" w:rsidRPr="003C74A1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CSI-RS based contention free RA for HO</w:t>
            </w:r>
          </w:p>
        </w:tc>
        <w:tc>
          <w:tcPr>
            <w:tcW w:w="673" w:type="pct"/>
            <w:gridSpan w:val="3"/>
            <w:shd w:val="clear" w:color="000000" w:fill="FFFFFF"/>
            <w:hideMark/>
          </w:tcPr>
          <w:p w:rsidR="002A0194" w:rsidRPr="003C74A1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gridSpan w:val="3"/>
            <w:shd w:val="clear" w:color="000000" w:fill="FFFFFF"/>
            <w:hideMark/>
          </w:tcPr>
          <w:p w:rsidR="002A0194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1-1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CSI-RS</w:t>
            </w:r>
          </w:p>
          <w:p w:rsidR="002A0194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2A0194" w:rsidRPr="003C74A1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-5 or 1-5a</w:t>
            </w:r>
          </w:p>
        </w:tc>
        <w:tc>
          <w:tcPr>
            <w:tcW w:w="194" w:type="pct"/>
            <w:gridSpan w:val="2"/>
            <w:shd w:val="clear" w:color="000000" w:fill="FFFFFF"/>
            <w:hideMark/>
          </w:tcPr>
          <w:p w:rsidR="002A0194" w:rsidRPr="003C74A1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1" w:type="pct"/>
            <w:gridSpan w:val="4"/>
            <w:shd w:val="clear" w:color="000000" w:fill="FFFFFF"/>
            <w:hideMark/>
          </w:tcPr>
          <w:p w:rsidR="002A0194" w:rsidRPr="003C74A1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UE does not support CSI-RS based contention free RA for HO</w:t>
            </w:r>
          </w:p>
        </w:tc>
        <w:tc>
          <w:tcPr>
            <w:tcW w:w="249" w:type="pct"/>
            <w:gridSpan w:val="2"/>
            <w:shd w:val="clear" w:color="auto" w:fill="auto"/>
            <w:hideMark/>
          </w:tcPr>
          <w:p w:rsidR="002A0194" w:rsidRPr="003C74A1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6" w:type="pct"/>
            <w:gridSpan w:val="4"/>
            <w:shd w:val="clear" w:color="auto" w:fill="auto"/>
            <w:hideMark/>
          </w:tcPr>
          <w:p w:rsidR="002A0194" w:rsidRPr="003C74A1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</w:tcPr>
          <w:p w:rsidR="002A0194" w:rsidRPr="003C74A1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24" w:type="pct"/>
            <w:gridSpan w:val="3"/>
            <w:shd w:val="clear" w:color="auto" w:fill="auto"/>
            <w:hideMark/>
          </w:tcPr>
          <w:p w:rsidR="002A0194" w:rsidRPr="003C74A1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08" w:type="pct"/>
            <w:gridSpan w:val="2"/>
            <w:shd w:val="clear" w:color="000000" w:fill="FFFFFF"/>
            <w:hideMark/>
          </w:tcPr>
          <w:p w:rsidR="002A0194" w:rsidRPr="003C74A1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000000" w:fill="FFFFFF"/>
            <w:hideMark/>
          </w:tcPr>
          <w:p w:rsidR="002A0194" w:rsidRPr="003C74A1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33" w:type="pct"/>
            <w:gridSpan w:val="2"/>
            <w:shd w:val="clear" w:color="000000" w:fill="BFBFBF"/>
            <w:vAlign w:val="center"/>
            <w:hideMark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54" w:type="pct"/>
            <w:shd w:val="clear" w:color="auto" w:fill="auto"/>
            <w:hideMark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2A0194" w:rsidRPr="00A2545F" w:rsidTr="003119B3">
        <w:trPr>
          <w:trHeight w:val="780"/>
        </w:trPr>
        <w:tc>
          <w:tcPr>
            <w:tcW w:w="352" w:type="pct"/>
            <w:shd w:val="clear" w:color="000000" w:fill="FFFFFF"/>
            <w:hideMark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000000" w:fill="FFFFFF"/>
            <w:hideMark/>
          </w:tcPr>
          <w:p w:rsidR="002A0194" w:rsidRPr="003C74A1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1-10</w:t>
            </w:r>
          </w:p>
        </w:tc>
        <w:tc>
          <w:tcPr>
            <w:tcW w:w="451" w:type="pct"/>
            <w:gridSpan w:val="4"/>
            <w:shd w:val="clear" w:color="000000" w:fill="FFFFFF"/>
            <w:hideMark/>
          </w:tcPr>
          <w:p w:rsidR="002A0194" w:rsidRPr="003C74A1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Support of </w:t>
            </w:r>
            <w:proofErr w:type="spellStart"/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SCell</w:t>
            </w:r>
            <w:proofErr w:type="spellEnd"/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without SS/PBCH block</w:t>
            </w:r>
          </w:p>
        </w:tc>
        <w:tc>
          <w:tcPr>
            <w:tcW w:w="673" w:type="pct"/>
            <w:gridSpan w:val="3"/>
            <w:shd w:val="clear" w:color="000000" w:fill="FFFFFF"/>
            <w:hideMark/>
          </w:tcPr>
          <w:p w:rsidR="002A0194" w:rsidRPr="003C74A1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Support </w:t>
            </w:r>
            <w:proofErr w:type="spellStart"/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SCell</w:t>
            </w:r>
            <w:proofErr w:type="spellEnd"/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without SS/PBCH block</w:t>
            </w:r>
          </w:p>
          <w:p w:rsidR="002A0194" w:rsidRPr="003C74A1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2A0194" w:rsidRPr="003C74A1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gridSpan w:val="3"/>
            <w:shd w:val="clear" w:color="000000" w:fill="FFFFFF"/>
            <w:hideMark/>
          </w:tcPr>
          <w:p w:rsidR="002A0194" w:rsidRPr="003C74A1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1-1</w:t>
            </w:r>
          </w:p>
          <w:p w:rsidR="002A0194" w:rsidRPr="003C74A1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000000" w:fill="FFFFFF"/>
            <w:hideMark/>
          </w:tcPr>
          <w:p w:rsidR="002A0194" w:rsidRPr="003C74A1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1" w:type="pct"/>
            <w:gridSpan w:val="4"/>
            <w:shd w:val="clear" w:color="000000" w:fill="FFFFFF"/>
            <w:hideMark/>
          </w:tcPr>
          <w:p w:rsidR="002A0194" w:rsidRPr="003C74A1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Not support </w:t>
            </w:r>
            <w:proofErr w:type="spellStart"/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SCell</w:t>
            </w:r>
            <w:proofErr w:type="spellEnd"/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without SS/PBCH</w:t>
            </w:r>
          </w:p>
        </w:tc>
        <w:tc>
          <w:tcPr>
            <w:tcW w:w="249" w:type="pct"/>
            <w:gridSpan w:val="2"/>
            <w:shd w:val="clear" w:color="auto" w:fill="auto"/>
            <w:hideMark/>
          </w:tcPr>
          <w:p w:rsidR="002A0194" w:rsidRPr="003C74A1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3</w:t>
            </w:r>
          </w:p>
        </w:tc>
        <w:tc>
          <w:tcPr>
            <w:tcW w:w="276" w:type="pct"/>
            <w:gridSpan w:val="4"/>
            <w:shd w:val="clear" w:color="auto" w:fill="auto"/>
            <w:hideMark/>
          </w:tcPr>
          <w:p w:rsidR="002A0194" w:rsidRPr="003C74A1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72" w:type="pct"/>
            <w:gridSpan w:val="3"/>
            <w:shd w:val="clear" w:color="auto" w:fill="auto"/>
          </w:tcPr>
          <w:p w:rsidR="002A0194" w:rsidRPr="003C74A1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24" w:type="pct"/>
            <w:gridSpan w:val="3"/>
            <w:shd w:val="clear" w:color="auto" w:fill="auto"/>
            <w:hideMark/>
          </w:tcPr>
          <w:p w:rsidR="002A0194" w:rsidRPr="003C74A1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08" w:type="pct"/>
            <w:gridSpan w:val="2"/>
            <w:shd w:val="clear" w:color="000000" w:fill="FFFFFF"/>
            <w:hideMark/>
          </w:tcPr>
          <w:p w:rsidR="002A0194" w:rsidRPr="003C74A1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Component 1) Whether or not UE is able to use SS/PBCH block from other Cells for time/frequency synchronization of </w:t>
            </w:r>
            <w:proofErr w:type="spellStart"/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SCell</w:t>
            </w:r>
            <w:proofErr w:type="spellEnd"/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without SS/PBCH block</w:t>
            </w:r>
          </w:p>
        </w:tc>
        <w:tc>
          <w:tcPr>
            <w:tcW w:w="253" w:type="pct"/>
            <w:gridSpan w:val="2"/>
            <w:shd w:val="clear" w:color="000000" w:fill="FFFFFF"/>
            <w:hideMark/>
          </w:tcPr>
          <w:p w:rsidR="002A0194" w:rsidRPr="003C74A1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33" w:type="pct"/>
            <w:gridSpan w:val="2"/>
            <w:shd w:val="clear" w:color="000000" w:fill="BFBFBF"/>
            <w:vAlign w:val="center"/>
            <w:hideMark/>
          </w:tcPr>
          <w:p w:rsidR="002A0194" w:rsidRDefault="002A0194" w:rsidP="0010029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 capability signaling for intra-band CA</w:t>
            </w:r>
          </w:p>
          <w:p w:rsidR="002A0194" w:rsidRDefault="002A0194" w:rsidP="0010029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2A0194" w:rsidRPr="00A2545F" w:rsidRDefault="002A0194" w:rsidP="0010029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This feature is not supported for inter band CA</w:t>
            </w:r>
          </w:p>
        </w:tc>
        <w:tc>
          <w:tcPr>
            <w:tcW w:w="254" w:type="pct"/>
            <w:shd w:val="clear" w:color="auto" w:fill="auto"/>
            <w:hideMark/>
          </w:tcPr>
          <w:p w:rsidR="002A0194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 capability signaling for intra-band CA</w:t>
            </w:r>
          </w:p>
          <w:p w:rsidR="002A0194" w:rsidRPr="00A770E8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FFS: whether this feature is supported for inter band CA</w:t>
            </w:r>
          </w:p>
        </w:tc>
        <w:tc>
          <w:tcPr>
            <w:tcW w:w="250" w:type="pct"/>
          </w:tcPr>
          <w:p w:rsidR="002A0194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2A0194" w:rsidRPr="00A2545F" w:rsidTr="003119B3">
        <w:trPr>
          <w:trHeight w:val="780"/>
        </w:trPr>
        <w:tc>
          <w:tcPr>
            <w:tcW w:w="352" w:type="pct"/>
            <w:shd w:val="clear" w:color="000000" w:fill="FFFFFF"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000000" w:fill="FFFFFF"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-11</w:t>
            </w:r>
          </w:p>
        </w:tc>
        <w:tc>
          <w:tcPr>
            <w:tcW w:w="451" w:type="pct"/>
            <w:gridSpan w:val="4"/>
            <w:shd w:val="clear" w:color="000000" w:fill="FFFFFF"/>
          </w:tcPr>
          <w:p w:rsidR="002A0194" w:rsidRPr="00E20BF7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20BF7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Support of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CSI-RS </w:t>
            </w:r>
            <w:r w:rsidRPr="00E20BF7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RRM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measurement </w:t>
            </w:r>
            <w:r w:rsidRPr="00E20BF7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for </w:t>
            </w:r>
            <w:proofErr w:type="spellStart"/>
            <w:r w:rsidRPr="00E20BF7">
              <w:rPr>
                <w:rFonts w:ascii="Arial" w:eastAsia="MS PGothic" w:hAnsi="Arial" w:cs="Arial"/>
                <w:kern w:val="0"/>
                <w:sz w:val="18"/>
                <w:szCs w:val="18"/>
              </w:rPr>
              <w:t>SCell</w:t>
            </w:r>
            <w:proofErr w:type="spellEnd"/>
            <w:r w:rsidRPr="00E20BF7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without SS/PBCH block</w:t>
            </w:r>
          </w:p>
        </w:tc>
        <w:tc>
          <w:tcPr>
            <w:tcW w:w="673" w:type="pct"/>
            <w:gridSpan w:val="3"/>
            <w:shd w:val="clear" w:color="000000" w:fill="FFFFFF"/>
          </w:tcPr>
          <w:p w:rsidR="002A0194" w:rsidRPr="00E20BF7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gridSpan w:val="3"/>
            <w:shd w:val="clear" w:color="000000" w:fill="FFFFFF"/>
          </w:tcPr>
          <w:p w:rsidR="002A0194" w:rsidRPr="00E20BF7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20BF7">
              <w:rPr>
                <w:rFonts w:ascii="Arial" w:eastAsia="MS PGothic" w:hAnsi="Arial" w:cs="Arial"/>
                <w:kern w:val="0"/>
                <w:sz w:val="18"/>
                <w:szCs w:val="18"/>
              </w:rPr>
              <w:t>1-10</w:t>
            </w:r>
          </w:p>
        </w:tc>
        <w:tc>
          <w:tcPr>
            <w:tcW w:w="194" w:type="pct"/>
            <w:gridSpan w:val="2"/>
            <w:shd w:val="clear" w:color="000000" w:fill="FFFFFF"/>
          </w:tcPr>
          <w:p w:rsidR="002A0194" w:rsidRPr="00E20BF7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20BF7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1" w:type="pct"/>
            <w:gridSpan w:val="4"/>
            <w:shd w:val="clear" w:color="000000" w:fill="FFFFFF"/>
          </w:tcPr>
          <w:p w:rsidR="002A0194" w:rsidRPr="00E20BF7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9" w:type="pct"/>
            <w:gridSpan w:val="2"/>
            <w:shd w:val="clear" w:color="auto" w:fill="auto"/>
          </w:tcPr>
          <w:p w:rsidR="002A0194" w:rsidRPr="00E20BF7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20BF7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76" w:type="pct"/>
            <w:gridSpan w:val="4"/>
            <w:shd w:val="clear" w:color="auto" w:fill="auto"/>
          </w:tcPr>
          <w:p w:rsidR="002A0194" w:rsidRPr="00E20BF7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N. A.</w:t>
            </w:r>
          </w:p>
        </w:tc>
        <w:tc>
          <w:tcPr>
            <w:tcW w:w="272" w:type="pct"/>
            <w:gridSpan w:val="3"/>
            <w:shd w:val="clear" w:color="auto" w:fill="auto"/>
          </w:tcPr>
          <w:p w:rsidR="002A0194" w:rsidRPr="00E20BF7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24" w:type="pct"/>
            <w:gridSpan w:val="3"/>
            <w:shd w:val="clear" w:color="auto" w:fill="auto"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08" w:type="pct"/>
            <w:gridSpan w:val="2"/>
            <w:shd w:val="clear" w:color="000000" w:fill="FFFFFF"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AN4 to check</w:t>
            </w:r>
          </w:p>
        </w:tc>
        <w:tc>
          <w:tcPr>
            <w:tcW w:w="253" w:type="pct"/>
            <w:gridSpan w:val="2"/>
            <w:shd w:val="clear" w:color="000000" w:fill="FFFFFF"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gridSpan w:val="2"/>
            <w:shd w:val="clear" w:color="000000" w:fill="BFBFBF"/>
            <w:vAlign w:val="center"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50" w:type="pct"/>
          </w:tcPr>
          <w:p w:rsidR="002A0194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2A0194" w:rsidRPr="00A2545F" w:rsidTr="003119B3">
        <w:trPr>
          <w:trHeight w:val="780"/>
        </w:trPr>
        <w:tc>
          <w:tcPr>
            <w:tcW w:w="352" w:type="pct"/>
            <w:shd w:val="clear" w:color="000000" w:fill="FFFFFF"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000000" w:fill="FFFFFF"/>
          </w:tcPr>
          <w:p w:rsidR="002A0194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-12</w:t>
            </w:r>
          </w:p>
        </w:tc>
        <w:tc>
          <w:tcPr>
            <w:tcW w:w="451" w:type="pct"/>
            <w:gridSpan w:val="4"/>
            <w:shd w:val="clear" w:color="000000" w:fill="FFFFFF"/>
          </w:tcPr>
          <w:p w:rsidR="002A0194" w:rsidRPr="00045DB1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E-UTRA RS-SINR measurement</w:t>
            </w:r>
          </w:p>
        </w:tc>
        <w:tc>
          <w:tcPr>
            <w:tcW w:w="673" w:type="pct"/>
            <w:gridSpan w:val="3"/>
            <w:shd w:val="clear" w:color="000000" w:fill="FFFFFF"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gridSpan w:val="3"/>
            <w:shd w:val="clear" w:color="000000" w:fill="FFFFFF"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000000" w:fill="FFFFFF"/>
          </w:tcPr>
          <w:p w:rsidR="002A0194" w:rsidRPr="00045DB1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1" w:type="pct"/>
            <w:gridSpan w:val="4"/>
            <w:shd w:val="clear" w:color="000000" w:fill="FFFFFF"/>
          </w:tcPr>
          <w:p w:rsidR="002A0194" w:rsidRPr="00045DB1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49" w:type="pct"/>
            <w:gridSpan w:val="2"/>
            <w:shd w:val="clear" w:color="auto" w:fill="auto"/>
          </w:tcPr>
          <w:p w:rsidR="002A0194" w:rsidRPr="00CA4C8A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6" w:type="pct"/>
            <w:gridSpan w:val="4"/>
            <w:shd w:val="clear" w:color="auto" w:fill="auto"/>
          </w:tcPr>
          <w:p w:rsidR="002A0194" w:rsidRPr="00CA4C8A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</w:tcPr>
          <w:p w:rsidR="002A0194" w:rsidRPr="00CA4C8A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[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 need]</w:t>
            </w:r>
          </w:p>
        </w:tc>
        <w:tc>
          <w:tcPr>
            <w:tcW w:w="224" w:type="pct"/>
            <w:gridSpan w:val="3"/>
            <w:shd w:val="clear" w:color="auto" w:fill="auto"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08" w:type="pct"/>
            <w:gridSpan w:val="2"/>
            <w:shd w:val="clear" w:color="000000" w:fill="FFFFFF"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AN2 to decide FR1/FR2 differentiation</w:t>
            </w:r>
          </w:p>
        </w:tc>
        <w:tc>
          <w:tcPr>
            <w:tcW w:w="253" w:type="pct"/>
            <w:gridSpan w:val="2"/>
            <w:shd w:val="clear" w:color="000000" w:fill="FFFFFF"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gridSpan w:val="2"/>
            <w:shd w:val="clear" w:color="000000" w:fill="BFBFBF"/>
            <w:vAlign w:val="center"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54" w:type="pct"/>
            <w:shd w:val="clear" w:color="auto" w:fill="auto"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2A0194" w:rsidRPr="00A2545F" w:rsidRDefault="002A0194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2A0194" w:rsidRPr="00A2545F" w:rsidTr="003119B3">
        <w:trPr>
          <w:trHeight w:val="525"/>
        </w:trPr>
        <w:tc>
          <w:tcPr>
            <w:tcW w:w="352" w:type="pct"/>
            <w:shd w:val="clear" w:color="auto" w:fill="auto"/>
            <w:vAlign w:val="center"/>
          </w:tcPr>
          <w:p w:rsidR="002A0194" w:rsidRPr="00CA4C8A" w:rsidRDefault="002A0194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2. MIMO</w:t>
            </w:r>
          </w:p>
        </w:tc>
        <w:tc>
          <w:tcPr>
            <w:tcW w:w="185" w:type="pct"/>
            <w:shd w:val="clear" w:color="auto" w:fill="auto"/>
            <w:vAlign w:val="center"/>
          </w:tcPr>
          <w:p w:rsidR="002A0194" w:rsidRPr="00CA4C8A" w:rsidRDefault="002A0194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2 -1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2A0194" w:rsidRPr="00CA4C8A" w:rsidRDefault="002A0194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PDSCH reception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</w:r>
          </w:p>
        </w:tc>
        <w:tc>
          <w:tcPr>
            <w:tcW w:w="673" w:type="pct"/>
            <w:gridSpan w:val="3"/>
            <w:shd w:val="clear" w:color="auto" w:fill="auto"/>
            <w:vAlign w:val="center"/>
          </w:tcPr>
          <w:p w:rsidR="002A0194" w:rsidRPr="00CA4C8A" w:rsidRDefault="002A0194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Data RE mapping</w:t>
            </w:r>
          </w:p>
          <w:p w:rsidR="002A0194" w:rsidRPr="00CA4C8A" w:rsidRDefault="002A0194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Single layer transmission</w:t>
            </w:r>
          </w:p>
        </w:tc>
        <w:tc>
          <w:tcPr>
            <w:tcW w:w="275" w:type="pct"/>
            <w:gridSpan w:val="3"/>
            <w:shd w:val="clear" w:color="auto" w:fill="auto"/>
            <w:vAlign w:val="center"/>
          </w:tcPr>
          <w:p w:rsidR="002A0194" w:rsidRPr="00CA4C8A" w:rsidRDefault="002A0194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2A0194" w:rsidRPr="00CA4C8A" w:rsidRDefault="002A0194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2A0194" w:rsidRPr="00CA4C8A" w:rsidRDefault="002A0194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</w:tcPr>
          <w:p w:rsidR="002A0194" w:rsidRPr="00CA4C8A" w:rsidRDefault="002A0194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2A0194" w:rsidRPr="00CA4C8A" w:rsidRDefault="002A0194" w:rsidP="00C6133A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2A0194" w:rsidRPr="00CA4C8A" w:rsidRDefault="002A0194" w:rsidP="00C6133A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</w:tcPr>
          <w:p w:rsidR="002A0194" w:rsidRPr="00CA4C8A" w:rsidRDefault="002A0194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</w:tcPr>
          <w:p w:rsidR="002A0194" w:rsidRPr="00CA4C8A" w:rsidRDefault="002A0194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2A0194" w:rsidRPr="00CA4C8A" w:rsidRDefault="002A0194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RAN1</w:t>
            </w:r>
          </w:p>
        </w:tc>
        <w:tc>
          <w:tcPr>
            <w:tcW w:w="333" w:type="pct"/>
            <w:gridSpan w:val="2"/>
            <w:shd w:val="clear" w:color="auto" w:fill="auto"/>
            <w:vAlign w:val="center"/>
          </w:tcPr>
          <w:p w:rsidR="002A0194" w:rsidRPr="00CA4C8A" w:rsidRDefault="002A0194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capability signaling</w:t>
            </w:r>
          </w:p>
        </w:tc>
        <w:tc>
          <w:tcPr>
            <w:tcW w:w="254" w:type="pct"/>
          </w:tcPr>
          <w:p w:rsidR="002A0194" w:rsidRPr="00CA4C8A" w:rsidRDefault="002A0194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capability signaling</w:t>
            </w:r>
          </w:p>
        </w:tc>
        <w:tc>
          <w:tcPr>
            <w:tcW w:w="250" w:type="pct"/>
          </w:tcPr>
          <w:p w:rsidR="002A0194" w:rsidRPr="00CA4C8A" w:rsidRDefault="002A0194" w:rsidP="00C6133A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</w:tr>
      <w:tr w:rsidR="002A0194" w:rsidRPr="00A2545F" w:rsidTr="003119B3">
        <w:trPr>
          <w:trHeight w:val="525"/>
        </w:trPr>
        <w:tc>
          <w:tcPr>
            <w:tcW w:w="352" w:type="pct"/>
            <w:shd w:val="clear" w:color="auto" w:fill="auto"/>
            <w:vAlign w:val="center"/>
          </w:tcPr>
          <w:p w:rsidR="002A0194" w:rsidRPr="00CA4C8A" w:rsidRDefault="002A0194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2A0194" w:rsidRPr="003C74A1" w:rsidRDefault="002A0194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2A0194" w:rsidRPr="003C74A1" w:rsidRDefault="002A0194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PDSCH beam switching</w:t>
            </w:r>
          </w:p>
        </w:tc>
        <w:tc>
          <w:tcPr>
            <w:tcW w:w="673" w:type="pct"/>
            <w:gridSpan w:val="3"/>
            <w:shd w:val="clear" w:color="auto" w:fill="auto"/>
            <w:vAlign w:val="center"/>
          </w:tcPr>
          <w:p w:rsidR="002A0194" w:rsidRPr="003C74A1" w:rsidRDefault="002A0194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Time duration (definition follows section 5.1.5 in TS 38.214), 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, to determine and apply spatial QCL information for corresponding PDSCH reception</w:t>
            </w:r>
          </w:p>
          <w:p w:rsidR="002A0194" w:rsidRPr="007444B1" w:rsidRDefault="002A0194" w:rsidP="00C6133A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7444B1">
              <w:rPr>
                <w:rFonts w:asciiTheme="majorHAnsi" w:eastAsia="Times New Roman" w:hAnsiTheme="majorHAnsi" w:cstheme="majorHAnsi"/>
                <w:strike/>
                <w:sz w:val="20"/>
                <w:szCs w:val="20"/>
                <w:highlight w:val="yellow"/>
              </w:rPr>
              <w:t>Note: candidate value will be decided after feature is completed. (note: this may not needed)</w:t>
            </w:r>
          </w:p>
          <w:p w:rsidR="002A0194" w:rsidRPr="003C74A1" w:rsidRDefault="002A0194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hAnsiTheme="majorHAnsi" w:cstheme="majorHAnsi"/>
                <w:sz w:val="20"/>
                <w:szCs w:val="20"/>
              </w:rPr>
              <w:t>Time duration is defined counting from  end of last symbol of PDCCH to beginning of the first symbol of PDSCH</w:t>
            </w:r>
          </w:p>
          <w:p w:rsidR="002A0194" w:rsidRPr="003C74A1" w:rsidRDefault="002A0194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number of OFDM symbols, </w:t>
            </w:r>
            <w:proofErr w:type="spellStart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i</w:t>
            </w:r>
            <w:proofErr w:type="spellEnd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index of SCS, l=1</w:t>
            </w:r>
            <w:proofErr w:type="gramStart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,2</w:t>
            </w:r>
            <w:proofErr w:type="gramEnd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, corresponding to 60,120 kHz SCS.</w:t>
            </w:r>
          </w:p>
        </w:tc>
        <w:tc>
          <w:tcPr>
            <w:tcW w:w="275" w:type="pct"/>
            <w:gridSpan w:val="3"/>
            <w:shd w:val="clear" w:color="auto" w:fill="auto"/>
            <w:vAlign w:val="center"/>
          </w:tcPr>
          <w:p w:rsidR="002A0194" w:rsidRPr="003C74A1" w:rsidRDefault="002A0194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2A0194" w:rsidRPr="003C74A1" w:rsidRDefault="002A0194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2A0194" w:rsidRPr="003C74A1" w:rsidRDefault="002A0194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</w:tcPr>
          <w:p w:rsidR="002A0194" w:rsidRPr="003C74A1" w:rsidRDefault="002A0194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Type-3 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2A0194" w:rsidRPr="003C74A1" w:rsidRDefault="002A0194" w:rsidP="00C6133A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2A0194" w:rsidRPr="003C74A1" w:rsidRDefault="002A0194" w:rsidP="00C6133A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Applicable only for FR2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</w:tcPr>
          <w:p w:rsidR="002A0194" w:rsidRPr="003C74A1" w:rsidRDefault="002A0194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</w:tcPr>
          <w:p w:rsidR="002A0194" w:rsidRPr="003C74A1" w:rsidRDefault="007444B1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9F1CDB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 xml:space="preserve">forward </w:t>
            </w:r>
            <w:r w:rsidR="00825D9A" w:rsidRPr="009F1CDB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comparability</w:t>
            </w: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2A0194" w:rsidRPr="003C74A1" w:rsidRDefault="002A0194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RAN1</w:t>
            </w:r>
          </w:p>
        </w:tc>
        <w:tc>
          <w:tcPr>
            <w:tcW w:w="333" w:type="pct"/>
            <w:gridSpan w:val="2"/>
            <w:shd w:val="clear" w:color="auto" w:fill="auto"/>
            <w:vAlign w:val="center"/>
          </w:tcPr>
          <w:p w:rsidR="002A0194" w:rsidRPr="003C74A1" w:rsidRDefault="002A0194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 for 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1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{7, 14, 28}, </w:t>
            </w:r>
          </w:p>
          <w:p w:rsidR="002A0194" w:rsidRPr="003C74A1" w:rsidRDefault="002A0194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 for 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2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, {14, 28}</w:t>
            </w:r>
          </w:p>
        </w:tc>
        <w:tc>
          <w:tcPr>
            <w:tcW w:w="254" w:type="pct"/>
          </w:tcPr>
          <w:p w:rsidR="002A0194" w:rsidRPr="00CA4C8A" w:rsidRDefault="002A0194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0" w:type="pct"/>
          </w:tcPr>
          <w:p w:rsidR="007444B1" w:rsidRPr="007444B1" w:rsidRDefault="007444B1" w:rsidP="007444B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7444B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Mandatory with capability signaling</w:t>
            </w: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, </w:t>
            </w:r>
            <w:r w:rsidRPr="007444B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 </w:t>
            </w:r>
          </w:p>
          <w:p w:rsidR="002A0194" w:rsidRPr="00CA4C8A" w:rsidRDefault="007444B1" w:rsidP="007444B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proofErr w:type="gramStart"/>
            <w:r w:rsidRPr="007444B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i.e</w:t>
            </w:r>
            <w:proofErr w:type="gramEnd"/>
            <w:r w:rsidRPr="007444B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. at</w:t>
            </w: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 </w:t>
            </w:r>
            <w:r w:rsidRPr="007444B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 least one of the values is supported by the UE.</w:t>
            </w:r>
          </w:p>
        </w:tc>
      </w:tr>
      <w:tr w:rsidR="002A0194" w:rsidRPr="00A2545F" w:rsidTr="003119B3">
        <w:trPr>
          <w:trHeight w:val="525"/>
        </w:trPr>
        <w:tc>
          <w:tcPr>
            <w:tcW w:w="352" w:type="pct"/>
            <w:shd w:val="clear" w:color="auto" w:fill="auto"/>
            <w:vAlign w:val="center"/>
          </w:tcPr>
          <w:p w:rsidR="002A0194" w:rsidRPr="00CA4C8A" w:rsidRDefault="002A0194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2A0194" w:rsidRPr="003C74A1" w:rsidRDefault="002A0194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2A0194" w:rsidRPr="003C74A1" w:rsidRDefault="002A0194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PDSCH MIMO layers</w:t>
            </w:r>
          </w:p>
        </w:tc>
        <w:tc>
          <w:tcPr>
            <w:tcW w:w="673" w:type="pct"/>
            <w:gridSpan w:val="3"/>
            <w:shd w:val="clear" w:color="auto" w:fill="auto"/>
            <w:vAlign w:val="center"/>
          </w:tcPr>
          <w:p w:rsidR="002A0194" w:rsidRPr="003C74A1" w:rsidRDefault="002A0194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Supported maximal number of MIMO layers</w:t>
            </w:r>
          </w:p>
        </w:tc>
        <w:tc>
          <w:tcPr>
            <w:tcW w:w="275" w:type="pct"/>
            <w:gridSpan w:val="3"/>
            <w:shd w:val="clear" w:color="auto" w:fill="auto"/>
            <w:vAlign w:val="center"/>
          </w:tcPr>
          <w:p w:rsidR="002A0194" w:rsidRPr="003C74A1" w:rsidRDefault="002A0194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2A0194" w:rsidRPr="003C74A1" w:rsidRDefault="002A0194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2A0194" w:rsidRPr="003C74A1" w:rsidRDefault="002A0194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Only one layer is supported </w:t>
            </w:r>
          </w:p>
        </w:tc>
        <w:tc>
          <w:tcPr>
            <w:tcW w:w="249" w:type="pct"/>
            <w:gridSpan w:val="2"/>
            <w:shd w:val="clear" w:color="auto" w:fill="auto"/>
            <w:vAlign w:val="center"/>
          </w:tcPr>
          <w:p w:rsidR="002A0194" w:rsidRPr="003C74A1" w:rsidRDefault="002A0194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2A0194" w:rsidRPr="003C74A1" w:rsidRDefault="002A0194" w:rsidP="00C6133A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2A0194" w:rsidRPr="003C74A1" w:rsidRDefault="002A0194" w:rsidP="00C6133A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</w:tcPr>
          <w:p w:rsidR="002A0194" w:rsidRPr="003C74A1" w:rsidRDefault="002A0194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</w:tcPr>
          <w:p w:rsidR="002A0194" w:rsidRPr="003C74A1" w:rsidRDefault="002A0194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2A0194" w:rsidRPr="003C74A1" w:rsidRDefault="002A0194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RAN1</w:t>
            </w:r>
          </w:p>
        </w:tc>
        <w:tc>
          <w:tcPr>
            <w:tcW w:w="333" w:type="pct"/>
            <w:gridSpan w:val="2"/>
            <w:shd w:val="clear" w:color="auto" w:fill="auto"/>
            <w:vAlign w:val="center"/>
          </w:tcPr>
          <w:p w:rsidR="002A0194" w:rsidRPr="00CA4C8A" w:rsidRDefault="002A0194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values: {1,2,4,8}</w:t>
            </w:r>
          </w:p>
          <w:p w:rsidR="002A0194" w:rsidRPr="00CA4C8A" w:rsidRDefault="002A0194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</w:p>
          <w:p w:rsidR="002A0194" w:rsidRPr="00CA4C8A" w:rsidRDefault="002A0194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FFS on the minimal layers for different band or band combination.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254" w:type="pct"/>
          </w:tcPr>
          <w:p w:rsidR="002A0194" w:rsidRPr="00CA4C8A" w:rsidRDefault="002A0194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0" w:type="pct"/>
          </w:tcPr>
          <w:p w:rsidR="00825D9A" w:rsidRPr="00825D9A" w:rsidRDefault="00825D9A" w:rsidP="00825D9A">
            <w:pPr>
              <w:widowControl/>
              <w:snapToGrid w:val="0"/>
              <w:jc w:val="left"/>
              <w:rPr>
                <w:rFonts w:asciiTheme="majorHAnsi" w:eastAsia="宋体" w:hAnsiTheme="majorHAnsi" w:cstheme="majorHAnsi"/>
                <w:kern w:val="0"/>
                <w:sz w:val="20"/>
                <w:szCs w:val="20"/>
                <w:lang w:eastAsia="zh-CN"/>
              </w:rPr>
            </w:pPr>
            <w:r w:rsidRPr="00825D9A">
              <w:rPr>
                <w:rFonts w:asciiTheme="majorHAnsi" w:eastAsia="宋体" w:hAnsiTheme="majorHAnsi" w:cstheme="majorHAnsi" w:hint="eastAsia"/>
                <w:kern w:val="0"/>
                <w:sz w:val="20"/>
                <w:szCs w:val="20"/>
                <w:lang w:eastAsia="zh-CN"/>
              </w:rPr>
              <w:t>F</w:t>
            </w:r>
            <w:r w:rsidRPr="00825D9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or </w:t>
            </w:r>
            <w:r w:rsidRPr="00825D9A">
              <w:rPr>
                <w:rFonts w:asciiTheme="majorHAnsi" w:eastAsia="宋体" w:hAnsiTheme="majorHAnsi" w:cstheme="majorHAnsi"/>
                <w:kern w:val="0"/>
                <w:sz w:val="20"/>
                <w:szCs w:val="20"/>
                <w:lang w:eastAsia="zh-CN"/>
              </w:rPr>
              <w:t xml:space="preserve">single NR cell operation in </w:t>
            </w:r>
            <w:r w:rsidRPr="00825D9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NR bands n7, n38, n41, n77, n78, and n79</w:t>
            </w:r>
            <w:r w:rsidRPr="00825D9A">
              <w:rPr>
                <w:rFonts w:asciiTheme="majorHAnsi" w:eastAsia="宋体" w:hAnsiTheme="majorHAnsi" w:cstheme="majorHAnsi" w:hint="eastAsia"/>
                <w:kern w:val="0"/>
                <w:sz w:val="20"/>
                <w:szCs w:val="20"/>
                <w:lang w:eastAsia="zh-CN"/>
              </w:rPr>
              <w:t>, support of at least 4 layers is mandatory with capability signaling</w:t>
            </w:r>
          </w:p>
          <w:p w:rsidR="00825D9A" w:rsidRPr="00825D9A" w:rsidRDefault="00825D9A" w:rsidP="00825D9A">
            <w:pPr>
              <w:widowControl/>
              <w:snapToGrid w:val="0"/>
              <w:jc w:val="left"/>
              <w:rPr>
                <w:rFonts w:asciiTheme="majorHAnsi" w:eastAsia="宋体" w:hAnsiTheme="majorHAnsi" w:cstheme="majorHAnsi"/>
                <w:kern w:val="0"/>
                <w:sz w:val="20"/>
                <w:szCs w:val="20"/>
                <w:lang w:eastAsia="zh-CN"/>
              </w:rPr>
            </w:pPr>
          </w:p>
          <w:p w:rsidR="00825D9A" w:rsidRPr="00602C3F" w:rsidRDefault="00825D9A" w:rsidP="00825D9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825D9A">
              <w:rPr>
                <w:rFonts w:asciiTheme="majorHAnsi" w:eastAsia="宋体" w:hAnsiTheme="majorHAnsi" w:cstheme="majorHAnsi" w:hint="eastAsia"/>
                <w:kern w:val="0"/>
                <w:sz w:val="20"/>
                <w:szCs w:val="20"/>
                <w:lang w:eastAsia="zh-CN"/>
              </w:rPr>
              <w:t xml:space="preserve">FFS for other NR bands </w:t>
            </w:r>
            <w:r w:rsidRPr="00825D9A">
              <w:rPr>
                <w:rFonts w:asciiTheme="majorHAnsi" w:eastAsia="宋体" w:hAnsiTheme="majorHAnsi" w:cstheme="majorHAnsi"/>
                <w:kern w:val="0"/>
                <w:sz w:val="20"/>
                <w:szCs w:val="20"/>
                <w:lang w:eastAsia="zh-CN"/>
              </w:rPr>
              <w:t xml:space="preserve">and </w:t>
            </w:r>
            <w:r w:rsidRPr="00825D9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for band combinations</w:t>
            </w:r>
          </w:p>
          <w:p w:rsidR="002A0194" w:rsidRPr="00CA4C8A" w:rsidRDefault="002A0194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2A0194" w:rsidRPr="00A2545F" w:rsidTr="003119B3">
        <w:trPr>
          <w:trHeight w:val="525"/>
        </w:trPr>
        <w:tc>
          <w:tcPr>
            <w:tcW w:w="352" w:type="pct"/>
            <w:shd w:val="clear" w:color="auto" w:fill="auto"/>
            <w:vAlign w:val="center"/>
          </w:tcPr>
          <w:p w:rsidR="002A0194" w:rsidRPr="00CA4C8A" w:rsidRDefault="002A0194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2A0194" w:rsidRPr="003C74A1" w:rsidRDefault="002A0194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2A0194" w:rsidRPr="003C74A1" w:rsidRDefault="002A0194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TCI states for PDSCH</w:t>
            </w:r>
          </w:p>
        </w:tc>
        <w:tc>
          <w:tcPr>
            <w:tcW w:w="673" w:type="pct"/>
            <w:gridSpan w:val="3"/>
            <w:shd w:val="clear" w:color="auto" w:fill="auto"/>
            <w:vAlign w:val="center"/>
          </w:tcPr>
          <w:p w:rsidR="002A0194" w:rsidRPr="003C74A1" w:rsidRDefault="002A0194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number of active TCI states per CC </w:t>
            </w:r>
          </w:p>
          <w:p w:rsidR="002A0194" w:rsidRPr="003C74A1" w:rsidRDefault="002A0194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maximum number of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configured TCI states, </w:t>
            </w:r>
          </w:p>
        </w:tc>
        <w:tc>
          <w:tcPr>
            <w:tcW w:w="275" w:type="pct"/>
            <w:gridSpan w:val="3"/>
            <w:shd w:val="clear" w:color="auto" w:fill="auto"/>
            <w:vAlign w:val="center"/>
          </w:tcPr>
          <w:p w:rsidR="002A0194" w:rsidRPr="003C74A1" w:rsidRDefault="002A0194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2-1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2A0194" w:rsidRPr="003C74A1" w:rsidRDefault="002A0194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2A0194" w:rsidRPr="003C74A1" w:rsidRDefault="002A0194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Only one TCI state can be supported</w:t>
            </w:r>
          </w:p>
          <w:p w:rsidR="002A0194" w:rsidRPr="003C74A1" w:rsidRDefault="002A0194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</w:tcPr>
          <w:p w:rsidR="002A0194" w:rsidRPr="003C74A1" w:rsidRDefault="002A0194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 1 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2A0194" w:rsidRPr="003C74A1" w:rsidRDefault="002A0194" w:rsidP="00C6133A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N.A. 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2A0194" w:rsidRPr="003C74A1" w:rsidRDefault="002A0194" w:rsidP="00C6133A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</w:tcPr>
          <w:p w:rsidR="002A0194" w:rsidRPr="003C74A1" w:rsidRDefault="002A0194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</w:tcPr>
          <w:p w:rsidR="002A0194" w:rsidRPr="003C74A1" w:rsidRDefault="00825D9A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9F1CDB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forward comparability</w:t>
            </w: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2A0194" w:rsidRPr="003C74A1" w:rsidRDefault="002A0194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3" w:type="pct"/>
            <w:gridSpan w:val="2"/>
            <w:shd w:val="clear" w:color="auto" w:fill="auto"/>
            <w:vAlign w:val="center"/>
          </w:tcPr>
          <w:p w:rsidR="002A0194" w:rsidRPr="00CA4C8A" w:rsidRDefault="002A0194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Component-1: Candidate value set: {1,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2, 4, 8 }</w:t>
            </w:r>
          </w:p>
          <w:p w:rsidR="002A0194" w:rsidRPr="00CA4C8A" w:rsidRDefault="002A0194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Component-2: candidate value set: {4, 8, 16, 32, 64}</w:t>
            </w:r>
          </w:p>
          <w:p w:rsidR="002A0194" w:rsidRPr="00CA4C8A" w:rsidRDefault="002A0194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FFS: mandatory value</w:t>
            </w:r>
          </w:p>
        </w:tc>
        <w:tc>
          <w:tcPr>
            <w:tcW w:w="254" w:type="pct"/>
          </w:tcPr>
          <w:p w:rsidR="002A0194" w:rsidRPr="00CA4C8A" w:rsidRDefault="002A0194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0" w:type="pct"/>
          </w:tcPr>
          <w:p w:rsidR="002A0194" w:rsidRPr="00CA4C8A" w:rsidRDefault="00825D9A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825D9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Mandatory value {2} in com</w:t>
            </w: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p</w:t>
            </w:r>
            <w:r w:rsidRPr="00825D9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-1, {4} in com</w:t>
            </w: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p</w:t>
            </w:r>
            <w:r w:rsidRPr="00825D9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-2</w:t>
            </w:r>
          </w:p>
        </w:tc>
      </w:tr>
      <w:tr w:rsidR="002A0194" w:rsidRPr="00A2545F" w:rsidTr="003119B3">
        <w:trPr>
          <w:trHeight w:val="525"/>
        </w:trPr>
        <w:tc>
          <w:tcPr>
            <w:tcW w:w="352" w:type="pct"/>
            <w:shd w:val="clear" w:color="auto" w:fill="auto"/>
            <w:vAlign w:val="center"/>
          </w:tcPr>
          <w:p w:rsidR="002A0194" w:rsidRPr="00CA4C8A" w:rsidRDefault="002A0194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2A0194" w:rsidRPr="00CA4C8A" w:rsidRDefault="002A0194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2A0194" w:rsidRPr="00CA4C8A" w:rsidRDefault="002A0194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downlink DMRS</w:t>
            </w:r>
          </w:p>
          <w:p w:rsidR="002A0194" w:rsidRPr="00CA4C8A" w:rsidRDefault="002A0194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for scheduling type A </w:t>
            </w:r>
          </w:p>
        </w:tc>
        <w:tc>
          <w:tcPr>
            <w:tcW w:w="673" w:type="pct"/>
            <w:gridSpan w:val="3"/>
            <w:shd w:val="clear" w:color="auto" w:fill="auto"/>
            <w:vAlign w:val="center"/>
          </w:tcPr>
          <w:p w:rsidR="002A0194" w:rsidRPr="00CA4C8A" w:rsidRDefault="002A0194" w:rsidP="00C6133A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without additional symbol(s</w:t>
            </w:r>
            <w:proofErr w:type="gramStart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)  </w:t>
            </w:r>
            <w:proofErr w:type="gram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2. Support 1 symbol FL DMRS and 1 additional DMRS symbol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3. Support 1 symbol FL DMRS and 2 additional DMRS symbols for at least one port. </w:t>
            </w:r>
          </w:p>
        </w:tc>
        <w:tc>
          <w:tcPr>
            <w:tcW w:w="275" w:type="pct"/>
            <w:gridSpan w:val="3"/>
            <w:shd w:val="clear" w:color="auto" w:fill="auto"/>
            <w:vAlign w:val="center"/>
          </w:tcPr>
          <w:p w:rsidR="002A0194" w:rsidRPr="00CA4C8A" w:rsidRDefault="002A0194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2A0194" w:rsidRPr="00CA4C8A" w:rsidRDefault="002A0194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2A0194" w:rsidRPr="00CA4C8A" w:rsidRDefault="002A0194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</w:tcPr>
          <w:p w:rsidR="002A0194" w:rsidRPr="00CA4C8A" w:rsidRDefault="002A0194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2A0194" w:rsidRPr="00CA4C8A" w:rsidRDefault="002A0194" w:rsidP="00C6133A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2A0194" w:rsidRPr="00CA4C8A" w:rsidRDefault="002A0194" w:rsidP="00C6133A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</w:tcPr>
          <w:p w:rsidR="002A0194" w:rsidRPr="00CA4C8A" w:rsidRDefault="002A0194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</w:tcPr>
          <w:p w:rsidR="002A0194" w:rsidRPr="00825D9A" w:rsidRDefault="002A0194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strike/>
                <w:kern w:val="0"/>
                <w:sz w:val="20"/>
                <w:szCs w:val="20"/>
              </w:rPr>
            </w:pPr>
            <w:r w:rsidRPr="00825D9A">
              <w:rPr>
                <w:rFonts w:asciiTheme="majorHAnsi" w:eastAsia="Times New Roman" w:hAnsiTheme="majorHAnsi" w:cstheme="majorHAnsi"/>
                <w:strike/>
                <w:sz w:val="20"/>
                <w:szCs w:val="20"/>
                <w:highlight w:val="yellow"/>
              </w:rPr>
              <w:t>conditioned to whether PDSCH scheduling type A is supported</w:t>
            </w: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2A0194" w:rsidRPr="00CA4C8A" w:rsidRDefault="002A0194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3" w:type="pct"/>
            <w:gridSpan w:val="2"/>
            <w:shd w:val="clear" w:color="auto" w:fill="auto"/>
            <w:vAlign w:val="center"/>
          </w:tcPr>
          <w:p w:rsidR="002A0194" w:rsidRPr="00CA4C8A" w:rsidRDefault="002A0194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</w:t>
            </w:r>
            <w:r w:rsidRPr="00825D9A">
              <w:rPr>
                <w:rFonts w:asciiTheme="majorHAnsi" w:eastAsia="Times New Roman" w:hAnsiTheme="majorHAnsi" w:cstheme="majorHAnsi"/>
                <w:strike/>
                <w:sz w:val="20"/>
                <w:szCs w:val="20"/>
                <w:highlight w:val="yellow"/>
              </w:rPr>
              <w:t>(condition to scheduling capability)</w:t>
            </w:r>
          </w:p>
        </w:tc>
        <w:tc>
          <w:tcPr>
            <w:tcW w:w="254" w:type="pct"/>
          </w:tcPr>
          <w:p w:rsidR="002A0194" w:rsidRPr="00CA4C8A" w:rsidRDefault="002A0194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0" w:type="pct"/>
          </w:tcPr>
          <w:p w:rsidR="002A0194" w:rsidRPr="00CA4C8A" w:rsidRDefault="002A0194" w:rsidP="005C14A8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2A0194" w:rsidRPr="00A2545F" w:rsidTr="003119B3">
        <w:trPr>
          <w:trHeight w:val="525"/>
        </w:trPr>
        <w:tc>
          <w:tcPr>
            <w:tcW w:w="352" w:type="pct"/>
            <w:shd w:val="clear" w:color="auto" w:fill="auto"/>
            <w:vAlign w:val="center"/>
          </w:tcPr>
          <w:p w:rsidR="002A0194" w:rsidRPr="00CA4C8A" w:rsidRDefault="002A0194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2A0194" w:rsidRPr="00CA4C8A" w:rsidRDefault="002A0194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2-6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2A0194" w:rsidRPr="00CA4C8A" w:rsidRDefault="002A0194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downlink DMRS</w:t>
            </w:r>
          </w:p>
          <w:p w:rsidR="002A0194" w:rsidRPr="00CA4C8A" w:rsidRDefault="002A0194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for scheduling type B</w:t>
            </w:r>
          </w:p>
        </w:tc>
        <w:tc>
          <w:tcPr>
            <w:tcW w:w="673" w:type="pct"/>
            <w:gridSpan w:val="3"/>
            <w:shd w:val="clear" w:color="auto" w:fill="auto"/>
            <w:vAlign w:val="center"/>
          </w:tcPr>
          <w:p w:rsidR="002A0194" w:rsidRPr="00CA4C8A" w:rsidRDefault="002A0194" w:rsidP="00C6133A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without additional symbol(s)</w:t>
            </w:r>
          </w:p>
          <w:p w:rsidR="002A0194" w:rsidRPr="00CA4C8A" w:rsidRDefault="002A0194" w:rsidP="00C6133A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Support 1 symbol FL DMRS and 1 additional DMRS symbol </w:t>
            </w:r>
          </w:p>
        </w:tc>
        <w:tc>
          <w:tcPr>
            <w:tcW w:w="275" w:type="pct"/>
            <w:gridSpan w:val="3"/>
            <w:shd w:val="clear" w:color="auto" w:fill="auto"/>
            <w:vAlign w:val="center"/>
          </w:tcPr>
          <w:p w:rsidR="002A0194" w:rsidRPr="00CA4C8A" w:rsidRDefault="00825D9A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825D9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2-1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2A0194" w:rsidRPr="00CA4C8A" w:rsidRDefault="002A0194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2A0194" w:rsidRPr="00CA4C8A" w:rsidRDefault="002A0194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</w:tcPr>
          <w:p w:rsidR="002A0194" w:rsidRPr="00CA4C8A" w:rsidRDefault="002A0194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2A0194" w:rsidRPr="00CA4C8A" w:rsidRDefault="002A0194" w:rsidP="00C6133A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2A0194" w:rsidRPr="00CA4C8A" w:rsidRDefault="002A0194" w:rsidP="00C6133A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</w:tcPr>
          <w:p w:rsidR="002A0194" w:rsidRPr="00CA4C8A" w:rsidRDefault="002A0194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</w:tcPr>
          <w:p w:rsidR="002A0194" w:rsidRPr="00825D9A" w:rsidRDefault="002A0194" w:rsidP="00C6133A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825D9A">
              <w:rPr>
                <w:rFonts w:asciiTheme="majorHAnsi" w:eastAsia="Times New Roman" w:hAnsiTheme="majorHAnsi" w:cstheme="majorHAnsi"/>
                <w:strike/>
                <w:sz w:val="20"/>
                <w:szCs w:val="20"/>
                <w:highlight w:val="yellow"/>
              </w:rPr>
              <w:t>conditioned to whether PDSCH scheduling type B is supported</w:t>
            </w: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2A0194" w:rsidRPr="00CA4C8A" w:rsidRDefault="002A0194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3" w:type="pct"/>
            <w:gridSpan w:val="2"/>
            <w:shd w:val="clear" w:color="auto" w:fill="auto"/>
            <w:vAlign w:val="center"/>
          </w:tcPr>
          <w:p w:rsidR="002A0194" w:rsidRPr="00CA4C8A" w:rsidRDefault="002A0194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Mandatory without UE capability </w:t>
            </w:r>
            <w:r w:rsidRPr="00825D9A">
              <w:rPr>
                <w:rFonts w:asciiTheme="majorHAnsi" w:eastAsia="Times New Roman" w:hAnsiTheme="majorHAnsi" w:cstheme="majorHAnsi"/>
                <w:strike/>
                <w:sz w:val="20"/>
                <w:szCs w:val="20"/>
                <w:highlight w:val="yellow"/>
              </w:rPr>
              <w:t>(condition to scheduling capability)</w:t>
            </w:r>
          </w:p>
        </w:tc>
        <w:tc>
          <w:tcPr>
            <w:tcW w:w="254" w:type="pct"/>
          </w:tcPr>
          <w:p w:rsidR="002A0194" w:rsidRPr="00CA4C8A" w:rsidRDefault="002A0194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0" w:type="pct"/>
          </w:tcPr>
          <w:p w:rsidR="005C14A8" w:rsidRPr="00CA4C8A" w:rsidRDefault="005C14A8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2A0194" w:rsidRPr="00A2545F" w:rsidTr="003119B3">
        <w:trPr>
          <w:trHeight w:val="525"/>
        </w:trPr>
        <w:tc>
          <w:tcPr>
            <w:tcW w:w="352" w:type="pct"/>
            <w:shd w:val="clear" w:color="auto" w:fill="auto"/>
            <w:vAlign w:val="center"/>
          </w:tcPr>
          <w:p w:rsidR="002A0194" w:rsidRPr="00CA4C8A" w:rsidRDefault="002A0194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2A0194" w:rsidRPr="00CA4C8A" w:rsidRDefault="002A0194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2-6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2A0194" w:rsidRPr="00CA4C8A" w:rsidRDefault="002A0194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1+2 DMRS (downlink)</w:t>
            </w:r>
          </w:p>
        </w:tc>
        <w:tc>
          <w:tcPr>
            <w:tcW w:w="673" w:type="pct"/>
            <w:gridSpan w:val="3"/>
            <w:shd w:val="clear" w:color="auto" w:fill="auto"/>
            <w:vAlign w:val="center"/>
          </w:tcPr>
          <w:p w:rsidR="002A0194" w:rsidRPr="00CA4C8A" w:rsidRDefault="002A0194" w:rsidP="00C6133A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and 2 additional DMRS symbols for more than one port</w:t>
            </w:r>
          </w:p>
        </w:tc>
        <w:tc>
          <w:tcPr>
            <w:tcW w:w="275" w:type="pct"/>
            <w:gridSpan w:val="3"/>
            <w:shd w:val="clear" w:color="auto" w:fill="auto"/>
            <w:vAlign w:val="center"/>
          </w:tcPr>
          <w:p w:rsidR="002A0194" w:rsidRPr="00CA4C8A" w:rsidRDefault="002A0194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2-6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2A0194" w:rsidRPr="00CA4C8A" w:rsidRDefault="002A0194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2A0194" w:rsidRPr="00CA4C8A" w:rsidRDefault="002A0194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1 FL + 2 additional DMRS for more than one port is not supported</w:t>
            </w:r>
          </w:p>
        </w:tc>
        <w:tc>
          <w:tcPr>
            <w:tcW w:w="249" w:type="pct"/>
            <w:gridSpan w:val="2"/>
            <w:shd w:val="clear" w:color="auto" w:fill="auto"/>
            <w:vAlign w:val="center"/>
          </w:tcPr>
          <w:p w:rsidR="002A0194" w:rsidRPr="00CA4C8A" w:rsidRDefault="002A0194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2A0194" w:rsidRPr="00CA4C8A" w:rsidRDefault="002A0194" w:rsidP="00C6133A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2A0194" w:rsidRPr="00CA4C8A" w:rsidRDefault="002A0194" w:rsidP="00C6133A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</w:tcPr>
          <w:p w:rsidR="002A0194" w:rsidRPr="00CA4C8A" w:rsidRDefault="002A0194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</w:tcPr>
          <w:p w:rsidR="002A0194" w:rsidRPr="00CA4C8A" w:rsidRDefault="002A0194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2A0194" w:rsidRPr="00CA4C8A" w:rsidRDefault="002A0194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3" w:type="pct"/>
            <w:gridSpan w:val="2"/>
            <w:shd w:val="clear" w:color="auto" w:fill="auto"/>
            <w:vAlign w:val="center"/>
          </w:tcPr>
          <w:p w:rsidR="002A0194" w:rsidRPr="00CA4C8A" w:rsidRDefault="002A0194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signaling</w:t>
            </w:r>
          </w:p>
        </w:tc>
        <w:tc>
          <w:tcPr>
            <w:tcW w:w="254" w:type="pct"/>
          </w:tcPr>
          <w:p w:rsidR="002A0194" w:rsidRPr="00CA4C8A" w:rsidRDefault="002A0194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capability signaling</w:t>
            </w:r>
          </w:p>
        </w:tc>
        <w:tc>
          <w:tcPr>
            <w:tcW w:w="250" w:type="pct"/>
          </w:tcPr>
          <w:p w:rsidR="002A0194" w:rsidRPr="00CA4C8A" w:rsidRDefault="002A0194" w:rsidP="00C6133A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</w:tr>
      <w:tr w:rsidR="002A0194" w:rsidRPr="00A2545F" w:rsidTr="003119B3">
        <w:trPr>
          <w:trHeight w:val="525"/>
        </w:trPr>
        <w:tc>
          <w:tcPr>
            <w:tcW w:w="352" w:type="pct"/>
            <w:shd w:val="clear" w:color="auto" w:fill="auto"/>
            <w:vAlign w:val="center"/>
          </w:tcPr>
          <w:p w:rsidR="002A0194" w:rsidRPr="00CA4C8A" w:rsidRDefault="002A0194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2A0194" w:rsidRPr="003C74A1" w:rsidRDefault="002A0194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2-7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2A0194" w:rsidRPr="003C74A1" w:rsidRDefault="002A0194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Supported 2 symbols front-loaded DMRS(downlink)</w:t>
            </w:r>
          </w:p>
        </w:tc>
        <w:tc>
          <w:tcPr>
            <w:tcW w:w="673" w:type="pct"/>
            <w:gridSpan w:val="3"/>
            <w:shd w:val="clear" w:color="auto" w:fill="auto"/>
            <w:vAlign w:val="center"/>
          </w:tcPr>
          <w:p w:rsidR="002A0194" w:rsidRPr="003C74A1" w:rsidRDefault="002A0194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2 symbols FL-DMRS</w:t>
            </w:r>
          </w:p>
          <w:p w:rsidR="002A0194" w:rsidRPr="003C74A1" w:rsidRDefault="002A0194" w:rsidP="00C6133A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75" w:type="pct"/>
            <w:gridSpan w:val="3"/>
            <w:shd w:val="clear" w:color="auto" w:fill="auto"/>
            <w:vAlign w:val="center"/>
          </w:tcPr>
          <w:p w:rsidR="002A0194" w:rsidRPr="003C74A1" w:rsidRDefault="002A0194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2A0194" w:rsidRPr="003C74A1" w:rsidRDefault="002A0194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2A0194" w:rsidRPr="003C74A1" w:rsidRDefault="002A0194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2 FL DMRS is not supported</w:t>
            </w:r>
          </w:p>
        </w:tc>
        <w:tc>
          <w:tcPr>
            <w:tcW w:w="249" w:type="pct"/>
            <w:gridSpan w:val="2"/>
            <w:shd w:val="clear" w:color="auto" w:fill="auto"/>
            <w:vAlign w:val="center"/>
          </w:tcPr>
          <w:p w:rsidR="002A0194" w:rsidRPr="003C74A1" w:rsidRDefault="002A0194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2A0194" w:rsidRPr="003C74A1" w:rsidRDefault="002A0194" w:rsidP="00C6133A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2A0194" w:rsidRPr="003C74A1" w:rsidRDefault="002A0194" w:rsidP="00C6133A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</w:tcPr>
          <w:p w:rsidR="002A0194" w:rsidRPr="003C74A1" w:rsidRDefault="002A0194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</w:tcPr>
          <w:p w:rsidR="002A0194" w:rsidRPr="003C74A1" w:rsidRDefault="009129A9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9F1CDB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forward comparability</w:t>
            </w: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2A0194" w:rsidRPr="003C74A1" w:rsidRDefault="002A0194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3" w:type="pct"/>
            <w:gridSpan w:val="2"/>
            <w:shd w:val="clear" w:color="auto" w:fill="auto"/>
            <w:vAlign w:val="center"/>
          </w:tcPr>
          <w:p w:rsidR="002A0194" w:rsidRPr="003C74A1" w:rsidRDefault="002A0194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54" w:type="pct"/>
          </w:tcPr>
          <w:p w:rsidR="002A0194" w:rsidRPr="00CA4C8A" w:rsidRDefault="002A0194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0" w:type="pct"/>
          </w:tcPr>
          <w:p w:rsidR="002A0194" w:rsidRPr="00CA4C8A" w:rsidRDefault="009129A9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9129A9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</w:t>
            </w:r>
            <w:r w:rsidRPr="009129A9">
              <w:rPr>
                <w:rFonts w:asciiTheme="majorHAnsi" w:eastAsia="宋体" w:hAnsiTheme="majorHAnsi" w:cstheme="majorHAnsi" w:hint="eastAsia"/>
                <w:sz w:val="20"/>
                <w:szCs w:val="20"/>
                <w:lang w:eastAsia="zh-CN"/>
              </w:rPr>
              <w:t>out</w:t>
            </w:r>
            <w:r w:rsidRPr="009129A9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capability signaling</w:t>
            </w:r>
          </w:p>
        </w:tc>
      </w:tr>
      <w:tr w:rsidR="002A0194" w:rsidRPr="00A2545F" w:rsidTr="003119B3">
        <w:trPr>
          <w:trHeight w:val="525"/>
        </w:trPr>
        <w:tc>
          <w:tcPr>
            <w:tcW w:w="352" w:type="pct"/>
            <w:shd w:val="clear" w:color="auto" w:fill="auto"/>
            <w:vAlign w:val="center"/>
          </w:tcPr>
          <w:p w:rsidR="002A0194" w:rsidRPr="00CA4C8A" w:rsidRDefault="002A0194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2A0194" w:rsidRPr="003C74A1" w:rsidRDefault="002A0194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2-8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2A0194" w:rsidRPr="003C74A1" w:rsidRDefault="002A0194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Supported 2 symbols front-loaded +2 symbols additional DMRS(downlink)</w:t>
            </w:r>
          </w:p>
        </w:tc>
        <w:tc>
          <w:tcPr>
            <w:tcW w:w="673" w:type="pct"/>
            <w:gridSpan w:val="3"/>
            <w:shd w:val="clear" w:color="auto" w:fill="auto"/>
            <w:vAlign w:val="center"/>
          </w:tcPr>
          <w:p w:rsidR="002A0194" w:rsidRPr="003C74A1" w:rsidRDefault="002A0194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2-symbol FL DMRS + one additional 2-symbols DMRS </w:t>
            </w:r>
          </w:p>
        </w:tc>
        <w:tc>
          <w:tcPr>
            <w:tcW w:w="275" w:type="pct"/>
            <w:gridSpan w:val="3"/>
            <w:shd w:val="clear" w:color="auto" w:fill="auto"/>
            <w:vAlign w:val="center"/>
          </w:tcPr>
          <w:p w:rsidR="002A0194" w:rsidRPr="003C74A1" w:rsidRDefault="002A0194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2A0194" w:rsidRPr="003C74A1" w:rsidRDefault="002A0194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2A0194" w:rsidRPr="003C74A1" w:rsidRDefault="002A0194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2 FL DMRS + one additional 2-symbols DMRS is not supported</w:t>
            </w:r>
          </w:p>
        </w:tc>
        <w:tc>
          <w:tcPr>
            <w:tcW w:w="249" w:type="pct"/>
            <w:gridSpan w:val="2"/>
            <w:shd w:val="clear" w:color="auto" w:fill="auto"/>
            <w:vAlign w:val="center"/>
          </w:tcPr>
          <w:p w:rsidR="002A0194" w:rsidRPr="003C74A1" w:rsidRDefault="002A0194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2A0194" w:rsidRPr="003C74A1" w:rsidRDefault="002A0194" w:rsidP="00C6133A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2A0194" w:rsidRPr="003C74A1" w:rsidRDefault="002A0194" w:rsidP="00C6133A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</w:tcPr>
          <w:p w:rsidR="002A0194" w:rsidRPr="003C74A1" w:rsidRDefault="002A0194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</w:tcPr>
          <w:p w:rsidR="002A0194" w:rsidRPr="003C74A1" w:rsidRDefault="009129A9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9F1CDB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forward comparability</w:t>
            </w: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2A0194" w:rsidRPr="003C74A1" w:rsidRDefault="002A0194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3" w:type="pct"/>
            <w:gridSpan w:val="2"/>
            <w:shd w:val="clear" w:color="auto" w:fill="auto"/>
            <w:vAlign w:val="center"/>
          </w:tcPr>
          <w:p w:rsidR="002A0194" w:rsidRPr="003C74A1" w:rsidRDefault="002A0194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54" w:type="pct"/>
          </w:tcPr>
          <w:p w:rsidR="002A0194" w:rsidRPr="00CA4C8A" w:rsidRDefault="002A0194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0" w:type="pct"/>
          </w:tcPr>
          <w:p w:rsidR="002A0194" w:rsidRPr="00CA4C8A" w:rsidRDefault="009129A9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9129A9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capability signaling</w:t>
            </w:r>
          </w:p>
        </w:tc>
      </w:tr>
      <w:tr w:rsidR="002A0194" w:rsidRPr="00A2545F" w:rsidTr="003119B3">
        <w:trPr>
          <w:trHeight w:val="525"/>
        </w:trPr>
        <w:tc>
          <w:tcPr>
            <w:tcW w:w="352" w:type="pct"/>
            <w:shd w:val="clear" w:color="auto" w:fill="auto"/>
            <w:vAlign w:val="center"/>
          </w:tcPr>
          <w:p w:rsidR="002A0194" w:rsidRPr="00CA4C8A" w:rsidRDefault="002A0194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2A0194" w:rsidRPr="003C74A1" w:rsidRDefault="002A0194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2-9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2A0194" w:rsidRPr="003C74A1" w:rsidRDefault="002A0194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 1+3 DMRS symbols(downlink)</w:t>
            </w:r>
          </w:p>
        </w:tc>
        <w:tc>
          <w:tcPr>
            <w:tcW w:w="673" w:type="pct"/>
            <w:gridSpan w:val="3"/>
            <w:shd w:val="clear" w:color="auto" w:fill="auto"/>
            <w:vAlign w:val="center"/>
          </w:tcPr>
          <w:p w:rsidR="002A0194" w:rsidRPr="003C74A1" w:rsidRDefault="002A0194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and 3 additional DMRS symbols</w:t>
            </w:r>
          </w:p>
        </w:tc>
        <w:tc>
          <w:tcPr>
            <w:tcW w:w="275" w:type="pct"/>
            <w:gridSpan w:val="3"/>
            <w:shd w:val="clear" w:color="auto" w:fill="auto"/>
            <w:vAlign w:val="center"/>
          </w:tcPr>
          <w:p w:rsidR="002A0194" w:rsidRPr="003C74A1" w:rsidRDefault="002A0194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2A0194" w:rsidRPr="003C74A1" w:rsidRDefault="002A0194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2A0194" w:rsidRPr="003C74A1" w:rsidRDefault="002A0194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1 symbol FL DMRS and 3 additional DMRS symbols is not supported</w:t>
            </w:r>
          </w:p>
        </w:tc>
        <w:tc>
          <w:tcPr>
            <w:tcW w:w="249" w:type="pct"/>
            <w:gridSpan w:val="2"/>
            <w:shd w:val="clear" w:color="auto" w:fill="auto"/>
            <w:vAlign w:val="center"/>
          </w:tcPr>
          <w:p w:rsidR="002A0194" w:rsidRPr="003C74A1" w:rsidRDefault="002A0194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2A0194" w:rsidRPr="003C74A1" w:rsidRDefault="002A0194" w:rsidP="00C6133A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2A0194" w:rsidRPr="003C74A1" w:rsidRDefault="002A0194" w:rsidP="00C6133A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</w:tcPr>
          <w:p w:rsidR="002A0194" w:rsidRPr="003C74A1" w:rsidRDefault="002A0194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</w:tcPr>
          <w:p w:rsidR="002A0194" w:rsidRPr="003C74A1" w:rsidRDefault="009129A9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9F1CDB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forward comparability</w:t>
            </w: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2A0194" w:rsidRPr="003C74A1" w:rsidRDefault="002A0194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3" w:type="pct"/>
            <w:gridSpan w:val="2"/>
            <w:shd w:val="clear" w:color="auto" w:fill="auto"/>
            <w:vAlign w:val="center"/>
          </w:tcPr>
          <w:p w:rsidR="002A0194" w:rsidRPr="003C74A1" w:rsidRDefault="002A0194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54" w:type="pct"/>
          </w:tcPr>
          <w:p w:rsidR="002A0194" w:rsidRPr="00CA4C8A" w:rsidRDefault="002A0194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0" w:type="pct"/>
          </w:tcPr>
          <w:p w:rsidR="002A0194" w:rsidRPr="00CA4C8A" w:rsidRDefault="009129A9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9129A9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capability signaling</w:t>
            </w:r>
          </w:p>
        </w:tc>
      </w:tr>
      <w:tr w:rsidR="002A0194" w:rsidRPr="00A2545F" w:rsidTr="003119B3">
        <w:trPr>
          <w:trHeight w:val="525"/>
        </w:trPr>
        <w:tc>
          <w:tcPr>
            <w:tcW w:w="352" w:type="pct"/>
            <w:shd w:val="clear" w:color="auto" w:fill="auto"/>
            <w:vAlign w:val="center"/>
          </w:tcPr>
          <w:p w:rsidR="002A0194" w:rsidRPr="00CA4C8A" w:rsidRDefault="002A0194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2A0194" w:rsidRPr="003C74A1" w:rsidRDefault="002A0194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2-10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2A0194" w:rsidRPr="003C74A1" w:rsidRDefault="002A0194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Support DMRS type (downlink)</w:t>
            </w:r>
          </w:p>
        </w:tc>
        <w:tc>
          <w:tcPr>
            <w:tcW w:w="673" w:type="pct"/>
            <w:gridSpan w:val="3"/>
            <w:shd w:val="clear" w:color="auto" w:fill="auto"/>
            <w:vAlign w:val="center"/>
          </w:tcPr>
          <w:p w:rsidR="002A0194" w:rsidRPr="003C74A1" w:rsidRDefault="002A0194" w:rsidP="00C6133A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Support DMRS {type 1, type 2} </w:t>
            </w:r>
          </w:p>
        </w:tc>
        <w:tc>
          <w:tcPr>
            <w:tcW w:w="275" w:type="pct"/>
            <w:gridSpan w:val="3"/>
            <w:shd w:val="clear" w:color="auto" w:fill="auto"/>
            <w:vAlign w:val="center"/>
          </w:tcPr>
          <w:p w:rsidR="002A0194" w:rsidRPr="003C74A1" w:rsidRDefault="002A0194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2A0194" w:rsidRPr="003C74A1" w:rsidRDefault="002A0194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2A0194" w:rsidRPr="003C74A1" w:rsidRDefault="002A0194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Only the mandatory DMRS type(s) are supported</w:t>
            </w:r>
          </w:p>
        </w:tc>
        <w:tc>
          <w:tcPr>
            <w:tcW w:w="249" w:type="pct"/>
            <w:gridSpan w:val="2"/>
            <w:shd w:val="clear" w:color="auto" w:fill="auto"/>
            <w:vAlign w:val="center"/>
          </w:tcPr>
          <w:p w:rsidR="002A0194" w:rsidRPr="003C74A1" w:rsidRDefault="002A0194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 4 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2A0194" w:rsidRPr="003C74A1" w:rsidRDefault="002A0194" w:rsidP="00C6133A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2A0194" w:rsidRPr="003C74A1" w:rsidRDefault="002A0194" w:rsidP="00C6133A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</w:tcPr>
          <w:p w:rsidR="002A0194" w:rsidRPr="003C74A1" w:rsidRDefault="002A0194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</w:tcPr>
          <w:p w:rsidR="002A0194" w:rsidRPr="003C74A1" w:rsidRDefault="009129A9" w:rsidP="00C6133A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9F1CDB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forward comparability</w:t>
            </w: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2A0194" w:rsidRPr="003C74A1" w:rsidRDefault="002A0194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3" w:type="pct"/>
            <w:gridSpan w:val="2"/>
            <w:shd w:val="clear" w:color="auto" w:fill="auto"/>
            <w:vAlign w:val="center"/>
          </w:tcPr>
          <w:p w:rsidR="002A0194" w:rsidRPr="003C74A1" w:rsidRDefault="002A0194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21CD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RAN1 will further discuss which Type will be mandatory or </w:t>
            </w:r>
            <w:r w:rsidRPr="00D21CDE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both type will be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mandatory   </w:t>
            </w:r>
          </w:p>
        </w:tc>
        <w:tc>
          <w:tcPr>
            <w:tcW w:w="254" w:type="pct"/>
          </w:tcPr>
          <w:p w:rsidR="002A0194" w:rsidRPr="00CA4C8A" w:rsidRDefault="002A0194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0" w:type="pct"/>
            <w:shd w:val="clear" w:color="auto" w:fill="auto"/>
          </w:tcPr>
          <w:p w:rsidR="002A0194" w:rsidRPr="00CA4C8A" w:rsidRDefault="009129A9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9129A9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</w:t>
            </w:r>
            <w:r w:rsidRPr="009129A9">
              <w:rPr>
                <w:rFonts w:asciiTheme="majorHAnsi" w:eastAsia="宋体" w:hAnsiTheme="majorHAnsi" w:cstheme="majorHAnsi" w:hint="eastAsia"/>
                <w:sz w:val="20"/>
                <w:szCs w:val="20"/>
                <w:lang w:eastAsia="zh-CN"/>
              </w:rPr>
              <w:t>out</w:t>
            </w:r>
            <w:r w:rsidRPr="009129A9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capability signaling</w:t>
            </w:r>
            <w:r w:rsidRPr="009129A9">
              <w:rPr>
                <w:rFonts w:asciiTheme="majorHAnsi" w:eastAsia="宋体" w:hAnsiTheme="majorHAnsi" w:cstheme="majorHAnsi" w:hint="eastAsia"/>
                <w:sz w:val="20"/>
                <w:szCs w:val="20"/>
                <w:lang w:eastAsia="zh-CN"/>
              </w:rPr>
              <w:t xml:space="preserve"> for both type1 and type2</w:t>
            </w:r>
            <w:r w:rsidRPr="009129A9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 </w:t>
            </w:r>
          </w:p>
        </w:tc>
      </w:tr>
      <w:tr w:rsidR="002A0194" w:rsidRPr="00A2545F" w:rsidTr="003119B3">
        <w:trPr>
          <w:trHeight w:val="525"/>
        </w:trPr>
        <w:tc>
          <w:tcPr>
            <w:tcW w:w="352" w:type="pct"/>
            <w:shd w:val="clear" w:color="auto" w:fill="auto"/>
            <w:vAlign w:val="center"/>
          </w:tcPr>
          <w:p w:rsidR="002A0194" w:rsidRPr="00CA4C8A" w:rsidRDefault="002A0194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2A0194" w:rsidRPr="00CA4C8A" w:rsidRDefault="002A0194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2-11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2A0194" w:rsidRPr="00CA4C8A" w:rsidRDefault="002A0194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Downlink dynamic PRB bundling (downlink)</w:t>
            </w:r>
          </w:p>
        </w:tc>
        <w:tc>
          <w:tcPr>
            <w:tcW w:w="673" w:type="pct"/>
            <w:gridSpan w:val="3"/>
            <w:shd w:val="clear" w:color="auto" w:fill="auto"/>
            <w:vAlign w:val="center"/>
          </w:tcPr>
          <w:p w:rsidR="002A0194" w:rsidRPr="00CA4C8A" w:rsidRDefault="002A0194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dynamic PRB bundling indication via DCI</w:t>
            </w:r>
          </w:p>
          <w:p w:rsidR="002A0194" w:rsidRPr="00CA4C8A" w:rsidRDefault="002A0194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Note: Support of semi-static PRB bundling--mandatory </w:t>
            </w:r>
          </w:p>
        </w:tc>
        <w:tc>
          <w:tcPr>
            <w:tcW w:w="275" w:type="pct"/>
            <w:gridSpan w:val="3"/>
            <w:shd w:val="clear" w:color="auto" w:fill="auto"/>
            <w:vAlign w:val="center"/>
          </w:tcPr>
          <w:p w:rsidR="002A0194" w:rsidRPr="00CA4C8A" w:rsidRDefault="002A0194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2A0194" w:rsidRPr="00CA4C8A" w:rsidRDefault="002A0194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2A0194" w:rsidRPr="00CA4C8A" w:rsidRDefault="002A0194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support of dynamic PRB bundling</w:t>
            </w:r>
          </w:p>
        </w:tc>
        <w:tc>
          <w:tcPr>
            <w:tcW w:w="249" w:type="pct"/>
            <w:gridSpan w:val="2"/>
            <w:shd w:val="clear" w:color="auto" w:fill="auto"/>
            <w:vAlign w:val="center"/>
          </w:tcPr>
          <w:p w:rsidR="002A0194" w:rsidRPr="00CA4C8A" w:rsidRDefault="002A0194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2A0194" w:rsidRPr="00CA4C8A" w:rsidRDefault="002A0194" w:rsidP="00C6133A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2A0194" w:rsidRPr="00CA4C8A" w:rsidRDefault="002A0194" w:rsidP="00C6133A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</w:tcPr>
          <w:p w:rsidR="002A0194" w:rsidRPr="00CA4C8A" w:rsidRDefault="002A0194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</w:tcPr>
          <w:p w:rsidR="002A0194" w:rsidRPr="00CA4C8A" w:rsidRDefault="002A0194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2A0194" w:rsidRPr="00CA4C8A" w:rsidRDefault="002A0194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3" w:type="pct"/>
            <w:gridSpan w:val="2"/>
            <w:shd w:val="clear" w:color="auto" w:fill="auto"/>
            <w:vAlign w:val="center"/>
          </w:tcPr>
          <w:p w:rsidR="002A0194" w:rsidRPr="00CA4C8A" w:rsidRDefault="002A0194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54" w:type="pct"/>
          </w:tcPr>
          <w:p w:rsidR="002A0194" w:rsidRPr="00CA4C8A" w:rsidRDefault="002A0194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 w:hint="eastAsia"/>
                <w:kern w:val="0"/>
                <w:sz w:val="20"/>
                <w:szCs w:val="20"/>
              </w:rPr>
              <w:t>O</w:t>
            </w: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ptional with capability signaling</w:t>
            </w:r>
          </w:p>
        </w:tc>
        <w:tc>
          <w:tcPr>
            <w:tcW w:w="250" w:type="pct"/>
          </w:tcPr>
          <w:p w:rsidR="002A0194" w:rsidRDefault="002A0194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2A0194" w:rsidRPr="00A2545F" w:rsidTr="003119B3">
        <w:trPr>
          <w:trHeight w:val="525"/>
        </w:trPr>
        <w:tc>
          <w:tcPr>
            <w:tcW w:w="352" w:type="pct"/>
            <w:shd w:val="clear" w:color="auto" w:fill="auto"/>
            <w:vAlign w:val="center"/>
          </w:tcPr>
          <w:p w:rsidR="002A0194" w:rsidRPr="00CA4C8A" w:rsidRDefault="002A0194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2A0194" w:rsidRPr="00CA4C8A" w:rsidRDefault="002A0194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2-12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2A0194" w:rsidRPr="00CA4C8A" w:rsidRDefault="002A0194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PUSCH transmission</w:t>
            </w:r>
          </w:p>
        </w:tc>
        <w:tc>
          <w:tcPr>
            <w:tcW w:w="673" w:type="pct"/>
            <w:gridSpan w:val="3"/>
            <w:shd w:val="clear" w:color="auto" w:fill="auto"/>
            <w:vAlign w:val="center"/>
          </w:tcPr>
          <w:p w:rsidR="002A0194" w:rsidRPr="00CA4C8A" w:rsidRDefault="002A0194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Data RE mapping</w:t>
            </w:r>
          </w:p>
          <w:p w:rsidR="002A0194" w:rsidRPr="00CA4C8A" w:rsidRDefault="002A0194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Single layer </w:t>
            </w:r>
            <w:r w:rsidRPr="009129A9">
              <w:rPr>
                <w:rFonts w:asciiTheme="majorHAnsi" w:eastAsia="Times New Roman" w:hAnsiTheme="majorHAnsi" w:cstheme="majorHAnsi"/>
                <w:strike/>
                <w:sz w:val="20"/>
                <w:szCs w:val="20"/>
                <w:highlight w:val="yellow"/>
              </w:rPr>
              <w:t xml:space="preserve">(single </w:t>
            </w:r>
            <w:proofErr w:type="spellStart"/>
            <w:r w:rsidRPr="009129A9">
              <w:rPr>
                <w:rFonts w:asciiTheme="majorHAnsi" w:eastAsia="Times New Roman" w:hAnsiTheme="majorHAnsi" w:cstheme="majorHAnsi"/>
                <w:strike/>
                <w:sz w:val="20"/>
                <w:szCs w:val="20"/>
                <w:highlight w:val="yellow"/>
              </w:rPr>
              <w:t>Tx</w:t>
            </w:r>
            <w:proofErr w:type="spellEnd"/>
            <w:r w:rsidRPr="009129A9">
              <w:rPr>
                <w:rFonts w:asciiTheme="majorHAnsi" w:eastAsia="Times New Roman" w:hAnsiTheme="majorHAnsi" w:cstheme="majorHAnsi"/>
                <w:strike/>
                <w:sz w:val="20"/>
                <w:szCs w:val="20"/>
                <w:highlight w:val="yellow"/>
              </w:rPr>
              <w:t>)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transmission</w:t>
            </w:r>
          </w:p>
        </w:tc>
        <w:tc>
          <w:tcPr>
            <w:tcW w:w="275" w:type="pct"/>
            <w:gridSpan w:val="3"/>
            <w:shd w:val="clear" w:color="auto" w:fill="auto"/>
            <w:vAlign w:val="center"/>
          </w:tcPr>
          <w:p w:rsidR="002A0194" w:rsidRPr="00CA4C8A" w:rsidRDefault="002A0194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2A0194" w:rsidRPr="00CA4C8A" w:rsidRDefault="002A0194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2A0194" w:rsidRPr="00CA4C8A" w:rsidRDefault="002A0194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</w:tcPr>
          <w:p w:rsidR="002A0194" w:rsidRPr="00CA4C8A" w:rsidRDefault="002A0194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 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2A0194" w:rsidRPr="00CA4C8A" w:rsidRDefault="002A0194" w:rsidP="00C6133A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2A0194" w:rsidRPr="00CA4C8A" w:rsidRDefault="002A0194" w:rsidP="00C6133A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</w:tcPr>
          <w:p w:rsidR="002A0194" w:rsidRPr="00CA4C8A" w:rsidRDefault="002A0194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</w:tcPr>
          <w:p w:rsidR="002A0194" w:rsidRPr="00CA4C8A" w:rsidRDefault="002A0194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2A0194" w:rsidRPr="00CA4C8A" w:rsidRDefault="002A0194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3" w:type="pct"/>
            <w:gridSpan w:val="2"/>
            <w:shd w:val="clear" w:color="auto" w:fill="auto"/>
            <w:vAlign w:val="center"/>
          </w:tcPr>
          <w:p w:rsidR="002A0194" w:rsidRPr="00CA4C8A" w:rsidRDefault="002A0194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</w:t>
            </w:r>
          </w:p>
        </w:tc>
        <w:tc>
          <w:tcPr>
            <w:tcW w:w="254" w:type="pct"/>
          </w:tcPr>
          <w:p w:rsidR="002A0194" w:rsidRPr="00CA4C8A" w:rsidRDefault="002A0194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</w:t>
            </w:r>
          </w:p>
        </w:tc>
        <w:tc>
          <w:tcPr>
            <w:tcW w:w="250" w:type="pct"/>
          </w:tcPr>
          <w:p w:rsidR="002A0194" w:rsidRPr="00CA4C8A" w:rsidRDefault="002A0194" w:rsidP="00C6133A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</w:tr>
      <w:tr w:rsidR="002A0194" w:rsidRPr="00A2545F" w:rsidTr="003119B3">
        <w:trPr>
          <w:trHeight w:val="525"/>
        </w:trPr>
        <w:tc>
          <w:tcPr>
            <w:tcW w:w="352" w:type="pct"/>
            <w:shd w:val="clear" w:color="auto" w:fill="auto"/>
            <w:vAlign w:val="center"/>
          </w:tcPr>
          <w:p w:rsidR="002A0194" w:rsidRPr="00CA4C8A" w:rsidRDefault="002A0194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2A0194" w:rsidRPr="00CA4C8A" w:rsidRDefault="002A0194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2-13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2A0194" w:rsidRPr="00CA4C8A" w:rsidRDefault="002A0194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PUSCH codebook coherency subset</w:t>
            </w:r>
          </w:p>
        </w:tc>
        <w:tc>
          <w:tcPr>
            <w:tcW w:w="673" w:type="pct"/>
            <w:gridSpan w:val="3"/>
            <w:shd w:val="clear" w:color="auto" w:fill="auto"/>
            <w:vAlign w:val="center"/>
          </w:tcPr>
          <w:p w:rsidR="002A0194" w:rsidRPr="00CA4C8A" w:rsidRDefault="002A0194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Proposal: </w:t>
            </w:r>
          </w:p>
          <w:p w:rsidR="002A0194" w:rsidRPr="00CA4C8A" w:rsidRDefault="002A0194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Supported codebook coherency subset type: Candidate value set: {non-coherent, partial/non-coherent, full/partial/non-coherent}</w:t>
            </w:r>
          </w:p>
        </w:tc>
        <w:tc>
          <w:tcPr>
            <w:tcW w:w="275" w:type="pct"/>
            <w:gridSpan w:val="3"/>
            <w:shd w:val="clear" w:color="auto" w:fill="auto"/>
            <w:vAlign w:val="center"/>
          </w:tcPr>
          <w:p w:rsidR="002A0194" w:rsidRPr="00CA4C8A" w:rsidRDefault="002A0194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2-12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2A0194" w:rsidRPr="00CA4C8A" w:rsidRDefault="002A0194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2A0194" w:rsidRPr="00CA4C8A" w:rsidRDefault="002A0194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Only non-coherent codebook subset is supported</w:t>
            </w:r>
          </w:p>
        </w:tc>
        <w:tc>
          <w:tcPr>
            <w:tcW w:w="249" w:type="pct"/>
            <w:gridSpan w:val="2"/>
            <w:shd w:val="clear" w:color="auto" w:fill="auto"/>
            <w:vAlign w:val="center"/>
          </w:tcPr>
          <w:p w:rsidR="002A0194" w:rsidRPr="00CA4C8A" w:rsidRDefault="002A0194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2A0194" w:rsidRPr="00CA4C8A" w:rsidRDefault="002A0194" w:rsidP="00C6133A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2A0194" w:rsidRPr="00CA4C8A" w:rsidRDefault="002A0194" w:rsidP="00C6133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</w:tcPr>
          <w:p w:rsidR="002A0194" w:rsidRPr="00CA4C8A" w:rsidRDefault="002A0194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</w:tcPr>
          <w:p w:rsidR="002A0194" w:rsidRPr="00CA4C8A" w:rsidRDefault="002A0194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2A0194" w:rsidRPr="00CA4C8A" w:rsidRDefault="002A0194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3" w:type="pct"/>
            <w:gridSpan w:val="2"/>
            <w:shd w:val="clear" w:color="auto" w:fill="auto"/>
            <w:vAlign w:val="center"/>
          </w:tcPr>
          <w:p w:rsidR="002A0194" w:rsidRPr="00CA4C8A" w:rsidRDefault="002A0194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values: {non-coherent, partial-non-coherent, full-coherent}</w:t>
            </w:r>
          </w:p>
          <w:p w:rsidR="002A0194" w:rsidRPr="00CA4C8A" w:rsidRDefault="002A0194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</w:p>
        </w:tc>
        <w:tc>
          <w:tcPr>
            <w:tcW w:w="254" w:type="pct"/>
          </w:tcPr>
          <w:p w:rsidR="002A0194" w:rsidRPr="00CA4C8A" w:rsidRDefault="002A0194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0" w:type="pct"/>
          </w:tcPr>
          <w:p w:rsidR="002A0194" w:rsidRPr="00CA4C8A" w:rsidRDefault="002A0194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2A0194" w:rsidRPr="00A2545F" w:rsidTr="003119B3">
        <w:trPr>
          <w:trHeight w:val="525"/>
        </w:trPr>
        <w:tc>
          <w:tcPr>
            <w:tcW w:w="352" w:type="pct"/>
            <w:shd w:val="clear" w:color="auto" w:fill="auto"/>
            <w:vAlign w:val="center"/>
          </w:tcPr>
          <w:p w:rsidR="002A0194" w:rsidRPr="00CA4C8A" w:rsidRDefault="002A0194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2A0194" w:rsidRPr="003C74A1" w:rsidRDefault="002A0194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2-14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2A0194" w:rsidRPr="003C74A1" w:rsidRDefault="002A0194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Codebook based PUSCH MIMO transmission </w:t>
            </w:r>
          </w:p>
          <w:p w:rsidR="002A0194" w:rsidRPr="003C74A1" w:rsidRDefault="002A0194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673" w:type="pct"/>
            <w:gridSpan w:val="3"/>
            <w:shd w:val="clear" w:color="auto" w:fill="auto"/>
            <w:vAlign w:val="center"/>
          </w:tcPr>
          <w:p w:rsidR="002A0194" w:rsidRPr="003C74A1" w:rsidRDefault="002A0194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Supported codebook based PUSCH MIMO with maximal number of supported layers</w:t>
            </w:r>
          </w:p>
        </w:tc>
        <w:tc>
          <w:tcPr>
            <w:tcW w:w="275" w:type="pct"/>
            <w:gridSpan w:val="3"/>
            <w:shd w:val="clear" w:color="auto" w:fill="auto"/>
            <w:vAlign w:val="center"/>
          </w:tcPr>
          <w:p w:rsidR="002A0194" w:rsidRPr="003C74A1" w:rsidRDefault="002A0194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2-13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2A0194" w:rsidRPr="003C74A1" w:rsidRDefault="002A0194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2A0194" w:rsidRPr="003C74A1" w:rsidRDefault="002A0194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Uplink codebook based MIMO (with &gt;1 </w:t>
            </w:r>
            <w:proofErr w:type="spellStart"/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Tx</w:t>
            </w:r>
            <w:proofErr w:type="spellEnd"/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 port) transmission is not supported</w:t>
            </w:r>
          </w:p>
        </w:tc>
        <w:tc>
          <w:tcPr>
            <w:tcW w:w="249" w:type="pct"/>
            <w:gridSpan w:val="2"/>
            <w:shd w:val="clear" w:color="auto" w:fill="auto"/>
            <w:vAlign w:val="center"/>
          </w:tcPr>
          <w:p w:rsidR="002A0194" w:rsidRPr="003C74A1" w:rsidRDefault="002A0194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2A0194" w:rsidRPr="003C74A1" w:rsidRDefault="002A0194" w:rsidP="00C6133A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2A0194" w:rsidRPr="003C74A1" w:rsidRDefault="002A0194" w:rsidP="00C6133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</w:tcPr>
          <w:p w:rsidR="002A0194" w:rsidRPr="003C74A1" w:rsidRDefault="002A0194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</w:tcPr>
          <w:p w:rsidR="002A0194" w:rsidRPr="003C74A1" w:rsidRDefault="002A0194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2A0194" w:rsidRPr="003C74A1" w:rsidRDefault="002A0194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3" w:type="pct"/>
            <w:gridSpan w:val="2"/>
            <w:shd w:val="clear" w:color="auto" w:fill="auto"/>
            <w:vAlign w:val="center"/>
          </w:tcPr>
          <w:p w:rsidR="002A0194" w:rsidRPr="003C74A1" w:rsidDel="00E939FC" w:rsidRDefault="002A0194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value: {</w:t>
            </w:r>
            <w:r w:rsidRPr="009129A9">
              <w:rPr>
                <w:rFonts w:asciiTheme="majorHAnsi" w:eastAsia="Times New Roman" w:hAnsiTheme="majorHAnsi" w:cstheme="majorHAnsi"/>
                <w:strike/>
                <w:sz w:val="20"/>
                <w:szCs w:val="20"/>
                <w:highlight w:val="yellow"/>
              </w:rPr>
              <w:t>no-codebook based MIMO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, 1, 2, 4}</w:t>
            </w:r>
          </w:p>
        </w:tc>
        <w:tc>
          <w:tcPr>
            <w:tcW w:w="254" w:type="pct"/>
          </w:tcPr>
          <w:p w:rsidR="002A0194" w:rsidRPr="00CA4C8A" w:rsidRDefault="002A0194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0" w:type="pct"/>
          </w:tcPr>
          <w:p w:rsidR="002A0194" w:rsidRPr="00CA4C8A" w:rsidRDefault="002A0194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2A0194" w:rsidRPr="00A2545F" w:rsidTr="003119B3">
        <w:trPr>
          <w:trHeight w:val="525"/>
        </w:trPr>
        <w:tc>
          <w:tcPr>
            <w:tcW w:w="352" w:type="pct"/>
            <w:shd w:val="clear" w:color="auto" w:fill="auto"/>
            <w:vAlign w:val="center"/>
          </w:tcPr>
          <w:p w:rsidR="002A0194" w:rsidRPr="00CA4C8A" w:rsidRDefault="002A0194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2A0194" w:rsidRPr="00CA4C8A" w:rsidRDefault="002A0194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2-15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2A0194" w:rsidRPr="00CA4C8A" w:rsidRDefault="002A0194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green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non-codebook based PUSCH transmission</w:t>
            </w:r>
          </w:p>
        </w:tc>
        <w:tc>
          <w:tcPr>
            <w:tcW w:w="673" w:type="pct"/>
            <w:gridSpan w:val="3"/>
            <w:shd w:val="clear" w:color="auto" w:fill="auto"/>
            <w:vAlign w:val="center"/>
          </w:tcPr>
          <w:p w:rsidR="002A0194" w:rsidRPr="00CA4C8A" w:rsidRDefault="002A0194" w:rsidP="00C6133A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  <w:highlight w:val="green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Maximal number of supported layers (non-codebook transmission scheme): </w:t>
            </w:r>
          </w:p>
        </w:tc>
        <w:tc>
          <w:tcPr>
            <w:tcW w:w="275" w:type="pct"/>
            <w:gridSpan w:val="3"/>
            <w:shd w:val="clear" w:color="auto" w:fill="auto"/>
            <w:vAlign w:val="center"/>
          </w:tcPr>
          <w:p w:rsidR="002A0194" w:rsidRPr="00CA4C8A" w:rsidRDefault="002A0194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2-12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2A0194" w:rsidRPr="00CA4C8A" w:rsidRDefault="002A0194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2A0194" w:rsidRPr="00CA4C8A" w:rsidRDefault="002A0194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support of non-codebook based PUSCH transmission</w:t>
            </w:r>
          </w:p>
        </w:tc>
        <w:tc>
          <w:tcPr>
            <w:tcW w:w="249" w:type="pct"/>
            <w:gridSpan w:val="2"/>
            <w:shd w:val="clear" w:color="auto" w:fill="auto"/>
            <w:vAlign w:val="center"/>
          </w:tcPr>
          <w:p w:rsidR="002A0194" w:rsidRPr="00CA4C8A" w:rsidRDefault="002A0194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2A0194" w:rsidRPr="00CA4C8A" w:rsidRDefault="002A0194" w:rsidP="00C6133A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2A0194" w:rsidRPr="00CA4C8A" w:rsidRDefault="002A0194" w:rsidP="00C6133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</w:tcPr>
          <w:p w:rsidR="002A0194" w:rsidRPr="00CA4C8A" w:rsidRDefault="002A0194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</w:tcPr>
          <w:p w:rsidR="002A0194" w:rsidRPr="00CA4C8A" w:rsidRDefault="002A0194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2A0194" w:rsidRPr="00CA4C8A" w:rsidRDefault="002A0194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3" w:type="pct"/>
            <w:gridSpan w:val="2"/>
            <w:shd w:val="clear" w:color="auto" w:fill="auto"/>
            <w:vAlign w:val="center"/>
          </w:tcPr>
          <w:p w:rsidR="002A0194" w:rsidRPr="00CA4C8A" w:rsidRDefault="002A0194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 candidate values: {“No non-codebook based MIMO”, 1, 2, 4}</w:t>
            </w:r>
          </w:p>
        </w:tc>
        <w:tc>
          <w:tcPr>
            <w:tcW w:w="254" w:type="pct"/>
          </w:tcPr>
          <w:p w:rsidR="002A0194" w:rsidRPr="00CA4C8A" w:rsidRDefault="002A0194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0" w:type="pct"/>
          </w:tcPr>
          <w:p w:rsidR="002A0194" w:rsidRPr="00CA4C8A" w:rsidRDefault="002A0194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2A0194" w:rsidRPr="00A2545F" w:rsidTr="003119B3">
        <w:trPr>
          <w:trHeight w:val="525"/>
        </w:trPr>
        <w:tc>
          <w:tcPr>
            <w:tcW w:w="352" w:type="pct"/>
            <w:shd w:val="clear" w:color="auto" w:fill="auto"/>
            <w:vAlign w:val="center"/>
          </w:tcPr>
          <w:p w:rsidR="002A0194" w:rsidRPr="00CA4C8A" w:rsidRDefault="002A0194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2A0194" w:rsidRPr="00CA4C8A" w:rsidRDefault="002A0194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2-15a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2A0194" w:rsidRPr="00CA4C8A" w:rsidRDefault="002A0194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Association between CSI-RS and SRS </w:t>
            </w:r>
          </w:p>
        </w:tc>
        <w:tc>
          <w:tcPr>
            <w:tcW w:w="673" w:type="pct"/>
            <w:gridSpan w:val="3"/>
            <w:shd w:val="clear" w:color="auto" w:fill="auto"/>
            <w:vAlign w:val="center"/>
          </w:tcPr>
          <w:p w:rsidR="002A0194" w:rsidRPr="00CA4C8A" w:rsidRDefault="002A0194" w:rsidP="00C6133A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association between NZP-CSI-RS and SRS resource set via RRC parameter “SRS-</w:t>
            </w:r>
            <w:proofErr w:type="spellStart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AssocCSIRS</w:t>
            </w:r>
            <w:proofErr w:type="spell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” </w:t>
            </w:r>
          </w:p>
        </w:tc>
        <w:tc>
          <w:tcPr>
            <w:tcW w:w="275" w:type="pct"/>
            <w:gridSpan w:val="3"/>
            <w:shd w:val="clear" w:color="auto" w:fill="auto"/>
            <w:vAlign w:val="center"/>
          </w:tcPr>
          <w:p w:rsidR="002A0194" w:rsidRPr="00CA4C8A" w:rsidRDefault="002A0194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2-15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2A0194" w:rsidRPr="00CA4C8A" w:rsidRDefault="002A0194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2A0194" w:rsidRPr="00CA4C8A" w:rsidRDefault="002A0194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Association between CSI-RS and SRS is not supported</w:t>
            </w:r>
          </w:p>
        </w:tc>
        <w:tc>
          <w:tcPr>
            <w:tcW w:w="249" w:type="pct"/>
            <w:gridSpan w:val="2"/>
            <w:shd w:val="clear" w:color="auto" w:fill="auto"/>
            <w:vAlign w:val="center"/>
          </w:tcPr>
          <w:p w:rsidR="002A0194" w:rsidRPr="00CA4C8A" w:rsidRDefault="002A0194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2A0194" w:rsidRPr="00CA4C8A" w:rsidRDefault="002A0194" w:rsidP="00C6133A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2A0194" w:rsidRPr="00CA4C8A" w:rsidRDefault="002A0194" w:rsidP="00C6133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</w:tcPr>
          <w:p w:rsidR="002A0194" w:rsidRPr="00CA4C8A" w:rsidRDefault="002A0194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</w:tcPr>
          <w:p w:rsidR="002A0194" w:rsidRPr="00CA4C8A" w:rsidRDefault="002A0194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2A0194" w:rsidRPr="00CA4C8A" w:rsidRDefault="002A0194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3" w:type="pct"/>
            <w:gridSpan w:val="2"/>
            <w:shd w:val="clear" w:color="auto" w:fill="auto"/>
            <w:vAlign w:val="center"/>
          </w:tcPr>
          <w:p w:rsidR="002A0194" w:rsidRPr="00CA4C8A" w:rsidRDefault="002A0194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54" w:type="pct"/>
          </w:tcPr>
          <w:p w:rsidR="002A0194" w:rsidRPr="00CA4C8A" w:rsidRDefault="002A0194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 w:hint="eastAsia"/>
                <w:kern w:val="0"/>
                <w:sz w:val="20"/>
                <w:szCs w:val="20"/>
              </w:rPr>
              <w:t>O</w:t>
            </w: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ptional with capability signaling</w:t>
            </w:r>
          </w:p>
        </w:tc>
        <w:tc>
          <w:tcPr>
            <w:tcW w:w="250" w:type="pct"/>
          </w:tcPr>
          <w:p w:rsidR="002A0194" w:rsidRDefault="002A0194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2A0194" w:rsidRPr="00A2545F" w:rsidTr="003119B3">
        <w:trPr>
          <w:trHeight w:val="525"/>
        </w:trPr>
        <w:tc>
          <w:tcPr>
            <w:tcW w:w="352" w:type="pct"/>
            <w:shd w:val="clear" w:color="auto" w:fill="auto"/>
            <w:vAlign w:val="center"/>
          </w:tcPr>
          <w:p w:rsidR="002A0194" w:rsidRPr="00CA4C8A" w:rsidRDefault="002A0194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2A0194" w:rsidRPr="00CA4C8A" w:rsidRDefault="002A0194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2-16</w:t>
            </w:r>
          </w:p>
          <w:p w:rsidR="002A0194" w:rsidRPr="00CA4C8A" w:rsidRDefault="002A0194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2A0194" w:rsidRPr="00CA4C8A" w:rsidDel="00B53DD2" w:rsidRDefault="002A0194" w:rsidP="00C6133A">
            <w:pPr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uplink DMRS</w:t>
            </w:r>
            <w:r w:rsidRPr="00CA4C8A" w:rsidDel="00B53DD2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(uplink)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for scheduling type A</w:t>
            </w:r>
          </w:p>
          <w:p w:rsidR="002A0194" w:rsidRPr="00CA4C8A" w:rsidRDefault="002A0194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673" w:type="pct"/>
            <w:gridSpan w:val="3"/>
            <w:shd w:val="clear" w:color="auto" w:fill="auto"/>
            <w:vAlign w:val="center"/>
          </w:tcPr>
          <w:p w:rsidR="002A0194" w:rsidRPr="00CA4C8A" w:rsidRDefault="002A0194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without additional symbol(s</w:t>
            </w:r>
            <w:proofErr w:type="gramStart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)</w:t>
            </w:r>
            <w:proofErr w:type="gram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2. Support 1 symbol FL DMRS and 1 additional DMRS symbols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3. Support 1 symbol FL DMRS and 2 additional DMRS symbols </w:t>
            </w:r>
          </w:p>
        </w:tc>
        <w:tc>
          <w:tcPr>
            <w:tcW w:w="275" w:type="pct"/>
            <w:gridSpan w:val="3"/>
            <w:shd w:val="clear" w:color="auto" w:fill="auto"/>
            <w:vAlign w:val="center"/>
          </w:tcPr>
          <w:p w:rsidR="002A0194" w:rsidRPr="00CA4C8A" w:rsidRDefault="002A0194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2A0194" w:rsidRPr="00CA4C8A" w:rsidRDefault="002A0194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2A0194" w:rsidRPr="00CA4C8A" w:rsidRDefault="002A0194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</w:tcPr>
          <w:p w:rsidR="002A0194" w:rsidRPr="00CA4C8A" w:rsidRDefault="002A0194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2A0194" w:rsidRPr="00CA4C8A" w:rsidRDefault="002A0194" w:rsidP="00C6133A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2A0194" w:rsidRPr="00CA4C8A" w:rsidRDefault="002A0194" w:rsidP="00C6133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</w:tcPr>
          <w:p w:rsidR="002A0194" w:rsidRPr="00CA4C8A" w:rsidRDefault="002A0194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</w:tcPr>
          <w:p w:rsidR="002A0194" w:rsidRPr="003119B3" w:rsidRDefault="002A0194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</w:rPr>
            </w:pPr>
            <w:r w:rsidRPr="003119B3">
              <w:rPr>
                <w:rFonts w:asciiTheme="majorHAnsi" w:eastAsia="Times New Roman" w:hAnsiTheme="majorHAnsi" w:cstheme="majorHAnsi"/>
                <w:strike/>
                <w:sz w:val="20"/>
                <w:szCs w:val="20"/>
                <w:highlight w:val="yellow"/>
              </w:rPr>
              <w:t>conditioned to whether PUSCH scheduling type A is supported</w:t>
            </w: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2A0194" w:rsidRPr="00CA4C8A" w:rsidRDefault="002A0194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3" w:type="pct"/>
            <w:gridSpan w:val="2"/>
            <w:shd w:val="clear" w:color="auto" w:fill="auto"/>
            <w:vAlign w:val="center"/>
          </w:tcPr>
          <w:p w:rsidR="002A0194" w:rsidRPr="00CA4C8A" w:rsidRDefault="002A0194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Mandatory without UE capability </w:t>
            </w:r>
          </w:p>
        </w:tc>
        <w:tc>
          <w:tcPr>
            <w:tcW w:w="254" w:type="pct"/>
          </w:tcPr>
          <w:p w:rsidR="002A0194" w:rsidRPr="00CA4C8A" w:rsidRDefault="002A0194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 w:hint="eastAsia"/>
                <w:kern w:val="0"/>
                <w:sz w:val="20"/>
                <w:szCs w:val="20"/>
              </w:rPr>
              <w:t>M</w:t>
            </w: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andatory without capability signaling</w:t>
            </w:r>
          </w:p>
        </w:tc>
        <w:tc>
          <w:tcPr>
            <w:tcW w:w="250" w:type="pct"/>
          </w:tcPr>
          <w:p w:rsidR="002A0194" w:rsidRDefault="002A0194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2A0194" w:rsidRPr="00A2545F" w:rsidTr="003119B3">
        <w:trPr>
          <w:trHeight w:val="525"/>
        </w:trPr>
        <w:tc>
          <w:tcPr>
            <w:tcW w:w="352" w:type="pct"/>
            <w:shd w:val="clear" w:color="auto" w:fill="auto"/>
            <w:vAlign w:val="center"/>
          </w:tcPr>
          <w:p w:rsidR="002A0194" w:rsidRPr="00CA4C8A" w:rsidRDefault="002A0194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2A0194" w:rsidRPr="00CA4C8A" w:rsidRDefault="002A0194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2-16a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2A0194" w:rsidRPr="00CA4C8A" w:rsidRDefault="002A0194" w:rsidP="00C6133A">
            <w:pPr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uplink DMRS</w:t>
            </w:r>
          </w:p>
          <w:p w:rsidR="002A0194" w:rsidRPr="00CA4C8A" w:rsidRDefault="002A0194" w:rsidP="00C6133A">
            <w:pPr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for scheduling type B</w:t>
            </w:r>
          </w:p>
        </w:tc>
        <w:tc>
          <w:tcPr>
            <w:tcW w:w="673" w:type="pct"/>
            <w:gridSpan w:val="3"/>
            <w:shd w:val="clear" w:color="auto" w:fill="auto"/>
            <w:vAlign w:val="center"/>
          </w:tcPr>
          <w:p w:rsidR="002A0194" w:rsidRPr="00CA4C8A" w:rsidRDefault="002A0194" w:rsidP="00C6133A">
            <w:pPr>
              <w:spacing w:after="24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without additional symbol(s)</w:t>
            </w:r>
          </w:p>
          <w:p w:rsidR="002A0194" w:rsidRPr="00CA4C8A" w:rsidRDefault="002A0194" w:rsidP="00C6133A">
            <w:pPr>
              <w:spacing w:after="24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Support 1 symbol FL DMRS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and 1 additional DMRS symbol </w:t>
            </w:r>
          </w:p>
        </w:tc>
        <w:tc>
          <w:tcPr>
            <w:tcW w:w="275" w:type="pct"/>
            <w:gridSpan w:val="3"/>
            <w:shd w:val="clear" w:color="auto" w:fill="auto"/>
            <w:vAlign w:val="center"/>
          </w:tcPr>
          <w:p w:rsidR="002A0194" w:rsidRPr="00CA4C8A" w:rsidRDefault="002A0194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2A0194" w:rsidRPr="00CA4C8A" w:rsidRDefault="002A0194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2A0194" w:rsidRPr="00CA4C8A" w:rsidRDefault="002A0194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</w:tcPr>
          <w:p w:rsidR="002A0194" w:rsidRPr="00CA4C8A" w:rsidRDefault="002A0194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2A0194" w:rsidRPr="00CA4C8A" w:rsidRDefault="002A0194" w:rsidP="00C6133A">
            <w:pPr>
              <w:widowControl/>
              <w:snapToGrid w:val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2A0194" w:rsidRPr="00CA4C8A" w:rsidRDefault="002A0194" w:rsidP="00C6133A">
            <w:pPr>
              <w:widowControl/>
              <w:snapToGrid w:val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</w:tcPr>
          <w:p w:rsidR="002A0194" w:rsidRPr="00CA4C8A" w:rsidRDefault="002A0194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</w:tcPr>
          <w:p w:rsidR="002A0194" w:rsidRPr="003119B3" w:rsidRDefault="002A0194" w:rsidP="00C6133A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3119B3">
              <w:rPr>
                <w:rFonts w:asciiTheme="majorHAnsi" w:eastAsia="Times New Roman" w:hAnsiTheme="majorHAnsi" w:cstheme="majorHAnsi"/>
                <w:strike/>
                <w:sz w:val="20"/>
                <w:szCs w:val="20"/>
                <w:highlight w:val="yellow"/>
              </w:rPr>
              <w:t xml:space="preserve">conditioned to whether PUSCH scheduling type B is </w:t>
            </w:r>
            <w:r w:rsidRPr="003119B3">
              <w:rPr>
                <w:rFonts w:asciiTheme="majorHAnsi" w:eastAsia="Times New Roman" w:hAnsiTheme="majorHAnsi" w:cstheme="majorHAnsi"/>
                <w:strike/>
                <w:sz w:val="20"/>
                <w:szCs w:val="20"/>
                <w:highlight w:val="yellow"/>
              </w:rPr>
              <w:lastRenderedPageBreak/>
              <w:t>supported</w:t>
            </w: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2A0194" w:rsidRPr="00CA4C8A" w:rsidRDefault="002A0194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3" w:type="pct"/>
            <w:gridSpan w:val="2"/>
            <w:shd w:val="clear" w:color="auto" w:fill="auto"/>
            <w:vAlign w:val="center"/>
          </w:tcPr>
          <w:p w:rsidR="002A0194" w:rsidRPr="00CA4C8A" w:rsidRDefault="002A0194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Mandatory without UE capability </w:t>
            </w:r>
          </w:p>
        </w:tc>
        <w:tc>
          <w:tcPr>
            <w:tcW w:w="254" w:type="pct"/>
          </w:tcPr>
          <w:p w:rsidR="002A0194" w:rsidRPr="00CA4C8A" w:rsidRDefault="002A0194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 w:hint="eastAsia"/>
                <w:kern w:val="0"/>
                <w:sz w:val="20"/>
                <w:szCs w:val="20"/>
              </w:rPr>
              <w:t>M</w:t>
            </w: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andatory without capability signaling</w:t>
            </w:r>
          </w:p>
        </w:tc>
        <w:tc>
          <w:tcPr>
            <w:tcW w:w="250" w:type="pct"/>
          </w:tcPr>
          <w:p w:rsidR="002A0194" w:rsidRDefault="002A0194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2A0194" w:rsidRPr="00A2545F" w:rsidTr="003119B3">
        <w:trPr>
          <w:trHeight w:val="525"/>
        </w:trPr>
        <w:tc>
          <w:tcPr>
            <w:tcW w:w="352" w:type="pct"/>
            <w:shd w:val="clear" w:color="auto" w:fill="auto"/>
            <w:vAlign w:val="center"/>
          </w:tcPr>
          <w:p w:rsidR="002A0194" w:rsidRPr="00CA4C8A" w:rsidRDefault="002A0194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2A0194" w:rsidRPr="00CA4C8A" w:rsidRDefault="002A0194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2-16b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2A0194" w:rsidRPr="00CA4C8A" w:rsidRDefault="002A0194" w:rsidP="00C6133A">
            <w:pPr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1+2 DMRS (uplink)</w:t>
            </w:r>
          </w:p>
        </w:tc>
        <w:tc>
          <w:tcPr>
            <w:tcW w:w="673" w:type="pct"/>
            <w:gridSpan w:val="3"/>
            <w:shd w:val="clear" w:color="auto" w:fill="auto"/>
            <w:vAlign w:val="center"/>
          </w:tcPr>
          <w:p w:rsidR="002A0194" w:rsidRPr="00CA4C8A" w:rsidRDefault="002A0194" w:rsidP="00C6133A">
            <w:pPr>
              <w:spacing w:after="24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and 2 additional DMRS symbols for more than one port</w:t>
            </w:r>
          </w:p>
        </w:tc>
        <w:tc>
          <w:tcPr>
            <w:tcW w:w="275" w:type="pct"/>
            <w:gridSpan w:val="3"/>
            <w:shd w:val="clear" w:color="auto" w:fill="auto"/>
            <w:vAlign w:val="center"/>
          </w:tcPr>
          <w:p w:rsidR="002A0194" w:rsidRPr="00CA4C8A" w:rsidRDefault="002A0194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2-6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2A0194" w:rsidRPr="00CA4C8A" w:rsidRDefault="002A0194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2A0194" w:rsidRPr="00CA4C8A" w:rsidRDefault="002A0194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1+2 DMRS for more than one port is not supported</w:t>
            </w:r>
          </w:p>
        </w:tc>
        <w:tc>
          <w:tcPr>
            <w:tcW w:w="249" w:type="pct"/>
            <w:gridSpan w:val="2"/>
            <w:shd w:val="clear" w:color="auto" w:fill="auto"/>
            <w:vAlign w:val="center"/>
          </w:tcPr>
          <w:p w:rsidR="002A0194" w:rsidRPr="00CA4C8A" w:rsidRDefault="002A0194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2A0194" w:rsidRPr="00CA4C8A" w:rsidRDefault="002A0194" w:rsidP="00C6133A">
            <w:pPr>
              <w:widowControl/>
              <w:snapToGrid w:val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2A0194" w:rsidRPr="00CA4C8A" w:rsidRDefault="002A0194" w:rsidP="00C6133A">
            <w:pPr>
              <w:widowControl/>
              <w:snapToGrid w:val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</w:tcPr>
          <w:p w:rsidR="002A0194" w:rsidRPr="00CA4C8A" w:rsidRDefault="002A0194" w:rsidP="00C6133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</w:tcPr>
          <w:p w:rsidR="002A0194" w:rsidRPr="00CA4C8A" w:rsidRDefault="002A0194" w:rsidP="00C6133A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2A0194" w:rsidRPr="00CA4C8A" w:rsidRDefault="002A0194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3" w:type="pct"/>
            <w:gridSpan w:val="2"/>
            <w:shd w:val="clear" w:color="auto" w:fill="auto"/>
            <w:vAlign w:val="center"/>
          </w:tcPr>
          <w:p w:rsidR="002A0194" w:rsidRPr="00CA4C8A" w:rsidRDefault="002A0194" w:rsidP="00C6133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signaling</w:t>
            </w:r>
          </w:p>
        </w:tc>
        <w:tc>
          <w:tcPr>
            <w:tcW w:w="254" w:type="pct"/>
          </w:tcPr>
          <w:p w:rsidR="002A0194" w:rsidRPr="00CA4C8A" w:rsidRDefault="002A0194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 w:hint="eastAsia"/>
                <w:kern w:val="0"/>
                <w:sz w:val="20"/>
                <w:szCs w:val="20"/>
              </w:rPr>
              <w:t>M</w:t>
            </w: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andatory with capability signaling</w:t>
            </w:r>
          </w:p>
        </w:tc>
        <w:tc>
          <w:tcPr>
            <w:tcW w:w="250" w:type="pct"/>
          </w:tcPr>
          <w:p w:rsidR="002A0194" w:rsidRDefault="002A0194" w:rsidP="00C6133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3119B3" w:rsidRPr="00A2545F" w:rsidTr="003119B3">
        <w:trPr>
          <w:trHeight w:val="525"/>
        </w:trPr>
        <w:tc>
          <w:tcPr>
            <w:tcW w:w="352" w:type="pct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2-17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Support DMRS type (uplink)</w:t>
            </w:r>
          </w:p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673" w:type="pct"/>
            <w:gridSpan w:val="3"/>
            <w:shd w:val="clear" w:color="auto" w:fill="auto"/>
            <w:vAlign w:val="center"/>
          </w:tcPr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 DMRS {type 1, type 2 }</w:t>
            </w:r>
          </w:p>
        </w:tc>
        <w:tc>
          <w:tcPr>
            <w:tcW w:w="275" w:type="pct"/>
            <w:gridSpan w:val="3"/>
            <w:shd w:val="clear" w:color="auto" w:fill="auto"/>
            <w:vAlign w:val="center"/>
          </w:tcPr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2-16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</w:tcPr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9F1CDB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forward comparability</w:t>
            </w: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3" w:type="pct"/>
            <w:gridSpan w:val="2"/>
            <w:shd w:val="clear" w:color="auto" w:fill="auto"/>
            <w:vAlign w:val="center"/>
          </w:tcPr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At least type-1 is mandatory. </w:t>
            </w:r>
          </w:p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FFS on type-2 is mandatory or optional </w:t>
            </w:r>
          </w:p>
        </w:tc>
        <w:tc>
          <w:tcPr>
            <w:tcW w:w="254" w:type="pct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0" w:type="pct"/>
          </w:tcPr>
          <w:p w:rsidR="003119B3" w:rsidRPr="003119B3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119B3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</w:t>
            </w:r>
            <w:r w:rsidRPr="003119B3">
              <w:rPr>
                <w:rFonts w:asciiTheme="majorHAnsi" w:eastAsia="宋体" w:hAnsiTheme="majorHAnsi" w:cstheme="majorHAnsi" w:hint="eastAsia"/>
                <w:sz w:val="20"/>
                <w:szCs w:val="20"/>
                <w:lang w:eastAsia="zh-CN"/>
              </w:rPr>
              <w:t>out</w:t>
            </w:r>
            <w:r w:rsidRPr="003119B3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capability signaling</w:t>
            </w:r>
            <w:r w:rsidRPr="003119B3">
              <w:rPr>
                <w:rFonts w:asciiTheme="majorHAnsi" w:eastAsia="宋体" w:hAnsiTheme="majorHAnsi" w:cstheme="majorHAnsi" w:hint="eastAsia"/>
                <w:sz w:val="20"/>
                <w:szCs w:val="20"/>
                <w:lang w:eastAsia="zh-CN"/>
              </w:rPr>
              <w:t xml:space="preserve"> for both type1 and type2</w:t>
            </w:r>
            <w:r w:rsidRPr="003119B3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 </w:t>
            </w:r>
          </w:p>
        </w:tc>
      </w:tr>
      <w:tr w:rsidR="003119B3" w:rsidRPr="00A2545F" w:rsidTr="003119B3">
        <w:trPr>
          <w:trHeight w:val="525"/>
        </w:trPr>
        <w:tc>
          <w:tcPr>
            <w:tcW w:w="352" w:type="pct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2-18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Supported 2 symbols front-loaded DMRS (uplink)</w:t>
            </w:r>
          </w:p>
        </w:tc>
        <w:tc>
          <w:tcPr>
            <w:tcW w:w="673" w:type="pct"/>
            <w:gridSpan w:val="3"/>
            <w:shd w:val="clear" w:color="auto" w:fill="auto"/>
            <w:vAlign w:val="center"/>
          </w:tcPr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2 symbols FL-DMRS</w:t>
            </w:r>
          </w:p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75" w:type="pct"/>
            <w:gridSpan w:val="3"/>
            <w:shd w:val="clear" w:color="auto" w:fill="auto"/>
            <w:vAlign w:val="center"/>
          </w:tcPr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2-16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</w:tcPr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9F1CDB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forward comparability</w:t>
            </w: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3" w:type="pct"/>
            <w:gridSpan w:val="2"/>
            <w:shd w:val="clear" w:color="auto" w:fill="auto"/>
            <w:vAlign w:val="center"/>
          </w:tcPr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FFS on whether it’s mandatory or optional</w:t>
            </w:r>
          </w:p>
        </w:tc>
        <w:tc>
          <w:tcPr>
            <w:tcW w:w="254" w:type="pct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0" w:type="pct"/>
          </w:tcPr>
          <w:p w:rsidR="003119B3" w:rsidRPr="003119B3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119B3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</w:t>
            </w:r>
            <w:r w:rsidRPr="003119B3">
              <w:rPr>
                <w:rFonts w:asciiTheme="majorHAnsi" w:eastAsia="宋体" w:hAnsiTheme="majorHAnsi" w:cstheme="majorHAnsi" w:hint="eastAsia"/>
                <w:sz w:val="20"/>
                <w:szCs w:val="20"/>
                <w:lang w:eastAsia="zh-CN"/>
              </w:rPr>
              <w:t>out</w:t>
            </w:r>
            <w:r w:rsidRPr="003119B3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capability signaling </w:t>
            </w:r>
          </w:p>
        </w:tc>
      </w:tr>
      <w:tr w:rsidR="003119B3" w:rsidRPr="00A2545F" w:rsidTr="003119B3">
        <w:trPr>
          <w:trHeight w:val="525"/>
        </w:trPr>
        <w:tc>
          <w:tcPr>
            <w:tcW w:w="352" w:type="pct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2-18a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Supported 2 symbols front-loaded +2 symbols additional DMRS (uplink)</w:t>
            </w:r>
          </w:p>
        </w:tc>
        <w:tc>
          <w:tcPr>
            <w:tcW w:w="673" w:type="pct"/>
            <w:gridSpan w:val="3"/>
            <w:shd w:val="clear" w:color="auto" w:fill="auto"/>
            <w:vAlign w:val="center"/>
          </w:tcPr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2-symbol FL DMRS + one additional 2-symbols DMRS </w:t>
            </w:r>
          </w:p>
        </w:tc>
        <w:tc>
          <w:tcPr>
            <w:tcW w:w="275" w:type="pct"/>
            <w:gridSpan w:val="3"/>
            <w:shd w:val="clear" w:color="auto" w:fill="auto"/>
            <w:vAlign w:val="center"/>
          </w:tcPr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2-16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</w:tcPr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9F1CDB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forward comparability</w:t>
            </w: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3" w:type="pct"/>
            <w:gridSpan w:val="2"/>
            <w:shd w:val="clear" w:color="auto" w:fill="auto"/>
            <w:vAlign w:val="center"/>
          </w:tcPr>
          <w:p w:rsidR="003119B3" w:rsidRPr="003C74A1" w:rsidDel="00794369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FFS on whether it’s mandatory or optional</w:t>
            </w:r>
          </w:p>
        </w:tc>
        <w:tc>
          <w:tcPr>
            <w:tcW w:w="254" w:type="pct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0" w:type="pct"/>
          </w:tcPr>
          <w:p w:rsidR="003119B3" w:rsidRPr="003119B3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119B3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Mandatory with capability signaling </w:t>
            </w:r>
          </w:p>
        </w:tc>
      </w:tr>
      <w:tr w:rsidR="003119B3" w:rsidRPr="00A2545F" w:rsidTr="003119B3">
        <w:trPr>
          <w:trHeight w:val="525"/>
        </w:trPr>
        <w:tc>
          <w:tcPr>
            <w:tcW w:w="352" w:type="pct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2-19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1+3 uplink DMRS symbols(uplink)</w:t>
            </w:r>
          </w:p>
        </w:tc>
        <w:tc>
          <w:tcPr>
            <w:tcW w:w="673" w:type="pct"/>
            <w:gridSpan w:val="3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and 3 additional DMRS symbols</w:t>
            </w:r>
          </w:p>
        </w:tc>
        <w:tc>
          <w:tcPr>
            <w:tcW w:w="275" w:type="pct"/>
            <w:gridSpan w:val="3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2-16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9F1CDB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forward comparability</w:t>
            </w: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3" w:type="pct"/>
            <w:gridSpan w:val="2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FFS on whether it’s mandatory or optional</w:t>
            </w:r>
          </w:p>
        </w:tc>
        <w:tc>
          <w:tcPr>
            <w:tcW w:w="254" w:type="pct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0" w:type="pct"/>
          </w:tcPr>
          <w:p w:rsidR="003119B3" w:rsidRPr="003119B3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119B3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capability signaling</w:t>
            </w:r>
          </w:p>
        </w:tc>
      </w:tr>
      <w:tr w:rsidR="003119B3" w:rsidRPr="00A2545F" w:rsidTr="003119B3">
        <w:trPr>
          <w:trHeight w:val="525"/>
        </w:trPr>
        <w:tc>
          <w:tcPr>
            <w:tcW w:w="352" w:type="pct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2-20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Beam correspondence</w:t>
            </w:r>
          </w:p>
        </w:tc>
        <w:tc>
          <w:tcPr>
            <w:tcW w:w="673" w:type="pct"/>
            <w:gridSpan w:val="3"/>
            <w:shd w:val="clear" w:color="auto" w:fill="auto"/>
            <w:vAlign w:val="center"/>
          </w:tcPr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Beam correspondence</w:t>
            </w:r>
          </w:p>
        </w:tc>
        <w:tc>
          <w:tcPr>
            <w:tcW w:w="275" w:type="pct"/>
            <w:gridSpan w:val="3"/>
            <w:shd w:val="clear" w:color="auto" w:fill="auto"/>
            <w:vAlign w:val="center"/>
          </w:tcPr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Beam correspondence is not supported</w:t>
            </w:r>
          </w:p>
        </w:tc>
        <w:tc>
          <w:tcPr>
            <w:tcW w:w="249" w:type="pct"/>
            <w:gridSpan w:val="2"/>
            <w:shd w:val="clear" w:color="auto" w:fill="auto"/>
            <w:vAlign w:val="center"/>
          </w:tcPr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3119B3" w:rsidRPr="003119B3" w:rsidRDefault="003120B7" w:rsidP="003119B3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Note: Beam correspondence means each </w:t>
            </w:r>
            <w:proofErr w:type="spellStart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Tx</w:t>
            </w:r>
            <w:proofErr w:type="spellEnd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port can be </w:t>
            </w:r>
            <w:proofErr w:type="spellStart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beamformed</w:t>
            </w:r>
            <w:proofErr w:type="spellEnd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in a desirable direction but does not imply setting phase across ports</w:t>
            </w: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3" w:type="pct"/>
            <w:gridSpan w:val="2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BA344F">
              <w:rPr>
                <w:rFonts w:asciiTheme="majorHAnsi" w:eastAsia="Times New Roman" w:hAnsiTheme="majorHAnsi" w:cstheme="majorHAnsi"/>
                <w:sz w:val="20"/>
                <w:szCs w:val="20"/>
              </w:rPr>
              <w:t>[Mandatory at least for FR2]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254" w:type="pct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0" w:type="pct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Optional for FR2</w:t>
            </w:r>
          </w:p>
        </w:tc>
      </w:tr>
      <w:tr w:rsidR="003119B3" w:rsidRPr="00A2545F" w:rsidTr="003119B3">
        <w:trPr>
          <w:trHeight w:val="525"/>
        </w:trPr>
        <w:tc>
          <w:tcPr>
            <w:tcW w:w="352" w:type="pct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2-21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Periodic beam report</w:t>
            </w:r>
          </w:p>
        </w:tc>
        <w:tc>
          <w:tcPr>
            <w:tcW w:w="673" w:type="pct"/>
            <w:gridSpan w:val="3"/>
            <w:shd w:val="clear" w:color="auto" w:fill="auto"/>
            <w:vAlign w:val="center"/>
          </w:tcPr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report on PUCCH formats over 1 – 2 OFDM symbols once per slot</w:t>
            </w:r>
          </w:p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 report on PUCCH formats over 4 – 14 OFDM symbols once per slot</w:t>
            </w:r>
          </w:p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75" w:type="pct"/>
            <w:gridSpan w:val="3"/>
            <w:shd w:val="clear" w:color="auto" w:fill="auto"/>
            <w:vAlign w:val="center"/>
          </w:tcPr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No support of periodic L1-RSRP report </w:t>
            </w:r>
          </w:p>
        </w:tc>
        <w:tc>
          <w:tcPr>
            <w:tcW w:w="249" w:type="pct"/>
            <w:gridSpan w:val="2"/>
            <w:shd w:val="clear" w:color="auto" w:fill="auto"/>
            <w:vAlign w:val="center"/>
          </w:tcPr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3119B3" w:rsidRPr="00AE35C4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33" w:type="pct"/>
            <w:gridSpan w:val="2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at least for FR2</w:t>
            </w:r>
          </w:p>
          <w:p w:rsidR="003119B3" w:rsidRPr="00362144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62144">
              <w:rPr>
                <w:rFonts w:asciiTheme="majorHAnsi" w:eastAsia="Times New Roman" w:hAnsiTheme="majorHAnsi" w:cstheme="majorHAnsi"/>
                <w:sz w:val="20"/>
                <w:szCs w:val="20"/>
              </w:rPr>
              <w:t>FFS: for FR1</w:t>
            </w:r>
          </w:p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54" w:type="pct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0" w:type="pct"/>
          </w:tcPr>
          <w:p w:rsidR="00E6776C" w:rsidRPr="00CA4C8A" w:rsidRDefault="00E6776C" w:rsidP="00E6776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Mandatory with UE capability for 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both FR1 and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FR2</w:t>
            </w:r>
          </w:p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3119B3" w:rsidRPr="00A2545F" w:rsidTr="003119B3">
        <w:trPr>
          <w:trHeight w:val="525"/>
        </w:trPr>
        <w:tc>
          <w:tcPr>
            <w:tcW w:w="352" w:type="pct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2-22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proofErr w:type="spellStart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Aperiodic</w:t>
            </w:r>
            <w:proofErr w:type="spell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beam report</w:t>
            </w:r>
          </w:p>
        </w:tc>
        <w:tc>
          <w:tcPr>
            <w:tcW w:w="673" w:type="pct"/>
            <w:gridSpan w:val="3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report on PUSCH</w:t>
            </w:r>
          </w:p>
        </w:tc>
        <w:tc>
          <w:tcPr>
            <w:tcW w:w="275" w:type="pct"/>
            <w:gridSpan w:val="3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No support of </w:t>
            </w:r>
            <w:proofErr w:type="spellStart"/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aperiodic</w:t>
            </w:r>
            <w:proofErr w:type="spellEnd"/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 L1-RSRP report</w:t>
            </w:r>
          </w:p>
        </w:tc>
        <w:tc>
          <w:tcPr>
            <w:tcW w:w="249" w:type="pct"/>
            <w:gridSpan w:val="2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3" w:type="pct"/>
            <w:gridSpan w:val="2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at least for FR2</w:t>
            </w:r>
          </w:p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54" w:type="pct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0" w:type="pct"/>
          </w:tcPr>
          <w:p w:rsidR="00E6776C" w:rsidRPr="00CA4C8A" w:rsidRDefault="00E6776C" w:rsidP="00E6776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Mandatory with UE capability for 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both 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FR1 and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FR2</w:t>
            </w:r>
          </w:p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3119B3" w:rsidRPr="00A2545F" w:rsidTr="003119B3">
        <w:trPr>
          <w:trHeight w:val="525"/>
        </w:trPr>
        <w:tc>
          <w:tcPr>
            <w:tcW w:w="352" w:type="pct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2-23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Semi-persistent beam report on PUCCH</w:t>
            </w:r>
          </w:p>
        </w:tc>
        <w:tc>
          <w:tcPr>
            <w:tcW w:w="673" w:type="pct"/>
            <w:gridSpan w:val="3"/>
            <w:shd w:val="clear" w:color="auto" w:fill="auto"/>
            <w:vAlign w:val="center"/>
          </w:tcPr>
          <w:p w:rsidR="003119B3" w:rsidRPr="00E6776C" w:rsidRDefault="003119B3" w:rsidP="003119B3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E6776C">
              <w:rPr>
                <w:rFonts w:asciiTheme="majorHAnsi" w:eastAsia="Times New Roman" w:hAnsiTheme="majorHAnsi" w:cstheme="majorHAnsi"/>
                <w:strike/>
                <w:sz w:val="20"/>
                <w:szCs w:val="20"/>
                <w:highlight w:val="yellow"/>
              </w:rPr>
              <w:t>1. Support report on PUCCH formats over 1 – 2 OFDM symbols once per slot</w:t>
            </w:r>
            <w:r w:rsidRPr="00E6776C">
              <w:rPr>
                <w:rFonts w:asciiTheme="majorHAnsi" w:eastAsia="MS PGothic" w:hAnsiTheme="majorHAnsi" w:cstheme="majorHAnsi"/>
                <w:strike/>
                <w:sz w:val="20"/>
                <w:szCs w:val="20"/>
                <w:highlight w:val="yellow"/>
              </w:rPr>
              <w:t>(or piggybacked on a PUSCH)</w:t>
            </w:r>
          </w:p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 report on PUCCH formats over 4 – 14 OFDM symbols once per slot</w:t>
            </w:r>
            <w:r w:rsidRPr="00CA4C8A">
              <w:rPr>
                <w:rFonts w:asciiTheme="majorHAnsi" w:eastAsia="MS PGothic" w:hAnsiTheme="majorHAnsi" w:cstheme="majorHAnsi"/>
                <w:sz w:val="20"/>
                <w:szCs w:val="20"/>
              </w:rPr>
              <w:t>(or piggybacked on a PUSCH)</w:t>
            </w:r>
          </w:p>
        </w:tc>
        <w:tc>
          <w:tcPr>
            <w:tcW w:w="275" w:type="pct"/>
            <w:gridSpan w:val="3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support of PUCCH based SP L1-RSRP report</w:t>
            </w:r>
          </w:p>
        </w:tc>
        <w:tc>
          <w:tcPr>
            <w:tcW w:w="249" w:type="pct"/>
            <w:gridSpan w:val="2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3" w:type="pct"/>
            <w:gridSpan w:val="2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54" w:type="pct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  <w:tc>
          <w:tcPr>
            <w:tcW w:w="250" w:type="pct"/>
          </w:tcPr>
          <w:p w:rsidR="003119B3" w:rsidRDefault="00E6776C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Component 1 is not supported </w:t>
            </w:r>
            <w:r w:rsidR="00321040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 in current spec. </w:t>
            </w:r>
          </w:p>
        </w:tc>
      </w:tr>
      <w:tr w:rsidR="003119B3" w:rsidRPr="00A2545F" w:rsidTr="003119B3">
        <w:trPr>
          <w:trHeight w:val="525"/>
        </w:trPr>
        <w:tc>
          <w:tcPr>
            <w:tcW w:w="352" w:type="pct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2-23a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Semi-persistent beam report on PUSCH</w:t>
            </w:r>
          </w:p>
        </w:tc>
        <w:tc>
          <w:tcPr>
            <w:tcW w:w="673" w:type="pct"/>
            <w:gridSpan w:val="3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report on PUSCH </w:t>
            </w:r>
          </w:p>
        </w:tc>
        <w:tc>
          <w:tcPr>
            <w:tcW w:w="275" w:type="pct"/>
            <w:gridSpan w:val="3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support of PUSCH based SP L1-RSRP report</w:t>
            </w:r>
          </w:p>
        </w:tc>
        <w:tc>
          <w:tcPr>
            <w:tcW w:w="249" w:type="pct"/>
            <w:gridSpan w:val="2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3" w:type="pct"/>
            <w:gridSpan w:val="2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54" w:type="pct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  <w:tc>
          <w:tcPr>
            <w:tcW w:w="250" w:type="pct"/>
          </w:tcPr>
          <w:p w:rsidR="003119B3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3119B3" w:rsidRPr="00A2545F" w:rsidTr="003119B3">
        <w:trPr>
          <w:trHeight w:val="525"/>
        </w:trPr>
        <w:tc>
          <w:tcPr>
            <w:tcW w:w="352" w:type="pct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2-24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SSB/CSI-RS for beam measurement </w:t>
            </w:r>
          </w:p>
        </w:tc>
        <w:tc>
          <w:tcPr>
            <w:tcW w:w="673" w:type="pct"/>
            <w:gridSpan w:val="3"/>
            <w:shd w:val="clear" w:color="auto" w:fill="auto"/>
            <w:vAlign w:val="center"/>
          </w:tcPr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The max number of SSB/CSI-RS (1Tx) resources (sum of </w:t>
            </w:r>
            <w:proofErr w:type="spellStart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aperiodic</w:t>
            </w:r>
            <w:proofErr w:type="spellEnd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/periodic/semi-persistent) across all CCs to measure L1-RSRP within a slot shall not exceed M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 xml:space="preserve">B_1 </w:t>
            </w:r>
          </w:p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The max number of CSI-RS (2Tx) resources (sum of </w:t>
            </w:r>
            <w:proofErr w:type="spellStart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aperiodic</w:t>
            </w:r>
            <w:proofErr w:type="spellEnd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/periodic/semi-persistent) across all CCs to measure L1-RSRP within a slot shall not exceed M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 xml:space="preserve">B_2 </w:t>
            </w:r>
          </w:p>
          <w:p w:rsidR="00E6776C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>3. Supported density of CSI-RS</w:t>
            </w:r>
          </w:p>
          <w:p w:rsidR="003119B3" w:rsidRPr="003C74A1" w:rsidRDefault="00E6776C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26766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 xml:space="preserve">Note that this component is 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 xml:space="preserve">also </w:t>
            </w:r>
            <w:r w:rsidRPr="00C26766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 xml:space="preserve">applied to 2-31 for 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CSI-</w:t>
            </w:r>
            <w:r w:rsidRPr="00C26766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RS configured for beam failure detection and new beam identification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275" w:type="pct"/>
            <w:gridSpan w:val="3"/>
            <w:shd w:val="clear" w:color="auto" w:fill="auto"/>
            <w:vAlign w:val="center"/>
          </w:tcPr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2-21, 2-22 or 2-23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, </w:t>
            </w:r>
            <w:r w:rsidRPr="008F7616">
              <w:rPr>
                <w:rFonts w:asciiTheme="majorHAnsi" w:eastAsia="Times New Roman" w:hAnsiTheme="majorHAnsi" w:cstheme="majorHAnsi"/>
                <w:sz w:val="20"/>
                <w:szCs w:val="20"/>
              </w:rPr>
              <w:t>2-23a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RSRP measurement is not supported</w:t>
            </w:r>
          </w:p>
        </w:tc>
        <w:tc>
          <w:tcPr>
            <w:tcW w:w="249" w:type="pct"/>
            <w:gridSpan w:val="2"/>
            <w:shd w:val="clear" w:color="auto" w:fill="auto"/>
            <w:vAlign w:val="center"/>
          </w:tcPr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</w:tcPr>
          <w:p w:rsidR="003119B3" w:rsidRPr="003C74A1" w:rsidRDefault="00E6776C" w:rsidP="003119B3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9F1CDB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forward comparability</w:t>
            </w: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3" w:type="pct"/>
            <w:gridSpan w:val="2"/>
            <w:shd w:val="clear" w:color="auto" w:fill="auto"/>
            <w:vAlign w:val="center"/>
          </w:tcPr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Component-1, candidate value set for M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 xml:space="preserve">B_1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is {8, 16, 32, 64}</w:t>
            </w:r>
          </w:p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 M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B_1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=8 is mandatory for at least for &gt;6Ghz bands</w:t>
            </w:r>
          </w:p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Component-2, candidate value set for M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 xml:space="preserve">B_2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is {0, 4, 8, 16, 32, 64}</w:t>
            </w:r>
          </w:p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Component-3: candidate value set: </w:t>
            </w:r>
          </w:p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{“1 only”, “3 only”, “both 1 and 3”}</w:t>
            </w:r>
          </w:p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At least density of CSI-RS =3 is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mandatory at least for FR2</w:t>
            </w:r>
          </w:p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54" w:type="pct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0" w:type="pct"/>
          </w:tcPr>
          <w:p w:rsidR="00E6776C" w:rsidRPr="00E6776C" w:rsidRDefault="00E6776C" w:rsidP="00E6776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E6776C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Mandatory with capability signaling </w:t>
            </w:r>
          </w:p>
          <w:p w:rsidR="00E6776C" w:rsidRPr="00E6776C" w:rsidRDefault="00E6776C" w:rsidP="00E6776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  <w:p w:rsidR="003119B3" w:rsidRPr="00CA4C8A" w:rsidRDefault="003119B3" w:rsidP="00E6776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3119B3" w:rsidRPr="00A2545F" w:rsidTr="003119B3">
        <w:trPr>
          <w:trHeight w:val="525"/>
        </w:trPr>
        <w:tc>
          <w:tcPr>
            <w:tcW w:w="352" w:type="pct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2-25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Beam reporting timing</w:t>
            </w:r>
          </w:p>
        </w:tc>
        <w:tc>
          <w:tcPr>
            <w:tcW w:w="673" w:type="pct"/>
            <w:gridSpan w:val="3"/>
            <w:shd w:val="clear" w:color="auto" w:fill="auto"/>
            <w:vAlign w:val="center"/>
          </w:tcPr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The number of symbols, 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i,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between the last symbol of SSB/CSI-RS and the first symbol of the transmission channel containing beam report is at least </w:t>
            </w:r>
            <w:proofErr w:type="spellStart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RB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proofErr w:type="spellEnd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, where</w:t>
            </w:r>
          </w:p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proofErr w:type="spellStart"/>
            <w:proofErr w:type="gramStart"/>
            <w:r w:rsidRPr="003C74A1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proofErr w:type="spellEnd"/>
            <w:proofErr w:type="gramEnd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index of SCS, </w:t>
            </w:r>
            <w:proofErr w:type="spellStart"/>
            <w:r w:rsidRPr="003C74A1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proofErr w:type="spellEnd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=1,2,3,4 corresponding to 15,30,60,120 kHz SCS.</w:t>
            </w:r>
          </w:p>
        </w:tc>
        <w:tc>
          <w:tcPr>
            <w:tcW w:w="275" w:type="pct"/>
            <w:gridSpan w:val="3"/>
            <w:shd w:val="clear" w:color="auto" w:fill="auto"/>
            <w:vAlign w:val="center"/>
          </w:tcPr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2-24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Beam reporting time capability is not known by </w:t>
            </w:r>
            <w:proofErr w:type="spellStart"/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gNB</w:t>
            </w:r>
            <w:proofErr w:type="spellEnd"/>
          </w:p>
        </w:tc>
        <w:tc>
          <w:tcPr>
            <w:tcW w:w="249" w:type="pct"/>
            <w:gridSpan w:val="2"/>
            <w:shd w:val="clear" w:color="auto" w:fill="auto"/>
            <w:vAlign w:val="center"/>
          </w:tcPr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3119B3" w:rsidRPr="003C74A1" w:rsidRDefault="003119B3" w:rsidP="004D6B55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  <w:r w:rsidR="004D6B55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</w:tcPr>
          <w:p w:rsidR="003119B3" w:rsidRPr="003C74A1" w:rsidRDefault="00E6776C" w:rsidP="003119B3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9F1CDB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forward comparability</w:t>
            </w: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RAN1/4</w:t>
            </w:r>
          </w:p>
        </w:tc>
        <w:tc>
          <w:tcPr>
            <w:tcW w:w="333" w:type="pct"/>
            <w:gridSpan w:val="2"/>
            <w:shd w:val="clear" w:color="auto" w:fill="auto"/>
            <w:vAlign w:val="center"/>
          </w:tcPr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 for 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1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{2, 4, [8]}</w:t>
            </w:r>
          </w:p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 for 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2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{4,8, [14]}</w:t>
            </w:r>
          </w:p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 for 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3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{7 or 8,14 or 15, 28}</w:t>
            </w:r>
          </w:p>
          <w:p w:rsidR="003119B3" w:rsidRPr="001C585F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1C585F">
              <w:rPr>
                <w:rFonts w:asciiTheme="majorHAnsi" w:eastAsia="Times New Roman" w:hAnsiTheme="majorHAnsi" w:cstheme="majorHAnsi"/>
                <w:sz w:val="20"/>
                <w:szCs w:val="20"/>
              </w:rPr>
              <w:t>RAN1 will further decide between 7 and 8 and between 14 and 15.</w:t>
            </w:r>
          </w:p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1C585F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 for X</w:t>
            </w:r>
            <w:r w:rsidRPr="001C585F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4</w:t>
            </w:r>
            <w:r w:rsidRPr="001C585F">
              <w:rPr>
                <w:rFonts w:asciiTheme="majorHAnsi" w:eastAsia="Times New Roman" w:hAnsiTheme="majorHAnsi" w:cstheme="majorHAnsi"/>
                <w:sz w:val="20"/>
                <w:szCs w:val="20"/>
              </w:rPr>
              <w:t>, {14, 28, [42]}</w:t>
            </w:r>
          </w:p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54" w:type="pct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0" w:type="pct"/>
          </w:tcPr>
          <w:p w:rsidR="00E6776C" w:rsidRPr="00E6776C" w:rsidRDefault="00E6776C" w:rsidP="00E6776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E6776C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Mandatory with capability signaling </w:t>
            </w:r>
          </w:p>
          <w:p w:rsidR="00E6776C" w:rsidRPr="00E6776C" w:rsidRDefault="00E6776C" w:rsidP="00E6776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  <w:p w:rsidR="00E6776C" w:rsidRPr="00E6776C" w:rsidRDefault="00E6776C" w:rsidP="00E6776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E6776C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Keeping values in the brackets for X1 and X2</w:t>
            </w:r>
          </w:p>
          <w:p w:rsidR="00E6776C" w:rsidRPr="00E6776C" w:rsidRDefault="00E6776C" w:rsidP="00E6776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  <w:p w:rsidR="003119B3" w:rsidRPr="00CA4C8A" w:rsidRDefault="00E6776C" w:rsidP="00E6776C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4D6B55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X3={7,14,28}</w:t>
            </w:r>
          </w:p>
        </w:tc>
      </w:tr>
      <w:tr w:rsidR="003119B3" w:rsidRPr="00A2545F" w:rsidTr="003119B3">
        <w:trPr>
          <w:trHeight w:val="525"/>
        </w:trPr>
        <w:tc>
          <w:tcPr>
            <w:tcW w:w="352" w:type="pct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2-26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Receiving beam selection using CSI-RS resource repetition "ON"</w:t>
            </w:r>
          </w:p>
        </w:tc>
        <w:tc>
          <w:tcPr>
            <w:tcW w:w="673" w:type="pct"/>
            <w:gridSpan w:val="3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Rx beam switching procedure using CSI-RS resource repetition "ON"</w:t>
            </w:r>
          </w:p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Recommended CSI-RS resource repetition number per resource set, </w:t>
            </w:r>
          </w:p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75" w:type="pct"/>
            <w:gridSpan w:val="3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Rx beam switching is not supported</w:t>
            </w:r>
          </w:p>
        </w:tc>
        <w:tc>
          <w:tcPr>
            <w:tcW w:w="249" w:type="pct"/>
            <w:gridSpan w:val="2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3119B3" w:rsidRPr="00CA4C8A" w:rsidRDefault="003120B7" w:rsidP="003119B3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3" w:type="pct"/>
            <w:gridSpan w:val="2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Rx beam switching is mandatory for bands at least &gt; 6GHz</w:t>
            </w:r>
          </w:p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Componet-2: candidate value set {2, 3, 4, 5, 6, 7, 8</w:t>
            </w:r>
            <w:r w:rsidR="00321040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, </w:t>
            </w:r>
            <w:r w:rsidR="00321040" w:rsidRPr="00321040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12, 16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}</w:t>
            </w:r>
          </w:p>
        </w:tc>
        <w:tc>
          <w:tcPr>
            <w:tcW w:w="254" w:type="pct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0" w:type="pct"/>
          </w:tcPr>
          <w:p w:rsidR="004D6B55" w:rsidRPr="004D6B55" w:rsidRDefault="004D6B55" w:rsidP="004D6B55">
            <w:pPr>
              <w:widowControl/>
              <w:snapToGrid w:val="0"/>
              <w:jc w:val="left"/>
              <w:rPr>
                <w:rFonts w:asciiTheme="majorHAnsi" w:eastAsia="宋体" w:hAnsiTheme="majorHAnsi" w:cstheme="majorHAnsi"/>
                <w:kern w:val="0"/>
                <w:sz w:val="20"/>
                <w:szCs w:val="20"/>
                <w:lang w:eastAsia="zh-CN"/>
              </w:rPr>
            </w:pPr>
            <w:r w:rsidRPr="004D6B55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Mandatory with capability signaling</w:t>
            </w:r>
            <w:r w:rsidRPr="004D6B55">
              <w:rPr>
                <w:rFonts w:asciiTheme="majorHAnsi" w:eastAsia="宋体" w:hAnsiTheme="majorHAnsi" w:cstheme="majorHAnsi" w:hint="eastAsia"/>
                <w:kern w:val="0"/>
                <w:sz w:val="20"/>
                <w:szCs w:val="20"/>
                <w:lang w:eastAsia="zh-CN"/>
              </w:rPr>
              <w:t xml:space="preserve"> for FR2</w:t>
            </w:r>
            <w:r w:rsidRPr="004D6B55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.</w:t>
            </w:r>
          </w:p>
          <w:p w:rsidR="004D6B55" w:rsidRPr="004D6B55" w:rsidRDefault="004D6B55" w:rsidP="004D6B55">
            <w:pPr>
              <w:widowControl/>
              <w:snapToGrid w:val="0"/>
              <w:jc w:val="left"/>
              <w:rPr>
                <w:rFonts w:asciiTheme="majorHAnsi" w:eastAsia="宋体" w:hAnsiTheme="majorHAnsi" w:cstheme="majorHAnsi"/>
                <w:kern w:val="0"/>
                <w:sz w:val="20"/>
                <w:szCs w:val="20"/>
                <w:lang w:eastAsia="zh-CN"/>
              </w:rPr>
            </w:pPr>
          </w:p>
          <w:p w:rsidR="004D6B55" w:rsidRPr="004D6B55" w:rsidRDefault="004D6B55" w:rsidP="004D6B55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4D6B55">
              <w:rPr>
                <w:rFonts w:asciiTheme="majorHAnsi" w:eastAsia="宋体" w:hAnsiTheme="majorHAnsi" w:cstheme="majorHAnsi" w:hint="eastAsia"/>
                <w:kern w:val="0"/>
                <w:sz w:val="20"/>
                <w:szCs w:val="20"/>
                <w:lang w:eastAsia="zh-CN"/>
              </w:rPr>
              <w:t>Optional with capability signaling for FR1</w:t>
            </w:r>
            <w:r w:rsidRPr="004D6B55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 </w:t>
            </w:r>
          </w:p>
          <w:p w:rsidR="004D6B55" w:rsidRPr="004D6B55" w:rsidRDefault="004D6B55" w:rsidP="004D6B55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  <w:p w:rsidR="003119B3" w:rsidRPr="00CA4C8A" w:rsidRDefault="004D6B55" w:rsidP="004D6B55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4D6B55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add 12, 16 for component-2</w:t>
            </w: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, </w:t>
            </w:r>
            <w:r w:rsidRPr="004D6B55">
              <w:rPr>
                <w:rFonts w:asciiTheme="majorHAnsi" w:eastAsia="宋体" w:hAnsiTheme="majorHAnsi" w:cstheme="majorHAnsi" w:hint="eastAsia"/>
                <w:kern w:val="0"/>
                <w:sz w:val="20"/>
                <w:szCs w:val="20"/>
                <w:lang w:eastAsia="zh-CN"/>
              </w:rPr>
              <w:t>[</w:t>
            </w:r>
            <w:r w:rsidRPr="004D6B55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e.g. for CPE</w:t>
            </w:r>
            <w:r w:rsidRPr="004D6B55">
              <w:rPr>
                <w:rFonts w:asciiTheme="majorHAnsi" w:eastAsia="宋体" w:hAnsiTheme="majorHAnsi" w:cstheme="majorHAnsi" w:hint="eastAsia"/>
                <w:kern w:val="0"/>
                <w:sz w:val="20"/>
                <w:szCs w:val="20"/>
                <w:lang w:eastAsia="zh-CN"/>
              </w:rPr>
              <w:t>]</w:t>
            </w:r>
          </w:p>
        </w:tc>
      </w:tr>
      <w:tr w:rsidR="003119B3" w:rsidRPr="00A2545F" w:rsidTr="003119B3">
        <w:trPr>
          <w:trHeight w:val="525"/>
        </w:trPr>
        <w:tc>
          <w:tcPr>
            <w:tcW w:w="352" w:type="pct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2-27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Beam switching</w:t>
            </w:r>
          </w:p>
        </w:tc>
        <w:tc>
          <w:tcPr>
            <w:tcW w:w="673" w:type="pct"/>
            <w:gridSpan w:val="3"/>
            <w:shd w:val="clear" w:color="auto" w:fill="auto"/>
            <w:vAlign w:val="center"/>
          </w:tcPr>
          <w:p w:rsidR="003119B3" w:rsidRPr="004D6B55" w:rsidRDefault="003119B3" w:rsidP="003119B3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  <w:highlight w:val="yellow"/>
              </w:rPr>
            </w:pPr>
            <w:r w:rsidRPr="004D6B55">
              <w:rPr>
                <w:rFonts w:asciiTheme="majorHAnsi" w:eastAsia="Times New Roman" w:hAnsiTheme="majorHAnsi" w:cstheme="majorHAnsi"/>
                <w:strike/>
                <w:sz w:val="20"/>
                <w:szCs w:val="20"/>
                <w:highlight w:val="yellow"/>
              </w:rPr>
              <w:t xml:space="preserve">1. Maximum number of </w:t>
            </w:r>
            <w:proofErr w:type="spellStart"/>
            <w:r w:rsidRPr="004D6B55">
              <w:rPr>
                <w:rFonts w:asciiTheme="majorHAnsi" w:eastAsia="Times New Roman" w:hAnsiTheme="majorHAnsi" w:cstheme="majorHAnsi"/>
                <w:strike/>
                <w:sz w:val="20"/>
                <w:szCs w:val="20"/>
                <w:highlight w:val="yellow"/>
              </w:rPr>
              <w:t>Tx</w:t>
            </w:r>
            <w:proofErr w:type="spellEnd"/>
            <w:r w:rsidRPr="004D6B55">
              <w:rPr>
                <w:rFonts w:asciiTheme="majorHAnsi" w:eastAsia="Times New Roman" w:hAnsiTheme="majorHAnsi" w:cstheme="majorHAnsi"/>
                <w:strike/>
                <w:sz w:val="20"/>
                <w:szCs w:val="20"/>
                <w:highlight w:val="yellow"/>
              </w:rPr>
              <w:t xml:space="preserve"> + </w:t>
            </w:r>
            <w:proofErr w:type="gramStart"/>
            <w:r w:rsidRPr="004D6B55">
              <w:rPr>
                <w:rFonts w:asciiTheme="majorHAnsi" w:eastAsia="Times New Roman" w:hAnsiTheme="majorHAnsi" w:cstheme="majorHAnsi"/>
                <w:strike/>
                <w:sz w:val="20"/>
                <w:szCs w:val="20"/>
                <w:highlight w:val="yellow"/>
              </w:rPr>
              <w:t>Rx  beam</w:t>
            </w:r>
            <w:proofErr w:type="gramEnd"/>
            <w:r w:rsidRPr="004D6B55">
              <w:rPr>
                <w:rFonts w:asciiTheme="majorHAnsi" w:eastAsia="Times New Roman" w:hAnsiTheme="majorHAnsi" w:cstheme="majorHAnsi"/>
                <w:strike/>
                <w:sz w:val="20"/>
                <w:szCs w:val="20"/>
                <w:highlight w:val="yellow"/>
              </w:rPr>
              <w:t xml:space="preserve"> changes a UE can conduct during a slot across the whole band CC </w:t>
            </w:r>
            <m:oMath>
              <m:sSub>
                <m:sSubPr>
                  <m:ctrlPr>
                    <w:rPr>
                      <w:rFonts w:ascii="Cambria Math" w:eastAsia="Times New Roman" w:hAnsi="Cambria Math" w:cstheme="majorHAnsi"/>
                      <w:strike/>
                      <w:sz w:val="20"/>
                      <w:szCs w:val="20"/>
                      <w:highlight w:val="yellow"/>
                    </w:rPr>
                  </m:ctrlPr>
                </m:sSubPr>
                <m:e>
                  <m:r>
                    <w:rPr>
                      <w:rFonts w:ascii="Cambria Math" w:eastAsia="Times New Roman" w:hAnsi="Cambria Math" w:cstheme="majorHAnsi"/>
                      <w:strike/>
                      <w:sz w:val="20"/>
                      <w:szCs w:val="20"/>
                      <w:highlight w:val="yellow"/>
                    </w:rPr>
                    <m:t>B</m:t>
                  </m:r>
                </m:e>
                <m:sub>
                  <m:r>
                    <w:rPr>
                      <w:rFonts w:ascii="Cambria Math" w:eastAsia="Times New Roman" w:hAnsi="Cambria Math" w:cstheme="majorHAnsi"/>
                      <w:strike/>
                      <w:sz w:val="20"/>
                      <w:szCs w:val="20"/>
                      <w:highlight w:val="yellow"/>
                    </w:rPr>
                    <m:t>B_Total,</m:t>
                  </m:r>
                </m:sub>
              </m:sSub>
            </m:oMath>
            <w:r w:rsidRPr="004D6B55">
              <w:rPr>
                <w:rFonts w:asciiTheme="majorHAnsi" w:eastAsia="Times New Roman" w:hAnsiTheme="majorHAnsi" w:cstheme="majorHAnsi"/>
                <w:strike/>
                <w:sz w:val="20"/>
                <w:szCs w:val="20"/>
                <w:highlight w:val="yellow"/>
              </w:rPr>
              <w:t xml:space="preserve">. </w:t>
            </w:r>
          </w:p>
          <w:p w:rsidR="003119B3" w:rsidRPr="004D6B55" w:rsidRDefault="003119B3" w:rsidP="003119B3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  <w:highlight w:val="yellow"/>
              </w:rPr>
            </w:pPr>
            <w:r w:rsidRPr="004D6B55">
              <w:rPr>
                <w:rFonts w:asciiTheme="majorHAnsi" w:eastAsia="Times New Roman" w:hAnsiTheme="majorHAnsi" w:cstheme="majorHAnsi"/>
                <w:strike/>
                <w:sz w:val="20"/>
                <w:szCs w:val="20"/>
                <w:highlight w:val="yellow"/>
              </w:rPr>
              <w:t>This number is defined as per SCS</w:t>
            </w:r>
          </w:p>
          <w:p w:rsidR="003119B3" w:rsidRDefault="003119B3" w:rsidP="003119B3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4D6B55">
              <w:rPr>
                <w:rFonts w:asciiTheme="majorHAnsi" w:eastAsia="Times New Roman" w:hAnsiTheme="majorHAnsi" w:cstheme="majorHAnsi"/>
                <w:strike/>
                <w:sz w:val="20"/>
                <w:szCs w:val="20"/>
                <w:highlight w:val="yellow"/>
              </w:rPr>
              <w:t xml:space="preserve">Note: it is assumed that spec </w:t>
            </w:r>
            <w:r w:rsidRPr="004D6B55">
              <w:rPr>
                <w:rFonts w:asciiTheme="majorHAnsi" w:eastAsia="Times New Roman" w:hAnsiTheme="majorHAnsi" w:cstheme="majorHAnsi"/>
                <w:strike/>
                <w:sz w:val="20"/>
                <w:szCs w:val="20"/>
                <w:highlight w:val="yellow"/>
              </w:rPr>
              <w:lastRenderedPageBreak/>
              <w:t>enable the possibility to restrict the same beam across intra-band CCs</w:t>
            </w:r>
          </w:p>
          <w:p w:rsidR="004D6B55" w:rsidRDefault="004D6B55" w:rsidP="003119B3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</w:p>
          <w:p w:rsidR="004D6B55" w:rsidRPr="00741BF4" w:rsidRDefault="004D6B55" w:rsidP="004D6B55">
            <w:pPr>
              <w:numPr>
                <w:ilvl w:val="0"/>
                <w:numId w:val="23"/>
              </w:num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741BF4">
              <w:rPr>
                <w:rFonts w:asciiTheme="majorHAnsi" w:hAnsiTheme="majorHAnsi" w:cstheme="majorHAnsi"/>
                <w:sz w:val="20"/>
                <w:szCs w:val="20"/>
                <w:highlight w:val="yellow"/>
                <w:lang w:eastAsia="zh-CN"/>
              </w:rPr>
              <w:t xml:space="preserve">Minimum guard period at symbols between two consecutive </w:t>
            </w:r>
            <w:proofErr w:type="spellStart"/>
            <w:r w:rsidRPr="00741BF4">
              <w:rPr>
                <w:rFonts w:asciiTheme="majorHAnsi" w:hAnsiTheme="majorHAnsi" w:cstheme="majorHAnsi"/>
                <w:sz w:val="20"/>
                <w:szCs w:val="20"/>
                <w:highlight w:val="yellow"/>
                <w:lang w:eastAsia="zh-CN"/>
              </w:rPr>
              <w:t>Tx</w:t>
            </w:r>
            <w:proofErr w:type="spellEnd"/>
            <w:r w:rsidRPr="00741BF4">
              <w:rPr>
                <w:rFonts w:asciiTheme="majorHAnsi" w:hAnsiTheme="majorHAnsi" w:cstheme="majorHAnsi"/>
                <w:sz w:val="20"/>
                <w:szCs w:val="20"/>
                <w:highlight w:val="yellow"/>
                <w:lang w:eastAsia="zh-CN"/>
              </w:rPr>
              <w:t xml:space="preserve"> beam changes</w:t>
            </w:r>
          </w:p>
          <w:p w:rsidR="004D6B55" w:rsidRPr="004D6B55" w:rsidRDefault="004D6B55" w:rsidP="004D6B55">
            <w:pPr>
              <w:pStyle w:val="a6"/>
              <w:numPr>
                <w:ilvl w:val="0"/>
                <w:numId w:val="23"/>
              </w:numPr>
              <w:ind w:leftChars="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41BF4">
              <w:rPr>
                <w:rFonts w:asciiTheme="majorHAnsi" w:hAnsiTheme="majorHAnsi" w:cstheme="majorHAnsi"/>
                <w:sz w:val="20"/>
                <w:szCs w:val="20"/>
                <w:highlight w:val="yellow"/>
                <w:lang w:eastAsia="zh-CN"/>
              </w:rPr>
              <w:t>Minimum guard period at symbols between two consecutive Rx beam changes</w:t>
            </w:r>
          </w:p>
        </w:tc>
        <w:tc>
          <w:tcPr>
            <w:tcW w:w="275" w:type="pct"/>
            <w:gridSpan w:val="3"/>
            <w:shd w:val="clear" w:color="auto" w:fill="auto"/>
            <w:vAlign w:val="center"/>
          </w:tcPr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2-24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Yes. 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3119B3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strike/>
                <w:kern w:val="0"/>
                <w:sz w:val="20"/>
                <w:szCs w:val="20"/>
              </w:rPr>
            </w:pPr>
            <w:r w:rsidRPr="004D6B55">
              <w:rPr>
                <w:rFonts w:asciiTheme="majorHAnsi" w:eastAsia="MS PGothic" w:hAnsiTheme="majorHAnsi" w:cstheme="majorHAnsi"/>
                <w:strike/>
                <w:kern w:val="0"/>
                <w:sz w:val="20"/>
                <w:szCs w:val="20"/>
                <w:highlight w:val="yellow"/>
              </w:rPr>
              <w:t xml:space="preserve">No </w:t>
            </w:r>
            <w:proofErr w:type="spellStart"/>
            <w:r w:rsidRPr="004D6B55">
              <w:rPr>
                <w:rFonts w:asciiTheme="majorHAnsi" w:eastAsia="MS PGothic" w:hAnsiTheme="majorHAnsi" w:cstheme="majorHAnsi"/>
                <w:strike/>
                <w:kern w:val="0"/>
                <w:sz w:val="20"/>
                <w:szCs w:val="20"/>
                <w:highlight w:val="yellow"/>
              </w:rPr>
              <w:t>resetriction</w:t>
            </w:r>
            <w:proofErr w:type="spellEnd"/>
            <w:r w:rsidRPr="004D6B55">
              <w:rPr>
                <w:rFonts w:asciiTheme="majorHAnsi" w:eastAsia="MS PGothic" w:hAnsiTheme="majorHAnsi" w:cstheme="majorHAnsi"/>
                <w:strike/>
                <w:kern w:val="0"/>
                <w:sz w:val="20"/>
                <w:szCs w:val="20"/>
                <w:highlight w:val="yellow"/>
              </w:rPr>
              <w:t xml:space="preserve"> on the maximum number of </w:t>
            </w:r>
            <w:proofErr w:type="spellStart"/>
            <w:r w:rsidRPr="004D6B55">
              <w:rPr>
                <w:rFonts w:asciiTheme="majorHAnsi" w:eastAsia="MS PGothic" w:hAnsiTheme="majorHAnsi" w:cstheme="majorHAnsi"/>
                <w:strike/>
                <w:kern w:val="0"/>
                <w:sz w:val="20"/>
                <w:szCs w:val="20"/>
                <w:highlight w:val="yellow"/>
              </w:rPr>
              <w:t>Tx+Rx</w:t>
            </w:r>
            <w:proofErr w:type="spellEnd"/>
            <w:r w:rsidRPr="004D6B55">
              <w:rPr>
                <w:rFonts w:asciiTheme="majorHAnsi" w:eastAsia="MS PGothic" w:hAnsiTheme="majorHAnsi" w:cstheme="majorHAnsi"/>
                <w:strike/>
                <w:kern w:val="0"/>
                <w:sz w:val="20"/>
                <w:szCs w:val="20"/>
                <w:highlight w:val="yellow"/>
              </w:rPr>
              <w:t xml:space="preserve"> beam change for a slot</w:t>
            </w:r>
          </w:p>
          <w:p w:rsidR="004D6B55" w:rsidRPr="004D6B55" w:rsidRDefault="004D6B55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741BF4">
              <w:rPr>
                <w:rFonts w:asciiTheme="majorHAnsi" w:eastAsia="MS PGothic" w:hAnsiTheme="majorHAnsi" w:cstheme="majorHAnsi"/>
                <w:kern w:val="0"/>
                <w:sz w:val="20"/>
                <w:szCs w:val="20"/>
                <w:highlight w:val="yellow"/>
              </w:rPr>
              <w:t>No guide period is needed (i.e., 0 is assumed)</w:t>
            </w:r>
          </w:p>
        </w:tc>
        <w:tc>
          <w:tcPr>
            <w:tcW w:w="249" w:type="pct"/>
            <w:gridSpan w:val="2"/>
            <w:shd w:val="clear" w:color="auto" w:fill="auto"/>
            <w:vAlign w:val="center"/>
          </w:tcPr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3" w:type="pct"/>
            <w:gridSpan w:val="2"/>
            <w:shd w:val="clear" w:color="auto" w:fill="auto"/>
            <w:vAlign w:val="center"/>
          </w:tcPr>
          <w:p w:rsidR="003119B3" w:rsidRPr="004D6B55" w:rsidRDefault="003119B3" w:rsidP="003119B3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4D6B55">
              <w:rPr>
                <w:rFonts w:asciiTheme="majorHAnsi" w:eastAsia="Times New Roman" w:hAnsiTheme="majorHAnsi" w:cstheme="majorHAnsi"/>
                <w:strike/>
                <w:sz w:val="20"/>
                <w:szCs w:val="20"/>
                <w:highlight w:val="yellow"/>
              </w:rPr>
              <w:t>Candidate value set: {4, 7, 14}</w:t>
            </w:r>
          </w:p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54" w:type="pct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0" w:type="pct"/>
          </w:tcPr>
          <w:p w:rsidR="004D6B55" w:rsidRPr="004D6B55" w:rsidRDefault="004D6B55" w:rsidP="004D6B55">
            <w:pPr>
              <w:rPr>
                <w:rFonts w:asciiTheme="majorHAnsi" w:hAnsiTheme="majorHAnsi" w:cstheme="majorHAnsi"/>
                <w:sz w:val="20"/>
                <w:szCs w:val="20"/>
                <w:lang w:eastAsia="zh-CN"/>
              </w:rPr>
            </w:pPr>
            <w:r w:rsidRPr="004D6B55">
              <w:rPr>
                <w:rFonts w:asciiTheme="majorHAnsi" w:hAnsiTheme="majorHAnsi" w:cstheme="majorHAnsi"/>
                <w:sz w:val="20"/>
                <w:szCs w:val="20"/>
                <w:lang w:eastAsia="zh-CN"/>
              </w:rPr>
              <w:t>Component-1</w:t>
            </w:r>
          </w:p>
          <w:p w:rsidR="004D6B55" w:rsidRPr="004D6B55" w:rsidRDefault="004D6B55" w:rsidP="004D6B55">
            <w:pPr>
              <w:rPr>
                <w:rFonts w:asciiTheme="majorHAnsi" w:hAnsiTheme="majorHAnsi" w:cstheme="majorHAnsi"/>
                <w:sz w:val="20"/>
                <w:szCs w:val="20"/>
                <w:lang w:eastAsia="zh-CN"/>
              </w:rPr>
            </w:pPr>
            <w:r w:rsidRPr="004D6B55">
              <w:rPr>
                <w:rFonts w:asciiTheme="majorHAnsi" w:hAnsiTheme="majorHAnsi" w:cstheme="majorHAnsi"/>
                <w:sz w:val="20"/>
                <w:szCs w:val="20"/>
                <w:lang w:eastAsia="zh-CN"/>
              </w:rPr>
              <w:t>candidate value set: [0, 1, 2,3]</w:t>
            </w:r>
          </w:p>
          <w:p w:rsidR="004D6B55" w:rsidRPr="004D6B55" w:rsidRDefault="004D6B55" w:rsidP="004D6B55">
            <w:pPr>
              <w:rPr>
                <w:rFonts w:asciiTheme="majorHAnsi" w:hAnsiTheme="majorHAnsi" w:cstheme="majorHAnsi"/>
                <w:sz w:val="20"/>
                <w:szCs w:val="20"/>
                <w:lang w:eastAsia="zh-CN"/>
              </w:rPr>
            </w:pPr>
            <w:r w:rsidRPr="004D6B55">
              <w:rPr>
                <w:rFonts w:asciiTheme="majorHAnsi" w:hAnsiTheme="majorHAnsi" w:cstheme="majorHAnsi"/>
                <w:sz w:val="20"/>
                <w:szCs w:val="20"/>
                <w:lang w:eastAsia="zh-CN"/>
              </w:rPr>
              <w:t>Component-2</w:t>
            </w:r>
          </w:p>
          <w:p w:rsidR="003119B3" w:rsidRPr="00CA4C8A" w:rsidRDefault="004D6B55" w:rsidP="004D6B55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4D6B55">
              <w:rPr>
                <w:rFonts w:asciiTheme="majorHAnsi" w:hAnsiTheme="majorHAnsi" w:cstheme="majorHAnsi"/>
                <w:sz w:val="20"/>
                <w:szCs w:val="20"/>
                <w:lang w:eastAsia="zh-CN"/>
              </w:rPr>
              <w:lastRenderedPageBreak/>
              <w:t>candidate value set: [0, 1, 2,3]</w:t>
            </w:r>
          </w:p>
        </w:tc>
      </w:tr>
      <w:tr w:rsidR="003119B3" w:rsidRPr="00A2545F" w:rsidTr="003119B3">
        <w:trPr>
          <w:trHeight w:val="525"/>
        </w:trPr>
        <w:tc>
          <w:tcPr>
            <w:tcW w:w="352" w:type="pct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2-28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A-CSI-RS beam switching timing</w:t>
            </w:r>
          </w:p>
        </w:tc>
        <w:tc>
          <w:tcPr>
            <w:tcW w:w="673" w:type="pct"/>
            <w:gridSpan w:val="3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Minimum time between the DCI triggering of AP-CSI-RS and </w:t>
            </w:r>
            <w:proofErr w:type="spellStart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aperiodic</w:t>
            </w:r>
            <w:proofErr w:type="spell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CSI-RS transmission shall be at least </w:t>
            </w:r>
            <w:proofErr w:type="spellStart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KB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proofErr w:type="spell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symbols. (Symbols measured from last symbol containing the indication to first symbol of CSI-RS), where</w:t>
            </w:r>
          </w:p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proofErr w:type="spellStart"/>
            <w:proofErr w:type="gramStart"/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proofErr w:type="spellEnd"/>
            <w:proofErr w:type="gram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index of SCS, l=1,2,3,4 corresponding to </w:t>
            </w:r>
            <w:r w:rsidRPr="00622010">
              <w:rPr>
                <w:rFonts w:asciiTheme="majorHAnsi" w:eastAsia="Times New Roman" w:hAnsiTheme="majorHAnsi" w:cstheme="majorHAnsi"/>
                <w:strike/>
                <w:sz w:val="20"/>
                <w:szCs w:val="20"/>
                <w:highlight w:val="yellow"/>
              </w:rPr>
              <w:t>15,30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,60,120 kHz SCS.</w:t>
            </w:r>
          </w:p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75" w:type="pct"/>
            <w:gridSpan w:val="3"/>
            <w:shd w:val="clear" w:color="auto" w:fill="auto"/>
            <w:vAlign w:val="center"/>
          </w:tcPr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2-27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Yes 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0C5276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recommendation on the desired beam switching timing</w:t>
            </w: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249" w:type="pct"/>
            <w:gridSpan w:val="2"/>
            <w:shd w:val="clear" w:color="auto" w:fill="auto"/>
            <w:vAlign w:val="center"/>
          </w:tcPr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Type1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91653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[Note: any value larger than 56 is not supported </w:t>
            </w:r>
            <w:proofErr w:type="gramStart"/>
            <w:r w:rsidRPr="00920895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in </w:t>
            </w:r>
            <w:r w:rsidRPr="0091653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RRC</w:t>
            </w:r>
            <w:proofErr w:type="gramEnd"/>
            <w:r w:rsidRPr="0091653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r w:rsidRPr="00920895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configuration </w:t>
            </w:r>
            <w:r w:rsidRPr="0091653A">
              <w:rPr>
                <w:rFonts w:asciiTheme="majorHAnsi" w:eastAsia="Times New Roman" w:hAnsiTheme="majorHAnsi" w:cstheme="majorHAnsi"/>
                <w:sz w:val="20"/>
                <w:szCs w:val="20"/>
              </w:rPr>
              <w:t>now. ]</w:t>
            </w: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3" w:type="pct"/>
            <w:gridSpan w:val="2"/>
            <w:shd w:val="clear" w:color="auto" w:fill="auto"/>
            <w:vAlign w:val="center"/>
          </w:tcPr>
          <w:p w:rsidR="003119B3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91653A">
              <w:rPr>
                <w:rFonts w:asciiTheme="majorHAnsi" w:eastAsia="Times New Roman" w:hAnsiTheme="majorHAnsi" w:cstheme="majorHAnsi"/>
                <w:sz w:val="20"/>
                <w:szCs w:val="20"/>
              </w:rPr>
              <w:t>Only applicable to FR2</w:t>
            </w:r>
          </w:p>
          <w:p w:rsidR="003119B3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: </w:t>
            </w:r>
          </w:p>
          <w:p w:rsidR="003119B3" w:rsidRPr="00B44FFB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B44FFB">
              <w:rPr>
                <w:rFonts w:asciiTheme="majorHAnsi" w:eastAsia="Times New Roman" w:hAnsiTheme="majorHAnsi" w:cstheme="majorHAnsi"/>
                <w:sz w:val="20"/>
                <w:szCs w:val="20"/>
              </w:rPr>
              <w:t>Alt.1: {14, 26, 28, [42], [336]}</w:t>
            </w:r>
          </w:p>
          <w:p w:rsidR="003119B3" w:rsidRPr="00B44FFB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3119B3" w:rsidRPr="00B44FFB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B44FFB">
              <w:rPr>
                <w:rFonts w:asciiTheme="majorHAnsi" w:eastAsia="Times New Roman" w:hAnsiTheme="majorHAnsi" w:cstheme="majorHAnsi"/>
                <w:sz w:val="20"/>
                <w:szCs w:val="20"/>
              </w:rPr>
              <w:t>Alt.2: {“14-14”, “26-26”, “28-28”, “26-280”, “28-336”</w:t>
            </w:r>
          </w:p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B44FFB">
              <w:rPr>
                <w:rFonts w:asciiTheme="majorHAnsi" w:eastAsia="Times New Roman" w:hAnsiTheme="majorHAnsi" w:cstheme="majorHAnsi"/>
                <w:sz w:val="20"/>
                <w:szCs w:val="20"/>
              </w:rPr>
              <w:t>} the first threshold corresponding to the case when UE doesn’t activate antenna panel, and the second threshold corresponding to the case when UE actives antenna panel</w:t>
            </w:r>
          </w:p>
        </w:tc>
        <w:tc>
          <w:tcPr>
            <w:tcW w:w="254" w:type="pct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0" w:type="pct"/>
          </w:tcPr>
          <w:p w:rsidR="00622010" w:rsidRDefault="00622010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622010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Alt.1</w:t>
            </w:r>
            <w:r w:rsidR="00BA4088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 is preferred</w:t>
            </w:r>
          </w:p>
          <w:p w:rsidR="00622010" w:rsidRDefault="00622010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  <w:p w:rsidR="003119B3" w:rsidRPr="00CA4C8A" w:rsidRDefault="00622010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622010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Remove candidate values of 42 and 336.</w:t>
            </w:r>
          </w:p>
        </w:tc>
      </w:tr>
      <w:tr w:rsidR="003119B3" w:rsidRPr="00A2545F" w:rsidTr="003119B3">
        <w:trPr>
          <w:trHeight w:val="525"/>
        </w:trPr>
        <w:tc>
          <w:tcPr>
            <w:tcW w:w="352" w:type="pct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2-29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Non-group based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beam reporting</w:t>
            </w:r>
          </w:p>
        </w:tc>
        <w:tc>
          <w:tcPr>
            <w:tcW w:w="673" w:type="pct"/>
            <w:gridSpan w:val="3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1. Support of non-group based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RSRP reporting with </w:t>
            </w:r>
            <w:proofErr w:type="spellStart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N_max</w:t>
            </w:r>
            <w:proofErr w:type="spell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r w:rsidRPr="00F71A83">
              <w:rPr>
                <w:rFonts w:asciiTheme="majorHAnsi" w:eastAsia="Times New Roman" w:hAnsiTheme="majorHAnsi" w:cstheme="majorHAnsi"/>
                <w:sz w:val="20"/>
                <w:szCs w:val="20"/>
              </w:rPr>
              <w:t>RSRP values reported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75" w:type="pct"/>
            <w:gridSpan w:val="3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2-24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Non-group based beam reporting is </w:t>
            </w: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lastRenderedPageBreak/>
              <w:t>not supported</w:t>
            </w:r>
          </w:p>
        </w:tc>
        <w:tc>
          <w:tcPr>
            <w:tcW w:w="249" w:type="pct"/>
            <w:gridSpan w:val="2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Type1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3119B3" w:rsidRPr="00CA4C8A" w:rsidRDefault="003120B7" w:rsidP="00622010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</w:tcPr>
          <w:p w:rsidR="003119B3" w:rsidRPr="00CA4C8A" w:rsidRDefault="00622010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9F1CDB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forward comparability</w:t>
            </w: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3" w:type="pct"/>
            <w:gridSpan w:val="2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candidate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value set is {1, 2,4}</w:t>
            </w:r>
          </w:p>
        </w:tc>
        <w:tc>
          <w:tcPr>
            <w:tcW w:w="254" w:type="pct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0" w:type="pct"/>
          </w:tcPr>
          <w:p w:rsidR="003119B3" w:rsidRPr="00CA4C8A" w:rsidRDefault="00622010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622010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Mandatory with </w:t>
            </w:r>
            <w:r w:rsidRPr="00622010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lastRenderedPageBreak/>
              <w:t>capability signaling for FR2</w:t>
            </w:r>
          </w:p>
        </w:tc>
      </w:tr>
      <w:tr w:rsidR="003119B3" w:rsidRPr="00A2545F" w:rsidTr="003119B3">
        <w:trPr>
          <w:trHeight w:val="525"/>
        </w:trPr>
        <w:tc>
          <w:tcPr>
            <w:tcW w:w="352" w:type="pct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2-29a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Group based beam reporting</w:t>
            </w:r>
          </w:p>
        </w:tc>
        <w:tc>
          <w:tcPr>
            <w:tcW w:w="673" w:type="pct"/>
            <w:gridSpan w:val="3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of beam group RSRP reporting for group of 2 beams </w:t>
            </w:r>
          </w:p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75" w:type="pct"/>
            <w:gridSpan w:val="3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Group based beam reporting is not supported</w:t>
            </w:r>
          </w:p>
        </w:tc>
        <w:tc>
          <w:tcPr>
            <w:tcW w:w="249" w:type="pct"/>
            <w:gridSpan w:val="2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Type1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3" w:type="pct"/>
            <w:gridSpan w:val="2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54" w:type="pct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  <w:tc>
          <w:tcPr>
            <w:tcW w:w="250" w:type="pct"/>
          </w:tcPr>
          <w:p w:rsidR="003119B3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3119B3" w:rsidRPr="00A2545F" w:rsidTr="003119B3">
        <w:trPr>
          <w:trHeight w:val="525"/>
        </w:trPr>
        <w:tc>
          <w:tcPr>
            <w:tcW w:w="352" w:type="pct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2-30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Uplink beam management</w:t>
            </w:r>
          </w:p>
        </w:tc>
        <w:tc>
          <w:tcPr>
            <w:tcW w:w="673" w:type="pct"/>
            <w:gridSpan w:val="3"/>
            <w:shd w:val="clear" w:color="auto" w:fill="auto"/>
            <w:vAlign w:val="center"/>
          </w:tcPr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 Support of SRS based beam management </w:t>
            </w:r>
          </w:p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Supported max number of SRS resource per set (SRS set use is configured as for beam management).</w:t>
            </w:r>
          </w:p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3. Supported max number of SRS resource sets (SRS set use is configured as for beam management).</w:t>
            </w:r>
          </w:p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75" w:type="pct"/>
            <w:gridSpan w:val="3"/>
            <w:shd w:val="clear" w:color="auto" w:fill="auto"/>
            <w:vAlign w:val="center"/>
          </w:tcPr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Uplink beam management is not supported</w:t>
            </w:r>
          </w:p>
        </w:tc>
        <w:tc>
          <w:tcPr>
            <w:tcW w:w="249" w:type="pct"/>
            <w:gridSpan w:val="2"/>
            <w:shd w:val="clear" w:color="auto" w:fill="auto"/>
            <w:vAlign w:val="center"/>
          </w:tcPr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Type1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3119B3" w:rsidRPr="003C74A1" w:rsidRDefault="003120B7" w:rsidP="003119B3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</w:tcPr>
          <w:p w:rsidR="003119B3" w:rsidRPr="003C74A1" w:rsidRDefault="00622010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9F1CDB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forward comparability</w:t>
            </w: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3" w:type="pct"/>
            <w:gridSpan w:val="2"/>
            <w:shd w:val="clear" w:color="auto" w:fill="auto"/>
            <w:vAlign w:val="center"/>
          </w:tcPr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Component-2, candidate value set is {8, 16, 32}</w:t>
            </w:r>
          </w:p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Component-3, candidate value set is {from 1 to 8}</w:t>
            </w:r>
          </w:p>
        </w:tc>
        <w:tc>
          <w:tcPr>
            <w:tcW w:w="254" w:type="pct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0" w:type="pct"/>
          </w:tcPr>
          <w:p w:rsidR="003119B3" w:rsidRPr="00CA4C8A" w:rsidRDefault="00622010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622010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Mandatory with capability signaling for FR2</w:t>
            </w:r>
          </w:p>
        </w:tc>
      </w:tr>
      <w:tr w:rsidR="003119B3" w:rsidRPr="00A2545F" w:rsidTr="003119B3">
        <w:trPr>
          <w:trHeight w:val="525"/>
        </w:trPr>
        <w:tc>
          <w:tcPr>
            <w:tcW w:w="352" w:type="pct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2-31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Beam failure recovery</w:t>
            </w:r>
          </w:p>
        </w:tc>
        <w:tc>
          <w:tcPr>
            <w:tcW w:w="673" w:type="pct"/>
            <w:gridSpan w:val="3"/>
            <w:shd w:val="clear" w:color="auto" w:fill="auto"/>
            <w:vAlign w:val="center"/>
          </w:tcPr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Maximal number of CSI-RS resources across all CCs for UE to monitor PDCCH quality  </w:t>
            </w:r>
          </w:p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Maximal number of different SSBs across all CCs for UE to monitor PDCCH quality  </w:t>
            </w:r>
          </w:p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3119B3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3. Maximal number of different CSI-RS </w:t>
            </w:r>
            <w:r w:rsidRPr="000D08CB">
              <w:rPr>
                <w:rFonts w:asciiTheme="majorHAnsi" w:eastAsia="Times New Roman" w:hAnsiTheme="majorHAnsi" w:cstheme="majorHAnsi"/>
                <w:sz w:val="20"/>
                <w:szCs w:val="20"/>
              </w:rPr>
              <w:t>and/or SSB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resources across all CCs for new beam identifications. </w:t>
            </w:r>
          </w:p>
          <w:p w:rsidR="003119B3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3119B3" w:rsidRDefault="003119B3" w:rsidP="003119B3">
            <w:pPr>
              <w:widowControl/>
              <w:snapToGrid w:val="0"/>
              <w:jc w:val="left"/>
              <w:rPr>
                <w:rFonts w:asciiTheme="majorHAnsi" w:hAnsiTheme="majorHAnsi" w:cstheme="majorHAnsi"/>
                <w:sz w:val="20"/>
                <w:szCs w:val="20"/>
                <w:lang w:eastAsia="zh-CN"/>
              </w:rPr>
            </w:pPr>
            <w:r w:rsidRPr="000D08CB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4. </w:t>
            </w:r>
            <w:r w:rsidRPr="00622010">
              <w:rPr>
                <w:rFonts w:asciiTheme="majorHAnsi" w:eastAsia="Times New Roman" w:hAnsiTheme="majorHAnsi" w:cstheme="majorHAnsi"/>
                <w:strike/>
                <w:sz w:val="20"/>
                <w:szCs w:val="20"/>
                <w:highlight w:val="yellow"/>
              </w:rPr>
              <w:t xml:space="preserve">COREST </w:t>
            </w:r>
            <w:proofErr w:type="spellStart"/>
            <w:r w:rsidRPr="00622010">
              <w:rPr>
                <w:rFonts w:asciiTheme="majorHAnsi" w:eastAsia="Times New Roman" w:hAnsiTheme="majorHAnsi" w:cstheme="majorHAnsi"/>
                <w:strike/>
                <w:sz w:val="20"/>
                <w:szCs w:val="20"/>
                <w:highlight w:val="yellow"/>
              </w:rPr>
              <w:t>recoveryControlResourceSetId</w:t>
            </w:r>
            <w:proofErr w:type="spellEnd"/>
            <w:r w:rsidRPr="00622010">
              <w:rPr>
                <w:rFonts w:asciiTheme="majorHAnsi" w:eastAsia="Times New Roman" w:hAnsiTheme="majorHAnsi" w:cstheme="majorHAnsi"/>
                <w:strike/>
                <w:sz w:val="20"/>
                <w:szCs w:val="20"/>
                <w:highlight w:val="yellow"/>
              </w:rPr>
              <w:t xml:space="preserve"> if configured</w:t>
            </w:r>
            <w:r w:rsidR="00622010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r w:rsidR="00622010">
              <w:rPr>
                <w:rFonts w:asciiTheme="majorHAnsi" w:hAnsiTheme="majorHAnsi" w:cstheme="majorHAnsi" w:hint="eastAsia"/>
                <w:sz w:val="20"/>
                <w:szCs w:val="20"/>
                <w:lang w:eastAsia="zh-CN"/>
              </w:rPr>
              <w:t>Dedicated CORESET for SS-BFR</w:t>
            </w:r>
          </w:p>
          <w:p w:rsidR="00622010" w:rsidRDefault="00622010" w:rsidP="003119B3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622010" w:rsidRPr="00622010" w:rsidRDefault="00622010" w:rsidP="00622010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622010">
              <w:rPr>
                <w:rFonts w:asciiTheme="majorHAnsi" w:eastAsia="Times New Roman" w:hAnsiTheme="majorHAnsi" w:cstheme="majorHAnsi"/>
                <w:sz w:val="20"/>
                <w:szCs w:val="20"/>
              </w:rPr>
              <w:t>5 .</w:t>
            </w:r>
            <w:r w:rsidRPr="00622010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 xml:space="preserve">Maximal number of CSI-RS resources across all CCs for UE to monitor PDCCH quality per slot </w:t>
            </w:r>
          </w:p>
          <w:p w:rsidR="00622010" w:rsidRPr="00622010" w:rsidRDefault="00622010" w:rsidP="00622010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</w:p>
          <w:p w:rsidR="00622010" w:rsidRPr="000D08CB" w:rsidRDefault="00622010" w:rsidP="0062201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622010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6. Maximal number of different CSI-RS resources across all CCs for new beam identification per slot.</w:t>
            </w:r>
          </w:p>
          <w:p w:rsidR="003119B3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75" w:type="pct"/>
            <w:gridSpan w:val="3"/>
            <w:shd w:val="clear" w:color="auto" w:fill="auto"/>
            <w:vAlign w:val="center"/>
          </w:tcPr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 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Beam failure recovery is not supported </w:t>
            </w:r>
          </w:p>
        </w:tc>
        <w:tc>
          <w:tcPr>
            <w:tcW w:w="249" w:type="pct"/>
            <w:gridSpan w:val="2"/>
            <w:shd w:val="clear" w:color="auto" w:fill="auto"/>
            <w:vAlign w:val="center"/>
          </w:tcPr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3119B3" w:rsidRPr="003C74A1" w:rsidRDefault="003120B7" w:rsidP="003119B3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</w:tcPr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 w:hint="eastAsia"/>
                <w:kern w:val="0"/>
                <w:sz w:val="20"/>
                <w:szCs w:val="20"/>
              </w:rPr>
              <w:t>C</w:t>
            </w: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omponent 4) is in addition to component 1) of 3-1</w:t>
            </w:r>
          </w:p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3" w:type="pct"/>
            <w:gridSpan w:val="2"/>
            <w:shd w:val="clear" w:color="auto" w:fill="auto"/>
            <w:vAlign w:val="center"/>
          </w:tcPr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 candidate value set: {from 1 to 64} </w:t>
            </w:r>
          </w:p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Component-2 candidate: {from 1 to 64} </w:t>
            </w:r>
          </w:p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Component-3:</w:t>
            </w:r>
          </w:p>
          <w:p w:rsidR="003119B3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 is: {from 1 to 256}</w:t>
            </w:r>
          </w:p>
          <w:p w:rsidR="003119B3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0D08CB">
              <w:rPr>
                <w:rFonts w:asciiTheme="majorHAnsi" w:eastAsia="Times New Roman" w:hAnsiTheme="majorHAnsi" w:cstheme="majorHAnsi"/>
                <w:sz w:val="20"/>
                <w:szCs w:val="20"/>
              </w:rPr>
              <w:t>[UE is mandate to support at least 64.]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254" w:type="pct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0" w:type="pct"/>
          </w:tcPr>
          <w:p w:rsidR="00622010" w:rsidRPr="00622010" w:rsidRDefault="00622010" w:rsidP="0062201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622010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Mandatory with capability signaling for FR2 </w:t>
            </w:r>
          </w:p>
          <w:p w:rsidR="00622010" w:rsidRPr="00622010" w:rsidRDefault="00622010" w:rsidP="0062201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  <w:p w:rsidR="003119B3" w:rsidRPr="00CA4C8A" w:rsidRDefault="00622010" w:rsidP="0062201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622010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Keep value 64 in the bracket</w:t>
            </w:r>
          </w:p>
        </w:tc>
      </w:tr>
      <w:tr w:rsidR="003119B3" w:rsidRPr="00A2545F" w:rsidTr="003119B3">
        <w:trPr>
          <w:trHeight w:val="525"/>
        </w:trPr>
        <w:tc>
          <w:tcPr>
            <w:tcW w:w="352" w:type="pct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2-32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CSI feedback</w:t>
            </w:r>
          </w:p>
        </w:tc>
        <w:tc>
          <w:tcPr>
            <w:tcW w:w="673" w:type="pct"/>
            <w:gridSpan w:val="3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Type I single panel codebook based PMI (further discuss which mode or both to be supported as mandatory) </w:t>
            </w:r>
          </w:p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2Tx codebook for FR1 and FR2 </w:t>
            </w:r>
          </w:p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3. 4Tx codebook for FR1</w:t>
            </w:r>
          </w:p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4. 8Tx codebook for FR1 when configured as wideband CSI report</w:t>
            </w:r>
          </w:p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5. p-CSI on PUCCH formats over 1 – 2 OFDM symbols once per slot </w:t>
            </w:r>
            <w:r w:rsidRPr="00CA4C8A">
              <w:rPr>
                <w:rFonts w:asciiTheme="majorHAnsi" w:eastAsia="MS PGothic" w:hAnsiTheme="majorHAnsi" w:cstheme="majorHAnsi"/>
                <w:sz w:val="20"/>
                <w:szCs w:val="20"/>
              </w:rPr>
              <w:t>(or piggybacked on a PUSCH)</w:t>
            </w:r>
          </w:p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6. p-CSI report on PUCCH formats over 4 – 14 OFDM symbols once per slot </w:t>
            </w:r>
            <w:r w:rsidRPr="00CA4C8A">
              <w:rPr>
                <w:rFonts w:asciiTheme="majorHAnsi" w:eastAsia="MS PGothic" w:hAnsiTheme="majorHAnsi" w:cstheme="majorHAnsi"/>
                <w:sz w:val="20"/>
                <w:szCs w:val="20"/>
              </w:rPr>
              <w:t>(or piggybacked on a PUSCH)</w:t>
            </w:r>
          </w:p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7. a-CSI on PUSCH (at least Z value &gt;= 14 symbols, detail processing time to be discussed separately) </w:t>
            </w:r>
          </w:p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further check a-CSI on p-CSI-RS and/or SP-CSI-RS from component-7</w:t>
            </w:r>
          </w:p>
        </w:tc>
        <w:tc>
          <w:tcPr>
            <w:tcW w:w="275" w:type="pct"/>
            <w:gridSpan w:val="3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3" w:type="pct"/>
            <w:gridSpan w:val="2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</w:t>
            </w:r>
          </w:p>
        </w:tc>
        <w:tc>
          <w:tcPr>
            <w:tcW w:w="254" w:type="pct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Mandatory without capability signaling</w:t>
            </w:r>
          </w:p>
        </w:tc>
        <w:tc>
          <w:tcPr>
            <w:tcW w:w="250" w:type="pct"/>
          </w:tcPr>
          <w:p w:rsidR="003119B3" w:rsidRDefault="003C4888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Support </w:t>
            </w: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a-CSI on p-CSI-RS and/or SP-CSI-RS from component-7</w:t>
            </w:r>
          </w:p>
        </w:tc>
      </w:tr>
      <w:tr w:rsidR="003119B3" w:rsidRPr="00A2545F" w:rsidTr="003119B3">
        <w:trPr>
          <w:trHeight w:val="525"/>
        </w:trPr>
        <w:tc>
          <w:tcPr>
            <w:tcW w:w="352" w:type="pct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2-32a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Semi-persistent CSI report on PUCCH</w:t>
            </w:r>
          </w:p>
        </w:tc>
        <w:tc>
          <w:tcPr>
            <w:tcW w:w="673" w:type="pct"/>
            <w:gridSpan w:val="3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4888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 xml:space="preserve">1. </w:t>
            </w:r>
            <w:r w:rsidRPr="003C4888">
              <w:rPr>
                <w:rFonts w:asciiTheme="majorHAnsi" w:eastAsia="Times New Roman" w:hAnsiTheme="majorHAnsi" w:cstheme="majorHAnsi"/>
                <w:strike/>
                <w:sz w:val="20"/>
                <w:szCs w:val="20"/>
                <w:highlight w:val="yellow"/>
              </w:rPr>
              <w:t>Support report on PUCCH formats over 1 – 2 OFDM symbols once per slot(or piggybacked on a PUSCH) s</w:t>
            </w:r>
          </w:p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 report on PUCCH formats over 4 – 14 OFDM symbols once per slot (or piggybacked on a PUSCH)</w:t>
            </w:r>
          </w:p>
        </w:tc>
        <w:tc>
          <w:tcPr>
            <w:tcW w:w="275" w:type="pct"/>
            <w:gridSpan w:val="3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SP-CSI on PUCCH is not supported</w:t>
            </w:r>
          </w:p>
        </w:tc>
        <w:tc>
          <w:tcPr>
            <w:tcW w:w="249" w:type="pct"/>
            <w:gridSpan w:val="2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RAN1</w:t>
            </w:r>
          </w:p>
        </w:tc>
        <w:tc>
          <w:tcPr>
            <w:tcW w:w="333" w:type="pct"/>
            <w:gridSpan w:val="2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54" w:type="pct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  <w:tc>
          <w:tcPr>
            <w:tcW w:w="250" w:type="pct"/>
          </w:tcPr>
          <w:p w:rsidR="003119B3" w:rsidRDefault="003C4888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SP CSI over short PUCCH is not supported in current spec</w:t>
            </w:r>
          </w:p>
        </w:tc>
      </w:tr>
      <w:tr w:rsidR="003119B3" w:rsidRPr="00A2545F" w:rsidTr="003119B3">
        <w:trPr>
          <w:trHeight w:val="525"/>
        </w:trPr>
        <w:tc>
          <w:tcPr>
            <w:tcW w:w="352" w:type="pct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2-32b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Semi-persistent CSI report on PUSCH</w:t>
            </w:r>
          </w:p>
        </w:tc>
        <w:tc>
          <w:tcPr>
            <w:tcW w:w="673" w:type="pct"/>
            <w:gridSpan w:val="3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report on PUSCH </w:t>
            </w:r>
          </w:p>
        </w:tc>
        <w:tc>
          <w:tcPr>
            <w:tcW w:w="275" w:type="pct"/>
            <w:gridSpan w:val="3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SP-CSI on PUSCH is not supported</w:t>
            </w:r>
          </w:p>
        </w:tc>
        <w:tc>
          <w:tcPr>
            <w:tcW w:w="249" w:type="pct"/>
            <w:gridSpan w:val="2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RAN1</w:t>
            </w:r>
          </w:p>
        </w:tc>
        <w:tc>
          <w:tcPr>
            <w:tcW w:w="333" w:type="pct"/>
            <w:gridSpan w:val="2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54" w:type="pct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  <w:tc>
          <w:tcPr>
            <w:tcW w:w="250" w:type="pct"/>
          </w:tcPr>
          <w:p w:rsidR="003119B3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3119B3" w:rsidRPr="00A2545F" w:rsidTr="003119B3">
        <w:trPr>
          <w:trHeight w:val="525"/>
        </w:trPr>
        <w:tc>
          <w:tcPr>
            <w:tcW w:w="352" w:type="pct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2-33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3119B3" w:rsidRPr="00CA4C8A" w:rsidDel="0031754F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CSI-RS and CSI-IM reception for CSI feedback</w:t>
            </w:r>
          </w:p>
        </w:tc>
        <w:tc>
          <w:tcPr>
            <w:tcW w:w="673" w:type="pct"/>
            <w:gridSpan w:val="3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Supported max # of configured NZP-CSI-RS resources per CC, </w:t>
            </w:r>
          </w:p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Supported max # of ports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across all configured NZP-CSI-RS resources per CC</w:t>
            </w:r>
          </w:p>
          <w:p w:rsidR="003119B3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3. Supported max # of configured CSI-IM resources per CC</w:t>
            </w:r>
          </w:p>
          <w:p w:rsidR="003C4888" w:rsidRPr="003C4888" w:rsidRDefault="003C4888" w:rsidP="003C4888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4. </w:t>
            </w:r>
            <w:r w:rsidRPr="003C4888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 xml:space="preserve">Supported max # of configured NZP-CSI-RS resources per CC per slot, </w:t>
            </w:r>
          </w:p>
          <w:p w:rsidR="003C4888" w:rsidRPr="003C4888" w:rsidRDefault="003C4888" w:rsidP="003C4888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3C4888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5. Supported max # of ports across all configured NZP-CSI-RS resources per CC per slot</w:t>
            </w:r>
          </w:p>
          <w:p w:rsidR="003C4888" w:rsidRPr="00CA4C8A" w:rsidRDefault="003C4888" w:rsidP="003C4888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4888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6. Supported max # of configured CSI-IM resources per CC per slot</w:t>
            </w:r>
          </w:p>
          <w:p w:rsidR="003119B3" w:rsidRPr="00CA4C8A" w:rsidDel="00B21D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75" w:type="pct"/>
            <w:gridSpan w:val="3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2-32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CSI acquisition is not supported</w:t>
            </w:r>
          </w:p>
        </w:tc>
        <w:tc>
          <w:tcPr>
            <w:tcW w:w="249" w:type="pct"/>
            <w:gridSpan w:val="2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Note: all the candidate values are the range of capability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signaling which doesn’t determine whether UE is mandatory to support all the signaling values. </w:t>
            </w:r>
          </w:p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3" w:type="pct"/>
            <w:gridSpan w:val="2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 candidate values: {from 1 to 32}</w:t>
            </w:r>
            <w:r w:rsidRPr="00CA4C8A" w:rsidDel="00560E9B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Component-2 candidate values: , further down-select between: Alt.1: {from 4 to 64}, Alt.2: {from 4 to 256}, Alt.3: {from 4 to 256}</w:t>
            </w:r>
          </w:p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Component-3: candidate values: {1,2,4,8,16,32}</w:t>
            </w:r>
          </w:p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3119B3" w:rsidRPr="00CA4C8A" w:rsidDel="0031754F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54" w:type="pct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0" w:type="pct"/>
          </w:tcPr>
          <w:p w:rsidR="003119B3" w:rsidRPr="00CA4C8A" w:rsidRDefault="003C4888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4888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Alt 3</w:t>
            </w: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 for Component 2</w:t>
            </w:r>
          </w:p>
        </w:tc>
      </w:tr>
      <w:tr w:rsidR="003119B3" w:rsidRPr="00A2545F" w:rsidTr="003119B3">
        <w:trPr>
          <w:trHeight w:val="525"/>
        </w:trPr>
        <w:tc>
          <w:tcPr>
            <w:tcW w:w="352" w:type="pct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2-33a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PDSCH RE-mapping</w:t>
            </w:r>
          </w:p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Note: this FG will be moved to 5-x family</w:t>
            </w:r>
          </w:p>
        </w:tc>
        <w:tc>
          <w:tcPr>
            <w:tcW w:w="673" w:type="pct"/>
            <w:gridSpan w:val="3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Supported max # of RE mapping patterns, each pattern can be described as a  RS resource (including NZP/ZP CSI-RS and CRS) or a bitmap configured in 5-26/27 per OFDM symbol and per CC </w:t>
            </w:r>
          </w:p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75" w:type="pct"/>
            <w:gridSpan w:val="3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PDSCH RE mapping is not supported</w:t>
            </w:r>
          </w:p>
        </w:tc>
        <w:tc>
          <w:tcPr>
            <w:tcW w:w="249" w:type="pct"/>
            <w:gridSpan w:val="2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3" w:type="pct"/>
            <w:gridSpan w:val="2"/>
            <w:shd w:val="clear" w:color="auto" w:fill="auto"/>
            <w:vAlign w:val="center"/>
          </w:tcPr>
          <w:p w:rsidR="003119B3" w:rsidRPr="00746442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values: {</w:t>
            </w:r>
            <w:r w:rsidRPr="00CF418B">
              <w:rPr>
                <w:rFonts w:asciiTheme="majorHAnsi" w:eastAsia="Times New Roman" w:hAnsiTheme="majorHAnsi" w:cstheme="majorHAnsi"/>
                <w:sz w:val="20"/>
                <w:szCs w:val="20"/>
              </w:rPr>
              <w:t>10, 20} for FR1</w:t>
            </w:r>
          </w:p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46442">
              <w:rPr>
                <w:rFonts w:asciiTheme="majorHAnsi" w:eastAsia="Times New Roman" w:hAnsiTheme="majorHAnsi" w:cstheme="majorHAnsi"/>
                <w:sz w:val="20"/>
                <w:szCs w:val="20"/>
              </w:rPr>
              <w:t>{6,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20} for FR2</w:t>
            </w:r>
          </w:p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54" w:type="pct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0" w:type="pct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3119B3" w:rsidRPr="00A2545F" w:rsidTr="003119B3">
        <w:trPr>
          <w:trHeight w:val="525"/>
        </w:trPr>
        <w:tc>
          <w:tcPr>
            <w:tcW w:w="352" w:type="pct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2-34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NZP-CSI-RS  based interference measurement</w:t>
            </w:r>
          </w:p>
        </w:tc>
        <w:tc>
          <w:tcPr>
            <w:tcW w:w="673" w:type="pct"/>
            <w:gridSpan w:val="3"/>
            <w:shd w:val="clear" w:color="auto" w:fill="auto"/>
            <w:vAlign w:val="center"/>
          </w:tcPr>
          <w:p w:rsidR="003119B3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NZP-CSI-RS based interference measurement </w:t>
            </w:r>
          </w:p>
          <w:p w:rsidR="003119B3" w:rsidRPr="00CA4C8A" w:rsidDel="00712B88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9E274F">
              <w:rPr>
                <w:rFonts w:asciiTheme="majorHAnsi" w:eastAsia="Times New Roman" w:hAnsiTheme="majorHAnsi" w:cstheme="majorHAnsi"/>
                <w:sz w:val="20"/>
                <w:szCs w:val="20"/>
              </w:rPr>
              <w:t>FFS whether to add the number of NZP-CSI-RS port for interference measurement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275" w:type="pct"/>
            <w:gridSpan w:val="3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2-33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NZP-CSI-RS based interference measurement is not supported</w:t>
            </w:r>
          </w:p>
        </w:tc>
        <w:tc>
          <w:tcPr>
            <w:tcW w:w="249" w:type="pct"/>
            <w:gridSpan w:val="2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3" w:type="pct"/>
            <w:gridSpan w:val="2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9E274F">
              <w:rPr>
                <w:rFonts w:asciiTheme="majorHAnsi" w:eastAsia="Times New Roman" w:hAnsiTheme="majorHAnsi" w:cstheme="majorHAnsi"/>
                <w:sz w:val="20"/>
                <w:szCs w:val="20"/>
              </w:rPr>
              <w:t>[Optional]</w:t>
            </w:r>
          </w:p>
        </w:tc>
        <w:tc>
          <w:tcPr>
            <w:tcW w:w="254" w:type="pct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0" w:type="pct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3119B3" w:rsidRPr="00A2545F" w:rsidTr="003119B3">
        <w:trPr>
          <w:trHeight w:val="525"/>
        </w:trPr>
        <w:tc>
          <w:tcPr>
            <w:tcW w:w="352" w:type="pct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CSI report framework </w:t>
            </w:r>
          </w:p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673" w:type="pct"/>
            <w:gridSpan w:val="3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Maximum number of periodic CSI report setting per BWP</w:t>
            </w:r>
          </w:p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Maximum number of </w:t>
            </w:r>
            <w:proofErr w:type="spellStart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aperiodic</w:t>
            </w:r>
            <w:proofErr w:type="spell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CSI report setting per BWP </w:t>
            </w:r>
          </w:p>
          <w:p w:rsidR="003119B3" w:rsidRPr="00F34BD4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3. Maximum number of semi-persistent CSI report setting per </w:t>
            </w:r>
            <w:r w:rsidRPr="00F34BD4">
              <w:rPr>
                <w:rFonts w:asciiTheme="majorHAnsi" w:eastAsia="Times New Roman" w:hAnsiTheme="majorHAnsi" w:cstheme="majorHAnsi"/>
                <w:sz w:val="20"/>
                <w:szCs w:val="20"/>
              </w:rPr>
              <w:t>BWP</w:t>
            </w:r>
          </w:p>
          <w:p w:rsidR="003119B3" w:rsidRPr="009E274F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green"/>
              </w:rPr>
            </w:pPr>
            <w:r w:rsidRPr="009E274F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4. Support of advanced CSI process table (the </w:t>
            </w:r>
            <w:r w:rsidRPr="00F34BD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Minimum duration Z, </w:t>
            </w:r>
            <w:r w:rsidRPr="009E274F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Z’ for processing a </w:t>
            </w:r>
            <w:r w:rsidRPr="009E274F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CSI</w:t>
            </w:r>
            <w:r w:rsidRPr="00F34BD4">
              <w:rPr>
                <w:rFonts w:asciiTheme="majorHAnsi" w:eastAsia="Times New Roman" w:hAnsiTheme="majorHAnsi" w:cstheme="majorHAnsi"/>
                <w:sz w:val="20"/>
                <w:szCs w:val="20"/>
              </w:rPr>
              <w:t>)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r w:rsidRPr="009E274F">
              <w:rPr>
                <w:rFonts w:asciiTheme="majorHAnsi" w:eastAsia="Times New Roman" w:hAnsiTheme="majorHAnsi" w:cstheme="majorHAnsi"/>
                <w:sz w:val="20"/>
                <w:szCs w:val="20"/>
              </w:rPr>
              <w:t>[Conditioned to the completion of advanced CSI process]</w:t>
            </w:r>
          </w:p>
          <w:p w:rsidR="003119B3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5. UE can process X CSI report(s) </w:t>
            </w: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simultaneously across all CCs.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CSI reports can be P/SP/A CSI and any latency class and codebook type. </w:t>
            </w:r>
          </w:p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6. Supported CSI computation type </w:t>
            </w:r>
          </w:p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</w:p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F81A3F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FFS: whether X should also count the SRS </w:t>
            </w:r>
            <w:proofErr w:type="spellStart"/>
            <w:r w:rsidRPr="00F81A3F">
              <w:rPr>
                <w:rFonts w:asciiTheme="majorHAnsi" w:eastAsia="Times New Roman" w:hAnsiTheme="majorHAnsi" w:cstheme="majorHAnsi"/>
                <w:sz w:val="20"/>
                <w:szCs w:val="20"/>
              </w:rPr>
              <w:t>precoder</w:t>
            </w:r>
            <w:proofErr w:type="spellEnd"/>
            <w:r w:rsidRPr="00F81A3F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derivation in case of reciprocity based SRS </w:t>
            </w:r>
            <w:proofErr w:type="spellStart"/>
            <w:r w:rsidRPr="00F81A3F">
              <w:rPr>
                <w:rFonts w:asciiTheme="majorHAnsi" w:eastAsia="Times New Roman" w:hAnsiTheme="majorHAnsi" w:cstheme="majorHAnsi"/>
                <w:sz w:val="20"/>
                <w:szCs w:val="20"/>
              </w:rPr>
              <w:t>Tx</w:t>
            </w:r>
            <w:proofErr w:type="spellEnd"/>
          </w:p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75" w:type="pct"/>
            <w:gridSpan w:val="3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F81A3F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2-32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CSI report is not supported</w:t>
            </w:r>
          </w:p>
        </w:tc>
        <w:tc>
          <w:tcPr>
            <w:tcW w:w="249" w:type="pct"/>
            <w:gridSpan w:val="2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</w:tcPr>
          <w:p w:rsidR="003119B3" w:rsidRPr="00B016DF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B016DF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NOTE: Other MIMO capability other than component 5 may further restrict (reduce) the number of simultaneously CSI report that UE is required to update </w:t>
            </w: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3" w:type="pct"/>
            <w:gridSpan w:val="2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 candidate values: {1, 2, 3, 4}</w:t>
            </w:r>
          </w:p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 candidate values {1, 2, 3, 4}</w:t>
            </w:r>
          </w:p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Component-3 candidate values: {0, 1,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2, 3, 4}</w:t>
            </w:r>
          </w:p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Component-4: signaling is a bitmap of size 8  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Component-5:</w:t>
            </w:r>
          </w:p>
          <w:p w:rsidR="003119B3" w:rsidRPr="00F508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F508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values: {from 5 to 32}</w:t>
            </w:r>
          </w:p>
          <w:p w:rsidR="003119B3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3119B3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Componet-6:</w:t>
            </w:r>
          </w:p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values: {Type-A, Type-B}</w:t>
            </w:r>
          </w:p>
        </w:tc>
        <w:tc>
          <w:tcPr>
            <w:tcW w:w="254" w:type="pct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0" w:type="pct"/>
          </w:tcPr>
          <w:p w:rsidR="003119B3" w:rsidRPr="00CA4C8A" w:rsidRDefault="003C4888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For FFS, </w:t>
            </w:r>
            <w:r w:rsidR="00C837BF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the value of </w:t>
            </w:r>
            <w:bookmarkStart w:id="0" w:name="_GoBack"/>
            <w:bookmarkEnd w:id="0"/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X should NOT count the SRS </w:t>
            </w:r>
            <w:proofErr w:type="spellStart"/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precoder</w:t>
            </w:r>
            <w:proofErr w:type="spellEnd"/>
          </w:p>
        </w:tc>
      </w:tr>
      <w:tr w:rsidR="003119B3" w:rsidRPr="00A2545F" w:rsidTr="003119B3">
        <w:trPr>
          <w:trHeight w:val="525"/>
        </w:trPr>
        <w:tc>
          <w:tcPr>
            <w:tcW w:w="352" w:type="pct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2-36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 I single panel codebook </w:t>
            </w:r>
          </w:p>
        </w:tc>
        <w:tc>
          <w:tcPr>
            <w:tcW w:w="673" w:type="pct"/>
            <w:gridSpan w:val="3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A list of supported combinations, each combination is {Max # of </w:t>
            </w:r>
            <w:proofErr w:type="spellStart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Tx</w:t>
            </w:r>
            <w:proofErr w:type="spell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ports in one resource, Max # of resources and total # of </w:t>
            </w:r>
            <w:proofErr w:type="spellStart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Tx</w:t>
            </w:r>
            <w:proofErr w:type="spell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ports} across all CCs </w:t>
            </w:r>
            <w:r w:rsidRPr="00687545">
              <w:rPr>
                <w:rFonts w:asciiTheme="majorHAnsi" w:eastAsia="Times New Roman" w:hAnsiTheme="majorHAnsi" w:cstheme="majorHAnsi"/>
                <w:strike/>
                <w:sz w:val="20"/>
                <w:szCs w:val="20"/>
                <w:highlight w:val="yellow"/>
              </w:rPr>
              <w:t>simultaneously</w:t>
            </w:r>
            <w:r w:rsidR="00687545" w:rsidRPr="00687545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 xml:space="preserve"> per slot</w:t>
            </w:r>
            <w:r w:rsidRPr="00687545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.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Note: the above list doesn’t differentiate the latency class and feedback type.</w:t>
            </w:r>
          </w:p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Supported Codebook Mode(s)</w:t>
            </w:r>
          </w:p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75" w:type="pct"/>
            <w:gridSpan w:val="3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additional Type I codebook configurations other than the basic CSI feedback (2-32) is supported</w:t>
            </w:r>
          </w:p>
        </w:tc>
        <w:tc>
          <w:tcPr>
            <w:tcW w:w="249" w:type="pct"/>
            <w:gridSpan w:val="2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687545">
              <w:rPr>
                <w:rFonts w:asciiTheme="majorHAnsi" w:eastAsia="MS PGothic" w:hAnsiTheme="majorHAnsi" w:cstheme="majorHAnsi"/>
                <w:strike/>
                <w:kern w:val="0"/>
                <w:sz w:val="20"/>
                <w:szCs w:val="20"/>
                <w:highlight w:val="yellow"/>
              </w:rPr>
              <w:t>No need</w:t>
            </w:r>
            <w:r w:rsidR="00687545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 </w:t>
            </w:r>
            <w:r w:rsidR="00687545" w:rsidRPr="00687545">
              <w:rPr>
                <w:rFonts w:asciiTheme="majorHAnsi" w:eastAsia="MS PGothic" w:hAnsiTheme="majorHAnsi" w:cstheme="majorHAnsi"/>
                <w:kern w:val="0"/>
                <w:sz w:val="20"/>
                <w:szCs w:val="20"/>
                <w:highlight w:val="yellow"/>
              </w:rPr>
              <w:t>NA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3119B3" w:rsidRPr="00CA4C8A" w:rsidRDefault="00687545" w:rsidP="003119B3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687545"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yellow"/>
              </w:rPr>
              <w:t>NA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</w:tcPr>
          <w:p w:rsidR="003119B3" w:rsidRPr="00687545" w:rsidRDefault="003119B3" w:rsidP="003119B3">
            <w:pPr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</w:rPr>
            </w:pPr>
            <w:r w:rsidRPr="00687545">
              <w:rPr>
                <w:rFonts w:asciiTheme="majorHAnsi" w:eastAsia="Times New Roman" w:hAnsiTheme="majorHAnsi" w:cstheme="majorHAnsi"/>
                <w:strike/>
                <w:sz w:val="20"/>
                <w:szCs w:val="20"/>
                <w:highlight w:val="yellow"/>
              </w:rPr>
              <w:t>Note: simultaneously doesn’t mean in the same slot</w:t>
            </w: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3" w:type="pct"/>
            <w:gridSpan w:val="2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Component-1: the candidate values for the max # of </w:t>
            </w:r>
            <w:proofErr w:type="spellStart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Tx</w:t>
            </w:r>
            <w:proofErr w:type="spell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port in one resource is </w:t>
            </w:r>
          </w:p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{4, 8, 12, 16, 24, 32}</w:t>
            </w:r>
          </w:p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The candidate value set of the max # of resources is:</w:t>
            </w:r>
          </w:p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{from 1 to 64}</w:t>
            </w:r>
          </w:p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The candidate value set of total # of ports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(including both channel and </w:t>
            </w:r>
            <w:r w:rsidRPr="0034784C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NZP-CSI-RS based </w:t>
            </w: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interference measurement)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is:</w:t>
            </w:r>
          </w:p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{from 2 to 256}</w:t>
            </w:r>
          </w:p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Component-2 candidate values: </w:t>
            </w:r>
          </w:p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{Mode-1, Mode-2}</w:t>
            </w:r>
          </w:p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Down-select: </w:t>
            </w:r>
          </w:p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Alt.1 Mode-1 as mandatory</w:t>
            </w:r>
          </w:p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Alt.2: Both Mode-1 and Mode-2 are mandatory (in this case, this component is not needed)</w:t>
            </w:r>
          </w:p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54" w:type="pct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0" w:type="pct"/>
          </w:tcPr>
          <w:p w:rsidR="003119B3" w:rsidRPr="00CA4C8A" w:rsidRDefault="00687545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687545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Mandatory with capability signaling</w:t>
            </w:r>
          </w:p>
        </w:tc>
      </w:tr>
      <w:tr w:rsidR="003119B3" w:rsidRPr="00A2545F" w:rsidTr="003119B3">
        <w:trPr>
          <w:trHeight w:val="525"/>
        </w:trPr>
        <w:tc>
          <w:tcPr>
            <w:tcW w:w="352" w:type="pct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2-37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Semi-open loop CSI</w:t>
            </w:r>
          </w:p>
        </w:tc>
        <w:tc>
          <w:tcPr>
            <w:tcW w:w="673" w:type="pct"/>
            <w:gridSpan w:val="3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Semi-open loop CSI report</w:t>
            </w:r>
          </w:p>
        </w:tc>
        <w:tc>
          <w:tcPr>
            <w:tcW w:w="275" w:type="pct"/>
            <w:gridSpan w:val="3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Semi-Open loop CSI report is not supported</w:t>
            </w:r>
          </w:p>
        </w:tc>
        <w:tc>
          <w:tcPr>
            <w:tcW w:w="249" w:type="pct"/>
            <w:gridSpan w:val="2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3" w:type="pct"/>
            <w:gridSpan w:val="2"/>
            <w:shd w:val="clear" w:color="auto" w:fill="auto"/>
            <w:vAlign w:val="center"/>
          </w:tcPr>
          <w:p w:rsidR="003119B3" w:rsidRPr="00736368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9A5D34">
              <w:rPr>
                <w:rFonts w:asciiTheme="majorHAnsi" w:eastAsia="Times New Roman" w:hAnsiTheme="majorHAnsi" w:cstheme="majorHAnsi"/>
                <w:sz w:val="20"/>
                <w:szCs w:val="20"/>
              </w:rPr>
              <w:t>FFS</w:t>
            </w:r>
          </w:p>
        </w:tc>
        <w:tc>
          <w:tcPr>
            <w:tcW w:w="254" w:type="pct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0" w:type="pct"/>
          </w:tcPr>
          <w:p w:rsidR="003119B3" w:rsidRPr="00CA4C8A" w:rsidRDefault="00687545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687545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Mandatory with capability signaling</w:t>
            </w:r>
          </w:p>
        </w:tc>
      </w:tr>
      <w:tr w:rsidR="003119B3" w:rsidRPr="00A2545F" w:rsidTr="003119B3">
        <w:trPr>
          <w:trHeight w:val="525"/>
        </w:trPr>
        <w:tc>
          <w:tcPr>
            <w:tcW w:w="352" w:type="pct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2-38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CSI report without PMI</w:t>
            </w:r>
          </w:p>
        </w:tc>
        <w:tc>
          <w:tcPr>
            <w:tcW w:w="673" w:type="pct"/>
            <w:gridSpan w:val="3"/>
            <w:shd w:val="clear" w:color="auto" w:fill="auto"/>
            <w:vAlign w:val="center"/>
          </w:tcPr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 CSI report without PMI</w:t>
            </w:r>
          </w:p>
        </w:tc>
        <w:tc>
          <w:tcPr>
            <w:tcW w:w="275" w:type="pct"/>
            <w:gridSpan w:val="3"/>
            <w:shd w:val="clear" w:color="auto" w:fill="auto"/>
            <w:vAlign w:val="center"/>
          </w:tcPr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CSI report without PMI is not supported</w:t>
            </w:r>
          </w:p>
        </w:tc>
        <w:tc>
          <w:tcPr>
            <w:tcW w:w="249" w:type="pct"/>
            <w:gridSpan w:val="2"/>
            <w:shd w:val="clear" w:color="auto" w:fill="auto"/>
            <w:vAlign w:val="center"/>
          </w:tcPr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3" w:type="pct"/>
            <w:gridSpan w:val="2"/>
            <w:shd w:val="clear" w:color="auto" w:fill="auto"/>
            <w:vAlign w:val="center"/>
          </w:tcPr>
          <w:p w:rsidR="003119B3" w:rsidRPr="009A5D34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9A5D3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FFS </w:t>
            </w:r>
          </w:p>
        </w:tc>
        <w:tc>
          <w:tcPr>
            <w:tcW w:w="254" w:type="pct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0" w:type="pct"/>
          </w:tcPr>
          <w:p w:rsidR="003119B3" w:rsidRPr="00CA4C8A" w:rsidRDefault="00687545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687545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Mandatory with capability signaling</w:t>
            </w:r>
          </w:p>
        </w:tc>
      </w:tr>
      <w:tr w:rsidR="003119B3" w:rsidRPr="00A2545F" w:rsidTr="003119B3">
        <w:trPr>
          <w:trHeight w:val="525"/>
        </w:trPr>
        <w:tc>
          <w:tcPr>
            <w:tcW w:w="352" w:type="pct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2-39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CSI report with CRI</w:t>
            </w:r>
          </w:p>
        </w:tc>
        <w:tc>
          <w:tcPr>
            <w:tcW w:w="673" w:type="pct"/>
            <w:gridSpan w:val="3"/>
            <w:shd w:val="clear" w:color="auto" w:fill="auto"/>
            <w:vAlign w:val="center"/>
          </w:tcPr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 CSI report with CRI</w:t>
            </w:r>
          </w:p>
        </w:tc>
        <w:tc>
          <w:tcPr>
            <w:tcW w:w="275" w:type="pct"/>
            <w:gridSpan w:val="3"/>
            <w:shd w:val="clear" w:color="auto" w:fill="auto"/>
            <w:vAlign w:val="center"/>
          </w:tcPr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CSI report with CRI is not supported</w:t>
            </w:r>
          </w:p>
        </w:tc>
        <w:tc>
          <w:tcPr>
            <w:tcW w:w="249" w:type="pct"/>
            <w:gridSpan w:val="2"/>
            <w:shd w:val="clear" w:color="auto" w:fill="auto"/>
            <w:vAlign w:val="center"/>
          </w:tcPr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3" w:type="pct"/>
            <w:gridSpan w:val="2"/>
            <w:shd w:val="clear" w:color="auto" w:fill="auto"/>
            <w:vAlign w:val="center"/>
          </w:tcPr>
          <w:p w:rsidR="003119B3" w:rsidRPr="009A5D34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9A5D3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FFS </w:t>
            </w:r>
          </w:p>
        </w:tc>
        <w:tc>
          <w:tcPr>
            <w:tcW w:w="254" w:type="pct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0" w:type="pct"/>
          </w:tcPr>
          <w:p w:rsidR="003119B3" w:rsidRPr="00CA4C8A" w:rsidRDefault="00687545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687545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Mandatory with capability signaling</w:t>
            </w:r>
          </w:p>
        </w:tc>
      </w:tr>
      <w:tr w:rsidR="003119B3" w:rsidRPr="00A2545F" w:rsidTr="003119B3">
        <w:trPr>
          <w:trHeight w:val="525"/>
        </w:trPr>
        <w:tc>
          <w:tcPr>
            <w:tcW w:w="352" w:type="pct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2-39a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CSI report without CQI</w:t>
            </w:r>
          </w:p>
        </w:tc>
        <w:tc>
          <w:tcPr>
            <w:tcW w:w="673" w:type="pct"/>
            <w:gridSpan w:val="3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CSI report without CQI</w:t>
            </w:r>
          </w:p>
        </w:tc>
        <w:tc>
          <w:tcPr>
            <w:tcW w:w="275" w:type="pct"/>
            <w:gridSpan w:val="3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CSI report </w:t>
            </w:r>
            <w:proofErr w:type="spellStart"/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wihout</w:t>
            </w:r>
            <w:proofErr w:type="spellEnd"/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 CQI is not supported</w:t>
            </w:r>
          </w:p>
        </w:tc>
        <w:tc>
          <w:tcPr>
            <w:tcW w:w="249" w:type="pct"/>
            <w:gridSpan w:val="2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3" w:type="pct"/>
            <w:gridSpan w:val="2"/>
            <w:shd w:val="clear" w:color="auto" w:fill="auto"/>
            <w:vAlign w:val="center"/>
          </w:tcPr>
          <w:p w:rsidR="003119B3" w:rsidRPr="009A5D34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9A5D3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FFS </w:t>
            </w:r>
          </w:p>
        </w:tc>
        <w:tc>
          <w:tcPr>
            <w:tcW w:w="254" w:type="pct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0" w:type="pct"/>
          </w:tcPr>
          <w:p w:rsidR="003119B3" w:rsidRPr="00CA4C8A" w:rsidRDefault="00687545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687545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Mandatory with capability signaling</w:t>
            </w:r>
          </w:p>
        </w:tc>
      </w:tr>
      <w:tr w:rsidR="003119B3" w:rsidRPr="00A2545F" w:rsidTr="003119B3">
        <w:trPr>
          <w:trHeight w:val="525"/>
        </w:trPr>
        <w:tc>
          <w:tcPr>
            <w:tcW w:w="352" w:type="pct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 2-40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I multi-panel codebook</w:t>
            </w:r>
          </w:p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673" w:type="pct"/>
            <w:gridSpan w:val="3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A list of supported combinations, each combination is {Max # of </w:t>
            </w:r>
            <w:proofErr w:type="spellStart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Tx</w:t>
            </w:r>
            <w:proofErr w:type="spell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ports in one resource, Max # of resources and total # of </w:t>
            </w:r>
            <w:proofErr w:type="spellStart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Tx</w:t>
            </w:r>
            <w:proofErr w:type="spell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ports} across all CCs </w:t>
            </w:r>
            <w:r w:rsidRPr="00687545">
              <w:rPr>
                <w:rFonts w:asciiTheme="majorHAnsi" w:eastAsia="Times New Roman" w:hAnsiTheme="majorHAnsi" w:cstheme="majorHAnsi"/>
                <w:strike/>
                <w:sz w:val="20"/>
                <w:szCs w:val="20"/>
                <w:highlight w:val="yellow"/>
              </w:rPr>
              <w:t>simultaneously</w:t>
            </w:r>
            <w:r w:rsidR="00687545" w:rsidRPr="00687545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 xml:space="preserve"> per slot</w:t>
            </w:r>
            <w:r w:rsidRPr="00687545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.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Note: the above list doesn’t differentiate the latency class and feedback type.</w:t>
            </w:r>
          </w:p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Supported Codebook Mode(s): </w:t>
            </w:r>
          </w:p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3. Supported number of panels, Ng, </w:t>
            </w:r>
          </w:p>
        </w:tc>
        <w:tc>
          <w:tcPr>
            <w:tcW w:w="275" w:type="pct"/>
            <w:gridSpan w:val="3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multi-panel Type I codebook is not supported</w:t>
            </w:r>
          </w:p>
        </w:tc>
        <w:tc>
          <w:tcPr>
            <w:tcW w:w="249" w:type="pct"/>
            <w:gridSpan w:val="2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Type 3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Note: simultaneously doesn’t mean in the same slot</w:t>
            </w: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3" w:type="pct"/>
            <w:gridSpan w:val="2"/>
            <w:shd w:val="clear" w:color="auto" w:fill="auto"/>
            <w:vAlign w:val="center"/>
          </w:tcPr>
          <w:p w:rsidR="003119B3" w:rsidRPr="00736368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  <w:p w:rsidR="003119B3" w:rsidRPr="007D6B14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3119B3" w:rsidRPr="007D6B14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Component-1: the candidate values for the max # of </w:t>
            </w:r>
            <w:proofErr w:type="spellStart"/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>Tx</w:t>
            </w:r>
            <w:proofErr w:type="spellEnd"/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port in one resource is </w:t>
            </w:r>
          </w:p>
          <w:p w:rsidR="003119B3" w:rsidRPr="00736368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>{8, 16,</w:t>
            </w:r>
            <w:r w:rsidRPr="00190585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32}</w:t>
            </w:r>
          </w:p>
          <w:p w:rsidR="003119B3" w:rsidRPr="007D6B14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>The candidate value set of the max # of resources is:</w:t>
            </w:r>
          </w:p>
          <w:p w:rsidR="003119B3" w:rsidRPr="007D6B14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>{from 1 to 64}</w:t>
            </w:r>
          </w:p>
          <w:p w:rsidR="003119B3" w:rsidRPr="00736368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The candidate value set of </w:t>
            </w: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total # of ports </w:t>
            </w:r>
            <w:r w:rsidRPr="00190585">
              <w:rPr>
                <w:rFonts w:asciiTheme="majorHAnsi" w:eastAsia="Times New Roman" w:hAnsiTheme="majorHAnsi" w:cstheme="majorHAnsi"/>
                <w:sz w:val="20"/>
                <w:szCs w:val="20"/>
              </w:rPr>
              <w:t>(including both channel and NZP-CSI-RS based interference measurement)</w:t>
            </w: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is:</w:t>
            </w:r>
          </w:p>
          <w:p w:rsidR="003119B3" w:rsidRPr="007D6B14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>{from 2 to 256}</w:t>
            </w:r>
          </w:p>
          <w:p w:rsidR="003119B3" w:rsidRPr="007D6B14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3119B3" w:rsidRPr="007C765E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Component-2 candidate values: </w:t>
            </w:r>
            <w:r w:rsidRPr="007C765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Component-2 candidate values: </w:t>
            </w:r>
          </w:p>
          <w:p w:rsidR="003119B3" w:rsidRPr="007C765E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C765E">
              <w:rPr>
                <w:rFonts w:asciiTheme="majorHAnsi" w:eastAsia="Times New Roman" w:hAnsiTheme="majorHAnsi" w:cstheme="majorHAnsi"/>
                <w:sz w:val="20"/>
                <w:szCs w:val="20"/>
              </w:rPr>
              <w:t>{Mode-1, Mode-2, both}</w:t>
            </w:r>
          </w:p>
          <w:p w:rsidR="003119B3" w:rsidRPr="005E5C4D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3119B3" w:rsidRPr="00736368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Component-3:</w:t>
            </w:r>
          </w:p>
          <w:p w:rsidR="003119B3" w:rsidRPr="007D6B14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Candidate value: {2,4} </w:t>
            </w:r>
          </w:p>
        </w:tc>
        <w:tc>
          <w:tcPr>
            <w:tcW w:w="254" w:type="pct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0" w:type="pct"/>
          </w:tcPr>
          <w:p w:rsidR="003119B3" w:rsidRPr="00CA4C8A" w:rsidRDefault="00687545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Optional</w:t>
            </w:r>
          </w:p>
        </w:tc>
      </w:tr>
      <w:tr w:rsidR="003119B3" w:rsidRPr="00A2545F" w:rsidTr="003119B3">
        <w:trPr>
          <w:trHeight w:val="525"/>
        </w:trPr>
        <w:tc>
          <w:tcPr>
            <w:tcW w:w="352" w:type="pct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2-41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 II codebook </w:t>
            </w:r>
          </w:p>
        </w:tc>
        <w:tc>
          <w:tcPr>
            <w:tcW w:w="673" w:type="pct"/>
            <w:gridSpan w:val="3"/>
            <w:shd w:val="clear" w:color="auto" w:fill="auto"/>
            <w:vAlign w:val="center"/>
          </w:tcPr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A list of supported combinations, each combination is {Max # of </w:t>
            </w:r>
            <w:proofErr w:type="spellStart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Tx</w:t>
            </w:r>
            <w:proofErr w:type="spellEnd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ports in one resource, Max # of resources and total # of </w:t>
            </w:r>
            <w:proofErr w:type="spellStart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Tx</w:t>
            </w:r>
            <w:proofErr w:type="spellEnd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ports} across all CCs </w:t>
            </w:r>
            <w:r w:rsidR="00687545" w:rsidRPr="00687545">
              <w:rPr>
                <w:rFonts w:asciiTheme="majorHAnsi" w:eastAsia="Times New Roman" w:hAnsiTheme="majorHAnsi" w:cstheme="majorHAnsi"/>
                <w:strike/>
                <w:sz w:val="20"/>
                <w:szCs w:val="20"/>
                <w:highlight w:val="yellow"/>
              </w:rPr>
              <w:t>simultaneously</w:t>
            </w:r>
            <w:r w:rsidR="00687545" w:rsidRPr="00687545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 xml:space="preserve"> per slot.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. Note: the above list doesn’t differentiate the latency class and feedback type.</w:t>
            </w:r>
          </w:p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2. Parameter “L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” (number of beams) in codebook generation, where x is index of </w:t>
            </w:r>
            <w:proofErr w:type="spellStart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Tx</w:t>
            </w:r>
            <w:proofErr w:type="spellEnd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ports, corresponding to 4</w:t>
            </w:r>
            <w:proofErr w:type="gramStart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,8,12,16,24</w:t>
            </w:r>
            <w:proofErr w:type="gramEnd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and 32 ports. </w:t>
            </w:r>
          </w:p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3. Support amplitude scaling type </w:t>
            </w:r>
          </w:p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4. Support amplitude subset restriction level</w:t>
            </w:r>
          </w:p>
        </w:tc>
        <w:tc>
          <w:tcPr>
            <w:tcW w:w="275" w:type="pct"/>
            <w:gridSpan w:val="3"/>
            <w:shd w:val="clear" w:color="auto" w:fill="auto"/>
            <w:vAlign w:val="center"/>
          </w:tcPr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Type II codebook is not supported</w:t>
            </w:r>
          </w:p>
        </w:tc>
        <w:tc>
          <w:tcPr>
            <w:tcW w:w="249" w:type="pct"/>
            <w:gridSpan w:val="2"/>
            <w:shd w:val="clear" w:color="auto" w:fill="auto"/>
            <w:vAlign w:val="center"/>
          </w:tcPr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</w:tcPr>
          <w:p w:rsidR="003119B3" w:rsidRPr="00687545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strike/>
                <w:kern w:val="0"/>
                <w:sz w:val="20"/>
                <w:szCs w:val="20"/>
              </w:rPr>
            </w:pPr>
            <w:r w:rsidRPr="00687545"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  <w:highlight w:val="yellow"/>
              </w:rPr>
              <w:t>Note: simultaneously doesn’t mean in the same slot</w:t>
            </w: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3" w:type="pct"/>
            <w:gridSpan w:val="2"/>
            <w:shd w:val="clear" w:color="auto" w:fill="auto"/>
            <w:vAlign w:val="center"/>
          </w:tcPr>
          <w:p w:rsidR="003119B3" w:rsidRPr="005E5C4D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E5C4D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Component-1: the candidate values for the max # of </w:t>
            </w:r>
            <w:proofErr w:type="spellStart"/>
            <w:r w:rsidRPr="005E5C4D">
              <w:rPr>
                <w:rFonts w:asciiTheme="majorHAnsi" w:eastAsia="Times New Roman" w:hAnsiTheme="majorHAnsi" w:cstheme="majorHAnsi"/>
                <w:sz w:val="20"/>
                <w:szCs w:val="20"/>
              </w:rPr>
              <w:t>Tx</w:t>
            </w:r>
            <w:proofErr w:type="spellEnd"/>
            <w:r w:rsidRPr="005E5C4D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port in one resource is </w:t>
            </w:r>
          </w:p>
          <w:p w:rsidR="003119B3" w:rsidRPr="005E5C4D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E5C4D">
              <w:rPr>
                <w:rFonts w:asciiTheme="majorHAnsi" w:eastAsia="Times New Roman" w:hAnsiTheme="majorHAnsi" w:cstheme="majorHAnsi"/>
                <w:sz w:val="20"/>
                <w:szCs w:val="20"/>
              </w:rPr>
              <w:t>{4, 8, 12, 16, 24, 32}</w:t>
            </w:r>
          </w:p>
          <w:p w:rsidR="003119B3" w:rsidRPr="005E5C4D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E5C4D">
              <w:rPr>
                <w:rFonts w:asciiTheme="majorHAnsi" w:eastAsia="Times New Roman" w:hAnsiTheme="majorHAnsi" w:cstheme="majorHAnsi"/>
                <w:sz w:val="20"/>
                <w:szCs w:val="20"/>
              </w:rPr>
              <w:t>The candidate value set of the max # of resources is:</w:t>
            </w:r>
          </w:p>
          <w:p w:rsidR="003119B3" w:rsidRPr="005E5C4D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E5C4D">
              <w:rPr>
                <w:rFonts w:asciiTheme="majorHAnsi" w:eastAsia="Times New Roman" w:hAnsiTheme="majorHAnsi" w:cstheme="majorHAnsi"/>
                <w:sz w:val="20"/>
                <w:szCs w:val="20"/>
              </w:rPr>
              <w:t>{from 1 to 64}</w:t>
            </w:r>
          </w:p>
          <w:p w:rsidR="003119B3" w:rsidRPr="005E5C4D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E5C4D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The candidate value set of total # of ports (including both channel and NZP-CSI-RS based </w:t>
            </w:r>
            <w:r w:rsidRPr="005E5C4D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interference measurement) is:</w:t>
            </w:r>
          </w:p>
          <w:p w:rsidR="003119B3" w:rsidRPr="00736368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E5C4D">
              <w:rPr>
                <w:rFonts w:asciiTheme="majorHAnsi" w:eastAsia="Times New Roman" w:hAnsiTheme="majorHAnsi" w:cstheme="majorHAnsi"/>
                <w:sz w:val="20"/>
                <w:szCs w:val="20"/>
              </w:rPr>
              <w:t>{from 2 to 256}</w:t>
            </w:r>
          </w:p>
          <w:p w:rsidR="003119B3" w:rsidRPr="007D6B14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Component-2, candidate values {2,3,4}</w:t>
            </w:r>
          </w:p>
          <w:p w:rsidR="003119B3" w:rsidRPr="007D6B14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Component-3, candidate values set: {wideband, wideband/</w:t>
            </w:r>
            <w:proofErr w:type="spellStart"/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>subband</w:t>
            </w:r>
            <w:proofErr w:type="spellEnd"/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>}</w:t>
            </w:r>
          </w:p>
          <w:p w:rsidR="003119B3" w:rsidRPr="007D6B14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Component-4, candidate value set: {no restriction, subset restriction}, “no restriction” is mandatory and RAN1 hasn’t decide whether “subset restriction” is mandatory or not, if it’s mandatory then this component is not needed. </w:t>
            </w:r>
          </w:p>
        </w:tc>
        <w:tc>
          <w:tcPr>
            <w:tcW w:w="254" w:type="pct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0" w:type="pct"/>
          </w:tcPr>
          <w:p w:rsidR="00687545" w:rsidRPr="00687545" w:rsidRDefault="00687545" w:rsidP="00687545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687545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Mandatory with capability signaling </w:t>
            </w:r>
          </w:p>
          <w:p w:rsidR="00687545" w:rsidRPr="00687545" w:rsidRDefault="00687545" w:rsidP="00687545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  <w:p w:rsidR="00687545" w:rsidRPr="00687545" w:rsidRDefault="00687545" w:rsidP="00687545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687545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at least for comp-1 {4,8} to be mandatory with capability </w:t>
            </w:r>
            <w:proofErr w:type="spellStart"/>
            <w:r w:rsidRPr="00687545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signalinge</w:t>
            </w:r>
            <w:proofErr w:type="spellEnd"/>
          </w:p>
          <w:p w:rsidR="00687545" w:rsidRPr="00687545" w:rsidRDefault="00687545" w:rsidP="00687545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  <w:p w:rsidR="003119B3" w:rsidRPr="00CA4C8A" w:rsidRDefault="00687545" w:rsidP="00687545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687545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comp-3: “wideband/</w:t>
            </w:r>
            <w:proofErr w:type="spellStart"/>
            <w:r w:rsidRPr="00687545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subband</w:t>
            </w:r>
            <w:proofErr w:type="spellEnd"/>
            <w:r w:rsidRPr="00687545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” mandatory with capability signaling</w:t>
            </w:r>
          </w:p>
        </w:tc>
      </w:tr>
      <w:tr w:rsidR="003119B3" w:rsidRPr="00A2545F" w:rsidTr="003119B3">
        <w:trPr>
          <w:trHeight w:val="525"/>
        </w:trPr>
        <w:tc>
          <w:tcPr>
            <w:tcW w:w="352" w:type="pct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2-42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 Type II SP-CSI feedback on long PUCCH</w:t>
            </w:r>
          </w:p>
        </w:tc>
        <w:tc>
          <w:tcPr>
            <w:tcW w:w="673" w:type="pct"/>
            <w:gridSpan w:val="3"/>
            <w:shd w:val="clear" w:color="auto" w:fill="auto"/>
            <w:vAlign w:val="center"/>
          </w:tcPr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1.Support type II SP-CSI feedback part-1 on PUCCH formats over 4 – 14 OFDM symbols once per slot</w:t>
            </w:r>
          </w:p>
        </w:tc>
        <w:tc>
          <w:tcPr>
            <w:tcW w:w="275" w:type="pct"/>
            <w:gridSpan w:val="3"/>
            <w:shd w:val="clear" w:color="auto" w:fill="auto"/>
            <w:vAlign w:val="center"/>
          </w:tcPr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2-41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Yes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II SP-CSI feedback on long PUCCH is not supported</w:t>
            </w:r>
          </w:p>
        </w:tc>
        <w:tc>
          <w:tcPr>
            <w:tcW w:w="249" w:type="pct"/>
            <w:gridSpan w:val="2"/>
            <w:shd w:val="clear" w:color="auto" w:fill="auto"/>
            <w:vAlign w:val="center"/>
          </w:tcPr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3119B3" w:rsidRPr="00736368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3" w:type="pct"/>
            <w:gridSpan w:val="2"/>
            <w:shd w:val="clear" w:color="auto" w:fill="auto"/>
            <w:vAlign w:val="center"/>
          </w:tcPr>
          <w:p w:rsidR="003119B3" w:rsidRPr="00736368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AD564E">
              <w:rPr>
                <w:rFonts w:asciiTheme="majorHAnsi" w:eastAsia="Times New Roman" w:hAnsiTheme="majorHAnsi" w:cstheme="majorHAnsi"/>
                <w:sz w:val="20"/>
                <w:szCs w:val="20"/>
              </w:rPr>
              <w:t>[Optional</w:t>
            </w: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]</w:t>
            </w:r>
          </w:p>
        </w:tc>
        <w:tc>
          <w:tcPr>
            <w:tcW w:w="254" w:type="pct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0" w:type="pct"/>
          </w:tcPr>
          <w:p w:rsidR="003119B3" w:rsidRPr="00CA4C8A" w:rsidRDefault="00687545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Optional </w:t>
            </w:r>
          </w:p>
        </w:tc>
      </w:tr>
      <w:tr w:rsidR="003119B3" w:rsidRPr="00A2545F" w:rsidTr="003119B3">
        <w:trPr>
          <w:trHeight w:val="525"/>
        </w:trPr>
        <w:tc>
          <w:tcPr>
            <w:tcW w:w="352" w:type="pct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2-43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II codebook with port selection</w:t>
            </w:r>
          </w:p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673" w:type="pct"/>
            <w:gridSpan w:val="3"/>
            <w:shd w:val="clear" w:color="auto" w:fill="auto"/>
            <w:vAlign w:val="center"/>
          </w:tcPr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A list of supported combinations, each combination is {Max # of </w:t>
            </w:r>
            <w:proofErr w:type="spellStart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Tx</w:t>
            </w:r>
            <w:proofErr w:type="spellEnd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ports in one resource, Max # of resources and total # of </w:t>
            </w:r>
            <w:proofErr w:type="spellStart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Tx</w:t>
            </w:r>
            <w:proofErr w:type="spellEnd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ports} across all CCs </w:t>
            </w:r>
            <w:r w:rsidRPr="00687545">
              <w:rPr>
                <w:rFonts w:asciiTheme="majorHAnsi" w:eastAsia="Times New Roman" w:hAnsiTheme="majorHAnsi" w:cstheme="majorHAnsi"/>
                <w:strike/>
                <w:sz w:val="20"/>
                <w:szCs w:val="20"/>
                <w:highlight w:val="yellow"/>
              </w:rPr>
              <w:t>simultaneously</w:t>
            </w:r>
            <w:r w:rsidR="00687545" w:rsidRPr="00687545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 xml:space="preserve"> per slot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.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Note: the above list doesn’t differentiate the latency class and feedback type.</w:t>
            </w:r>
          </w:p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2. Parameter “L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” (number of selected ports) in codebook generation, where x is index of </w:t>
            </w:r>
            <w:proofErr w:type="spellStart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Tx</w:t>
            </w:r>
            <w:proofErr w:type="spellEnd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ports, corresponding to 4</w:t>
            </w:r>
            <w:proofErr w:type="gramStart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,8,12,16,24</w:t>
            </w:r>
            <w:proofErr w:type="gramEnd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and 32 ports. </w:t>
            </w:r>
          </w:p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3. Support amplitude scaling type </w:t>
            </w:r>
          </w:p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75" w:type="pct"/>
            <w:gridSpan w:val="3"/>
            <w:shd w:val="clear" w:color="auto" w:fill="auto"/>
            <w:vAlign w:val="center"/>
          </w:tcPr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Type II codebook with port selection is not supported</w:t>
            </w:r>
          </w:p>
        </w:tc>
        <w:tc>
          <w:tcPr>
            <w:tcW w:w="249" w:type="pct"/>
            <w:gridSpan w:val="2"/>
            <w:shd w:val="clear" w:color="auto" w:fill="auto"/>
            <w:vAlign w:val="center"/>
          </w:tcPr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</w:tcPr>
          <w:p w:rsidR="003119B3" w:rsidRPr="00687545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strike/>
                <w:kern w:val="0"/>
                <w:sz w:val="20"/>
                <w:szCs w:val="20"/>
              </w:rPr>
            </w:pPr>
            <w:r w:rsidRPr="00687545"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  <w:highlight w:val="yellow"/>
              </w:rPr>
              <w:t>Note: simultaneously doesn’t mean in the same slot</w:t>
            </w: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3" w:type="pct"/>
            <w:gridSpan w:val="2"/>
            <w:shd w:val="clear" w:color="auto" w:fill="auto"/>
            <w:vAlign w:val="center"/>
          </w:tcPr>
          <w:p w:rsidR="003119B3" w:rsidRPr="00AD564E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AD564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Component-1: the candidate values for the max # of </w:t>
            </w:r>
            <w:proofErr w:type="spellStart"/>
            <w:r w:rsidRPr="00AD564E">
              <w:rPr>
                <w:rFonts w:asciiTheme="majorHAnsi" w:eastAsia="Times New Roman" w:hAnsiTheme="majorHAnsi" w:cstheme="majorHAnsi"/>
                <w:sz w:val="20"/>
                <w:szCs w:val="20"/>
              </w:rPr>
              <w:t>Tx</w:t>
            </w:r>
            <w:proofErr w:type="spellEnd"/>
            <w:r w:rsidRPr="00AD564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port in one resource is </w:t>
            </w:r>
          </w:p>
          <w:p w:rsidR="003119B3" w:rsidRPr="00AD564E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AD564E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{4, 8, 12, 16, 24, 32}</w:t>
            </w:r>
          </w:p>
          <w:p w:rsidR="003119B3" w:rsidRPr="00AD564E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AD564E">
              <w:rPr>
                <w:rFonts w:asciiTheme="majorHAnsi" w:eastAsia="Times New Roman" w:hAnsiTheme="majorHAnsi" w:cstheme="majorHAnsi"/>
                <w:sz w:val="20"/>
                <w:szCs w:val="20"/>
              </w:rPr>
              <w:t>The candidate value set of the max # of resources is:</w:t>
            </w:r>
          </w:p>
          <w:p w:rsidR="003119B3" w:rsidRPr="00AD564E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AD564E">
              <w:rPr>
                <w:rFonts w:asciiTheme="majorHAnsi" w:eastAsia="Times New Roman" w:hAnsiTheme="majorHAnsi" w:cstheme="majorHAnsi"/>
                <w:sz w:val="20"/>
                <w:szCs w:val="20"/>
              </w:rPr>
              <w:t>{from 1 to 64}</w:t>
            </w:r>
          </w:p>
          <w:p w:rsidR="003119B3" w:rsidRPr="00AD564E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AD564E">
              <w:rPr>
                <w:rFonts w:asciiTheme="majorHAnsi" w:eastAsia="Times New Roman" w:hAnsiTheme="majorHAnsi" w:cstheme="majorHAnsi"/>
                <w:sz w:val="20"/>
                <w:szCs w:val="20"/>
              </w:rPr>
              <w:t>The candidate value set of total # of ports (including both channel and NZP-CSI-RS based interference measurement) is:</w:t>
            </w:r>
          </w:p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AD564E">
              <w:rPr>
                <w:rFonts w:asciiTheme="majorHAnsi" w:eastAsia="Times New Roman" w:hAnsiTheme="majorHAnsi" w:cstheme="majorHAnsi"/>
                <w:sz w:val="20"/>
                <w:szCs w:val="20"/>
              </w:rPr>
              <w:t>{from 2 to 256}</w:t>
            </w:r>
          </w:p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Component-2, candidate values set for “L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” is {2,3,4}</w:t>
            </w:r>
          </w:p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Component-3, candidate values set: {wideband, wideband/</w:t>
            </w:r>
            <w:proofErr w:type="spellStart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subband</w:t>
            </w:r>
            <w:proofErr w:type="spellEnd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}</w:t>
            </w:r>
          </w:p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54" w:type="pct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0" w:type="pct"/>
          </w:tcPr>
          <w:p w:rsidR="003119B3" w:rsidRPr="00CA4C8A" w:rsidRDefault="00687545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Optional </w:t>
            </w:r>
          </w:p>
        </w:tc>
      </w:tr>
      <w:tr w:rsidR="003119B3" w:rsidRPr="00A2545F" w:rsidTr="003119B3">
        <w:trPr>
          <w:trHeight w:val="525"/>
        </w:trPr>
        <w:tc>
          <w:tcPr>
            <w:tcW w:w="352" w:type="pct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2-44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Basic DL PTRS</w:t>
            </w:r>
          </w:p>
        </w:tc>
        <w:tc>
          <w:tcPr>
            <w:tcW w:w="673" w:type="pct"/>
            <w:gridSpan w:val="3"/>
            <w:shd w:val="clear" w:color="auto" w:fill="auto"/>
            <w:vAlign w:val="center"/>
          </w:tcPr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 1 port of PTRS</w:t>
            </w:r>
          </w:p>
        </w:tc>
        <w:tc>
          <w:tcPr>
            <w:tcW w:w="275" w:type="pct"/>
            <w:gridSpan w:val="3"/>
            <w:shd w:val="clear" w:color="auto" w:fill="auto"/>
            <w:vAlign w:val="center"/>
          </w:tcPr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DL PTRS is not supported</w:t>
            </w:r>
          </w:p>
        </w:tc>
        <w:tc>
          <w:tcPr>
            <w:tcW w:w="249" w:type="pct"/>
            <w:gridSpan w:val="2"/>
            <w:shd w:val="clear" w:color="auto" w:fill="auto"/>
            <w:vAlign w:val="center"/>
          </w:tcPr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3" w:type="pct"/>
            <w:gridSpan w:val="2"/>
            <w:shd w:val="clear" w:color="auto" w:fill="auto"/>
            <w:vAlign w:val="center"/>
          </w:tcPr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signaling for FR2</w:t>
            </w:r>
          </w:p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Optional for FR1</w:t>
            </w:r>
          </w:p>
        </w:tc>
        <w:tc>
          <w:tcPr>
            <w:tcW w:w="254" w:type="pct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0" w:type="pct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3119B3" w:rsidRPr="00A2545F" w:rsidTr="003119B3">
        <w:trPr>
          <w:trHeight w:val="525"/>
        </w:trPr>
        <w:tc>
          <w:tcPr>
            <w:tcW w:w="352" w:type="pct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2-45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Downlink 2Tx PTRS</w:t>
            </w:r>
          </w:p>
        </w:tc>
        <w:tc>
          <w:tcPr>
            <w:tcW w:w="673" w:type="pct"/>
            <w:gridSpan w:val="3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Supported 2 ports of PTRS</w:t>
            </w:r>
          </w:p>
        </w:tc>
        <w:tc>
          <w:tcPr>
            <w:tcW w:w="275" w:type="pct"/>
            <w:gridSpan w:val="3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 2-44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 ports of PTRS is not supported</w:t>
            </w:r>
          </w:p>
        </w:tc>
        <w:tc>
          <w:tcPr>
            <w:tcW w:w="249" w:type="pct"/>
            <w:gridSpan w:val="2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3" w:type="pct"/>
            <w:gridSpan w:val="2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54" w:type="pct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  <w:tc>
          <w:tcPr>
            <w:tcW w:w="250" w:type="pct"/>
          </w:tcPr>
          <w:p w:rsidR="003119B3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3119B3" w:rsidRPr="00A2545F" w:rsidTr="003119B3">
        <w:trPr>
          <w:trHeight w:val="525"/>
        </w:trPr>
        <w:tc>
          <w:tcPr>
            <w:tcW w:w="352" w:type="pct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2-46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Downlink PTRS density recommendation</w:t>
            </w:r>
          </w:p>
        </w:tc>
        <w:tc>
          <w:tcPr>
            <w:tcW w:w="673" w:type="pct"/>
            <w:gridSpan w:val="3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Preferred threshold sets, </w:t>
            </w:r>
            <w:proofErr w:type="spellStart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TS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proofErr w:type="spell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for determine PTRS density, candidate value range is the same as that of downlink PTRS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RRC configuration. </w:t>
            </w:r>
          </w:p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proofErr w:type="spellStart"/>
            <w:proofErr w:type="gramStart"/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proofErr w:type="spellEnd"/>
            <w:proofErr w:type="gram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index of SCS, </w:t>
            </w:r>
            <w:proofErr w:type="spellStart"/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proofErr w:type="spell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=1,2,3,4 corresponding to 15,30,60,120 kHz SCS.</w:t>
            </w:r>
          </w:p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75" w:type="pct"/>
            <w:gridSpan w:val="3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2-44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AD564E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Threshold recommendation is not supported</w:t>
            </w:r>
          </w:p>
        </w:tc>
        <w:tc>
          <w:tcPr>
            <w:tcW w:w="249" w:type="pct"/>
            <w:gridSpan w:val="2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3" w:type="pct"/>
            <w:gridSpan w:val="2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  <w:t xml:space="preserve">For each </w:t>
            </w:r>
            <w:proofErr w:type="spellStart"/>
            <w:r w:rsidRPr="00736368">
              <w:rPr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  <w:t>TSi</w:t>
            </w:r>
            <w:proofErr w:type="spellEnd"/>
            <w:r w:rsidRPr="00736368">
              <w:rPr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  <w:t xml:space="preserve">, it composes of two values </w:t>
            </w:r>
            <w:r w:rsidRPr="00736368">
              <w:rPr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  <w:lastRenderedPageBreak/>
              <w:t>each selected from {1..276} for frequency density, and three values  each selected from {0..29} for time density</w:t>
            </w:r>
            <w:r w:rsidRPr="00AD564E" w:rsidDel="0041570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254" w:type="pct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0" w:type="pct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3119B3" w:rsidRPr="00A2545F" w:rsidTr="003119B3">
        <w:trPr>
          <w:trHeight w:val="525"/>
        </w:trPr>
        <w:tc>
          <w:tcPr>
            <w:tcW w:w="352" w:type="pct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2-47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Basic UL PTRS</w:t>
            </w:r>
          </w:p>
        </w:tc>
        <w:tc>
          <w:tcPr>
            <w:tcW w:w="673" w:type="pct"/>
            <w:gridSpan w:val="3"/>
            <w:shd w:val="clear" w:color="auto" w:fill="auto"/>
            <w:vAlign w:val="center"/>
          </w:tcPr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Support 1 port of PTRS </w:t>
            </w:r>
          </w:p>
        </w:tc>
        <w:tc>
          <w:tcPr>
            <w:tcW w:w="275" w:type="pct"/>
            <w:gridSpan w:val="3"/>
            <w:shd w:val="clear" w:color="auto" w:fill="auto"/>
            <w:vAlign w:val="center"/>
          </w:tcPr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Uplink</w:t>
            </w: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 </w:t>
            </w: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1 port </w:t>
            </w: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PTRS is not supported</w:t>
            </w:r>
          </w:p>
        </w:tc>
        <w:tc>
          <w:tcPr>
            <w:tcW w:w="249" w:type="pct"/>
            <w:gridSpan w:val="2"/>
            <w:shd w:val="clear" w:color="auto" w:fill="auto"/>
            <w:vAlign w:val="center"/>
          </w:tcPr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</w:tcPr>
          <w:p w:rsidR="003119B3" w:rsidRPr="00F27025" w:rsidRDefault="003119B3" w:rsidP="003119B3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</w:tcPr>
          <w:p w:rsidR="003119B3" w:rsidRPr="00F27025" w:rsidRDefault="00687545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  <w:highlight w:val="cyan"/>
              </w:rPr>
            </w:pPr>
            <w:r w:rsidRPr="009F1CDB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forward comparability</w:t>
            </w: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3119B3" w:rsidRPr="00F27025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33" w:type="pct"/>
            <w:gridSpan w:val="2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signaling for FR2</w:t>
            </w:r>
          </w:p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F37B7C">
              <w:rPr>
                <w:rFonts w:asciiTheme="majorHAnsi" w:eastAsia="Times New Roman" w:hAnsiTheme="majorHAnsi" w:cstheme="majorHAnsi"/>
                <w:sz w:val="20"/>
                <w:szCs w:val="20"/>
              </w:rPr>
              <w:t>[</w:t>
            </w: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Optional for FR1</w:t>
            </w:r>
            <w:r w:rsidRPr="00F37B7C">
              <w:rPr>
                <w:rFonts w:asciiTheme="majorHAnsi" w:eastAsia="Times New Roman" w:hAnsiTheme="majorHAnsi" w:cstheme="majorHAnsi"/>
                <w:sz w:val="20"/>
                <w:szCs w:val="20"/>
              </w:rPr>
              <w:t>]</w:t>
            </w:r>
          </w:p>
        </w:tc>
        <w:tc>
          <w:tcPr>
            <w:tcW w:w="254" w:type="pct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0" w:type="pct"/>
          </w:tcPr>
          <w:p w:rsidR="003119B3" w:rsidRPr="00CA4C8A" w:rsidRDefault="00687545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687545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Mandatory with UE capability signaling for FR1</w:t>
            </w:r>
          </w:p>
        </w:tc>
      </w:tr>
      <w:tr w:rsidR="003119B3" w:rsidRPr="00A2545F" w:rsidTr="003119B3">
        <w:trPr>
          <w:trHeight w:val="525"/>
        </w:trPr>
        <w:tc>
          <w:tcPr>
            <w:tcW w:w="352" w:type="pct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2-48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Uplink PTRS</w:t>
            </w:r>
          </w:p>
        </w:tc>
        <w:tc>
          <w:tcPr>
            <w:tcW w:w="673" w:type="pct"/>
            <w:gridSpan w:val="3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Supported 2 ports of PTRS</w:t>
            </w:r>
          </w:p>
        </w:tc>
        <w:tc>
          <w:tcPr>
            <w:tcW w:w="275" w:type="pct"/>
            <w:gridSpan w:val="3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2-47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3119B3" w:rsidRPr="00736368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F37B7C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3119B3" w:rsidRPr="00736368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F37B7C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Uplink 2 ports PTRS is not supported</w:t>
            </w:r>
          </w:p>
        </w:tc>
        <w:tc>
          <w:tcPr>
            <w:tcW w:w="249" w:type="pct"/>
            <w:gridSpan w:val="2"/>
            <w:shd w:val="clear" w:color="auto" w:fill="auto"/>
            <w:vAlign w:val="center"/>
          </w:tcPr>
          <w:p w:rsidR="003119B3" w:rsidRPr="00736368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3119B3" w:rsidRPr="00F37B7C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F37B7C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3119B3" w:rsidRPr="00F37B7C" w:rsidRDefault="003119B3" w:rsidP="003119B3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F37B7C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</w:tcPr>
          <w:p w:rsidR="003119B3" w:rsidRPr="00736368" w:rsidRDefault="003119B3" w:rsidP="003119B3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</w:tcPr>
          <w:p w:rsidR="003119B3" w:rsidRPr="00736368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3119B3" w:rsidRPr="00736368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3" w:type="pct"/>
            <w:gridSpan w:val="2"/>
            <w:shd w:val="clear" w:color="auto" w:fill="auto"/>
            <w:vAlign w:val="center"/>
          </w:tcPr>
          <w:p w:rsidR="003119B3" w:rsidRPr="00F37B7C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F37B7C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Optional </w:t>
            </w:r>
          </w:p>
        </w:tc>
        <w:tc>
          <w:tcPr>
            <w:tcW w:w="254" w:type="pct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0" w:type="pct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3119B3" w:rsidRPr="00A2545F" w:rsidTr="003119B3">
        <w:trPr>
          <w:trHeight w:val="525"/>
        </w:trPr>
        <w:tc>
          <w:tcPr>
            <w:tcW w:w="352" w:type="pct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2-49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Uplink PTRS density recommendation</w:t>
            </w:r>
          </w:p>
        </w:tc>
        <w:tc>
          <w:tcPr>
            <w:tcW w:w="673" w:type="pct"/>
            <w:gridSpan w:val="3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Preferred threshold sets, </w:t>
            </w:r>
            <w:proofErr w:type="spellStart"/>
            <w:proofErr w:type="gramStart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TS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proofErr w:type="spell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,</w:t>
            </w:r>
            <w:proofErr w:type="gram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for determine PTRS density, candidate value range is the same as that of uplink PTRS RRC configuration.</w:t>
            </w:r>
          </w:p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proofErr w:type="spellStart"/>
            <w:proofErr w:type="gramStart"/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proofErr w:type="spellEnd"/>
            <w:proofErr w:type="gram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index of SCS, </w:t>
            </w:r>
            <w:proofErr w:type="spellStart"/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proofErr w:type="spell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=1,2,3,4 corresponding to 15,30,60,120 kHz SCS. </w:t>
            </w:r>
          </w:p>
        </w:tc>
        <w:tc>
          <w:tcPr>
            <w:tcW w:w="275" w:type="pct"/>
            <w:gridSpan w:val="3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2-47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  <w:highlight w:val="green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3119B3" w:rsidRPr="00C23BF0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23BF0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Threshold recommendation is not supported</w:t>
            </w:r>
          </w:p>
        </w:tc>
        <w:tc>
          <w:tcPr>
            <w:tcW w:w="249" w:type="pct"/>
            <w:gridSpan w:val="2"/>
            <w:shd w:val="clear" w:color="auto" w:fill="auto"/>
            <w:vAlign w:val="center"/>
          </w:tcPr>
          <w:p w:rsidR="003119B3" w:rsidRPr="00736368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3119B3" w:rsidRPr="00736368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736368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3119B3" w:rsidRPr="00736368" w:rsidRDefault="003119B3" w:rsidP="003119B3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736368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</w:tcPr>
          <w:p w:rsidR="003119B3" w:rsidRPr="00C23BF0" w:rsidRDefault="003119B3" w:rsidP="003119B3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</w:tcPr>
          <w:p w:rsidR="003119B3" w:rsidRPr="00C23BF0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3119B3" w:rsidRPr="00C23BF0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3" w:type="pct"/>
            <w:gridSpan w:val="2"/>
            <w:shd w:val="clear" w:color="auto" w:fill="auto"/>
            <w:vAlign w:val="center"/>
          </w:tcPr>
          <w:p w:rsidR="003119B3" w:rsidRPr="00736368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  <w:p w:rsidR="003119B3" w:rsidRPr="00C23BF0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  <w:t xml:space="preserve">For each </w:t>
            </w:r>
            <w:proofErr w:type="spellStart"/>
            <w:r w:rsidRPr="00736368">
              <w:rPr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  <w:t>TSi</w:t>
            </w:r>
            <w:proofErr w:type="spellEnd"/>
            <w:r w:rsidRPr="00736368">
              <w:rPr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  <w:t>, it composes of two values each selected from {1..276} for frequency density, and three values  each selected from {0..29} for time density, and five values each selected from {1..276} for sample density</w:t>
            </w:r>
          </w:p>
        </w:tc>
        <w:tc>
          <w:tcPr>
            <w:tcW w:w="254" w:type="pct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0" w:type="pct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3119B3" w:rsidRPr="00A2545F" w:rsidTr="003119B3">
        <w:trPr>
          <w:trHeight w:val="525"/>
        </w:trPr>
        <w:tc>
          <w:tcPr>
            <w:tcW w:w="352" w:type="pct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2-50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TRS</w:t>
            </w:r>
          </w:p>
        </w:tc>
        <w:tc>
          <w:tcPr>
            <w:tcW w:w="673" w:type="pct"/>
            <w:gridSpan w:val="3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of TRS (mandatory)</w:t>
            </w:r>
          </w:p>
          <w:p w:rsidR="003119B3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All the periodicity </w:t>
            </w:r>
            <w:proofErr w:type="gramStart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are</w:t>
            </w:r>
            <w:proofErr w:type="gram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supported. </w:t>
            </w:r>
          </w:p>
          <w:p w:rsidR="003119B3" w:rsidRPr="00CF3DF3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04BBD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FFS: </w:t>
            </w: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TRS bandwidth </w:t>
            </w:r>
            <w:r w:rsidRPr="00CF3DF3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configuration = </w:t>
            </w:r>
          </w:p>
          <w:p w:rsidR="003119B3" w:rsidRPr="00CF3DF3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F3DF3">
              <w:rPr>
                <w:rFonts w:asciiTheme="majorHAnsi" w:eastAsia="Times New Roman" w:hAnsiTheme="majorHAnsi" w:cstheme="majorHAnsi"/>
                <w:sz w:val="20"/>
                <w:szCs w:val="20"/>
              </w:rPr>
              <w:t>[Atl.1 BWP;</w:t>
            </w:r>
          </w:p>
          <w:p w:rsidR="003119B3" w:rsidRPr="00CF3DF3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F3DF3">
              <w:rPr>
                <w:rFonts w:asciiTheme="majorHAnsi" w:eastAsia="Times New Roman" w:hAnsiTheme="majorHAnsi" w:cstheme="majorHAnsi"/>
                <w:sz w:val="20"/>
                <w:szCs w:val="20"/>
              </w:rPr>
              <w:t>Alt.2: min(52,BWP)</w:t>
            </w:r>
          </w:p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F3DF3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Alt.3: Both]</w:t>
            </w:r>
          </w:p>
        </w:tc>
        <w:tc>
          <w:tcPr>
            <w:tcW w:w="275" w:type="pct"/>
            <w:gridSpan w:val="3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3" w:type="pct"/>
            <w:gridSpan w:val="2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 signaling</w:t>
            </w:r>
          </w:p>
        </w:tc>
        <w:tc>
          <w:tcPr>
            <w:tcW w:w="254" w:type="pct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Mandatory without capability signaling</w:t>
            </w:r>
          </w:p>
        </w:tc>
        <w:tc>
          <w:tcPr>
            <w:tcW w:w="250" w:type="pct"/>
          </w:tcPr>
          <w:p w:rsidR="003119B3" w:rsidRDefault="00687545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Alt 2 is preferred</w:t>
            </w:r>
          </w:p>
        </w:tc>
      </w:tr>
      <w:tr w:rsidR="003119B3" w:rsidRPr="00A2545F" w:rsidTr="003119B3">
        <w:trPr>
          <w:trHeight w:val="525"/>
        </w:trPr>
        <w:tc>
          <w:tcPr>
            <w:tcW w:w="352" w:type="pct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2-51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TRS</w:t>
            </w:r>
          </w:p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hAnsiTheme="majorHAnsi" w:cstheme="majorHAnsi"/>
                <w:b/>
                <w:i/>
                <w:sz w:val="20"/>
                <w:szCs w:val="20"/>
                <w:lang w:eastAsia="ko-KR"/>
              </w:rPr>
              <w:t>(CSI-RS for tracking)</w:t>
            </w:r>
          </w:p>
        </w:tc>
        <w:tc>
          <w:tcPr>
            <w:tcW w:w="673" w:type="pct"/>
            <w:gridSpan w:val="3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TRS BW</w:t>
            </w:r>
          </w:p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TRS burst length (X), </w:t>
            </w:r>
          </w:p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3. Max # of TRS resource sets (per CC) UE is able to track simultaneously</w:t>
            </w:r>
          </w:p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4. Max # of TRS resource sets configured to UE per CC</w:t>
            </w:r>
          </w:p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5. Max # of TRS resource sets configured to UE across CCs</w:t>
            </w:r>
          </w:p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75" w:type="pct"/>
            <w:gridSpan w:val="3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 2-50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TRS is not supported</w:t>
            </w:r>
          </w:p>
        </w:tc>
        <w:tc>
          <w:tcPr>
            <w:tcW w:w="249" w:type="pct"/>
            <w:gridSpan w:val="2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3" w:type="pct"/>
            <w:gridSpan w:val="2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Component-1: </w:t>
            </w:r>
          </w:p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 set: {BWP, min(5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2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,BWP), both}</w:t>
            </w:r>
          </w:p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Component-2:</w:t>
            </w:r>
          </w:p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 {1,2}</w:t>
            </w:r>
          </w:p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Component-3: Candidate value set: {1 to 8}</w:t>
            </w:r>
          </w:p>
          <w:p w:rsidR="003119B3" w:rsidRPr="005F0D8C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F0D8C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Component-4: Candidate value set: {1 to 64}</w:t>
            </w:r>
          </w:p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F0D8C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Component-5: Candidate value set: {1 to 128}</w:t>
            </w:r>
          </w:p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54" w:type="pct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0" w:type="pct"/>
          </w:tcPr>
          <w:p w:rsidR="003119B3" w:rsidRPr="00CA4C8A" w:rsidRDefault="00E237C9" w:rsidP="00E237C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687545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Mandatory with UE capability signaling </w:t>
            </w:r>
          </w:p>
        </w:tc>
      </w:tr>
      <w:tr w:rsidR="00687545" w:rsidRPr="00A2545F" w:rsidTr="003119B3">
        <w:trPr>
          <w:trHeight w:val="525"/>
        </w:trPr>
        <w:tc>
          <w:tcPr>
            <w:tcW w:w="352" w:type="pct"/>
            <w:shd w:val="clear" w:color="auto" w:fill="auto"/>
            <w:vAlign w:val="center"/>
          </w:tcPr>
          <w:p w:rsidR="00687545" w:rsidRPr="00CA4C8A" w:rsidRDefault="00687545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687545" w:rsidRPr="00E237C9" w:rsidRDefault="00687545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E237C9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2-51a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687545" w:rsidRPr="00E237C9" w:rsidRDefault="00687545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E237C9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 xml:space="preserve">A-TRS </w:t>
            </w:r>
          </w:p>
        </w:tc>
        <w:tc>
          <w:tcPr>
            <w:tcW w:w="673" w:type="pct"/>
            <w:gridSpan w:val="3"/>
            <w:shd w:val="clear" w:color="auto" w:fill="auto"/>
            <w:vAlign w:val="center"/>
          </w:tcPr>
          <w:p w:rsidR="00687545" w:rsidRPr="00E237C9" w:rsidRDefault="00E237C9" w:rsidP="00E237C9">
            <w:pPr>
              <w:numPr>
                <w:ilvl w:val="0"/>
                <w:numId w:val="24"/>
              </w:num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E237C9">
              <w:rPr>
                <w:rFonts w:asciiTheme="majorHAnsi" w:hAnsiTheme="majorHAnsi" w:cstheme="majorHAnsi"/>
                <w:sz w:val="20"/>
                <w:szCs w:val="20"/>
                <w:highlight w:val="yellow"/>
                <w:lang w:eastAsia="zh-CN"/>
              </w:rPr>
              <w:t>DCI triggering A-TRS</w:t>
            </w:r>
            <w:r>
              <w:rPr>
                <w:rFonts w:asciiTheme="majorHAnsi" w:hAnsiTheme="majorHAnsi" w:cstheme="majorHAnsi"/>
                <w:sz w:val="20"/>
                <w:szCs w:val="20"/>
                <w:highlight w:val="yellow"/>
                <w:lang w:eastAsia="zh-CN"/>
              </w:rPr>
              <w:t xml:space="preserve"> </w:t>
            </w:r>
            <w:r w:rsidRPr="00E237C9">
              <w:rPr>
                <w:rFonts w:asciiTheme="majorHAnsi" w:hAnsiTheme="majorHAnsi" w:cstheme="majorHAnsi" w:hint="eastAsia"/>
                <w:sz w:val="20"/>
                <w:szCs w:val="20"/>
                <w:highlight w:val="yellow"/>
                <w:lang w:eastAsia="zh-CN"/>
              </w:rPr>
              <w:t>associated with P-TRS</w:t>
            </w:r>
          </w:p>
        </w:tc>
        <w:tc>
          <w:tcPr>
            <w:tcW w:w="275" w:type="pct"/>
            <w:gridSpan w:val="3"/>
            <w:shd w:val="clear" w:color="auto" w:fill="auto"/>
            <w:vAlign w:val="center"/>
          </w:tcPr>
          <w:p w:rsidR="00687545" w:rsidRPr="009A4DDA" w:rsidRDefault="009A4DDA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9A4DDA">
              <w:rPr>
                <w:rFonts w:asciiTheme="majorHAnsi" w:eastAsia="Times New Roman" w:hAnsiTheme="majorHAnsi" w:cstheme="majorHAnsi" w:hint="eastAsia"/>
                <w:sz w:val="20"/>
                <w:szCs w:val="20"/>
                <w:highlight w:val="yellow"/>
              </w:rPr>
              <w:t>2-50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687545" w:rsidRPr="009A4DDA" w:rsidRDefault="009A4DDA" w:rsidP="003119B3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 w:hint="eastAsia"/>
                <w:sz w:val="20"/>
                <w:szCs w:val="20"/>
                <w:highlight w:val="yellow"/>
              </w:rPr>
            </w:pPr>
            <w:r w:rsidRPr="009A4DDA">
              <w:rPr>
                <w:rFonts w:asciiTheme="majorHAnsi" w:eastAsia="Times New Roman" w:hAnsiTheme="majorHAnsi" w:cstheme="majorHAnsi" w:hint="eastAsia"/>
                <w:sz w:val="20"/>
                <w:szCs w:val="20"/>
                <w:highlight w:val="yellow"/>
              </w:rPr>
              <w:t>Yes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687545" w:rsidRPr="009A4DDA" w:rsidRDefault="009A4DDA" w:rsidP="003119B3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 w:hint="eastAsia"/>
                <w:sz w:val="20"/>
                <w:szCs w:val="20"/>
                <w:highlight w:val="yellow"/>
              </w:rPr>
            </w:pPr>
            <w:r w:rsidRPr="009A4DDA">
              <w:rPr>
                <w:rFonts w:asciiTheme="majorHAnsi" w:eastAsia="Times New Roman" w:hAnsiTheme="majorHAnsi" w:cstheme="majorHAnsi" w:hint="eastAsia"/>
                <w:sz w:val="20"/>
                <w:szCs w:val="20"/>
                <w:highlight w:val="yellow"/>
              </w:rPr>
              <w:t>A-TRS is not supported</w:t>
            </w:r>
          </w:p>
        </w:tc>
        <w:tc>
          <w:tcPr>
            <w:tcW w:w="249" w:type="pct"/>
            <w:gridSpan w:val="2"/>
            <w:shd w:val="clear" w:color="auto" w:fill="auto"/>
            <w:vAlign w:val="center"/>
          </w:tcPr>
          <w:p w:rsidR="00687545" w:rsidRPr="009A4DDA" w:rsidRDefault="009A4DDA" w:rsidP="003119B3">
            <w:pPr>
              <w:rPr>
                <w:rFonts w:asciiTheme="majorHAnsi" w:eastAsia="Times New Roman" w:hAnsiTheme="majorHAnsi" w:cstheme="majorHAnsi" w:hint="eastAsia"/>
                <w:sz w:val="20"/>
                <w:szCs w:val="20"/>
                <w:highlight w:val="yellow"/>
              </w:rPr>
            </w:pPr>
            <w:r w:rsidRPr="009A4DDA">
              <w:rPr>
                <w:rFonts w:asciiTheme="majorHAnsi" w:eastAsia="Times New Roman" w:hAnsiTheme="majorHAnsi" w:cstheme="majorHAnsi" w:hint="eastAsia"/>
                <w:sz w:val="20"/>
                <w:szCs w:val="20"/>
                <w:highlight w:val="yellow"/>
              </w:rPr>
              <w:t>Type 1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687545" w:rsidRPr="009A4DDA" w:rsidRDefault="009A4DDA" w:rsidP="003119B3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 w:hint="eastAsia"/>
                <w:sz w:val="20"/>
                <w:szCs w:val="20"/>
                <w:highlight w:val="yellow"/>
              </w:rPr>
            </w:pPr>
            <w:r w:rsidRPr="009A4DDA">
              <w:rPr>
                <w:rFonts w:asciiTheme="majorHAnsi" w:eastAsia="Times New Roman" w:hAnsiTheme="majorHAnsi" w:cstheme="majorHAnsi" w:hint="eastAsia"/>
                <w:sz w:val="20"/>
                <w:szCs w:val="20"/>
                <w:highlight w:val="yellow"/>
              </w:rPr>
              <w:t>N.A.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687545" w:rsidRPr="00E67A7F" w:rsidRDefault="00E67A7F" w:rsidP="003119B3">
            <w:pPr>
              <w:widowControl/>
              <w:snapToGrid w:val="0"/>
              <w:jc w:val="left"/>
              <w:rPr>
                <w:rFonts w:asciiTheme="majorHAnsi" w:hAnsiTheme="majorHAnsi" w:cstheme="majorHAnsi" w:hint="eastAsia"/>
                <w:sz w:val="20"/>
                <w:szCs w:val="20"/>
                <w:highlight w:val="yellow"/>
                <w:lang w:eastAsia="zh-CN"/>
              </w:rPr>
            </w:pPr>
            <w:r>
              <w:rPr>
                <w:rFonts w:asciiTheme="majorHAnsi" w:hAnsiTheme="majorHAnsi" w:cstheme="majorHAnsi" w:hint="eastAsia"/>
                <w:sz w:val="20"/>
                <w:szCs w:val="20"/>
                <w:highlight w:val="yellow"/>
                <w:lang w:eastAsia="zh-CN"/>
              </w:rPr>
              <w:t>Only applicable to FR2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</w:tcPr>
          <w:p w:rsidR="00687545" w:rsidRPr="009A4DDA" w:rsidRDefault="00687545" w:rsidP="003119B3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</w:tcPr>
          <w:p w:rsidR="00687545" w:rsidRPr="009A4DDA" w:rsidRDefault="00687545" w:rsidP="003119B3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687545" w:rsidRPr="009A4DDA" w:rsidRDefault="00687545" w:rsidP="003119B3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</w:p>
        </w:tc>
        <w:tc>
          <w:tcPr>
            <w:tcW w:w="333" w:type="pct"/>
            <w:gridSpan w:val="2"/>
            <w:shd w:val="clear" w:color="auto" w:fill="auto"/>
            <w:vAlign w:val="center"/>
          </w:tcPr>
          <w:p w:rsidR="00687545" w:rsidRPr="009A4DDA" w:rsidRDefault="00687545" w:rsidP="003119B3">
            <w:pPr>
              <w:rPr>
                <w:rFonts w:asciiTheme="majorHAnsi" w:eastAsia="Times New Roman" w:hAnsiTheme="majorHAnsi" w:cstheme="majorHAnsi" w:hint="eastAsia"/>
                <w:sz w:val="20"/>
                <w:szCs w:val="20"/>
                <w:highlight w:val="yellow"/>
              </w:rPr>
            </w:pPr>
          </w:p>
        </w:tc>
        <w:tc>
          <w:tcPr>
            <w:tcW w:w="254" w:type="pct"/>
            <w:vAlign w:val="center"/>
          </w:tcPr>
          <w:p w:rsidR="00687545" w:rsidRDefault="00687545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0" w:type="pct"/>
          </w:tcPr>
          <w:p w:rsidR="00687545" w:rsidRDefault="00E237C9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E237C9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Optional</w:t>
            </w: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 </w:t>
            </w:r>
          </w:p>
        </w:tc>
      </w:tr>
      <w:tr w:rsidR="003119B3" w:rsidRPr="00A2545F" w:rsidTr="003119B3">
        <w:trPr>
          <w:trHeight w:val="525"/>
        </w:trPr>
        <w:tc>
          <w:tcPr>
            <w:tcW w:w="352" w:type="pct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2-52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SRS</w:t>
            </w:r>
          </w:p>
        </w:tc>
        <w:tc>
          <w:tcPr>
            <w:tcW w:w="673" w:type="pct"/>
            <w:gridSpan w:val="3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port SRS transmission</w:t>
            </w:r>
          </w:p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 periodic/</w:t>
            </w:r>
            <w:proofErr w:type="spellStart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aperiodic</w:t>
            </w:r>
            <w:proofErr w:type="spell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SRS transmission</w:t>
            </w:r>
          </w:p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3. Support SRS Frequency intra/inter-slot hopping within BWP</w:t>
            </w:r>
          </w:p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4. At least one SRS resource per CC for </w:t>
            </w:r>
            <w:proofErr w:type="spellStart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aperiodic</w:t>
            </w:r>
            <w:proofErr w:type="spell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and periodic separately</w:t>
            </w:r>
          </w:p>
        </w:tc>
        <w:tc>
          <w:tcPr>
            <w:tcW w:w="275" w:type="pct"/>
            <w:gridSpan w:val="3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24" w:type="pct"/>
            <w:gridSpan w:val="3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3" w:type="pct"/>
            <w:gridSpan w:val="2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</w:t>
            </w:r>
          </w:p>
        </w:tc>
        <w:tc>
          <w:tcPr>
            <w:tcW w:w="254" w:type="pct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 w:hint="eastAsia"/>
                <w:kern w:val="0"/>
                <w:sz w:val="20"/>
                <w:szCs w:val="20"/>
              </w:rPr>
              <w:t>M</w:t>
            </w: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andatory without capability signaling</w:t>
            </w:r>
          </w:p>
        </w:tc>
        <w:tc>
          <w:tcPr>
            <w:tcW w:w="250" w:type="pct"/>
          </w:tcPr>
          <w:p w:rsidR="003119B3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3119B3" w:rsidRPr="00A2545F" w:rsidTr="003119B3">
        <w:trPr>
          <w:trHeight w:val="525"/>
        </w:trPr>
        <w:tc>
          <w:tcPr>
            <w:tcW w:w="352" w:type="pct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2-53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SRS resources</w:t>
            </w:r>
          </w:p>
        </w:tc>
        <w:tc>
          <w:tcPr>
            <w:tcW w:w="673" w:type="pct"/>
            <w:gridSpan w:val="3"/>
            <w:shd w:val="clear" w:color="auto" w:fill="auto"/>
            <w:vAlign w:val="center"/>
          </w:tcPr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Maximum number of </w:t>
            </w:r>
            <w:proofErr w:type="spellStart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aperiodic</w:t>
            </w:r>
            <w:proofErr w:type="spellEnd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SRS resources (configured to UE) per BWP </w:t>
            </w:r>
          </w:p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Maximum number of </w:t>
            </w:r>
            <w:proofErr w:type="spellStart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aperiodic</w:t>
            </w:r>
            <w:proofErr w:type="spellEnd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SRS resources (configured to UE) per BWP per slot</w:t>
            </w:r>
          </w:p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3. Maximum number of periodic SRS resources (configured to UE) per BWP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>4. Maximum number of periodic SRS resources (configured to UE) per BWP per slot</w:t>
            </w:r>
          </w:p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5. Maximum number of semi-persistent SRS resources (configured to UE) per BWP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>6. Maximum number of semi-persistent SRS resources (configured to UE) per BWP per slot</w:t>
            </w:r>
          </w:p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7. Maximum number of SRS port per resource </w:t>
            </w:r>
          </w:p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75" w:type="pct"/>
            <w:gridSpan w:val="3"/>
            <w:shd w:val="clear" w:color="auto" w:fill="auto"/>
            <w:vAlign w:val="center"/>
          </w:tcPr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 2-52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No more than one periodic and one </w:t>
            </w:r>
            <w:proofErr w:type="spellStart"/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aperiodic</w:t>
            </w:r>
            <w:proofErr w:type="spellEnd"/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 SRS resources per CC are supported and no SP-SRS is supported</w:t>
            </w:r>
          </w:p>
        </w:tc>
        <w:tc>
          <w:tcPr>
            <w:tcW w:w="249" w:type="pct"/>
            <w:gridSpan w:val="2"/>
            <w:shd w:val="clear" w:color="auto" w:fill="auto"/>
            <w:vAlign w:val="center"/>
          </w:tcPr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3" w:type="pct"/>
            <w:gridSpan w:val="2"/>
            <w:shd w:val="clear" w:color="auto" w:fill="auto"/>
            <w:vAlign w:val="center"/>
          </w:tcPr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Component-1: candidate value: {from 1 , 2, 4, 8, 16}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Component-2 candidate value: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{1,2,3,4,5,6}</w:t>
            </w:r>
          </w:p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Component-3: candidate value: {from 1 , 2, 4, 8, 16}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>Component-4 candidate value: {1,2,3,4,5, 6}</w:t>
            </w:r>
          </w:p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Component-5: candidate value: {from 0, 1 , 2, 4, 8, 16} }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>Component-6 candidate value: {0,1, 2,3,4,5, 6}</w:t>
            </w:r>
          </w:p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Component-7 candidate values: {1, 2, 4}</w:t>
            </w:r>
          </w:p>
          <w:p w:rsidR="003119B3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Support SP-SRS is mandatory</w:t>
            </w:r>
            <w:r w:rsidR="00E237C9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r w:rsidR="00E237C9" w:rsidRPr="00E237C9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with capability signaling</w:t>
            </w:r>
            <w:r w:rsidR="00E237C9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54" w:type="pct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0" w:type="pct"/>
          </w:tcPr>
          <w:p w:rsidR="003119B3" w:rsidRPr="00CA4C8A" w:rsidRDefault="00E237C9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687545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Mandatory with UE capability signaling</w:t>
            </w:r>
          </w:p>
        </w:tc>
      </w:tr>
      <w:tr w:rsidR="003119B3" w:rsidRPr="00A2545F" w:rsidTr="003119B3">
        <w:trPr>
          <w:trHeight w:val="525"/>
        </w:trPr>
        <w:tc>
          <w:tcPr>
            <w:tcW w:w="352" w:type="pct"/>
            <w:shd w:val="clear" w:color="auto" w:fill="auto"/>
            <w:vAlign w:val="center"/>
          </w:tcPr>
          <w:p w:rsidR="003119B3" w:rsidRPr="00E237C9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strike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3119B3" w:rsidRPr="00E237C9" w:rsidRDefault="003119B3" w:rsidP="003119B3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  <w:highlight w:val="yellow"/>
              </w:rPr>
            </w:pPr>
            <w:r w:rsidRPr="00E237C9">
              <w:rPr>
                <w:rFonts w:asciiTheme="majorHAnsi" w:eastAsia="Times New Roman" w:hAnsiTheme="majorHAnsi" w:cstheme="majorHAnsi"/>
                <w:strike/>
                <w:sz w:val="20"/>
                <w:szCs w:val="20"/>
                <w:highlight w:val="yellow"/>
              </w:rPr>
              <w:t>2-54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3119B3" w:rsidRPr="00E237C9" w:rsidRDefault="003119B3" w:rsidP="003119B3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  <w:highlight w:val="yellow"/>
              </w:rPr>
            </w:pPr>
            <w:r w:rsidRPr="00E237C9">
              <w:rPr>
                <w:rFonts w:asciiTheme="majorHAnsi" w:eastAsia="Times New Roman" w:hAnsiTheme="majorHAnsi" w:cstheme="majorHAnsi"/>
                <w:strike/>
                <w:sz w:val="20"/>
                <w:szCs w:val="20"/>
                <w:highlight w:val="yellow"/>
              </w:rPr>
              <w:t>SRS transmission</w:t>
            </w:r>
          </w:p>
        </w:tc>
        <w:tc>
          <w:tcPr>
            <w:tcW w:w="673" w:type="pct"/>
            <w:gridSpan w:val="3"/>
            <w:shd w:val="clear" w:color="auto" w:fill="auto"/>
            <w:vAlign w:val="center"/>
          </w:tcPr>
          <w:p w:rsidR="003119B3" w:rsidRPr="00E237C9" w:rsidRDefault="003119B3" w:rsidP="003119B3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  <w:highlight w:val="yellow"/>
              </w:rPr>
            </w:pPr>
            <w:r w:rsidRPr="00E237C9">
              <w:rPr>
                <w:rFonts w:asciiTheme="majorHAnsi" w:eastAsia="Times New Roman" w:hAnsiTheme="majorHAnsi" w:cstheme="majorHAnsi"/>
                <w:strike/>
                <w:sz w:val="20"/>
                <w:szCs w:val="20"/>
                <w:highlight w:val="yellow"/>
              </w:rPr>
              <w:t xml:space="preserve">1. Minimum time interval, N in unit of symbols, between DCI triggering and A-SRS transmission, </w:t>
            </w:r>
          </w:p>
          <w:p w:rsidR="003119B3" w:rsidRPr="00E237C9" w:rsidRDefault="003119B3" w:rsidP="003119B3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  <w:highlight w:val="yellow"/>
              </w:rPr>
            </w:pPr>
          </w:p>
        </w:tc>
        <w:tc>
          <w:tcPr>
            <w:tcW w:w="275" w:type="pct"/>
            <w:gridSpan w:val="3"/>
            <w:shd w:val="clear" w:color="auto" w:fill="auto"/>
            <w:vAlign w:val="center"/>
          </w:tcPr>
          <w:p w:rsidR="003119B3" w:rsidRPr="009A4DDA" w:rsidRDefault="003119B3" w:rsidP="003119B3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  <w:highlight w:val="yellow"/>
              </w:rPr>
            </w:pPr>
            <w:r w:rsidRPr="009A4DDA">
              <w:rPr>
                <w:rFonts w:asciiTheme="majorHAnsi" w:eastAsia="Times New Roman" w:hAnsiTheme="majorHAnsi" w:cstheme="majorHAnsi"/>
                <w:strike/>
                <w:sz w:val="20"/>
                <w:szCs w:val="20"/>
                <w:highlight w:val="yellow"/>
              </w:rPr>
              <w:t>2-53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3119B3" w:rsidRPr="009A4DD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strike/>
                <w:kern w:val="0"/>
                <w:sz w:val="20"/>
                <w:szCs w:val="20"/>
                <w:highlight w:val="yellow"/>
              </w:rPr>
            </w:pPr>
            <w:r w:rsidRPr="009A4DDA">
              <w:rPr>
                <w:rFonts w:asciiTheme="majorHAnsi" w:eastAsia="MS PGothic" w:hAnsiTheme="majorHAnsi" w:cstheme="majorHAnsi"/>
                <w:strike/>
                <w:kern w:val="0"/>
                <w:sz w:val="20"/>
                <w:szCs w:val="20"/>
                <w:highlight w:val="yellow"/>
              </w:rPr>
              <w:t>Yes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3119B3" w:rsidRPr="009A4DD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strike/>
                <w:kern w:val="0"/>
                <w:sz w:val="20"/>
                <w:szCs w:val="20"/>
                <w:highlight w:val="yellow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</w:tcPr>
          <w:p w:rsidR="003119B3" w:rsidRPr="009A4DDA" w:rsidRDefault="003119B3" w:rsidP="003119B3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  <w:highlight w:val="yellow"/>
              </w:rPr>
            </w:pPr>
            <w:r w:rsidRPr="009A4DDA">
              <w:rPr>
                <w:rFonts w:asciiTheme="majorHAnsi" w:eastAsia="Times New Roman" w:hAnsiTheme="majorHAnsi" w:cstheme="majorHAnsi"/>
                <w:strike/>
                <w:sz w:val="20"/>
                <w:szCs w:val="20"/>
                <w:highlight w:val="yellow"/>
              </w:rPr>
              <w:t>Type 1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3119B3" w:rsidRPr="009A4DD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strike/>
                <w:kern w:val="0"/>
                <w:sz w:val="20"/>
                <w:szCs w:val="20"/>
                <w:highlight w:val="yellow"/>
              </w:rPr>
            </w:pPr>
            <w:r w:rsidRPr="009A4DDA">
              <w:rPr>
                <w:rFonts w:asciiTheme="majorHAnsi" w:eastAsia="MS PGothic" w:hAnsiTheme="majorHAnsi" w:cstheme="majorHAnsi"/>
                <w:strike/>
                <w:kern w:val="0"/>
                <w:sz w:val="20"/>
                <w:szCs w:val="20"/>
                <w:highlight w:val="yellow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3119B3" w:rsidRPr="009A4DDA" w:rsidRDefault="003119B3" w:rsidP="003119B3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  <w:highlight w:val="yellow"/>
              </w:rPr>
            </w:pPr>
            <w:r w:rsidRPr="009A4DDA"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  <w:highlight w:val="yellow"/>
              </w:rPr>
              <w:t>N.A.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</w:tcPr>
          <w:p w:rsidR="003119B3" w:rsidRPr="009A4DDA" w:rsidRDefault="003119B3" w:rsidP="003119B3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  <w:highlight w:val="yellow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</w:tcPr>
          <w:p w:rsidR="003119B3" w:rsidRPr="009A4DDA" w:rsidRDefault="003119B3" w:rsidP="003119B3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  <w:highlight w:val="yellow"/>
              </w:rPr>
            </w:pPr>
            <w:r w:rsidRPr="009A4DDA">
              <w:rPr>
                <w:rFonts w:asciiTheme="majorHAnsi" w:eastAsia="Times New Roman" w:hAnsiTheme="majorHAnsi" w:cstheme="majorHAnsi"/>
                <w:strike/>
                <w:sz w:val="20"/>
                <w:szCs w:val="20"/>
                <w:highlight w:val="yellow"/>
              </w:rPr>
              <w:t xml:space="preserve">Note: there is a minimal timing (42 symbols) between A-CSI-RS reception and updating of A-SRS </w:t>
            </w:r>
            <w:proofErr w:type="spellStart"/>
            <w:r w:rsidRPr="009A4DDA">
              <w:rPr>
                <w:rFonts w:asciiTheme="majorHAnsi" w:eastAsia="Times New Roman" w:hAnsiTheme="majorHAnsi" w:cstheme="majorHAnsi"/>
                <w:strike/>
                <w:sz w:val="20"/>
                <w:szCs w:val="20"/>
                <w:highlight w:val="yellow"/>
              </w:rPr>
              <w:t>precoding</w:t>
            </w:r>
            <w:proofErr w:type="spellEnd"/>
            <w:r w:rsidRPr="009A4DDA">
              <w:rPr>
                <w:rFonts w:asciiTheme="majorHAnsi" w:eastAsia="Times New Roman" w:hAnsiTheme="majorHAnsi" w:cstheme="majorHAnsi"/>
                <w:strike/>
                <w:sz w:val="20"/>
                <w:szCs w:val="20"/>
                <w:highlight w:val="yellow"/>
              </w:rPr>
              <w:t xml:space="preserve"> </w:t>
            </w:r>
          </w:p>
          <w:p w:rsidR="003119B3" w:rsidRPr="009A4DD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strike/>
                <w:kern w:val="0"/>
                <w:sz w:val="20"/>
                <w:szCs w:val="20"/>
                <w:highlight w:val="yellow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3119B3" w:rsidRPr="009A4DD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strike/>
                <w:kern w:val="0"/>
                <w:sz w:val="20"/>
                <w:szCs w:val="20"/>
                <w:highlight w:val="yellow"/>
              </w:rPr>
            </w:pPr>
          </w:p>
        </w:tc>
        <w:tc>
          <w:tcPr>
            <w:tcW w:w="333" w:type="pct"/>
            <w:gridSpan w:val="2"/>
            <w:shd w:val="clear" w:color="auto" w:fill="auto"/>
            <w:vAlign w:val="center"/>
          </w:tcPr>
          <w:p w:rsidR="003119B3" w:rsidRPr="009A4DDA" w:rsidRDefault="003119B3" w:rsidP="003119B3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  <w:highlight w:val="yellow"/>
              </w:rPr>
            </w:pPr>
            <w:proofErr w:type="gramStart"/>
            <w:r w:rsidRPr="009A4DDA">
              <w:rPr>
                <w:rFonts w:asciiTheme="majorHAnsi" w:eastAsia="Times New Roman" w:hAnsiTheme="majorHAnsi" w:cstheme="majorHAnsi"/>
                <w:strike/>
                <w:sz w:val="20"/>
                <w:szCs w:val="20"/>
                <w:highlight w:val="yellow"/>
              </w:rPr>
              <w:t>candidate</w:t>
            </w:r>
            <w:proofErr w:type="gramEnd"/>
            <w:r w:rsidRPr="009A4DDA">
              <w:rPr>
                <w:rFonts w:asciiTheme="majorHAnsi" w:eastAsia="Times New Roman" w:hAnsiTheme="majorHAnsi" w:cstheme="majorHAnsi"/>
                <w:strike/>
                <w:sz w:val="20"/>
                <w:szCs w:val="20"/>
                <w:highlight w:val="yellow"/>
              </w:rPr>
              <w:t xml:space="preserve"> value range is the same as that of N</w:t>
            </w:r>
            <w:r w:rsidRPr="009A4DDA">
              <w:rPr>
                <w:rFonts w:asciiTheme="majorHAnsi" w:eastAsia="Times New Roman" w:hAnsiTheme="majorHAnsi" w:cstheme="majorHAnsi"/>
                <w:strike/>
                <w:sz w:val="20"/>
                <w:szCs w:val="20"/>
                <w:highlight w:val="yellow"/>
                <w:vertAlign w:val="subscript"/>
              </w:rPr>
              <w:t>2</w:t>
            </w:r>
            <w:r w:rsidRPr="009A4DDA">
              <w:rPr>
                <w:rFonts w:asciiTheme="majorHAnsi" w:eastAsia="Times New Roman" w:hAnsiTheme="majorHAnsi" w:cstheme="majorHAnsi"/>
                <w:strike/>
                <w:sz w:val="20"/>
                <w:szCs w:val="20"/>
                <w:highlight w:val="yellow"/>
              </w:rPr>
              <w:t xml:space="preserve"> plus 42. </w:t>
            </w:r>
          </w:p>
        </w:tc>
        <w:tc>
          <w:tcPr>
            <w:tcW w:w="254" w:type="pct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0" w:type="pct"/>
          </w:tcPr>
          <w:p w:rsidR="003119B3" w:rsidRPr="00CA4C8A" w:rsidRDefault="00E237C9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2-54 is to be removed since N2 is fixed in spec</w:t>
            </w:r>
          </w:p>
        </w:tc>
      </w:tr>
      <w:tr w:rsidR="003119B3" w:rsidRPr="00A2545F" w:rsidTr="003119B3">
        <w:trPr>
          <w:trHeight w:val="525"/>
        </w:trPr>
        <w:tc>
          <w:tcPr>
            <w:tcW w:w="352" w:type="pct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2-54a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Simultaneous SRS </w:t>
            </w:r>
            <w:proofErr w:type="spellStart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Tx</w:t>
            </w:r>
            <w:proofErr w:type="spellEnd"/>
          </w:p>
        </w:tc>
        <w:tc>
          <w:tcPr>
            <w:tcW w:w="673" w:type="pct"/>
            <w:gridSpan w:val="3"/>
            <w:shd w:val="clear" w:color="auto" w:fill="auto"/>
            <w:vAlign w:val="center"/>
          </w:tcPr>
          <w:p w:rsidR="003119B3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Maximum number of simultaneous transmitted SRS</w:t>
            </w:r>
            <w:r w:rsidR="0014148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resources per CC at one symbol </w:t>
            </w:r>
            <w:r w:rsidR="00141484" w:rsidRPr="00141484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for CB PUSCH</w:t>
            </w:r>
          </w:p>
          <w:p w:rsidR="00141484" w:rsidRDefault="00141484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2.  </w:t>
            </w:r>
            <w:r w:rsidRPr="00141484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Maximum number of simultaneous transmitted SRS resources per CC at one symbol for NCB PUSCH</w:t>
            </w:r>
          </w:p>
          <w:p w:rsidR="00141484" w:rsidRDefault="00141484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3.  </w:t>
            </w:r>
            <w:r w:rsidRPr="00141484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Minimum guard period at symbol level between two adjacent symbols conveying SRS resource(s)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 xml:space="preserve"> for CB/NCB PUSCH</w:t>
            </w:r>
            <w:r w:rsidRPr="00141484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.</w:t>
            </w:r>
          </w:p>
          <w:p w:rsidR="00141484" w:rsidRPr="00CA4C8A" w:rsidRDefault="00141484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3119B3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FFS whether to break this FG into different SRS purposes</w:t>
            </w:r>
            <w:r w:rsidRPr="00990CA9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and potentially adding total number of </w:t>
            </w:r>
            <w:proofErr w:type="spellStart"/>
            <w:r w:rsidRPr="00990CA9">
              <w:rPr>
                <w:rFonts w:asciiTheme="majorHAnsi" w:eastAsia="Times New Roman" w:hAnsiTheme="majorHAnsi" w:cstheme="majorHAnsi"/>
                <w:sz w:val="20"/>
                <w:szCs w:val="20"/>
              </w:rPr>
              <w:t>Tx</w:t>
            </w:r>
            <w:proofErr w:type="spellEnd"/>
            <w:r w:rsidRPr="00990CA9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ports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  <w:p w:rsidR="00E237C9" w:rsidRDefault="00E237C9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E237C9" w:rsidRPr="00CA4C8A" w:rsidRDefault="00E237C9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75" w:type="pct"/>
            <w:gridSpan w:val="3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Only one SRS resource can be transmitted at a given time</w:t>
            </w:r>
          </w:p>
        </w:tc>
        <w:tc>
          <w:tcPr>
            <w:tcW w:w="249" w:type="pct"/>
            <w:gridSpan w:val="2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33" w:type="pct"/>
            <w:gridSpan w:val="2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Candidate Value Set: </w:t>
            </w:r>
          </w:p>
          <w:p w:rsidR="003119B3" w:rsidRPr="00CA4C8A" w:rsidRDefault="003119B3" w:rsidP="003119B3">
            <w:pP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{1, 2, 3, 4}</w:t>
            </w:r>
          </w:p>
        </w:tc>
        <w:tc>
          <w:tcPr>
            <w:tcW w:w="254" w:type="pct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0" w:type="pct"/>
          </w:tcPr>
          <w:p w:rsidR="00141484" w:rsidRPr="00141484" w:rsidRDefault="00141484" w:rsidP="0014148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141484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Component-1 Candidate Value Set: </w:t>
            </w:r>
          </w:p>
          <w:p w:rsidR="00141484" w:rsidRDefault="00141484" w:rsidP="0014148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141484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{1, 2}</w:t>
            </w:r>
          </w:p>
          <w:p w:rsidR="00141484" w:rsidRDefault="00141484" w:rsidP="0014148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  <w:p w:rsidR="00141484" w:rsidRPr="00141484" w:rsidRDefault="00141484" w:rsidP="0014148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141484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lastRenderedPageBreak/>
              <w:t>Component-</w:t>
            </w: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2</w:t>
            </w:r>
            <w:r w:rsidRPr="00141484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 Candidate Value Set: </w:t>
            </w:r>
          </w:p>
          <w:p w:rsidR="00141484" w:rsidRPr="00141484" w:rsidRDefault="00141484" w:rsidP="0014148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141484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{1, 2</w:t>
            </w: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,3,4</w:t>
            </w:r>
            <w:r w:rsidRPr="00141484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}</w:t>
            </w:r>
          </w:p>
          <w:p w:rsidR="00141484" w:rsidRPr="00141484" w:rsidRDefault="00141484" w:rsidP="0014148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  <w:p w:rsidR="00141484" w:rsidRPr="00141484" w:rsidRDefault="00141484" w:rsidP="0014148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Component-3</w:t>
            </w:r>
            <w:r w:rsidRPr="00141484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 Candidate Value Set: </w:t>
            </w:r>
          </w:p>
          <w:p w:rsidR="003119B3" w:rsidRPr="00CA4C8A" w:rsidRDefault="00141484" w:rsidP="0014148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141484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{none, 0, 1, 2}</w:t>
            </w:r>
          </w:p>
        </w:tc>
      </w:tr>
      <w:tr w:rsidR="003119B3" w:rsidRPr="00A2545F" w:rsidTr="003119B3">
        <w:trPr>
          <w:trHeight w:val="525"/>
        </w:trPr>
        <w:tc>
          <w:tcPr>
            <w:tcW w:w="352" w:type="pct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2-55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3119B3" w:rsidRPr="003C74A1" w:rsidDel="00C67F42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SRS </w:t>
            </w:r>
            <w:proofErr w:type="spellStart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Tx</w:t>
            </w:r>
            <w:proofErr w:type="spellEnd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switch</w:t>
            </w:r>
          </w:p>
        </w:tc>
        <w:tc>
          <w:tcPr>
            <w:tcW w:w="673" w:type="pct"/>
            <w:gridSpan w:val="3"/>
            <w:shd w:val="clear" w:color="auto" w:fill="auto"/>
            <w:vAlign w:val="center"/>
          </w:tcPr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SRS </w:t>
            </w:r>
            <w:proofErr w:type="spellStart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Tx</w:t>
            </w:r>
            <w:proofErr w:type="spellEnd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port switch,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2. Report whether the uplink TX switching impact to downlink receiving in a band, </w:t>
            </w:r>
          </w:p>
        </w:tc>
        <w:tc>
          <w:tcPr>
            <w:tcW w:w="275" w:type="pct"/>
            <w:gridSpan w:val="3"/>
            <w:shd w:val="clear" w:color="auto" w:fill="auto"/>
            <w:vAlign w:val="center"/>
          </w:tcPr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2-53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SRS </w:t>
            </w:r>
            <w:proofErr w:type="spellStart"/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Tx</w:t>
            </w:r>
            <w:proofErr w:type="spellEnd"/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 Switch is not supported</w:t>
            </w:r>
          </w:p>
        </w:tc>
        <w:tc>
          <w:tcPr>
            <w:tcW w:w="249" w:type="pct"/>
            <w:gridSpan w:val="2"/>
            <w:shd w:val="clear" w:color="auto" w:fill="auto"/>
            <w:vAlign w:val="center"/>
          </w:tcPr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3119B3" w:rsidRPr="00E237C9" w:rsidRDefault="003120B7" w:rsidP="003119B3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</w:tcPr>
          <w:p w:rsidR="003119B3" w:rsidRDefault="003119B3" w:rsidP="00E237C9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 is agreed with conditioned to RAN4’s decision.</w:t>
            </w:r>
          </w:p>
          <w:p w:rsidR="00E237C9" w:rsidRDefault="00E237C9" w:rsidP="00E237C9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E237C9" w:rsidRPr="003C74A1" w:rsidRDefault="00E237C9" w:rsidP="00E237C9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9F1CDB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forward comparability</w:t>
            </w: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RAN1/4</w:t>
            </w:r>
          </w:p>
        </w:tc>
        <w:tc>
          <w:tcPr>
            <w:tcW w:w="333" w:type="pct"/>
            <w:gridSpan w:val="2"/>
            <w:shd w:val="clear" w:color="auto" w:fill="auto"/>
            <w:vAlign w:val="center"/>
          </w:tcPr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 is a list of </w:t>
            </w:r>
            <w:proofErr w:type="spellStart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TRx</w:t>
            </w:r>
            <w:proofErr w:type="spellEnd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 pairs, candidates are {1T2R, 1T4R, 2T4R, 1T4R/2T4R}</w:t>
            </w:r>
          </w:p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Component-2: Candidate value set:, {yes, no},</w:t>
            </w:r>
          </w:p>
        </w:tc>
        <w:tc>
          <w:tcPr>
            <w:tcW w:w="254" w:type="pct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0" w:type="pct"/>
          </w:tcPr>
          <w:p w:rsidR="003119B3" w:rsidRPr="00CA4C8A" w:rsidRDefault="00E237C9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687545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Mandatory with UE capability signaling</w:t>
            </w: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 per band and per band combination</w:t>
            </w:r>
          </w:p>
        </w:tc>
      </w:tr>
      <w:tr w:rsidR="003119B3" w:rsidRPr="00A2545F" w:rsidTr="003119B3">
        <w:trPr>
          <w:trHeight w:val="525"/>
        </w:trPr>
        <w:tc>
          <w:tcPr>
            <w:tcW w:w="352" w:type="pct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2-56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3119B3" w:rsidRPr="003C74A1" w:rsidDel="00C67F42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SRS carrier switch</w:t>
            </w:r>
          </w:p>
        </w:tc>
        <w:tc>
          <w:tcPr>
            <w:tcW w:w="673" w:type="pct"/>
            <w:gridSpan w:val="3"/>
            <w:shd w:val="clear" w:color="auto" w:fill="auto"/>
            <w:vAlign w:val="center"/>
          </w:tcPr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Report inter-cell switching time capability</w:t>
            </w:r>
          </w:p>
        </w:tc>
        <w:tc>
          <w:tcPr>
            <w:tcW w:w="275" w:type="pct"/>
            <w:gridSpan w:val="3"/>
            <w:shd w:val="clear" w:color="auto" w:fill="auto"/>
            <w:vAlign w:val="center"/>
          </w:tcPr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2-53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SRS carrier switch is not supported</w:t>
            </w:r>
          </w:p>
        </w:tc>
        <w:tc>
          <w:tcPr>
            <w:tcW w:w="249" w:type="pct"/>
            <w:gridSpan w:val="2"/>
            <w:shd w:val="clear" w:color="auto" w:fill="auto"/>
            <w:vAlign w:val="center"/>
          </w:tcPr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 xml:space="preserve">N.A. 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3119B3" w:rsidRPr="003C74A1" w:rsidRDefault="003119B3" w:rsidP="003119B3">
            <w:pP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RAN1/4</w:t>
            </w:r>
          </w:p>
        </w:tc>
        <w:tc>
          <w:tcPr>
            <w:tcW w:w="333" w:type="pct"/>
            <w:gridSpan w:val="2"/>
            <w:shd w:val="clear" w:color="auto" w:fill="auto"/>
            <w:vAlign w:val="center"/>
          </w:tcPr>
          <w:p w:rsidR="003119B3" w:rsidRPr="003C74A1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 set is up to RAN4</w:t>
            </w:r>
          </w:p>
        </w:tc>
        <w:tc>
          <w:tcPr>
            <w:tcW w:w="254" w:type="pct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0" w:type="pct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3119B3" w:rsidRPr="00A2545F" w:rsidTr="003119B3">
        <w:trPr>
          <w:trHeight w:val="525"/>
        </w:trPr>
        <w:tc>
          <w:tcPr>
            <w:tcW w:w="352" w:type="pct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2-57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low latency CSI feedback</w:t>
            </w:r>
          </w:p>
        </w:tc>
        <w:tc>
          <w:tcPr>
            <w:tcW w:w="673" w:type="pct"/>
            <w:gridSpan w:val="3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Support low latency CSI feedback </w:t>
            </w:r>
          </w:p>
        </w:tc>
        <w:tc>
          <w:tcPr>
            <w:tcW w:w="275" w:type="pct"/>
            <w:gridSpan w:val="3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Low latency CSI is not supported</w:t>
            </w:r>
          </w:p>
        </w:tc>
        <w:tc>
          <w:tcPr>
            <w:tcW w:w="249" w:type="pct"/>
            <w:gridSpan w:val="2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N.A. 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 xml:space="preserve">N.A. 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RAN1</w:t>
            </w:r>
          </w:p>
        </w:tc>
        <w:tc>
          <w:tcPr>
            <w:tcW w:w="333" w:type="pct"/>
            <w:gridSpan w:val="2"/>
            <w:shd w:val="clear" w:color="auto" w:fill="auto"/>
            <w:vAlign w:val="center"/>
          </w:tcPr>
          <w:p w:rsidR="003119B3" w:rsidRPr="00CA4C8A" w:rsidRDefault="003119B3" w:rsidP="003119B3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green"/>
              </w:rPr>
            </w:pPr>
            <w:r w:rsidRPr="005F0D8C">
              <w:rPr>
                <w:rFonts w:asciiTheme="majorHAnsi" w:eastAsia="Times New Roman" w:hAnsiTheme="majorHAnsi" w:cstheme="majorHAnsi"/>
                <w:sz w:val="20"/>
                <w:szCs w:val="20"/>
              </w:rPr>
              <w:t>[Optional]</w:t>
            </w:r>
          </w:p>
        </w:tc>
        <w:tc>
          <w:tcPr>
            <w:tcW w:w="254" w:type="pct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0" w:type="pct"/>
          </w:tcPr>
          <w:p w:rsidR="003119B3" w:rsidRPr="00CA4C8A" w:rsidRDefault="00E237C9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E237C9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Mandatory with capability signaling</w:t>
            </w:r>
          </w:p>
        </w:tc>
      </w:tr>
      <w:tr w:rsidR="003119B3" w:rsidRPr="00A2545F" w:rsidTr="003119B3">
        <w:trPr>
          <w:trHeight w:val="615"/>
        </w:trPr>
        <w:tc>
          <w:tcPr>
            <w:tcW w:w="352" w:type="pct"/>
            <w:shd w:val="clear" w:color="auto" w:fill="auto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3.DL control channel and procedure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3-1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Basic DL control channel</w:t>
            </w:r>
          </w:p>
        </w:tc>
        <w:tc>
          <w:tcPr>
            <w:tcW w:w="692" w:type="pct"/>
            <w:gridSpan w:val="3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1) One UE-specific configured CORESET per BWP per cell in addition to CORESET0</w:t>
            </w:r>
          </w:p>
          <w:p w:rsidR="003119B3" w:rsidRDefault="003119B3" w:rsidP="003119B3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 CORESET resource allocation of 6RB bit-map and duration of 1 – 3 OFDM symbols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for FR1</w:t>
            </w:r>
          </w:p>
          <w:p w:rsidR="003119B3" w:rsidRPr="00CA4C8A" w:rsidRDefault="003119B3" w:rsidP="003119B3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- For type 1 CSS without</w:t>
            </w:r>
            <w:r w:rsidRPr="008075A8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dedicated RRC configuration and for type 0, 0A, and 2 CSSs, </w:t>
            </w:r>
            <w:r w:rsidRPr="008075A8">
              <w:rPr>
                <w:rFonts w:ascii="Arial" w:eastAsia="MS PGothic" w:hAnsi="Arial" w:cs="Arial"/>
                <w:kern w:val="0"/>
                <w:sz w:val="18"/>
                <w:szCs w:val="18"/>
              </w:rPr>
              <w:t>CORESET resource allocation of 6RB bit-map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  <w:r w:rsidRPr="008075A8">
              <w:rPr>
                <w:rFonts w:ascii="Arial" w:eastAsia="MS PGothic" w:hAnsi="Arial" w:cs="Arial"/>
                <w:kern w:val="0"/>
                <w:sz w:val="18"/>
                <w:szCs w:val="18"/>
              </w:rPr>
              <w:t>and duration 1-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  <w:r w:rsidRPr="008075A8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OFDM symbols for FR2</w:t>
            </w:r>
          </w:p>
          <w:p w:rsidR="003119B3" w:rsidRPr="00A2545F" w:rsidRDefault="003119B3" w:rsidP="003119B3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- For type 1 CSS with</w:t>
            </w:r>
            <w:r w:rsidRPr="008075A8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dedicated RRC configuration and for type 3 CSS, UE specific SS, CORESET resource allocation of 6RB bit-map and duration 1-2 OFDM symbols for 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lastRenderedPageBreak/>
              <w:t>FR2</w:t>
            </w:r>
          </w:p>
          <w:p w:rsidR="003119B3" w:rsidRPr="00387935" w:rsidRDefault="003119B3" w:rsidP="003119B3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3119B3" w:rsidRPr="00A2545F" w:rsidRDefault="003119B3" w:rsidP="003119B3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 REG-bundle sizes of 2/3 RBs or 6 RBs</w:t>
            </w:r>
          </w:p>
          <w:p w:rsidR="003119B3" w:rsidRPr="00A2545F" w:rsidRDefault="003119B3" w:rsidP="003119B3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 Interleaved and non-interleaved CCE-to-REG mapping</w:t>
            </w:r>
          </w:p>
          <w:p w:rsidR="003119B3" w:rsidRPr="00A2545F" w:rsidRDefault="003119B3" w:rsidP="003119B3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- </w:t>
            </w:r>
            <w:proofErr w:type="spellStart"/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Precoder</w:t>
            </w:r>
            <w:proofErr w:type="spellEnd"/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-granularity of REG-bundle size </w:t>
            </w:r>
          </w:p>
          <w:p w:rsidR="003119B3" w:rsidRPr="00A2545F" w:rsidRDefault="003119B3" w:rsidP="003119B3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 PDCCH DMRS scrambling determination</w:t>
            </w:r>
          </w:p>
          <w:p w:rsidR="003119B3" w:rsidRPr="00A2545F" w:rsidRDefault="003119B3" w:rsidP="003119B3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 Single TCI state for a CORESET configuration</w:t>
            </w:r>
          </w:p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2) CSS and USS configurations for </w:t>
            </w:r>
            <w:proofErr w:type="spellStart"/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unicast</w:t>
            </w:r>
            <w:proofErr w:type="spellEnd"/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PDCCH transmission per BWP per cell</w:t>
            </w:r>
          </w:p>
          <w:p w:rsidR="003119B3" w:rsidRPr="00A2545F" w:rsidRDefault="003119B3" w:rsidP="003119B3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 PDCCH aggregation levels 1, 2, 4, 8, 16</w:t>
            </w:r>
          </w:p>
          <w:p w:rsidR="003119B3" w:rsidRDefault="003119B3" w:rsidP="003119B3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3119B3" w:rsidRPr="00A74259" w:rsidRDefault="003119B3" w:rsidP="003119B3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74259">
              <w:rPr>
                <w:rFonts w:ascii="Arial" w:eastAsia="MS PGothic" w:hAnsi="Arial" w:cs="Arial"/>
                <w:kern w:val="0"/>
                <w:sz w:val="18"/>
                <w:szCs w:val="18"/>
              </w:rPr>
              <w:t>- For type 1 with dedicated RRC configuration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,</w:t>
            </w:r>
            <w:r w:rsidRPr="00A74259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type 3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,</w:t>
            </w:r>
            <w:r w:rsidRPr="00A74259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and UE-SS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,</w:t>
            </w:r>
            <w:r w:rsidRPr="00A74259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the</w:t>
            </w:r>
            <w:r w:rsidRPr="00A74259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monitoring occasion is within the first 3 OFDM symbols of a slot</w:t>
            </w:r>
          </w:p>
          <w:p w:rsidR="003119B3" w:rsidRPr="00DA3FEA" w:rsidRDefault="003119B3" w:rsidP="003119B3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74259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- For type 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1</w:t>
            </w:r>
            <w:r w:rsidRPr="00A74259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without 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dedicated RRC configuration and for type 0, 0A, and 2, the monitoring occasion can be any OFDM symbol(s) of a slot</w:t>
            </w:r>
          </w:p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3) Monitoring DCI formats 0_0, 1_0, 0_1, 1_1</w:t>
            </w:r>
          </w:p>
          <w:p w:rsidR="003119B3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4) Number of PDCCH blind decodes per slot with a given SCS follows Case 1-1 table</w:t>
            </w:r>
          </w:p>
          <w:p w:rsidR="003119B3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3119B3" w:rsidRPr="00821A9C" w:rsidRDefault="003119B3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821A9C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5) Processing one </w:t>
            </w:r>
            <w:proofErr w:type="spellStart"/>
            <w:r w:rsidRPr="00821A9C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unicast</w:t>
            </w:r>
            <w:proofErr w:type="spellEnd"/>
            <w:r w:rsidRPr="00821A9C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 DCI scheduling </w:t>
            </w:r>
            <w:proofErr w:type="spellStart"/>
            <w:r w:rsidRPr="00821A9C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D</w:t>
            </w:r>
            <w:r w:rsidRPr="0010029E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L</w:t>
            </w:r>
            <w:r w:rsidRPr="004A5F99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and</w:t>
            </w:r>
            <w:proofErr w:type="spellEnd"/>
            <w:r w:rsidRPr="004A5F99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 one </w:t>
            </w:r>
            <w:proofErr w:type="spellStart"/>
            <w:r w:rsidRPr="004A5F99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unicast</w:t>
            </w:r>
            <w:proofErr w:type="spellEnd"/>
            <w:r w:rsidRPr="004A5F99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 DCI scheduling UL</w:t>
            </w:r>
            <w:r w:rsidRPr="00821A9C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 per slot per scheduled CC</w:t>
            </w:r>
          </w:p>
          <w:p w:rsidR="003119B3" w:rsidRPr="003D7912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D7912"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  <w:t>6) Processing one of RA-RNTI or SI-RNTI or P-RNTI or C-RNTI in a slot per scheduled CC</w:t>
            </w:r>
          </w:p>
        </w:tc>
        <w:tc>
          <w:tcPr>
            <w:tcW w:w="254" w:type="pct"/>
            <w:gridSpan w:val="2"/>
            <w:shd w:val="clear" w:color="auto" w:fill="auto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gridSpan w:val="4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6" w:type="pct"/>
            <w:gridSpan w:val="2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68" w:type="pct"/>
            <w:gridSpan w:val="3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70" w:type="pct"/>
            <w:gridSpan w:val="2"/>
            <w:shd w:val="clear" w:color="auto" w:fill="auto"/>
            <w:vAlign w:val="center"/>
          </w:tcPr>
          <w:p w:rsidR="003119B3" w:rsidRPr="00EB58BB" w:rsidRDefault="003119B3" w:rsidP="003119B3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N.A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0" w:type="pct"/>
            <w:gridSpan w:val="3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gridSpan w:val="2"/>
            <w:shd w:val="clear" w:color="000000" w:fill="BFBFBF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54" w:type="pct"/>
            <w:shd w:val="clear" w:color="auto" w:fill="auto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without capability signaling</w:t>
            </w:r>
          </w:p>
        </w:tc>
        <w:tc>
          <w:tcPr>
            <w:tcW w:w="250" w:type="pct"/>
          </w:tcPr>
          <w:p w:rsidR="003119B3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3119B3" w:rsidRPr="00A2545F" w:rsidTr="003119B3">
        <w:trPr>
          <w:trHeight w:val="978"/>
        </w:trPr>
        <w:tc>
          <w:tcPr>
            <w:tcW w:w="352" w:type="pct"/>
            <w:shd w:val="clear" w:color="auto" w:fill="auto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3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-1’</w:t>
            </w:r>
          </w:p>
        </w:tc>
        <w:tc>
          <w:tcPr>
            <w:tcW w:w="451" w:type="pct"/>
            <w:gridSpan w:val="4"/>
            <w:shd w:val="clear" w:color="auto" w:fill="auto"/>
          </w:tcPr>
          <w:p w:rsidR="003119B3" w:rsidRPr="008075A8" w:rsidRDefault="003119B3" w:rsidP="003119B3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937D5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For type 1 CSS with dedicated RRC configuration and for type 3 CSS, UE specific SS, CORESET resource allocation of 6RB bit-map and duration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  <w:r w:rsidRPr="00A937D5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OFDM symbols for FR2</w:t>
            </w:r>
          </w:p>
        </w:tc>
        <w:tc>
          <w:tcPr>
            <w:tcW w:w="673" w:type="pct"/>
            <w:gridSpan w:val="3"/>
            <w:shd w:val="clear" w:color="auto" w:fill="auto"/>
            <w:vAlign w:val="center"/>
          </w:tcPr>
          <w:p w:rsidR="003119B3" w:rsidRPr="008075A8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gridSpan w:val="3"/>
            <w:shd w:val="clear" w:color="auto" w:fill="auto"/>
          </w:tcPr>
          <w:p w:rsidR="003119B3" w:rsidRPr="00A74259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3119B3" w:rsidRPr="00D5420C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gridSpan w:val="2"/>
            <w:shd w:val="clear" w:color="000000" w:fill="BFBFBF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  <w:tc>
          <w:tcPr>
            <w:tcW w:w="254" w:type="pct"/>
            <w:shd w:val="clear" w:color="auto" w:fill="auto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  <w:tc>
          <w:tcPr>
            <w:tcW w:w="250" w:type="pct"/>
          </w:tcPr>
          <w:p w:rsidR="003119B3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3119B3" w:rsidRPr="00A2545F" w:rsidTr="003119B3">
        <w:trPr>
          <w:trHeight w:val="978"/>
        </w:trPr>
        <w:tc>
          <w:tcPr>
            <w:tcW w:w="352" w:type="pct"/>
            <w:shd w:val="clear" w:color="auto" w:fill="auto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3-2</w:t>
            </w:r>
          </w:p>
        </w:tc>
        <w:tc>
          <w:tcPr>
            <w:tcW w:w="451" w:type="pct"/>
            <w:gridSpan w:val="4"/>
            <w:shd w:val="clear" w:color="auto" w:fill="auto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2D3EF2">
              <w:rPr>
                <w:rFonts w:ascii="Arial" w:eastAsia="MS PGothic" w:hAnsi="Arial" w:cs="Arial"/>
                <w:kern w:val="0"/>
                <w:sz w:val="18"/>
                <w:szCs w:val="18"/>
              </w:rPr>
              <w:t>PDCCH monitoring on any span of up to 3 consecutive OFDM symbols of a slot</w:t>
            </w:r>
          </w:p>
        </w:tc>
        <w:tc>
          <w:tcPr>
            <w:tcW w:w="673" w:type="pct"/>
            <w:gridSpan w:val="3"/>
            <w:shd w:val="clear" w:color="auto" w:fill="auto"/>
            <w:vAlign w:val="center"/>
          </w:tcPr>
          <w:p w:rsidR="003119B3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4A5F99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- Number of PDCCH blind decodes per slot with a given SCS follows Case 1-2 table for 15kHz SCS</w:t>
            </w:r>
          </w:p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- </w:t>
            </w:r>
            <w:r w:rsidRPr="002D3EF2">
              <w:rPr>
                <w:rFonts w:ascii="Arial" w:eastAsia="MS PGothic" w:hAnsi="Arial" w:cs="Arial"/>
                <w:kern w:val="0"/>
                <w:sz w:val="18"/>
                <w:szCs w:val="18"/>
              </w:rPr>
              <w:t>For a given UE, all search space configurations are within the same span of 3 consecutive OFDM symbols in the slot</w:t>
            </w:r>
          </w:p>
        </w:tc>
        <w:tc>
          <w:tcPr>
            <w:tcW w:w="275" w:type="pct"/>
            <w:gridSpan w:val="3"/>
            <w:shd w:val="clear" w:color="auto" w:fill="auto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3119B3" w:rsidRPr="00EB58BB" w:rsidRDefault="003119B3" w:rsidP="003119B3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Applicable only to FR1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gridSpan w:val="2"/>
            <w:shd w:val="clear" w:color="000000" w:fill="BFBFBF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4A5F99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[Optional with capability signaling]</w:t>
            </w:r>
          </w:p>
        </w:tc>
        <w:tc>
          <w:tcPr>
            <w:tcW w:w="254" w:type="pct"/>
            <w:shd w:val="clear" w:color="auto" w:fill="auto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3119B3" w:rsidRPr="00A2545F" w:rsidTr="003119B3">
        <w:trPr>
          <w:trHeight w:val="978"/>
        </w:trPr>
        <w:tc>
          <w:tcPr>
            <w:tcW w:w="352" w:type="pct"/>
            <w:shd w:val="clear" w:color="auto" w:fill="auto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3-3</w:t>
            </w:r>
          </w:p>
        </w:tc>
        <w:tc>
          <w:tcPr>
            <w:tcW w:w="451" w:type="pct"/>
            <w:gridSpan w:val="4"/>
            <w:shd w:val="clear" w:color="auto" w:fill="auto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More than one</w:t>
            </w:r>
          </w:p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CORESET configurations per BWP in addition to CORESET0</w:t>
            </w:r>
          </w:p>
        </w:tc>
        <w:tc>
          <w:tcPr>
            <w:tcW w:w="673" w:type="pct"/>
            <w:gridSpan w:val="3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gridSpan w:val="3"/>
            <w:shd w:val="clear" w:color="auto" w:fill="auto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MS PGothic"/>
                <w:kern w:val="0"/>
                <w:sz w:val="18"/>
                <w:szCs w:val="18"/>
              </w:rPr>
              <w:t>No need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</w:tcPr>
          <w:p w:rsidR="003119B3" w:rsidRPr="00243BFF" w:rsidRDefault="003119B3" w:rsidP="003119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</w:tcPr>
          <w:p w:rsidR="003119B3" w:rsidRPr="00846054" w:rsidRDefault="003119B3" w:rsidP="003119B3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  <w:highlight w:val="cyan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Whether/</w:t>
            </w:r>
            <w:r w:rsidRPr="004A5F99">
              <w:rPr>
                <w:rFonts w:ascii="Malgun Gothic" w:hAnsi="Malgun Gothic" w:cs="MS PGothic"/>
                <w:kern w:val="0"/>
                <w:sz w:val="18"/>
                <w:szCs w:val="18"/>
              </w:rPr>
              <w:t xml:space="preserve">How to 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differentiate FR1 and FR2</w:t>
            </w:r>
            <w:r w:rsidRPr="004A5F99">
              <w:rPr>
                <w:rFonts w:ascii="Malgun Gothic" w:hAnsi="Malgun Gothic" w:cs="MS PGothic"/>
                <w:kern w:val="0"/>
                <w:sz w:val="18"/>
                <w:szCs w:val="18"/>
              </w:rPr>
              <w:t xml:space="preserve"> is up to RAN2</w:t>
            </w: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3119B3" w:rsidRPr="00243BF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33" w:type="pct"/>
            <w:gridSpan w:val="2"/>
            <w:shd w:val="clear" w:color="000000" w:fill="BFBFBF"/>
            <w:vAlign w:val="center"/>
          </w:tcPr>
          <w:p w:rsidR="003119B3" w:rsidRPr="00077B3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077B3F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 for FR1</w:t>
            </w:r>
          </w:p>
          <w:p w:rsidR="003119B3" w:rsidRPr="00EB58BB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077B3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 for FR2</w:t>
            </w:r>
          </w:p>
        </w:tc>
        <w:tc>
          <w:tcPr>
            <w:tcW w:w="254" w:type="pct"/>
            <w:shd w:val="clear" w:color="auto" w:fill="auto"/>
          </w:tcPr>
          <w:p w:rsidR="003119B3" w:rsidRPr="00846054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3119B3" w:rsidRPr="00846054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3119B3" w:rsidRPr="00A2545F" w:rsidTr="003119B3">
        <w:trPr>
          <w:trHeight w:val="992"/>
        </w:trPr>
        <w:tc>
          <w:tcPr>
            <w:tcW w:w="352" w:type="pct"/>
            <w:shd w:val="clear" w:color="auto" w:fill="auto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3-4</w:t>
            </w:r>
          </w:p>
        </w:tc>
        <w:tc>
          <w:tcPr>
            <w:tcW w:w="451" w:type="pct"/>
            <w:gridSpan w:val="4"/>
            <w:shd w:val="clear" w:color="auto" w:fill="auto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More than one TCI state configurations per CORESET</w:t>
            </w:r>
          </w:p>
        </w:tc>
        <w:tc>
          <w:tcPr>
            <w:tcW w:w="673" w:type="pct"/>
            <w:gridSpan w:val="3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gridSpan w:val="3"/>
            <w:shd w:val="clear" w:color="auto" w:fill="auto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1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MS PGothic"/>
                <w:kern w:val="0"/>
                <w:sz w:val="18"/>
                <w:szCs w:val="18"/>
              </w:rPr>
              <w:t>N.A.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</w:tcPr>
          <w:p w:rsidR="003119B3" w:rsidRPr="00243BFF" w:rsidRDefault="003119B3" w:rsidP="003119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</w:tcPr>
          <w:p w:rsidR="003119B3" w:rsidRPr="00243BFF" w:rsidRDefault="003119B3" w:rsidP="003119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3119B3" w:rsidRPr="00243BF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33" w:type="pct"/>
            <w:gridSpan w:val="2"/>
            <w:shd w:val="clear" w:color="000000" w:fill="BFBFBF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54" w:type="pct"/>
            <w:shd w:val="clear" w:color="auto" w:fill="auto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3119B3" w:rsidRPr="00A2545F" w:rsidTr="003119B3">
        <w:trPr>
          <w:trHeight w:val="978"/>
        </w:trPr>
        <w:tc>
          <w:tcPr>
            <w:tcW w:w="352" w:type="pct"/>
            <w:shd w:val="clear" w:color="auto" w:fill="auto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3-5</w:t>
            </w:r>
          </w:p>
        </w:tc>
        <w:tc>
          <w:tcPr>
            <w:tcW w:w="451" w:type="pct"/>
            <w:gridSpan w:val="4"/>
            <w:shd w:val="clear" w:color="auto" w:fill="auto"/>
          </w:tcPr>
          <w:p w:rsidR="003119B3" w:rsidRPr="00FE671E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FE671E">
              <w:rPr>
                <w:rFonts w:ascii="Arial" w:eastAsia="MS PGothic" w:hAnsi="Arial" w:cs="Arial"/>
                <w:kern w:val="0"/>
                <w:sz w:val="18"/>
                <w:szCs w:val="18"/>
              </w:rPr>
              <w:t>For type 1 with dedicated RRC configuration, type 3, and UE-SS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, monitoring occasion can be any 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lastRenderedPageBreak/>
              <w:t>OFDM symbol(s) of a slot for Case 2</w:t>
            </w:r>
          </w:p>
        </w:tc>
        <w:tc>
          <w:tcPr>
            <w:tcW w:w="673" w:type="pct"/>
            <w:gridSpan w:val="3"/>
            <w:shd w:val="clear" w:color="auto" w:fill="auto"/>
            <w:vAlign w:val="center"/>
          </w:tcPr>
          <w:p w:rsidR="003119B3" w:rsidRPr="00FE671E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gridSpan w:val="3"/>
            <w:shd w:val="clear" w:color="auto" w:fill="auto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3119B3" w:rsidRPr="00EB58BB" w:rsidRDefault="003119B3" w:rsidP="003119B3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N.A.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</w:tcPr>
          <w:p w:rsidR="003119B3" w:rsidRPr="00EB58BB" w:rsidRDefault="003119B3" w:rsidP="003119B3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gridSpan w:val="2"/>
            <w:shd w:val="clear" w:color="000000" w:fill="BFBFBF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54" w:type="pct"/>
            <w:shd w:val="clear" w:color="auto" w:fill="auto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3119B3" w:rsidRPr="00A2545F" w:rsidTr="003119B3">
        <w:trPr>
          <w:trHeight w:val="978"/>
        </w:trPr>
        <w:tc>
          <w:tcPr>
            <w:tcW w:w="352" w:type="pct"/>
            <w:shd w:val="clear" w:color="auto" w:fill="auto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3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-5a</w:t>
            </w:r>
          </w:p>
        </w:tc>
        <w:tc>
          <w:tcPr>
            <w:tcW w:w="451" w:type="pct"/>
            <w:gridSpan w:val="4"/>
            <w:shd w:val="clear" w:color="auto" w:fill="auto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For type 1 with dedicated RRC configuration, type 3, and UE-SS</w:t>
            </w:r>
            <w:r w:rsidRPr="00FE671E">
              <w:rPr>
                <w:rFonts w:ascii="Arial" w:eastAsia="MS PGothic" w:hAnsi="Arial" w:cs="Arial"/>
                <w:kern w:val="0"/>
                <w:sz w:val="18"/>
                <w:szCs w:val="18"/>
              </w:rPr>
              <w:t>,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, monitoring occasion can be any OFDM symbol(s) of a slot for Case 2 with a DCI gap</w:t>
            </w:r>
          </w:p>
        </w:tc>
        <w:tc>
          <w:tcPr>
            <w:tcW w:w="673" w:type="pct"/>
            <w:gridSpan w:val="3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For type 1 with dedicated RRC configuration, type 3 and UE-SS, monitoring occasion can be any OFDM symbol(s) of a slot for Case 2, with minimum time separation between two </w:t>
            </w:r>
            <w:proofErr w:type="spellStart"/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unicast</w:t>
            </w:r>
            <w:proofErr w:type="spellEnd"/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DCIs for a same UE as</w:t>
            </w:r>
          </w:p>
          <w:p w:rsidR="003119B3" w:rsidRPr="00CA4C8A" w:rsidRDefault="003119B3" w:rsidP="003119B3">
            <w:pPr>
              <w:pStyle w:val="a6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2OFDM symbols for 15kHz</w:t>
            </w:r>
          </w:p>
          <w:p w:rsidR="003119B3" w:rsidRPr="00CA4C8A" w:rsidRDefault="003119B3" w:rsidP="003119B3">
            <w:pPr>
              <w:pStyle w:val="a6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4OFDM symbols for 30kHz</w:t>
            </w:r>
          </w:p>
          <w:p w:rsidR="003119B3" w:rsidRPr="00CA4C8A" w:rsidRDefault="003119B3" w:rsidP="003119B3">
            <w:pPr>
              <w:pStyle w:val="a6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7OFDM symbols for 60kHz with NCP</w:t>
            </w:r>
          </w:p>
          <w:p w:rsidR="003119B3" w:rsidRPr="00FE671E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14OFDM symbols for 120kHz</w:t>
            </w:r>
          </w:p>
        </w:tc>
        <w:tc>
          <w:tcPr>
            <w:tcW w:w="275" w:type="pct"/>
            <w:gridSpan w:val="3"/>
            <w:shd w:val="clear" w:color="auto" w:fill="auto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</w:tcPr>
          <w:p w:rsidR="003119B3" w:rsidRPr="00EB58BB" w:rsidRDefault="003119B3" w:rsidP="003119B3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gridSpan w:val="2"/>
            <w:shd w:val="clear" w:color="000000" w:fill="BFBFBF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54" w:type="pct"/>
            <w:shd w:val="clear" w:color="auto" w:fill="auto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3119B3" w:rsidRPr="00A2545F" w:rsidTr="003119B3">
        <w:trPr>
          <w:trHeight w:val="882"/>
        </w:trPr>
        <w:tc>
          <w:tcPr>
            <w:tcW w:w="352" w:type="pct"/>
            <w:shd w:val="clear" w:color="auto" w:fill="auto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3-6</w:t>
            </w:r>
          </w:p>
        </w:tc>
        <w:tc>
          <w:tcPr>
            <w:tcW w:w="451" w:type="pct"/>
            <w:gridSpan w:val="4"/>
            <w:shd w:val="clear" w:color="auto" w:fill="auto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Dynamic SFI monitoring and dynamic UL/DL determination</w:t>
            </w:r>
          </w:p>
        </w:tc>
        <w:tc>
          <w:tcPr>
            <w:tcW w:w="673" w:type="pct"/>
            <w:gridSpan w:val="3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gridSpan w:val="3"/>
            <w:shd w:val="clear" w:color="auto" w:fill="auto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MS PGothic"/>
                <w:kern w:val="0"/>
                <w:sz w:val="18"/>
                <w:szCs w:val="18"/>
              </w:rPr>
              <w:t>No need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</w:tcPr>
          <w:p w:rsidR="003119B3" w:rsidRPr="00243BFF" w:rsidRDefault="003119B3" w:rsidP="003119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</w:tcPr>
          <w:p w:rsidR="003119B3" w:rsidRPr="00243BFF" w:rsidRDefault="003119B3" w:rsidP="003119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3119B3" w:rsidRPr="00243BF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33" w:type="pct"/>
            <w:gridSpan w:val="2"/>
            <w:shd w:val="clear" w:color="000000" w:fill="BFBFBF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4A5F99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[Optional with capability signaling]</w:t>
            </w:r>
          </w:p>
        </w:tc>
        <w:tc>
          <w:tcPr>
            <w:tcW w:w="254" w:type="pct"/>
            <w:shd w:val="clear" w:color="auto" w:fill="auto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3119B3" w:rsidRPr="00A2545F" w:rsidTr="003119B3">
        <w:trPr>
          <w:trHeight w:val="882"/>
        </w:trPr>
        <w:tc>
          <w:tcPr>
            <w:tcW w:w="352" w:type="pct"/>
            <w:shd w:val="clear" w:color="auto" w:fill="auto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3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-7</w:t>
            </w:r>
          </w:p>
        </w:tc>
        <w:tc>
          <w:tcPr>
            <w:tcW w:w="451" w:type="pct"/>
            <w:gridSpan w:val="4"/>
            <w:shd w:val="clear" w:color="auto" w:fill="auto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proofErr w:type="spellStart"/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Precoder</w:t>
            </w:r>
            <w:proofErr w:type="spellEnd"/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-granu</w:t>
            </w:r>
            <w:r w:rsidRPr="0033314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larity 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f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CORESET size</w:t>
            </w:r>
          </w:p>
        </w:tc>
        <w:tc>
          <w:tcPr>
            <w:tcW w:w="673" w:type="pct"/>
            <w:gridSpan w:val="3"/>
            <w:shd w:val="clear" w:color="auto" w:fill="auto"/>
            <w:vAlign w:val="center"/>
          </w:tcPr>
          <w:p w:rsidR="003119B3" w:rsidRPr="00B52325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gridSpan w:val="3"/>
            <w:shd w:val="clear" w:color="auto" w:fill="auto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ype 4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o need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gridSpan w:val="2"/>
            <w:shd w:val="clear" w:color="000000" w:fill="BFBFBF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54" w:type="pct"/>
            <w:shd w:val="clear" w:color="auto" w:fill="auto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3119B3" w:rsidRPr="00A2545F" w:rsidTr="003119B3">
        <w:trPr>
          <w:trHeight w:val="2055"/>
        </w:trPr>
        <w:tc>
          <w:tcPr>
            <w:tcW w:w="352" w:type="pct"/>
            <w:shd w:val="clear" w:color="auto" w:fill="auto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4.UL control channel and procedure</w:t>
            </w:r>
          </w:p>
        </w:tc>
        <w:tc>
          <w:tcPr>
            <w:tcW w:w="185" w:type="pct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4-1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Basic UL control channel</w:t>
            </w:r>
          </w:p>
        </w:tc>
        <w:tc>
          <w:tcPr>
            <w:tcW w:w="673" w:type="pct"/>
            <w:gridSpan w:val="3"/>
            <w:shd w:val="clear" w:color="auto" w:fill="auto"/>
            <w:vAlign w:val="center"/>
          </w:tcPr>
          <w:p w:rsidR="003119B3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PUCCH format 0 over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1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OFDM symbols once per slot </w:t>
            </w:r>
          </w:p>
          <w:p w:rsidR="003119B3" w:rsidRPr="00EA2FE0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2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) PUCCH format 0 over 2 OFDM symbols once per slot with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frequency hopping </w:t>
            </w:r>
            <w:r w:rsidRPr="00EA2FE0">
              <w:rPr>
                <w:rFonts w:ascii="Arial" w:eastAsia="MS PGothic" w:hAnsi="Arial" w:cs="Arial"/>
                <w:kern w:val="0"/>
                <w:sz w:val="18"/>
                <w:szCs w:val="18"/>
              </w:rPr>
              <w:t>as “enabled”</w:t>
            </w:r>
          </w:p>
          <w:p w:rsidR="003119B3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3) PUCCH format 1 over 4 – 14 OFDM symbols once per slot with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intra-slot frequency hopping</w:t>
            </w:r>
            <w:r w:rsidRPr="00EA2FE0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as “enabled”</w:t>
            </w:r>
          </w:p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5) One SR configuration 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per PUCCH group</w:t>
            </w:r>
          </w:p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6) HARQ-ACK transmission once per slot with its resource/timing determined by using the DCI</w:t>
            </w:r>
          </w:p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7) Multiplexing of SR and HARQ-ACK on a PUCCH</w:t>
            </w:r>
          </w:p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8) HARQ-ACK piggyback on PUSCH</w:t>
            </w:r>
          </w:p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9) Semi-static beta-offset configuration for HARQ-ACK</w:t>
            </w:r>
          </w:p>
        </w:tc>
        <w:tc>
          <w:tcPr>
            <w:tcW w:w="275" w:type="pct"/>
            <w:gridSpan w:val="3"/>
            <w:shd w:val="clear" w:color="auto" w:fill="auto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3119B3" w:rsidRPr="00EB58BB" w:rsidRDefault="003119B3" w:rsidP="003119B3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N.A.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</w:tcPr>
          <w:p w:rsidR="003119B3" w:rsidRPr="00EB58BB" w:rsidRDefault="003119B3" w:rsidP="003119B3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R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AN4 to check feasibility of frequency hopping for PUCCH formats for FR2</w:t>
            </w: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gridSpan w:val="2"/>
            <w:shd w:val="clear" w:color="000000" w:fill="BFBFBF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54" w:type="pct"/>
            <w:shd w:val="clear" w:color="auto" w:fill="auto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without capability signaling</w:t>
            </w:r>
          </w:p>
        </w:tc>
        <w:tc>
          <w:tcPr>
            <w:tcW w:w="250" w:type="pct"/>
          </w:tcPr>
          <w:p w:rsidR="003119B3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3119B3" w:rsidRPr="00A2545F" w:rsidTr="003119B3">
        <w:trPr>
          <w:trHeight w:val="780"/>
        </w:trPr>
        <w:tc>
          <w:tcPr>
            <w:tcW w:w="352" w:type="pct"/>
            <w:shd w:val="clear" w:color="auto" w:fill="auto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4-2</w:t>
            </w:r>
          </w:p>
        </w:tc>
        <w:tc>
          <w:tcPr>
            <w:tcW w:w="451" w:type="pct"/>
            <w:gridSpan w:val="4"/>
            <w:shd w:val="clear" w:color="auto" w:fill="auto"/>
          </w:tcPr>
          <w:p w:rsidR="003119B3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2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PUCCH of format 0 or 2 in consecutive symbols</w:t>
            </w:r>
          </w:p>
        </w:tc>
        <w:tc>
          <w:tcPr>
            <w:tcW w:w="673" w:type="pct"/>
            <w:gridSpan w:val="3"/>
            <w:shd w:val="clear" w:color="auto" w:fill="auto"/>
            <w:vAlign w:val="center"/>
          </w:tcPr>
          <w:p w:rsidR="003119B3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</w:t>
            </w:r>
            <w:r w:rsidRPr="00E70AF8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2 PUCCH format 0/2 in different symbols and once per slot for HARQ-ACK, </w:t>
            </w:r>
          </w:p>
          <w:p w:rsidR="003119B3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2) </w:t>
            </w:r>
            <w:r w:rsidRPr="00E70AF8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2 PUCCH format 0 in different symbols and once per slot for SR </w:t>
            </w:r>
          </w:p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3) </w:t>
            </w:r>
            <w:r w:rsidRPr="00E70AF8">
              <w:rPr>
                <w:rFonts w:ascii="Arial" w:eastAsia="MS PGothic" w:hAnsi="Arial" w:cs="Arial"/>
                <w:kern w:val="0"/>
                <w:sz w:val="18"/>
                <w:szCs w:val="18"/>
              </w:rPr>
              <w:t>2 PUCCH format 2 in different symbols and once per slot for CSI over two consecutive OFDM symbols</w:t>
            </w:r>
          </w:p>
        </w:tc>
        <w:tc>
          <w:tcPr>
            <w:tcW w:w="275" w:type="pct"/>
            <w:gridSpan w:val="3"/>
            <w:shd w:val="clear" w:color="auto" w:fill="auto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3119B3" w:rsidRPr="00EB58BB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3119B3" w:rsidRPr="00EB58BB" w:rsidRDefault="003119B3" w:rsidP="003119B3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</w:tcPr>
          <w:p w:rsidR="003119B3" w:rsidRPr="00EB58BB" w:rsidRDefault="003119B3" w:rsidP="003119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33" w:type="pct"/>
            <w:gridSpan w:val="2"/>
            <w:shd w:val="clear" w:color="000000" w:fill="BFBFBF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3119B3" w:rsidRPr="00A2545F" w:rsidTr="003119B3">
        <w:trPr>
          <w:trHeight w:val="780"/>
        </w:trPr>
        <w:tc>
          <w:tcPr>
            <w:tcW w:w="352" w:type="pct"/>
            <w:shd w:val="clear" w:color="auto" w:fill="auto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4-3</w:t>
            </w:r>
          </w:p>
        </w:tc>
        <w:tc>
          <w:tcPr>
            <w:tcW w:w="451" w:type="pct"/>
            <w:gridSpan w:val="4"/>
            <w:shd w:val="clear" w:color="auto" w:fill="auto"/>
          </w:tcPr>
          <w:p w:rsidR="003119B3" w:rsidRPr="006153E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PUCCH format 2 over 1 – 2 OFDM symbols once per slot with 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frequency hopping </w:t>
            </w:r>
            <w:r w:rsidRPr="00EA2FE0">
              <w:rPr>
                <w:rFonts w:ascii="Arial" w:eastAsia="MS PGothic" w:hAnsi="Arial" w:cs="Arial"/>
                <w:kern w:val="0"/>
                <w:sz w:val="18"/>
                <w:szCs w:val="18"/>
              </w:rPr>
              <w:t>as “enabled”</w:t>
            </w:r>
          </w:p>
          <w:p w:rsidR="003119B3" w:rsidRPr="00EA2FE0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673" w:type="pct"/>
            <w:gridSpan w:val="3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gridSpan w:val="3"/>
            <w:shd w:val="clear" w:color="auto" w:fill="auto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3119B3" w:rsidRPr="00EB58BB" w:rsidRDefault="003119B3" w:rsidP="003119B3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ote: RAN1 to check consistency with 2-32</w:t>
            </w: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33" w:type="pct"/>
            <w:gridSpan w:val="2"/>
            <w:shd w:val="clear" w:color="000000" w:fill="BFBFBF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which shall be set to ‘1’</w:t>
            </w:r>
          </w:p>
        </w:tc>
        <w:tc>
          <w:tcPr>
            <w:tcW w:w="254" w:type="pct"/>
            <w:shd w:val="clear" w:color="auto" w:fill="auto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3119B3" w:rsidRPr="00A2545F" w:rsidTr="003119B3">
        <w:trPr>
          <w:trHeight w:val="630"/>
        </w:trPr>
        <w:tc>
          <w:tcPr>
            <w:tcW w:w="352" w:type="pct"/>
            <w:shd w:val="clear" w:color="auto" w:fill="auto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4-4</w:t>
            </w:r>
          </w:p>
        </w:tc>
        <w:tc>
          <w:tcPr>
            <w:tcW w:w="451" w:type="pct"/>
            <w:gridSpan w:val="4"/>
            <w:shd w:val="clear" w:color="auto" w:fill="auto"/>
          </w:tcPr>
          <w:p w:rsidR="003119B3" w:rsidRPr="006153E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PUCCH format 3 over 4 – 14 OFDM symbols once per slot with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frequency hopping </w:t>
            </w:r>
            <w:r w:rsidRPr="00EA2FE0">
              <w:rPr>
                <w:rFonts w:ascii="Arial" w:eastAsia="MS PGothic" w:hAnsi="Arial" w:cs="Arial"/>
                <w:kern w:val="0"/>
                <w:sz w:val="18"/>
                <w:szCs w:val="18"/>
              </w:rPr>
              <w:t>as “enabled”</w:t>
            </w:r>
          </w:p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673" w:type="pct"/>
            <w:gridSpan w:val="3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gridSpan w:val="3"/>
            <w:shd w:val="clear" w:color="auto" w:fill="auto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3119B3" w:rsidRPr="00EB58BB" w:rsidRDefault="003119B3" w:rsidP="003119B3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ote: RAN1 to check consistency with 2-32</w:t>
            </w: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33" w:type="pct"/>
            <w:gridSpan w:val="2"/>
            <w:shd w:val="clear" w:color="000000" w:fill="BFBFBF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which shall be set to ‘1’</w:t>
            </w:r>
          </w:p>
        </w:tc>
        <w:tc>
          <w:tcPr>
            <w:tcW w:w="254" w:type="pct"/>
            <w:shd w:val="clear" w:color="auto" w:fill="auto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3119B3" w:rsidRPr="00A2545F" w:rsidTr="003119B3">
        <w:trPr>
          <w:trHeight w:val="630"/>
        </w:trPr>
        <w:tc>
          <w:tcPr>
            <w:tcW w:w="352" w:type="pct"/>
            <w:shd w:val="clear" w:color="auto" w:fill="auto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4-5</w:t>
            </w:r>
          </w:p>
        </w:tc>
        <w:tc>
          <w:tcPr>
            <w:tcW w:w="451" w:type="pct"/>
            <w:gridSpan w:val="4"/>
            <w:shd w:val="clear" w:color="auto" w:fill="auto"/>
          </w:tcPr>
          <w:p w:rsidR="003119B3" w:rsidRPr="006153E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PUCCH format 4 over 4 – 14 OFDM symbols once per slot with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frequency hopping </w:t>
            </w:r>
            <w:r w:rsidRPr="00EA2FE0">
              <w:rPr>
                <w:rFonts w:ascii="Arial" w:eastAsia="MS PGothic" w:hAnsi="Arial" w:cs="Arial"/>
                <w:kern w:val="0"/>
                <w:sz w:val="18"/>
                <w:szCs w:val="18"/>
              </w:rPr>
              <w:t>as “enabled”</w:t>
            </w:r>
          </w:p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673" w:type="pct"/>
            <w:gridSpan w:val="3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gridSpan w:val="3"/>
            <w:shd w:val="clear" w:color="auto" w:fill="auto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3119B3" w:rsidRPr="00EB58BB" w:rsidRDefault="003119B3" w:rsidP="003119B3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ote: RAN1 to check consistency with 2-32</w:t>
            </w: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33" w:type="pct"/>
            <w:gridSpan w:val="2"/>
            <w:shd w:val="clear" w:color="000000" w:fill="BFBFBF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54" w:type="pct"/>
            <w:shd w:val="clear" w:color="auto" w:fill="auto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3119B3" w:rsidRPr="00A2545F" w:rsidTr="003119B3">
        <w:trPr>
          <w:trHeight w:val="630"/>
        </w:trPr>
        <w:tc>
          <w:tcPr>
            <w:tcW w:w="352" w:type="pct"/>
            <w:shd w:val="clear" w:color="auto" w:fill="auto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4-6</w:t>
            </w:r>
          </w:p>
        </w:tc>
        <w:tc>
          <w:tcPr>
            <w:tcW w:w="451" w:type="pct"/>
            <w:gridSpan w:val="4"/>
            <w:shd w:val="clear" w:color="auto" w:fill="auto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Non-frequency hopping for PUCCH formats 0 and 2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with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frequency hopping </w:t>
            </w:r>
            <w:r w:rsidRPr="00EA2FE0">
              <w:rPr>
                <w:rFonts w:ascii="Arial" w:eastAsia="MS PGothic" w:hAnsi="Arial" w:cs="Arial"/>
                <w:kern w:val="0"/>
                <w:sz w:val="18"/>
                <w:szCs w:val="18"/>
              </w:rPr>
              <w:t>as “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dis</w:t>
            </w:r>
            <w:r w:rsidRPr="00EA2FE0">
              <w:rPr>
                <w:rFonts w:ascii="Arial" w:eastAsia="MS PGothic" w:hAnsi="Arial" w:cs="Arial"/>
                <w:kern w:val="0"/>
                <w:sz w:val="18"/>
                <w:szCs w:val="18"/>
              </w:rPr>
              <w:t>abled”</w:t>
            </w:r>
          </w:p>
        </w:tc>
        <w:tc>
          <w:tcPr>
            <w:tcW w:w="673" w:type="pct"/>
            <w:gridSpan w:val="3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gridSpan w:val="3"/>
            <w:shd w:val="clear" w:color="auto" w:fill="auto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33" w:type="pct"/>
            <w:gridSpan w:val="2"/>
            <w:shd w:val="clear" w:color="000000" w:fill="BFBFBF"/>
            <w:vAlign w:val="center"/>
          </w:tcPr>
          <w:p w:rsidR="003119B3" w:rsidRPr="004B50E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4A5F99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[Optional with capability signaling]</w:t>
            </w:r>
          </w:p>
        </w:tc>
        <w:tc>
          <w:tcPr>
            <w:tcW w:w="254" w:type="pct"/>
            <w:shd w:val="clear" w:color="auto" w:fill="auto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3119B3" w:rsidRPr="00A2545F" w:rsidTr="003119B3">
        <w:trPr>
          <w:trHeight w:val="630"/>
        </w:trPr>
        <w:tc>
          <w:tcPr>
            <w:tcW w:w="352" w:type="pct"/>
            <w:shd w:val="clear" w:color="auto" w:fill="auto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4-7</w:t>
            </w:r>
          </w:p>
        </w:tc>
        <w:tc>
          <w:tcPr>
            <w:tcW w:w="451" w:type="pct"/>
            <w:gridSpan w:val="4"/>
            <w:shd w:val="clear" w:color="auto" w:fill="auto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Non-frequency hopping for PUCCH format 1, 3, and 4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with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frequency hopping </w:t>
            </w:r>
            <w:r w:rsidRPr="00EA2FE0">
              <w:rPr>
                <w:rFonts w:ascii="Arial" w:eastAsia="MS PGothic" w:hAnsi="Arial" w:cs="Arial"/>
                <w:kern w:val="0"/>
                <w:sz w:val="18"/>
                <w:szCs w:val="18"/>
              </w:rPr>
              <w:t>as “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dis</w:t>
            </w:r>
            <w:r w:rsidRPr="00EA2FE0">
              <w:rPr>
                <w:rFonts w:ascii="Arial" w:eastAsia="MS PGothic" w:hAnsi="Arial" w:cs="Arial"/>
                <w:kern w:val="0"/>
                <w:sz w:val="18"/>
                <w:szCs w:val="18"/>
              </w:rPr>
              <w:t>abled”</w:t>
            </w:r>
          </w:p>
        </w:tc>
        <w:tc>
          <w:tcPr>
            <w:tcW w:w="673" w:type="pct"/>
            <w:gridSpan w:val="3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gridSpan w:val="3"/>
            <w:shd w:val="clear" w:color="auto" w:fill="auto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33" w:type="pct"/>
            <w:gridSpan w:val="2"/>
            <w:shd w:val="clear" w:color="000000" w:fill="BFBFBF"/>
            <w:vAlign w:val="center"/>
          </w:tcPr>
          <w:p w:rsidR="003119B3" w:rsidRPr="004B50E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4A5F99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[Optional with capability signaling]</w:t>
            </w:r>
          </w:p>
        </w:tc>
        <w:tc>
          <w:tcPr>
            <w:tcW w:w="254" w:type="pct"/>
            <w:shd w:val="clear" w:color="auto" w:fill="auto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3119B3" w:rsidRPr="00A2545F" w:rsidTr="003119B3">
        <w:trPr>
          <w:trHeight w:val="1275"/>
        </w:trPr>
        <w:tc>
          <w:tcPr>
            <w:tcW w:w="352" w:type="pct"/>
            <w:shd w:val="clear" w:color="auto" w:fill="auto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4-10</w:t>
            </w:r>
          </w:p>
        </w:tc>
        <w:tc>
          <w:tcPr>
            <w:tcW w:w="451" w:type="pct"/>
            <w:gridSpan w:val="4"/>
            <w:shd w:val="clear" w:color="auto" w:fill="auto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Dynamic HARQ-ACK codebook</w:t>
            </w:r>
          </w:p>
        </w:tc>
        <w:tc>
          <w:tcPr>
            <w:tcW w:w="673" w:type="pct"/>
            <w:gridSpan w:val="3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gridSpan w:val="3"/>
            <w:shd w:val="clear" w:color="auto" w:fill="auto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R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AN1 understanding is that at least one of 4-10 and 4-11 is set to ‘1’</w:t>
            </w: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33" w:type="pct"/>
            <w:gridSpan w:val="2"/>
            <w:shd w:val="clear" w:color="000000" w:fill="BFBFBF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Mandatory with capability signaling </w:t>
            </w:r>
          </w:p>
        </w:tc>
        <w:tc>
          <w:tcPr>
            <w:tcW w:w="254" w:type="pct"/>
            <w:shd w:val="clear" w:color="auto" w:fill="auto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  <w:tc>
          <w:tcPr>
            <w:tcW w:w="250" w:type="pct"/>
          </w:tcPr>
          <w:p w:rsidR="003119B3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3119B3" w:rsidRPr="00A2545F" w:rsidTr="003119B3">
        <w:trPr>
          <w:trHeight w:val="1245"/>
        </w:trPr>
        <w:tc>
          <w:tcPr>
            <w:tcW w:w="352" w:type="pct"/>
            <w:shd w:val="clear" w:color="auto" w:fill="auto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4-11</w:t>
            </w:r>
          </w:p>
        </w:tc>
        <w:tc>
          <w:tcPr>
            <w:tcW w:w="451" w:type="pct"/>
            <w:gridSpan w:val="4"/>
            <w:shd w:val="clear" w:color="auto" w:fill="auto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Semi-static HARQ-ACK codebook</w:t>
            </w:r>
          </w:p>
        </w:tc>
        <w:tc>
          <w:tcPr>
            <w:tcW w:w="673" w:type="pct"/>
            <w:gridSpan w:val="3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gridSpan w:val="3"/>
            <w:shd w:val="clear" w:color="auto" w:fill="auto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33" w:type="pct"/>
            <w:gridSpan w:val="2"/>
            <w:shd w:val="clear" w:color="000000" w:fill="BFBFBF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54" w:type="pct"/>
            <w:shd w:val="clear" w:color="auto" w:fill="auto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  <w:tc>
          <w:tcPr>
            <w:tcW w:w="250" w:type="pct"/>
          </w:tcPr>
          <w:p w:rsidR="003119B3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3119B3" w:rsidRPr="00A2545F" w:rsidTr="003119B3">
        <w:trPr>
          <w:trHeight w:val="825"/>
        </w:trPr>
        <w:tc>
          <w:tcPr>
            <w:tcW w:w="352" w:type="pct"/>
            <w:shd w:val="clear" w:color="auto" w:fill="auto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4-12</w:t>
            </w:r>
          </w:p>
        </w:tc>
        <w:tc>
          <w:tcPr>
            <w:tcW w:w="451" w:type="pct"/>
            <w:gridSpan w:val="4"/>
            <w:shd w:val="clear" w:color="auto" w:fill="auto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HARQ-ACK spatial bundling for PUCCH or PUSCH per PUCCH group</w:t>
            </w:r>
          </w:p>
        </w:tc>
        <w:tc>
          <w:tcPr>
            <w:tcW w:w="673" w:type="pct"/>
            <w:gridSpan w:val="3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gridSpan w:val="3"/>
            <w:shd w:val="clear" w:color="auto" w:fill="auto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</w:tcPr>
          <w:p w:rsidR="003119B3" w:rsidRPr="001C049D" w:rsidRDefault="003119B3" w:rsidP="003119B3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A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pplicable to UE supporting more than 4 layers</w:t>
            </w: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33" w:type="pct"/>
            <w:gridSpan w:val="2"/>
            <w:shd w:val="clear" w:color="000000" w:fill="BFBFBF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  <w:tc>
          <w:tcPr>
            <w:tcW w:w="254" w:type="pct"/>
            <w:shd w:val="clear" w:color="auto" w:fill="auto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3119B3" w:rsidRPr="00A2545F" w:rsidTr="003119B3">
        <w:trPr>
          <w:trHeight w:val="930"/>
        </w:trPr>
        <w:tc>
          <w:tcPr>
            <w:tcW w:w="352" w:type="pct"/>
            <w:shd w:val="clear" w:color="auto" w:fill="auto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4-13</w:t>
            </w:r>
          </w:p>
        </w:tc>
        <w:tc>
          <w:tcPr>
            <w:tcW w:w="451" w:type="pct"/>
            <w:gridSpan w:val="4"/>
            <w:shd w:val="clear" w:color="auto" w:fill="auto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More than one SR configurations per PUCCH group</w:t>
            </w:r>
          </w:p>
        </w:tc>
        <w:tc>
          <w:tcPr>
            <w:tcW w:w="673" w:type="pct"/>
            <w:gridSpan w:val="3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gridSpan w:val="3"/>
            <w:shd w:val="clear" w:color="auto" w:fill="auto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</w:tcPr>
          <w:p w:rsidR="003119B3" w:rsidRPr="00EB58BB" w:rsidRDefault="003119B3" w:rsidP="003119B3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RAN2 to check</w:t>
            </w: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 and RAN2</w:t>
            </w:r>
          </w:p>
        </w:tc>
        <w:tc>
          <w:tcPr>
            <w:tcW w:w="333" w:type="pct"/>
            <w:gridSpan w:val="2"/>
            <w:shd w:val="clear" w:color="000000" w:fill="BFBFBF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54" w:type="pct"/>
            <w:shd w:val="clear" w:color="auto" w:fill="auto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3119B3" w:rsidRPr="00A2545F" w:rsidTr="003119B3">
        <w:trPr>
          <w:trHeight w:val="1275"/>
        </w:trPr>
        <w:tc>
          <w:tcPr>
            <w:tcW w:w="352" w:type="pct"/>
            <w:shd w:val="clear" w:color="auto" w:fill="auto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gridSpan w:val="4"/>
            <w:shd w:val="clear" w:color="auto" w:fill="auto"/>
          </w:tcPr>
          <w:p w:rsidR="003119B3" w:rsidRPr="00EB58BB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73" w:type="pct"/>
            <w:gridSpan w:val="3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gridSpan w:val="3"/>
            <w:shd w:val="clear" w:color="auto" w:fill="auto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gridSpan w:val="3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gridSpan w:val="2"/>
            <w:shd w:val="clear" w:color="000000" w:fill="BFBFBF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3119B3" w:rsidRPr="00A2545F" w:rsidTr="003119B3">
        <w:trPr>
          <w:trHeight w:val="1470"/>
        </w:trPr>
        <w:tc>
          <w:tcPr>
            <w:tcW w:w="352" w:type="pct"/>
            <w:shd w:val="clear" w:color="auto" w:fill="auto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gridSpan w:val="4"/>
            <w:shd w:val="clear" w:color="auto" w:fill="auto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673" w:type="pct"/>
            <w:gridSpan w:val="3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gridSpan w:val="3"/>
            <w:shd w:val="clear" w:color="auto" w:fill="auto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gridSpan w:val="3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gridSpan w:val="2"/>
            <w:shd w:val="clear" w:color="000000" w:fill="BFBFBF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3119B3" w:rsidRPr="00A2545F" w:rsidTr="003119B3">
        <w:trPr>
          <w:trHeight w:val="930"/>
        </w:trPr>
        <w:tc>
          <w:tcPr>
            <w:tcW w:w="352" w:type="pct"/>
            <w:shd w:val="clear" w:color="auto" w:fill="auto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gridSpan w:val="4"/>
            <w:shd w:val="clear" w:color="auto" w:fill="auto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673" w:type="pct"/>
            <w:gridSpan w:val="3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Cambria" w:eastAsia="MS PGothic" w:hAnsi="Cambria" w:cs="MS PGothic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gridSpan w:val="3"/>
            <w:shd w:val="clear" w:color="auto" w:fill="auto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Cambria" w:eastAsia="MS PGothic" w:hAnsi="Cambria" w:cs="MS PGothic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Cambria" w:eastAsia="MS PGothic" w:hAnsi="Cambria" w:cs="MS PGothic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Cambria" w:eastAsia="MS PGothic" w:hAnsi="Cambria" w:cs="MS PGothic"/>
                <w:kern w:val="0"/>
                <w:sz w:val="18"/>
                <w:szCs w:val="18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Cambria" w:eastAsia="MS PGothic" w:hAnsi="Cambria" w:cs="MS PGothic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gridSpan w:val="3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Cambria" w:eastAsia="MS PGothic" w:hAnsi="Cambria" w:cs="MS PGothic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Cambria" w:eastAsia="MS PGothic" w:hAnsi="Cambria" w:cs="MS PGothic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gridSpan w:val="2"/>
            <w:shd w:val="clear" w:color="000000" w:fill="BFBFBF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Cambria" w:eastAsia="MS PGothic" w:hAnsi="Cambria" w:cs="MS PGothic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3119B3" w:rsidRPr="00A2545F" w:rsidTr="003119B3">
        <w:trPr>
          <w:trHeight w:val="930"/>
        </w:trPr>
        <w:tc>
          <w:tcPr>
            <w:tcW w:w="352" w:type="pct"/>
            <w:shd w:val="clear" w:color="auto" w:fill="auto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gridSpan w:val="4"/>
            <w:shd w:val="clear" w:color="auto" w:fill="auto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673" w:type="pct"/>
            <w:gridSpan w:val="3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gridSpan w:val="3"/>
            <w:shd w:val="clear" w:color="auto" w:fill="auto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gridSpan w:val="3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gridSpan w:val="2"/>
            <w:shd w:val="clear" w:color="000000" w:fill="BFBFBF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3119B3" w:rsidRPr="00A2545F" w:rsidTr="003119B3">
        <w:trPr>
          <w:trHeight w:val="930"/>
        </w:trPr>
        <w:tc>
          <w:tcPr>
            <w:tcW w:w="352" w:type="pct"/>
            <w:shd w:val="clear" w:color="auto" w:fill="auto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gridSpan w:val="4"/>
            <w:shd w:val="clear" w:color="auto" w:fill="auto"/>
          </w:tcPr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673" w:type="pct"/>
            <w:gridSpan w:val="3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gridSpan w:val="3"/>
            <w:shd w:val="clear" w:color="auto" w:fill="auto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gridSpan w:val="3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gridSpan w:val="2"/>
            <w:shd w:val="clear" w:color="000000" w:fill="BFBFBF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3119B3" w:rsidRPr="00A2545F" w:rsidTr="003119B3">
        <w:trPr>
          <w:trHeight w:val="930"/>
        </w:trPr>
        <w:tc>
          <w:tcPr>
            <w:tcW w:w="352" w:type="pct"/>
            <w:shd w:val="clear" w:color="auto" w:fill="auto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4-19</w:t>
            </w:r>
          </w:p>
        </w:tc>
        <w:tc>
          <w:tcPr>
            <w:tcW w:w="451" w:type="pct"/>
            <w:gridSpan w:val="4"/>
            <w:shd w:val="clear" w:color="auto" w:fill="auto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SR/HARQ-ACK/CSI multiplexing once per slot using a PUCCH (or piggybacked on a PUSCH)</w:t>
            </w:r>
          </w:p>
        </w:tc>
        <w:tc>
          <w:tcPr>
            <w:tcW w:w="673" w:type="pct"/>
            <w:gridSpan w:val="3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gridSpan w:val="3"/>
            <w:shd w:val="clear" w:color="auto" w:fill="auto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33" w:type="pct"/>
            <w:gridSpan w:val="2"/>
            <w:shd w:val="clear" w:color="000000" w:fill="BFBFBF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4A5F99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[Optional with capability signaling]</w:t>
            </w:r>
          </w:p>
        </w:tc>
        <w:tc>
          <w:tcPr>
            <w:tcW w:w="254" w:type="pct"/>
            <w:shd w:val="clear" w:color="auto" w:fill="auto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3119B3" w:rsidRPr="00A2545F" w:rsidTr="003119B3">
        <w:trPr>
          <w:trHeight w:val="930"/>
        </w:trPr>
        <w:tc>
          <w:tcPr>
            <w:tcW w:w="352" w:type="pct"/>
            <w:shd w:val="clear" w:color="auto" w:fill="auto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4-20</w:t>
            </w:r>
          </w:p>
        </w:tc>
        <w:tc>
          <w:tcPr>
            <w:tcW w:w="451" w:type="pct"/>
            <w:gridSpan w:val="4"/>
            <w:shd w:val="clear" w:color="auto" w:fill="auto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UCI code-block segmentation </w:t>
            </w:r>
          </w:p>
        </w:tc>
        <w:tc>
          <w:tcPr>
            <w:tcW w:w="673" w:type="pct"/>
            <w:gridSpan w:val="3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gridSpan w:val="3"/>
            <w:shd w:val="clear" w:color="auto" w:fill="auto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</w:tcPr>
          <w:p w:rsidR="003119B3" w:rsidRPr="00EB58BB" w:rsidRDefault="003119B3" w:rsidP="003119B3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33" w:type="pct"/>
            <w:gridSpan w:val="2"/>
            <w:shd w:val="clear" w:color="000000" w:fill="BFBFBF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54" w:type="pct"/>
            <w:shd w:val="clear" w:color="auto" w:fill="auto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  <w:tc>
          <w:tcPr>
            <w:tcW w:w="250" w:type="pct"/>
          </w:tcPr>
          <w:p w:rsidR="003119B3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3119B3" w:rsidRPr="00A2545F" w:rsidTr="003119B3">
        <w:trPr>
          <w:trHeight w:val="930"/>
        </w:trPr>
        <w:tc>
          <w:tcPr>
            <w:tcW w:w="352" w:type="pct"/>
            <w:shd w:val="clear" w:color="auto" w:fill="auto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4-21</w:t>
            </w:r>
          </w:p>
        </w:tc>
        <w:tc>
          <w:tcPr>
            <w:tcW w:w="451" w:type="pct"/>
            <w:gridSpan w:val="4"/>
            <w:shd w:val="clear" w:color="auto" w:fill="auto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Dynamic beta-offset configuration and indication for HARQ-ACK and/or CSI</w:t>
            </w:r>
          </w:p>
        </w:tc>
        <w:tc>
          <w:tcPr>
            <w:tcW w:w="673" w:type="pct"/>
            <w:gridSpan w:val="3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gridSpan w:val="3"/>
            <w:shd w:val="clear" w:color="auto" w:fill="auto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33" w:type="pct"/>
            <w:gridSpan w:val="2"/>
            <w:shd w:val="clear" w:color="000000" w:fill="BFBFBF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3119B3" w:rsidRPr="00A2545F" w:rsidTr="003119B3">
        <w:trPr>
          <w:trHeight w:val="1219"/>
        </w:trPr>
        <w:tc>
          <w:tcPr>
            <w:tcW w:w="352" w:type="pct"/>
            <w:shd w:val="clear" w:color="auto" w:fill="auto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4-22</w:t>
            </w:r>
          </w:p>
        </w:tc>
        <w:tc>
          <w:tcPr>
            <w:tcW w:w="451" w:type="pct"/>
            <w:gridSpan w:val="4"/>
            <w:shd w:val="clear" w:color="auto" w:fill="auto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long PUCCH format and 1 short PUCCH format in the same slot</w:t>
            </w:r>
          </w:p>
        </w:tc>
        <w:tc>
          <w:tcPr>
            <w:tcW w:w="673" w:type="pct"/>
            <w:gridSpan w:val="3"/>
            <w:shd w:val="clear" w:color="auto" w:fill="auto"/>
          </w:tcPr>
          <w:p w:rsidR="003119B3" w:rsidRDefault="003119B3" w:rsidP="003119B3">
            <w:pPr>
              <w:widowControl/>
              <w:snapToGrid w:val="0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long PUCCH format and 1 short PUCCH format in the same slot</w:t>
            </w:r>
          </w:p>
          <w:p w:rsidR="003119B3" w:rsidRPr="00075BD3" w:rsidRDefault="003119B3" w:rsidP="003119B3">
            <w:pPr>
              <w:widowControl/>
              <w:snapToGrid w:val="0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gridSpan w:val="3"/>
            <w:shd w:val="clear" w:color="auto" w:fill="auto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  <w:p w:rsidR="003119B3" w:rsidRPr="00EB58BB" w:rsidRDefault="003119B3" w:rsidP="003119B3">
            <w:pPr>
              <w:rPr>
                <w:rFonts w:ascii="Malgun Gothic" w:eastAsia="Malgun Gothic" w:hAnsi="Malgun Gothic" w:cs="MS PGothic"/>
                <w:sz w:val="18"/>
                <w:szCs w:val="18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33" w:type="pct"/>
            <w:gridSpan w:val="2"/>
            <w:shd w:val="clear" w:color="000000" w:fill="BFBFBF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3119B3" w:rsidRPr="00A2545F" w:rsidTr="003119B3">
        <w:trPr>
          <w:trHeight w:val="1219"/>
        </w:trPr>
        <w:tc>
          <w:tcPr>
            <w:tcW w:w="352" w:type="pct"/>
            <w:shd w:val="clear" w:color="auto" w:fill="auto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4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-22a</w:t>
            </w:r>
          </w:p>
        </w:tc>
        <w:tc>
          <w:tcPr>
            <w:tcW w:w="451" w:type="pct"/>
            <w:gridSpan w:val="4"/>
            <w:shd w:val="clear" w:color="auto" w:fill="auto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2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PUCCH transmissions in the same slot which are not covered by 4-22 and 4-2</w:t>
            </w:r>
          </w:p>
        </w:tc>
        <w:tc>
          <w:tcPr>
            <w:tcW w:w="673" w:type="pct"/>
            <w:gridSpan w:val="3"/>
            <w:shd w:val="clear" w:color="auto" w:fill="auto"/>
          </w:tcPr>
          <w:p w:rsidR="003119B3" w:rsidRPr="00DA4669" w:rsidRDefault="003119B3" w:rsidP="003119B3">
            <w:pPr>
              <w:widowControl/>
              <w:snapToGrid w:val="0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gridSpan w:val="3"/>
            <w:shd w:val="clear" w:color="auto" w:fill="auto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gridSpan w:val="2"/>
            <w:shd w:val="clear" w:color="000000" w:fill="BFBFBF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3119B3" w:rsidRPr="00A2545F" w:rsidTr="003119B3">
        <w:trPr>
          <w:trHeight w:val="930"/>
        </w:trPr>
        <w:tc>
          <w:tcPr>
            <w:tcW w:w="352" w:type="pct"/>
            <w:shd w:val="clear" w:color="auto" w:fill="auto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4-23</w:t>
            </w:r>
          </w:p>
        </w:tc>
        <w:tc>
          <w:tcPr>
            <w:tcW w:w="451" w:type="pct"/>
            <w:gridSpan w:val="4"/>
            <w:shd w:val="clear" w:color="auto" w:fill="auto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Repetitions for PUCCH format 1, 3,and 4 over multiple slots with K =, 2, 4, 8</w:t>
            </w:r>
          </w:p>
        </w:tc>
        <w:tc>
          <w:tcPr>
            <w:tcW w:w="673" w:type="pct"/>
            <w:gridSpan w:val="3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gridSpan w:val="3"/>
            <w:shd w:val="clear" w:color="auto" w:fill="auto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33" w:type="pct"/>
            <w:gridSpan w:val="2"/>
            <w:shd w:val="clear" w:color="000000" w:fill="BFBFBF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[Mandatory with capability signaling]</w:t>
            </w:r>
          </w:p>
        </w:tc>
        <w:tc>
          <w:tcPr>
            <w:tcW w:w="254" w:type="pct"/>
            <w:shd w:val="clear" w:color="auto" w:fill="auto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3119B3" w:rsidRPr="00A2545F" w:rsidTr="003119B3">
        <w:trPr>
          <w:trHeight w:val="525"/>
        </w:trPr>
        <w:tc>
          <w:tcPr>
            <w:tcW w:w="352" w:type="pct"/>
            <w:shd w:val="clear" w:color="auto" w:fill="auto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4-24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spacing w:after="12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PUCCH-</w:t>
            </w:r>
            <w:proofErr w:type="spellStart"/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spatialrelationinfo</w:t>
            </w:r>
            <w:proofErr w:type="spellEnd"/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indication by a MAC CE per PUCCH resource</w:t>
            </w:r>
          </w:p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673" w:type="pct"/>
            <w:gridSpan w:val="3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gridSpan w:val="3"/>
            <w:shd w:val="clear" w:color="auto" w:fill="auto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3119B3" w:rsidRPr="003C74A1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33" w:type="pct"/>
            <w:gridSpan w:val="2"/>
            <w:shd w:val="clear" w:color="000000" w:fill="BFBFBF"/>
            <w:vAlign w:val="center"/>
          </w:tcPr>
          <w:p w:rsidR="003119B3" w:rsidRPr="00BF4DAA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3119B3" w:rsidRPr="00A2545F" w:rsidTr="003119B3">
        <w:trPr>
          <w:trHeight w:val="285"/>
        </w:trPr>
        <w:tc>
          <w:tcPr>
            <w:tcW w:w="352" w:type="pct"/>
            <w:shd w:val="clear" w:color="auto" w:fill="auto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5. Scheduling/HARQ  operation</w:t>
            </w:r>
          </w:p>
        </w:tc>
        <w:tc>
          <w:tcPr>
            <w:tcW w:w="185" w:type="pct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5-1</w:t>
            </w:r>
          </w:p>
        </w:tc>
        <w:tc>
          <w:tcPr>
            <w:tcW w:w="448" w:type="pct"/>
            <w:gridSpan w:val="3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Basic scheduling/HARQ operation</w:t>
            </w:r>
          </w:p>
        </w:tc>
        <w:tc>
          <w:tcPr>
            <w:tcW w:w="673" w:type="pct"/>
            <w:gridSpan w:val="3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1) Frequency-domain resource allocation</w:t>
            </w:r>
          </w:p>
          <w:p w:rsidR="003119B3" w:rsidRPr="00A2545F" w:rsidRDefault="003119B3" w:rsidP="003119B3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 RA Type 0 only and Type 1 only for PDSCH without interleaving</w:t>
            </w:r>
          </w:p>
          <w:p w:rsidR="003119B3" w:rsidRPr="00A2545F" w:rsidRDefault="003119B3" w:rsidP="003119B3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 RA Type 1 for PUSCH without interleaving</w:t>
            </w:r>
          </w:p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2) Time-domain resource allocation</w:t>
            </w:r>
          </w:p>
          <w:p w:rsidR="003119B3" w:rsidRPr="00A2545F" w:rsidRDefault="003119B3" w:rsidP="003119B3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- 1-14 OFDM symbols for PUSCH once per slot </w:t>
            </w:r>
          </w:p>
          <w:p w:rsidR="003119B3" w:rsidRPr="00A2545F" w:rsidRDefault="003119B3" w:rsidP="003119B3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 Starting symbol, and duration are determined by using the DCI</w:t>
            </w:r>
          </w:p>
          <w:p w:rsidR="003119B3" w:rsidRPr="00CA4C8A" w:rsidRDefault="003119B3" w:rsidP="003119B3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- PDSCH mapping 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type A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with 7-14 OFDM symbols</w:t>
            </w:r>
          </w:p>
          <w:p w:rsidR="003119B3" w:rsidRPr="00CA4C8A" w:rsidRDefault="003119B3" w:rsidP="003119B3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- PUSCH mapping type A and type B</w:t>
            </w:r>
          </w:p>
          <w:p w:rsidR="003119B3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40B89">
              <w:rPr>
                <w:rFonts w:ascii="Arial" w:eastAsia="MS PGothic" w:hAnsi="Arial" w:cs="Arial"/>
                <w:kern w:val="0"/>
                <w:sz w:val="18"/>
                <w:szCs w:val="18"/>
              </w:rPr>
              <w:t>- For type 1 without dedicated RRC configuration and for type 0, 0A, and 2, PDSCH mapping type A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  <w:r w:rsidRPr="00F94393">
              <w:rPr>
                <w:rFonts w:ascii="Calibri" w:eastAsia="MS PGothic" w:hAnsi="Calibri" w:cs="Arial"/>
                <w:color w:val="FF0000"/>
              </w:rPr>
              <w:t xml:space="preserve">with </w:t>
            </w:r>
            <w:r w:rsidRPr="00F94393">
              <w:rPr>
                <w:rFonts w:ascii="Calibri" w:hAnsi="Calibri" w:cs="Arial"/>
                <w:color w:val="FF0000"/>
              </w:rPr>
              <w:t>{</w:t>
            </w:r>
            <w:r>
              <w:rPr>
                <w:rFonts w:ascii="Calibri" w:hAnsi="Calibri" w:cs="Arial"/>
                <w:color w:val="FF0000"/>
              </w:rPr>
              <w:t>4</w:t>
            </w:r>
            <w:r w:rsidRPr="00F94393">
              <w:rPr>
                <w:rFonts w:ascii="Calibri" w:hAnsi="Calibri" w:cs="Arial"/>
                <w:color w:val="FF0000"/>
              </w:rPr>
              <w:t>-1</w:t>
            </w:r>
            <w:r>
              <w:rPr>
                <w:rFonts w:ascii="Calibri" w:hAnsi="Calibri" w:cs="Arial"/>
                <w:color w:val="FF0000"/>
              </w:rPr>
              <w:t>4</w:t>
            </w:r>
            <w:r w:rsidRPr="00F94393">
              <w:rPr>
                <w:rFonts w:ascii="Calibri" w:hAnsi="Calibri" w:cs="Arial"/>
                <w:color w:val="FF0000"/>
              </w:rPr>
              <w:t>} OFDM symbols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  <w:r w:rsidRPr="00C40B89">
              <w:rPr>
                <w:rFonts w:ascii="Arial" w:eastAsia="MS PGothic" w:hAnsi="Arial" w:cs="Arial"/>
                <w:kern w:val="0"/>
                <w:sz w:val="18"/>
                <w:szCs w:val="18"/>
              </w:rPr>
              <w:t>and type B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  <w:r w:rsidRPr="00F94393">
              <w:rPr>
                <w:rFonts w:ascii="Calibri" w:eastAsia="MS PGothic" w:hAnsi="Calibri" w:cs="Arial"/>
                <w:color w:val="FF0000"/>
              </w:rPr>
              <w:t xml:space="preserve">with </w:t>
            </w:r>
            <w:r w:rsidRPr="00F94393">
              <w:rPr>
                <w:rFonts w:ascii="Calibri" w:hAnsi="Calibri" w:cs="Arial"/>
                <w:color w:val="FF0000"/>
              </w:rPr>
              <w:t>{</w:t>
            </w:r>
            <w:r>
              <w:rPr>
                <w:rFonts w:ascii="Calibri" w:hAnsi="Calibri" w:cs="Arial"/>
                <w:color w:val="FF0000"/>
              </w:rPr>
              <w:t>2, 4, 7</w:t>
            </w:r>
            <w:r w:rsidRPr="00F94393">
              <w:rPr>
                <w:rFonts w:ascii="Calibri" w:hAnsi="Calibri" w:cs="Arial"/>
                <w:color w:val="FF0000"/>
              </w:rPr>
              <w:t>} OFDM symbols</w:t>
            </w:r>
          </w:p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3) TBS determination</w:t>
            </w:r>
          </w:p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4) Nominal UE processing time for N1 and N2 (Capability #1)</w:t>
            </w:r>
          </w:p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5) HARQ process operation with configurable number of DL HARQ processes of up to 16</w:t>
            </w:r>
          </w:p>
          <w:p w:rsidR="003119B3" w:rsidRPr="00CA4C8A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6) </w:t>
            </w:r>
            <w:r w:rsidRPr="00CA4C8A">
              <w:rPr>
                <w:rFonts w:ascii="Arial" w:eastAsia="宋体" w:hAnsi="Arial" w:cs="Arial"/>
                <w:kern w:val="0"/>
                <w:sz w:val="18"/>
                <w:szCs w:val="18"/>
                <w:lang w:eastAsia="zh-CN"/>
              </w:rPr>
              <w:t>Cell specific RRC configured UL/DL assignmen</w:t>
            </w:r>
            <w:r>
              <w:rPr>
                <w:rFonts w:ascii="Arial" w:eastAsia="宋体" w:hAnsi="Arial" w:cs="Arial"/>
                <w:kern w:val="0"/>
                <w:sz w:val="18"/>
                <w:szCs w:val="18"/>
                <w:lang w:eastAsia="zh-CN"/>
              </w:rPr>
              <w:t xml:space="preserve">t </w:t>
            </w:r>
          </w:p>
          <w:p w:rsidR="003119B3" w:rsidRPr="00214A8D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strike/>
                <w:kern w:val="0"/>
                <w:sz w:val="18"/>
                <w:szCs w:val="18"/>
              </w:rPr>
            </w:pPr>
            <w:r w:rsidRPr="00214A8D">
              <w:rPr>
                <w:rFonts w:ascii="Arial" w:eastAsia="宋体" w:hAnsi="Arial" w:cs="Arial"/>
                <w:strike/>
                <w:kern w:val="0"/>
                <w:sz w:val="18"/>
                <w:szCs w:val="18"/>
                <w:highlight w:val="yellow"/>
                <w:lang w:eastAsia="zh-CN"/>
              </w:rPr>
              <w:t>7) Dynamic UL/DL determination based on L1 scheduling DCI with/without cell specific RRC configured UL/DL assignment</w:t>
            </w:r>
          </w:p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8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) Intra-slot frequency-hopping for PUSCH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scheduled by Type 1 before RRC connection </w:t>
            </w:r>
          </w:p>
        </w:tc>
        <w:tc>
          <w:tcPr>
            <w:tcW w:w="271" w:type="pct"/>
            <w:gridSpan w:val="3"/>
            <w:shd w:val="clear" w:color="auto" w:fill="auto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4" w:type="pct"/>
            <w:gridSpan w:val="4"/>
            <w:shd w:val="clear" w:color="auto" w:fill="auto"/>
            <w:vAlign w:val="center"/>
          </w:tcPr>
          <w:p w:rsidR="003119B3" w:rsidRPr="00EB58BB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</w:tcPr>
          <w:p w:rsidR="003119B3" w:rsidRPr="00EB58BB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78" w:type="pct"/>
            <w:gridSpan w:val="4"/>
            <w:shd w:val="clear" w:color="auto" w:fill="auto"/>
            <w:vAlign w:val="center"/>
          </w:tcPr>
          <w:p w:rsidR="003119B3" w:rsidRPr="00EB58BB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3119B3" w:rsidRPr="00EB58BB" w:rsidRDefault="003119B3" w:rsidP="003119B3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EB58BB">
              <w:rPr>
                <w:rFonts w:ascii="Malgun Gothic" w:hAnsi="Malgun Gothic" w:cs="MS PGothic"/>
                <w:kern w:val="0"/>
                <w:sz w:val="18"/>
                <w:szCs w:val="18"/>
              </w:rPr>
              <w:t>N.A.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</w:tcPr>
          <w:p w:rsidR="003119B3" w:rsidRPr="00EB58BB" w:rsidRDefault="003119B3" w:rsidP="003119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0" w:type="pct"/>
            <w:gridSpan w:val="3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Note: If UE is configured with more than 8 HARQ processes, RAN4 continue to discuss the impact of 16 HARQ processes</w:t>
            </w:r>
          </w:p>
          <w:p w:rsidR="003119B3" w:rsidRPr="00EB58BB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3119B3" w:rsidRPr="00EB58BB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28" w:type="pct"/>
            <w:shd w:val="clear" w:color="000000" w:fill="BFBFBF"/>
            <w:vAlign w:val="center"/>
          </w:tcPr>
          <w:p w:rsidR="003119B3" w:rsidRPr="00EB58BB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59" w:type="pct"/>
            <w:gridSpan w:val="2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without capability signaling</w:t>
            </w:r>
          </w:p>
        </w:tc>
        <w:tc>
          <w:tcPr>
            <w:tcW w:w="250" w:type="pct"/>
          </w:tcPr>
          <w:p w:rsidR="003119B3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3119B3" w:rsidRPr="00A2545F" w:rsidTr="003119B3">
        <w:trPr>
          <w:trHeight w:val="585"/>
        </w:trPr>
        <w:tc>
          <w:tcPr>
            <w:tcW w:w="352" w:type="pct"/>
            <w:shd w:val="clear" w:color="auto" w:fill="auto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3119B3" w:rsidRPr="0007548E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宋体" w:hAnsi="Arial" w:cs="Arial"/>
                <w:kern w:val="0"/>
                <w:sz w:val="18"/>
                <w:szCs w:val="18"/>
                <w:lang w:eastAsia="zh-CN"/>
              </w:rPr>
              <w:t>5-1a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3119B3" w:rsidRPr="0007548E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UE specific RRC configure UL/DL assignment</w:t>
            </w:r>
          </w:p>
        </w:tc>
        <w:tc>
          <w:tcPr>
            <w:tcW w:w="673" w:type="pct"/>
            <w:gridSpan w:val="3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Dynamic UL/DL determination based on L1 scheduling DCI with cell-specific and UE specific RRC configured UL/DL assignment</w:t>
            </w:r>
          </w:p>
        </w:tc>
        <w:tc>
          <w:tcPr>
            <w:tcW w:w="275" w:type="pct"/>
            <w:gridSpan w:val="3"/>
            <w:shd w:val="clear" w:color="auto" w:fill="auto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3119B3" w:rsidRPr="0007548E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宋体" w:hAnsi="Arial" w:cs="Arial"/>
                <w:kern w:val="0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3119B3" w:rsidRPr="0007548E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</w:tcPr>
          <w:p w:rsidR="003119B3" w:rsidRPr="0007548E" w:rsidDel="00932FC3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宋体" w:hAnsi="Arial" w:cs="Arial"/>
                <w:kern w:val="0"/>
                <w:sz w:val="18"/>
                <w:szCs w:val="18"/>
                <w:lang w:eastAsia="zh-CN"/>
              </w:rPr>
              <w:t>Type 3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3119B3" w:rsidRPr="0007548E" w:rsidDel="00932FC3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宋体" w:hAnsi="Arial" w:cs="Arial"/>
                <w:kern w:val="0"/>
                <w:sz w:val="18"/>
                <w:szCs w:val="18"/>
                <w:lang w:eastAsia="zh-CN"/>
              </w:rPr>
              <w:t>N.A.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3119B3" w:rsidRPr="0007548E" w:rsidDel="00932FC3" w:rsidRDefault="003119B3" w:rsidP="003119B3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Malgun Gothic" w:eastAsia="宋体" w:hAnsi="Malgun Gothic" w:cs="MS PGothic"/>
                <w:kern w:val="0"/>
                <w:sz w:val="18"/>
                <w:szCs w:val="18"/>
                <w:lang w:eastAsia="zh-CN"/>
              </w:rPr>
              <w:t>N.A.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</w:tcPr>
          <w:p w:rsidR="003119B3" w:rsidRPr="0007548E" w:rsidRDefault="003119B3" w:rsidP="003119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</w:tcPr>
          <w:p w:rsidR="003119B3" w:rsidRPr="00EB58BB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AN1 needs to check component</w:t>
            </w: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3119B3" w:rsidRPr="00064250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33" w:type="pct"/>
            <w:gridSpan w:val="2"/>
            <w:shd w:val="clear" w:color="000000" w:fill="BFBFBF"/>
            <w:vAlign w:val="center"/>
          </w:tcPr>
          <w:p w:rsidR="003119B3" w:rsidRPr="00EB58BB" w:rsidRDefault="003119B3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3119B3" w:rsidRPr="00A2545F" w:rsidRDefault="003119B3" w:rsidP="003119B3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684050" w:rsidRPr="00A2545F" w:rsidTr="003119B3">
        <w:trPr>
          <w:trHeight w:val="585"/>
        </w:trPr>
        <w:tc>
          <w:tcPr>
            <w:tcW w:w="352" w:type="pct"/>
            <w:shd w:val="clear" w:color="auto" w:fill="auto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684050" w:rsidRPr="00684050" w:rsidRDefault="00684050" w:rsidP="003119B3">
            <w:pPr>
              <w:widowControl/>
              <w:snapToGrid w:val="0"/>
              <w:jc w:val="left"/>
              <w:rPr>
                <w:rFonts w:ascii="Arial" w:eastAsia="宋体" w:hAnsi="Arial" w:cs="Arial"/>
                <w:kern w:val="0"/>
                <w:sz w:val="18"/>
                <w:szCs w:val="18"/>
                <w:highlight w:val="yellow"/>
                <w:lang w:eastAsia="zh-CN"/>
              </w:rPr>
            </w:pPr>
            <w:r w:rsidRPr="00684050">
              <w:rPr>
                <w:rFonts w:ascii="Arial" w:eastAsia="宋体" w:hAnsi="Arial" w:cs="Arial" w:hint="eastAsia"/>
                <w:kern w:val="0"/>
                <w:sz w:val="18"/>
                <w:szCs w:val="18"/>
                <w:highlight w:val="yellow"/>
                <w:lang w:eastAsia="zh-CN"/>
              </w:rPr>
              <w:t>5-1b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684050" w:rsidRPr="00684050" w:rsidRDefault="00684050" w:rsidP="006840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684050">
              <w:rPr>
                <w:rFonts w:ascii="Arial" w:eastAsia="宋体" w:hAnsi="Arial" w:cs="Arial"/>
                <w:kern w:val="0"/>
                <w:sz w:val="18"/>
                <w:szCs w:val="18"/>
                <w:highlight w:val="yellow"/>
                <w:lang w:eastAsia="zh-CN"/>
              </w:rPr>
              <w:t>Cell specific RRC configured UL/DL assignment</w:t>
            </w:r>
            <w:r w:rsidRPr="00684050">
              <w:rPr>
                <w:rFonts w:ascii="Arial" w:eastAsia="宋体" w:hAnsi="Arial" w:cs="Arial" w:hint="eastAsia"/>
                <w:kern w:val="0"/>
                <w:sz w:val="18"/>
                <w:szCs w:val="18"/>
                <w:highlight w:val="yellow"/>
                <w:lang w:eastAsia="zh-CN"/>
              </w:rPr>
              <w:t xml:space="preserve"> without dynamic UL/DL determination based on L1 scheduling DCI </w:t>
            </w:r>
          </w:p>
        </w:tc>
        <w:tc>
          <w:tcPr>
            <w:tcW w:w="673" w:type="pct"/>
            <w:gridSpan w:val="3"/>
            <w:shd w:val="clear" w:color="auto" w:fill="auto"/>
            <w:vAlign w:val="center"/>
          </w:tcPr>
          <w:p w:rsidR="00684050" w:rsidRPr="00684050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684050">
              <w:rPr>
                <w:rFonts w:ascii="Arial" w:eastAsia="宋体" w:hAnsi="Arial" w:cs="Arial"/>
                <w:kern w:val="0"/>
                <w:sz w:val="18"/>
                <w:szCs w:val="18"/>
                <w:highlight w:val="yellow"/>
                <w:lang w:eastAsia="zh-CN"/>
              </w:rPr>
              <w:t>Cell specific RRC configured UL/DL assignment</w:t>
            </w:r>
            <w:r w:rsidRPr="00684050">
              <w:rPr>
                <w:rFonts w:ascii="Arial" w:eastAsia="宋体" w:hAnsi="Arial" w:cs="Arial" w:hint="eastAsia"/>
                <w:kern w:val="0"/>
                <w:sz w:val="18"/>
                <w:szCs w:val="18"/>
                <w:highlight w:val="yellow"/>
                <w:lang w:eastAsia="zh-CN"/>
              </w:rPr>
              <w:t xml:space="preserve"> without dynamic UL/DL determination based on L1 scheduling DCI</w:t>
            </w:r>
          </w:p>
        </w:tc>
        <w:tc>
          <w:tcPr>
            <w:tcW w:w="275" w:type="pct"/>
            <w:gridSpan w:val="3"/>
            <w:shd w:val="clear" w:color="auto" w:fill="auto"/>
          </w:tcPr>
          <w:p w:rsidR="00684050" w:rsidRPr="00684050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684050" w:rsidRPr="00684050" w:rsidRDefault="00684050" w:rsidP="003119B3">
            <w:pPr>
              <w:widowControl/>
              <w:snapToGrid w:val="0"/>
              <w:jc w:val="left"/>
              <w:rPr>
                <w:rFonts w:ascii="Arial" w:eastAsia="宋体" w:hAnsi="Arial" w:cs="Arial"/>
                <w:kern w:val="0"/>
                <w:sz w:val="18"/>
                <w:szCs w:val="18"/>
                <w:highlight w:val="yellow"/>
                <w:lang w:eastAsia="zh-CN"/>
              </w:rPr>
            </w:pPr>
            <w:r w:rsidRPr="00684050">
              <w:rPr>
                <w:rFonts w:ascii="Arial" w:eastAsia="宋体" w:hAnsi="Arial" w:cs="Arial" w:hint="eastAsia"/>
                <w:kern w:val="0"/>
                <w:sz w:val="18"/>
                <w:szCs w:val="18"/>
                <w:highlight w:val="yellow"/>
                <w:lang w:eastAsia="zh-CN"/>
              </w:rPr>
              <w:t>Yes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684050" w:rsidRPr="00684050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</w:tcPr>
          <w:p w:rsidR="00684050" w:rsidRPr="00684050" w:rsidRDefault="00E769D1" w:rsidP="003119B3">
            <w:pPr>
              <w:widowControl/>
              <w:snapToGrid w:val="0"/>
              <w:jc w:val="left"/>
              <w:rPr>
                <w:rFonts w:ascii="Arial" w:eastAsia="宋体" w:hAnsi="Arial" w:cs="Arial"/>
                <w:kern w:val="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eastAsia="宋体" w:hAnsi="Arial" w:cs="Arial" w:hint="eastAsia"/>
                <w:kern w:val="0"/>
                <w:sz w:val="18"/>
                <w:szCs w:val="18"/>
                <w:highlight w:val="yellow"/>
                <w:lang w:eastAsia="zh-CN"/>
              </w:rPr>
              <w:t>N.A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684050" w:rsidRPr="00684050" w:rsidRDefault="00684050" w:rsidP="003119B3">
            <w:pPr>
              <w:widowControl/>
              <w:snapToGrid w:val="0"/>
              <w:jc w:val="left"/>
              <w:rPr>
                <w:rFonts w:ascii="Arial" w:eastAsia="宋体" w:hAnsi="Arial" w:cs="Arial"/>
                <w:kern w:val="0"/>
                <w:sz w:val="18"/>
                <w:szCs w:val="18"/>
                <w:highlight w:val="yellow"/>
                <w:lang w:eastAsia="zh-CN"/>
              </w:rPr>
            </w:pPr>
            <w:r w:rsidRPr="00684050">
              <w:rPr>
                <w:rFonts w:ascii="Arial" w:eastAsia="宋体" w:hAnsi="Arial" w:cs="Arial" w:hint="eastAsia"/>
                <w:kern w:val="0"/>
                <w:sz w:val="18"/>
                <w:szCs w:val="18"/>
                <w:highlight w:val="yellow"/>
                <w:lang w:eastAsia="zh-CN"/>
              </w:rPr>
              <w:t>N.A.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684050" w:rsidRPr="00684050" w:rsidRDefault="00684050" w:rsidP="003119B3">
            <w:pPr>
              <w:widowControl/>
              <w:snapToGrid w:val="0"/>
              <w:jc w:val="center"/>
              <w:rPr>
                <w:rFonts w:ascii="Malgun Gothic" w:eastAsia="宋体" w:hAnsi="Malgun Gothic" w:cs="MS PGothic"/>
                <w:kern w:val="0"/>
                <w:sz w:val="18"/>
                <w:szCs w:val="18"/>
                <w:highlight w:val="yellow"/>
                <w:lang w:eastAsia="zh-CN"/>
              </w:rPr>
            </w:pPr>
            <w:r w:rsidRPr="00684050">
              <w:rPr>
                <w:rFonts w:ascii="Malgun Gothic" w:eastAsia="宋体" w:hAnsi="Malgun Gothic" w:cs="MS PGothic" w:hint="eastAsia"/>
                <w:kern w:val="0"/>
                <w:sz w:val="18"/>
                <w:szCs w:val="18"/>
                <w:highlight w:val="yellow"/>
                <w:lang w:eastAsia="zh-CN"/>
              </w:rPr>
              <w:t>N.A.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</w:tcPr>
          <w:p w:rsidR="00684050" w:rsidRPr="0007548E" w:rsidRDefault="00684050" w:rsidP="003119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</w:tcPr>
          <w:p w:rsidR="00684050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684050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gridSpan w:val="2"/>
            <w:shd w:val="clear" w:color="000000" w:fill="BFBFBF"/>
            <w:vAlign w:val="center"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684050" w:rsidRPr="00684050" w:rsidRDefault="00684050" w:rsidP="003119B3">
            <w:pPr>
              <w:widowControl/>
              <w:snapToGrid w:val="0"/>
              <w:jc w:val="left"/>
              <w:rPr>
                <w:rFonts w:ascii="MS PGothic" w:hAnsi="MS PGothic" w:cs="MS PGothic" w:hint="eastAsia"/>
                <w:kern w:val="0"/>
                <w:sz w:val="18"/>
                <w:szCs w:val="18"/>
                <w:lang w:eastAsia="zh-CN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without capability signaling</w:t>
            </w:r>
            <w:r w:rsidRPr="00684050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 xml:space="preserve"> for TDD bands</w:t>
            </w:r>
          </w:p>
        </w:tc>
      </w:tr>
      <w:tr w:rsidR="00684050" w:rsidRPr="00A2545F" w:rsidTr="003119B3">
        <w:trPr>
          <w:trHeight w:val="585"/>
        </w:trPr>
        <w:tc>
          <w:tcPr>
            <w:tcW w:w="352" w:type="pct"/>
            <w:shd w:val="clear" w:color="auto" w:fill="auto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684050" w:rsidRPr="00684050" w:rsidRDefault="00684050" w:rsidP="003119B3">
            <w:pPr>
              <w:widowControl/>
              <w:snapToGrid w:val="0"/>
              <w:jc w:val="left"/>
              <w:rPr>
                <w:rFonts w:ascii="Arial" w:eastAsia="宋体" w:hAnsi="Arial" w:cs="Arial" w:hint="eastAsia"/>
                <w:kern w:val="0"/>
                <w:sz w:val="18"/>
                <w:szCs w:val="18"/>
                <w:highlight w:val="yellow"/>
                <w:lang w:eastAsia="zh-CN"/>
              </w:rPr>
            </w:pPr>
            <w:r w:rsidRPr="00684050">
              <w:rPr>
                <w:rFonts w:ascii="Arial" w:eastAsia="宋体" w:hAnsi="Arial" w:cs="Arial" w:hint="eastAsia"/>
                <w:kern w:val="0"/>
                <w:sz w:val="18"/>
                <w:szCs w:val="18"/>
                <w:highlight w:val="yellow"/>
                <w:lang w:eastAsia="zh-CN"/>
              </w:rPr>
              <w:t>5-1c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684050" w:rsidRPr="00684050" w:rsidRDefault="00684050" w:rsidP="0068405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684050">
              <w:rPr>
                <w:rFonts w:ascii="Arial" w:eastAsia="宋体" w:hAnsi="Arial" w:cs="Arial"/>
                <w:kern w:val="0"/>
                <w:sz w:val="18"/>
                <w:szCs w:val="18"/>
                <w:highlight w:val="yellow"/>
                <w:lang w:eastAsia="zh-CN"/>
              </w:rPr>
              <w:t>Cell specific RRC configured UL/DL assignment</w:t>
            </w:r>
            <w:r w:rsidRPr="00684050">
              <w:rPr>
                <w:rFonts w:ascii="Arial" w:eastAsia="宋体" w:hAnsi="Arial" w:cs="Arial" w:hint="eastAsia"/>
                <w:kern w:val="0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684050">
              <w:rPr>
                <w:rFonts w:ascii="Arial" w:eastAsia="宋体" w:hAnsi="Arial" w:cs="Arial" w:hint="eastAsia"/>
                <w:kern w:val="0"/>
                <w:sz w:val="18"/>
                <w:szCs w:val="18"/>
                <w:highlight w:val="yellow"/>
                <w:lang w:eastAsia="zh-CN"/>
              </w:rPr>
              <w:t>with</w:t>
            </w:r>
            <w:r w:rsidRPr="00684050">
              <w:rPr>
                <w:rFonts w:ascii="Arial" w:eastAsia="宋体" w:hAnsi="Arial" w:cs="Arial" w:hint="eastAsia"/>
                <w:kern w:val="0"/>
                <w:sz w:val="18"/>
                <w:szCs w:val="18"/>
                <w:highlight w:val="yellow"/>
                <w:lang w:eastAsia="zh-CN"/>
              </w:rPr>
              <w:t xml:space="preserve"> dynamic UL/DL determination based on L1 scheduling DCI </w:t>
            </w:r>
          </w:p>
        </w:tc>
        <w:tc>
          <w:tcPr>
            <w:tcW w:w="673" w:type="pct"/>
            <w:gridSpan w:val="3"/>
            <w:shd w:val="clear" w:color="auto" w:fill="auto"/>
            <w:vAlign w:val="center"/>
          </w:tcPr>
          <w:p w:rsidR="00684050" w:rsidRPr="00684050" w:rsidRDefault="00E769D1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684050">
              <w:rPr>
                <w:rFonts w:ascii="Arial" w:eastAsia="宋体" w:hAnsi="Arial" w:cs="Arial"/>
                <w:kern w:val="0"/>
                <w:sz w:val="18"/>
                <w:szCs w:val="18"/>
                <w:highlight w:val="yellow"/>
                <w:lang w:eastAsia="zh-CN"/>
              </w:rPr>
              <w:t>Cell specific RRC configured UL/DL assignment</w:t>
            </w:r>
            <w:r w:rsidRPr="00684050">
              <w:rPr>
                <w:rFonts w:ascii="Arial" w:eastAsia="宋体" w:hAnsi="Arial" w:cs="Arial" w:hint="eastAsia"/>
                <w:kern w:val="0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684050">
              <w:rPr>
                <w:rFonts w:ascii="Arial" w:eastAsia="宋体" w:hAnsi="Arial" w:cs="Arial" w:hint="eastAsia"/>
                <w:kern w:val="0"/>
                <w:sz w:val="18"/>
                <w:szCs w:val="18"/>
                <w:highlight w:val="yellow"/>
                <w:lang w:eastAsia="zh-CN"/>
              </w:rPr>
              <w:t>with</w:t>
            </w:r>
            <w:r w:rsidRPr="00684050">
              <w:rPr>
                <w:rFonts w:ascii="Arial" w:eastAsia="宋体" w:hAnsi="Arial" w:cs="Arial" w:hint="eastAsia"/>
                <w:kern w:val="0"/>
                <w:sz w:val="18"/>
                <w:szCs w:val="18"/>
                <w:highlight w:val="yellow"/>
                <w:lang w:eastAsia="zh-CN"/>
              </w:rPr>
              <w:t xml:space="preserve"> dynamic UL/DL determination based on L1 scheduling DCI</w:t>
            </w:r>
          </w:p>
        </w:tc>
        <w:tc>
          <w:tcPr>
            <w:tcW w:w="275" w:type="pct"/>
            <w:gridSpan w:val="3"/>
            <w:shd w:val="clear" w:color="auto" w:fill="auto"/>
          </w:tcPr>
          <w:p w:rsidR="00684050" w:rsidRPr="00684050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684050" w:rsidRPr="00684050" w:rsidRDefault="00684050" w:rsidP="003119B3">
            <w:pPr>
              <w:widowControl/>
              <w:snapToGrid w:val="0"/>
              <w:jc w:val="left"/>
              <w:rPr>
                <w:rFonts w:ascii="Arial" w:eastAsia="宋体" w:hAnsi="Arial" w:cs="Arial"/>
                <w:kern w:val="0"/>
                <w:sz w:val="18"/>
                <w:szCs w:val="18"/>
                <w:highlight w:val="yellow"/>
                <w:lang w:eastAsia="zh-CN"/>
              </w:rPr>
            </w:pPr>
            <w:r w:rsidRPr="00684050">
              <w:rPr>
                <w:rFonts w:ascii="Arial" w:eastAsia="宋体" w:hAnsi="Arial" w:cs="Arial" w:hint="eastAsia"/>
                <w:kern w:val="0"/>
                <w:sz w:val="18"/>
                <w:szCs w:val="18"/>
                <w:highlight w:val="yellow"/>
                <w:lang w:eastAsia="zh-CN"/>
              </w:rPr>
              <w:t>Yes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684050" w:rsidRPr="00684050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</w:tcPr>
          <w:p w:rsidR="00684050" w:rsidRPr="00684050" w:rsidRDefault="00684050" w:rsidP="003119B3">
            <w:pPr>
              <w:widowControl/>
              <w:snapToGrid w:val="0"/>
              <w:jc w:val="left"/>
              <w:rPr>
                <w:rFonts w:ascii="Arial" w:eastAsia="宋体" w:hAnsi="Arial" w:cs="Arial"/>
                <w:kern w:val="0"/>
                <w:sz w:val="18"/>
                <w:szCs w:val="18"/>
                <w:highlight w:val="yellow"/>
                <w:lang w:eastAsia="zh-CN"/>
              </w:rPr>
            </w:pPr>
            <w:r w:rsidRPr="00684050">
              <w:rPr>
                <w:rFonts w:ascii="Arial" w:eastAsia="宋体" w:hAnsi="Arial" w:cs="Arial" w:hint="eastAsia"/>
                <w:kern w:val="0"/>
                <w:sz w:val="18"/>
                <w:szCs w:val="18"/>
                <w:highlight w:val="yellow"/>
                <w:lang w:eastAsia="zh-CN"/>
              </w:rPr>
              <w:t>Type 1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684050" w:rsidRPr="00684050" w:rsidRDefault="00684050" w:rsidP="003119B3">
            <w:pPr>
              <w:widowControl/>
              <w:snapToGrid w:val="0"/>
              <w:jc w:val="left"/>
              <w:rPr>
                <w:rFonts w:ascii="Arial" w:eastAsia="宋体" w:hAnsi="Arial" w:cs="Arial"/>
                <w:kern w:val="0"/>
                <w:sz w:val="18"/>
                <w:szCs w:val="18"/>
                <w:highlight w:val="yellow"/>
                <w:lang w:eastAsia="zh-CN"/>
              </w:rPr>
            </w:pPr>
            <w:r w:rsidRPr="00684050">
              <w:rPr>
                <w:rFonts w:ascii="Arial" w:eastAsia="宋体" w:hAnsi="Arial" w:cs="Arial" w:hint="eastAsia"/>
                <w:kern w:val="0"/>
                <w:sz w:val="18"/>
                <w:szCs w:val="18"/>
                <w:highlight w:val="yellow"/>
                <w:lang w:eastAsia="zh-CN"/>
              </w:rPr>
              <w:t>N.A.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684050" w:rsidRPr="00684050" w:rsidRDefault="00684050" w:rsidP="003119B3">
            <w:pPr>
              <w:widowControl/>
              <w:snapToGrid w:val="0"/>
              <w:jc w:val="center"/>
              <w:rPr>
                <w:rFonts w:ascii="Malgun Gothic" w:eastAsia="宋体" w:hAnsi="Malgun Gothic" w:cs="MS PGothic"/>
                <w:kern w:val="0"/>
                <w:sz w:val="18"/>
                <w:szCs w:val="18"/>
                <w:highlight w:val="yellow"/>
                <w:lang w:eastAsia="zh-CN"/>
              </w:rPr>
            </w:pPr>
            <w:r w:rsidRPr="00684050">
              <w:rPr>
                <w:rFonts w:ascii="Malgun Gothic" w:eastAsia="宋体" w:hAnsi="Malgun Gothic" w:cs="MS PGothic" w:hint="eastAsia"/>
                <w:kern w:val="0"/>
                <w:sz w:val="18"/>
                <w:szCs w:val="18"/>
                <w:highlight w:val="yellow"/>
                <w:lang w:eastAsia="zh-CN"/>
              </w:rPr>
              <w:t>N.A.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</w:tcPr>
          <w:p w:rsidR="00684050" w:rsidRPr="0007548E" w:rsidRDefault="00684050" w:rsidP="003119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</w:tcPr>
          <w:p w:rsidR="00684050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684050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gridSpan w:val="2"/>
            <w:shd w:val="clear" w:color="000000" w:fill="BFBFBF"/>
            <w:vAlign w:val="center"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684050" w:rsidRPr="00A2545F" w:rsidTr="003119B3">
        <w:trPr>
          <w:trHeight w:val="585"/>
        </w:trPr>
        <w:tc>
          <w:tcPr>
            <w:tcW w:w="352" w:type="pct"/>
            <w:shd w:val="clear" w:color="auto" w:fill="auto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5-2</w:t>
            </w:r>
          </w:p>
        </w:tc>
        <w:tc>
          <w:tcPr>
            <w:tcW w:w="451" w:type="pct"/>
            <w:gridSpan w:val="4"/>
            <w:shd w:val="clear" w:color="auto" w:fill="auto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 Type 0 for PUSCH</w:t>
            </w:r>
          </w:p>
        </w:tc>
        <w:tc>
          <w:tcPr>
            <w:tcW w:w="673" w:type="pct"/>
            <w:gridSpan w:val="3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gridSpan w:val="3"/>
            <w:shd w:val="clear" w:color="auto" w:fill="auto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684050" w:rsidRPr="00EB58BB" w:rsidRDefault="00684050" w:rsidP="003119B3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gridSpan w:val="2"/>
            <w:shd w:val="clear" w:color="000000" w:fill="BFBFBF"/>
            <w:vAlign w:val="center"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684050" w:rsidRPr="00A2545F" w:rsidTr="003119B3">
        <w:trPr>
          <w:trHeight w:val="930"/>
        </w:trPr>
        <w:tc>
          <w:tcPr>
            <w:tcW w:w="352" w:type="pct"/>
            <w:shd w:val="clear" w:color="auto" w:fill="auto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5-3</w:t>
            </w:r>
          </w:p>
        </w:tc>
        <w:tc>
          <w:tcPr>
            <w:tcW w:w="451" w:type="pct"/>
            <w:gridSpan w:val="4"/>
            <w:shd w:val="clear" w:color="auto" w:fill="auto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Dynamic switching between RA Type 0 and RA Type 1 for PDSCH</w:t>
            </w:r>
          </w:p>
        </w:tc>
        <w:tc>
          <w:tcPr>
            <w:tcW w:w="673" w:type="pct"/>
            <w:gridSpan w:val="3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gridSpan w:val="3"/>
            <w:shd w:val="clear" w:color="auto" w:fill="auto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gridSpan w:val="2"/>
            <w:shd w:val="clear" w:color="000000" w:fill="BFBFBF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84050" w:rsidRPr="00A2545F" w:rsidTr="003119B3">
        <w:trPr>
          <w:trHeight w:val="930"/>
        </w:trPr>
        <w:tc>
          <w:tcPr>
            <w:tcW w:w="352" w:type="pct"/>
            <w:shd w:val="clear" w:color="auto" w:fill="auto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5-4</w:t>
            </w:r>
          </w:p>
        </w:tc>
        <w:tc>
          <w:tcPr>
            <w:tcW w:w="451" w:type="pct"/>
            <w:gridSpan w:val="4"/>
            <w:shd w:val="clear" w:color="auto" w:fill="auto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Dynamic switching between RA Type 0 and RA Type 1 for PUSCH</w:t>
            </w:r>
          </w:p>
        </w:tc>
        <w:tc>
          <w:tcPr>
            <w:tcW w:w="673" w:type="pct"/>
            <w:gridSpan w:val="3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gridSpan w:val="3"/>
            <w:shd w:val="clear" w:color="auto" w:fill="auto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gridSpan w:val="2"/>
            <w:shd w:val="clear" w:color="000000" w:fill="BFBFBF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84050" w:rsidRPr="00A2545F" w:rsidTr="003119B3">
        <w:trPr>
          <w:trHeight w:val="930"/>
        </w:trPr>
        <w:tc>
          <w:tcPr>
            <w:tcW w:w="352" w:type="pct"/>
            <w:shd w:val="clear" w:color="auto" w:fill="auto"/>
          </w:tcPr>
          <w:p w:rsidR="00684050" w:rsidRPr="00BE032C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5-6</w:t>
            </w:r>
          </w:p>
        </w:tc>
        <w:tc>
          <w:tcPr>
            <w:tcW w:w="451" w:type="pct"/>
            <w:gridSpan w:val="4"/>
            <w:shd w:val="clear" w:color="auto" w:fill="auto"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PDSCH mapping type A with less than 7 OFDM symbols </w:t>
            </w:r>
          </w:p>
        </w:tc>
        <w:tc>
          <w:tcPr>
            <w:tcW w:w="673" w:type="pct"/>
            <w:gridSpan w:val="3"/>
            <w:shd w:val="clear" w:color="auto" w:fill="auto"/>
            <w:vAlign w:val="center"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4A5F99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For type 1 with dedicated RRC configuration</w:t>
            </w:r>
            <w:r w:rsidRPr="004A5F99">
              <w:rPr>
                <w:rFonts w:ascii="Arial" w:hAnsi="Arial" w:cs="Arial"/>
                <w:kern w:val="0"/>
                <w:sz w:val="18"/>
                <w:szCs w:val="18"/>
                <w:highlight w:val="yellow"/>
                <w:lang w:eastAsia="zh-CN"/>
              </w:rPr>
              <w:t xml:space="preserve"> and USS, PDSCH mapping type A with less than 7 OFDM symbols</w:t>
            </w:r>
          </w:p>
        </w:tc>
        <w:tc>
          <w:tcPr>
            <w:tcW w:w="275" w:type="pct"/>
            <w:gridSpan w:val="3"/>
            <w:shd w:val="clear" w:color="auto" w:fill="auto"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684050" w:rsidRPr="003C74A1" w:rsidRDefault="00684050" w:rsidP="003119B3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</w:tcPr>
          <w:p w:rsidR="00684050" w:rsidRPr="00BE032C" w:rsidRDefault="00684050" w:rsidP="003119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</w:tcPr>
          <w:p w:rsidR="00684050" w:rsidRPr="00BE032C" w:rsidRDefault="00684050" w:rsidP="003119B3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684050" w:rsidRPr="00BE032C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33" w:type="pct"/>
            <w:gridSpan w:val="2"/>
            <w:shd w:val="clear" w:color="000000" w:fill="BFBFBF"/>
            <w:vAlign w:val="center"/>
          </w:tcPr>
          <w:p w:rsidR="00684050" w:rsidRPr="00CA4C8A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="Malgun Gothic" w:hAnsi="Malgun Gothic" w:cs="MS PGothic"/>
                <w:kern w:val="0"/>
                <w:sz w:val="18"/>
                <w:szCs w:val="18"/>
                <w:highlight w:val="yellow"/>
              </w:rPr>
              <w:t>Mandatory with capability signaling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  <w:highlight w:val="yellow"/>
              </w:rPr>
              <w:t xml:space="preserve"> which shall be set to “1”</w:t>
            </w:r>
          </w:p>
        </w:tc>
        <w:tc>
          <w:tcPr>
            <w:tcW w:w="254" w:type="pct"/>
            <w:shd w:val="clear" w:color="auto" w:fill="auto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84050" w:rsidRPr="00A2545F" w:rsidTr="003119B3">
        <w:trPr>
          <w:trHeight w:val="930"/>
        </w:trPr>
        <w:tc>
          <w:tcPr>
            <w:tcW w:w="352" w:type="pct"/>
            <w:shd w:val="clear" w:color="auto" w:fill="auto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684050" w:rsidRPr="007E67CE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5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-6a</w:t>
            </w:r>
          </w:p>
        </w:tc>
        <w:tc>
          <w:tcPr>
            <w:tcW w:w="451" w:type="pct"/>
            <w:gridSpan w:val="4"/>
            <w:shd w:val="clear" w:color="auto" w:fill="auto"/>
          </w:tcPr>
          <w:p w:rsidR="00684050" w:rsidRPr="007E67CE" w:rsidDel="00ED03C3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PDSCH mapping type B</w:t>
            </w:r>
          </w:p>
        </w:tc>
        <w:tc>
          <w:tcPr>
            <w:tcW w:w="673" w:type="pct"/>
            <w:gridSpan w:val="3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gridSpan w:val="3"/>
            <w:shd w:val="clear" w:color="auto" w:fill="auto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</w:tcPr>
          <w:p w:rsidR="00684050" w:rsidRPr="00CA4C8A" w:rsidRDefault="00684050" w:rsidP="003119B3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gridSpan w:val="2"/>
            <w:shd w:val="clear" w:color="000000" w:fill="BFBFBF"/>
            <w:vAlign w:val="center"/>
          </w:tcPr>
          <w:p w:rsidR="00684050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M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andatory with capability signaling</w:t>
            </w:r>
          </w:p>
        </w:tc>
        <w:tc>
          <w:tcPr>
            <w:tcW w:w="254" w:type="pct"/>
            <w:shd w:val="clear" w:color="auto" w:fill="auto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  <w:tc>
          <w:tcPr>
            <w:tcW w:w="250" w:type="pct"/>
          </w:tcPr>
          <w:p w:rsidR="00684050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84050" w:rsidRPr="00A2545F" w:rsidTr="003119B3">
        <w:trPr>
          <w:trHeight w:val="930"/>
        </w:trPr>
        <w:tc>
          <w:tcPr>
            <w:tcW w:w="352" w:type="pct"/>
            <w:shd w:val="clear" w:color="auto" w:fill="auto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5-7</w:t>
            </w:r>
          </w:p>
        </w:tc>
        <w:tc>
          <w:tcPr>
            <w:tcW w:w="451" w:type="pct"/>
            <w:gridSpan w:val="4"/>
            <w:shd w:val="clear" w:color="auto" w:fill="auto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Interleaving for VRB-to-PRB mapping for PDSCH</w:t>
            </w:r>
          </w:p>
        </w:tc>
        <w:tc>
          <w:tcPr>
            <w:tcW w:w="673" w:type="pct"/>
            <w:gridSpan w:val="3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gridSpan w:val="3"/>
            <w:shd w:val="clear" w:color="auto" w:fill="auto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gridSpan w:val="2"/>
            <w:shd w:val="clear" w:color="000000" w:fill="BFBFBF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Malgun Gothic" w:hAnsi="Malgun Gothic" w:cs="MS PGothic"/>
                <w:kern w:val="0"/>
                <w:sz w:val="18"/>
                <w:szCs w:val="18"/>
                <w:highlight w:val="yellow"/>
              </w:rPr>
              <w:t>Mandatory with capability signaling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  <w:highlight w:val="yellow"/>
              </w:rPr>
              <w:t xml:space="preserve"> which shall be set to “1”</w:t>
            </w:r>
          </w:p>
        </w:tc>
      </w:tr>
      <w:tr w:rsidR="00684050" w:rsidRPr="00A2545F" w:rsidTr="003119B3">
        <w:trPr>
          <w:trHeight w:val="930"/>
        </w:trPr>
        <w:tc>
          <w:tcPr>
            <w:tcW w:w="352" w:type="pct"/>
            <w:shd w:val="clear" w:color="auto" w:fill="auto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684050" w:rsidRPr="007E2EC0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strike/>
                <w:kern w:val="0"/>
                <w:sz w:val="18"/>
                <w:szCs w:val="18"/>
                <w:highlight w:val="yellow"/>
              </w:rPr>
            </w:pPr>
            <w:r w:rsidRPr="007E2EC0">
              <w:rPr>
                <w:rFonts w:ascii="Arial" w:eastAsia="MS PGothic" w:hAnsi="Arial" w:cs="Arial"/>
                <w:strike/>
                <w:kern w:val="0"/>
                <w:sz w:val="18"/>
                <w:szCs w:val="18"/>
                <w:highlight w:val="yellow"/>
              </w:rPr>
              <w:t>5-8</w:t>
            </w:r>
          </w:p>
        </w:tc>
        <w:tc>
          <w:tcPr>
            <w:tcW w:w="451" w:type="pct"/>
            <w:gridSpan w:val="4"/>
            <w:shd w:val="clear" w:color="auto" w:fill="auto"/>
          </w:tcPr>
          <w:p w:rsidR="00684050" w:rsidRPr="007E2EC0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strike/>
                <w:kern w:val="0"/>
                <w:sz w:val="18"/>
                <w:szCs w:val="18"/>
                <w:highlight w:val="yellow"/>
              </w:rPr>
            </w:pPr>
            <w:r w:rsidRPr="007E2EC0">
              <w:rPr>
                <w:rFonts w:ascii="Arial" w:eastAsia="MS PGothic" w:hAnsi="Arial" w:cs="Arial"/>
                <w:strike/>
                <w:kern w:val="0"/>
                <w:sz w:val="18"/>
                <w:szCs w:val="18"/>
                <w:highlight w:val="yellow"/>
              </w:rPr>
              <w:t>Interleaving for VRB-to-PRB mapping for PUSCH</w:t>
            </w:r>
          </w:p>
        </w:tc>
        <w:tc>
          <w:tcPr>
            <w:tcW w:w="673" w:type="pct"/>
            <w:gridSpan w:val="3"/>
            <w:shd w:val="clear" w:color="auto" w:fill="auto"/>
            <w:vAlign w:val="center"/>
          </w:tcPr>
          <w:p w:rsidR="00684050" w:rsidRPr="007E2EC0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strike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75" w:type="pct"/>
            <w:gridSpan w:val="3"/>
            <w:shd w:val="clear" w:color="auto" w:fill="auto"/>
            <w:vAlign w:val="center"/>
          </w:tcPr>
          <w:p w:rsidR="00684050" w:rsidRPr="007E2EC0" w:rsidRDefault="00684050" w:rsidP="003119B3">
            <w:pPr>
              <w:widowControl/>
              <w:snapToGrid w:val="0"/>
              <w:rPr>
                <w:rFonts w:ascii="Arial" w:eastAsia="MS PGothic" w:hAnsi="Arial" w:cs="Arial"/>
                <w:strike/>
                <w:kern w:val="0"/>
                <w:sz w:val="18"/>
                <w:szCs w:val="18"/>
                <w:highlight w:val="yellow"/>
              </w:rPr>
            </w:pPr>
            <w:r w:rsidRPr="007E2EC0">
              <w:rPr>
                <w:rFonts w:ascii="Arial" w:eastAsia="MS PGothic" w:hAnsi="Arial" w:cs="Arial" w:hint="eastAsia"/>
                <w:strike/>
                <w:kern w:val="0"/>
                <w:sz w:val="18"/>
                <w:szCs w:val="18"/>
                <w:highlight w:val="yellow"/>
              </w:rPr>
              <w:t>0</w:t>
            </w:r>
            <w:r w:rsidRPr="007E2EC0">
              <w:rPr>
                <w:rFonts w:ascii="Arial" w:eastAsia="MS PGothic" w:hAnsi="Arial" w:cs="Arial"/>
                <w:strike/>
                <w:kern w:val="0"/>
                <w:sz w:val="18"/>
                <w:szCs w:val="18"/>
                <w:highlight w:val="yellow"/>
              </w:rPr>
              <w:t>-12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684050" w:rsidRPr="007E2EC0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strike/>
                <w:kern w:val="0"/>
                <w:sz w:val="18"/>
                <w:szCs w:val="18"/>
                <w:highlight w:val="yellow"/>
              </w:rPr>
            </w:pPr>
            <w:r w:rsidRPr="007E2EC0">
              <w:rPr>
                <w:rFonts w:ascii="Arial" w:eastAsia="MS PGothic" w:hAnsi="Arial" w:cs="Arial"/>
                <w:strike/>
                <w:kern w:val="0"/>
                <w:sz w:val="18"/>
                <w:szCs w:val="18"/>
                <w:highlight w:val="yellow"/>
              </w:rPr>
              <w:t>Yes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684050" w:rsidRPr="007E2EC0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strike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</w:tcPr>
          <w:p w:rsidR="00684050" w:rsidRPr="007E2EC0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strike/>
                <w:kern w:val="0"/>
                <w:sz w:val="18"/>
                <w:szCs w:val="18"/>
                <w:highlight w:val="yellow"/>
              </w:rPr>
            </w:pPr>
            <w:r w:rsidRPr="007E2EC0">
              <w:rPr>
                <w:rFonts w:ascii="Arial" w:eastAsia="MS PGothic" w:hAnsi="Arial" w:cs="Arial"/>
                <w:strike/>
                <w:kern w:val="0"/>
                <w:sz w:val="18"/>
                <w:szCs w:val="18"/>
                <w:highlight w:val="yellow"/>
              </w:rPr>
              <w:t>Type 4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684050" w:rsidRPr="007E2EC0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strike/>
                <w:kern w:val="0"/>
                <w:sz w:val="18"/>
                <w:szCs w:val="18"/>
                <w:highlight w:val="yellow"/>
              </w:rPr>
            </w:pPr>
            <w:r w:rsidRPr="007E2EC0">
              <w:rPr>
                <w:rFonts w:ascii="Arial" w:eastAsia="MS PGothic" w:hAnsi="Arial" w:cs="Arial"/>
                <w:strike/>
                <w:kern w:val="0"/>
                <w:sz w:val="18"/>
                <w:szCs w:val="18"/>
                <w:highlight w:val="yellow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684050" w:rsidRPr="007E2EC0" w:rsidRDefault="00684050" w:rsidP="003119B3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strike/>
                <w:kern w:val="0"/>
                <w:sz w:val="18"/>
                <w:szCs w:val="18"/>
                <w:highlight w:val="yellow"/>
              </w:rPr>
            </w:pPr>
            <w:r w:rsidRPr="007E2EC0">
              <w:rPr>
                <w:rFonts w:ascii="Arial" w:eastAsia="MS PGothic" w:hAnsi="Arial" w:cs="Arial"/>
                <w:strike/>
                <w:kern w:val="0"/>
                <w:sz w:val="18"/>
                <w:szCs w:val="18"/>
                <w:highlight w:val="yellow"/>
              </w:rPr>
              <w:t>No need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</w:tcPr>
          <w:p w:rsidR="00684050" w:rsidRPr="007E2EC0" w:rsidRDefault="00684050" w:rsidP="003119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strike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</w:tcPr>
          <w:p w:rsidR="00684050" w:rsidRPr="007E2EC0" w:rsidRDefault="00684050" w:rsidP="003119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strike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684050" w:rsidRPr="007E2EC0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strike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33" w:type="pct"/>
            <w:gridSpan w:val="2"/>
            <w:shd w:val="clear" w:color="000000" w:fill="BFBFBF"/>
            <w:vAlign w:val="center"/>
          </w:tcPr>
          <w:p w:rsidR="00684050" w:rsidRPr="007E2EC0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strike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54" w:type="pct"/>
            <w:shd w:val="clear" w:color="auto" w:fill="auto"/>
          </w:tcPr>
          <w:p w:rsidR="00684050" w:rsidRPr="007E2EC0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strike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50" w:type="pct"/>
          </w:tcPr>
          <w:p w:rsidR="00684050" w:rsidRPr="007E2EC0" w:rsidRDefault="00684050" w:rsidP="007E2EC0">
            <w:pPr>
              <w:widowControl/>
              <w:snapToGrid w:val="0"/>
              <w:jc w:val="left"/>
              <w:rPr>
                <w:rFonts w:ascii="Arial" w:hAnsi="Arial" w:cs="Arial" w:hint="eastAsia"/>
                <w:kern w:val="0"/>
                <w:sz w:val="18"/>
                <w:szCs w:val="18"/>
                <w:lang w:eastAsia="zh-CN"/>
              </w:rPr>
            </w:pPr>
            <w:r w:rsidRPr="007E2EC0">
              <w:rPr>
                <w:rFonts w:ascii="Arial" w:hAnsi="Arial" w:cs="Arial" w:hint="eastAsia"/>
                <w:kern w:val="0"/>
                <w:sz w:val="18"/>
                <w:szCs w:val="18"/>
                <w:highlight w:val="yellow"/>
                <w:lang w:eastAsia="zh-CN"/>
              </w:rPr>
              <w:t>Feature</w:t>
            </w:r>
            <w:r>
              <w:rPr>
                <w:rFonts w:ascii="Arial" w:hAnsi="Arial" w:cs="Arial" w:hint="eastAsia"/>
                <w:kern w:val="0"/>
                <w:sz w:val="18"/>
                <w:szCs w:val="18"/>
                <w:highlight w:val="yellow"/>
                <w:lang w:eastAsia="zh-CN"/>
              </w:rPr>
              <w:t xml:space="preserve"> not supported</w:t>
            </w:r>
            <w:r w:rsidRPr="007E2EC0">
              <w:rPr>
                <w:rFonts w:ascii="Arial" w:hAnsi="Arial" w:cs="Arial" w:hint="eastAsia"/>
                <w:kern w:val="0"/>
                <w:sz w:val="18"/>
                <w:szCs w:val="18"/>
                <w:highlight w:val="yellow"/>
                <w:lang w:eastAsia="zh-CN"/>
              </w:rPr>
              <w:t xml:space="preserve"> </w:t>
            </w:r>
          </w:p>
        </w:tc>
      </w:tr>
      <w:tr w:rsidR="00684050" w:rsidRPr="00A2545F" w:rsidTr="003119B3">
        <w:trPr>
          <w:trHeight w:val="930"/>
        </w:trPr>
        <w:tc>
          <w:tcPr>
            <w:tcW w:w="352" w:type="pct"/>
            <w:shd w:val="clear" w:color="auto" w:fill="auto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5-9</w:t>
            </w:r>
          </w:p>
        </w:tc>
        <w:tc>
          <w:tcPr>
            <w:tcW w:w="451" w:type="pct"/>
            <w:gridSpan w:val="4"/>
            <w:shd w:val="clear" w:color="auto" w:fill="auto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Intra-slot frequency-hopping for PUSCH 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except for PUSCH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scheduled by Type 1 before RRC connectio</w:t>
            </w:r>
            <w:r w:rsidRPr="00CA5D96">
              <w:rPr>
                <w:rFonts w:ascii="Arial" w:eastAsia="MS PGothic" w:hAnsi="Arial" w:cs="Arial"/>
                <w:kern w:val="0"/>
                <w:sz w:val="18"/>
                <w:szCs w:val="18"/>
              </w:rPr>
              <w:t>n</w:t>
            </w:r>
          </w:p>
        </w:tc>
        <w:tc>
          <w:tcPr>
            <w:tcW w:w="673" w:type="pct"/>
            <w:gridSpan w:val="3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gridSpan w:val="3"/>
            <w:shd w:val="clear" w:color="auto" w:fill="auto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gridSpan w:val="2"/>
            <w:shd w:val="clear" w:color="000000" w:fill="BFBFBF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54" w:type="pct"/>
            <w:shd w:val="clear" w:color="auto" w:fill="auto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  <w:tc>
          <w:tcPr>
            <w:tcW w:w="250" w:type="pct"/>
          </w:tcPr>
          <w:p w:rsidR="00684050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84050" w:rsidRPr="00A2545F" w:rsidTr="003119B3">
        <w:trPr>
          <w:trHeight w:val="930"/>
        </w:trPr>
        <w:tc>
          <w:tcPr>
            <w:tcW w:w="352" w:type="pct"/>
            <w:shd w:val="clear" w:color="auto" w:fill="auto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5-10</w:t>
            </w:r>
          </w:p>
        </w:tc>
        <w:tc>
          <w:tcPr>
            <w:tcW w:w="451" w:type="pct"/>
            <w:gridSpan w:val="4"/>
            <w:shd w:val="clear" w:color="auto" w:fill="auto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Inter-slot frequency hopping for PUSCH</w:t>
            </w:r>
          </w:p>
        </w:tc>
        <w:tc>
          <w:tcPr>
            <w:tcW w:w="673" w:type="pct"/>
            <w:gridSpan w:val="3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gridSpan w:val="3"/>
            <w:shd w:val="clear" w:color="auto" w:fill="auto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gridSpan w:val="2"/>
            <w:shd w:val="clear" w:color="000000" w:fill="BFBFBF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84050" w:rsidRPr="00A2545F" w:rsidTr="003119B3">
        <w:trPr>
          <w:trHeight w:val="930"/>
        </w:trPr>
        <w:tc>
          <w:tcPr>
            <w:tcW w:w="352" w:type="pct"/>
            <w:shd w:val="clear" w:color="auto" w:fill="auto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</w:tcPr>
          <w:p w:rsidR="00684050" w:rsidRPr="00CA4C8A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5-11</w:t>
            </w:r>
          </w:p>
        </w:tc>
        <w:tc>
          <w:tcPr>
            <w:tcW w:w="451" w:type="pct"/>
            <w:gridSpan w:val="4"/>
            <w:shd w:val="clear" w:color="auto" w:fill="auto"/>
          </w:tcPr>
          <w:p w:rsidR="00684050" w:rsidRPr="00CA4C8A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Up to 2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  <w:proofErr w:type="spellStart"/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unicast</w:t>
            </w:r>
            <w:proofErr w:type="spellEnd"/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PDSCHs per slot for different TBs </w:t>
            </w:r>
          </w:p>
        </w:tc>
        <w:tc>
          <w:tcPr>
            <w:tcW w:w="673" w:type="pct"/>
            <w:gridSpan w:val="3"/>
            <w:shd w:val="clear" w:color="auto" w:fill="auto"/>
            <w:vAlign w:val="center"/>
          </w:tcPr>
          <w:p w:rsidR="00684050" w:rsidRPr="00E61BCC" w:rsidRDefault="00684050" w:rsidP="003119B3">
            <w:pPr>
              <w:pStyle w:val="a6"/>
              <w:widowControl/>
              <w:numPr>
                <w:ilvl w:val="0"/>
                <w:numId w:val="15"/>
              </w:numPr>
              <w:snapToGrid w:val="0"/>
              <w:ind w:leftChars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PDSCH(s) for Msg. 4 is included</w:t>
            </w:r>
          </w:p>
        </w:tc>
        <w:tc>
          <w:tcPr>
            <w:tcW w:w="275" w:type="pct"/>
            <w:gridSpan w:val="3"/>
            <w:shd w:val="clear" w:color="auto" w:fill="auto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</w:tcPr>
          <w:p w:rsidR="00684050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Up to 2 </w:t>
            </w:r>
            <w:proofErr w:type="spellStart"/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unicast</w:t>
            </w:r>
            <w:proofErr w:type="spellEnd"/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PDSCHs per slot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n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F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DM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is not supported</w:t>
            </w:r>
          </w:p>
          <w:p w:rsidR="00684050" w:rsidRDefault="00684050" w:rsidP="003119B3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</w:p>
          <w:p w:rsidR="00684050" w:rsidRPr="00CA4C8A" w:rsidRDefault="00684050" w:rsidP="003119B3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This capability is necessary for each SCS</w:t>
            </w: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gridSpan w:val="2"/>
            <w:shd w:val="clear" w:color="000000" w:fill="BFBFBF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84050" w:rsidRPr="00A2545F" w:rsidTr="003119B3">
        <w:trPr>
          <w:trHeight w:val="930"/>
        </w:trPr>
        <w:tc>
          <w:tcPr>
            <w:tcW w:w="352" w:type="pct"/>
            <w:shd w:val="clear" w:color="auto" w:fill="auto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</w:tcPr>
          <w:p w:rsidR="00684050" w:rsidRPr="00DD3C71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5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-11a</w:t>
            </w:r>
          </w:p>
        </w:tc>
        <w:tc>
          <w:tcPr>
            <w:tcW w:w="451" w:type="pct"/>
            <w:gridSpan w:val="4"/>
            <w:shd w:val="clear" w:color="auto" w:fill="auto"/>
          </w:tcPr>
          <w:p w:rsidR="00684050" w:rsidRPr="00DD3C71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Up to 7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  <w:proofErr w:type="spellStart"/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unicast</w:t>
            </w:r>
            <w:proofErr w:type="spellEnd"/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PDSCHs per slot for different TBs</w:t>
            </w:r>
          </w:p>
        </w:tc>
        <w:tc>
          <w:tcPr>
            <w:tcW w:w="673" w:type="pct"/>
            <w:gridSpan w:val="3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gridSpan w:val="3"/>
            <w:shd w:val="clear" w:color="auto" w:fill="auto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</w:tcPr>
          <w:p w:rsidR="00684050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Up to 7 </w:t>
            </w:r>
            <w:proofErr w:type="spellStart"/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unicast</w:t>
            </w:r>
            <w:proofErr w:type="spellEnd"/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PDSCHs per slot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n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F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DM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is not supported</w:t>
            </w:r>
          </w:p>
          <w:p w:rsidR="00684050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684050" w:rsidRPr="006A6A2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 xml:space="preserve">This capability is necessary 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lastRenderedPageBreak/>
              <w:t>for each SCS</w:t>
            </w: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gridSpan w:val="2"/>
            <w:shd w:val="clear" w:color="000000" w:fill="BFBFBF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84050" w:rsidRPr="00A2545F" w:rsidTr="003119B3">
        <w:trPr>
          <w:trHeight w:val="930"/>
        </w:trPr>
        <w:tc>
          <w:tcPr>
            <w:tcW w:w="352" w:type="pct"/>
            <w:shd w:val="clear" w:color="auto" w:fill="auto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</w:tcPr>
          <w:p w:rsidR="00684050" w:rsidRPr="002737DD" w:rsidRDefault="00684050" w:rsidP="0085309A">
            <w:pPr>
              <w:widowControl/>
              <w:snapToGrid w:val="0"/>
              <w:jc w:val="left"/>
              <w:rPr>
                <w:rFonts w:ascii="Arial" w:hAnsi="Arial" w:cs="Arial" w:hint="eastAsia"/>
                <w:kern w:val="0"/>
                <w:sz w:val="18"/>
                <w:szCs w:val="18"/>
                <w:highlight w:val="yellow"/>
                <w:lang w:eastAsia="zh-CN"/>
              </w:rPr>
            </w:pPr>
            <w:r w:rsidRPr="002737DD">
              <w:rPr>
                <w:rFonts w:ascii="Arial" w:eastAsia="MS PGothic" w:hAnsi="Arial" w:cs="Arial" w:hint="eastAsia"/>
                <w:kern w:val="0"/>
                <w:sz w:val="18"/>
                <w:szCs w:val="18"/>
                <w:highlight w:val="yellow"/>
              </w:rPr>
              <w:t>5</w:t>
            </w:r>
            <w:r w:rsidRPr="002737DD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-11</w:t>
            </w:r>
            <w:r w:rsidRPr="002737DD">
              <w:rPr>
                <w:rFonts w:ascii="Arial" w:hAnsi="Arial" w:cs="Arial" w:hint="eastAsia"/>
                <w:kern w:val="0"/>
                <w:sz w:val="18"/>
                <w:szCs w:val="18"/>
                <w:highlight w:val="yellow"/>
                <w:lang w:eastAsia="zh-CN"/>
              </w:rPr>
              <w:t>b</w:t>
            </w:r>
          </w:p>
        </w:tc>
        <w:tc>
          <w:tcPr>
            <w:tcW w:w="451" w:type="pct"/>
            <w:gridSpan w:val="4"/>
            <w:shd w:val="clear" w:color="auto" w:fill="auto"/>
          </w:tcPr>
          <w:p w:rsidR="00684050" w:rsidRPr="002737DD" w:rsidRDefault="00684050" w:rsidP="008530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2737DD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 xml:space="preserve">Up to </w:t>
            </w:r>
            <w:r w:rsidRPr="002737DD">
              <w:rPr>
                <w:rFonts w:ascii="Arial" w:hAnsi="Arial" w:cs="Arial" w:hint="eastAsia"/>
                <w:kern w:val="0"/>
                <w:sz w:val="18"/>
                <w:szCs w:val="18"/>
                <w:highlight w:val="yellow"/>
                <w:lang w:eastAsia="zh-CN"/>
              </w:rPr>
              <w:t>4</w:t>
            </w:r>
            <w:r w:rsidRPr="002737DD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2737DD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unicast</w:t>
            </w:r>
            <w:proofErr w:type="spellEnd"/>
            <w:r w:rsidRPr="002737DD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 xml:space="preserve"> PDSCHs per slot for different TBs</w:t>
            </w:r>
          </w:p>
        </w:tc>
        <w:tc>
          <w:tcPr>
            <w:tcW w:w="673" w:type="pct"/>
            <w:gridSpan w:val="3"/>
            <w:shd w:val="clear" w:color="auto" w:fill="auto"/>
            <w:vAlign w:val="center"/>
          </w:tcPr>
          <w:p w:rsidR="00684050" w:rsidRPr="002737DD" w:rsidRDefault="00684050" w:rsidP="008530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75" w:type="pct"/>
            <w:gridSpan w:val="3"/>
            <w:shd w:val="clear" w:color="auto" w:fill="auto"/>
          </w:tcPr>
          <w:p w:rsidR="00684050" w:rsidRPr="002737DD" w:rsidRDefault="00684050" w:rsidP="008530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684050" w:rsidRPr="002737DD" w:rsidRDefault="00684050" w:rsidP="008530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2737DD">
              <w:rPr>
                <w:rFonts w:ascii="Arial" w:eastAsia="MS PGothic" w:hAnsi="Arial" w:cs="Arial" w:hint="eastAsia"/>
                <w:kern w:val="0"/>
                <w:sz w:val="18"/>
                <w:szCs w:val="18"/>
                <w:highlight w:val="yellow"/>
              </w:rPr>
              <w:t>Y</w:t>
            </w:r>
            <w:r w:rsidRPr="002737DD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es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684050" w:rsidRPr="002737DD" w:rsidRDefault="00684050" w:rsidP="008530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</w:tcPr>
          <w:p w:rsidR="00684050" w:rsidRPr="002737DD" w:rsidRDefault="00684050" w:rsidP="008530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2737DD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Type 3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684050" w:rsidRPr="002737DD" w:rsidRDefault="00684050" w:rsidP="008530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2737DD">
              <w:rPr>
                <w:rFonts w:ascii="Arial" w:eastAsia="MS PGothic" w:hAnsi="Arial" w:cs="Arial" w:hint="eastAsia"/>
                <w:kern w:val="0"/>
                <w:sz w:val="18"/>
                <w:szCs w:val="18"/>
                <w:highlight w:val="yellow"/>
              </w:rPr>
              <w:t>N</w:t>
            </w:r>
            <w:r w:rsidRPr="002737DD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.A.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684050" w:rsidRPr="002737DD" w:rsidRDefault="00684050" w:rsidP="0085309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2737DD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N.A.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</w:tcPr>
          <w:p w:rsidR="00684050" w:rsidRPr="002737DD" w:rsidRDefault="00684050" w:rsidP="0085309A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</w:tcPr>
          <w:p w:rsidR="00684050" w:rsidRPr="002737DD" w:rsidRDefault="00684050" w:rsidP="008530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2737DD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 xml:space="preserve">Up to 7 </w:t>
            </w:r>
            <w:proofErr w:type="spellStart"/>
            <w:r w:rsidRPr="002737DD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unicast</w:t>
            </w:r>
            <w:proofErr w:type="spellEnd"/>
            <w:r w:rsidRPr="002737DD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 xml:space="preserve"> PDSCHs per slot in FDM is not supported</w:t>
            </w:r>
          </w:p>
          <w:p w:rsidR="00684050" w:rsidRPr="002737DD" w:rsidRDefault="00684050" w:rsidP="008530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  <w:p w:rsidR="00684050" w:rsidRPr="002737DD" w:rsidRDefault="00684050" w:rsidP="008530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2737DD">
              <w:rPr>
                <w:rFonts w:ascii="Malgun Gothic" w:hAnsi="Malgun Gothic" w:cs="MS PGothic"/>
                <w:kern w:val="0"/>
                <w:sz w:val="18"/>
                <w:szCs w:val="18"/>
                <w:highlight w:val="yellow"/>
              </w:rPr>
              <w:t>This capability is necessary for each SCS</w:t>
            </w: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684050" w:rsidRPr="00A2545F" w:rsidRDefault="00684050" w:rsidP="008530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gridSpan w:val="2"/>
            <w:shd w:val="clear" w:color="000000" w:fill="BFBFBF"/>
            <w:vAlign w:val="center"/>
          </w:tcPr>
          <w:p w:rsidR="00684050" w:rsidRPr="00A2545F" w:rsidRDefault="00684050" w:rsidP="008530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:rsidR="00684050" w:rsidRPr="00A2545F" w:rsidRDefault="00684050" w:rsidP="008530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684050" w:rsidRPr="00A2545F" w:rsidRDefault="00684050" w:rsidP="008530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84050" w:rsidRPr="00A2545F" w:rsidTr="003119B3">
        <w:trPr>
          <w:trHeight w:val="1035"/>
        </w:trPr>
        <w:tc>
          <w:tcPr>
            <w:tcW w:w="352" w:type="pct"/>
            <w:shd w:val="clear" w:color="auto" w:fill="auto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</w:tcPr>
          <w:p w:rsidR="00684050" w:rsidRPr="00CA4C8A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5-12</w:t>
            </w:r>
          </w:p>
        </w:tc>
        <w:tc>
          <w:tcPr>
            <w:tcW w:w="451" w:type="pct"/>
            <w:gridSpan w:val="4"/>
            <w:shd w:val="clear" w:color="auto" w:fill="auto"/>
          </w:tcPr>
          <w:p w:rsidR="00684050" w:rsidRPr="00CA4C8A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Up to 2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PUSCHs per slot for different TBs</w:t>
            </w:r>
          </w:p>
        </w:tc>
        <w:tc>
          <w:tcPr>
            <w:tcW w:w="673" w:type="pct"/>
            <w:gridSpan w:val="3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gridSpan w:val="3"/>
            <w:shd w:val="clear" w:color="auto" w:fill="auto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</w:tcPr>
          <w:p w:rsidR="00684050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Up to 2 </w:t>
            </w:r>
            <w:proofErr w:type="spellStart"/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unicast</w:t>
            </w:r>
            <w:proofErr w:type="spellEnd"/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P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U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SCHs per slot in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F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DM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is not supported</w:t>
            </w:r>
          </w:p>
          <w:p w:rsidR="00684050" w:rsidRDefault="00684050" w:rsidP="003119B3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</w:p>
          <w:p w:rsidR="00684050" w:rsidRPr="00CA4C8A" w:rsidRDefault="00684050" w:rsidP="003119B3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This capability is necessary for each SCS</w:t>
            </w: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gridSpan w:val="2"/>
            <w:shd w:val="clear" w:color="000000" w:fill="BFBFBF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84050" w:rsidRPr="00A2545F" w:rsidTr="003119B3">
        <w:trPr>
          <w:trHeight w:val="1035"/>
        </w:trPr>
        <w:tc>
          <w:tcPr>
            <w:tcW w:w="352" w:type="pct"/>
            <w:shd w:val="clear" w:color="auto" w:fill="auto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</w:tcPr>
          <w:p w:rsidR="00684050" w:rsidRPr="00DD3C71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5-12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</w:t>
            </w:r>
          </w:p>
        </w:tc>
        <w:tc>
          <w:tcPr>
            <w:tcW w:w="451" w:type="pct"/>
            <w:gridSpan w:val="4"/>
            <w:shd w:val="clear" w:color="auto" w:fill="auto"/>
          </w:tcPr>
          <w:p w:rsidR="00684050" w:rsidRPr="00DD3C71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Up to 7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PUSCHs per slot for different TBs</w:t>
            </w:r>
          </w:p>
        </w:tc>
        <w:tc>
          <w:tcPr>
            <w:tcW w:w="673" w:type="pct"/>
            <w:gridSpan w:val="3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gridSpan w:val="3"/>
            <w:shd w:val="clear" w:color="auto" w:fill="auto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</w:tcPr>
          <w:p w:rsidR="00684050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Up to 7 </w:t>
            </w:r>
            <w:proofErr w:type="spellStart"/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unicast</w:t>
            </w:r>
            <w:proofErr w:type="spellEnd"/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P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U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SCHs per slot in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F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DM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is not supported</w:t>
            </w:r>
          </w:p>
          <w:p w:rsidR="00684050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684050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This capability is necessary for each SCS</w:t>
            </w: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gridSpan w:val="2"/>
            <w:shd w:val="clear" w:color="000000" w:fill="BFBFBF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84050" w:rsidRPr="00A2545F" w:rsidTr="003119B3">
        <w:trPr>
          <w:trHeight w:val="1035"/>
        </w:trPr>
        <w:tc>
          <w:tcPr>
            <w:tcW w:w="352" w:type="pct"/>
            <w:shd w:val="clear" w:color="auto" w:fill="auto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</w:tcPr>
          <w:p w:rsidR="00684050" w:rsidRPr="002737DD" w:rsidRDefault="00684050" w:rsidP="0085309A">
            <w:pPr>
              <w:widowControl/>
              <w:snapToGrid w:val="0"/>
              <w:jc w:val="left"/>
              <w:rPr>
                <w:rFonts w:ascii="Arial" w:hAnsi="Arial" w:cs="Arial" w:hint="eastAsia"/>
                <w:kern w:val="0"/>
                <w:sz w:val="18"/>
                <w:szCs w:val="18"/>
                <w:highlight w:val="yellow"/>
                <w:lang w:eastAsia="zh-CN"/>
              </w:rPr>
            </w:pPr>
            <w:r w:rsidRPr="002737DD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5-12</w:t>
            </w:r>
            <w:r w:rsidRPr="002737DD">
              <w:rPr>
                <w:rFonts w:ascii="Arial" w:hAnsi="Arial" w:cs="Arial" w:hint="eastAsia"/>
                <w:kern w:val="0"/>
                <w:sz w:val="18"/>
                <w:szCs w:val="18"/>
                <w:highlight w:val="yellow"/>
                <w:lang w:eastAsia="zh-CN"/>
              </w:rPr>
              <w:t>b</w:t>
            </w:r>
          </w:p>
        </w:tc>
        <w:tc>
          <w:tcPr>
            <w:tcW w:w="451" w:type="pct"/>
            <w:gridSpan w:val="4"/>
            <w:shd w:val="clear" w:color="auto" w:fill="auto"/>
          </w:tcPr>
          <w:p w:rsidR="00684050" w:rsidRPr="002737DD" w:rsidRDefault="00684050" w:rsidP="008530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2737DD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 xml:space="preserve">Up to </w:t>
            </w:r>
            <w:r w:rsidRPr="002737DD">
              <w:rPr>
                <w:rFonts w:ascii="Arial" w:hAnsi="Arial" w:cs="Arial" w:hint="eastAsia"/>
                <w:kern w:val="0"/>
                <w:sz w:val="18"/>
                <w:szCs w:val="18"/>
                <w:highlight w:val="yellow"/>
                <w:lang w:eastAsia="zh-CN"/>
              </w:rPr>
              <w:t>4</w:t>
            </w:r>
            <w:r w:rsidRPr="002737DD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 xml:space="preserve"> PUSCHs per slot for different TBs</w:t>
            </w:r>
          </w:p>
        </w:tc>
        <w:tc>
          <w:tcPr>
            <w:tcW w:w="673" w:type="pct"/>
            <w:gridSpan w:val="3"/>
            <w:shd w:val="clear" w:color="auto" w:fill="auto"/>
            <w:vAlign w:val="center"/>
          </w:tcPr>
          <w:p w:rsidR="00684050" w:rsidRPr="002737DD" w:rsidRDefault="00684050" w:rsidP="008530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75" w:type="pct"/>
            <w:gridSpan w:val="3"/>
            <w:shd w:val="clear" w:color="auto" w:fill="auto"/>
          </w:tcPr>
          <w:p w:rsidR="00684050" w:rsidRPr="002737DD" w:rsidRDefault="00684050" w:rsidP="008530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684050" w:rsidRPr="002737DD" w:rsidRDefault="00684050" w:rsidP="008530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2737DD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Yes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684050" w:rsidRPr="002737DD" w:rsidRDefault="00684050" w:rsidP="008530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</w:tcPr>
          <w:p w:rsidR="00684050" w:rsidRPr="002737DD" w:rsidRDefault="00684050" w:rsidP="008530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2737DD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Type 3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684050" w:rsidRPr="002737DD" w:rsidRDefault="00684050" w:rsidP="008530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2737DD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N.A.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684050" w:rsidRPr="002737DD" w:rsidRDefault="00684050" w:rsidP="0085309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2737DD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N.A.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</w:tcPr>
          <w:p w:rsidR="00684050" w:rsidRPr="002737DD" w:rsidRDefault="00684050" w:rsidP="0085309A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</w:tcPr>
          <w:p w:rsidR="00684050" w:rsidRPr="002737DD" w:rsidRDefault="00684050" w:rsidP="008530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2737DD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 xml:space="preserve">Up to 7 </w:t>
            </w:r>
            <w:proofErr w:type="spellStart"/>
            <w:r w:rsidRPr="002737DD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unicast</w:t>
            </w:r>
            <w:proofErr w:type="spellEnd"/>
            <w:r w:rsidRPr="002737DD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 xml:space="preserve"> PUSCHs per slot in FDM is not supported</w:t>
            </w:r>
          </w:p>
          <w:p w:rsidR="00684050" w:rsidRPr="002737DD" w:rsidRDefault="00684050" w:rsidP="008530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  <w:p w:rsidR="00684050" w:rsidRPr="002737DD" w:rsidRDefault="00684050" w:rsidP="0085309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2737DD">
              <w:rPr>
                <w:rFonts w:ascii="Malgun Gothic" w:hAnsi="Malgun Gothic" w:cs="MS PGothic"/>
                <w:kern w:val="0"/>
                <w:sz w:val="18"/>
                <w:szCs w:val="18"/>
                <w:highlight w:val="yellow"/>
              </w:rPr>
              <w:t>This capability is necessary for each SCS</w:t>
            </w: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gridSpan w:val="2"/>
            <w:shd w:val="clear" w:color="000000" w:fill="BFBFBF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84050" w:rsidRPr="00A2545F" w:rsidTr="003119B3">
        <w:trPr>
          <w:trHeight w:val="1035"/>
        </w:trPr>
        <w:tc>
          <w:tcPr>
            <w:tcW w:w="352" w:type="pct"/>
            <w:shd w:val="clear" w:color="auto" w:fill="auto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5-13</w:t>
            </w:r>
          </w:p>
        </w:tc>
        <w:tc>
          <w:tcPr>
            <w:tcW w:w="451" w:type="pct"/>
            <w:gridSpan w:val="4"/>
            <w:shd w:val="clear" w:color="auto" w:fill="auto"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1 configured PUSCH repetitions within a slot </w:t>
            </w:r>
          </w:p>
        </w:tc>
        <w:tc>
          <w:tcPr>
            <w:tcW w:w="673" w:type="pct"/>
            <w:gridSpan w:val="3"/>
            <w:shd w:val="clear" w:color="auto" w:fill="auto"/>
            <w:vAlign w:val="center"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1) K = 2, 4, 8 times repetitions with RV sequences</w:t>
            </w:r>
          </w:p>
        </w:tc>
        <w:tc>
          <w:tcPr>
            <w:tcW w:w="275" w:type="pct"/>
            <w:gridSpan w:val="3"/>
            <w:shd w:val="clear" w:color="auto" w:fill="auto"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5-1</w:t>
            </w: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684050" w:rsidRPr="003C74A1" w:rsidRDefault="00684050" w:rsidP="003119B3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</w:tcPr>
          <w:p w:rsidR="00684050" w:rsidRPr="004D38CD" w:rsidRDefault="00684050" w:rsidP="003119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</w:tcPr>
          <w:p w:rsidR="00684050" w:rsidRPr="004D38CD" w:rsidRDefault="00684050" w:rsidP="003119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gridSpan w:val="2"/>
            <w:shd w:val="clear" w:color="000000" w:fill="BFBFBF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84050" w:rsidRPr="00A2545F" w:rsidTr="003119B3">
        <w:trPr>
          <w:trHeight w:val="1035"/>
        </w:trPr>
        <w:tc>
          <w:tcPr>
            <w:tcW w:w="352" w:type="pct"/>
            <w:shd w:val="clear" w:color="auto" w:fill="auto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5-14</w:t>
            </w:r>
          </w:p>
        </w:tc>
        <w:tc>
          <w:tcPr>
            <w:tcW w:w="451" w:type="pct"/>
            <w:gridSpan w:val="4"/>
            <w:shd w:val="clear" w:color="auto" w:fill="auto"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T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ype 1 configured PUSCH repetitions over multiple slots</w:t>
            </w:r>
          </w:p>
        </w:tc>
        <w:tc>
          <w:tcPr>
            <w:tcW w:w="673" w:type="pct"/>
            <w:gridSpan w:val="3"/>
            <w:shd w:val="clear" w:color="auto" w:fill="auto"/>
            <w:vAlign w:val="center"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1) K = 2, 4, 8 times repetitions with RV sequences</w:t>
            </w:r>
          </w:p>
        </w:tc>
        <w:tc>
          <w:tcPr>
            <w:tcW w:w="275" w:type="pct"/>
            <w:gridSpan w:val="3"/>
            <w:shd w:val="clear" w:color="auto" w:fill="auto"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5-19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Yes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684050" w:rsidRPr="003C74A1" w:rsidRDefault="00684050" w:rsidP="003119B3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</w:tcPr>
          <w:p w:rsidR="00684050" w:rsidRPr="004D38CD" w:rsidRDefault="00684050" w:rsidP="003119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</w:tcPr>
          <w:p w:rsidR="00684050" w:rsidRPr="004D38CD" w:rsidRDefault="00684050" w:rsidP="003119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gridSpan w:val="2"/>
            <w:shd w:val="clear" w:color="000000" w:fill="BFBFBF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84050" w:rsidRPr="00A2545F" w:rsidTr="003119B3">
        <w:trPr>
          <w:trHeight w:val="1035"/>
        </w:trPr>
        <w:tc>
          <w:tcPr>
            <w:tcW w:w="352" w:type="pct"/>
            <w:shd w:val="clear" w:color="auto" w:fill="auto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5-1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451" w:type="pct"/>
            <w:gridSpan w:val="4"/>
            <w:shd w:val="clear" w:color="auto" w:fill="auto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2 configured PUSCH repetitions within a slot </w:t>
            </w:r>
          </w:p>
        </w:tc>
        <w:tc>
          <w:tcPr>
            <w:tcW w:w="673" w:type="pct"/>
            <w:gridSpan w:val="3"/>
            <w:shd w:val="clear" w:color="auto" w:fill="auto"/>
            <w:vAlign w:val="center"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K = 2, 4, 8 times repetitions with RV sequences</w:t>
            </w:r>
          </w:p>
        </w:tc>
        <w:tc>
          <w:tcPr>
            <w:tcW w:w="275" w:type="pct"/>
            <w:gridSpan w:val="3"/>
            <w:shd w:val="clear" w:color="auto" w:fill="auto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gridSpan w:val="2"/>
            <w:shd w:val="clear" w:color="000000" w:fill="BFBFBF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84050" w:rsidRPr="00A2545F" w:rsidTr="003119B3">
        <w:trPr>
          <w:trHeight w:val="1035"/>
        </w:trPr>
        <w:tc>
          <w:tcPr>
            <w:tcW w:w="352" w:type="pct"/>
            <w:shd w:val="clear" w:color="auto" w:fill="auto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5-16</w:t>
            </w:r>
          </w:p>
        </w:tc>
        <w:tc>
          <w:tcPr>
            <w:tcW w:w="451" w:type="pct"/>
            <w:gridSpan w:val="4"/>
            <w:shd w:val="clear" w:color="auto" w:fill="auto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ype 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2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configured PUSCH repetitions over multiple slots</w:t>
            </w:r>
          </w:p>
        </w:tc>
        <w:tc>
          <w:tcPr>
            <w:tcW w:w="673" w:type="pct"/>
            <w:gridSpan w:val="3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K = 2, 4, 8 times repetitions with RV sequences</w:t>
            </w:r>
          </w:p>
        </w:tc>
        <w:tc>
          <w:tcPr>
            <w:tcW w:w="275" w:type="pct"/>
            <w:gridSpan w:val="3"/>
            <w:shd w:val="clear" w:color="auto" w:fill="auto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5-20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Yes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gridSpan w:val="2"/>
            <w:shd w:val="clear" w:color="000000" w:fill="BFBFBF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84050" w:rsidRPr="00A2545F" w:rsidTr="003119B3">
        <w:trPr>
          <w:trHeight w:val="930"/>
        </w:trPr>
        <w:tc>
          <w:tcPr>
            <w:tcW w:w="352" w:type="pct"/>
            <w:shd w:val="clear" w:color="auto" w:fill="auto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5-1</w:t>
            </w: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451" w:type="pct"/>
            <w:gridSpan w:val="4"/>
            <w:shd w:val="clear" w:color="auto" w:fill="auto"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PUSCH repetitions over multiple slots  </w:t>
            </w:r>
          </w:p>
        </w:tc>
        <w:tc>
          <w:tcPr>
            <w:tcW w:w="673" w:type="pct"/>
            <w:gridSpan w:val="3"/>
            <w:shd w:val="clear" w:color="auto" w:fill="auto"/>
            <w:vAlign w:val="center"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1) K = 2, 4, 8 times repetitions</w:t>
            </w:r>
          </w:p>
        </w:tc>
        <w:tc>
          <w:tcPr>
            <w:tcW w:w="275" w:type="pct"/>
            <w:gridSpan w:val="3"/>
            <w:shd w:val="clear" w:color="auto" w:fill="auto"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684050" w:rsidRPr="003C74A1" w:rsidRDefault="00684050" w:rsidP="003119B3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</w:tcPr>
          <w:p w:rsidR="00684050" w:rsidRPr="00243BFF" w:rsidRDefault="00684050" w:rsidP="003119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</w:tcPr>
          <w:p w:rsidR="00684050" w:rsidRPr="00243BFF" w:rsidRDefault="00684050" w:rsidP="003119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684050" w:rsidRPr="00243BF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33" w:type="pct"/>
            <w:gridSpan w:val="2"/>
            <w:shd w:val="clear" w:color="000000" w:fill="BFBFBF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84050" w:rsidRPr="00A2545F" w:rsidTr="003119B3">
        <w:trPr>
          <w:trHeight w:val="461"/>
        </w:trPr>
        <w:tc>
          <w:tcPr>
            <w:tcW w:w="352" w:type="pct"/>
            <w:shd w:val="clear" w:color="auto" w:fill="auto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5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-17a</w:t>
            </w:r>
          </w:p>
        </w:tc>
        <w:tc>
          <w:tcPr>
            <w:tcW w:w="451" w:type="pct"/>
            <w:gridSpan w:val="4"/>
            <w:shd w:val="clear" w:color="auto" w:fill="auto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P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DS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CH repetitions over multiple slots  </w:t>
            </w:r>
          </w:p>
        </w:tc>
        <w:tc>
          <w:tcPr>
            <w:tcW w:w="673" w:type="pct"/>
            <w:gridSpan w:val="3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K = 2, 4, 8 times repetitions</w:t>
            </w:r>
          </w:p>
        </w:tc>
        <w:tc>
          <w:tcPr>
            <w:tcW w:w="275" w:type="pct"/>
            <w:gridSpan w:val="3"/>
            <w:shd w:val="clear" w:color="auto" w:fill="auto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gridSpan w:val="3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gridSpan w:val="2"/>
            <w:shd w:val="clear" w:color="000000" w:fill="BFBFBF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84050" w:rsidRPr="00A2545F" w:rsidTr="003119B3">
        <w:trPr>
          <w:trHeight w:val="930"/>
        </w:trPr>
        <w:tc>
          <w:tcPr>
            <w:tcW w:w="352" w:type="pct"/>
            <w:shd w:val="clear" w:color="auto" w:fill="auto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5-1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451" w:type="pct"/>
            <w:gridSpan w:val="4"/>
            <w:shd w:val="clear" w:color="auto" w:fill="auto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DL SPS</w:t>
            </w:r>
          </w:p>
        </w:tc>
        <w:tc>
          <w:tcPr>
            <w:tcW w:w="673" w:type="pct"/>
            <w:gridSpan w:val="3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gridSpan w:val="3"/>
            <w:shd w:val="clear" w:color="auto" w:fill="auto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  <w:r w:rsidRPr="00A2545F" w:rsidDel="00E836DE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gridSpan w:val="2"/>
            <w:shd w:val="clear" w:color="000000" w:fill="BFBFBF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84050" w:rsidRPr="00A2545F" w:rsidTr="003119B3">
        <w:trPr>
          <w:trHeight w:val="930"/>
        </w:trPr>
        <w:tc>
          <w:tcPr>
            <w:tcW w:w="352" w:type="pct"/>
            <w:shd w:val="clear" w:color="auto" w:fill="auto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5-1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451" w:type="pct"/>
            <w:gridSpan w:val="4"/>
            <w:shd w:val="clear" w:color="auto" w:fill="auto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1 Configured UL grant</w:t>
            </w:r>
          </w:p>
        </w:tc>
        <w:tc>
          <w:tcPr>
            <w:tcW w:w="673" w:type="pct"/>
            <w:gridSpan w:val="3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1) K = 1</w:t>
            </w:r>
          </w:p>
        </w:tc>
        <w:tc>
          <w:tcPr>
            <w:tcW w:w="275" w:type="pct"/>
            <w:gridSpan w:val="3"/>
            <w:shd w:val="clear" w:color="auto" w:fill="auto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gridSpan w:val="2"/>
            <w:shd w:val="clear" w:color="000000" w:fill="BFBFBF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84050" w:rsidRPr="00A2545F" w:rsidTr="003119B3">
        <w:trPr>
          <w:trHeight w:val="930"/>
        </w:trPr>
        <w:tc>
          <w:tcPr>
            <w:tcW w:w="352" w:type="pct"/>
            <w:shd w:val="clear" w:color="auto" w:fill="auto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451" w:type="pct"/>
            <w:gridSpan w:val="4"/>
            <w:shd w:val="clear" w:color="auto" w:fill="auto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2 Configured UL grant </w:t>
            </w:r>
          </w:p>
        </w:tc>
        <w:tc>
          <w:tcPr>
            <w:tcW w:w="673" w:type="pct"/>
            <w:gridSpan w:val="3"/>
            <w:shd w:val="clear" w:color="auto" w:fill="auto"/>
            <w:vAlign w:val="center"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K = 1</w:t>
            </w:r>
          </w:p>
        </w:tc>
        <w:tc>
          <w:tcPr>
            <w:tcW w:w="275" w:type="pct"/>
            <w:gridSpan w:val="3"/>
            <w:shd w:val="clear" w:color="auto" w:fill="auto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gridSpan w:val="2"/>
            <w:shd w:val="clear" w:color="000000" w:fill="BFBFBF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84050" w:rsidRPr="00A2545F" w:rsidTr="003119B3">
        <w:trPr>
          <w:trHeight w:val="930"/>
        </w:trPr>
        <w:tc>
          <w:tcPr>
            <w:tcW w:w="352" w:type="pct"/>
            <w:shd w:val="clear" w:color="auto" w:fill="auto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21</w:t>
            </w:r>
          </w:p>
        </w:tc>
        <w:tc>
          <w:tcPr>
            <w:tcW w:w="451" w:type="pct"/>
            <w:gridSpan w:val="4"/>
            <w:shd w:val="clear" w:color="auto" w:fill="auto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Pre-emption indication for DL</w:t>
            </w:r>
          </w:p>
        </w:tc>
        <w:tc>
          <w:tcPr>
            <w:tcW w:w="673" w:type="pct"/>
            <w:gridSpan w:val="3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gridSpan w:val="3"/>
            <w:shd w:val="clear" w:color="auto" w:fill="auto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gridSpan w:val="2"/>
            <w:shd w:val="clear" w:color="000000" w:fill="BFBFBF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84050" w:rsidRPr="00A2545F" w:rsidTr="003119B3">
        <w:trPr>
          <w:trHeight w:val="930"/>
        </w:trPr>
        <w:tc>
          <w:tcPr>
            <w:tcW w:w="352" w:type="pct"/>
            <w:shd w:val="clear" w:color="auto" w:fill="auto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451" w:type="pct"/>
            <w:gridSpan w:val="4"/>
            <w:shd w:val="clear" w:color="auto" w:fill="auto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CBG-based re-transmission for DL using CBGTI</w:t>
            </w:r>
          </w:p>
        </w:tc>
        <w:tc>
          <w:tcPr>
            <w:tcW w:w="673" w:type="pct"/>
            <w:gridSpan w:val="3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gridSpan w:val="3"/>
            <w:shd w:val="clear" w:color="auto" w:fill="auto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gridSpan w:val="2"/>
            <w:shd w:val="clear" w:color="000000" w:fill="BFBFBF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84050" w:rsidRPr="00A2545F" w:rsidTr="003119B3">
        <w:trPr>
          <w:trHeight w:val="525"/>
        </w:trPr>
        <w:tc>
          <w:tcPr>
            <w:tcW w:w="352" w:type="pct"/>
            <w:shd w:val="clear" w:color="auto" w:fill="auto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451" w:type="pct"/>
            <w:gridSpan w:val="4"/>
            <w:shd w:val="clear" w:color="auto" w:fill="auto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CBGFI for CBG-based re-transmission for DL</w:t>
            </w:r>
          </w:p>
        </w:tc>
        <w:tc>
          <w:tcPr>
            <w:tcW w:w="673" w:type="pct"/>
            <w:gridSpan w:val="3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gridSpan w:val="3"/>
            <w:shd w:val="clear" w:color="auto" w:fill="auto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22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684050" w:rsidRPr="00EB58BB" w:rsidRDefault="00684050" w:rsidP="003119B3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gridSpan w:val="2"/>
            <w:shd w:val="clear" w:color="000000" w:fill="BFBFBF"/>
            <w:vAlign w:val="center"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684050" w:rsidRPr="00A2545F" w:rsidTr="003119B3">
        <w:trPr>
          <w:trHeight w:val="525"/>
        </w:trPr>
        <w:tc>
          <w:tcPr>
            <w:tcW w:w="352" w:type="pct"/>
            <w:shd w:val="clear" w:color="auto" w:fill="auto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451" w:type="pct"/>
            <w:gridSpan w:val="4"/>
            <w:shd w:val="clear" w:color="auto" w:fill="auto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Dynamic HARQ-ACK codebook using sub-codebooks for CBG-based re-transmission for DL</w:t>
            </w:r>
          </w:p>
        </w:tc>
        <w:tc>
          <w:tcPr>
            <w:tcW w:w="673" w:type="pct"/>
            <w:gridSpan w:val="3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gridSpan w:val="3"/>
            <w:shd w:val="clear" w:color="auto" w:fill="auto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684050" w:rsidRPr="00EB58BB" w:rsidRDefault="00684050" w:rsidP="003119B3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gridSpan w:val="2"/>
            <w:shd w:val="clear" w:color="000000" w:fill="BFBFBF"/>
            <w:vAlign w:val="center"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684050" w:rsidRPr="00A2545F" w:rsidTr="003119B3">
        <w:trPr>
          <w:trHeight w:val="525"/>
        </w:trPr>
        <w:tc>
          <w:tcPr>
            <w:tcW w:w="352" w:type="pct"/>
            <w:shd w:val="clear" w:color="auto" w:fill="auto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451" w:type="pct"/>
            <w:gridSpan w:val="4"/>
            <w:shd w:val="clear" w:color="auto" w:fill="auto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CBG-based re-transmission for UL using CBGTI</w:t>
            </w:r>
          </w:p>
        </w:tc>
        <w:tc>
          <w:tcPr>
            <w:tcW w:w="673" w:type="pct"/>
            <w:gridSpan w:val="3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gridSpan w:val="3"/>
            <w:shd w:val="clear" w:color="auto" w:fill="auto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684050" w:rsidRPr="00EB58BB" w:rsidRDefault="00684050" w:rsidP="003119B3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gridSpan w:val="2"/>
            <w:shd w:val="clear" w:color="000000" w:fill="BFBFBF"/>
            <w:vAlign w:val="center"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684050" w:rsidRPr="00A2545F" w:rsidTr="003119B3">
        <w:trPr>
          <w:trHeight w:val="525"/>
        </w:trPr>
        <w:tc>
          <w:tcPr>
            <w:tcW w:w="352" w:type="pct"/>
            <w:shd w:val="clear" w:color="auto" w:fill="auto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5-2</w:t>
            </w: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451" w:type="pct"/>
            <w:gridSpan w:val="4"/>
            <w:shd w:val="clear" w:color="auto" w:fill="auto"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Semi-static rate-matching resource set configuration for DL</w:t>
            </w:r>
          </w:p>
        </w:tc>
        <w:tc>
          <w:tcPr>
            <w:tcW w:w="673" w:type="pct"/>
            <w:gridSpan w:val="3"/>
            <w:shd w:val="clear" w:color="auto" w:fill="auto"/>
            <w:vAlign w:val="center"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1) Bitmap 1/2/3</w:t>
            </w:r>
          </w:p>
        </w:tc>
        <w:tc>
          <w:tcPr>
            <w:tcW w:w="275" w:type="pct"/>
            <w:gridSpan w:val="3"/>
            <w:shd w:val="clear" w:color="auto" w:fill="auto"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684050" w:rsidRPr="003C74A1" w:rsidRDefault="00684050" w:rsidP="003119B3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</w:tcPr>
          <w:p w:rsidR="00684050" w:rsidRPr="00243BFF" w:rsidRDefault="00684050" w:rsidP="003119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</w:tcPr>
          <w:p w:rsidR="00684050" w:rsidRPr="00243BF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684050" w:rsidRPr="00243BF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33" w:type="pct"/>
            <w:gridSpan w:val="2"/>
            <w:shd w:val="clear" w:color="000000" w:fill="BFBFBF"/>
            <w:vAlign w:val="center"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  <w:r>
              <w:rPr>
                <w:rFonts w:asciiTheme="majorHAnsi" w:eastAsia="MS PGothic" w:hAnsiTheme="majorHAnsi" w:cstheme="majorHAnsi" w:hint="eastAsia"/>
                <w:kern w:val="0"/>
                <w:sz w:val="20"/>
                <w:szCs w:val="20"/>
              </w:rPr>
              <w:t>M</w:t>
            </w: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andatory with capability signaling</w:t>
            </w:r>
          </w:p>
        </w:tc>
        <w:tc>
          <w:tcPr>
            <w:tcW w:w="250" w:type="pct"/>
          </w:tcPr>
          <w:p w:rsidR="00684050" w:rsidRDefault="00684050" w:rsidP="003119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684050" w:rsidRPr="00A2545F" w:rsidTr="003119B3">
        <w:trPr>
          <w:trHeight w:val="930"/>
        </w:trPr>
        <w:tc>
          <w:tcPr>
            <w:tcW w:w="352" w:type="pct"/>
            <w:shd w:val="clear" w:color="auto" w:fill="auto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5-2</w:t>
            </w: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451" w:type="pct"/>
            <w:gridSpan w:val="4"/>
            <w:shd w:val="clear" w:color="auto" w:fill="auto"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Dynamic rate-matching resource set configuration for DL</w:t>
            </w:r>
          </w:p>
        </w:tc>
        <w:tc>
          <w:tcPr>
            <w:tcW w:w="673" w:type="pct"/>
            <w:gridSpan w:val="3"/>
            <w:shd w:val="clear" w:color="auto" w:fill="auto"/>
            <w:vAlign w:val="center"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1) Bitmap 1/2/3</w:t>
            </w:r>
          </w:p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gridSpan w:val="3"/>
            <w:shd w:val="clear" w:color="auto" w:fill="auto"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684050" w:rsidRPr="003C74A1" w:rsidRDefault="00684050" w:rsidP="003119B3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</w:tcPr>
          <w:p w:rsidR="00684050" w:rsidRPr="00243BFF" w:rsidRDefault="00684050" w:rsidP="003119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</w:tcPr>
          <w:p w:rsidR="00684050" w:rsidRPr="00243BFF" w:rsidRDefault="00684050" w:rsidP="003119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684050" w:rsidRPr="00243BF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33" w:type="pct"/>
            <w:gridSpan w:val="2"/>
            <w:shd w:val="clear" w:color="000000" w:fill="BFBFBF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84050" w:rsidRPr="00A2545F" w:rsidTr="003119B3">
        <w:trPr>
          <w:trHeight w:val="1365"/>
        </w:trPr>
        <w:tc>
          <w:tcPr>
            <w:tcW w:w="352" w:type="pct"/>
            <w:shd w:val="clear" w:color="auto" w:fill="auto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5-2</w:t>
            </w: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Rate-matching around LTE CRS</w:t>
            </w:r>
          </w:p>
        </w:tc>
        <w:tc>
          <w:tcPr>
            <w:tcW w:w="673" w:type="pct"/>
            <w:gridSpan w:val="3"/>
            <w:shd w:val="clear" w:color="auto" w:fill="auto"/>
            <w:vAlign w:val="center"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gridSpan w:val="3"/>
            <w:shd w:val="clear" w:color="auto" w:fill="auto"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684050" w:rsidRPr="003C74A1" w:rsidRDefault="00684050" w:rsidP="003119B3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gridSpan w:val="2"/>
            <w:shd w:val="clear" w:color="000000" w:fill="BFBFBF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84050" w:rsidRPr="00A2545F" w:rsidTr="003119B3">
        <w:trPr>
          <w:trHeight w:val="1365"/>
        </w:trPr>
        <w:tc>
          <w:tcPr>
            <w:tcW w:w="352" w:type="pct"/>
            <w:shd w:val="clear" w:color="auto" w:fill="auto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5-25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LBRM for PUSCH</w:t>
            </w:r>
          </w:p>
        </w:tc>
        <w:tc>
          <w:tcPr>
            <w:tcW w:w="673" w:type="pct"/>
            <w:gridSpan w:val="3"/>
            <w:shd w:val="clear" w:color="auto" w:fill="auto"/>
            <w:vAlign w:val="center"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Limited buffer rate matching in UL</w:t>
            </w:r>
          </w:p>
        </w:tc>
        <w:tc>
          <w:tcPr>
            <w:tcW w:w="275" w:type="pct"/>
            <w:gridSpan w:val="3"/>
            <w:shd w:val="clear" w:color="auto" w:fill="auto"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684050" w:rsidRPr="003C74A1" w:rsidRDefault="00684050" w:rsidP="003119B3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gridSpan w:val="2"/>
            <w:shd w:val="clear" w:color="000000" w:fill="BFBFBF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84050" w:rsidRPr="00A2545F" w:rsidTr="003119B3">
        <w:trPr>
          <w:trHeight w:val="1362"/>
        </w:trPr>
        <w:tc>
          <w:tcPr>
            <w:tcW w:w="352" w:type="pct"/>
            <w:shd w:val="clear" w:color="auto" w:fill="auto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6. CA/DC, BWP, SUL</w:t>
            </w:r>
          </w:p>
        </w:tc>
        <w:tc>
          <w:tcPr>
            <w:tcW w:w="185" w:type="pct"/>
            <w:shd w:val="clear" w:color="auto" w:fill="auto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Basic BWP operation</w:t>
            </w:r>
          </w:p>
        </w:tc>
        <w:tc>
          <w:tcPr>
            <w:tcW w:w="673" w:type="pct"/>
            <w:gridSpan w:val="3"/>
            <w:shd w:val="clear" w:color="auto" w:fill="auto"/>
            <w:vAlign w:val="center"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1) 1 UE-specific RRC configured DL BWP per carrier</w:t>
            </w:r>
          </w:p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2) 1 UE-specific RRC configured UL BWP per carrier</w:t>
            </w:r>
          </w:p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684050" w:rsidRPr="007E2EC0" w:rsidRDefault="00684050" w:rsidP="007E2EC0">
            <w:pPr>
              <w:widowControl/>
              <w:snapToGrid w:val="0"/>
              <w:jc w:val="left"/>
              <w:rPr>
                <w:rFonts w:ascii="Arial" w:hAnsi="Arial" w:cs="Arial" w:hint="eastAsia"/>
                <w:kern w:val="0"/>
                <w:sz w:val="18"/>
                <w:szCs w:val="18"/>
                <w:lang w:eastAsia="zh-CN"/>
              </w:rPr>
            </w:pPr>
            <w:r w:rsidRPr="007E2EC0">
              <w:rPr>
                <w:rFonts w:ascii="Arial" w:hAnsi="Arial" w:cs="Arial" w:hint="eastAsia"/>
                <w:kern w:val="0"/>
                <w:sz w:val="18"/>
                <w:szCs w:val="18"/>
                <w:highlight w:val="yellow"/>
                <w:lang w:eastAsia="zh-CN"/>
              </w:rPr>
              <w:t>3)</w:t>
            </w:r>
            <w:r w:rsidRPr="007E2EC0">
              <w:rPr>
                <w:rFonts w:ascii="Arial" w:eastAsia="MS PGothic" w:hAnsi="Arial" w:cs="Arial"/>
                <w:kern w:val="0"/>
                <w:sz w:val="18"/>
                <w:szCs w:val="18"/>
              </w:rPr>
              <w:t>RRC reconfiguration of any parameters related to BWP</w:t>
            </w:r>
          </w:p>
          <w:p w:rsidR="00684050" w:rsidRPr="00EB58BB" w:rsidRDefault="00684050" w:rsidP="007E2EC0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7E2EC0">
              <w:rPr>
                <w:rFonts w:ascii="Arial" w:hAnsi="Arial" w:cs="Arial" w:hint="eastAsia"/>
                <w:kern w:val="0"/>
                <w:sz w:val="18"/>
                <w:szCs w:val="18"/>
                <w:highlight w:val="yellow"/>
                <w:lang w:eastAsia="zh-CN"/>
              </w:rPr>
              <w:t xml:space="preserve">4) </w:t>
            </w:r>
            <w:r w:rsidRPr="007E2EC0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Active BWP switching by DCI and timer</w:t>
            </w:r>
          </w:p>
          <w:p w:rsidR="00684050" w:rsidRPr="007E2EC0" w:rsidRDefault="00684050" w:rsidP="007E2EC0">
            <w:pPr>
              <w:pStyle w:val="a6"/>
              <w:widowControl/>
              <w:snapToGrid w:val="0"/>
              <w:ind w:leftChars="0" w:left="360"/>
              <w:jc w:val="left"/>
              <w:rPr>
                <w:rFonts w:ascii="Arial" w:hAnsi="Arial" w:cs="Arial" w:hint="eastAsia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275" w:type="pct"/>
            <w:gridSpan w:val="3"/>
            <w:shd w:val="clear" w:color="auto" w:fill="auto"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28"/>
                <w:szCs w:val="2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684050" w:rsidRPr="00CA4C8A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684050" w:rsidRPr="00CA4C8A" w:rsidRDefault="00684050" w:rsidP="003119B3">
            <w:pPr>
              <w:widowControl/>
              <w:snapToGrid w:val="0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CA4C8A">
              <w:rPr>
                <w:rFonts w:ascii="Malgun Gothic" w:hAnsi="Malgun Gothic" w:cs="MS PGothic"/>
                <w:kern w:val="0"/>
                <w:sz w:val="18"/>
                <w:szCs w:val="18"/>
              </w:rPr>
              <w:t>N.A.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This feature should be mandatory for at least BWPs which is the same as the set of specified channel BW</w:t>
            </w:r>
          </w:p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 xml:space="preserve">RAN4 may discuss other BW </w:t>
            </w: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lastRenderedPageBreak/>
              <w:t>requirements.</w:t>
            </w:r>
          </w:p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</w:p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UE-specific RRC configured DL/UL BWP can have the same or different numerology from the initial active DL/UL BWP</w:t>
            </w: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gridSpan w:val="2"/>
            <w:shd w:val="clear" w:color="000000" w:fill="BFBFBF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[Mandatory without capability signaling]</w:t>
            </w:r>
          </w:p>
        </w:tc>
        <w:tc>
          <w:tcPr>
            <w:tcW w:w="254" w:type="pct"/>
            <w:shd w:val="clear" w:color="auto" w:fill="auto"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50" w:type="pct"/>
          </w:tcPr>
          <w:p w:rsidR="00684050" w:rsidRPr="007E2EC0" w:rsidRDefault="00684050" w:rsidP="003119B3">
            <w:pPr>
              <w:widowControl/>
              <w:snapToGrid w:val="0"/>
              <w:jc w:val="left"/>
              <w:rPr>
                <w:rFonts w:ascii="Arial" w:hAnsi="Arial" w:cs="Arial" w:hint="eastAsia"/>
                <w:kern w:val="0"/>
                <w:sz w:val="18"/>
                <w:szCs w:val="18"/>
                <w:highlight w:val="yellow"/>
                <w:lang w:eastAsia="zh-CN"/>
              </w:rPr>
            </w:pPr>
            <w:r w:rsidRPr="007E2EC0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Mandatory without capability signaling</w:t>
            </w:r>
          </w:p>
        </w:tc>
      </w:tr>
      <w:tr w:rsidR="00684050" w:rsidRPr="00A2545F" w:rsidTr="003119B3">
        <w:trPr>
          <w:trHeight w:val="1362"/>
        </w:trPr>
        <w:tc>
          <w:tcPr>
            <w:tcW w:w="352" w:type="pct"/>
            <w:shd w:val="clear" w:color="auto" w:fill="auto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6-2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A BWP adaptation with same numerology</w:t>
            </w:r>
          </w:p>
        </w:tc>
        <w:tc>
          <w:tcPr>
            <w:tcW w:w="673" w:type="pct"/>
            <w:gridSpan w:val="3"/>
            <w:shd w:val="clear" w:color="auto" w:fill="auto"/>
            <w:vAlign w:val="center"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1) Up to 2 UE-specific RRC configured DL BWPs per carrier</w:t>
            </w:r>
          </w:p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2) Up to 2 UE-specific RRC configured UL BWPs per carrier</w:t>
            </w:r>
          </w:p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3) Active BWP switching by DCI and timer</w:t>
            </w:r>
          </w:p>
          <w:p w:rsidR="00684050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4) Same numerology for all the UE-specific RRC configured BWPs per carrier</w:t>
            </w:r>
          </w:p>
          <w:p w:rsidR="00684050" w:rsidRPr="007E2EC0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strike/>
                <w:kern w:val="0"/>
                <w:sz w:val="18"/>
                <w:szCs w:val="18"/>
              </w:rPr>
            </w:pPr>
            <w:r w:rsidRPr="007E2EC0">
              <w:rPr>
                <w:rFonts w:ascii="Arial" w:eastAsia="MS PGothic" w:hAnsi="Arial" w:cs="Arial"/>
                <w:strike/>
                <w:kern w:val="0"/>
                <w:sz w:val="18"/>
                <w:szCs w:val="18"/>
                <w:highlight w:val="yellow"/>
              </w:rPr>
              <w:t>5) BW of each BWP includes BW of the same initial DL BWP if there is an initial DL BWP in a carrier</w:t>
            </w:r>
          </w:p>
        </w:tc>
        <w:tc>
          <w:tcPr>
            <w:tcW w:w="275" w:type="pct"/>
            <w:gridSpan w:val="3"/>
            <w:shd w:val="clear" w:color="auto" w:fill="auto"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Theme="minorEastAsia" w:hAnsiTheme="minorEastAsia" w:cs="Arial"/>
                <w:kern w:val="0"/>
                <w:sz w:val="18"/>
                <w:szCs w:val="18"/>
                <w:lang w:eastAsia="zh-TW"/>
              </w:rPr>
              <w:t>T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ype A BWP adaptation with same numerology is not possible</w:t>
            </w:r>
          </w:p>
        </w:tc>
        <w:tc>
          <w:tcPr>
            <w:tcW w:w="249" w:type="pct"/>
            <w:gridSpan w:val="2"/>
            <w:shd w:val="clear" w:color="auto" w:fill="auto"/>
            <w:vAlign w:val="center"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684050" w:rsidRPr="00CA4C8A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684050" w:rsidRPr="00CA4C8A" w:rsidRDefault="00684050" w:rsidP="003119B3">
            <w:pPr>
              <w:widowControl/>
              <w:snapToGrid w:val="0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N.A.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33" w:type="pct"/>
            <w:gridSpan w:val="2"/>
            <w:shd w:val="clear" w:color="000000" w:fill="BFBFBF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54" w:type="pct"/>
            <w:shd w:val="clear" w:color="auto" w:fill="auto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50" w:type="pct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</w:tr>
      <w:tr w:rsidR="00684050" w:rsidRPr="00A2545F" w:rsidTr="003119B3">
        <w:trPr>
          <w:trHeight w:val="1362"/>
        </w:trPr>
        <w:tc>
          <w:tcPr>
            <w:tcW w:w="352" w:type="pct"/>
            <w:shd w:val="clear" w:color="auto" w:fill="auto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6-3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B BWP adaptation with same numerology</w:t>
            </w:r>
          </w:p>
        </w:tc>
        <w:tc>
          <w:tcPr>
            <w:tcW w:w="673" w:type="pct"/>
            <w:gridSpan w:val="3"/>
            <w:shd w:val="clear" w:color="auto" w:fill="auto"/>
            <w:vAlign w:val="center"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1) Up to 4 UE-specific RRC configured DL BWPs per carrier</w:t>
            </w:r>
          </w:p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2) Up to 4 UE-specific RRC configured UL BWPs per carrier</w:t>
            </w:r>
          </w:p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3) Active BWP switching by DCI and timer</w:t>
            </w:r>
          </w:p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4) Same numerology for all the UE-specific RRC configured BWPs per carrier</w:t>
            </w:r>
          </w:p>
        </w:tc>
        <w:tc>
          <w:tcPr>
            <w:tcW w:w="275" w:type="pct"/>
            <w:gridSpan w:val="3"/>
            <w:shd w:val="clear" w:color="auto" w:fill="auto"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B BWP adaptation with same numerology is not possible</w:t>
            </w:r>
          </w:p>
        </w:tc>
        <w:tc>
          <w:tcPr>
            <w:tcW w:w="249" w:type="pct"/>
            <w:gridSpan w:val="2"/>
            <w:shd w:val="clear" w:color="auto" w:fill="auto"/>
            <w:vAlign w:val="center"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684050" w:rsidRPr="00CA4C8A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N.A.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684050" w:rsidRPr="00CA4C8A" w:rsidRDefault="00684050" w:rsidP="003119B3">
            <w:pPr>
              <w:widowControl/>
              <w:snapToGrid w:val="0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N.A.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33" w:type="pct"/>
            <w:gridSpan w:val="2"/>
            <w:shd w:val="clear" w:color="000000" w:fill="BFBFBF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54" w:type="pct"/>
            <w:shd w:val="clear" w:color="auto" w:fill="auto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50" w:type="pct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</w:tr>
      <w:tr w:rsidR="00684050" w:rsidRPr="00A2545F" w:rsidTr="003119B3">
        <w:trPr>
          <w:trHeight w:val="1362"/>
        </w:trPr>
        <w:tc>
          <w:tcPr>
            <w:tcW w:w="352" w:type="pct"/>
            <w:shd w:val="clear" w:color="auto" w:fill="auto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6-4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bookmarkStart w:id="1" w:name="_Hlk504787513"/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BWP adaptation with different numerologies</w:t>
            </w:r>
            <w:bookmarkEnd w:id="1"/>
          </w:p>
        </w:tc>
        <w:tc>
          <w:tcPr>
            <w:tcW w:w="673" w:type="pct"/>
            <w:gridSpan w:val="3"/>
            <w:shd w:val="clear" w:color="auto" w:fill="auto"/>
            <w:vAlign w:val="center"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1) Up to 4 UE-specific RRC configured DL BWPs per carrier</w:t>
            </w:r>
          </w:p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2) Up to 4 UE-specific RRC configured UL BWPs per carrier</w:t>
            </w:r>
          </w:p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3) Active BWP switching by DCI and timer</w:t>
            </w:r>
          </w:p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4) More than one numerologies for the UE-specific RRC configured BWPs per carrier</w:t>
            </w:r>
          </w:p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5) Same numerology between DL and UL per cell except for SUL at a given time</w:t>
            </w:r>
          </w:p>
        </w:tc>
        <w:tc>
          <w:tcPr>
            <w:tcW w:w="275" w:type="pct"/>
            <w:gridSpan w:val="3"/>
            <w:shd w:val="clear" w:color="auto" w:fill="auto"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BWP adaptation with different numerologies is not possible</w:t>
            </w:r>
          </w:p>
        </w:tc>
        <w:tc>
          <w:tcPr>
            <w:tcW w:w="249" w:type="pct"/>
            <w:gridSpan w:val="2"/>
            <w:shd w:val="clear" w:color="auto" w:fill="auto"/>
            <w:vAlign w:val="center"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684050" w:rsidRPr="00CA4C8A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684050" w:rsidRPr="00CA4C8A" w:rsidRDefault="00684050" w:rsidP="003119B3">
            <w:pPr>
              <w:widowControl/>
              <w:snapToGrid w:val="0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33" w:type="pct"/>
            <w:gridSpan w:val="2"/>
            <w:shd w:val="clear" w:color="000000" w:fill="BFBFBF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254" w:type="pct"/>
            <w:shd w:val="clear" w:color="auto" w:fill="auto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F02981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250" w:type="pct"/>
          </w:tcPr>
          <w:p w:rsidR="00684050" w:rsidRPr="00F02981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84050" w:rsidRPr="00A2545F" w:rsidTr="003119B3">
        <w:trPr>
          <w:trHeight w:val="825"/>
        </w:trPr>
        <w:tc>
          <w:tcPr>
            <w:tcW w:w="352" w:type="pct"/>
            <w:shd w:val="clear" w:color="auto" w:fill="auto"/>
            <w:hideMark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hideMark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6</w:t>
            </w:r>
            <w:r w:rsidRPr="003C74A1">
              <w:rPr>
                <w:rFonts w:ascii="Calibri" w:eastAsia="MS PGothic" w:hAnsi="Calibri" w:cs="Arial"/>
                <w:kern w:val="0"/>
                <w:sz w:val="18"/>
                <w:szCs w:val="18"/>
              </w:rPr>
              <w:t>-5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  <w:hideMark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Basic DL NR-NR CA operation</w:t>
            </w:r>
          </w:p>
        </w:tc>
        <w:tc>
          <w:tcPr>
            <w:tcW w:w="673" w:type="pct"/>
            <w:gridSpan w:val="3"/>
            <w:shd w:val="clear" w:color="auto" w:fill="auto"/>
            <w:vAlign w:val="center"/>
            <w:hideMark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Up to16 DL carriers </w:t>
            </w:r>
          </w:p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2) Same numerology across carrier for data/control channel </w:t>
            </w:r>
            <w:r w:rsidRPr="007E2EC0">
              <w:rPr>
                <w:rFonts w:ascii="Arial" w:eastAsia="MS PGothic" w:hAnsi="Arial" w:cs="Arial"/>
                <w:strike/>
                <w:kern w:val="0"/>
                <w:sz w:val="18"/>
                <w:szCs w:val="18"/>
                <w:highlight w:val="yellow"/>
              </w:rPr>
              <w:t>[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at a given time</w:t>
            </w:r>
            <w:r w:rsidRPr="007E2EC0">
              <w:rPr>
                <w:rFonts w:ascii="Arial" w:eastAsia="MS PGothic" w:hAnsi="Arial" w:cs="Arial"/>
                <w:strike/>
                <w:kern w:val="0"/>
                <w:sz w:val="18"/>
                <w:szCs w:val="18"/>
                <w:highlight w:val="yellow"/>
              </w:rPr>
              <w:t>]</w:t>
            </w:r>
          </w:p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gridSpan w:val="3"/>
            <w:shd w:val="clear" w:color="auto" w:fill="auto"/>
            <w:hideMark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hideMark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  <w:hideMark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  <w:hideMark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hideMark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. A.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684050" w:rsidRPr="003C74A1" w:rsidRDefault="00684050" w:rsidP="003119B3">
            <w:pPr>
              <w:widowControl/>
              <w:snapToGrid w:val="0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  <w:hideMark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  <w:hideMark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This is conditioned on the support of DL CA band combination(s). The band combination definition is up to RAN4.</w:t>
            </w:r>
          </w:p>
        </w:tc>
        <w:tc>
          <w:tcPr>
            <w:tcW w:w="253" w:type="pct"/>
            <w:gridSpan w:val="2"/>
            <w:shd w:val="clear" w:color="auto" w:fill="auto"/>
            <w:vAlign w:val="center"/>
            <w:hideMark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gridSpan w:val="2"/>
            <w:shd w:val="clear" w:color="000000" w:fill="BFBFBF"/>
            <w:vAlign w:val="center"/>
            <w:hideMark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hideMark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84050" w:rsidRPr="00A2545F" w:rsidTr="003119B3">
        <w:trPr>
          <w:trHeight w:val="825"/>
        </w:trPr>
        <w:tc>
          <w:tcPr>
            <w:tcW w:w="352" w:type="pct"/>
            <w:shd w:val="clear" w:color="auto" w:fill="auto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6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-5a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PDCCH blind detection capability for CA</w:t>
            </w:r>
          </w:p>
        </w:tc>
        <w:tc>
          <w:tcPr>
            <w:tcW w:w="673" w:type="pct"/>
            <w:gridSpan w:val="3"/>
            <w:shd w:val="clear" w:color="auto" w:fill="auto"/>
            <w:vAlign w:val="center"/>
          </w:tcPr>
          <w:p w:rsidR="00684050" w:rsidRPr="003C74A1" w:rsidRDefault="00684050" w:rsidP="003119B3">
            <w:pPr>
              <w:pStyle w:val="a6"/>
              <w:widowControl/>
              <w:numPr>
                <w:ilvl w:val="0"/>
                <w:numId w:val="17"/>
              </w:numPr>
              <w:snapToGrid w:val="0"/>
              <w:ind w:leftChars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ore than 4 DL CCs</w:t>
            </w:r>
          </w:p>
          <w:p w:rsidR="00684050" w:rsidRPr="003C74A1" w:rsidRDefault="00684050" w:rsidP="003119B3">
            <w:pPr>
              <w:pStyle w:val="a6"/>
              <w:widowControl/>
              <w:numPr>
                <w:ilvl w:val="0"/>
                <w:numId w:val="17"/>
              </w:numPr>
              <w:snapToGrid w:val="0"/>
              <w:ind w:leftChars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Reporting value is one of integer from 4 to 16</w:t>
            </w:r>
          </w:p>
        </w:tc>
        <w:tc>
          <w:tcPr>
            <w:tcW w:w="275" w:type="pct"/>
            <w:gridSpan w:val="3"/>
            <w:shd w:val="clear" w:color="auto" w:fill="auto"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6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-5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T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ype 4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684050" w:rsidRPr="003C74A1" w:rsidRDefault="00684050" w:rsidP="003119B3">
            <w:pPr>
              <w:widowControl/>
              <w:snapToGrid w:val="0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Malgun Gothic" w:hAnsi="Malgun Gothic" w:cs="MS PGothic"/>
                <w:kern w:val="0"/>
                <w:sz w:val="18"/>
                <w:szCs w:val="18"/>
              </w:rPr>
              <w:t>es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gridSpan w:val="2"/>
            <w:shd w:val="clear" w:color="000000" w:fill="BFBFBF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84050" w:rsidRPr="00A2545F" w:rsidTr="003119B3">
        <w:trPr>
          <w:trHeight w:val="825"/>
        </w:trPr>
        <w:tc>
          <w:tcPr>
            <w:tcW w:w="352" w:type="pct"/>
            <w:shd w:val="clear" w:color="auto" w:fill="auto"/>
            <w:hideMark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hideMark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6-6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  <w:hideMark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Basic UL NR-NR CA operation</w:t>
            </w:r>
          </w:p>
        </w:tc>
        <w:tc>
          <w:tcPr>
            <w:tcW w:w="673" w:type="pct"/>
            <w:gridSpan w:val="3"/>
            <w:shd w:val="clear" w:color="auto" w:fill="auto"/>
            <w:vAlign w:val="center"/>
            <w:hideMark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Up to16 UL carriers </w:t>
            </w:r>
          </w:p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2) Same numerology across carrier for data/control channel </w:t>
            </w:r>
            <w:r w:rsidRPr="007E2EC0">
              <w:rPr>
                <w:rFonts w:ascii="Arial" w:eastAsia="MS PGothic" w:hAnsi="Arial" w:cs="Arial"/>
                <w:strike/>
                <w:kern w:val="0"/>
                <w:sz w:val="18"/>
                <w:szCs w:val="18"/>
                <w:highlight w:val="yellow"/>
              </w:rPr>
              <w:t>[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at a given time</w:t>
            </w:r>
            <w:r w:rsidRPr="007E2EC0">
              <w:rPr>
                <w:rFonts w:ascii="Arial" w:eastAsia="MS PGothic" w:hAnsi="Arial" w:cs="Arial"/>
                <w:strike/>
                <w:kern w:val="0"/>
                <w:sz w:val="18"/>
                <w:szCs w:val="18"/>
                <w:highlight w:val="yellow"/>
              </w:rPr>
              <w:t>]</w:t>
            </w:r>
          </w:p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3) One PUCCH group</w:t>
            </w:r>
          </w:p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4) Single TAG</w:t>
            </w:r>
          </w:p>
        </w:tc>
        <w:tc>
          <w:tcPr>
            <w:tcW w:w="275" w:type="pct"/>
            <w:gridSpan w:val="3"/>
            <w:shd w:val="clear" w:color="auto" w:fill="auto"/>
            <w:hideMark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[6-5]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hideMark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  <w:hideMark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  <w:hideMark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hideMark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684050" w:rsidRPr="003C74A1" w:rsidRDefault="00684050" w:rsidP="003119B3">
            <w:pPr>
              <w:widowControl/>
              <w:snapToGrid w:val="0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  <w:hideMark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  <w:hideMark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This is conditioned on the support of UL CA band combination(s). The band combination definition is up to RAN4.</w:t>
            </w:r>
          </w:p>
        </w:tc>
        <w:tc>
          <w:tcPr>
            <w:tcW w:w="253" w:type="pct"/>
            <w:gridSpan w:val="2"/>
            <w:shd w:val="clear" w:color="auto" w:fill="auto"/>
            <w:vAlign w:val="center"/>
            <w:hideMark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gridSpan w:val="2"/>
            <w:shd w:val="clear" w:color="000000" w:fill="BFBFBF"/>
            <w:vAlign w:val="center"/>
            <w:hideMark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hideMark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84050" w:rsidRPr="00A2545F" w:rsidTr="003119B3">
        <w:trPr>
          <w:trHeight w:val="525"/>
        </w:trPr>
        <w:tc>
          <w:tcPr>
            <w:tcW w:w="352" w:type="pct"/>
            <w:shd w:val="clear" w:color="auto" w:fill="auto"/>
            <w:hideMark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hideMark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t>-</w:t>
            </w:r>
            <w:r w:rsidRPr="00A2545F">
              <w:rPr>
                <w:rFonts w:ascii="Calibri" w:eastAsia="MS PGothic" w:hAnsi="Calibri" w:cs="Arial"/>
                <w:kern w:val="0"/>
                <w:sz w:val="18"/>
                <w:szCs w:val="18"/>
              </w:rPr>
              <w:t>7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  <w:hideMark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Two PUCCH group</w:t>
            </w:r>
          </w:p>
        </w:tc>
        <w:tc>
          <w:tcPr>
            <w:tcW w:w="673" w:type="pct"/>
            <w:gridSpan w:val="3"/>
            <w:shd w:val="clear" w:color="auto" w:fill="auto"/>
            <w:vAlign w:val="center"/>
            <w:hideMark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Same numerology across carriers for data/control channel </w:t>
            </w:r>
            <w:r w:rsidRPr="007E2EC0">
              <w:rPr>
                <w:rFonts w:ascii="Arial" w:eastAsia="MS PGothic" w:hAnsi="Arial" w:cs="Arial"/>
                <w:strike/>
                <w:kern w:val="0"/>
                <w:sz w:val="18"/>
                <w:szCs w:val="18"/>
                <w:highlight w:val="yellow"/>
              </w:rPr>
              <w:t>[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at a given time</w:t>
            </w:r>
            <w:r w:rsidRPr="007E2EC0">
              <w:rPr>
                <w:rFonts w:ascii="Arial" w:eastAsia="MS PGothic" w:hAnsi="Arial" w:cs="Arial"/>
                <w:strike/>
                <w:kern w:val="0"/>
                <w:sz w:val="18"/>
                <w:szCs w:val="18"/>
                <w:highlight w:val="yellow"/>
              </w:rPr>
              <w:t>]</w:t>
            </w:r>
          </w:p>
        </w:tc>
        <w:tc>
          <w:tcPr>
            <w:tcW w:w="275" w:type="pct"/>
            <w:gridSpan w:val="3"/>
            <w:shd w:val="clear" w:color="auto" w:fill="auto"/>
            <w:hideMark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6-5, 6-6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hideMark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gridSpan w:val="4"/>
            <w:shd w:val="clear" w:color="auto" w:fill="auto"/>
            <w:vAlign w:val="center"/>
            <w:hideMark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  <w:hideMark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</w:t>
            </w:r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t xml:space="preserve">ype </w:t>
            </w:r>
            <w:r>
              <w:rPr>
                <w:rFonts w:ascii="Calibri" w:eastAsia="MS PGothic" w:hAnsi="Calibri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hideMark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684050" w:rsidRPr="00CA4C8A" w:rsidRDefault="00684050" w:rsidP="003119B3">
            <w:pPr>
              <w:widowControl/>
              <w:snapToGrid w:val="0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  <w:hideMark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  <w:hideMark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  <w:hideMark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gridSpan w:val="2"/>
            <w:shd w:val="clear" w:color="000000" w:fill="BFBFBF"/>
            <w:vAlign w:val="center"/>
            <w:hideMark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hideMark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84050" w:rsidRPr="00A2545F" w:rsidTr="003119B3">
        <w:trPr>
          <w:trHeight w:val="525"/>
        </w:trPr>
        <w:tc>
          <w:tcPr>
            <w:tcW w:w="352" w:type="pct"/>
            <w:shd w:val="clear" w:color="auto" w:fill="auto"/>
            <w:hideMark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hideMark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t>-</w:t>
            </w:r>
            <w:r w:rsidRPr="00A2545F">
              <w:rPr>
                <w:rFonts w:ascii="Calibri" w:eastAsia="MS PGothic" w:hAnsi="Calibri" w:cs="Arial"/>
                <w:kern w:val="0"/>
                <w:sz w:val="18"/>
                <w:szCs w:val="18"/>
              </w:rPr>
              <w:t>8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  <w:hideMark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Different numerology across PUCCH groups</w:t>
            </w:r>
          </w:p>
        </w:tc>
        <w:tc>
          <w:tcPr>
            <w:tcW w:w="673" w:type="pct"/>
            <w:gridSpan w:val="3"/>
            <w:shd w:val="clear" w:color="auto" w:fill="auto"/>
            <w:vAlign w:val="center"/>
            <w:hideMark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gridSpan w:val="3"/>
            <w:shd w:val="clear" w:color="auto" w:fill="auto"/>
            <w:hideMark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, 6-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7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hideMark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gridSpan w:val="4"/>
            <w:shd w:val="clear" w:color="auto" w:fill="auto"/>
            <w:vAlign w:val="center"/>
            <w:hideMark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  <w:hideMark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hideMark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684050" w:rsidRPr="00CA4C8A" w:rsidRDefault="00684050" w:rsidP="003119B3">
            <w:pPr>
              <w:widowControl/>
              <w:snapToGrid w:val="0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  <w:hideMark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  <w:hideMark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  <w:hideMark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gridSpan w:val="2"/>
            <w:shd w:val="clear" w:color="000000" w:fill="BFBFBF"/>
            <w:vAlign w:val="center"/>
            <w:hideMark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684050" w:rsidRPr="00A2545F" w:rsidTr="003119B3">
        <w:trPr>
          <w:trHeight w:val="525"/>
        </w:trPr>
        <w:tc>
          <w:tcPr>
            <w:tcW w:w="352" w:type="pct"/>
            <w:shd w:val="clear" w:color="auto" w:fill="auto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</w:tcPr>
          <w:p w:rsidR="00684050" w:rsidRPr="00CA4C8A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6-9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684050" w:rsidRPr="00CA4C8A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Different numerologies across carriers within the same PUCCH group</w:t>
            </w:r>
          </w:p>
        </w:tc>
        <w:tc>
          <w:tcPr>
            <w:tcW w:w="673" w:type="pct"/>
            <w:gridSpan w:val="3"/>
            <w:shd w:val="clear" w:color="auto" w:fill="auto"/>
            <w:vAlign w:val="center"/>
          </w:tcPr>
          <w:p w:rsidR="00684050" w:rsidRPr="00CA4C8A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Same numerology between DL and UL per carrier </w:t>
            </w:r>
            <w:r w:rsidRPr="00CA5D96">
              <w:rPr>
                <w:rFonts w:ascii="Arial" w:eastAsia="MS PGothic" w:hAnsi="Arial" w:cs="Arial"/>
                <w:kern w:val="0"/>
                <w:sz w:val="18"/>
                <w:szCs w:val="18"/>
              </w:rPr>
              <w:t>for data/control channel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at a given time</w:t>
            </w:r>
          </w:p>
        </w:tc>
        <w:tc>
          <w:tcPr>
            <w:tcW w:w="275" w:type="pct"/>
            <w:gridSpan w:val="3"/>
            <w:shd w:val="clear" w:color="auto" w:fill="auto"/>
          </w:tcPr>
          <w:p w:rsidR="00684050" w:rsidRPr="00CA4C8A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6-5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684050" w:rsidRPr="00CA4C8A" w:rsidRDefault="00684050" w:rsidP="003119B3">
            <w:pPr>
              <w:widowControl/>
              <w:snapToGrid w:val="0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gridSpan w:val="2"/>
            <w:shd w:val="clear" w:color="000000" w:fill="BFBFBF"/>
            <w:vAlign w:val="center"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684050" w:rsidRPr="00A2545F" w:rsidTr="003119B3">
        <w:trPr>
          <w:trHeight w:val="510"/>
        </w:trPr>
        <w:tc>
          <w:tcPr>
            <w:tcW w:w="352" w:type="pct"/>
            <w:shd w:val="clear" w:color="auto" w:fill="auto"/>
            <w:hideMark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hideMark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6-10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  <w:hideMark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Cross carrier scheduling</w:t>
            </w:r>
          </w:p>
        </w:tc>
        <w:tc>
          <w:tcPr>
            <w:tcW w:w="673" w:type="pct"/>
            <w:gridSpan w:val="3"/>
            <w:shd w:val="clear" w:color="auto" w:fill="auto"/>
            <w:vAlign w:val="center"/>
            <w:hideMark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1) Cross carrier scheduling with CIF</w:t>
            </w:r>
          </w:p>
        </w:tc>
        <w:tc>
          <w:tcPr>
            <w:tcW w:w="275" w:type="pct"/>
            <w:gridSpan w:val="3"/>
            <w:shd w:val="clear" w:color="auto" w:fill="auto"/>
            <w:hideMark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, 6-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hideMark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  <w:hideMark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Cross carrier scheduling is not possible</w:t>
            </w:r>
          </w:p>
        </w:tc>
        <w:tc>
          <w:tcPr>
            <w:tcW w:w="249" w:type="pct"/>
            <w:gridSpan w:val="2"/>
            <w:shd w:val="clear" w:color="auto" w:fill="auto"/>
            <w:vAlign w:val="center"/>
            <w:hideMark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hideMark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  <w:hideMark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  <w:hideMark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  <w:hideMark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gridSpan w:val="2"/>
            <w:shd w:val="clear" w:color="000000" w:fill="BFBFBF"/>
            <w:vAlign w:val="center"/>
            <w:hideMark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hideMark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84050" w:rsidRPr="00A2545F" w:rsidTr="003119B3">
        <w:trPr>
          <w:trHeight w:val="510"/>
        </w:trPr>
        <w:tc>
          <w:tcPr>
            <w:tcW w:w="352" w:type="pct"/>
            <w:shd w:val="clear" w:color="auto" w:fill="auto"/>
            <w:hideMark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hideMark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t>-1</w:t>
            </w:r>
            <w:r w:rsidRPr="00A2545F">
              <w:rPr>
                <w:rFonts w:ascii="Calibri" w:eastAsia="MS PGothic" w:hAnsi="Calibri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  <w:hideMark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Number of supported TAGs</w:t>
            </w:r>
          </w:p>
        </w:tc>
        <w:tc>
          <w:tcPr>
            <w:tcW w:w="673" w:type="pct"/>
            <w:gridSpan w:val="3"/>
            <w:shd w:val="clear" w:color="auto" w:fill="auto"/>
            <w:vAlign w:val="center"/>
            <w:hideMark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Need of multiple capability question about the resolution here</w:t>
            </w:r>
          </w:p>
        </w:tc>
        <w:tc>
          <w:tcPr>
            <w:tcW w:w="275" w:type="pct"/>
            <w:gridSpan w:val="3"/>
            <w:shd w:val="clear" w:color="auto" w:fill="auto"/>
            <w:hideMark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hideMark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  <w:hideMark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  <w:hideMark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hideMark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684050" w:rsidRPr="00CA4C8A" w:rsidRDefault="00684050" w:rsidP="003119B3">
            <w:pPr>
              <w:widowControl/>
              <w:snapToGrid w:val="0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  <w:hideMark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  <w:hideMark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  <w:hideMark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gridSpan w:val="2"/>
            <w:shd w:val="clear" w:color="000000" w:fill="BFBFBF"/>
            <w:vAlign w:val="center"/>
            <w:hideMark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hideMark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84050" w:rsidRPr="00A2545F" w:rsidTr="003119B3">
        <w:trPr>
          <w:trHeight w:val="1290"/>
        </w:trPr>
        <w:tc>
          <w:tcPr>
            <w:tcW w:w="352" w:type="pct"/>
            <w:shd w:val="clear" w:color="auto" w:fill="auto"/>
            <w:hideMark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hideMark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6-12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  <w:hideMark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Support 2 simultaneous UL transmissions for problematic cases</w:t>
            </w:r>
          </w:p>
        </w:tc>
        <w:tc>
          <w:tcPr>
            <w:tcW w:w="673" w:type="pct"/>
            <w:gridSpan w:val="3"/>
            <w:shd w:val="clear" w:color="auto" w:fill="auto"/>
            <w:vAlign w:val="center"/>
            <w:hideMark/>
          </w:tcPr>
          <w:p w:rsidR="00684050" w:rsidRPr="007E2EC0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strike/>
                <w:kern w:val="0"/>
                <w:sz w:val="18"/>
                <w:szCs w:val="18"/>
              </w:rPr>
            </w:pPr>
            <w:r w:rsidRPr="007E2EC0">
              <w:rPr>
                <w:rFonts w:ascii="Arial" w:eastAsia="MS PGothic" w:hAnsi="Arial" w:cs="Arial"/>
                <w:strike/>
                <w:kern w:val="0"/>
                <w:sz w:val="18"/>
                <w:szCs w:val="18"/>
                <w:highlight w:val="yellow"/>
              </w:rPr>
              <w:t>Delete [1) Case 1: DL-reference UL/DL configuration defined for LTE-FDD-</w:t>
            </w:r>
            <w:proofErr w:type="spellStart"/>
            <w:r w:rsidRPr="007E2EC0">
              <w:rPr>
                <w:rFonts w:ascii="Arial" w:eastAsia="MS PGothic" w:hAnsi="Arial" w:cs="Arial"/>
                <w:strike/>
                <w:kern w:val="0"/>
                <w:sz w:val="18"/>
                <w:szCs w:val="18"/>
                <w:highlight w:val="yellow"/>
              </w:rPr>
              <w:t>SCell</w:t>
            </w:r>
            <w:proofErr w:type="spellEnd"/>
            <w:r w:rsidRPr="007E2EC0">
              <w:rPr>
                <w:rFonts w:ascii="Arial" w:eastAsia="MS PGothic" w:hAnsi="Arial" w:cs="Arial"/>
                <w:strike/>
                <w:kern w:val="0"/>
                <w:sz w:val="18"/>
                <w:szCs w:val="18"/>
                <w:highlight w:val="yellow"/>
              </w:rPr>
              <w:t xml:space="preserve"> in LTE-TDD-FDD CA with LTE-TDD-</w:t>
            </w:r>
            <w:proofErr w:type="spellStart"/>
            <w:r w:rsidRPr="007E2EC0">
              <w:rPr>
                <w:rFonts w:ascii="Arial" w:eastAsia="MS PGothic" w:hAnsi="Arial" w:cs="Arial"/>
                <w:strike/>
                <w:kern w:val="0"/>
                <w:sz w:val="18"/>
                <w:szCs w:val="18"/>
                <w:highlight w:val="yellow"/>
              </w:rPr>
              <w:t>PCell</w:t>
            </w:r>
            <w:proofErr w:type="spellEnd"/>
            <w:r w:rsidRPr="007E2EC0">
              <w:rPr>
                <w:rFonts w:ascii="Arial" w:eastAsia="MS PGothic" w:hAnsi="Arial" w:cs="Arial"/>
                <w:strike/>
                <w:kern w:val="0"/>
                <w:sz w:val="18"/>
                <w:szCs w:val="18"/>
                <w:highlight w:val="yellow"/>
              </w:rPr>
              <w:t>]</w:t>
            </w:r>
            <w:r w:rsidRPr="007E2EC0">
              <w:rPr>
                <w:rFonts w:ascii="Arial" w:eastAsia="MS PGothic" w:hAnsi="Arial" w:cs="Arial"/>
                <w:strike/>
                <w:kern w:val="0"/>
                <w:sz w:val="18"/>
                <w:szCs w:val="18"/>
                <w:highlight w:val="yellow"/>
              </w:rPr>
              <w:br/>
              <w:t>[2) Case 2: Release 15 LTE-FDD HARQ timing]</w:t>
            </w:r>
            <w:r w:rsidRPr="007E2EC0">
              <w:rPr>
                <w:rFonts w:ascii="Arial" w:eastAsia="MS PGothic" w:hAnsi="Arial" w:cs="Arial"/>
                <w:strike/>
                <w:kern w:val="0"/>
                <w:sz w:val="18"/>
                <w:szCs w:val="18"/>
                <w:highlight w:val="yellow"/>
              </w:rPr>
              <w:br/>
              <w:t>[3) UL offset for Case 1 based HARQ feedback]</w:t>
            </w:r>
          </w:p>
        </w:tc>
        <w:tc>
          <w:tcPr>
            <w:tcW w:w="275" w:type="pct"/>
            <w:gridSpan w:val="3"/>
            <w:shd w:val="clear" w:color="auto" w:fill="auto"/>
            <w:hideMark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hideMark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  <w:hideMark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2 simultaneous UL transmissions are not supported for problematic cases</w:t>
            </w:r>
          </w:p>
        </w:tc>
        <w:tc>
          <w:tcPr>
            <w:tcW w:w="249" w:type="pct"/>
            <w:gridSpan w:val="2"/>
            <w:shd w:val="clear" w:color="auto" w:fill="auto"/>
            <w:vAlign w:val="center"/>
            <w:hideMark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hideMark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gridSpan w:val="3"/>
            <w:shd w:val="clear" w:color="auto" w:fill="auto"/>
            <w:vAlign w:val="center"/>
            <w:hideMark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  <w:hideMark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RAN2/4 to decide</w:t>
            </w:r>
          </w:p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This is a UE feature for LTE for a LTE/NR dual connectivity UE</w:t>
            </w:r>
          </w:p>
        </w:tc>
        <w:tc>
          <w:tcPr>
            <w:tcW w:w="253" w:type="pct"/>
            <w:gridSpan w:val="2"/>
            <w:shd w:val="clear" w:color="auto" w:fill="auto"/>
            <w:vAlign w:val="center"/>
            <w:hideMark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RAN2/4</w:t>
            </w:r>
          </w:p>
        </w:tc>
        <w:tc>
          <w:tcPr>
            <w:tcW w:w="333" w:type="pct"/>
            <w:gridSpan w:val="2"/>
            <w:shd w:val="clear" w:color="000000" w:fill="BFBFBF"/>
            <w:vAlign w:val="center"/>
            <w:hideMark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hideMark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84050" w:rsidRPr="00A2545F" w:rsidTr="003119B3">
        <w:trPr>
          <w:trHeight w:val="1035"/>
        </w:trPr>
        <w:tc>
          <w:tcPr>
            <w:tcW w:w="352" w:type="pct"/>
            <w:shd w:val="clear" w:color="auto" w:fill="auto"/>
            <w:hideMark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hideMark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6-1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  <w:hideMark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Case 1 Single </w:t>
            </w:r>
            <w:proofErr w:type="spellStart"/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Tx</w:t>
            </w:r>
            <w:proofErr w:type="spellEnd"/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UL LTE-NR DC</w:t>
            </w:r>
          </w:p>
        </w:tc>
        <w:tc>
          <w:tcPr>
            <w:tcW w:w="673" w:type="pct"/>
            <w:gridSpan w:val="3"/>
            <w:shd w:val="clear" w:color="auto" w:fill="auto"/>
            <w:vAlign w:val="center"/>
            <w:hideMark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1) Case 1: DL-reference UL/DL configuration defined for LTE-FDD-</w:t>
            </w:r>
            <w:proofErr w:type="spellStart"/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SCell</w:t>
            </w:r>
            <w:proofErr w:type="spellEnd"/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in LTE-TDD-FDD CA with LTE-TDD-</w:t>
            </w:r>
            <w:proofErr w:type="spellStart"/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Pcell</w:t>
            </w:r>
            <w:proofErr w:type="spellEnd"/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 xml:space="preserve">2)  HARQ </w:t>
            </w:r>
            <w:proofErr w:type="spellStart"/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subframe</w:t>
            </w:r>
            <w:proofErr w:type="spellEnd"/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offset</w:t>
            </w:r>
          </w:p>
        </w:tc>
        <w:tc>
          <w:tcPr>
            <w:tcW w:w="275" w:type="pct"/>
            <w:gridSpan w:val="3"/>
            <w:shd w:val="clear" w:color="auto" w:fill="auto"/>
            <w:hideMark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hideMark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  <w:hideMark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  <w:hideMark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2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hideMark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684050" w:rsidRPr="00CA4C8A" w:rsidRDefault="00684050" w:rsidP="003119B3">
            <w:pPr>
              <w:widowControl/>
              <w:snapToGrid w:val="0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  <w:hideMark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  <w:hideMark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This is a UE feature for LTE for a LTE/NR dual connectivity UE</w:t>
            </w:r>
          </w:p>
        </w:tc>
        <w:tc>
          <w:tcPr>
            <w:tcW w:w="253" w:type="pct"/>
            <w:gridSpan w:val="2"/>
            <w:shd w:val="clear" w:color="auto" w:fill="auto"/>
            <w:vAlign w:val="center"/>
            <w:hideMark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gridSpan w:val="2"/>
            <w:shd w:val="clear" w:color="000000" w:fill="BFBFBF"/>
            <w:vAlign w:val="center"/>
            <w:hideMark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vAlign w:val="center"/>
            <w:hideMark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684050" w:rsidRPr="00A2545F" w:rsidTr="003119B3">
        <w:trPr>
          <w:trHeight w:val="270"/>
        </w:trPr>
        <w:tc>
          <w:tcPr>
            <w:tcW w:w="352" w:type="pct"/>
            <w:shd w:val="clear" w:color="auto" w:fill="auto"/>
            <w:hideMark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hideMark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6-15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  <w:hideMark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7.5kHz UL raster shift</w:t>
            </w:r>
          </w:p>
        </w:tc>
        <w:tc>
          <w:tcPr>
            <w:tcW w:w="673" w:type="pct"/>
            <w:gridSpan w:val="3"/>
            <w:shd w:val="clear" w:color="auto" w:fill="auto"/>
            <w:vAlign w:val="center"/>
            <w:hideMark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7.5kHz UL raster shift</w:t>
            </w:r>
          </w:p>
        </w:tc>
        <w:tc>
          <w:tcPr>
            <w:tcW w:w="275" w:type="pct"/>
            <w:gridSpan w:val="3"/>
            <w:shd w:val="clear" w:color="auto" w:fill="auto"/>
            <w:hideMark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hideMark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  <w:hideMark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  <w:hideMark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7E2EC0">
              <w:rPr>
                <w:rFonts w:ascii="Arial" w:eastAsia="MS PGothic" w:hAnsi="Arial" w:cs="Arial" w:hint="eastAsia"/>
                <w:kern w:val="0"/>
                <w:sz w:val="18"/>
                <w:szCs w:val="18"/>
                <w:highlight w:val="yellow"/>
              </w:rPr>
              <w:t>Type 1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hideMark/>
          </w:tcPr>
          <w:p w:rsidR="00684050" w:rsidRPr="007E2EC0" w:rsidRDefault="00684050" w:rsidP="003119B3">
            <w:pPr>
              <w:widowControl/>
              <w:snapToGrid w:val="0"/>
              <w:jc w:val="left"/>
              <w:rPr>
                <w:rFonts w:ascii="Arial" w:hAnsi="Arial" w:cs="Arial" w:hint="eastAsia"/>
                <w:kern w:val="0"/>
                <w:sz w:val="18"/>
                <w:szCs w:val="18"/>
                <w:lang w:eastAsia="zh-CN"/>
              </w:rPr>
            </w:pPr>
            <w:r w:rsidRPr="007E2EC0">
              <w:rPr>
                <w:rFonts w:ascii="Arial" w:eastAsia="MS PGothic" w:hAnsi="Arial" w:cs="Arial" w:hint="eastAsia"/>
                <w:strike/>
                <w:kern w:val="0"/>
                <w:sz w:val="18"/>
                <w:szCs w:val="18"/>
                <w:highlight w:val="yellow"/>
              </w:rPr>
              <w:t>[</w:t>
            </w:r>
            <w:r w:rsidRPr="007E2EC0">
              <w:rPr>
                <w:rFonts w:ascii="Arial" w:eastAsia="MS PGothic" w:hAnsi="Arial" w:cs="Arial"/>
                <w:strike/>
                <w:kern w:val="0"/>
                <w:sz w:val="18"/>
                <w:szCs w:val="18"/>
                <w:highlight w:val="yellow"/>
              </w:rPr>
              <w:t>No need]</w:t>
            </w:r>
            <w:r w:rsidRPr="007E2EC0">
              <w:rPr>
                <w:rFonts w:ascii="Arial" w:hAnsi="Arial" w:cs="Arial" w:hint="eastAsia"/>
                <w:strike/>
                <w:kern w:val="0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7E2EC0">
              <w:rPr>
                <w:rFonts w:ascii="Arial" w:hAnsi="Arial" w:cs="Arial" w:hint="eastAsia"/>
                <w:kern w:val="0"/>
                <w:sz w:val="18"/>
                <w:szCs w:val="18"/>
                <w:highlight w:val="yellow"/>
                <w:lang w:eastAsia="zh-CN"/>
              </w:rPr>
              <w:t>N.A.</w:t>
            </w:r>
          </w:p>
        </w:tc>
        <w:tc>
          <w:tcPr>
            <w:tcW w:w="272" w:type="pct"/>
            <w:gridSpan w:val="3"/>
            <w:shd w:val="clear" w:color="auto" w:fill="auto"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Malgun Gothic" w:hAnsi="Malgun Gothic" w:cs="MS PGothic" w:hint="eastAsia"/>
                <w:kern w:val="0"/>
                <w:sz w:val="18"/>
                <w:szCs w:val="18"/>
                <w:lang w:eastAsia="zh-CN"/>
              </w:rPr>
            </w:pPr>
            <w:r w:rsidRPr="007E2EC0">
              <w:rPr>
                <w:rFonts w:ascii="Malgun Gothic" w:hAnsi="Malgun Gothic" w:cs="MS PGothic" w:hint="eastAsia"/>
                <w:strike/>
                <w:kern w:val="0"/>
                <w:sz w:val="18"/>
                <w:szCs w:val="18"/>
                <w:highlight w:val="yellow"/>
              </w:rPr>
              <w:t>[</w:t>
            </w:r>
            <w:r w:rsidRPr="007E2EC0">
              <w:rPr>
                <w:rFonts w:ascii="Malgun Gothic" w:hAnsi="Malgun Gothic" w:cs="MS PGothic"/>
                <w:strike/>
                <w:kern w:val="0"/>
                <w:sz w:val="18"/>
                <w:szCs w:val="18"/>
                <w:highlight w:val="yellow"/>
              </w:rPr>
              <w:t>No need]</w:t>
            </w:r>
            <w:r w:rsidRPr="007E2EC0">
              <w:rPr>
                <w:rFonts w:ascii="Malgun Gothic" w:hAnsi="Malgun Gothic" w:cs="MS PGothic" w:hint="eastAsia"/>
                <w:strike/>
                <w:kern w:val="0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7E2EC0">
              <w:rPr>
                <w:rFonts w:ascii="Malgun Gothic" w:hAnsi="Malgun Gothic" w:cs="MS PGothic" w:hint="eastAsia"/>
                <w:kern w:val="0"/>
                <w:sz w:val="18"/>
                <w:szCs w:val="18"/>
                <w:highlight w:val="yellow"/>
                <w:lang w:eastAsia="zh-CN"/>
              </w:rPr>
              <w:t>N.A.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  <w:hideMark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  <w:hideMark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  <w:hideMark/>
          </w:tcPr>
          <w:p w:rsidR="00684050" w:rsidRPr="004D38CD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33" w:type="pct"/>
            <w:gridSpan w:val="2"/>
            <w:shd w:val="clear" w:color="000000" w:fill="BFBFBF"/>
            <w:vAlign w:val="center"/>
            <w:hideMark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hideMark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84050" w:rsidRPr="00A2545F" w:rsidTr="003119B3">
        <w:trPr>
          <w:trHeight w:val="2700"/>
        </w:trPr>
        <w:tc>
          <w:tcPr>
            <w:tcW w:w="352" w:type="pct"/>
            <w:shd w:val="clear" w:color="auto" w:fill="auto"/>
            <w:hideMark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hideMark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6-16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  <w:hideMark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Supplemental uplink</w:t>
            </w:r>
          </w:p>
        </w:tc>
        <w:tc>
          <w:tcPr>
            <w:tcW w:w="673" w:type="pct"/>
            <w:gridSpan w:val="3"/>
            <w:shd w:val="clear" w:color="auto" w:fill="auto"/>
            <w:vAlign w:val="center"/>
            <w:hideMark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Calibri" w:eastAsia="MS PGothic" w:hAnsi="Calibri" w:cs="MS PGothic"/>
                <w:kern w:val="0"/>
                <w:sz w:val="18"/>
                <w:szCs w:val="18"/>
              </w:rPr>
            </w:pPr>
            <w:r w:rsidRPr="003C74A1">
              <w:rPr>
                <w:rFonts w:ascii="Calibri" w:eastAsia="MS PGothic" w:hAnsi="Calibri" w:cs="MS PGothic"/>
                <w:strike/>
                <w:kern w:val="0"/>
                <w:sz w:val="18"/>
                <w:szCs w:val="18"/>
              </w:rPr>
              <w:t>Initial access and RRC connected operation on SUL carrier (</w:t>
            </w:r>
            <w:proofErr w:type="spellStart"/>
            <w:r w:rsidRPr="003C74A1">
              <w:rPr>
                <w:rFonts w:ascii="Calibri" w:eastAsia="MS PGothic" w:hAnsi="Calibri" w:cs="MS PGothic"/>
                <w:strike/>
                <w:kern w:val="0"/>
                <w:sz w:val="18"/>
                <w:szCs w:val="18"/>
              </w:rPr>
              <w:t>incl</w:t>
            </w:r>
            <w:proofErr w:type="spellEnd"/>
            <w:r w:rsidRPr="003C74A1">
              <w:rPr>
                <w:rFonts w:ascii="Calibri" w:eastAsia="MS PGothic" w:hAnsi="Calibri" w:cs="MS PGothic"/>
                <w:strike/>
                <w:kern w:val="0"/>
                <w:sz w:val="18"/>
                <w:szCs w:val="18"/>
              </w:rPr>
              <w:t xml:space="preserve"> 7.5kHz configurable shift)</w:t>
            </w:r>
            <w:r w:rsidRPr="003C74A1">
              <w:rPr>
                <w:rFonts w:ascii="Calibri" w:eastAsia="MS PGothic" w:hAnsi="Calibri" w:cs="MS PGothic"/>
                <w:strike/>
                <w:kern w:val="0"/>
                <w:sz w:val="18"/>
                <w:szCs w:val="18"/>
              </w:rPr>
              <w:br/>
            </w:r>
            <w:r w:rsidRPr="003C74A1">
              <w:rPr>
                <w:rFonts w:ascii="Calibri" w:eastAsia="MS PGothic" w:hAnsi="Calibri" w:cs="MS PGothic"/>
                <w:kern w:val="0"/>
                <w:sz w:val="18"/>
                <w:szCs w:val="18"/>
              </w:rPr>
              <w:t>1) RACH, PUSCH, PUCCH, SRS operations in a band combination including SUL</w:t>
            </w:r>
            <w:r w:rsidRPr="003C74A1">
              <w:rPr>
                <w:rFonts w:ascii="Calibri" w:eastAsia="MS PGothic" w:hAnsi="Calibri" w:cs="MS PGothic"/>
                <w:kern w:val="0"/>
                <w:sz w:val="18"/>
                <w:szCs w:val="18"/>
              </w:rPr>
              <w:br/>
              <w:t xml:space="preserve">2) 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Supplemental uplink with same numerology between SUL and non SUL carriers</w:t>
            </w:r>
          </w:p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Calibri" w:eastAsia="MS PGothic" w:hAnsi="Calibri" w:cs="MS PGothic"/>
                <w:kern w:val="0"/>
                <w:sz w:val="18"/>
                <w:szCs w:val="18"/>
              </w:rPr>
            </w:pPr>
            <w:r w:rsidRPr="003C74A1">
              <w:rPr>
                <w:rFonts w:ascii="Calibri" w:eastAsia="MS PGothic" w:hAnsi="Calibri" w:cs="MS PGothic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75" w:type="pct"/>
            <w:gridSpan w:val="3"/>
            <w:shd w:val="clear" w:color="auto" w:fill="auto"/>
            <w:hideMark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6-15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hideMark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  <w:hideMark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Calibri" w:eastAsia="MS PGothic" w:hAnsi="Calibri" w:cs="Arial"/>
                <w:strike/>
                <w:kern w:val="0"/>
                <w:sz w:val="18"/>
                <w:szCs w:val="18"/>
              </w:rPr>
              <w:t>The UE will not be able to access or operate on a SUL carrier</w:t>
            </w:r>
            <w:r w:rsidRPr="003C74A1">
              <w:rPr>
                <w:rFonts w:ascii="Calibri" w:eastAsia="MS PGothic" w:hAnsi="Calibri" w:cs="Arial"/>
                <w:kern w:val="0"/>
                <w:sz w:val="18"/>
                <w:szCs w:val="18"/>
              </w:rPr>
              <w:br/>
              <w:t>UE will not be able to perform the RACH/PUSCH/PUCCH/SRS operation in a band combination including SUL</w:t>
            </w:r>
          </w:p>
        </w:tc>
        <w:tc>
          <w:tcPr>
            <w:tcW w:w="249" w:type="pct"/>
            <w:gridSpan w:val="2"/>
            <w:shd w:val="clear" w:color="auto" w:fill="auto"/>
            <w:vAlign w:val="center"/>
            <w:hideMark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hideMark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72" w:type="pct"/>
            <w:gridSpan w:val="3"/>
            <w:shd w:val="clear" w:color="auto" w:fill="auto"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  <w:hideMark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  <w:hideMark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This is conditioned on the support of SUL band combination(s). The band combination definition is up to RAN4.</w:t>
            </w:r>
            <w:r w:rsidRPr="003C74A1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br/>
            </w:r>
          </w:p>
        </w:tc>
        <w:tc>
          <w:tcPr>
            <w:tcW w:w="253" w:type="pct"/>
            <w:gridSpan w:val="2"/>
            <w:shd w:val="clear" w:color="auto" w:fill="auto"/>
            <w:vAlign w:val="center"/>
            <w:hideMark/>
          </w:tcPr>
          <w:p w:rsidR="00684050" w:rsidRPr="004D38CD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33" w:type="pct"/>
            <w:gridSpan w:val="2"/>
            <w:shd w:val="clear" w:color="000000" w:fill="BFBFBF"/>
            <w:vAlign w:val="center"/>
            <w:hideMark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hideMark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84050" w:rsidRPr="00A2545F" w:rsidTr="003119B3">
        <w:trPr>
          <w:trHeight w:val="1020"/>
        </w:trPr>
        <w:tc>
          <w:tcPr>
            <w:tcW w:w="352" w:type="pct"/>
            <w:shd w:val="clear" w:color="auto" w:fill="auto"/>
            <w:hideMark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hideMark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6-17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  <w:hideMark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Supplemental uplink with different numerologies between SUL and non SUL carriers</w:t>
            </w:r>
          </w:p>
        </w:tc>
        <w:tc>
          <w:tcPr>
            <w:tcW w:w="673" w:type="pct"/>
            <w:gridSpan w:val="3"/>
            <w:shd w:val="clear" w:color="auto" w:fill="auto"/>
            <w:vAlign w:val="center"/>
            <w:hideMark/>
          </w:tcPr>
          <w:p w:rsidR="00684050" w:rsidRPr="003D7912" w:rsidRDefault="00684050" w:rsidP="003D7912">
            <w:pPr>
              <w:widowControl/>
              <w:snapToGrid w:val="0"/>
              <w:jc w:val="left"/>
              <w:rPr>
                <w:rFonts w:ascii="Arial" w:hAnsi="Arial" w:cs="Arial"/>
                <w:kern w:val="0"/>
                <w:sz w:val="18"/>
                <w:szCs w:val="18"/>
                <w:highlight w:val="yellow"/>
                <w:lang w:eastAsia="zh-CN"/>
              </w:rPr>
            </w:pPr>
            <w:r w:rsidRPr="003D7912">
              <w:rPr>
                <w:rFonts w:ascii="Arial" w:hAnsi="Arial" w:cs="Arial" w:hint="eastAsia"/>
                <w:kern w:val="0"/>
                <w:sz w:val="18"/>
                <w:szCs w:val="18"/>
                <w:highlight w:val="yellow"/>
                <w:lang w:eastAsia="zh-CN"/>
              </w:rPr>
              <w:t>D</w:t>
            </w:r>
            <w:r w:rsidRPr="003D7912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ifferent numerologies between SUL and non SUL carriers</w:t>
            </w:r>
            <w:r w:rsidRPr="003D7912">
              <w:rPr>
                <w:rFonts w:ascii="Arial" w:hAnsi="Arial" w:cs="Arial" w:hint="eastAsia"/>
                <w:kern w:val="0"/>
                <w:sz w:val="18"/>
                <w:szCs w:val="18"/>
                <w:highlight w:val="yellow"/>
                <w:lang w:eastAsia="zh-CN"/>
              </w:rPr>
              <w:t xml:space="preserve"> in a cell</w:t>
            </w:r>
          </w:p>
          <w:p w:rsidR="00684050" w:rsidRPr="003D7912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strike/>
                <w:kern w:val="0"/>
                <w:sz w:val="18"/>
                <w:szCs w:val="18"/>
              </w:rPr>
            </w:pPr>
            <w:r w:rsidRPr="003D7912">
              <w:rPr>
                <w:rFonts w:ascii="Arial" w:eastAsia="MS PGothic" w:hAnsi="Arial" w:cs="Arial"/>
                <w:strike/>
                <w:kern w:val="0"/>
                <w:sz w:val="18"/>
                <w:szCs w:val="18"/>
                <w:highlight w:val="yellow"/>
              </w:rPr>
              <w:t>Numerology other than that of associated DL</w:t>
            </w:r>
            <w:r w:rsidRPr="003D7912">
              <w:rPr>
                <w:rFonts w:ascii="Arial" w:eastAsia="MS PGothic" w:hAnsi="Arial" w:cs="Arial"/>
                <w:strike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75" w:type="pct"/>
            <w:gridSpan w:val="3"/>
            <w:shd w:val="clear" w:color="auto" w:fill="auto"/>
            <w:hideMark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6-16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hideMark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  <w:hideMark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The UE will not be able to access or operate on a SUL carrier</w:t>
            </w:r>
          </w:p>
        </w:tc>
        <w:tc>
          <w:tcPr>
            <w:tcW w:w="249" w:type="pct"/>
            <w:gridSpan w:val="2"/>
            <w:shd w:val="clear" w:color="auto" w:fill="auto"/>
            <w:vAlign w:val="center"/>
            <w:hideMark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3 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.A.</w:t>
            </w:r>
          </w:p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gridSpan w:val="3"/>
            <w:shd w:val="clear" w:color="auto" w:fill="auto"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  <w:hideMark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  <w:hideMark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This is conditioned on the support of SUL band combination(s). The band 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lastRenderedPageBreak/>
              <w:t>combination definition is up to RAN4.</w:t>
            </w:r>
          </w:p>
        </w:tc>
        <w:tc>
          <w:tcPr>
            <w:tcW w:w="253" w:type="pct"/>
            <w:gridSpan w:val="2"/>
            <w:shd w:val="clear" w:color="auto" w:fill="auto"/>
            <w:vAlign w:val="center"/>
            <w:hideMark/>
          </w:tcPr>
          <w:p w:rsidR="00684050" w:rsidRPr="004D38CD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33" w:type="pct"/>
            <w:gridSpan w:val="2"/>
            <w:shd w:val="clear" w:color="000000" w:fill="BFBFBF"/>
            <w:vAlign w:val="center"/>
            <w:hideMark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:rsidR="00684050" w:rsidRPr="00F02981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684050" w:rsidRPr="003D7912" w:rsidRDefault="00684050" w:rsidP="003119B3">
            <w:pPr>
              <w:widowControl/>
              <w:snapToGrid w:val="0"/>
              <w:jc w:val="left"/>
              <w:rPr>
                <w:rFonts w:ascii="Arial" w:hAnsi="Arial" w:cs="Arial" w:hint="eastAsia"/>
                <w:kern w:val="0"/>
                <w:sz w:val="18"/>
                <w:szCs w:val="18"/>
                <w:highlight w:val="yellow"/>
                <w:lang w:eastAsia="zh-CN"/>
              </w:rPr>
            </w:pPr>
            <w:r w:rsidRPr="003D7912">
              <w:rPr>
                <w:rFonts w:ascii="Arial" w:hAnsi="Arial" w:cs="Arial"/>
                <w:kern w:val="0"/>
                <w:sz w:val="18"/>
                <w:szCs w:val="18"/>
                <w:highlight w:val="yellow"/>
                <w:lang w:eastAsia="zh-CN"/>
              </w:rPr>
              <w:t>M</w:t>
            </w:r>
            <w:r w:rsidRPr="003D7912">
              <w:rPr>
                <w:rFonts w:ascii="Arial" w:hAnsi="Arial" w:cs="Arial" w:hint="eastAsia"/>
                <w:kern w:val="0"/>
                <w:sz w:val="18"/>
                <w:szCs w:val="18"/>
                <w:highlight w:val="yellow"/>
                <w:lang w:eastAsia="zh-CN"/>
              </w:rPr>
              <w:t xml:space="preserve">andatory with UE capability signaling for UEs supporting </w:t>
            </w:r>
            <w:r w:rsidRPr="003D7912">
              <w:rPr>
                <w:rFonts w:ascii="Arial" w:hAnsi="Arial" w:cs="Arial" w:hint="eastAsia"/>
                <w:kern w:val="0"/>
                <w:sz w:val="18"/>
                <w:szCs w:val="18"/>
                <w:highlight w:val="yellow"/>
                <w:lang w:eastAsia="zh-CN"/>
              </w:rPr>
              <w:lastRenderedPageBreak/>
              <w:t>at least one SUL band combination</w:t>
            </w:r>
          </w:p>
        </w:tc>
      </w:tr>
      <w:tr w:rsidR="00684050" w:rsidRPr="00A2545F" w:rsidTr="003119B3">
        <w:trPr>
          <w:trHeight w:val="1020"/>
        </w:trPr>
        <w:tc>
          <w:tcPr>
            <w:tcW w:w="352" w:type="pct"/>
            <w:shd w:val="clear" w:color="auto" w:fill="auto"/>
            <w:hideMark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  <w:hideMark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6-18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  <w:hideMark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Supplemental uplink with dynamic switch</w:t>
            </w:r>
          </w:p>
        </w:tc>
        <w:tc>
          <w:tcPr>
            <w:tcW w:w="673" w:type="pct"/>
            <w:gridSpan w:val="3"/>
            <w:shd w:val="clear" w:color="auto" w:fill="auto"/>
            <w:vAlign w:val="center"/>
            <w:hideMark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DCI based selection of PUSCH carrier</w:t>
            </w:r>
          </w:p>
        </w:tc>
        <w:tc>
          <w:tcPr>
            <w:tcW w:w="275" w:type="pct"/>
            <w:gridSpan w:val="3"/>
            <w:shd w:val="clear" w:color="auto" w:fill="auto"/>
            <w:hideMark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6-16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hideMark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  <w:hideMark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  <w:hideMark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3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.A.</w:t>
            </w:r>
          </w:p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2" w:type="pct"/>
            <w:gridSpan w:val="3"/>
            <w:shd w:val="clear" w:color="auto" w:fill="auto"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MS PGothic"/>
                <w:kern w:val="0"/>
                <w:sz w:val="18"/>
                <w:szCs w:val="18"/>
              </w:rPr>
              <w:t>N.A.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  <w:hideMark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  <w:hideMark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This is conditioned on the support of SUL band combination(s). The band combination definition is up to RAN4.</w:t>
            </w:r>
          </w:p>
        </w:tc>
        <w:tc>
          <w:tcPr>
            <w:tcW w:w="253" w:type="pct"/>
            <w:gridSpan w:val="2"/>
            <w:shd w:val="clear" w:color="auto" w:fill="auto"/>
            <w:vAlign w:val="center"/>
            <w:hideMark/>
          </w:tcPr>
          <w:p w:rsidR="00684050" w:rsidRPr="004D38CD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33" w:type="pct"/>
            <w:gridSpan w:val="2"/>
            <w:shd w:val="clear" w:color="000000" w:fill="BFBFBF"/>
            <w:vAlign w:val="center"/>
            <w:hideMark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:rsidR="00684050" w:rsidRPr="00F02981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684050" w:rsidRPr="003D7912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3D7912">
              <w:rPr>
                <w:rFonts w:ascii="Arial" w:hAnsi="Arial" w:cs="Arial"/>
                <w:kern w:val="0"/>
                <w:sz w:val="18"/>
                <w:szCs w:val="18"/>
                <w:highlight w:val="yellow"/>
                <w:lang w:eastAsia="zh-CN"/>
              </w:rPr>
              <w:t>M</w:t>
            </w:r>
            <w:r w:rsidRPr="003D7912">
              <w:rPr>
                <w:rFonts w:ascii="Arial" w:hAnsi="Arial" w:cs="Arial" w:hint="eastAsia"/>
                <w:kern w:val="0"/>
                <w:sz w:val="18"/>
                <w:szCs w:val="18"/>
                <w:highlight w:val="yellow"/>
                <w:lang w:eastAsia="zh-CN"/>
              </w:rPr>
              <w:t>andatory with UE capability signaling for UEs supporting at least one SUL band combination</w:t>
            </w:r>
          </w:p>
        </w:tc>
      </w:tr>
      <w:tr w:rsidR="00684050" w:rsidRPr="00A2545F" w:rsidTr="003119B3">
        <w:trPr>
          <w:trHeight w:val="1020"/>
        </w:trPr>
        <w:tc>
          <w:tcPr>
            <w:tcW w:w="352" w:type="pct"/>
            <w:shd w:val="clear" w:color="auto" w:fill="auto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6-19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Simultaneous transmission of SRS on an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S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UL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/non-SUL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carrier and PUSCH/PUCCH/SRS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/PRACH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on the other UL carrier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in the same cell</w:t>
            </w:r>
          </w:p>
        </w:tc>
        <w:tc>
          <w:tcPr>
            <w:tcW w:w="673" w:type="pct"/>
            <w:gridSpan w:val="3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gridSpan w:val="3"/>
            <w:shd w:val="clear" w:color="auto" w:fill="auto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6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-16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72" w:type="pct"/>
            <w:gridSpan w:val="3"/>
            <w:shd w:val="clear" w:color="auto" w:fill="auto"/>
          </w:tcPr>
          <w:p w:rsidR="00684050" w:rsidRPr="00CA4C8A" w:rsidRDefault="00684050" w:rsidP="003119B3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gridSpan w:val="2"/>
            <w:shd w:val="clear" w:color="000000" w:fill="BFBFBF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684050" w:rsidRPr="00A2545F" w:rsidTr="003119B3">
        <w:trPr>
          <w:trHeight w:val="1020"/>
        </w:trPr>
        <w:tc>
          <w:tcPr>
            <w:tcW w:w="352" w:type="pct"/>
            <w:shd w:val="clear" w:color="auto" w:fill="auto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20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Simultaneous reception and transmission on different 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carrier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s for each band combination</w:t>
            </w:r>
          </w:p>
        </w:tc>
        <w:tc>
          <w:tcPr>
            <w:tcW w:w="673" w:type="pct"/>
            <w:gridSpan w:val="3"/>
            <w:shd w:val="clear" w:color="auto" w:fill="auto"/>
            <w:vAlign w:val="center"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gridSpan w:val="3"/>
            <w:shd w:val="clear" w:color="auto" w:fill="auto"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N.A.</w:t>
            </w:r>
          </w:p>
        </w:tc>
        <w:tc>
          <w:tcPr>
            <w:tcW w:w="272" w:type="pct"/>
            <w:gridSpan w:val="3"/>
            <w:shd w:val="clear" w:color="auto" w:fill="auto"/>
          </w:tcPr>
          <w:p w:rsidR="00684050" w:rsidRPr="00CA4C8A" w:rsidRDefault="00684050" w:rsidP="003119B3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AN4 to check if there is duplicate future in their capability or not. If not, this capability is to be defined</w:t>
            </w: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gridSpan w:val="2"/>
            <w:shd w:val="clear" w:color="000000" w:fill="BFBFBF"/>
            <w:vAlign w:val="center"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684050" w:rsidRPr="00A2545F" w:rsidTr="003119B3">
        <w:trPr>
          <w:trHeight w:val="1020"/>
        </w:trPr>
        <w:tc>
          <w:tcPr>
            <w:tcW w:w="352" w:type="pct"/>
            <w:shd w:val="clear" w:color="auto" w:fill="auto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6-21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="Arial" w:hAnsi="Arial" w:cs="Arial"/>
                <w:sz w:val="20"/>
                <w:szCs w:val="20"/>
              </w:rPr>
              <w:t>DL search space sharing for CA</w:t>
            </w:r>
          </w:p>
        </w:tc>
        <w:tc>
          <w:tcPr>
            <w:tcW w:w="673" w:type="pct"/>
            <w:gridSpan w:val="3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gridSpan w:val="3"/>
            <w:shd w:val="clear" w:color="auto" w:fill="auto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72" w:type="pct"/>
            <w:gridSpan w:val="3"/>
            <w:shd w:val="clear" w:color="auto" w:fill="auto"/>
          </w:tcPr>
          <w:p w:rsidR="00684050" w:rsidRPr="00CA4C8A" w:rsidRDefault="00684050" w:rsidP="003119B3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gridSpan w:val="2"/>
            <w:shd w:val="clear" w:color="000000" w:fill="BFBFBF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684050" w:rsidRPr="00A2545F" w:rsidTr="003119B3">
        <w:trPr>
          <w:trHeight w:val="1020"/>
        </w:trPr>
        <w:tc>
          <w:tcPr>
            <w:tcW w:w="352" w:type="pct"/>
            <w:shd w:val="clear" w:color="auto" w:fill="auto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6-22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="Arial" w:hAnsi="Arial" w:cs="Arial"/>
                <w:sz w:val="20"/>
                <w:szCs w:val="20"/>
              </w:rPr>
              <w:t>UL search space sharing for CA</w:t>
            </w:r>
          </w:p>
        </w:tc>
        <w:tc>
          <w:tcPr>
            <w:tcW w:w="673" w:type="pct"/>
            <w:gridSpan w:val="3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gridSpan w:val="3"/>
            <w:shd w:val="clear" w:color="auto" w:fill="auto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72" w:type="pct"/>
            <w:gridSpan w:val="3"/>
            <w:shd w:val="clear" w:color="auto" w:fill="auto"/>
          </w:tcPr>
          <w:p w:rsidR="00684050" w:rsidRPr="00CA4C8A" w:rsidRDefault="00684050" w:rsidP="003119B3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gridSpan w:val="2"/>
            <w:shd w:val="clear" w:color="000000" w:fill="BFBFBF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684050" w:rsidRPr="00A2545F" w:rsidTr="003119B3">
        <w:trPr>
          <w:trHeight w:val="1290"/>
        </w:trPr>
        <w:tc>
          <w:tcPr>
            <w:tcW w:w="352" w:type="pct"/>
            <w:shd w:val="clear" w:color="auto" w:fill="auto"/>
            <w:hideMark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7. Channel coding</w:t>
            </w:r>
          </w:p>
        </w:tc>
        <w:tc>
          <w:tcPr>
            <w:tcW w:w="185" w:type="pct"/>
            <w:shd w:val="clear" w:color="auto" w:fill="auto"/>
            <w:hideMark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7-1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  <w:hideMark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Channel coding</w:t>
            </w:r>
          </w:p>
        </w:tc>
        <w:tc>
          <w:tcPr>
            <w:tcW w:w="673" w:type="pct"/>
            <w:gridSpan w:val="3"/>
            <w:shd w:val="clear" w:color="auto" w:fill="auto"/>
            <w:vAlign w:val="center"/>
            <w:hideMark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1) LDPC encoding and associated functions for data on DL and UL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2) Polar encoding and associated functions for PBCH, DCI, and UCI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3) Coding for very small blocks</w:t>
            </w:r>
          </w:p>
        </w:tc>
        <w:tc>
          <w:tcPr>
            <w:tcW w:w="275" w:type="pct"/>
            <w:gridSpan w:val="3"/>
            <w:shd w:val="clear" w:color="auto" w:fill="auto"/>
            <w:hideMark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hideMark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1" w:type="pct"/>
            <w:gridSpan w:val="4"/>
            <w:shd w:val="clear" w:color="auto" w:fill="auto"/>
            <w:vAlign w:val="center"/>
            <w:hideMark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UE will not be able to transmit or receive data or control</w:t>
            </w:r>
          </w:p>
        </w:tc>
        <w:tc>
          <w:tcPr>
            <w:tcW w:w="249" w:type="pct"/>
            <w:gridSpan w:val="2"/>
            <w:shd w:val="clear" w:color="auto" w:fill="auto"/>
            <w:vAlign w:val="center"/>
            <w:hideMark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hideMark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24" w:type="pct"/>
            <w:gridSpan w:val="3"/>
            <w:shd w:val="clear" w:color="auto" w:fill="auto"/>
            <w:vAlign w:val="center"/>
            <w:hideMark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center"/>
            <w:hideMark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  <w:hideMark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33" w:type="pct"/>
            <w:gridSpan w:val="2"/>
            <w:shd w:val="clear" w:color="000000" w:fill="BFBFBF"/>
            <w:vAlign w:val="center"/>
            <w:hideMark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54" w:type="pct"/>
            <w:shd w:val="clear" w:color="auto" w:fill="auto"/>
            <w:hideMark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without capability signaling</w:t>
            </w:r>
          </w:p>
        </w:tc>
        <w:tc>
          <w:tcPr>
            <w:tcW w:w="250" w:type="pct"/>
          </w:tcPr>
          <w:p w:rsidR="00684050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84050" w:rsidRPr="00A2545F" w:rsidTr="003119B3">
        <w:trPr>
          <w:trHeight w:val="1763"/>
        </w:trPr>
        <w:tc>
          <w:tcPr>
            <w:tcW w:w="352" w:type="pct"/>
            <w:shd w:val="clear" w:color="auto" w:fill="auto"/>
            <w:hideMark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8. UL TPC</w:t>
            </w:r>
          </w:p>
        </w:tc>
        <w:tc>
          <w:tcPr>
            <w:tcW w:w="203" w:type="pct"/>
            <w:gridSpan w:val="3"/>
            <w:shd w:val="clear" w:color="auto" w:fill="auto"/>
            <w:vAlign w:val="center"/>
            <w:hideMark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8-1</w:t>
            </w:r>
          </w:p>
        </w:tc>
        <w:tc>
          <w:tcPr>
            <w:tcW w:w="435" w:type="pct"/>
            <w:gridSpan w:val="3"/>
            <w:shd w:val="clear" w:color="auto" w:fill="auto"/>
            <w:vAlign w:val="center"/>
            <w:hideMark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Dynamic power sharing for LTE-NR DC</w:t>
            </w:r>
          </w:p>
        </w:tc>
        <w:tc>
          <w:tcPr>
            <w:tcW w:w="692" w:type="pct"/>
            <w:gridSpan w:val="3"/>
            <w:shd w:val="clear" w:color="auto" w:fill="auto"/>
            <w:vAlign w:val="center"/>
            <w:hideMark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When total transmission power exceeds </w:t>
            </w:r>
            <w:proofErr w:type="spellStart"/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Pcmax</w:t>
            </w:r>
            <w:proofErr w:type="spellEnd"/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, UE scales NR transmission power.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684050" w:rsidRPr="003C74A1" w:rsidRDefault="00684050" w:rsidP="003119B3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EN-DC</w:t>
            </w:r>
          </w:p>
        </w:tc>
        <w:tc>
          <w:tcPr>
            <w:tcW w:w="204" w:type="pct"/>
            <w:gridSpan w:val="4"/>
            <w:shd w:val="clear" w:color="auto" w:fill="auto"/>
            <w:vAlign w:val="center"/>
            <w:hideMark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48" w:type="pct"/>
            <w:gridSpan w:val="3"/>
            <w:shd w:val="clear" w:color="auto" w:fill="auto"/>
            <w:vAlign w:val="center"/>
            <w:hideMark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  <w:hideMark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74" w:type="pct"/>
            <w:gridSpan w:val="3"/>
            <w:shd w:val="clear" w:color="auto" w:fill="auto"/>
            <w:vAlign w:val="center"/>
            <w:hideMark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684050" w:rsidRPr="003C74A1" w:rsidRDefault="00684050" w:rsidP="003119B3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  <w:hideMark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10" w:type="pct"/>
            <w:gridSpan w:val="3"/>
            <w:shd w:val="clear" w:color="auto" w:fill="auto"/>
            <w:vAlign w:val="center"/>
            <w:hideMark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  <w:hideMark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</w:t>
            </w:r>
          </w:p>
        </w:tc>
        <w:tc>
          <w:tcPr>
            <w:tcW w:w="333" w:type="pct"/>
            <w:gridSpan w:val="2"/>
            <w:shd w:val="clear" w:color="000000" w:fill="BFBFBF"/>
            <w:vAlign w:val="center"/>
            <w:hideMark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hideMark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84050" w:rsidRPr="00A2545F" w:rsidTr="003119B3">
        <w:trPr>
          <w:trHeight w:val="1411"/>
        </w:trPr>
        <w:tc>
          <w:tcPr>
            <w:tcW w:w="352" w:type="pct"/>
            <w:shd w:val="clear" w:color="auto" w:fill="auto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3" w:type="pct"/>
            <w:gridSpan w:val="3"/>
            <w:shd w:val="clear" w:color="auto" w:fill="auto"/>
            <w:vAlign w:val="center"/>
          </w:tcPr>
          <w:p w:rsidR="00684050" w:rsidRPr="00A2545F" w:rsidDel="00D826F3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8-2</w:t>
            </w: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Operation A with single UL </w:t>
            </w:r>
            <w:proofErr w:type="spellStart"/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Tx</w:t>
            </w:r>
            <w:proofErr w:type="spellEnd"/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case 1 </w:t>
            </w:r>
          </w:p>
        </w:tc>
        <w:tc>
          <w:tcPr>
            <w:tcW w:w="692" w:type="pct"/>
            <w:gridSpan w:val="3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7" w:type="pct"/>
            <w:shd w:val="clear" w:color="auto" w:fill="auto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EN-DC</w:t>
            </w:r>
          </w:p>
        </w:tc>
        <w:tc>
          <w:tcPr>
            <w:tcW w:w="204" w:type="pct"/>
            <w:gridSpan w:val="4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44" w:type="pct"/>
            <w:gridSpan w:val="2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684050" w:rsidRPr="00EB58BB" w:rsidRDefault="00684050" w:rsidP="003119B3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8" w:type="pct"/>
            <w:gridSpan w:val="3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gridSpan w:val="3"/>
            <w:shd w:val="clear" w:color="000000" w:fill="BFBFBF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 conditioned that UE does not support dynamic power sharing, optional for UEs supporting dynamic power sharing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 conditioned that UE does not support dynamic power sharing, optional for UEs supporting dynamic power sharing</w:t>
            </w:r>
          </w:p>
        </w:tc>
        <w:tc>
          <w:tcPr>
            <w:tcW w:w="250" w:type="pct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84050" w:rsidRPr="00A2545F" w:rsidTr="003119B3">
        <w:trPr>
          <w:trHeight w:val="2565"/>
        </w:trPr>
        <w:tc>
          <w:tcPr>
            <w:tcW w:w="352" w:type="pct"/>
            <w:shd w:val="clear" w:color="auto" w:fill="auto"/>
            <w:hideMark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3" w:type="pct"/>
            <w:gridSpan w:val="3"/>
            <w:shd w:val="clear" w:color="auto" w:fill="auto"/>
            <w:vAlign w:val="center"/>
            <w:hideMark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8-2</w:t>
            </w:r>
          </w:p>
        </w:tc>
        <w:tc>
          <w:tcPr>
            <w:tcW w:w="435" w:type="pct"/>
            <w:gridSpan w:val="3"/>
            <w:shd w:val="clear" w:color="auto" w:fill="auto"/>
            <w:vAlign w:val="center"/>
            <w:hideMark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Basic power control operation</w:t>
            </w:r>
          </w:p>
        </w:tc>
        <w:tc>
          <w:tcPr>
            <w:tcW w:w="692" w:type="pct"/>
            <w:gridSpan w:val="3"/>
            <w:shd w:val="clear" w:color="auto" w:fill="auto"/>
            <w:vAlign w:val="center"/>
            <w:hideMark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1) Accumulated power control mode for closed loop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2) 1 TPC command loop for PUSCH, PUCCH respectively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 xml:space="preserve">3) One or multiple DL RS configured for </w:t>
            </w:r>
            <w:proofErr w:type="spellStart"/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pathloss</w:t>
            </w:r>
            <w:proofErr w:type="spellEnd"/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estimation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4) One or multiple p0-alpha  values configured for open loop PC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 xml:space="preserve">5) PUSCH power control </w:t>
            </w:r>
          </w:p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6) PUCCH power control </w:t>
            </w:r>
          </w:p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7) PRACH power control</w:t>
            </w:r>
          </w:p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8) SRS power control 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</w:r>
          </w:p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10) PHR</w:t>
            </w:r>
          </w:p>
        </w:tc>
        <w:tc>
          <w:tcPr>
            <w:tcW w:w="247" w:type="pct"/>
            <w:shd w:val="clear" w:color="auto" w:fill="auto"/>
            <w:hideMark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4"/>
            <w:shd w:val="clear" w:color="auto" w:fill="auto"/>
            <w:vAlign w:val="center"/>
            <w:hideMark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44" w:type="pct"/>
            <w:gridSpan w:val="2"/>
            <w:shd w:val="clear" w:color="auto" w:fill="auto"/>
            <w:vAlign w:val="center"/>
            <w:hideMark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  <w:hideMark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  <w:hideMark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684050" w:rsidRPr="003C74A1" w:rsidRDefault="00684050" w:rsidP="003119B3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MS PGothic"/>
                <w:kern w:val="0"/>
                <w:sz w:val="18"/>
                <w:szCs w:val="18"/>
              </w:rPr>
              <w:t>No need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  <w:hideMark/>
          </w:tcPr>
          <w:p w:rsidR="00684050" w:rsidRPr="003C74A1" w:rsidRDefault="00684050" w:rsidP="003119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8" w:type="pct"/>
            <w:gridSpan w:val="3"/>
            <w:shd w:val="clear" w:color="auto" w:fill="auto"/>
            <w:vAlign w:val="center"/>
            <w:hideMark/>
          </w:tcPr>
          <w:p w:rsidR="00684050" w:rsidRPr="00BF4DAA" w:rsidRDefault="00684050" w:rsidP="003119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  <w:hideMark/>
          </w:tcPr>
          <w:p w:rsidR="00684050" w:rsidRPr="00BF4DAA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41" w:type="pct"/>
            <w:gridSpan w:val="3"/>
            <w:shd w:val="clear" w:color="000000" w:fill="BFBFBF"/>
            <w:vAlign w:val="center"/>
            <w:hideMark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hideMark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84050" w:rsidRPr="00A2545F" w:rsidTr="003119B3">
        <w:trPr>
          <w:trHeight w:val="510"/>
        </w:trPr>
        <w:tc>
          <w:tcPr>
            <w:tcW w:w="352" w:type="pct"/>
            <w:shd w:val="clear" w:color="auto" w:fill="auto"/>
            <w:hideMark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3" w:type="pct"/>
            <w:gridSpan w:val="3"/>
            <w:shd w:val="clear" w:color="auto" w:fill="auto"/>
            <w:vAlign w:val="center"/>
            <w:hideMark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8-3</w:t>
            </w:r>
          </w:p>
        </w:tc>
        <w:tc>
          <w:tcPr>
            <w:tcW w:w="435" w:type="pct"/>
            <w:gridSpan w:val="3"/>
            <w:shd w:val="clear" w:color="auto" w:fill="auto"/>
            <w:vAlign w:val="center"/>
            <w:hideMark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TPC-PUSCH-RNTI</w:t>
            </w:r>
          </w:p>
        </w:tc>
        <w:tc>
          <w:tcPr>
            <w:tcW w:w="692" w:type="pct"/>
            <w:gridSpan w:val="3"/>
            <w:shd w:val="clear" w:color="auto" w:fill="auto"/>
            <w:vAlign w:val="center"/>
            <w:hideMark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Specific group DCI message for TPC commands for PUSCH</w:t>
            </w:r>
          </w:p>
        </w:tc>
        <w:tc>
          <w:tcPr>
            <w:tcW w:w="247" w:type="pct"/>
            <w:shd w:val="clear" w:color="auto" w:fill="auto"/>
            <w:hideMark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4"/>
            <w:shd w:val="clear" w:color="auto" w:fill="auto"/>
            <w:vAlign w:val="center"/>
            <w:hideMark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44" w:type="pct"/>
            <w:gridSpan w:val="2"/>
            <w:shd w:val="clear" w:color="auto" w:fill="auto"/>
            <w:vAlign w:val="center"/>
            <w:hideMark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  <w:hideMark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  <w:hideMark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684050" w:rsidRPr="00EB58BB" w:rsidRDefault="00684050" w:rsidP="003119B3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  <w:hideMark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8" w:type="pct"/>
            <w:gridSpan w:val="3"/>
            <w:shd w:val="clear" w:color="auto" w:fill="auto"/>
            <w:vAlign w:val="center"/>
            <w:hideMark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  <w:hideMark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gridSpan w:val="3"/>
            <w:shd w:val="clear" w:color="000000" w:fill="BFBFBF"/>
            <w:vAlign w:val="center"/>
            <w:hideMark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hideMark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84050" w:rsidRPr="00A2545F" w:rsidTr="003119B3">
        <w:trPr>
          <w:trHeight w:val="510"/>
        </w:trPr>
        <w:tc>
          <w:tcPr>
            <w:tcW w:w="352" w:type="pct"/>
            <w:shd w:val="clear" w:color="auto" w:fill="auto"/>
            <w:hideMark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3" w:type="pct"/>
            <w:gridSpan w:val="3"/>
            <w:shd w:val="clear" w:color="auto" w:fill="auto"/>
            <w:vAlign w:val="center"/>
            <w:hideMark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8-4</w:t>
            </w:r>
          </w:p>
        </w:tc>
        <w:tc>
          <w:tcPr>
            <w:tcW w:w="435" w:type="pct"/>
            <w:gridSpan w:val="3"/>
            <w:shd w:val="clear" w:color="auto" w:fill="auto"/>
            <w:vAlign w:val="center"/>
            <w:hideMark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TPC-PUCCH-RNTI</w:t>
            </w:r>
          </w:p>
        </w:tc>
        <w:tc>
          <w:tcPr>
            <w:tcW w:w="692" w:type="pct"/>
            <w:gridSpan w:val="3"/>
            <w:shd w:val="clear" w:color="auto" w:fill="auto"/>
            <w:vAlign w:val="center"/>
            <w:hideMark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Specific group DCI message for TPC commands for PUCCH</w:t>
            </w:r>
          </w:p>
        </w:tc>
        <w:tc>
          <w:tcPr>
            <w:tcW w:w="247" w:type="pct"/>
            <w:shd w:val="clear" w:color="auto" w:fill="auto"/>
            <w:hideMark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4"/>
            <w:shd w:val="clear" w:color="auto" w:fill="auto"/>
            <w:vAlign w:val="center"/>
            <w:hideMark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44" w:type="pct"/>
            <w:gridSpan w:val="2"/>
            <w:shd w:val="clear" w:color="auto" w:fill="auto"/>
            <w:vAlign w:val="center"/>
            <w:hideMark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  <w:hideMark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  <w:hideMark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684050" w:rsidRPr="00EB58BB" w:rsidRDefault="00684050" w:rsidP="003119B3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  <w:hideMark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8" w:type="pct"/>
            <w:gridSpan w:val="3"/>
            <w:shd w:val="clear" w:color="auto" w:fill="auto"/>
            <w:vAlign w:val="center"/>
            <w:hideMark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  <w:hideMark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gridSpan w:val="3"/>
            <w:shd w:val="clear" w:color="000000" w:fill="BFBFBF"/>
            <w:vAlign w:val="center"/>
            <w:hideMark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hideMark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84050" w:rsidRPr="00A2545F" w:rsidTr="003119B3">
        <w:trPr>
          <w:trHeight w:val="510"/>
        </w:trPr>
        <w:tc>
          <w:tcPr>
            <w:tcW w:w="352" w:type="pct"/>
            <w:shd w:val="clear" w:color="auto" w:fill="auto"/>
            <w:hideMark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3" w:type="pct"/>
            <w:gridSpan w:val="3"/>
            <w:shd w:val="clear" w:color="auto" w:fill="auto"/>
            <w:vAlign w:val="center"/>
            <w:hideMark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8-5</w:t>
            </w:r>
          </w:p>
        </w:tc>
        <w:tc>
          <w:tcPr>
            <w:tcW w:w="435" w:type="pct"/>
            <w:gridSpan w:val="3"/>
            <w:shd w:val="clear" w:color="auto" w:fill="auto"/>
            <w:vAlign w:val="center"/>
            <w:hideMark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TPC-SRS-RNTI</w:t>
            </w:r>
          </w:p>
        </w:tc>
        <w:tc>
          <w:tcPr>
            <w:tcW w:w="692" w:type="pct"/>
            <w:gridSpan w:val="3"/>
            <w:shd w:val="clear" w:color="auto" w:fill="auto"/>
            <w:vAlign w:val="center"/>
            <w:hideMark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Specific group DCI message for TPC commands for SRS</w:t>
            </w:r>
          </w:p>
        </w:tc>
        <w:tc>
          <w:tcPr>
            <w:tcW w:w="247" w:type="pct"/>
            <w:shd w:val="clear" w:color="auto" w:fill="auto"/>
            <w:hideMark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4"/>
            <w:shd w:val="clear" w:color="auto" w:fill="auto"/>
            <w:vAlign w:val="center"/>
            <w:hideMark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44" w:type="pct"/>
            <w:gridSpan w:val="2"/>
            <w:shd w:val="clear" w:color="auto" w:fill="auto"/>
            <w:vAlign w:val="center"/>
            <w:hideMark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  <w:hideMark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  <w:hideMark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684050" w:rsidRPr="00EB58BB" w:rsidRDefault="00684050" w:rsidP="003119B3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  <w:hideMark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8" w:type="pct"/>
            <w:gridSpan w:val="3"/>
            <w:shd w:val="clear" w:color="auto" w:fill="auto"/>
            <w:vAlign w:val="center"/>
            <w:hideMark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  <w:hideMark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gridSpan w:val="3"/>
            <w:shd w:val="clear" w:color="000000" w:fill="BFBFBF"/>
            <w:vAlign w:val="center"/>
            <w:hideMark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hideMark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84050" w:rsidRPr="00A2545F" w:rsidTr="003119B3">
        <w:trPr>
          <w:trHeight w:val="270"/>
        </w:trPr>
        <w:tc>
          <w:tcPr>
            <w:tcW w:w="352" w:type="pct"/>
            <w:shd w:val="clear" w:color="auto" w:fill="auto"/>
            <w:hideMark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3" w:type="pct"/>
            <w:gridSpan w:val="3"/>
            <w:shd w:val="clear" w:color="auto" w:fill="auto"/>
            <w:vAlign w:val="center"/>
            <w:hideMark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8-6</w:t>
            </w:r>
          </w:p>
        </w:tc>
        <w:tc>
          <w:tcPr>
            <w:tcW w:w="435" w:type="pct"/>
            <w:gridSpan w:val="3"/>
            <w:shd w:val="clear" w:color="auto" w:fill="auto"/>
            <w:vAlign w:val="center"/>
            <w:hideMark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Absolute TPC command mode</w:t>
            </w:r>
          </w:p>
        </w:tc>
        <w:tc>
          <w:tcPr>
            <w:tcW w:w="692" w:type="pct"/>
            <w:gridSpan w:val="3"/>
            <w:shd w:val="clear" w:color="auto" w:fill="auto"/>
            <w:vAlign w:val="center"/>
            <w:hideMark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Absolute TPC command mode</w:t>
            </w:r>
          </w:p>
        </w:tc>
        <w:tc>
          <w:tcPr>
            <w:tcW w:w="247" w:type="pct"/>
            <w:shd w:val="clear" w:color="auto" w:fill="auto"/>
            <w:hideMark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4"/>
            <w:shd w:val="clear" w:color="auto" w:fill="auto"/>
            <w:vAlign w:val="center"/>
            <w:hideMark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44" w:type="pct"/>
            <w:gridSpan w:val="2"/>
            <w:shd w:val="clear" w:color="auto" w:fill="auto"/>
            <w:vAlign w:val="center"/>
            <w:hideMark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  <w:hideMark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  <w:hideMark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684050" w:rsidRPr="00EB58BB" w:rsidRDefault="00684050" w:rsidP="003119B3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  <w:hideMark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8" w:type="pct"/>
            <w:gridSpan w:val="3"/>
            <w:shd w:val="clear" w:color="auto" w:fill="auto"/>
            <w:vAlign w:val="center"/>
            <w:hideMark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  <w:hideMark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gridSpan w:val="3"/>
            <w:shd w:val="clear" w:color="000000" w:fill="BFBFBF"/>
            <w:vAlign w:val="center"/>
            <w:hideMark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hideMark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0" w:type="pct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84050" w:rsidRPr="00A2545F" w:rsidTr="003119B3">
        <w:trPr>
          <w:trHeight w:val="510"/>
        </w:trPr>
        <w:tc>
          <w:tcPr>
            <w:tcW w:w="352" w:type="pct"/>
            <w:shd w:val="clear" w:color="auto" w:fill="auto"/>
            <w:hideMark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3" w:type="pct"/>
            <w:gridSpan w:val="3"/>
            <w:shd w:val="clear" w:color="auto" w:fill="auto"/>
            <w:vAlign w:val="center"/>
            <w:hideMark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8-7</w:t>
            </w:r>
          </w:p>
        </w:tc>
        <w:tc>
          <w:tcPr>
            <w:tcW w:w="435" w:type="pct"/>
            <w:gridSpan w:val="3"/>
            <w:shd w:val="clear" w:color="auto" w:fill="auto"/>
            <w:vAlign w:val="center"/>
            <w:hideMark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UL power control with 2 PUSCH closed loops</w:t>
            </w:r>
          </w:p>
        </w:tc>
        <w:tc>
          <w:tcPr>
            <w:tcW w:w="692" w:type="pct"/>
            <w:gridSpan w:val="3"/>
            <w:shd w:val="clear" w:color="auto" w:fill="auto"/>
            <w:vAlign w:val="center"/>
            <w:hideMark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Two different TPC loops </w:t>
            </w:r>
          </w:p>
        </w:tc>
        <w:tc>
          <w:tcPr>
            <w:tcW w:w="247" w:type="pct"/>
            <w:shd w:val="clear" w:color="auto" w:fill="auto"/>
            <w:hideMark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4"/>
            <w:shd w:val="clear" w:color="auto" w:fill="auto"/>
            <w:vAlign w:val="center"/>
            <w:hideMark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44" w:type="pct"/>
            <w:gridSpan w:val="2"/>
            <w:shd w:val="clear" w:color="auto" w:fill="auto"/>
            <w:vAlign w:val="center"/>
            <w:hideMark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  <w:hideMark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  <w:hideMark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Yes 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684050" w:rsidRPr="00EB58BB" w:rsidRDefault="00684050" w:rsidP="003119B3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  <w:hideMark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08" w:type="pct"/>
            <w:gridSpan w:val="3"/>
            <w:shd w:val="clear" w:color="auto" w:fill="auto"/>
            <w:vAlign w:val="center"/>
            <w:hideMark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  <w:hideMark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gridSpan w:val="3"/>
            <w:shd w:val="clear" w:color="000000" w:fill="BFBFBF"/>
            <w:vAlign w:val="center"/>
            <w:hideMark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54" w:type="pct"/>
            <w:shd w:val="clear" w:color="auto" w:fill="auto"/>
            <w:hideMark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50" w:type="pct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684050" w:rsidRPr="00A2545F" w:rsidTr="003119B3">
        <w:trPr>
          <w:trHeight w:val="525"/>
        </w:trPr>
        <w:tc>
          <w:tcPr>
            <w:tcW w:w="352" w:type="pct"/>
            <w:shd w:val="clear" w:color="auto" w:fill="auto"/>
            <w:hideMark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03" w:type="pct"/>
            <w:gridSpan w:val="3"/>
            <w:shd w:val="clear" w:color="auto" w:fill="auto"/>
            <w:vAlign w:val="center"/>
            <w:hideMark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8-8</w:t>
            </w:r>
          </w:p>
        </w:tc>
        <w:tc>
          <w:tcPr>
            <w:tcW w:w="435" w:type="pct"/>
            <w:gridSpan w:val="3"/>
            <w:shd w:val="clear" w:color="auto" w:fill="auto"/>
            <w:vAlign w:val="center"/>
            <w:hideMark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UL power control with 2 PUCCH closed loops</w:t>
            </w:r>
          </w:p>
        </w:tc>
        <w:tc>
          <w:tcPr>
            <w:tcW w:w="692" w:type="pct"/>
            <w:gridSpan w:val="3"/>
            <w:shd w:val="clear" w:color="auto" w:fill="auto"/>
            <w:vAlign w:val="center"/>
            <w:hideMark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Two different TPC loops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4"/>
            <w:shd w:val="clear" w:color="auto" w:fill="auto"/>
            <w:vAlign w:val="center"/>
            <w:hideMark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  <w:r w:rsidRPr="00A2545F">
              <w:rPr>
                <w:rFonts w:ascii="MS PGothic" w:eastAsia="MS PGothic" w:hAnsi="MS P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444" w:type="pct"/>
            <w:gridSpan w:val="2"/>
            <w:shd w:val="clear" w:color="auto" w:fill="auto"/>
            <w:vAlign w:val="center"/>
            <w:hideMark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  <w:hideMark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  <w:hideMark/>
          </w:tcPr>
          <w:p w:rsidR="00684050" w:rsidRPr="00EB58BB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72" w:type="pct"/>
            <w:gridSpan w:val="3"/>
            <w:shd w:val="clear" w:color="auto" w:fill="auto"/>
            <w:vAlign w:val="center"/>
          </w:tcPr>
          <w:p w:rsidR="00684050" w:rsidRPr="00EB58BB" w:rsidRDefault="00684050" w:rsidP="003119B3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24" w:type="pct"/>
            <w:gridSpan w:val="3"/>
            <w:shd w:val="clear" w:color="auto" w:fill="auto"/>
            <w:vAlign w:val="center"/>
            <w:hideMark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308" w:type="pct"/>
            <w:gridSpan w:val="3"/>
            <w:shd w:val="clear" w:color="auto" w:fill="auto"/>
            <w:vAlign w:val="center"/>
            <w:hideMark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gridSpan w:val="2"/>
            <w:shd w:val="clear" w:color="auto" w:fill="auto"/>
            <w:vAlign w:val="center"/>
            <w:hideMark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gridSpan w:val="3"/>
            <w:shd w:val="clear" w:color="000000" w:fill="BFBFBF"/>
            <w:vAlign w:val="center"/>
            <w:hideMark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54" w:type="pct"/>
            <w:shd w:val="clear" w:color="auto" w:fill="auto"/>
            <w:hideMark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50" w:type="pct"/>
          </w:tcPr>
          <w:p w:rsidR="00684050" w:rsidRPr="00A2545F" w:rsidRDefault="00684050" w:rsidP="003119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</w:tbl>
    <w:p w:rsidR="00C91753" w:rsidRPr="00A2545F" w:rsidRDefault="00C91753" w:rsidP="00C91753">
      <w:pPr>
        <w:snapToGrid w:val="0"/>
        <w:rPr>
          <w:sz w:val="18"/>
          <w:szCs w:val="18"/>
        </w:rPr>
      </w:pPr>
    </w:p>
    <w:sectPr w:rsidR="00C91753" w:rsidRPr="00A2545F" w:rsidSect="00F22E3C">
      <w:pgSz w:w="23814" w:h="16839" w:orient="landscape" w:code="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6352" w:rsidRDefault="00B56352" w:rsidP="00F22E3C">
      <w:r>
        <w:separator/>
      </w:r>
    </w:p>
  </w:endnote>
  <w:endnote w:type="continuationSeparator" w:id="0">
    <w:p w:rsidR="00B56352" w:rsidRDefault="00B56352" w:rsidP="00F22E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6352" w:rsidRDefault="00B56352" w:rsidP="00F22E3C">
      <w:r>
        <w:separator/>
      </w:r>
    </w:p>
  </w:footnote>
  <w:footnote w:type="continuationSeparator" w:id="0">
    <w:p w:rsidR="00B56352" w:rsidRDefault="00B56352" w:rsidP="00F22E3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B472B"/>
    <w:multiLevelType w:val="hybridMultilevel"/>
    <w:tmpl w:val="65222170"/>
    <w:lvl w:ilvl="0" w:tplc="17346F6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05676FA8"/>
    <w:multiLevelType w:val="hybridMultilevel"/>
    <w:tmpl w:val="1BAC11EA"/>
    <w:lvl w:ilvl="0" w:tplc="DAEC537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>
    <w:nsid w:val="07EE6BE1"/>
    <w:multiLevelType w:val="hybridMultilevel"/>
    <w:tmpl w:val="F8EACA1E"/>
    <w:lvl w:ilvl="0" w:tplc="2EBE7A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>
    <w:nsid w:val="0A74399C"/>
    <w:multiLevelType w:val="hybridMultilevel"/>
    <w:tmpl w:val="F086E484"/>
    <w:lvl w:ilvl="0" w:tplc="B186D6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>
    <w:nsid w:val="0C315D05"/>
    <w:multiLevelType w:val="hybridMultilevel"/>
    <w:tmpl w:val="665C45DC"/>
    <w:lvl w:ilvl="0" w:tplc="C89462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8EA04E9"/>
    <w:multiLevelType w:val="hybridMultilevel"/>
    <w:tmpl w:val="584A6234"/>
    <w:lvl w:ilvl="0" w:tplc="393C124C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E0E2454"/>
    <w:multiLevelType w:val="hybridMultilevel"/>
    <w:tmpl w:val="A162C64A"/>
    <w:lvl w:ilvl="0" w:tplc="103C19F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>
    <w:nsid w:val="21893538"/>
    <w:multiLevelType w:val="hybridMultilevel"/>
    <w:tmpl w:val="0A18AFD4"/>
    <w:lvl w:ilvl="0" w:tplc="426EF04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>
    <w:nsid w:val="2B3A0877"/>
    <w:multiLevelType w:val="hybridMultilevel"/>
    <w:tmpl w:val="3474D110"/>
    <w:lvl w:ilvl="0" w:tplc="8C700EC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>
    <w:nsid w:val="2ED56517"/>
    <w:multiLevelType w:val="hybridMultilevel"/>
    <w:tmpl w:val="864EC18A"/>
    <w:lvl w:ilvl="0" w:tplc="D2FA43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>
    <w:nsid w:val="2FEE7593"/>
    <w:multiLevelType w:val="hybridMultilevel"/>
    <w:tmpl w:val="9530BB3E"/>
    <w:lvl w:ilvl="0" w:tplc="3964302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>
    <w:nsid w:val="310F43ED"/>
    <w:multiLevelType w:val="hybridMultilevel"/>
    <w:tmpl w:val="6332F44A"/>
    <w:lvl w:ilvl="0" w:tplc="E0BA037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>
    <w:nsid w:val="37556B6B"/>
    <w:multiLevelType w:val="hybridMultilevel"/>
    <w:tmpl w:val="1DDE3294"/>
    <w:lvl w:ilvl="0" w:tplc="8BB2ADF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>
    <w:nsid w:val="3ABE4E35"/>
    <w:multiLevelType w:val="hybridMultilevel"/>
    <w:tmpl w:val="3DEE56E0"/>
    <w:lvl w:ilvl="0" w:tplc="2D2A28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C4228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BCDA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2EA3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1C64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C09E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F683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A6D6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325E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55A5909"/>
    <w:multiLevelType w:val="hybridMultilevel"/>
    <w:tmpl w:val="E81035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005174C"/>
    <w:multiLevelType w:val="hybridMultilevel"/>
    <w:tmpl w:val="FBD0F0C0"/>
    <w:lvl w:ilvl="0" w:tplc="61A20C3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>
    <w:nsid w:val="54E34CD7"/>
    <w:multiLevelType w:val="hybridMultilevel"/>
    <w:tmpl w:val="2724E20C"/>
    <w:lvl w:ilvl="0" w:tplc="28A0F01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>
    <w:nsid w:val="56AF4E52"/>
    <w:multiLevelType w:val="hybridMultilevel"/>
    <w:tmpl w:val="BAFE1E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C06E2C"/>
    <w:multiLevelType w:val="hybridMultilevel"/>
    <w:tmpl w:val="74F0B0E4"/>
    <w:lvl w:ilvl="0" w:tplc="91588A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5FA91F62"/>
    <w:multiLevelType w:val="hybridMultilevel"/>
    <w:tmpl w:val="5DAAAC72"/>
    <w:lvl w:ilvl="0" w:tplc="9CE6BDA0"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>
    <w:nsid w:val="5FBB4BAF"/>
    <w:multiLevelType w:val="hybridMultilevel"/>
    <w:tmpl w:val="06EC010C"/>
    <w:lvl w:ilvl="0" w:tplc="9356D3EE">
      <w:start w:val="3"/>
      <w:numFmt w:val="bullet"/>
      <w:lvlText w:val="-"/>
      <w:lvlJc w:val="left"/>
      <w:pPr>
        <w:ind w:left="360" w:hanging="360"/>
      </w:pPr>
      <w:rPr>
        <w:rFonts w:ascii="Arial" w:eastAsia="MS PGothic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61857A1B"/>
    <w:multiLevelType w:val="hybridMultilevel"/>
    <w:tmpl w:val="EF5070BA"/>
    <w:lvl w:ilvl="0" w:tplc="50DC8C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>
    <w:nsid w:val="69287921"/>
    <w:multiLevelType w:val="hybridMultilevel"/>
    <w:tmpl w:val="893C34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A8006F9"/>
    <w:multiLevelType w:val="hybridMultilevel"/>
    <w:tmpl w:val="CDC0F56C"/>
    <w:lvl w:ilvl="0" w:tplc="16725C0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>
    <w:nsid w:val="718847B1"/>
    <w:multiLevelType w:val="hybridMultilevel"/>
    <w:tmpl w:val="F280CEA6"/>
    <w:lvl w:ilvl="0" w:tplc="5CCED5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24"/>
  </w:num>
  <w:num w:numId="2">
    <w:abstractNumId w:val="16"/>
  </w:num>
  <w:num w:numId="3">
    <w:abstractNumId w:val="8"/>
  </w:num>
  <w:num w:numId="4">
    <w:abstractNumId w:val="25"/>
  </w:num>
  <w:num w:numId="5">
    <w:abstractNumId w:val="2"/>
  </w:num>
  <w:num w:numId="6">
    <w:abstractNumId w:val="6"/>
  </w:num>
  <w:num w:numId="7">
    <w:abstractNumId w:val="0"/>
  </w:num>
  <w:num w:numId="8">
    <w:abstractNumId w:val="9"/>
  </w:num>
  <w:num w:numId="9">
    <w:abstractNumId w:val="13"/>
  </w:num>
  <w:num w:numId="10">
    <w:abstractNumId w:val="11"/>
  </w:num>
  <w:num w:numId="11">
    <w:abstractNumId w:val="17"/>
  </w:num>
  <w:num w:numId="12">
    <w:abstractNumId w:val="7"/>
  </w:num>
  <w:num w:numId="13">
    <w:abstractNumId w:val="22"/>
  </w:num>
  <w:num w:numId="14">
    <w:abstractNumId w:val="20"/>
  </w:num>
  <w:num w:numId="15">
    <w:abstractNumId w:val="3"/>
  </w:num>
  <w:num w:numId="16">
    <w:abstractNumId w:val="21"/>
  </w:num>
  <w:num w:numId="17">
    <w:abstractNumId w:val="10"/>
  </w:num>
  <w:num w:numId="18">
    <w:abstractNumId w:val="1"/>
  </w:num>
  <w:num w:numId="19">
    <w:abstractNumId w:val="18"/>
  </w:num>
  <w:num w:numId="20">
    <w:abstractNumId w:val="12"/>
  </w:num>
  <w:num w:numId="21">
    <w:abstractNumId w:val="19"/>
  </w:num>
  <w:num w:numId="22">
    <w:abstractNumId w:val="15"/>
  </w:num>
  <w:num w:numId="23">
    <w:abstractNumId w:val="23"/>
  </w:num>
  <w:num w:numId="24">
    <w:abstractNumId w:val="4"/>
  </w:num>
  <w:num w:numId="25">
    <w:abstractNumId w:val="14"/>
  </w:num>
  <w:num w:numId="2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5122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528EF"/>
    <w:rsid w:val="000110CE"/>
    <w:rsid w:val="00013B6D"/>
    <w:rsid w:val="000211A6"/>
    <w:rsid w:val="00023031"/>
    <w:rsid w:val="000251D9"/>
    <w:rsid w:val="00045DB1"/>
    <w:rsid w:val="00047B0C"/>
    <w:rsid w:val="00054CD5"/>
    <w:rsid w:val="00055FFD"/>
    <w:rsid w:val="00064250"/>
    <w:rsid w:val="000749D3"/>
    <w:rsid w:val="0007548E"/>
    <w:rsid w:val="00075BD3"/>
    <w:rsid w:val="00077B3F"/>
    <w:rsid w:val="00077BDF"/>
    <w:rsid w:val="000868D0"/>
    <w:rsid w:val="000B065A"/>
    <w:rsid w:val="000B0FBB"/>
    <w:rsid w:val="000B1CDD"/>
    <w:rsid w:val="000B7986"/>
    <w:rsid w:val="000C435F"/>
    <w:rsid w:val="000C64C4"/>
    <w:rsid w:val="000C7BF6"/>
    <w:rsid w:val="000D076E"/>
    <w:rsid w:val="000D3E1D"/>
    <w:rsid w:val="000D52A1"/>
    <w:rsid w:val="000E6EB1"/>
    <w:rsid w:val="000F79D3"/>
    <w:rsid w:val="0010029E"/>
    <w:rsid w:val="00104DC1"/>
    <w:rsid w:val="00112B8F"/>
    <w:rsid w:val="00114236"/>
    <w:rsid w:val="00120C78"/>
    <w:rsid w:val="001218F2"/>
    <w:rsid w:val="0012490E"/>
    <w:rsid w:val="0012732E"/>
    <w:rsid w:val="00130870"/>
    <w:rsid w:val="00130EE8"/>
    <w:rsid w:val="00134692"/>
    <w:rsid w:val="00141484"/>
    <w:rsid w:val="00145032"/>
    <w:rsid w:val="0015335C"/>
    <w:rsid w:val="001533EB"/>
    <w:rsid w:val="00153E47"/>
    <w:rsid w:val="00160334"/>
    <w:rsid w:val="001616AA"/>
    <w:rsid w:val="001843B4"/>
    <w:rsid w:val="00195E24"/>
    <w:rsid w:val="001C049D"/>
    <w:rsid w:val="001C5D76"/>
    <w:rsid w:val="001D08DE"/>
    <w:rsid w:val="001E2224"/>
    <w:rsid w:val="001E2416"/>
    <w:rsid w:val="001E2B9C"/>
    <w:rsid w:val="001E3AB9"/>
    <w:rsid w:val="001E7FAF"/>
    <w:rsid w:val="001F16CF"/>
    <w:rsid w:val="001F49E9"/>
    <w:rsid w:val="00210289"/>
    <w:rsid w:val="00212F6C"/>
    <w:rsid w:val="00214A8D"/>
    <w:rsid w:val="002233C5"/>
    <w:rsid w:val="00224D64"/>
    <w:rsid w:val="00233AEA"/>
    <w:rsid w:val="00243BFF"/>
    <w:rsid w:val="00245B62"/>
    <w:rsid w:val="00247EBF"/>
    <w:rsid w:val="00252882"/>
    <w:rsid w:val="00257181"/>
    <w:rsid w:val="00265106"/>
    <w:rsid w:val="00267AA8"/>
    <w:rsid w:val="0027220D"/>
    <w:rsid w:val="002737DD"/>
    <w:rsid w:val="00273F86"/>
    <w:rsid w:val="002916B3"/>
    <w:rsid w:val="00295550"/>
    <w:rsid w:val="002A0194"/>
    <w:rsid w:val="002B1456"/>
    <w:rsid w:val="002B7F36"/>
    <w:rsid w:val="002C404C"/>
    <w:rsid w:val="002C6A69"/>
    <w:rsid w:val="002D3EF2"/>
    <w:rsid w:val="002E4921"/>
    <w:rsid w:val="002E5201"/>
    <w:rsid w:val="002E7C43"/>
    <w:rsid w:val="002F7868"/>
    <w:rsid w:val="003049F5"/>
    <w:rsid w:val="00304C4B"/>
    <w:rsid w:val="003068E5"/>
    <w:rsid w:val="003119B3"/>
    <w:rsid w:val="003120B7"/>
    <w:rsid w:val="00314EAB"/>
    <w:rsid w:val="00321040"/>
    <w:rsid w:val="00321179"/>
    <w:rsid w:val="00326D19"/>
    <w:rsid w:val="0033314A"/>
    <w:rsid w:val="00336A5F"/>
    <w:rsid w:val="00340B17"/>
    <w:rsid w:val="00341C51"/>
    <w:rsid w:val="003528EF"/>
    <w:rsid w:val="0036390A"/>
    <w:rsid w:val="00365C43"/>
    <w:rsid w:val="00375E24"/>
    <w:rsid w:val="00384BC2"/>
    <w:rsid w:val="00387935"/>
    <w:rsid w:val="003A5679"/>
    <w:rsid w:val="003C0E33"/>
    <w:rsid w:val="003C1CD9"/>
    <w:rsid w:val="003C30C9"/>
    <w:rsid w:val="003C4888"/>
    <w:rsid w:val="003C74A1"/>
    <w:rsid w:val="003D3C0A"/>
    <w:rsid w:val="003D5D3F"/>
    <w:rsid w:val="003D7625"/>
    <w:rsid w:val="003D7912"/>
    <w:rsid w:val="003E6CDA"/>
    <w:rsid w:val="003E6D67"/>
    <w:rsid w:val="003F263A"/>
    <w:rsid w:val="0041268A"/>
    <w:rsid w:val="00417996"/>
    <w:rsid w:val="00423307"/>
    <w:rsid w:val="00427083"/>
    <w:rsid w:val="00427C4F"/>
    <w:rsid w:val="00433C84"/>
    <w:rsid w:val="00434285"/>
    <w:rsid w:val="00441D21"/>
    <w:rsid w:val="00455DCB"/>
    <w:rsid w:val="004946A7"/>
    <w:rsid w:val="00494CB1"/>
    <w:rsid w:val="00496062"/>
    <w:rsid w:val="004A5F99"/>
    <w:rsid w:val="004B50EF"/>
    <w:rsid w:val="004C4F85"/>
    <w:rsid w:val="004C4FC3"/>
    <w:rsid w:val="004C5D76"/>
    <w:rsid w:val="004D38CD"/>
    <w:rsid w:val="004D6813"/>
    <w:rsid w:val="004D6B55"/>
    <w:rsid w:val="004E0685"/>
    <w:rsid w:val="004E081B"/>
    <w:rsid w:val="004E66CE"/>
    <w:rsid w:val="004F475F"/>
    <w:rsid w:val="00503258"/>
    <w:rsid w:val="005048C0"/>
    <w:rsid w:val="005115F8"/>
    <w:rsid w:val="00517389"/>
    <w:rsid w:val="00521A7E"/>
    <w:rsid w:val="00531D19"/>
    <w:rsid w:val="00535F59"/>
    <w:rsid w:val="00544625"/>
    <w:rsid w:val="00547D64"/>
    <w:rsid w:val="005600AD"/>
    <w:rsid w:val="0057281F"/>
    <w:rsid w:val="00574BA2"/>
    <w:rsid w:val="005750B9"/>
    <w:rsid w:val="005842E1"/>
    <w:rsid w:val="005851DE"/>
    <w:rsid w:val="005934FA"/>
    <w:rsid w:val="005944CC"/>
    <w:rsid w:val="0059675B"/>
    <w:rsid w:val="005A5466"/>
    <w:rsid w:val="005B2113"/>
    <w:rsid w:val="005B245F"/>
    <w:rsid w:val="005C14A8"/>
    <w:rsid w:val="005E175F"/>
    <w:rsid w:val="005E7404"/>
    <w:rsid w:val="006128F2"/>
    <w:rsid w:val="00617C5C"/>
    <w:rsid w:val="006207F0"/>
    <w:rsid w:val="00622010"/>
    <w:rsid w:val="00622952"/>
    <w:rsid w:val="00623F46"/>
    <w:rsid w:val="00630F76"/>
    <w:rsid w:val="00633A30"/>
    <w:rsid w:val="00666233"/>
    <w:rsid w:val="00677252"/>
    <w:rsid w:val="00681728"/>
    <w:rsid w:val="00684050"/>
    <w:rsid w:val="006840DC"/>
    <w:rsid w:val="006848DF"/>
    <w:rsid w:val="00687545"/>
    <w:rsid w:val="006946FF"/>
    <w:rsid w:val="006B0CB5"/>
    <w:rsid w:val="006B2E29"/>
    <w:rsid w:val="006B46BA"/>
    <w:rsid w:val="006B4CAD"/>
    <w:rsid w:val="006B5F96"/>
    <w:rsid w:val="006C30C5"/>
    <w:rsid w:val="006C4F47"/>
    <w:rsid w:val="006D0A96"/>
    <w:rsid w:val="006E732A"/>
    <w:rsid w:val="006E7B00"/>
    <w:rsid w:val="00714552"/>
    <w:rsid w:val="007257E8"/>
    <w:rsid w:val="00741BF4"/>
    <w:rsid w:val="007444B1"/>
    <w:rsid w:val="00761075"/>
    <w:rsid w:val="00761492"/>
    <w:rsid w:val="0077037D"/>
    <w:rsid w:val="00770608"/>
    <w:rsid w:val="00782E7B"/>
    <w:rsid w:val="00786D1E"/>
    <w:rsid w:val="00797E6B"/>
    <w:rsid w:val="007A41B0"/>
    <w:rsid w:val="007B74B6"/>
    <w:rsid w:val="007C0C02"/>
    <w:rsid w:val="007C5F96"/>
    <w:rsid w:val="007D2484"/>
    <w:rsid w:val="007D6BAE"/>
    <w:rsid w:val="007E2EC0"/>
    <w:rsid w:val="007E572E"/>
    <w:rsid w:val="007E67CE"/>
    <w:rsid w:val="007F2894"/>
    <w:rsid w:val="007F4D70"/>
    <w:rsid w:val="007F67E8"/>
    <w:rsid w:val="00801467"/>
    <w:rsid w:val="00805052"/>
    <w:rsid w:val="008052B4"/>
    <w:rsid w:val="008068B5"/>
    <w:rsid w:val="008075A8"/>
    <w:rsid w:val="00810EAE"/>
    <w:rsid w:val="00813A12"/>
    <w:rsid w:val="00821A9C"/>
    <w:rsid w:val="00824A78"/>
    <w:rsid w:val="00825D9A"/>
    <w:rsid w:val="00832953"/>
    <w:rsid w:val="00836947"/>
    <w:rsid w:val="00837BE9"/>
    <w:rsid w:val="00840564"/>
    <w:rsid w:val="008416D3"/>
    <w:rsid w:val="00842C75"/>
    <w:rsid w:val="00846054"/>
    <w:rsid w:val="0085083E"/>
    <w:rsid w:val="008530C6"/>
    <w:rsid w:val="00856AE4"/>
    <w:rsid w:val="00864DFF"/>
    <w:rsid w:val="00871FA1"/>
    <w:rsid w:val="00891162"/>
    <w:rsid w:val="008A33BD"/>
    <w:rsid w:val="008A771F"/>
    <w:rsid w:val="008B0E18"/>
    <w:rsid w:val="008B282A"/>
    <w:rsid w:val="008C0425"/>
    <w:rsid w:val="008C2353"/>
    <w:rsid w:val="008C76E4"/>
    <w:rsid w:val="008C7A2A"/>
    <w:rsid w:val="008D1D3A"/>
    <w:rsid w:val="008D1FED"/>
    <w:rsid w:val="008D40BB"/>
    <w:rsid w:val="008D437C"/>
    <w:rsid w:val="008E02EA"/>
    <w:rsid w:val="008E5907"/>
    <w:rsid w:val="008F3AFA"/>
    <w:rsid w:val="008F42E3"/>
    <w:rsid w:val="008F669A"/>
    <w:rsid w:val="0090034A"/>
    <w:rsid w:val="009129A9"/>
    <w:rsid w:val="00920150"/>
    <w:rsid w:val="0092322D"/>
    <w:rsid w:val="00924876"/>
    <w:rsid w:val="00932B1A"/>
    <w:rsid w:val="00932FC3"/>
    <w:rsid w:val="0093680E"/>
    <w:rsid w:val="00942AE2"/>
    <w:rsid w:val="009454D1"/>
    <w:rsid w:val="00964D61"/>
    <w:rsid w:val="00967850"/>
    <w:rsid w:val="00975C64"/>
    <w:rsid w:val="00992C20"/>
    <w:rsid w:val="0099596B"/>
    <w:rsid w:val="009A1160"/>
    <w:rsid w:val="009A1A13"/>
    <w:rsid w:val="009A2FC5"/>
    <w:rsid w:val="009A4DDA"/>
    <w:rsid w:val="009B4D8D"/>
    <w:rsid w:val="009B7203"/>
    <w:rsid w:val="009C477B"/>
    <w:rsid w:val="009C6545"/>
    <w:rsid w:val="009C67FE"/>
    <w:rsid w:val="009D1829"/>
    <w:rsid w:val="009E420F"/>
    <w:rsid w:val="00A20B8B"/>
    <w:rsid w:val="00A2359B"/>
    <w:rsid w:val="00A24ED3"/>
    <w:rsid w:val="00A2545F"/>
    <w:rsid w:val="00A27161"/>
    <w:rsid w:val="00A46211"/>
    <w:rsid w:val="00A623C0"/>
    <w:rsid w:val="00A74259"/>
    <w:rsid w:val="00A770E8"/>
    <w:rsid w:val="00A8258D"/>
    <w:rsid w:val="00A82C16"/>
    <w:rsid w:val="00A9055A"/>
    <w:rsid w:val="00A90BEF"/>
    <w:rsid w:val="00A90BF4"/>
    <w:rsid w:val="00AA2C66"/>
    <w:rsid w:val="00AA6082"/>
    <w:rsid w:val="00AA7B85"/>
    <w:rsid w:val="00AB2BF0"/>
    <w:rsid w:val="00AC34DB"/>
    <w:rsid w:val="00AC50D7"/>
    <w:rsid w:val="00AC5B51"/>
    <w:rsid w:val="00AE35C4"/>
    <w:rsid w:val="00AF2D75"/>
    <w:rsid w:val="00AF64BA"/>
    <w:rsid w:val="00B04ED4"/>
    <w:rsid w:val="00B05DCB"/>
    <w:rsid w:val="00B10F92"/>
    <w:rsid w:val="00B23BE6"/>
    <w:rsid w:val="00B25437"/>
    <w:rsid w:val="00B406E7"/>
    <w:rsid w:val="00B44200"/>
    <w:rsid w:val="00B454A7"/>
    <w:rsid w:val="00B457D6"/>
    <w:rsid w:val="00B52325"/>
    <w:rsid w:val="00B52CAC"/>
    <w:rsid w:val="00B52F4D"/>
    <w:rsid w:val="00B56352"/>
    <w:rsid w:val="00B623A0"/>
    <w:rsid w:val="00B62DDD"/>
    <w:rsid w:val="00B821BB"/>
    <w:rsid w:val="00B90243"/>
    <w:rsid w:val="00B94EB7"/>
    <w:rsid w:val="00BA1529"/>
    <w:rsid w:val="00BA3743"/>
    <w:rsid w:val="00BA4088"/>
    <w:rsid w:val="00BA79EB"/>
    <w:rsid w:val="00BB0681"/>
    <w:rsid w:val="00BB25C8"/>
    <w:rsid w:val="00BB5272"/>
    <w:rsid w:val="00BC7200"/>
    <w:rsid w:val="00BE0158"/>
    <w:rsid w:val="00BE032C"/>
    <w:rsid w:val="00BE13E0"/>
    <w:rsid w:val="00BE3894"/>
    <w:rsid w:val="00BF4DAA"/>
    <w:rsid w:val="00BF5B94"/>
    <w:rsid w:val="00BF7D51"/>
    <w:rsid w:val="00C05C73"/>
    <w:rsid w:val="00C14216"/>
    <w:rsid w:val="00C14A4D"/>
    <w:rsid w:val="00C14F22"/>
    <w:rsid w:val="00C229F5"/>
    <w:rsid w:val="00C31782"/>
    <w:rsid w:val="00C317BC"/>
    <w:rsid w:val="00C334F4"/>
    <w:rsid w:val="00C37A98"/>
    <w:rsid w:val="00C40B89"/>
    <w:rsid w:val="00C42789"/>
    <w:rsid w:val="00C6133A"/>
    <w:rsid w:val="00C65108"/>
    <w:rsid w:val="00C75217"/>
    <w:rsid w:val="00C75E7F"/>
    <w:rsid w:val="00C82660"/>
    <w:rsid w:val="00C837BF"/>
    <w:rsid w:val="00C87E38"/>
    <w:rsid w:val="00C91753"/>
    <w:rsid w:val="00C931AA"/>
    <w:rsid w:val="00CA4C8A"/>
    <w:rsid w:val="00CA5D96"/>
    <w:rsid w:val="00CA728A"/>
    <w:rsid w:val="00CB5ACD"/>
    <w:rsid w:val="00CD291F"/>
    <w:rsid w:val="00CE4144"/>
    <w:rsid w:val="00CE522E"/>
    <w:rsid w:val="00CE5ED4"/>
    <w:rsid w:val="00CF3843"/>
    <w:rsid w:val="00D03BD3"/>
    <w:rsid w:val="00D10A3F"/>
    <w:rsid w:val="00D14DD1"/>
    <w:rsid w:val="00D21071"/>
    <w:rsid w:val="00D34706"/>
    <w:rsid w:val="00D36BD3"/>
    <w:rsid w:val="00D40C26"/>
    <w:rsid w:val="00D40FC8"/>
    <w:rsid w:val="00D5420C"/>
    <w:rsid w:val="00D63FB4"/>
    <w:rsid w:val="00D7603B"/>
    <w:rsid w:val="00D826F3"/>
    <w:rsid w:val="00D82A3B"/>
    <w:rsid w:val="00D82BFF"/>
    <w:rsid w:val="00D9282A"/>
    <w:rsid w:val="00D9594A"/>
    <w:rsid w:val="00D97A2F"/>
    <w:rsid w:val="00DA3FEA"/>
    <w:rsid w:val="00DA4669"/>
    <w:rsid w:val="00DC747D"/>
    <w:rsid w:val="00DD193D"/>
    <w:rsid w:val="00DD3C71"/>
    <w:rsid w:val="00DE6718"/>
    <w:rsid w:val="00E00C20"/>
    <w:rsid w:val="00E07240"/>
    <w:rsid w:val="00E20BF7"/>
    <w:rsid w:val="00E237C9"/>
    <w:rsid w:val="00E27A4E"/>
    <w:rsid w:val="00E30FFF"/>
    <w:rsid w:val="00E43000"/>
    <w:rsid w:val="00E454C8"/>
    <w:rsid w:val="00E61BCC"/>
    <w:rsid w:val="00E65D7B"/>
    <w:rsid w:val="00E6776C"/>
    <w:rsid w:val="00E67A7F"/>
    <w:rsid w:val="00E70AF8"/>
    <w:rsid w:val="00E719F2"/>
    <w:rsid w:val="00E769D1"/>
    <w:rsid w:val="00E8317E"/>
    <w:rsid w:val="00EA2FE0"/>
    <w:rsid w:val="00EA474F"/>
    <w:rsid w:val="00EA73B7"/>
    <w:rsid w:val="00EB0282"/>
    <w:rsid w:val="00EB58BB"/>
    <w:rsid w:val="00ED03C3"/>
    <w:rsid w:val="00EE70B4"/>
    <w:rsid w:val="00EF2977"/>
    <w:rsid w:val="00EF2B74"/>
    <w:rsid w:val="00EF716A"/>
    <w:rsid w:val="00F02981"/>
    <w:rsid w:val="00F063CE"/>
    <w:rsid w:val="00F10DBB"/>
    <w:rsid w:val="00F22DAC"/>
    <w:rsid w:val="00F22E3C"/>
    <w:rsid w:val="00F27025"/>
    <w:rsid w:val="00F340C9"/>
    <w:rsid w:val="00F37657"/>
    <w:rsid w:val="00F5013C"/>
    <w:rsid w:val="00F53B7B"/>
    <w:rsid w:val="00F74286"/>
    <w:rsid w:val="00F820F5"/>
    <w:rsid w:val="00FA4A4A"/>
    <w:rsid w:val="00FA4CED"/>
    <w:rsid w:val="00FA7E2D"/>
    <w:rsid w:val="00FB303E"/>
    <w:rsid w:val="00FC191D"/>
    <w:rsid w:val="00FC58EB"/>
    <w:rsid w:val="00FC6117"/>
    <w:rsid w:val="00FD2F58"/>
    <w:rsid w:val="00FD47DD"/>
    <w:rsid w:val="00FE4F5F"/>
    <w:rsid w:val="00FE67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F99"/>
    <w:pPr>
      <w:widowControl w:val="0"/>
      <w:jc w:val="both"/>
    </w:p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"/>
    <w:basedOn w:val="a"/>
    <w:next w:val="a"/>
    <w:link w:val="1Char"/>
    <w:qFormat/>
    <w:rsid w:val="002A0194"/>
    <w:pPr>
      <w:keepNext/>
      <w:widowControl/>
      <w:numPr>
        <w:numId w:val="20"/>
      </w:numPr>
      <w:autoSpaceDE w:val="0"/>
      <w:autoSpaceDN w:val="0"/>
      <w:adjustRightInd w:val="0"/>
      <w:snapToGrid w:val="0"/>
      <w:spacing w:before="120" w:after="120"/>
      <w:outlineLvl w:val="0"/>
    </w:pPr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paragraph" w:styleId="2">
    <w:name w:val="heading 2"/>
    <w:aliases w:val="DO NOT USE_h2,h2,h21,2,Header 2,Header2,22,heading2,H2,2nd level,UNDERRUBRIK 1-2,H21,H22,H23,H24,H25,R2,E2,†berschrift 2,õberschrift 2"/>
    <w:basedOn w:val="a"/>
    <w:next w:val="a"/>
    <w:link w:val="2Char"/>
    <w:qFormat/>
    <w:rsid w:val="002A0194"/>
    <w:pPr>
      <w:keepNext/>
      <w:widowControl/>
      <w:numPr>
        <w:ilvl w:val="1"/>
        <w:numId w:val="20"/>
      </w:numPr>
      <w:tabs>
        <w:tab w:val="clear" w:pos="576"/>
        <w:tab w:val="num" w:pos="5396"/>
      </w:tabs>
      <w:autoSpaceDE w:val="0"/>
      <w:autoSpaceDN w:val="0"/>
      <w:adjustRightInd w:val="0"/>
      <w:snapToGrid w:val="0"/>
      <w:spacing w:before="120" w:after="120"/>
      <w:ind w:left="5396"/>
      <w:outlineLvl w:val="1"/>
    </w:pPr>
    <w:rPr>
      <w:rFonts w:ascii="Times New Roman" w:eastAsia="宋体" w:hAnsi="Times New Roman" w:cs="Times New Roman"/>
      <w:b/>
      <w:bCs/>
      <w:kern w:val="0"/>
      <w:sz w:val="24"/>
      <w:lang w:eastAsia="en-US"/>
    </w:rPr>
  </w:style>
  <w:style w:type="paragraph" w:styleId="3">
    <w:name w:val="heading 3"/>
    <w:aliases w:val="h3,Underrubrik2,H3"/>
    <w:basedOn w:val="a"/>
    <w:next w:val="a"/>
    <w:link w:val="3Char"/>
    <w:qFormat/>
    <w:rsid w:val="002A0194"/>
    <w:pPr>
      <w:keepNext/>
      <w:widowControl/>
      <w:numPr>
        <w:ilvl w:val="2"/>
        <w:numId w:val="20"/>
      </w:numPr>
      <w:autoSpaceDE w:val="0"/>
      <w:autoSpaceDN w:val="0"/>
      <w:adjustRightInd w:val="0"/>
      <w:snapToGrid w:val="0"/>
      <w:spacing w:before="120" w:after="120"/>
      <w:outlineLvl w:val="2"/>
    </w:pPr>
    <w:rPr>
      <w:rFonts w:ascii="Times New Roman" w:eastAsia="宋体" w:hAnsi="Times New Roman" w:cs="Times New Roman"/>
      <w:b/>
      <w:kern w:val="0"/>
      <w:sz w:val="22"/>
      <w:lang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"/>
    <w:basedOn w:val="a"/>
    <w:next w:val="a"/>
    <w:link w:val="4Char"/>
    <w:qFormat/>
    <w:rsid w:val="002A0194"/>
    <w:pPr>
      <w:keepNext/>
      <w:widowControl/>
      <w:numPr>
        <w:ilvl w:val="3"/>
        <w:numId w:val="20"/>
      </w:numPr>
      <w:autoSpaceDE w:val="0"/>
      <w:autoSpaceDN w:val="0"/>
      <w:adjustRightInd w:val="0"/>
      <w:snapToGrid w:val="0"/>
      <w:spacing w:before="120" w:after="120"/>
      <w:outlineLvl w:val="3"/>
    </w:pPr>
    <w:rPr>
      <w:rFonts w:ascii="Times New Roman" w:eastAsia="宋体" w:hAnsi="Times New Roman" w:cs="Times New Roman"/>
      <w:b/>
      <w:bCs/>
      <w:kern w:val="0"/>
      <w:sz w:val="22"/>
      <w:szCs w:val="28"/>
      <w:lang w:eastAsia="en-US"/>
    </w:rPr>
  </w:style>
  <w:style w:type="paragraph" w:styleId="5">
    <w:name w:val="heading 5"/>
    <w:aliases w:val="h5,Heading5"/>
    <w:basedOn w:val="a"/>
    <w:next w:val="a"/>
    <w:link w:val="5Char"/>
    <w:qFormat/>
    <w:rsid w:val="002A0194"/>
    <w:pPr>
      <w:keepNext/>
      <w:widowControl/>
      <w:numPr>
        <w:ilvl w:val="4"/>
        <w:numId w:val="20"/>
      </w:numPr>
      <w:autoSpaceDE w:val="0"/>
      <w:autoSpaceDN w:val="0"/>
      <w:adjustRightInd w:val="0"/>
      <w:snapToGrid w:val="0"/>
      <w:spacing w:before="120" w:after="120"/>
      <w:outlineLvl w:val="4"/>
    </w:pPr>
    <w:rPr>
      <w:rFonts w:ascii="Times New Roman" w:eastAsia="宋体" w:hAnsi="Times New Roman" w:cs="Times New Roman"/>
      <w:b/>
      <w:bCs/>
      <w:i/>
      <w:iCs/>
      <w:kern w:val="0"/>
      <w:sz w:val="22"/>
      <w:szCs w:val="26"/>
      <w:lang w:eastAsia="en-US"/>
    </w:rPr>
  </w:style>
  <w:style w:type="paragraph" w:styleId="6">
    <w:name w:val="heading 6"/>
    <w:aliases w:val="h6"/>
    <w:basedOn w:val="a"/>
    <w:next w:val="a"/>
    <w:link w:val="6Char"/>
    <w:qFormat/>
    <w:rsid w:val="002A0194"/>
    <w:pPr>
      <w:widowControl/>
      <w:numPr>
        <w:ilvl w:val="5"/>
        <w:numId w:val="20"/>
      </w:numPr>
      <w:autoSpaceDE w:val="0"/>
      <w:autoSpaceDN w:val="0"/>
      <w:adjustRightInd w:val="0"/>
      <w:snapToGrid w:val="0"/>
      <w:spacing w:before="240" w:after="60"/>
      <w:outlineLvl w:val="5"/>
    </w:pPr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paragraph" w:styleId="7">
    <w:name w:val="heading 7"/>
    <w:basedOn w:val="a"/>
    <w:next w:val="a"/>
    <w:link w:val="7Char"/>
    <w:qFormat/>
    <w:rsid w:val="002A0194"/>
    <w:pPr>
      <w:widowControl/>
      <w:numPr>
        <w:ilvl w:val="6"/>
        <w:numId w:val="20"/>
      </w:numPr>
      <w:autoSpaceDE w:val="0"/>
      <w:autoSpaceDN w:val="0"/>
      <w:adjustRightInd w:val="0"/>
      <w:snapToGrid w:val="0"/>
      <w:spacing w:before="240" w:after="60"/>
      <w:outlineLvl w:val="6"/>
    </w:pPr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paragraph" w:styleId="8">
    <w:name w:val="heading 8"/>
    <w:basedOn w:val="a"/>
    <w:next w:val="a"/>
    <w:link w:val="8Char"/>
    <w:qFormat/>
    <w:rsid w:val="002A0194"/>
    <w:pPr>
      <w:widowControl/>
      <w:numPr>
        <w:ilvl w:val="7"/>
        <w:numId w:val="20"/>
      </w:numPr>
      <w:autoSpaceDE w:val="0"/>
      <w:autoSpaceDN w:val="0"/>
      <w:adjustRightInd w:val="0"/>
      <w:snapToGrid w:val="0"/>
      <w:spacing w:before="240" w:after="60"/>
      <w:outlineLvl w:val="7"/>
    </w:pPr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paragraph" w:styleId="9">
    <w:name w:val="heading 9"/>
    <w:aliases w:val="Figure Heading,FH"/>
    <w:basedOn w:val="a"/>
    <w:next w:val="a"/>
    <w:link w:val="9Char"/>
    <w:qFormat/>
    <w:rsid w:val="002A0194"/>
    <w:pPr>
      <w:widowControl/>
      <w:numPr>
        <w:ilvl w:val="8"/>
        <w:numId w:val="20"/>
      </w:numPr>
      <w:autoSpaceDE w:val="0"/>
      <w:autoSpaceDN w:val="0"/>
      <w:adjustRightInd w:val="0"/>
      <w:snapToGrid w:val="0"/>
      <w:spacing w:before="240" w:after="60"/>
      <w:outlineLvl w:val="8"/>
    </w:pPr>
    <w:rPr>
      <w:rFonts w:ascii="Arial" w:eastAsia="宋体" w:hAnsi="Arial" w:cs="Arial"/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2E3C"/>
    <w:pPr>
      <w:tabs>
        <w:tab w:val="center" w:pos="4252"/>
        <w:tab w:val="right" w:pos="8504"/>
      </w:tabs>
      <w:snapToGrid w:val="0"/>
    </w:pPr>
  </w:style>
  <w:style w:type="character" w:customStyle="1" w:styleId="Char">
    <w:name w:val="页眉 Char"/>
    <w:basedOn w:val="a0"/>
    <w:link w:val="a3"/>
    <w:uiPriority w:val="99"/>
    <w:rsid w:val="00F22E3C"/>
  </w:style>
  <w:style w:type="paragraph" w:styleId="a4">
    <w:name w:val="footer"/>
    <w:basedOn w:val="a"/>
    <w:link w:val="Char0"/>
    <w:uiPriority w:val="99"/>
    <w:unhideWhenUsed/>
    <w:rsid w:val="00F22E3C"/>
    <w:pPr>
      <w:tabs>
        <w:tab w:val="center" w:pos="4252"/>
        <w:tab w:val="right" w:pos="8504"/>
      </w:tabs>
      <w:snapToGrid w:val="0"/>
    </w:pPr>
  </w:style>
  <w:style w:type="character" w:customStyle="1" w:styleId="Char0">
    <w:name w:val="页脚 Char"/>
    <w:basedOn w:val="a0"/>
    <w:link w:val="a4"/>
    <w:uiPriority w:val="99"/>
    <w:rsid w:val="00F22E3C"/>
  </w:style>
  <w:style w:type="paragraph" w:styleId="a5">
    <w:name w:val="Balloon Text"/>
    <w:basedOn w:val="a"/>
    <w:link w:val="Char1"/>
    <w:uiPriority w:val="99"/>
    <w:semiHidden/>
    <w:unhideWhenUsed/>
    <w:rsid w:val="001843B4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843B4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List Paragraph"/>
    <w:basedOn w:val="a"/>
    <w:uiPriority w:val="34"/>
    <w:qFormat/>
    <w:rsid w:val="002B7F36"/>
    <w:pPr>
      <w:ind w:leftChars="400" w:left="840"/>
    </w:pPr>
  </w:style>
  <w:style w:type="character" w:customStyle="1" w:styleId="1Char">
    <w:name w:val="标题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a0"/>
    <w:link w:val="1"/>
    <w:rsid w:val="002A0194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2Char">
    <w:name w:val="标题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a0"/>
    <w:link w:val="2"/>
    <w:rsid w:val="002A0194"/>
    <w:rPr>
      <w:rFonts w:ascii="Times New Roman" w:eastAsia="宋体" w:hAnsi="Times New Roman" w:cs="Times New Roman"/>
      <w:b/>
      <w:bCs/>
      <w:kern w:val="0"/>
      <w:sz w:val="24"/>
      <w:lang w:eastAsia="en-US"/>
    </w:rPr>
  </w:style>
  <w:style w:type="character" w:customStyle="1" w:styleId="3Char">
    <w:name w:val="标题 3 Char"/>
    <w:aliases w:val="h3 Char,Underrubrik2 Char,H3 Char"/>
    <w:basedOn w:val="a0"/>
    <w:link w:val="3"/>
    <w:rsid w:val="002A0194"/>
    <w:rPr>
      <w:rFonts w:ascii="Times New Roman" w:eastAsia="宋体" w:hAnsi="Times New Roman" w:cs="Times New Roman"/>
      <w:b/>
      <w:kern w:val="0"/>
      <w:sz w:val="22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2A0194"/>
    <w:rPr>
      <w:rFonts w:ascii="Times New Roman" w:eastAsia="宋体" w:hAnsi="Times New Roman" w:cs="Times New Roman"/>
      <w:b/>
      <w:bCs/>
      <w:kern w:val="0"/>
      <w:sz w:val="22"/>
      <w:szCs w:val="28"/>
      <w:lang w:eastAsia="en-US"/>
    </w:rPr>
  </w:style>
  <w:style w:type="character" w:customStyle="1" w:styleId="5Char">
    <w:name w:val="标题 5 Char"/>
    <w:aliases w:val="h5 Char,Heading5 Char"/>
    <w:basedOn w:val="a0"/>
    <w:link w:val="5"/>
    <w:rsid w:val="002A0194"/>
    <w:rPr>
      <w:rFonts w:ascii="Times New Roman" w:eastAsia="宋体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6Char">
    <w:name w:val="标题 6 Char"/>
    <w:aliases w:val="h6 Char"/>
    <w:basedOn w:val="a0"/>
    <w:link w:val="6"/>
    <w:rsid w:val="002A0194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7Char">
    <w:name w:val="标题 7 Char"/>
    <w:basedOn w:val="a0"/>
    <w:link w:val="7"/>
    <w:rsid w:val="002A0194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customStyle="1" w:styleId="8Char">
    <w:name w:val="标题 8 Char"/>
    <w:basedOn w:val="a0"/>
    <w:link w:val="8"/>
    <w:rsid w:val="002A0194"/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Char">
    <w:name w:val="标题 9 Char"/>
    <w:aliases w:val="Figure Heading Char,FH Char"/>
    <w:basedOn w:val="a0"/>
    <w:link w:val="9"/>
    <w:rsid w:val="002A0194"/>
    <w:rPr>
      <w:rFonts w:ascii="Arial" w:eastAsia="宋体" w:hAnsi="Arial" w:cs="Arial"/>
      <w:kern w:val="0"/>
      <w:sz w:val="22"/>
      <w:lang w:eastAsia="en-US"/>
    </w:rPr>
  </w:style>
  <w:style w:type="character" w:styleId="a7">
    <w:name w:val="annotation reference"/>
    <w:basedOn w:val="a0"/>
    <w:uiPriority w:val="99"/>
    <w:semiHidden/>
    <w:unhideWhenUsed/>
    <w:rsid w:val="003C4888"/>
    <w:rPr>
      <w:sz w:val="16"/>
      <w:szCs w:val="16"/>
    </w:rPr>
  </w:style>
  <w:style w:type="paragraph" w:styleId="a8">
    <w:name w:val="annotation text"/>
    <w:basedOn w:val="a"/>
    <w:link w:val="Char2"/>
    <w:uiPriority w:val="99"/>
    <w:semiHidden/>
    <w:unhideWhenUsed/>
    <w:rsid w:val="003C4888"/>
    <w:rPr>
      <w:sz w:val="20"/>
      <w:szCs w:val="20"/>
    </w:rPr>
  </w:style>
  <w:style w:type="character" w:customStyle="1" w:styleId="Char2">
    <w:name w:val="批注文字 Char"/>
    <w:basedOn w:val="a0"/>
    <w:link w:val="a8"/>
    <w:uiPriority w:val="99"/>
    <w:semiHidden/>
    <w:rsid w:val="003C4888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3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B33AAE-7E39-43D2-8646-31039B3EC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33</Pages>
  <Words>8808</Words>
  <Characters>50207</Characters>
  <Application>Microsoft Office Word</Application>
  <DocSecurity>0</DocSecurity>
  <Lines>418</Lines>
  <Paragraphs>117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58898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Huawei 20180424</cp:lastModifiedBy>
  <cp:revision>8</cp:revision>
  <dcterms:created xsi:type="dcterms:W3CDTF">2018-05-12T02:33:00Z</dcterms:created>
  <dcterms:modified xsi:type="dcterms:W3CDTF">2018-05-12T03:42:00Z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(3)lj4pU7VSDksL7NQ+5itl9BBFwTLiulMzzt0Ze2xO+KBMLfz4CSr/i2huxbUJeGtXuMFKHPXR
U8syRl1yC844ch7MHA3qpuZ5L4Sr4vgp0XnR+FKumV/4Mw2HDFEEB/TVond18eaJ1RFgJLx/
oNIS9pqKpzhnwzmEImBFz4882hDbQaKmQsq6xpgzn/t5dhk0FU9khTOu7yWFrBvO4fDc+wVO
HPVPrWRT5sb4LlAg/w</vt:lpwstr>
  </property>
  <property fmtid="{D5CDD505-2E9C-101B-9397-08002B2CF9AE}" pid="3" name="_2015_ms_pID_7253431">
    <vt:lpwstr>G+qL0sEH07ZHx0EHX8vA5uR1LQWfM4Z5B861tiSimKi704BNQSG4y1
JjRFaqkoa8GxxtdAOb5Uu5EdcPoDcHLb/mQPy3rNRHKL+G1AGtNES6OGx0P/ChYHIGhMKgGN
kHoQ/Hgpnfuf+QTSjTJ+LPvO5xEMiWJgLS+WRMkEnqgHHdPJbKQCTQsDF2Rv0JmdqCwF3UEi
PD4k41lelp/UHLCH6P5l7adkNcBl+t26EBFH</vt:lpwstr>
  </property>
  <property fmtid="{D5CDD505-2E9C-101B-9397-08002B2CF9AE}" pid="4" name="_2015_ms_pID_7253432">
    <vt:lpwstr>Nw==</vt:lpwstr>
  </property>
</Properties>
</file>