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86" w:rsidRPr="003230F0" w:rsidRDefault="003230F0" w:rsidP="00BB1786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eastAsia="zh-CN"/>
        </w:rPr>
      </w:pPr>
      <w:r w:rsidRPr="003230F0">
        <w:rPr>
          <w:rFonts w:ascii="Arial" w:eastAsia="宋体" w:hAnsi="Arial" w:cs="Arial"/>
          <w:b/>
          <w:bCs/>
          <w:lang w:eastAsia="zh-CN"/>
        </w:rPr>
        <w:t>3GPP TSG RAN WG1 Meeting #8</w:t>
      </w:r>
      <w:r w:rsidRPr="003230F0">
        <w:rPr>
          <w:rFonts w:ascii="Arial" w:eastAsia="宋体" w:hAnsi="Arial" w:cs="Arial" w:hint="eastAsia"/>
          <w:b/>
          <w:bCs/>
          <w:lang w:eastAsia="zh-CN"/>
        </w:rPr>
        <w:t xml:space="preserve">9                                            </w:t>
      </w:r>
      <w:r w:rsidRPr="003230F0">
        <w:rPr>
          <w:rFonts w:ascii="Arial" w:eastAsia="宋体" w:hAnsi="Arial" w:cs="Arial"/>
          <w:b/>
          <w:bCs/>
          <w:lang w:eastAsia="zh-CN"/>
        </w:rPr>
        <w:tab/>
        <w:t>R1-1</w:t>
      </w:r>
      <w:r w:rsidRPr="003230F0">
        <w:rPr>
          <w:rFonts w:ascii="Arial" w:eastAsia="宋体" w:hAnsi="Arial" w:cs="Arial" w:hint="eastAsia"/>
          <w:b/>
          <w:bCs/>
          <w:lang w:eastAsia="zh-CN"/>
        </w:rPr>
        <w:t>7</w:t>
      </w:r>
      <w:r w:rsidR="00A954A7">
        <w:rPr>
          <w:rFonts w:ascii="Arial" w:eastAsia="宋体" w:hAnsi="Arial" w:cs="Arial"/>
          <w:b/>
          <w:bCs/>
          <w:lang w:eastAsia="zh-CN"/>
        </w:rPr>
        <w:t>07772</w:t>
      </w:r>
    </w:p>
    <w:p w:rsidR="00BB1786" w:rsidRPr="00BB1786" w:rsidRDefault="003230F0" w:rsidP="00BB1786">
      <w:pPr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bCs/>
          <w:lang w:eastAsia="zh-CN"/>
        </w:rPr>
      </w:pPr>
      <w:r w:rsidRPr="003230F0">
        <w:rPr>
          <w:rFonts w:ascii="Arial" w:eastAsia="宋体" w:hAnsi="Arial" w:cs="Arial"/>
          <w:b/>
          <w:bCs/>
          <w:lang w:eastAsia="zh-CN"/>
        </w:rPr>
        <w:t xml:space="preserve">Hangzhou, </w:t>
      </w:r>
      <w:r w:rsidRPr="003230F0">
        <w:rPr>
          <w:rFonts w:ascii="Arial" w:eastAsia="宋体" w:hAnsi="Arial" w:cs="Arial" w:hint="eastAsia"/>
          <w:b/>
          <w:bCs/>
          <w:lang w:eastAsia="zh-CN"/>
        </w:rPr>
        <w:t>P.R. China</w:t>
      </w:r>
      <w:r w:rsidRPr="003230F0">
        <w:rPr>
          <w:rFonts w:ascii="Arial" w:eastAsia="宋体" w:hAnsi="Arial" w:cs="Arial"/>
          <w:b/>
          <w:bCs/>
          <w:lang w:eastAsia="zh-CN"/>
        </w:rPr>
        <w:t xml:space="preserve"> </w:t>
      </w:r>
      <w:r w:rsidRPr="003230F0">
        <w:rPr>
          <w:rFonts w:ascii="Arial" w:eastAsia="宋体" w:hAnsi="Arial" w:cs="Arial" w:hint="eastAsia"/>
          <w:b/>
          <w:bCs/>
          <w:lang w:eastAsia="zh-CN"/>
        </w:rPr>
        <w:t xml:space="preserve">15th </w:t>
      </w:r>
      <w:r w:rsidRPr="003230F0">
        <w:rPr>
          <w:rFonts w:ascii="Arial" w:eastAsia="宋体" w:hAnsi="Arial" w:cs="Arial"/>
          <w:b/>
          <w:bCs/>
          <w:lang w:eastAsia="zh-CN"/>
        </w:rPr>
        <w:t xml:space="preserve">– </w:t>
      </w:r>
      <w:r w:rsidRPr="003230F0">
        <w:rPr>
          <w:rFonts w:ascii="Arial" w:eastAsia="宋体" w:hAnsi="Arial" w:cs="Arial" w:hint="eastAsia"/>
          <w:b/>
          <w:bCs/>
          <w:lang w:eastAsia="zh-CN"/>
        </w:rPr>
        <w:t>19th</w:t>
      </w:r>
      <w:r w:rsidRPr="003230F0">
        <w:rPr>
          <w:rFonts w:ascii="Arial" w:eastAsia="宋体" w:hAnsi="Arial" w:cs="Arial"/>
          <w:b/>
          <w:bCs/>
          <w:lang w:eastAsia="zh-CN"/>
        </w:rPr>
        <w:t xml:space="preserve"> </w:t>
      </w:r>
      <w:r w:rsidRPr="003230F0">
        <w:rPr>
          <w:rFonts w:ascii="Arial" w:eastAsia="宋体" w:hAnsi="Arial" w:cs="Arial" w:hint="eastAsia"/>
          <w:b/>
          <w:bCs/>
          <w:lang w:eastAsia="zh-CN"/>
        </w:rPr>
        <w:t>May</w:t>
      </w:r>
      <w:r w:rsidRPr="003230F0">
        <w:rPr>
          <w:rFonts w:ascii="Arial" w:eastAsia="宋体" w:hAnsi="Arial" w:cs="Arial"/>
          <w:b/>
          <w:bCs/>
          <w:lang w:eastAsia="zh-CN"/>
        </w:rPr>
        <w:t xml:space="preserve"> 201</w:t>
      </w:r>
      <w:r w:rsidRPr="003230F0">
        <w:rPr>
          <w:rFonts w:ascii="Arial" w:eastAsia="宋体" w:hAnsi="Arial" w:cs="Arial" w:hint="eastAsia"/>
          <w:b/>
          <w:bCs/>
          <w:lang w:eastAsia="zh-CN"/>
        </w:rPr>
        <w:t>7</w:t>
      </w:r>
    </w:p>
    <w:p w:rsidR="009C0564" w:rsidRPr="00BB1786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3230F0" w:rsidRPr="003230F0">
        <w:rPr>
          <w:rFonts w:ascii="Arial" w:hAnsi="Arial" w:cs="Arial"/>
          <w:b/>
          <w:bCs/>
          <w:lang w:val="en-GB" w:eastAsia="zh-CN"/>
        </w:rPr>
        <w:t>6.2.9.2.3.2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  <w:r w:rsidR="00C274B5">
        <w:rPr>
          <w:rFonts w:ascii="Arial" w:hAnsi="Arial" w:cs="Arial" w:hint="eastAsia"/>
          <w:b/>
          <w:bCs/>
          <w:lang w:val="en-GB" w:eastAsia="zh-CN"/>
        </w:rPr>
        <w:t>, Motorola Mobility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3230F0">
        <w:rPr>
          <w:rFonts w:ascii="Arial" w:hAnsi="Arial" w:cs="Arial" w:hint="eastAsia"/>
          <w:b/>
          <w:bCs/>
          <w:lang w:val="en-GB" w:eastAsia="zh-CN"/>
        </w:rPr>
        <w:t>Sidelink resource allocation and configuration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CD142D">
        <w:rPr>
          <w:rFonts w:ascii="Arial" w:hAnsi="Arial" w:cs="Arial"/>
          <w:b/>
          <w:bCs/>
          <w:lang w:val="en-GB" w:eastAsia="zh-CN"/>
        </w:rPr>
        <w:t>Discussion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FF5D8F" w:rsidRDefault="00FF5D8F" w:rsidP="00FF5D8F">
      <w:pPr>
        <w:spacing w:before="120"/>
        <w:rPr>
          <w:rFonts w:eastAsia="宋体"/>
          <w:lang w:eastAsia="zh-CN"/>
        </w:rPr>
      </w:pPr>
      <w:bookmarkStart w:id="2" w:name="OLE_LINK60"/>
      <w:bookmarkStart w:id="3" w:name="OLE_LINK61"/>
      <w:r>
        <w:rPr>
          <w:rFonts w:eastAsia="宋体" w:hint="eastAsia"/>
          <w:lang w:eastAsia="zh-CN"/>
        </w:rPr>
        <w:t xml:space="preserve">During </w:t>
      </w:r>
      <w:r w:rsidR="005459BB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RAN#73 plenary meeting, the feD2D study item was approved. The objectives of the study item are </w:t>
      </w:r>
      <w:r w:rsidR="0090719B">
        <w:rPr>
          <w:rFonts w:eastAsia="宋体" w:hint="eastAsia"/>
          <w:lang w:eastAsia="zh-CN"/>
        </w:rPr>
        <w:t xml:space="preserve">listed </w:t>
      </w:r>
      <w:r>
        <w:rPr>
          <w:rFonts w:eastAsia="宋体" w:hint="eastAsia"/>
          <w:lang w:eastAsia="zh-CN"/>
        </w:rPr>
        <w:t xml:space="preserve">as </w:t>
      </w:r>
      <w:r w:rsidR="006B0349">
        <w:rPr>
          <w:rFonts w:eastAsia="宋体"/>
          <w:lang w:eastAsia="zh-CN"/>
        </w:rPr>
        <w:t>following [</w:t>
      </w:r>
      <w:r w:rsidR="00401BAA">
        <w:rPr>
          <w:rFonts w:eastAsia="宋体" w:hint="eastAsia"/>
          <w:lang w:eastAsia="zh-CN"/>
        </w:rPr>
        <w:t>1]</w:t>
      </w:r>
      <w:r>
        <w:rPr>
          <w:rFonts w:eastAsia="宋体" w:hint="eastAsia"/>
          <w:lang w:eastAsia="zh-CN"/>
        </w:rPr>
        <w:t xml:space="preserve">: </w:t>
      </w:r>
    </w:p>
    <w:p w:rsidR="00FF5D8F" w:rsidRPr="00284D04" w:rsidRDefault="00FF5D8F" w:rsidP="002C3818">
      <w:pPr>
        <w:pStyle w:val="af"/>
        <w:numPr>
          <w:ilvl w:val="0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and evaluate a generic Layer 2 evolved UE-to-Network Relay architecture, including methods for the network to identify, address, and reach a evolved Remote UE via an evolved ProSe UE-to-Network Relay UE. [RAN2]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the possibility of  a common solution supporting the following use cases:[RAN2]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UE to network relaying over non-3GPP access (Bluetooth/WiFi</w:t>
      </w:r>
      <w:r w:rsidRPr="00284D04">
        <w:rPr>
          <w:rFonts w:ascii="Times New Roman" w:eastAsia="宋体" w:hAnsi="Times New Roman" w:cs="Times New Roman" w:hint="eastAsia"/>
        </w:rPr>
        <w:t>)</w:t>
      </w:r>
      <w:r w:rsidRPr="00284D04">
        <w:rPr>
          <w:rFonts w:ascii="Times New Roman" w:eastAsia="宋体" w:hAnsi="Times New Roman" w:cs="Times New Roman"/>
        </w:rPr>
        <w:t xml:space="preserve">. 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UE to network relaying over LTE sidelink. 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bookmarkStart w:id="4" w:name="OLE_LINK22"/>
      <w:bookmarkStart w:id="5" w:name="OLE_LINK23"/>
      <w:r w:rsidRPr="00284D04">
        <w:rPr>
          <w:rFonts w:ascii="Times New Roman" w:eastAsia="宋体" w:hAnsi="Times New Roman" w:cs="Times New Roman"/>
        </w:rPr>
        <w:t>Unidirectional and bidirectional UE to network relay</w:t>
      </w:r>
      <w:bookmarkEnd w:id="4"/>
      <w:bookmarkEnd w:id="5"/>
      <w:r w:rsidRPr="00284D04">
        <w:rPr>
          <w:rFonts w:ascii="Times New Roman" w:eastAsia="宋体" w:hAnsi="Times New Roman" w:cs="Times New Roman"/>
        </w:rPr>
        <w:t>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Investigate potential impacts to protocol stack, procedure and signalling mechanisms, such as authorization, connection setup</w:t>
      </w:r>
      <w:r w:rsidRPr="00284D04">
        <w:rPr>
          <w:rFonts w:ascii="Times New Roman" w:eastAsia="宋体" w:hAnsi="Times New Roman" w:cs="Times New Roman" w:hint="eastAsia"/>
        </w:rPr>
        <w:t>, UE mobility</w:t>
      </w:r>
      <w:r w:rsidRPr="00284D04">
        <w:rPr>
          <w:rFonts w:ascii="Times New Roman" w:eastAsia="宋体" w:hAnsi="Times New Roman" w:cs="Times New Roman"/>
        </w:rPr>
        <w:t xml:space="preserve">, parameter configuration and security, allowing multiple evolved Remote UEs via an evolved ProSe UE-to-Network Relay UE.[RAN2] 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Study path selection/switch between the cellular link (Uu air interface) and relay link and </w:t>
      </w:r>
      <w:bookmarkStart w:id="6" w:name="OLE_LINK24"/>
      <w:bookmarkStart w:id="7" w:name="OLE_LINK25"/>
      <w:r w:rsidRPr="00284D04">
        <w:rPr>
          <w:rFonts w:ascii="Times New Roman" w:eastAsia="宋体" w:hAnsi="Times New Roman" w:cs="Times New Roman"/>
        </w:rPr>
        <w:t xml:space="preserve">provide </w:t>
      </w:r>
      <w:bookmarkEnd w:id="6"/>
      <w:bookmarkEnd w:id="7"/>
      <w:r w:rsidRPr="00284D04">
        <w:rPr>
          <w:rFonts w:ascii="Times New Roman" w:eastAsia="宋体" w:hAnsi="Times New Roman" w:cs="Times New Roman"/>
        </w:rPr>
        <w:t xml:space="preserve">service continuity and QoS [RAN2, RAN3]. </w:t>
      </w:r>
    </w:p>
    <w:p w:rsidR="00FF5D8F" w:rsidRPr="00284D04" w:rsidRDefault="00FF5D8F" w:rsidP="002C3818">
      <w:pPr>
        <w:pStyle w:val="af"/>
        <w:numPr>
          <w:ilvl w:val="0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necessary LTE sidelink enhancements.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Introduce additional evaluation assumptions to the sidelink evaluation methodology defined in TR 36.843 focussing on analysis of wearable use cases [RAN1,RAN2].</w:t>
      </w:r>
    </w:p>
    <w:p w:rsidR="00FF5D8F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Identify mechanisms to </w:t>
      </w:r>
      <w:bookmarkStart w:id="8" w:name="OLE_LINK30"/>
      <w:bookmarkStart w:id="9" w:name="OLE_LINK31"/>
      <w:r w:rsidRPr="00284D04">
        <w:rPr>
          <w:rFonts w:ascii="Times New Roman" w:eastAsia="宋体" w:hAnsi="Times New Roman" w:cs="Times New Roman"/>
        </w:rPr>
        <w:t xml:space="preserve">enable </w:t>
      </w:r>
      <w:bookmarkEnd w:id="8"/>
      <w:bookmarkEnd w:id="9"/>
      <w:r w:rsidRPr="00284D04">
        <w:rPr>
          <w:rFonts w:ascii="Times New Roman" w:eastAsia="宋体" w:hAnsi="Times New Roman" w:cs="Times New Roman"/>
        </w:rPr>
        <w:t>QoS, reliable, and/or low complexity/cost &amp; low energy sidelink [RAN1, RAN2, RAN4].</w:t>
      </w:r>
    </w:p>
    <w:p w:rsidR="00401BAA" w:rsidRPr="00C91D81" w:rsidRDefault="00401BAA" w:rsidP="00401BAA">
      <w:pPr>
        <w:snapToGrid/>
        <w:spacing w:after="160" w:line="259" w:lineRule="auto"/>
        <w:contextualSpacing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Pr="00C91D81">
        <w:rPr>
          <w:rFonts w:eastAsia="宋体"/>
          <w:lang w:eastAsia="zh-CN"/>
        </w:rPr>
        <w:t>his study</w:t>
      </w:r>
      <w:r w:rsidRPr="00C91D81">
        <w:rPr>
          <w:rFonts w:eastAsia="宋体" w:hint="eastAsia"/>
          <w:lang w:eastAsia="zh-CN"/>
        </w:rPr>
        <w:t xml:space="preserve"> item will focus on below </w:t>
      </w:r>
      <w:r w:rsidRPr="00C91D81">
        <w:rPr>
          <w:rFonts w:eastAsia="宋体"/>
          <w:lang w:eastAsia="zh-CN"/>
        </w:rPr>
        <w:t>coverage scenarios</w:t>
      </w:r>
      <w:r>
        <w:rPr>
          <w:rFonts w:eastAsia="宋体" w:hint="eastAsia"/>
          <w:lang w:eastAsia="zh-CN"/>
        </w:rPr>
        <w:t>:</w:t>
      </w:r>
    </w:p>
    <w:p w:rsidR="00401BAA" w:rsidRPr="00F4565A" w:rsidRDefault="00401BAA" w:rsidP="00401BAA">
      <w:pPr>
        <w:pStyle w:val="af"/>
        <w:numPr>
          <w:ilvl w:val="0"/>
          <w:numId w:val="9"/>
        </w:numPr>
        <w:snapToGrid/>
        <w:spacing w:after="160" w:line="259" w:lineRule="auto"/>
        <w:contextualSpacing/>
        <w:rPr>
          <w:rFonts w:ascii="Times New Roman" w:eastAsia="宋体" w:hAnsi="Times New Roman" w:cs="Times New Roman"/>
        </w:rPr>
      </w:pPr>
      <w:r w:rsidRPr="00F4565A">
        <w:rPr>
          <w:rFonts w:ascii="Times New Roman" w:eastAsia="宋体" w:hAnsi="Times New Roman" w:cs="Times New Roman"/>
        </w:rPr>
        <w:t xml:space="preserve">Evolved Remote UE and evolved ProSe UE-to-Network Relay UE are EUTRAN in-coverage. </w:t>
      </w:r>
    </w:p>
    <w:p w:rsidR="00401BAA" w:rsidRPr="00F4565A" w:rsidRDefault="00401BAA" w:rsidP="00401BAA">
      <w:pPr>
        <w:pStyle w:val="af"/>
        <w:numPr>
          <w:ilvl w:val="0"/>
          <w:numId w:val="9"/>
        </w:numPr>
        <w:snapToGrid/>
        <w:spacing w:after="160" w:line="259" w:lineRule="auto"/>
        <w:contextualSpacing/>
        <w:rPr>
          <w:rFonts w:ascii="Times New Roman" w:eastAsia="宋体" w:hAnsi="Times New Roman" w:cs="Times New Roman"/>
        </w:rPr>
      </w:pPr>
      <w:r w:rsidRPr="00F4565A">
        <w:rPr>
          <w:rFonts w:ascii="Times New Roman" w:eastAsia="宋体" w:hAnsi="Times New Roman" w:cs="Times New Roman"/>
        </w:rPr>
        <w:t>Evolved ProSe UE-to-Network Relay UE has a Uu connection to the eNB and evolved Remote UE can be in enhanced coverage (enhanced coverage implies that the UE is connecting to the network via NB-IOT or Rel-13 MTC in CE mode).</w:t>
      </w:r>
    </w:p>
    <w:p w:rsidR="00401BAA" w:rsidRPr="00F4565A" w:rsidRDefault="00401BAA" w:rsidP="00401BAA">
      <w:pPr>
        <w:pStyle w:val="af"/>
        <w:numPr>
          <w:ilvl w:val="0"/>
          <w:numId w:val="9"/>
        </w:numPr>
        <w:snapToGrid/>
        <w:spacing w:after="160" w:line="259" w:lineRule="auto"/>
        <w:contextualSpacing/>
        <w:rPr>
          <w:rFonts w:ascii="Times New Roman" w:eastAsia="宋体" w:hAnsi="Times New Roman" w:cs="Times New Roman"/>
        </w:rPr>
      </w:pPr>
      <w:r w:rsidRPr="00F4565A">
        <w:rPr>
          <w:rFonts w:ascii="Times New Roman" w:eastAsia="宋体" w:hAnsi="Times New Roman" w:cs="Times New Roman"/>
        </w:rPr>
        <w:t>Evolved ProSe UE-to-Network Relay UE is in EUTRAN coverage and evolved Remote UE is out of coverage of EUTRAN.</w:t>
      </w:r>
    </w:p>
    <w:p w:rsidR="00401BAA" w:rsidRDefault="00401BAA" w:rsidP="00FF5D8F">
      <w:pPr>
        <w:snapToGrid/>
        <w:spacing w:after="160" w:line="259" w:lineRule="auto"/>
        <w:contextualSpacing/>
        <w:rPr>
          <w:rFonts w:eastAsia="宋体"/>
          <w:lang w:eastAsia="zh-CN"/>
        </w:rPr>
      </w:pPr>
    </w:p>
    <w:p w:rsidR="002267CA" w:rsidRDefault="002267CA" w:rsidP="00FF5D8F">
      <w:pPr>
        <w:snapToGrid/>
        <w:spacing w:after="160" w:line="259" w:lineRule="auto"/>
        <w:contextualSpacing/>
        <w:rPr>
          <w:rFonts w:eastAsia="宋体"/>
          <w:lang w:eastAsia="zh-CN"/>
        </w:rPr>
      </w:pPr>
      <w:bookmarkStart w:id="10" w:name="OLE_LINK66"/>
      <w:bookmarkStart w:id="11" w:name="OLE_LINK67"/>
      <w:r>
        <w:rPr>
          <w:rFonts w:eastAsia="宋体" w:hint="eastAsia"/>
          <w:lang w:eastAsia="zh-CN"/>
        </w:rPr>
        <w:t>In RAN1 #88bis meeting, r</w:t>
      </w:r>
      <w:r w:rsidRPr="002267CA">
        <w:rPr>
          <w:rFonts w:eastAsia="宋体"/>
          <w:lang w:eastAsia="zh-CN"/>
        </w:rPr>
        <w:t xml:space="preserve">egarding </w:t>
      </w:r>
      <w:r w:rsidRPr="002267CA">
        <w:rPr>
          <w:rFonts w:eastAsia="宋体" w:hint="eastAsia"/>
          <w:lang w:eastAsia="zh-CN"/>
        </w:rPr>
        <w:t xml:space="preserve">feD2D sidelink </w:t>
      </w:r>
      <w:r w:rsidRPr="002267CA">
        <w:rPr>
          <w:rFonts w:eastAsia="宋体"/>
          <w:lang w:eastAsia="zh-CN"/>
        </w:rPr>
        <w:t>resource</w:t>
      </w:r>
      <w:r w:rsidRPr="002267CA">
        <w:rPr>
          <w:rFonts w:eastAsia="宋体" w:hint="eastAsia"/>
          <w:lang w:eastAsia="zh-CN"/>
        </w:rPr>
        <w:t xml:space="preserve"> </w:t>
      </w:r>
      <w:r w:rsidR="001E4B24">
        <w:rPr>
          <w:rFonts w:eastAsia="宋体"/>
          <w:lang w:eastAsia="zh-CN"/>
        </w:rPr>
        <w:t>allocation</w:t>
      </w:r>
      <w:r w:rsidR="001E4B24">
        <w:rPr>
          <w:rFonts w:eastAsia="宋体" w:hint="eastAsia"/>
          <w:lang w:eastAsia="zh-CN"/>
        </w:rPr>
        <w:t xml:space="preserve"> and resource configuration</w:t>
      </w:r>
      <w:r w:rsidRPr="002267CA">
        <w:rPr>
          <w:rFonts w:eastAsia="宋体" w:hint="eastAsia"/>
          <w:lang w:eastAsia="zh-CN"/>
        </w:rPr>
        <w:t xml:space="preserve">, </w:t>
      </w:r>
      <w:r w:rsidRPr="002267CA">
        <w:rPr>
          <w:rFonts w:eastAsia="宋体"/>
          <w:lang w:eastAsia="zh-CN"/>
        </w:rPr>
        <w:t xml:space="preserve">below agreements are </w:t>
      </w:r>
      <w:r>
        <w:rPr>
          <w:rFonts w:eastAsia="宋体" w:hint="eastAsia"/>
          <w:lang w:eastAsia="zh-CN"/>
        </w:rPr>
        <w:t>achieved</w:t>
      </w:r>
      <w:r w:rsidR="00401BAA">
        <w:rPr>
          <w:rFonts w:eastAsia="宋体" w:hint="eastAsia"/>
          <w:lang w:eastAsia="zh-CN"/>
        </w:rPr>
        <w:t xml:space="preserve"> [2]</w:t>
      </w:r>
      <w:r>
        <w:rPr>
          <w:rFonts w:eastAsia="宋体" w:hint="eastAsia"/>
          <w:lang w:eastAsia="zh-CN"/>
        </w:rPr>
        <w:t xml:space="preserve">: </w:t>
      </w:r>
    </w:p>
    <w:bookmarkEnd w:id="10"/>
    <w:bookmarkEnd w:id="11"/>
    <w:p w:rsidR="00616E2C" w:rsidRDefault="00616E2C" w:rsidP="00FF5D8F">
      <w:pPr>
        <w:snapToGrid/>
        <w:spacing w:after="160" w:line="259" w:lineRule="auto"/>
        <w:contextualSpacing/>
        <w:rPr>
          <w:rFonts w:eastAsia="宋体"/>
          <w:lang w:eastAsia="zh-CN"/>
        </w:rPr>
      </w:pPr>
    </w:p>
    <w:bookmarkEnd w:id="2"/>
    <w:bookmarkEnd w:id="3"/>
    <w:p w:rsidR="00616E2C" w:rsidRPr="00616E2C" w:rsidRDefault="00616E2C" w:rsidP="00616E2C">
      <w:pPr>
        <w:rPr>
          <w:b/>
          <w:iCs/>
          <w:lang w:eastAsia="zh-CN"/>
        </w:rPr>
      </w:pPr>
      <w:r w:rsidRPr="00CB371D">
        <w:rPr>
          <w:rFonts w:eastAsia="MS Mincho"/>
          <w:b/>
          <w:iCs/>
          <w:highlight w:val="green"/>
          <w:lang w:eastAsia="ja-JP"/>
        </w:rPr>
        <w:t>Agreement</w:t>
      </w:r>
      <w:r>
        <w:rPr>
          <w:rFonts w:hint="eastAsia"/>
          <w:b/>
          <w:iCs/>
          <w:lang w:eastAsia="zh-CN"/>
        </w:rPr>
        <w:t>:</w:t>
      </w:r>
    </w:p>
    <w:p w:rsidR="00616E2C" w:rsidRPr="00EC6FB5" w:rsidRDefault="00616E2C" w:rsidP="00616E2C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The following e</w:t>
      </w:r>
      <w:r w:rsidRPr="00EC6FB5">
        <w:rPr>
          <w:rFonts w:eastAsia="MS Mincho"/>
          <w:iCs/>
          <w:lang w:eastAsia="ja-JP"/>
        </w:rPr>
        <w:t xml:space="preserve">nhancements for sidelink unicast communication are </w:t>
      </w:r>
      <w:r>
        <w:rPr>
          <w:rFonts w:eastAsia="MS Mincho"/>
          <w:iCs/>
          <w:lang w:eastAsia="ja-JP"/>
        </w:rPr>
        <w:t>studied further</w:t>
      </w:r>
      <w:r w:rsidRPr="00EC6FB5">
        <w:rPr>
          <w:rFonts w:eastAsia="MS Mincho"/>
          <w:iCs/>
          <w:lang w:eastAsia="ja-JP"/>
        </w:rPr>
        <w:t xml:space="preserve">: </w:t>
      </w:r>
    </w:p>
    <w:p w:rsidR="00616E2C" w:rsidRPr="0005392D" w:rsidRDefault="00616E2C" w:rsidP="00616E2C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 w:rsidRPr="00EC6FB5">
        <w:rPr>
          <w:rFonts w:eastAsia="MS Mincho"/>
          <w:iCs/>
          <w:lang w:eastAsia="ja-JP"/>
        </w:rPr>
        <w:t xml:space="preserve">eNB controlled </w:t>
      </w:r>
      <w:r>
        <w:rPr>
          <w:rFonts w:eastAsia="MS Mincho"/>
          <w:iCs/>
          <w:lang w:eastAsia="ja-JP"/>
        </w:rPr>
        <w:t>resource allocation and configuration for communication between Relay and Remote UE</w:t>
      </w:r>
    </w:p>
    <w:p w:rsidR="00616E2C" w:rsidRPr="00EC6FB5" w:rsidRDefault="00616E2C" w:rsidP="00616E2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eNB decision on resource allocation is relayed to Remote UE by Relay UE</w:t>
      </w:r>
    </w:p>
    <w:p w:rsidR="00616E2C" w:rsidRPr="00405210" w:rsidRDefault="00616E2C" w:rsidP="00616E2C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 w:rsidRPr="00EC6FB5">
        <w:rPr>
          <w:rFonts w:eastAsia="MS Mincho"/>
          <w:iCs/>
          <w:lang w:eastAsia="ja-JP"/>
        </w:rPr>
        <w:lastRenderedPageBreak/>
        <w:t xml:space="preserve">Relay UE assisted resource allocation </w:t>
      </w:r>
      <w:r>
        <w:rPr>
          <w:rFonts w:eastAsia="MS Mincho"/>
          <w:iCs/>
          <w:lang w:eastAsia="ja-JP"/>
        </w:rPr>
        <w:t>and</w:t>
      </w:r>
      <w:r w:rsidRPr="00EC6FB5">
        <w:rPr>
          <w:rFonts w:eastAsia="MS Mincho"/>
          <w:iCs/>
          <w:lang w:eastAsia="ja-JP"/>
        </w:rPr>
        <w:t xml:space="preserve"> configuration under eNB control</w:t>
      </w:r>
    </w:p>
    <w:p w:rsidR="00616E2C" w:rsidRPr="00405210" w:rsidRDefault="00616E2C" w:rsidP="00616E2C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 xml:space="preserve">Remote UE assisted resource allocation </w:t>
      </w:r>
    </w:p>
    <w:p w:rsidR="00616E2C" w:rsidRPr="00616E2C" w:rsidRDefault="00616E2C" w:rsidP="002267CA">
      <w:pPr>
        <w:rPr>
          <w:rFonts w:eastAsia="MS Mincho"/>
          <w:b/>
          <w:iCs/>
          <w:highlight w:val="green"/>
          <w:lang w:eastAsia="ja-JP"/>
        </w:rPr>
      </w:pPr>
    </w:p>
    <w:p w:rsidR="002267CA" w:rsidRPr="00616E2C" w:rsidRDefault="002267CA" w:rsidP="002267CA">
      <w:pPr>
        <w:rPr>
          <w:rFonts w:eastAsia="MS Mincho"/>
          <w:b/>
          <w:iCs/>
          <w:highlight w:val="green"/>
          <w:lang w:eastAsia="ja-JP"/>
        </w:rPr>
      </w:pPr>
      <w:r w:rsidRPr="00616E2C">
        <w:rPr>
          <w:rFonts w:eastAsia="MS Mincho"/>
          <w:b/>
          <w:iCs/>
          <w:highlight w:val="green"/>
          <w:lang w:eastAsia="ja-JP"/>
        </w:rPr>
        <w:t>Agreement</w:t>
      </w:r>
      <w:r w:rsidR="008604E7" w:rsidRPr="00616E2C">
        <w:rPr>
          <w:rFonts w:eastAsia="MS Mincho" w:hint="eastAsia"/>
          <w:b/>
          <w:iCs/>
          <w:highlight w:val="green"/>
          <w:lang w:eastAsia="ja-JP"/>
        </w:rPr>
        <w:t>:</w:t>
      </w:r>
    </w:p>
    <w:p w:rsidR="002267CA" w:rsidRDefault="002267CA" w:rsidP="002267CA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Three sidelink resource configuration options are further analysed</w:t>
      </w:r>
    </w:p>
    <w:p w:rsidR="002267CA" w:rsidRDefault="002267CA" w:rsidP="002267CA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TDM between PSCCH / PSSCH from UE and system perspective (Similar to R12)</w:t>
      </w:r>
    </w:p>
    <w:p w:rsidR="002267CA" w:rsidRDefault="002267CA" w:rsidP="002267CA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FDM between</w:t>
      </w:r>
      <w:bookmarkStart w:id="12" w:name="OLE_LINK62"/>
      <w:bookmarkStart w:id="13" w:name="OLE_LINK63"/>
      <w:r>
        <w:rPr>
          <w:rFonts w:eastAsia="MS Mincho"/>
          <w:iCs/>
          <w:lang w:eastAsia="ja-JP"/>
        </w:rPr>
        <w:t xml:space="preserve"> PSCCH / PSSCH from UE and system perspective </w:t>
      </w:r>
      <w:bookmarkEnd w:id="12"/>
      <w:bookmarkEnd w:id="13"/>
      <w:r>
        <w:rPr>
          <w:rFonts w:eastAsia="MS Mincho"/>
          <w:iCs/>
          <w:lang w:eastAsia="ja-JP"/>
        </w:rPr>
        <w:t>(Similar to R14)</w:t>
      </w:r>
    </w:p>
    <w:p w:rsidR="002267CA" w:rsidRDefault="002267CA" w:rsidP="002267CA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FDM between PSCCH / PSSCH from system perspective but TDM from UE perspective</w:t>
      </w:r>
    </w:p>
    <w:p w:rsidR="002267CA" w:rsidRPr="007106AF" w:rsidRDefault="002267CA" w:rsidP="002267CA">
      <w:pPr>
        <w:rPr>
          <w:rFonts w:eastAsia="MS Mincho"/>
          <w:iCs/>
          <w:lang w:eastAsia="ja-JP"/>
        </w:rPr>
      </w:pPr>
    </w:p>
    <w:p w:rsidR="002267CA" w:rsidRPr="002267CA" w:rsidRDefault="002267CA" w:rsidP="002267CA">
      <w:pPr>
        <w:spacing w:before="120"/>
        <w:rPr>
          <w:rFonts w:eastAsia="宋体"/>
          <w:lang w:eastAsia="zh-CN"/>
        </w:rPr>
      </w:pPr>
      <w:r w:rsidRPr="002267CA">
        <w:rPr>
          <w:rFonts w:eastAsia="宋体" w:hint="eastAsia"/>
          <w:lang w:eastAsia="zh-CN"/>
        </w:rPr>
        <w:t>I</w:t>
      </w:r>
      <w:r w:rsidRPr="002267CA">
        <w:rPr>
          <w:rFonts w:eastAsia="宋体"/>
          <w:lang w:eastAsia="zh-CN"/>
        </w:rPr>
        <w:t xml:space="preserve">n this contribution, we focus on the mechanism of </w:t>
      </w:r>
      <w:r w:rsidR="00DF3F57">
        <w:rPr>
          <w:rFonts w:eastAsia="宋体" w:hint="eastAsia"/>
          <w:lang w:eastAsia="zh-CN"/>
        </w:rPr>
        <w:t xml:space="preserve">feD2D sidelink </w:t>
      </w:r>
      <w:r w:rsidR="001E4B24">
        <w:rPr>
          <w:rFonts w:eastAsia="宋体"/>
          <w:lang w:eastAsia="zh-CN"/>
        </w:rPr>
        <w:t>resource</w:t>
      </w:r>
      <w:r w:rsidR="001E4B24">
        <w:rPr>
          <w:rFonts w:eastAsia="宋体" w:hint="eastAsia"/>
          <w:lang w:eastAsia="zh-CN"/>
        </w:rPr>
        <w:t xml:space="preserve"> allocation and </w:t>
      </w:r>
      <w:r w:rsidR="00DF3F57">
        <w:rPr>
          <w:rFonts w:eastAsia="宋体" w:hint="eastAsia"/>
          <w:lang w:eastAsia="zh-CN"/>
        </w:rPr>
        <w:t>resource configuration</w:t>
      </w:r>
      <w:r w:rsidRPr="002267CA">
        <w:rPr>
          <w:rFonts w:eastAsia="宋体"/>
          <w:lang w:eastAsia="zh-CN"/>
        </w:rPr>
        <w:t xml:space="preserve"> and present our views on detailed schemes.</w:t>
      </w:r>
    </w:p>
    <w:p w:rsidR="002F1A0B" w:rsidRPr="002267CA" w:rsidRDefault="002F1A0B" w:rsidP="009C10FA">
      <w:pPr>
        <w:rPr>
          <w:lang w:eastAsia="zh-CN"/>
        </w:rPr>
      </w:pPr>
    </w:p>
    <w:p w:rsidR="00020A31" w:rsidRDefault="00D0657E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D0657E" w:rsidRDefault="00616E2C" w:rsidP="007E6F0E">
      <w:pPr>
        <w:pStyle w:val="2"/>
        <w:rPr>
          <w:lang w:eastAsia="zh-CN"/>
        </w:rPr>
      </w:pPr>
      <w:r>
        <w:rPr>
          <w:rFonts w:hint="eastAsia"/>
          <w:lang w:eastAsia="zh-CN"/>
        </w:rPr>
        <w:t>Resource allocation</w:t>
      </w:r>
      <w:r w:rsidR="00D0657E">
        <w:rPr>
          <w:rFonts w:hint="eastAsia"/>
          <w:lang w:eastAsia="zh-CN"/>
        </w:rPr>
        <w:t>:</w:t>
      </w:r>
    </w:p>
    <w:p w:rsidR="000D0D6A" w:rsidRDefault="00841E9E" w:rsidP="00CC3250">
      <w:pPr>
        <w:rPr>
          <w:kern w:val="2"/>
          <w:lang w:eastAsia="zh-CN"/>
        </w:rPr>
      </w:pPr>
      <w:r>
        <w:rPr>
          <w:rFonts w:hint="eastAsia"/>
          <w:lang w:eastAsia="zh-CN"/>
        </w:rPr>
        <w:t xml:space="preserve">Based on </w:t>
      </w:r>
      <w:r w:rsidR="00401BAA">
        <w:rPr>
          <w:rFonts w:hint="eastAsia"/>
          <w:lang w:eastAsia="zh-CN"/>
        </w:rPr>
        <w:t xml:space="preserve">above </w:t>
      </w:r>
      <w:r w:rsidR="00616E2C">
        <w:rPr>
          <w:rFonts w:hint="eastAsia"/>
          <w:lang w:eastAsia="zh-CN"/>
        </w:rPr>
        <w:t>three</w:t>
      </w:r>
      <w:r w:rsidR="009D0A32" w:rsidRPr="00C91D81">
        <w:rPr>
          <w:rFonts w:eastAsia="宋体" w:hint="eastAsia"/>
          <w:lang w:eastAsia="zh-CN"/>
        </w:rPr>
        <w:t xml:space="preserve"> </w:t>
      </w:r>
      <w:bookmarkStart w:id="14" w:name="OLE_LINK14"/>
      <w:bookmarkStart w:id="15" w:name="OLE_LINK15"/>
      <w:r w:rsidR="009D0A32" w:rsidRPr="00284D04">
        <w:rPr>
          <w:rFonts w:eastAsia="宋体"/>
          <w:lang w:eastAsia="zh-CN"/>
        </w:rPr>
        <w:t>identified</w:t>
      </w:r>
      <w:bookmarkEnd w:id="14"/>
      <w:bookmarkEnd w:id="15"/>
      <w:r>
        <w:rPr>
          <w:rFonts w:hint="eastAsia"/>
          <w:lang w:eastAsia="zh-CN"/>
        </w:rPr>
        <w:t xml:space="preserve"> coverage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>,</w:t>
      </w:r>
      <w:r w:rsidR="00401BAA">
        <w:rPr>
          <w:rFonts w:hint="eastAsia"/>
          <w:lang w:eastAsia="zh-CN"/>
        </w:rPr>
        <w:t xml:space="preserve"> in </w:t>
      </w:r>
      <w:r w:rsidR="00E54801">
        <w:rPr>
          <w:rFonts w:hint="eastAsia"/>
          <w:lang w:eastAsia="zh-CN"/>
        </w:rPr>
        <w:t xml:space="preserve">case </w:t>
      </w:r>
      <w:r w:rsidR="006B3FFC">
        <w:rPr>
          <w:rFonts w:hint="eastAsia"/>
          <w:lang w:eastAsia="zh-CN"/>
        </w:rPr>
        <w:t xml:space="preserve">that </w:t>
      </w:r>
      <w:r w:rsidR="000A064F">
        <w:rPr>
          <w:rFonts w:hint="eastAsia"/>
          <w:lang w:eastAsia="zh-CN"/>
        </w:rPr>
        <w:t xml:space="preserve">both remote UE </w:t>
      </w:r>
      <w:r w:rsidR="006C6D2A">
        <w:rPr>
          <w:rFonts w:hint="eastAsia"/>
          <w:lang w:eastAsia="zh-CN"/>
        </w:rPr>
        <w:t>(</w:t>
      </w:r>
      <w:r w:rsidR="000E62CE">
        <w:rPr>
          <w:rFonts w:hint="eastAsia"/>
          <w:lang w:eastAsia="zh-CN"/>
        </w:rPr>
        <w:t>w/o CE technology</w:t>
      </w:r>
      <w:r w:rsidR="006C6D2A">
        <w:rPr>
          <w:rFonts w:hint="eastAsia"/>
          <w:lang w:eastAsia="zh-CN"/>
        </w:rPr>
        <w:t>)</w:t>
      </w:r>
      <w:r w:rsidR="000E62CE">
        <w:rPr>
          <w:rFonts w:hint="eastAsia"/>
          <w:lang w:eastAsia="zh-CN"/>
        </w:rPr>
        <w:t xml:space="preserve"> </w:t>
      </w:r>
      <w:r w:rsidR="000A064F">
        <w:rPr>
          <w:rFonts w:hint="eastAsia"/>
          <w:lang w:eastAsia="zh-CN"/>
        </w:rPr>
        <w:t>and r</w:t>
      </w:r>
      <w:r w:rsidR="00401BAA">
        <w:rPr>
          <w:rFonts w:hint="eastAsia"/>
          <w:lang w:eastAsia="zh-CN"/>
        </w:rPr>
        <w:t xml:space="preserve">elay UE are in </w:t>
      </w:r>
      <w:r w:rsidR="00A954A7">
        <w:rPr>
          <w:lang w:eastAsia="zh-CN"/>
        </w:rPr>
        <w:t xml:space="preserve">the </w:t>
      </w:r>
      <w:r w:rsidR="00401BAA">
        <w:rPr>
          <w:rFonts w:hint="eastAsia"/>
          <w:lang w:eastAsia="zh-CN"/>
        </w:rPr>
        <w:t xml:space="preserve">coverage of </w:t>
      </w:r>
      <w:r w:rsidR="00A954A7">
        <w:rPr>
          <w:lang w:eastAsia="zh-CN"/>
        </w:rPr>
        <w:t xml:space="preserve">a same </w:t>
      </w:r>
      <w:r w:rsidR="00401BAA">
        <w:rPr>
          <w:rFonts w:hint="eastAsia"/>
          <w:lang w:eastAsia="zh-CN"/>
        </w:rPr>
        <w:t>eNB, t</w:t>
      </w:r>
      <w:r w:rsidR="00AB61F9">
        <w:rPr>
          <w:rFonts w:hint="eastAsia"/>
          <w:lang w:eastAsia="zh-CN"/>
        </w:rPr>
        <w:t xml:space="preserve">he </w:t>
      </w:r>
      <w:r w:rsidR="00AB61F9">
        <w:rPr>
          <w:lang w:eastAsia="zh-CN"/>
        </w:rPr>
        <w:t>sidelink</w:t>
      </w:r>
      <w:r w:rsidR="00AB61F9">
        <w:rPr>
          <w:rFonts w:hint="eastAsia"/>
          <w:lang w:eastAsia="zh-CN"/>
        </w:rPr>
        <w:t xml:space="preserve"> communication </w:t>
      </w:r>
      <w:r w:rsidR="0024097C">
        <w:rPr>
          <w:lang w:eastAsia="zh-CN"/>
        </w:rPr>
        <w:t xml:space="preserve">between relay UE and remote UE </w:t>
      </w:r>
      <w:r w:rsidR="00AB61F9">
        <w:rPr>
          <w:rFonts w:hint="eastAsia"/>
          <w:lang w:eastAsia="zh-CN"/>
        </w:rPr>
        <w:t>can be</w:t>
      </w:r>
      <w:r w:rsidR="00D43D98">
        <w:rPr>
          <w:rFonts w:hint="eastAsia"/>
          <w:lang w:eastAsia="zh-CN"/>
        </w:rPr>
        <w:t xml:space="preserve"> based on eNB </w:t>
      </w:r>
      <w:r w:rsidR="00653F8F">
        <w:rPr>
          <w:rFonts w:hint="eastAsia"/>
          <w:lang w:eastAsia="zh-CN"/>
        </w:rPr>
        <w:t xml:space="preserve">downlink </w:t>
      </w:r>
      <w:r w:rsidR="00A954A7">
        <w:rPr>
          <w:lang w:eastAsia="zh-CN"/>
        </w:rPr>
        <w:t>signaling/</w:t>
      </w:r>
      <w:r w:rsidR="00D43D98">
        <w:rPr>
          <w:rFonts w:hint="eastAsia"/>
          <w:lang w:eastAsia="zh-CN"/>
        </w:rPr>
        <w:t>scheduling</w:t>
      </w:r>
      <w:r w:rsidR="00A954A7">
        <w:rPr>
          <w:lang w:eastAsia="zh-CN"/>
        </w:rPr>
        <w:t>,</w:t>
      </w:r>
      <w:r w:rsidR="00D43D98">
        <w:rPr>
          <w:rFonts w:hint="eastAsia"/>
          <w:lang w:eastAsia="zh-CN"/>
        </w:rPr>
        <w:t xml:space="preserve"> which is</w:t>
      </w:r>
      <w:r w:rsidR="00AB61F9">
        <w:rPr>
          <w:rFonts w:hint="eastAsia"/>
          <w:lang w:eastAsia="zh-CN"/>
        </w:rPr>
        <w:t xml:space="preserve"> </w:t>
      </w:r>
      <w:bookmarkStart w:id="16" w:name="OLE_LINK45"/>
      <w:bookmarkStart w:id="17" w:name="OLE_LINK46"/>
      <w:r w:rsidR="000A064F">
        <w:rPr>
          <w:lang w:eastAsia="zh-CN"/>
        </w:rPr>
        <w:t xml:space="preserve">similar </w:t>
      </w:r>
      <w:bookmarkEnd w:id="16"/>
      <w:bookmarkEnd w:id="17"/>
      <w:r w:rsidR="000A064F">
        <w:rPr>
          <w:rFonts w:hint="eastAsia"/>
          <w:lang w:eastAsia="zh-CN"/>
        </w:rPr>
        <w:t xml:space="preserve">to legacy sidelink </w:t>
      </w:r>
      <w:r w:rsidR="000A064F">
        <w:rPr>
          <w:lang w:eastAsia="zh-CN"/>
        </w:rPr>
        <w:t>communication</w:t>
      </w:r>
      <w:r w:rsidR="00653F8F">
        <w:rPr>
          <w:rFonts w:hint="eastAsia"/>
          <w:lang w:eastAsia="zh-CN"/>
        </w:rPr>
        <w:t xml:space="preserve"> mode 1/3</w:t>
      </w:r>
      <w:r w:rsidR="00401BAA">
        <w:rPr>
          <w:rFonts w:hint="eastAsia"/>
          <w:lang w:eastAsia="zh-CN"/>
        </w:rPr>
        <w:t xml:space="preserve">. </w:t>
      </w:r>
      <w:r w:rsidR="00E54801">
        <w:rPr>
          <w:lang w:eastAsia="zh-CN"/>
        </w:rPr>
        <w:t>I</w:t>
      </w:r>
      <w:r w:rsidR="00E54801">
        <w:rPr>
          <w:rFonts w:hint="eastAsia"/>
          <w:lang w:eastAsia="zh-CN"/>
        </w:rPr>
        <w:t>n</w:t>
      </w:r>
      <w:r w:rsidR="00401BAA">
        <w:rPr>
          <w:rFonts w:hint="eastAsia"/>
          <w:lang w:eastAsia="zh-CN"/>
        </w:rPr>
        <w:t xml:space="preserve"> case</w:t>
      </w:r>
      <w:r w:rsidR="008A010F">
        <w:rPr>
          <w:rFonts w:hint="eastAsia"/>
          <w:lang w:eastAsia="zh-CN"/>
        </w:rPr>
        <w:t xml:space="preserve"> </w:t>
      </w:r>
      <w:r w:rsidR="006B3FFC">
        <w:rPr>
          <w:rFonts w:hint="eastAsia"/>
          <w:lang w:eastAsia="zh-CN"/>
        </w:rPr>
        <w:t xml:space="preserve">that </w:t>
      </w:r>
      <w:r w:rsidR="00A954A7">
        <w:rPr>
          <w:lang w:eastAsia="zh-CN"/>
        </w:rPr>
        <w:t xml:space="preserve">the </w:t>
      </w:r>
      <w:r w:rsidR="008A010F">
        <w:rPr>
          <w:rFonts w:hint="eastAsia"/>
          <w:lang w:eastAsia="zh-CN"/>
        </w:rPr>
        <w:t xml:space="preserve">remote UE is out of coverage of </w:t>
      </w:r>
      <w:r w:rsidR="008A010F">
        <w:rPr>
          <w:lang w:eastAsia="zh-CN"/>
        </w:rPr>
        <w:t xml:space="preserve">the </w:t>
      </w:r>
      <w:r w:rsidR="008A010F">
        <w:rPr>
          <w:rFonts w:hint="eastAsia"/>
          <w:lang w:eastAsia="zh-CN"/>
        </w:rPr>
        <w:t xml:space="preserve">eNB and cannot </w:t>
      </w:r>
      <w:r w:rsidR="008A010F">
        <w:rPr>
          <w:lang w:eastAsia="zh-CN"/>
        </w:rPr>
        <w:t>communicate</w:t>
      </w:r>
      <w:r w:rsidR="008A010F">
        <w:rPr>
          <w:rFonts w:hint="eastAsia"/>
          <w:lang w:eastAsia="zh-CN"/>
        </w:rPr>
        <w:t xml:space="preserve"> with</w:t>
      </w:r>
      <w:r w:rsidR="008A010F">
        <w:rPr>
          <w:lang w:eastAsia="zh-CN"/>
        </w:rPr>
        <w:t xml:space="preserve"> the</w:t>
      </w:r>
      <w:r w:rsidR="008A010F">
        <w:rPr>
          <w:rFonts w:hint="eastAsia"/>
          <w:lang w:eastAsia="zh-CN"/>
        </w:rPr>
        <w:t xml:space="preserve"> eNB directly</w:t>
      </w:r>
      <w:r w:rsidR="00A954A7">
        <w:rPr>
          <w:lang w:eastAsia="zh-CN"/>
        </w:rPr>
        <w:t>,</w:t>
      </w:r>
      <w:r w:rsidR="00A954A7">
        <w:rPr>
          <w:rFonts w:hint="eastAsia"/>
          <w:lang w:eastAsia="zh-CN"/>
        </w:rPr>
        <w:t xml:space="preserve"> </w:t>
      </w:r>
      <w:r w:rsidR="00A954A7">
        <w:rPr>
          <w:lang w:eastAsia="zh-CN"/>
        </w:rPr>
        <w:t>t</w:t>
      </w:r>
      <w:r w:rsidR="00401BAA">
        <w:rPr>
          <w:rFonts w:hint="eastAsia"/>
          <w:lang w:eastAsia="zh-CN"/>
        </w:rPr>
        <w:t xml:space="preserve">he </w:t>
      </w:r>
      <w:r w:rsidR="00401BAA">
        <w:rPr>
          <w:lang w:eastAsia="zh-CN"/>
        </w:rPr>
        <w:t xml:space="preserve">communication </w:t>
      </w:r>
      <w:r w:rsidR="00401BAA">
        <w:rPr>
          <w:rFonts w:hint="eastAsia"/>
          <w:lang w:eastAsia="zh-CN"/>
        </w:rPr>
        <w:t>between</w:t>
      </w:r>
      <w:r w:rsidR="00401BAA">
        <w:rPr>
          <w:lang w:eastAsia="zh-CN"/>
        </w:rPr>
        <w:t xml:space="preserve"> remote UE and eNB has</w:t>
      </w:r>
      <w:r w:rsidR="00401BAA">
        <w:rPr>
          <w:rFonts w:hint="eastAsia"/>
          <w:lang w:eastAsia="zh-CN"/>
        </w:rPr>
        <w:t xml:space="preserve"> to </w:t>
      </w:r>
      <w:r w:rsidR="00401BAA">
        <w:rPr>
          <w:lang w:eastAsia="zh-CN"/>
        </w:rPr>
        <w:t>be aided via a</w:t>
      </w:r>
      <w:r w:rsidR="00401BAA">
        <w:rPr>
          <w:rFonts w:hint="eastAsia"/>
          <w:lang w:eastAsia="zh-CN"/>
        </w:rPr>
        <w:t xml:space="preserve"> relay UE with </w:t>
      </w:r>
      <w:r w:rsidR="00401BAA" w:rsidRPr="00284D04">
        <w:rPr>
          <w:rFonts w:eastAsia="宋体"/>
        </w:rPr>
        <w:t>bidirectio</w:t>
      </w:r>
      <w:r w:rsidR="00401BAA" w:rsidRPr="00401BAA">
        <w:rPr>
          <w:lang w:eastAsia="zh-CN"/>
        </w:rPr>
        <w:t>nal sidelink transmission</w:t>
      </w:r>
      <w:r w:rsidR="00401BAA" w:rsidRPr="00401BAA">
        <w:rPr>
          <w:rFonts w:hint="eastAsia"/>
          <w:lang w:eastAsia="zh-CN"/>
        </w:rPr>
        <w:t xml:space="preserve">. </w:t>
      </w:r>
      <w:r w:rsidR="00401BAA" w:rsidRPr="00401BAA">
        <w:rPr>
          <w:lang w:eastAsia="zh-CN"/>
        </w:rPr>
        <w:t>The r</w:t>
      </w:r>
      <w:r w:rsidR="00401BAA" w:rsidRPr="00401BAA">
        <w:rPr>
          <w:rFonts w:hint="eastAsia"/>
          <w:lang w:eastAsia="zh-CN"/>
        </w:rPr>
        <w:t xml:space="preserve">elay UE and </w:t>
      </w:r>
      <w:r w:rsidR="00401BAA" w:rsidRPr="00401BAA">
        <w:rPr>
          <w:lang w:eastAsia="zh-CN"/>
        </w:rPr>
        <w:t xml:space="preserve">the </w:t>
      </w:r>
      <w:r w:rsidR="00401BAA" w:rsidRPr="00401BAA">
        <w:rPr>
          <w:rFonts w:hint="eastAsia"/>
          <w:lang w:eastAsia="zh-CN"/>
        </w:rPr>
        <w:t>remote UE can autonomou</w:t>
      </w:r>
      <w:r w:rsidR="006B3FFC">
        <w:rPr>
          <w:rFonts w:hint="eastAsia"/>
          <w:lang w:eastAsia="zh-CN"/>
        </w:rPr>
        <w:t>s</w:t>
      </w:r>
      <w:r w:rsidR="00A954A7">
        <w:rPr>
          <w:lang w:eastAsia="zh-CN"/>
        </w:rPr>
        <w:t>ly</w:t>
      </w:r>
      <w:r w:rsidR="006B3FFC">
        <w:rPr>
          <w:rFonts w:hint="eastAsia"/>
          <w:lang w:eastAsia="zh-CN"/>
        </w:rPr>
        <w:t xml:space="preserve"> select resource from</w:t>
      </w:r>
      <w:r w:rsidR="00A954A7">
        <w:rPr>
          <w:lang w:eastAsia="zh-CN"/>
        </w:rPr>
        <w:t xml:space="preserve"> the</w:t>
      </w:r>
      <w:r w:rsidR="006B3FFC">
        <w:rPr>
          <w:rFonts w:hint="eastAsia"/>
          <w:lang w:eastAsia="zh-CN"/>
        </w:rPr>
        <w:t xml:space="preserve"> eNB pre</w:t>
      </w:r>
      <w:r w:rsidR="00401BAA" w:rsidRPr="00401BAA">
        <w:rPr>
          <w:rFonts w:hint="eastAsia"/>
          <w:lang w:eastAsia="zh-CN"/>
        </w:rPr>
        <w:t>configured resource pool</w:t>
      </w:r>
      <w:r w:rsidR="00653F8F">
        <w:rPr>
          <w:rFonts w:hint="eastAsia"/>
          <w:lang w:eastAsia="zh-CN"/>
        </w:rPr>
        <w:t xml:space="preserve"> </w:t>
      </w:r>
      <w:r w:rsidR="00653F8F">
        <w:rPr>
          <w:lang w:eastAsia="zh-CN"/>
        </w:rPr>
        <w:t xml:space="preserve">similar </w:t>
      </w:r>
      <w:r w:rsidR="00A954A7">
        <w:rPr>
          <w:lang w:eastAsia="zh-CN"/>
        </w:rPr>
        <w:t>to</w:t>
      </w:r>
      <w:r w:rsidR="00A954A7">
        <w:rPr>
          <w:rFonts w:hint="eastAsia"/>
          <w:lang w:eastAsia="zh-CN"/>
        </w:rPr>
        <w:t xml:space="preserve"> </w:t>
      </w:r>
      <w:r w:rsidR="00653F8F">
        <w:rPr>
          <w:lang w:eastAsia="zh-CN"/>
        </w:rPr>
        <w:t>legacy</w:t>
      </w:r>
      <w:r w:rsidR="00653F8F">
        <w:rPr>
          <w:rFonts w:hint="eastAsia"/>
          <w:lang w:eastAsia="zh-CN"/>
        </w:rPr>
        <w:t xml:space="preserve"> sidelink </w:t>
      </w:r>
      <w:r w:rsidR="00653F8F">
        <w:rPr>
          <w:lang w:eastAsia="zh-CN"/>
        </w:rPr>
        <w:t>communication</w:t>
      </w:r>
      <w:r w:rsidR="00653F8F">
        <w:rPr>
          <w:rFonts w:hint="eastAsia"/>
          <w:lang w:eastAsia="zh-CN"/>
        </w:rPr>
        <w:t xml:space="preserve"> mode 2/4.</w:t>
      </w:r>
      <w:r w:rsidR="00E54801">
        <w:rPr>
          <w:rFonts w:hint="eastAsia"/>
          <w:lang w:eastAsia="zh-CN"/>
        </w:rPr>
        <w:t xml:space="preserve"> </w:t>
      </w:r>
      <w:r w:rsidR="00A954A7">
        <w:rPr>
          <w:lang w:eastAsia="zh-CN"/>
        </w:rPr>
        <w:t xml:space="preserve">The </w:t>
      </w:r>
      <w:r w:rsidR="00401BAA">
        <w:rPr>
          <w:rFonts w:hint="eastAsia"/>
          <w:lang w:eastAsia="zh-CN"/>
        </w:rPr>
        <w:t>relay U</w:t>
      </w:r>
      <w:r w:rsidR="00D2281A">
        <w:rPr>
          <w:rFonts w:hint="eastAsia"/>
          <w:lang w:eastAsia="zh-CN"/>
        </w:rPr>
        <w:t xml:space="preserve">E </w:t>
      </w:r>
      <w:r w:rsidR="00A954A7">
        <w:rPr>
          <w:lang w:eastAsia="zh-CN"/>
        </w:rPr>
        <w:t xml:space="preserve">can also </w:t>
      </w:r>
      <w:r w:rsidR="00DA0321">
        <w:rPr>
          <w:lang w:eastAsia="zh-CN"/>
        </w:rPr>
        <w:t>assist</w:t>
      </w:r>
      <w:r w:rsidR="00A954A7">
        <w:rPr>
          <w:lang w:eastAsia="zh-CN"/>
        </w:rPr>
        <w:t xml:space="preserve"> the</w:t>
      </w:r>
      <w:r w:rsidR="00C772D7">
        <w:rPr>
          <w:rFonts w:hint="eastAsia"/>
          <w:lang w:eastAsia="zh-CN"/>
        </w:rPr>
        <w:t xml:space="preserve"> eNB </w:t>
      </w:r>
      <w:r w:rsidR="00D96E4E">
        <w:rPr>
          <w:rFonts w:hint="eastAsia"/>
          <w:lang w:eastAsia="zh-CN"/>
        </w:rPr>
        <w:t>to perform</w:t>
      </w:r>
      <w:r w:rsidR="00C772D7">
        <w:rPr>
          <w:rFonts w:hint="eastAsia"/>
          <w:lang w:eastAsia="zh-CN"/>
        </w:rPr>
        <w:t xml:space="preserve"> resource alloc</w:t>
      </w:r>
      <w:r w:rsidR="009A7592">
        <w:rPr>
          <w:rFonts w:hint="eastAsia"/>
          <w:lang w:eastAsia="zh-CN"/>
        </w:rPr>
        <w:t xml:space="preserve">ation in </w:t>
      </w:r>
      <w:r w:rsidR="00A954A7">
        <w:rPr>
          <w:lang w:eastAsia="zh-CN"/>
        </w:rPr>
        <w:t>the</w:t>
      </w:r>
      <w:r w:rsidR="00A954A7">
        <w:rPr>
          <w:rFonts w:hint="eastAsia"/>
          <w:lang w:eastAsia="zh-CN"/>
        </w:rPr>
        <w:t xml:space="preserve"> </w:t>
      </w:r>
      <w:r w:rsidR="009A7592">
        <w:rPr>
          <w:rFonts w:hint="eastAsia"/>
          <w:lang w:eastAsia="zh-CN"/>
        </w:rPr>
        <w:t>above</w:t>
      </w:r>
      <w:r w:rsidR="00D2281A">
        <w:rPr>
          <w:rFonts w:hint="eastAsia"/>
          <w:lang w:eastAsia="zh-CN"/>
        </w:rPr>
        <w:t xml:space="preserve"> scenarios</w:t>
      </w:r>
      <w:r w:rsidR="000D0D6A">
        <w:rPr>
          <w:rFonts w:hint="eastAsia"/>
          <w:lang w:eastAsia="zh-CN"/>
        </w:rPr>
        <w:t xml:space="preserve"> based on eNB </w:t>
      </w:r>
      <w:r w:rsidR="006B3FFC">
        <w:rPr>
          <w:lang w:eastAsia="zh-CN"/>
        </w:rPr>
        <w:t>dynamic</w:t>
      </w:r>
      <w:r w:rsidR="006B3FFC">
        <w:rPr>
          <w:rFonts w:hint="eastAsia"/>
          <w:lang w:eastAsia="zh-CN"/>
        </w:rPr>
        <w:t xml:space="preserve"> or </w:t>
      </w:r>
      <w:r w:rsidR="000D0D6A">
        <w:rPr>
          <w:rFonts w:hint="eastAsia"/>
          <w:lang w:eastAsia="zh-CN"/>
        </w:rPr>
        <w:t>preconfigured information</w:t>
      </w:r>
      <w:r w:rsidR="00607BA6">
        <w:rPr>
          <w:rFonts w:hint="eastAsia"/>
          <w:lang w:eastAsia="zh-CN"/>
        </w:rPr>
        <w:t xml:space="preserve"> indication</w:t>
      </w:r>
      <w:r w:rsidR="00A954A7">
        <w:rPr>
          <w:lang w:eastAsia="zh-CN"/>
        </w:rPr>
        <w:t xml:space="preserve"> to</w:t>
      </w:r>
      <w:r w:rsidR="00A954A7" w:rsidRPr="00A954A7">
        <w:rPr>
          <w:rFonts w:hint="eastAsia"/>
          <w:lang w:eastAsia="zh-CN"/>
        </w:rPr>
        <w:t xml:space="preserve"> </w:t>
      </w:r>
      <w:r w:rsidR="00A954A7">
        <w:rPr>
          <w:rFonts w:hint="eastAsia"/>
          <w:lang w:eastAsia="zh-CN"/>
        </w:rPr>
        <w:t xml:space="preserve">further </w:t>
      </w:r>
      <w:r w:rsidR="00A954A7">
        <w:rPr>
          <w:lang w:eastAsia="zh-CN"/>
        </w:rPr>
        <w:t>reduce the</w:t>
      </w:r>
      <w:r w:rsidR="00A954A7">
        <w:rPr>
          <w:rFonts w:hint="eastAsia"/>
          <w:lang w:eastAsia="zh-CN"/>
        </w:rPr>
        <w:t xml:space="preserve"> power consumption of </w:t>
      </w:r>
      <w:r w:rsidR="00A954A7">
        <w:rPr>
          <w:lang w:eastAsia="zh-CN"/>
        </w:rPr>
        <w:t xml:space="preserve">the </w:t>
      </w:r>
      <w:r w:rsidR="00A954A7">
        <w:rPr>
          <w:rFonts w:hint="eastAsia"/>
          <w:lang w:eastAsia="zh-CN"/>
        </w:rPr>
        <w:t>remote UE</w:t>
      </w:r>
      <w:r w:rsidR="000D0D6A">
        <w:rPr>
          <w:rFonts w:hint="eastAsia"/>
          <w:lang w:eastAsia="zh-CN"/>
        </w:rPr>
        <w:t>.</w:t>
      </w:r>
      <w:r w:rsidR="000D15DC">
        <w:rPr>
          <w:rFonts w:hint="eastAsia"/>
          <w:lang w:eastAsia="zh-CN"/>
        </w:rPr>
        <w:t xml:space="preserve"> For example, in order to reduce </w:t>
      </w:r>
      <w:r w:rsidR="00D3419F">
        <w:rPr>
          <w:lang w:eastAsia="zh-CN"/>
        </w:rPr>
        <w:t>unnecessary</w:t>
      </w:r>
      <w:r w:rsidR="00D3419F">
        <w:rPr>
          <w:rFonts w:hint="eastAsia"/>
          <w:lang w:eastAsia="zh-CN"/>
        </w:rPr>
        <w:t xml:space="preserve"> retransmission </w:t>
      </w:r>
      <w:r w:rsidR="00D3419F">
        <w:rPr>
          <w:lang w:eastAsia="zh-CN"/>
        </w:rPr>
        <w:t>caused</w:t>
      </w:r>
      <w:r w:rsidR="00D3419F">
        <w:rPr>
          <w:rFonts w:hint="eastAsia"/>
          <w:lang w:eastAsia="zh-CN"/>
        </w:rPr>
        <w:t xml:space="preserve"> by</w:t>
      </w:r>
      <w:r w:rsidR="000D15DC">
        <w:rPr>
          <w:rFonts w:hint="eastAsia"/>
          <w:lang w:eastAsia="zh-CN"/>
        </w:rPr>
        <w:t xml:space="preserve"> half-duplex collision between the </w:t>
      </w:r>
      <w:r w:rsidR="00D3419F">
        <w:rPr>
          <w:rFonts w:hint="eastAsia"/>
          <w:lang w:eastAsia="zh-CN"/>
        </w:rPr>
        <w:t>relay</w:t>
      </w:r>
      <w:r w:rsidR="000D15DC">
        <w:rPr>
          <w:rFonts w:hint="eastAsia"/>
          <w:lang w:eastAsia="zh-CN"/>
        </w:rPr>
        <w:t xml:space="preserve"> UE and </w:t>
      </w:r>
      <w:r w:rsidR="00A954A7">
        <w:rPr>
          <w:lang w:eastAsia="zh-CN"/>
        </w:rPr>
        <w:t xml:space="preserve">the </w:t>
      </w:r>
      <w:r w:rsidR="00D3419F">
        <w:rPr>
          <w:rFonts w:hint="eastAsia"/>
          <w:lang w:eastAsia="zh-CN"/>
        </w:rPr>
        <w:t>remote</w:t>
      </w:r>
      <w:r w:rsidR="000D15DC">
        <w:rPr>
          <w:rFonts w:hint="eastAsia"/>
          <w:lang w:eastAsia="zh-CN"/>
        </w:rPr>
        <w:t xml:space="preserve"> UE, </w:t>
      </w:r>
      <w:r w:rsidR="00A954A7">
        <w:rPr>
          <w:lang w:eastAsia="zh-CN"/>
        </w:rPr>
        <w:t xml:space="preserve">the </w:t>
      </w:r>
      <w:r w:rsidR="000D15DC">
        <w:rPr>
          <w:rFonts w:hint="eastAsia"/>
          <w:lang w:eastAsia="zh-CN"/>
        </w:rPr>
        <w:t xml:space="preserve">relay UE can determine the transmission and reception pattern </w:t>
      </w:r>
      <w:r w:rsidR="003A5DFC">
        <w:rPr>
          <w:rFonts w:hint="eastAsia"/>
          <w:lang w:eastAsia="zh-CN"/>
        </w:rPr>
        <w:t>among</w:t>
      </w:r>
      <w:r w:rsidR="000D15DC">
        <w:rPr>
          <w:rFonts w:hint="eastAsia"/>
          <w:lang w:eastAsia="zh-CN"/>
        </w:rPr>
        <w:t xml:space="preserve"> </w:t>
      </w:r>
      <w:r w:rsidR="006B3FFC">
        <w:rPr>
          <w:rFonts w:hint="eastAsia"/>
          <w:lang w:eastAsia="zh-CN"/>
        </w:rPr>
        <w:t xml:space="preserve">its paired </w:t>
      </w:r>
      <w:r w:rsidR="00D3419F">
        <w:rPr>
          <w:rFonts w:hint="eastAsia"/>
          <w:lang w:eastAsia="zh-CN"/>
        </w:rPr>
        <w:t>remote</w:t>
      </w:r>
      <w:r w:rsidR="000D15DC">
        <w:rPr>
          <w:rFonts w:hint="eastAsia"/>
          <w:lang w:eastAsia="zh-CN"/>
        </w:rPr>
        <w:t xml:space="preserve"> UE</w:t>
      </w:r>
      <w:r w:rsidR="003A5DFC">
        <w:rPr>
          <w:rFonts w:hint="eastAsia"/>
          <w:lang w:eastAsia="zh-CN"/>
        </w:rPr>
        <w:t>(s)</w:t>
      </w:r>
      <w:r w:rsidR="006B3FFC">
        <w:rPr>
          <w:rFonts w:hint="eastAsia"/>
          <w:lang w:eastAsia="zh-CN"/>
        </w:rPr>
        <w:t xml:space="preserve"> and itself</w:t>
      </w:r>
      <w:r w:rsidR="000D15DC">
        <w:rPr>
          <w:rFonts w:hint="eastAsia"/>
          <w:lang w:eastAsia="zh-CN"/>
        </w:rPr>
        <w:t>.</w:t>
      </w:r>
      <w:r w:rsidR="00D3419F">
        <w:rPr>
          <w:rFonts w:hint="eastAsia"/>
          <w:lang w:eastAsia="zh-CN"/>
        </w:rPr>
        <w:t xml:space="preserve"> </w:t>
      </w:r>
      <w:r w:rsidR="00D3419F">
        <w:rPr>
          <w:lang w:eastAsia="zh-CN"/>
        </w:rPr>
        <w:t>This</w:t>
      </w:r>
      <w:r w:rsidR="00D3419F">
        <w:rPr>
          <w:rFonts w:hint="eastAsia"/>
          <w:lang w:eastAsia="zh-CN"/>
        </w:rPr>
        <w:t xml:space="preserve"> pattern can be generated by </w:t>
      </w:r>
      <w:r w:rsidR="00A954A7">
        <w:rPr>
          <w:lang w:eastAsia="zh-CN"/>
        </w:rPr>
        <w:t xml:space="preserve">the </w:t>
      </w:r>
      <w:r w:rsidR="00D3419F">
        <w:rPr>
          <w:rFonts w:hint="eastAsia"/>
          <w:lang w:eastAsia="zh-CN"/>
        </w:rPr>
        <w:t xml:space="preserve">relay UE </w:t>
      </w:r>
      <w:r w:rsidR="001813C3">
        <w:rPr>
          <w:rFonts w:hint="eastAsia"/>
          <w:lang w:eastAsia="zh-CN"/>
        </w:rPr>
        <w:t xml:space="preserve">or </w:t>
      </w:r>
      <w:r w:rsidR="00A954A7">
        <w:rPr>
          <w:lang w:eastAsia="zh-CN"/>
        </w:rPr>
        <w:t xml:space="preserve">the </w:t>
      </w:r>
      <w:r w:rsidR="001813C3">
        <w:rPr>
          <w:rFonts w:hint="eastAsia"/>
          <w:lang w:eastAsia="zh-CN"/>
        </w:rPr>
        <w:t>eNB based on e.g.</w:t>
      </w:r>
      <w:r w:rsidR="00551460">
        <w:rPr>
          <w:lang w:eastAsia="zh-CN"/>
        </w:rPr>
        <w:t xml:space="preserve">, </w:t>
      </w:r>
      <w:r w:rsidR="0000580A">
        <w:rPr>
          <w:rFonts w:hint="eastAsia"/>
          <w:lang w:eastAsia="zh-CN"/>
        </w:rPr>
        <w:t>buffer status of relay UE and/or remote UE</w:t>
      </w:r>
      <w:r w:rsidR="00F15C58">
        <w:rPr>
          <w:rFonts w:hint="eastAsia"/>
          <w:lang w:eastAsia="zh-CN"/>
        </w:rPr>
        <w:t>.</w:t>
      </w:r>
    </w:p>
    <w:p w:rsidR="00CC3250" w:rsidRDefault="00CC3250" w:rsidP="00CC3250">
      <w:pPr>
        <w:rPr>
          <w:b/>
          <w:i/>
          <w:lang w:eastAsia="zh-CN"/>
        </w:rPr>
      </w:pPr>
      <w:r w:rsidRPr="00A56F52">
        <w:rPr>
          <w:rFonts w:hint="eastAsia"/>
          <w:b/>
          <w:i/>
          <w:u w:val="single"/>
          <w:lang w:eastAsia="zh-CN"/>
        </w:rPr>
        <w:t>Proposal 1</w:t>
      </w:r>
      <w:r w:rsidRPr="00A56F52">
        <w:rPr>
          <w:b/>
          <w:i/>
          <w:lang w:eastAsia="zh-CN"/>
        </w:rPr>
        <w:t xml:space="preserve">: Relay UE </w:t>
      </w:r>
      <w:r w:rsidR="00AA682A">
        <w:rPr>
          <w:rFonts w:hint="eastAsia"/>
          <w:b/>
          <w:i/>
          <w:lang w:eastAsia="zh-CN"/>
        </w:rPr>
        <w:t>assists</w:t>
      </w:r>
      <w:r w:rsidR="00AA682A" w:rsidRPr="00A56F52">
        <w:rPr>
          <w:rFonts w:hint="eastAsia"/>
          <w:b/>
          <w:i/>
          <w:lang w:eastAsia="zh-CN"/>
        </w:rPr>
        <w:t xml:space="preserve"> </w:t>
      </w:r>
      <w:r w:rsidRPr="00A56F52">
        <w:rPr>
          <w:rFonts w:hint="eastAsia"/>
          <w:b/>
          <w:i/>
          <w:lang w:eastAsia="zh-CN"/>
        </w:rPr>
        <w:t xml:space="preserve">eNB to </w:t>
      </w:r>
      <w:r w:rsidRPr="00A56F52">
        <w:rPr>
          <w:b/>
          <w:i/>
          <w:lang w:eastAsia="zh-CN"/>
        </w:rPr>
        <w:t>perform resource allocation for sidelink communic</w:t>
      </w:r>
      <w:r w:rsidR="004E323A" w:rsidRPr="00A56F52">
        <w:rPr>
          <w:b/>
          <w:i/>
          <w:lang w:eastAsia="zh-CN"/>
        </w:rPr>
        <w:t>ation</w:t>
      </w:r>
      <w:r w:rsidR="00F86065" w:rsidRPr="00A56F52">
        <w:rPr>
          <w:rFonts w:hint="eastAsia"/>
          <w:b/>
          <w:i/>
          <w:lang w:eastAsia="zh-CN"/>
        </w:rPr>
        <w:t>.</w:t>
      </w:r>
    </w:p>
    <w:p w:rsidR="00377825" w:rsidRPr="00A56F52" w:rsidRDefault="00377825" w:rsidP="00CC3250">
      <w:pPr>
        <w:rPr>
          <w:b/>
          <w:i/>
          <w:lang w:eastAsia="zh-CN"/>
        </w:rPr>
      </w:pPr>
    </w:p>
    <w:p w:rsidR="001E4B24" w:rsidRPr="00CC3250" w:rsidRDefault="00DD3041" w:rsidP="00DD3041">
      <w:pPr>
        <w:pStyle w:val="2"/>
        <w:rPr>
          <w:lang w:eastAsia="zh-CN"/>
        </w:rPr>
      </w:pPr>
      <w:r>
        <w:rPr>
          <w:rFonts w:hint="eastAsia"/>
          <w:kern w:val="2"/>
        </w:rPr>
        <w:t>S</w:t>
      </w:r>
      <w:r w:rsidRPr="00376472">
        <w:rPr>
          <w:kern w:val="2"/>
        </w:rPr>
        <w:t>ub-channel based resource pool configuration</w:t>
      </w:r>
    </w:p>
    <w:p w:rsidR="00AE37DF" w:rsidRDefault="00551260" w:rsidP="00784ED5">
      <w:pPr>
        <w:rPr>
          <w:lang w:eastAsia="zh-CN"/>
        </w:rPr>
      </w:pPr>
      <w:r>
        <w:rPr>
          <w:rFonts w:hint="eastAsia"/>
          <w:lang w:eastAsia="zh-CN"/>
        </w:rPr>
        <w:t>In RAN1#88bis, s</w:t>
      </w:r>
      <w:r w:rsidR="00AE37DF" w:rsidRPr="00AE37DF">
        <w:rPr>
          <w:lang w:eastAsia="zh-CN"/>
        </w:rPr>
        <w:t xml:space="preserve">ub-band/sub-channel based </w:t>
      </w:r>
      <w:r w:rsidR="00AE37DF">
        <w:rPr>
          <w:lang w:eastAsia="zh-CN"/>
        </w:rPr>
        <w:t xml:space="preserve">resource pool is </w:t>
      </w:r>
      <w:r w:rsidR="00AE37DF">
        <w:rPr>
          <w:rFonts w:hint="eastAsia"/>
          <w:lang w:eastAsia="zh-CN"/>
        </w:rPr>
        <w:t>discussed</w:t>
      </w:r>
      <w:r w:rsidR="00DE4930">
        <w:rPr>
          <w:rFonts w:hint="eastAsia"/>
          <w:lang w:eastAsia="zh-CN"/>
        </w:rPr>
        <w:t xml:space="preserve"> </w:t>
      </w:r>
      <w:r w:rsidR="00E64800">
        <w:rPr>
          <w:rFonts w:hint="eastAsia"/>
          <w:lang w:eastAsia="zh-CN"/>
        </w:rPr>
        <w:t xml:space="preserve">for discovery </w:t>
      </w:r>
      <w:r w:rsidR="00DE4930">
        <w:rPr>
          <w:rFonts w:hint="eastAsia"/>
          <w:lang w:eastAsia="zh-CN"/>
        </w:rPr>
        <w:t xml:space="preserve">message </w:t>
      </w:r>
      <w:r w:rsidR="00E64800">
        <w:rPr>
          <w:rFonts w:hint="eastAsia"/>
          <w:lang w:eastAsia="zh-CN"/>
        </w:rPr>
        <w:t>transmission</w:t>
      </w:r>
      <w:r>
        <w:rPr>
          <w:rFonts w:hint="eastAsia"/>
          <w:lang w:eastAsia="zh-CN"/>
        </w:rPr>
        <w:t xml:space="preserve"> [3]. I</w:t>
      </w:r>
      <w:r w:rsidR="00AE37DF">
        <w:rPr>
          <w:rFonts w:hint="eastAsia"/>
          <w:lang w:eastAsia="zh-CN"/>
        </w:rPr>
        <w:t xml:space="preserve">t </w:t>
      </w:r>
      <w:r w:rsidR="00DE4930">
        <w:rPr>
          <w:rFonts w:hint="eastAsia"/>
          <w:lang w:eastAsia="zh-CN"/>
        </w:rPr>
        <w:t>tried</w:t>
      </w:r>
      <w:r w:rsidR="00766309">
        <w:rPr>
          <w:rFonts w:hint="eastAsia"/>
          <w:lang w:eastAsia="zh-CN"/>
        </w:rPr>
        <w:t xml:space="preserve"> </w:t>
      </w:r>
      <w:r w:rsidR="00172DBF">
        <w:rPr>
          <w:rFonts w:hint="eastAsia"/>
          <w:lang w:eastAsia="zh-CN"/>
        </w:rPr>
        <w:t>to solve the reception problem on bandwidth limited remote UE.</w:t>
      </w:r>
      <w:r w:rsidR="00662920">
        <w:rPr>
          <w:rFonts w:hint="eastAsia"/>
          <w:lang w:eastAsia="zh-CN"/>
        </w:rPr>
        <w:t xml:space="preserve"> </w:t>
      </w:r>
      <w:r w:rsidR="00733A93">
        <w:rPr>
          <w:rFonts w:hint="eastAsia"/>
          <w:lang w:eastAsia="zh-CN"/>
        </w:rPr>
        <w:t>Furthermore</w:t>
      </w:r>
      <w:r w:rsidR="00662920">
        <w:rPr>
          <w:rFonts w:hint="eastAsia"/>
          <w:lang w:eastAsia="zh-CN"/>
        </w:rPr>
        <w:t>, a r</w:t>
      </w:r>
      <w:r w:rsidR="00E64800">
        <w:rPr>
          <w:rFonts w:hint="eastAsia"/>
          <w:lang w:eastAsia="zh-CN"/>
        </w:rPr>
        <w:t>elay UE can operate in a full bandwidth, while a remote UE, with</w:t>
      </w:r>
      <w:r w:rsidR="00733A93">
        <w:rPr>
          <w:rFonts w:hint="eastAsia"/>
          <w:lang w:eastAsia="zh-CN"/>
        </w:rPr>
        <w:t xml:space="preserve"> capability of</w:t>
      </w:r>
      <w:r w:rsidR="00E64800">
        <w:rPr>
          <w:rFonts w:hint="eastAsia"/>
          <w:lang w:eastAsia="zh-CN"/>
        </w:rPr>
        <w:t xml:space="preserve"> e.g. 6RBs bandwidth, may fail to receive the message from </w:t>
      </w:r>
      <w:r w:rsidR="00C66993">
        <w:rPr>
          <w:rFonts w:hint="eastAsia"/>
          <w:lang w:eastAsia="zh-CN"/>
        </w:rPr>
        <w:t>this</w:t>
      </w:r>
      <w:r w:rsidR="00E64800">
        <w:rPr>
          <w:rFonts w:hint="eastAsia"/>
          <w:lang w:eastAsia="zh-CN"/>
        </w:rPr>
        <w:t xml:space="preserve"> relay UE or take a long </w:t>
      </w:r>
      <w:r w:rsidR="00DE4930">
        <w:rPr>
          <w:rFonts w:hint="eastAsia"/>
          <w:lang w:eastAsia="zh-CN"/>
        </w:rPr>
        <w:t xml:space="preserve">time </w:t>
      </w:r>
      <w:r w:rsidR="00C66993">
        <w:rPr>
          <w:rFonts w:hint="eastAsia"/>
          <w:lang w:eastAsia="zh-CN"/>
        </w:rPr>
        <w:t>to detect this</w:t>
      </w:r>
      <w:r w:rsidR="00E64800">
        <w:rPr>
          <w:rFonts w:hint="eastAsia"/>
          <w:lang w:eastAsia="zh-CN"/>
        </w:rPr>
        <w:t xml:space="preserve"> relay UE transmission. </w:t>
      </w:r>
      <w:bookmarkStart w:id="18" w:name="OLE_LINK57"/>
      <w:bookmarkStart w:id="19" w:name="OLE_LINK58"/>
      <w:r w:rsidR="001D6C10">
        <w:rPr>
          <w:rFonts w:hint="eastAsia"/>
          <w:lang w:eastAsia="zh-CN"/>
        </w:rPr>
        <w:t>T</w:t>
      </w:r>
      <w:r w:rsidR="00BA245B">
        <w:rPr>
          <w:rFonts w:hint="eastAsia"/>
          <w:lang w:eastAsia="zh-CN"/>
        </w:rPr>
        <w:t>he same problem also effect</w:t>
      </w:r>
      <w:r>
        <w:rPr>
          <w:rFonts w:hint="eastAsia"/>
          <w:lang w:eastAsia="zh-CN"/>
        </w:rPr>
        <w:t xml:space="preserve">s </w:t>
      </w:r>
      <w:r w:rsidR="00B647BB">
        <w:rPr>
          <w:rFonts w:hint="eastAsia"/>
          <w:lang w:eastAsia="zh-CN"/>
        </w:rPr>
        <w:t xml:space="preserve">on sidelink </w:t>
      </w:r>
      <w:r>
        <w:rPr>
          <w:rFonts w:hint="eastAsia"/>
          <w:lang w:eastAsia="zh-CN"/>
        </w:rPr>
        <w:t xml:space="preserve">communication, </w:t>
      </w:r>
      <w:r w:rsidR="00B647BB">
        <w:rPr>
          <w:rFonts w:hint="eastAsia"/>
          <w:lang w:eastAsia="zh-CN"/>
        </w:rPr>
        <w:t xml:space="preserve">therefore </w:t>
      </w:r>
      <w:r w:rsidR="00E01C5A">
        <w:rPr>
          <w:rFonts w:hint="eastAsia"/>
          <w:lang w:eastAsia="zh-CN"/>
        </w:rPr>
        <w:t>sub-band/sub-channel based</w:t>
      </w:r>
      <w:r w:rsidR="00662920">
        <w:rPr>
          <w:rFonts w:hint="eastAsia"/>
          <w:lang w:eastAsia="zh-CN"/>
        </w:rPr>
        <w:t xml:space="preserve"> communication</w:t>
      </w:r>
      <w:r w:rsidR="00E01C5A">
        <w:rPr>
          <w:rFonts w:hint="eastAsia"/>
          <w:lang w:eastAsia="zh-CN"/>
        </w:rPr>
        <w:t xml:space="preserve"> resource pool should be considered</w:t>
      </w:r>
      <w:r w:rsidR="00662920">
        <w:rPr>
          <w:rFonts w:hint="eastAsia"/>
          <w:lang w:eastAsia="zh-CN"/>
        </w:rPr>
        <w:t xml:space="preserve"> </w:t>
      </w:r>
      <w:r w:rsidR="001D6C10">
        <w:rPr>
          <w:rFonts w:hint="eastAsia"/>
          <w:lang w:eastAsia="zh-CN"/>
        </w:rPr>
        <w:t>as well</w:t>
      </w:r>
      <w:r w:rsidR="00E01C5A">
        <w:rPr>
          <w:rFonts w:hint="eastAsia"/>
          <w:lang w:eastAsia="zh-CN"/>
        </w:rPr>
        <w:t>.</w:t>
      </w:r>
      <w:bookmarkEnd w:id="18"/>
      <w:bookmarkEnd w:id="19"/>
      <w:r w:rsidR="0068487D">
        <w:rPr>
          <w:rFonts w:hint="eastAsia"/>
          <w:lang w:eastAsia="zh-CN"/>
        </w:rPr>
        <w:t xml:space="preserve"> </w:t>
      </w:r>
      <w:r w:rsidR="00662920">
        <w:rPr>
          <w:rFonts w:hint="eastAsia"/>
          <w:lang w:eastAsia="zh-CN"/>
        </w:rPr>
        <w:t xml:space="preserve">In detail, </w:t>
      </w:r>
      <w:r w:rsidR="001D6C10">
        <w:rPr>
          <w:rFonts w:hint="eastAsia"/>
          <w:lang w:eastAsia="zh-CN"/>
        </w:rPr>
        <w:t xml:space="preserve">eNB </w:t>
      </w:r>
      <w:r w:rsidR="007B62F8">
        <w:rPr>
          <w:rFonts w:hint="eastAsia"/>
          <w:lang w:eastAsia="zh-CN"/>
        </w:rPr>
        <w:t xml:space="preserve">preconfigured </w:t>
      </w:r>
      <w:r w:rsidR="00662920">
        <w:rPr>
          <w:rFonts w:hint="eastAsia"/>
          <w:lang w:eastAsia="zh-CN"/>
        </w:rPr>
        <w:t>a</w:t>
      </w:r>
      <w:r w:rsidR="0068487D">
        <w:rPr>
          <w:rFonts w:hint="eastAsia"/>
          <w:lang w:eastAsia="zh-CN"/>
        </w:rPr>
        <w:t xml:space="preserve"> resource pool </w:t>
      </w:r>
      <w:r w:rsidR="0068487D">
        <w:rPr>
          <w:lang w:eastAsia="zh-CN"/>
        </w:rPr>
        <w:t>consisting</w:t>
      </w:r>
      <w:r w:rsidR="0068487D">
        <w:rPr>
          <w:rFonts w:hint="eastAsia"/>
          <w:lang w:eastAsia="zh-CN"/>
        </w:rPr>
        <w:t xml:space="preserve"> of one or multiple</w:t>
      </w:r>
      <w:r w:rsidR="007B62F8">
        <w:rPr>
          <w:rFonts w:hint="eastAsia"/>
          <w:lang w:eastAsia="zh-CN"/>
        </w:rPr>
        <w:t xml:space="preserve"> s</w:t>
      </w:r>
      <w:r w:rsidR="007B62F8" w:rsidRPr="00AE37DF">
        <w:rPr>
          <w:lang w:eastAsia="zh-CN"/>
        </w:rPr>
        <w:t>ub-band</w:t>
      </w:r>
      <w:r w:rsidR="0068487D">
        <w:rPr>
          <w:rFonts w:hint="eastAsia"/>
          <w:lang w:eastAsia="zh-CN"/>
        </w:rPr>
        <w:t>(s)</w:t>
      </w:r>
      <w:r w:rsidR="007B62F8" w:rsidRPr="00AE37DF">
        <w:rPr>
          <w:lang w:eastAsia="zh-CN"/>
        </w:rPr>
        <w:t>/sub-channel</w:t>
      </w:r>
      <w:r w:rsidR="0068487D">
        <w:rPr>
          <w:rFonts w:hint="eastAsia"/>
          <w:lang w:eastAsia="zh-CN"/>
        </w:rPr>
        <w:t>(s)</w:t>
      </w:r>
      <w:r w:rsidR="007B62F8" w:rsidRPr="00AE37DF">
        <w:rPr>
          <w:lang w:eastAsia="zh-CN"/>
        </w:rPr>
        <w:t xml:space="preserve"> </w:t>
      </w:r>
      <w:r w:rsidR="007B62F8">
        <w:rPr>
          <w:rFonts w:hint="eastAsia"/>
          <w:lang w:eastAsia="zh-CN"/>
        </w:rPr>
        <w:t>for relay UE</w:t>
      </w:r>
      <w:r w:rsidR="0068487D">
        <w:rPr>
          <w:rFonts w:hint="eastAsia"/>
          <w:lang w:eastAsia="zh-CN"/>
        </w:rPr>
        <w:t xml:space="preserve"> and remote UE</w:t>
      </w:r>
      <w:r w:rsidR="007B62F8">
        <w:rPr>
          <w:rFonts w:hint="eastAsia"/>
          <w:lang w:eastAsia="zh-CN"/>
        </w:rPr>
        <w:t>, the candidate size of</w:t>
      </w:r>
      <w:r w:rsidR="007B62F8" w:rsidRPr="007B62F8">
        <w:rPr>
          <w:rFonts w:hint="eastAsia"/>
          <w:lang w:eastAsia="zh-CN"/>
        </w:rPr>
        <w:t xml:space="preserve"> </w:t>
      </w:r>
      <w:r w:rsidR="0068487D">
        <w:rPr>
          <w:rFonts w:hint="eastAsia"/>
          <w:lang w:eastAsia="zh-CN"/>
        </w:rPr>
        <w:t xml:space="preserve">a </w:t>
      </w:r>
      <w:r w:rsidR="007B62F8">
        <w:rPr>
          <w:rFonts w:hint="eastAsia"/>
          <w:lang w:eastAsia="zh-CN"/>
        </w:rPr>
        <w:t>s</w:t>
      </w:r>
      <w:r w:rsidR="007B62F8" w:rsidRPr="00AE37DF">
        <w:rPr>
          <w:lang w:eastAsia="zh-CN"/>
        </w:rPr>
        <w:t>ub-band/sub-channel</w:t>
      </w:r>
      <w:r w:rsidR="007B62F8">
        <w:rPr>
          <w:rFonts w:hint="eastAsia"/>
          <w:lang w:eastAsia="zh-CN"/>
        </w:rPr>
        <w:t xml:space="preserve"> can be </w:t>
      </w:r>
      <w:r w:rsidR="007B62F8">
        <w:rPr>
          <w:lang w:eastAsia="zh-CN"/>
        </w:rPr>
        <w:t>fixed</w:t>
      </w:r>
      <w:r w:rsidR="007B62F8">
        <w:rPr>
          <w:rFonts w:hint="eastAsia"/>
          <w:lang w:eastAsia="zh-CN"/>
        </w:rPr>
        <w:t xml:space="preserve"> </w:t>
      </w:r>
      <w:r w:rsidR="0068487D">
        <w:rPr>
          <w:rFonts w:hint="eastAsia"/>
          <w:lang w:eastAsia="zh-CN"/>
        </w:rPr>
        <w:t>t</w:t>
      </w:r>
      <w:r w:rsidR="00784ED5">
        <w:rPr>
          <w:rFonts w:hint="eastAsia"/>
          <w:lang w:eastAsia="zh-CN"/>
        </w:rPr>
        <w:t xml:space="preserve">o e.g. 6RBs </w:t>
      </w:r>
      <w:r w:rsidR="00784ED5">
        <w:rPr>
          <w:lang w:eastAsia="zh-CN"/>
        </w:rPr>
        <w:t>corresponding</w:t>
      </w:r>
      <w:r w:rsidR="00784ED5">
        <w:rPr>
          <w:rFonts w:hint="eastAsia"/>
          <w:lang w:eastAsia="zh-CN"/>
        </w:rPr>
        <w:t xml:space="preserve"> to the </w:t>
      </w:r>
      <w:r w:rsidR="00274B2F">
        <w:rPr>
          <w:lang w:eastAsia="zh-CN"/>
        </w:rPr>
        <w:t>maximum</w:t>
      </w:r>
      <w:r w:rsidR="00274B2F">
        <w:rPr>
          <w:rFonts w:hint="eastAsia"/>
          <w:lang w:eastAsia="zh-CN"/>
        </w:rPr>
        <w:t xml:space="preserve"> </w:t>
      </w:r>
      <w:r w:rsidR="00784ED5">
        <w:rPr>
          <w:rFonts w:hint="eastAsia"/>
          <w:lang w:eastAsia="zh-CN"/>
        </w:rPr>
        <w:t xml:space="preserve">bandwidth of  BW limited UE. Relay UE can perform resource selection for remote UE and </w:t>
      </w:r>
      <w:r w:rsidR="00784ED5">
        <w:rPr>
          <w:lang w:eastAsia="zh-CN"/>
        </w:rPr>
        <w:t>dynamically</w:t>
      </w:r>
      <w:r w:rsidR="00784ED5">
        <w:rPr>
          <w:rFonts w:hint="eastAsia"/>
          <w:lang w:eastAsia="zh-CN"/>
        </w:rPr>
        <w:t xml:space="preserve"> schedule remote UE in </w:t>
      </w:r>
      <w:r w:rsidR="00784ED5">
        <w:rPr>
          <w:lang w:eastAsia="zh-CN"/>
        </w:rPr>
        <w:t>selected</w:t>
      </w:r>
      <w:r w:rsidR="00784ED5">
        <w:rPr>
          <w:rFonts w:hint="eastAsia"/>
          <w:lang w:eastAsia="zh-CN"/>
        </w:rPr>
        <w:t xml:space="preserve"> s</w:t>
      </w:r>
      <w:r w:rsidR="00784ED5" w:rsidRPr="00AE37DF">
        <w:rPr>
          <w:lang w:eastAsia="zh-CN"/>
        </w:rPr>
        <w:t>ub-band/sub-channel</w:t>
      </w:r>
      <w:r w:rsidR="00784ED5">
        <w:rPr>
          <w:rFonts w:hint="eastAsia"/>
          <w:lang w:eastAsia="zh-CN"/>
        </w:rPr>
        <w:t xml:space="preserve">. </w:t>
      </w:r>
      <w:r w:rsidR="00274B2F">
        <w:rPr>
          <w:rFonts w:hint="eastAsia"/>
          <w:lang w:eastAsia="zh-CN"/>
        </w:rPr>
        <w:t>In addition, t</w:t>
      </w:r>
      <w:r w:rsidR="009D359F">
        <w:rPr>
          <w:rFonts w:hint="eastAsia"/>
          <w:lang w:eastAsia="zh-CN"/>
        </w:rPr>
        <w:t xml:space="preserve">o support wideband remote UE communication, one </w:t>
      </w:r>
      <w:r w:rsidR="00274B2F">
        <w:rPr>
          <w:rFonts w:hint="eastAsia"/>
          <w:lang w:eastAsia="zh-CN"/>
        </w:rPr>
        <w:t>t</w:t>
      </w:r>
      <w:r w:rsidR="00274B2F" w:rsidRPr="00D10AC8">
        <w:rPr>
          <w:rFonts w:eastAsia="宋体"/>
        </w:rPr>
        <w:t xml:space="preserve">ransport </w:t>
      </w:r>
      <w:r w:rsidR="00274B2F">
        <w:rPr>
          <w:rFonts w:hint="eastAsia"/>
          <w:lang w:eastAsia="zh-CN"/>
        </w:rPr>
        <w:t>b</w:t>
      </w:r>
      <w:r w:rsidR="00274B2F" w:rsidRPr="00D10AC8">
        <w:rPr>
          <w:rFonts w:eastAsia="宋体"/>
        </w:rPr>
        <w:t xml:space="preserve">lock </w:t>
      </w:r>
      <w:r w:rsidR="009D359F">
        <w:rPr>
          <w:lang w:eastAsia="zh-CN"/>
        </w:rPr>
        <w:t xml:space="preserve">can be </w:t>
      </w:r>
      <w:r w:rsidR="00784ED5">
        <w:rPr>
          <w:rFonts w:hint="eastAsia"/>
          <w:lang w:eastAsia="zh-CN"/>
        </w:rPr>
        <w:t xml:space="preserve">spanned </w:t>
      </w:r>
      <w:r w:rsidR="009D359F">
        <w:rPr>
          <w:lang w:eastAsia="zh-CN"/>
        </w:rPr>
        <w:t xml:space="preserve">on </w:t>
      </w:r>
      <w:r w:rsidR="009D359F">
        <w:rPr>
          <w:rFonts w:hint="eastAsia"/>
          <w:lang w:eastAsia="zh-CN"/>
        </w:rPr>
        <w:t xml:space="preserve">multiple </w:t>
      </w:r>
      <w:r w:rsidR="000A7172" w:rsidRPr="00997EF3">
        <w:rPr>
          <w:rFonts w:ascii="Times" w:eastAsia="Malgun Gothic" w:hAnsi="Times"/>
          <w:szCs w:val="20"/>
        </w:rPr>
        <w:t>adjacent</w:t>
      </w:r>
      <w:r w:rsidR="000A7172">
        <w:rPr>
          <w:rFonts w:hint="eastAsia"/>
          <w:lang w:eastAsia="zh-CN"/>
        </w:rPr>
        <w:t xml:space="preserve"> </w:t>
      </w:r>
      <w:r w:rsidR="009D359F">
        <w:rPr>
          <w:rFonts w:hint="eastAsia"/>
          <w:lang w:eastAsia="zh-CN"/>
        </w:rPr>
        <w:t>s</w:t>
      </w:r>
      <w:r w:rsidR="009D359F" w:rsidRPr="00AE37DF">
        <w:rPr>
          <w:lang w:eastAsia="zh-CN"/>
        </w:rPr>
        <w:t>ub-band</w:t>
      </w:r>
      <w:r w:rsidR="009D359F">
        <w:rPr>
          <w:rFonts w:hint="eastAsia"/>
          <w:lang w:eastAsia="zh-CN"/>
        </w:rPr>
        <w:t>s</w:t>
      </w:r>
      <w:r w:rsidR="009D359F" w:rsidRPr="00AE37DF">
        <w:rPr>
          <w:lang w:eastAsia="zh-CN"/>
        </w:rPr>
        <w:t>/sub-channel</w:t>
      </w:r>
      <w:r w:rsidR="009D359F">
        <w:rPr>
          <w:rFonts w:hint="eastAsia"/>
          <w:lang w:eastAsia="zh-CN"/>
        </w:rPr>
        <w:t>s.</w:t>
      </w:r>
      <w:r w:rsidR="00B647BB">
        <w:rPr>
          <w:rFonts w:hint="eastAsia"/>
          <w:lang w:eastAsia="zh-CN"/>
        </w:rPr>
        <w:t xml:space="preserve"> </w:t>
      </w:r>
    </w:p>
    <w:p w:rsidR="00E01C5A" w:rsidRPr="00ED18A8" w:rsidRDefault="00E01C5A" w:rsidP="00E01C5A">
      <w:pPr>
        <w:rPr>
          <w:b/>
          <w:i/>
          <w:lang w:eastAsia="zh-CN"/>
        </w:rPr>
      </w:pPr>
      <w:r w:rsidRPr="00ED18A8">
        <w:rPr>
          <w:rFonts w:hint="eastAsia"/>
          <w:b/>
          <w:i/>
          <w:u w:val="single"/>
          <w:lang w:eastAsia="zh-CN"/>
        </w:rPr>
        <w:t>Proposal 2</w:t>
      </w:r>
      <w:r w:rsidRPr="00ED18A8">
        <w:rPr>
          <w:rFonts w:hint="eastAsia"/>
          <w:b/>
          <w:i/>
          <w:lang w:eastAsia="zh-CN"/>
        </w:rPr>
        <w:t>: Sub-band/sub-channel based communication resource pool should be considered for bandwidth limited UE.</w:t>
      </w:r>
    </w:p>
    <w:p w:rsidR="00E01C5A" w:rsidRDefault="00E01C5A" w:rsidP="007C63D2">
      <w:pPr>
        <w:rPr>
          <w:lang w:eastAsia="zh-CN"/>
        </w:rPr>
      </w:pPr>
    </w:p>
    <w:p w:rsidR="001D6C10" w:rsidRDefault="00900AD1" w:rsidP="00900AD1">
      <w:pPr>
        <w:pStyle w:val="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Si</w:t>
      </w:r>
      <w:r w:rsidRPr="00900AD1">
        <w:rPr>
          <w:kern w:val="2"/>
        </w:rPr>
        <w:t>delink resource configuration</w:t>
      </w:r>
    </w:p>
    <w:p w:rsidR="00BB57A0" w:rsidRPr="00667B74" w:rsidRDefault="00BB62F0" w:rsidP="00667B74">
      <w:pPr>
        <w:rPr>
          <w:lang w:eastAsia="zh-CN"/>
        </w:rPr>
      </w:pPr>
      <w:r>
        <w:rPr>
          <w:lang w:eastAsia="zh-CN"/>
        </w:rPr>
        <w:t>For sidelink resource configuration,</w:t>
      </w:r>
      <w:r>
        <w:rPr>
          <w:rFonts w:hint="eastAsia"/>
          <w:lang w:eastAsia="zh-CN"/>
        </w:rPr>
        <w:t xml:space="preserve"> three options </w:t>
      </w:r>
      <w:r w:rsidR="00BE67BD">
        <w:rPr>
          <w:lang w:eastAsia="zh-CN"/>
        </w:rPr>
        <w:t xml:space="preserve">have been agreed </w:t>
      </w:r>
      <w:r>
        <w:rPr>
          <w:rFonts w:hint="eastAsia"/>
          <w:lang w:eastAsia="zh-CN"/>
        </w:rPr>
        <w:t xml:space="preserve">as mentioned in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 xml:space="preserve"> 1. </w:t>
      </w:r>
      <w:r w:rsidR="00963094">
        <w:rPr>
          <w:rFonts w:hint="eastAsia"/>
          <w:lang w:eastAsia="zh-CN"/>
        </w:rPr>
        <w:t>In Rel-14</w:t>
      </w:r>
      <w:r w:rsidR="00667B74">
        <w:rPr>
          <w:rFonts w:hint="eastAsia"/>
          <w:lang w:eastAsia="zh-CN"/>
        </w:rPr>
        <w:t xml:space="preserve"> V2V</w:t>
      </w:r>
      <w:r w:rsidR="00963094">
        <w:rPr>
          <w:rFonts w:hint="eastAsia"/>
          <w:lang w:eastAsia="zh-CN"/>
        </w:rPr>
        <w:t xml:space="preserve">, </w:t>
      </w:r>
      <w:r w:rsidR="00BE67BD">
        <w:rPr>
          <w:lang w:eastAsia="zh-CN"/>
        </w:rPr>
        <w:t xml:space="preserve">the </w:t>
      </w:r>
      <w:r w:rsidR="00963094" w:rsidRPr="00963094">
        <w:rPr>
          <w:lang w:eastAsia="zh-CN"/>
        </w:rPr>
        <w:t>main motivation to support FDM based SA pool and associated data pool</w:t>
      </w:r>
      <w:r w:rsidR="00963094">
        <w:rPr>
          <w:rFonts w:hint="eastAsia"/>
          <w:lang w:eastAsia="zh-CN"/>
        </w:rPr>
        <w:t xml:space="preserve"> and </w:t>
      </w:r>
      <w:r w:rsidR="00963094" w:rsidRPr="00963094">
        <w:rPr>
          <w:lang w:eastAsia="zh-CN"/>
        </w:rPr>
        <w:t xml:space="preserve">transmission of SA </w:t>
      </w:r>
      <w:r w:rsidR="00963094" w:rsidRPr="00963094">
        <w:rPr>
          <w:lang w:eastAsia="zh-CN"/>
        </w:rPr>
        <w:lastRenderedPageBreak/>
        <w:t xml:space="preserve">and its associated data on same subframe </w:t>
      </w:r>
      <w:r w:rsidR="00963094">
        <w:rPr>
          <w:rFonts w:hint="eastAsia"/>
          <w:lang w:eastAsia="zh-CN"/>
        </w:rPr>
        <w:t>are</w:t>
      </w:r>
      <w:r w:rsidR="00963094" w:rsidRPr="00963094">
        <w:rPr>
          <w:lang w:eastAsia="zh-CN"/>
        </w:rPr>
        <w:t xml:space="preserve"> to meet the low latency requirements</w:t>
      </w:r>
      <w:r w:rsidR="00963094">
        <w:rPr>
          <w:rFonts w:hint="eastAsia"/>
          <w:lang w:eastAsia="zh-CN"/>
        </w:rPr>
        <w:t xml:space="preserve"> and to </w:t>
      </w:r>
      <w:r w:rsidR="00963094" w:rsidRPr="00963094">
        <w:rPr>
          <w:rFonts w:hint="eastAsia"/>
          <w:lang w:eastAsia="zh-CN"/>
        </w:rPr>
        <w:t>mitigat</w:t>
      </w:r>
      <w:bookmarkStart w:id="20" w:name="_GoBack"/>
      <w:bookmarkEnd w:id="20"/>
      <w:r w:rsidR="00963094" w:rsidRPr="00963094">
        <w:rPr>
          <w:rFonts w:hint="eastAsia"/>
          <w:lang w:eastAsia="zh-CN"/>
        </w:rPr>
        <w:t xml:space="preserve">e </w:t>
      </w:r>
      <w:r w:rsidR="009B0D3E">
        <w:rPr>
          <w:rFonts w:hint="eastAsia"/>
          <w:lang w:eastAsia="zh-CN"/>
        </w:rPr>
        <w:t>half-</w:t>
      </w:r>
      <w:r w:rsidR="00963094" w:rsidRPr="00963094">
        <w:rPr>
          <w:rFonts w:hint="eastAsia"/>
          <w:lang w:eastAsia="zh-CN"/>
        </w:rPr>
        <w:t>duplex problem</w:t>
      </w:r>
      <w:r w:rsidR="009B0D3E">
        <w:rPr>
          <w:lang w:eastAsia="zh-CN"/>
        </w:rPr>
        <w:t xml:space="preserve"> of V2V communication. </w:t>
      </w:r>
      <w:r w:rsidR="009B0D3E">
        <w:rPr>
          <w:rFonts w:hint="eastAsia"/>
          <w:lang w:eastAsia="zh-CN"/>
        </w:rPr>
        <w:t xml:space="preserve">In feD2D </w:t>
      </w:r>
      <w:r w:rsidR="009B0D3E">
        <w:rPr>
          <w:lang w:eastAsia="zh-CN"/>
        </w:rPr>
        <w:t>communication</w:t>
      </w:r>
      <w:r w:rsidR="009B0D3E">
        <w:rPr>
          <w:rFonts w:hint="eastAsia"/>
          <w:lang w:eastAsia="zh-CN"/>
        </w:rPr>
        <w:t>, half-duplex problem can be solved by relay UE assist</w:t>
      </w:r>
      <w:r w:rsidR="00BE67BD">
        <w:rPr>
          <w:lang w:eastAsia="zh-CN"/>
        </w:rPr>
        <w:t>ed</w:t>
      </w:r>
      <w:r w:rsidR="009B0D3E">
        <w:rPr>
          <w:rFonts w:hint="eastAsia"/>
          <w:lang w:eastAsia="zh-CN"/>
        </w:rPr>
        <w:t xml:space="preserve"> resource allocation</w:t>
      </w:r>
      <w:r w:rsidR="0027556B">
        <w:rPr>
          <w:rFonts w:hint="eastAsia"/>
          <w:lang w:eastAsia="zh-CN"/>
        </w:rPr>
        <w:t xml:space="preserve"> in section 2.1</w:t>
      </w:r>
      <w:r w:rsidR="009B0D3E">
        <w:rPr>
          <w:rFonts w:hint="eastAsia"/>
          <w:lang w:eastAsia="zh-CN"/>
        </w:rPr>
        <w:t xml:space="preserve">, and </w:t>
      </w:r>
      <w:r w:rsidR="0027556B">
        <w:rPr>
          <w:rFonts w:hint="eastAsia"/>
          <w:lang w:eastAsia="zh-CN"/>
        </w:rPr>
        <w:t>the enhancements should focus on</w:t>
      </w:r>
      <w:r w:rsidR="009B0D3E" w:rsidRPr="009B0D3E">
        <w:rPr>
          <w:lang w:eastAsia="zh-CN"/>
        </w:rPr>
        <w:t xml:space="preserve"> QoS, reliable, and/or low complexity/cost &amp; low energy sidelink</w:t>
      </w:r>
      <w:r w:rsidR="009B0D3E">
        <w:rPr>
          <w:rFonts w:hint="eastAsia"/>
          <w:lang w:eastAsia="zh-CN"/>
        </w:rPr>
        <w:t xml:space="preserve"> rather </w:t>
      </w:r>
      <w:r w:rsidR="009B0D3E">
        <w:rPr>
          <w:lang w:eastAsia="zh-CN"/>
        </w:rPr>
        <w:t>than</w:t>
      </w:r>
      <w:r w:rsidR="009B0D3E">
        <w:rPr>
          <w:rFonts w:hint="eastAsia"/>
          <w:lang w:eastAsia="zh-CN"/>
        </w:rPr>
        <w:t xml:space="preserve"> </w:t>
      </w:r>
      <w:r w:rsidR="0027556B">
        <w:rPr>
          <w:rFonts w:hint="eastAsia"/>
          <w:lang w:eastAsia="zh-CN"/>
        </w:rPr>
        <w:t>latenc</w:t>
      </w:r>
      <w:r w:rsidR="0027556B" w:rsidRPr="001C7E0A">
        <w:rPr>
          <w:rFonts w:hint="eastAsia"/>
          <w:lang w:eastAsia="zh-CN"/>
        </w:rPr>
        <w:t>y</w:t>
      </w:r>
      <w:r w:rsidR="009B0D3E" w:rsidRPr="001C7E0A">
        <w:rPr>
          <w:rFonts w:hint="eastAsia"/>
          <w:lang w:eastAsia="zh-CN"/>
        </w:rPr>
        <w:t>.</w:t>
      </w:r>
      <w:r w:rsidR="00071E1C" w:rsidRPr="001C7E0A">
        <w:rPr>
          <w:rFonts w:hint="eastAsia"/>
          <w:lang w:eastAsia="zh-CN"/>
        </w:rPr>
        <w:t xml:space="preserve"> </w:t>
      </w:r>
      <w:r w:rsidR="0066243B" w:rsidRPr="001C7E0A">
        <w:rPr>
          <w:rFonts w:hint="eastAsia"/>
          <w:lang w:eastAsia="zh-CN"/>
        </w:rPr>
        <w:t>If</w:t>
      </w:r>
      <w:r w:rsidR="00071E1C" w:rsidRPr="001C7E0A">
        <w:rPr>
          <w:rFonts w:hint="eastAsia"/>
          <w:lang w:eastAsia="zh-CN"/>
        </w:rPr>
        <w:t xml:space="preserve"> tr</w:t>
      </w:r>
      <w:r w:rsidR="00071E1C" w:rsidRPr="001C7E0A">
        <w:rPr>
          <w:lang w:eastAsia="zh-CN"/>
        </w:rPr>
        <w:t xml:space="preserve">ansmission of SA and its associated data </w:t>
      </w:r>
      <w:r w:rsidR="00EC2585" w:rsidRPr="001C7E0A">
        <w:rPr>
          <w:lang w:eastAsia="zh-CN"/>
        </w:rPr>
        <w:t>are in the</w:t>
      </w:r>
      <w:r w:rsidR="00071E1C" w:rsidRPr="001C7E0A">
        <w:rPr>
          <w:lang w:eastAsia="zh-CN"/>
        </w:rPr>
        <w:t xml:space="preserve"> same subframe</w:t>
      </w:r>
      <w:r w:rsidR="0066243B" w:rsidRPr="001C7E0A">
        <w:rPr>
          <w:rFonts w:hint="eastAsia"/>
          <w:lang w:eastAsia="zh-CN"/>
        </w:rPr>
        <w:t xml:space="preserve">, </w:t>
      </w:r>
      <w:r w:rsidR="00EC2585" w:rsidRPr="001C7E0A">
        <w:rPr>
          <w:lang w:eastAsia="zh-CN"/>
        </w:rPr>
        <w:t xml:space="preserve">they </w:t>
      </w:r>
      <w:r w:rsidR="00071E1C" w:rsidRPr="001C7E0A">
        <w:rPr>
          <w:lang w:eastAsia="zh-CN"/>
        </w:rPr>
        <w:t xml:space="preserve">can be </w:t>
      </w:r>
      <w:r w:rsidR="00071E1C" w:rsidRPr="001C7E0A">
        <w:rPr>
          <w:rFonts w:hint="eastAsia"/>
          <w:lang w:eastAsia="zh-CN"/>
        </w:rPr>
        <w:t xml:space="preserve">regarded </w:t>
      </w:r>
      <w:r w:rsidR="00071E1C" w:rsidRPr="001C7E0A">
        <w:rPr>
          <w:lang w:eastAsia="zh-CN"/>
        </w:rPr>
        <w:t>as multi-cluster transmission</w:t>
      </w:r>
      <w:r w:rsidR="00071E1C" w:rsidRPr="001C7E0A">
        <w:rPr>
          <w:rFonts w:hint="eastAsia"/>
          <w:lang w:eastAsia="zh-CN"/>
        </w:rPr>
        <w:t xml:space="preserve">, i.e. </w:t>
      </w:r>
      <w:r w:rsidR="00071E1C" w:rsidRPr="001C7E0A">
        <w:rPr>
          <w:lang w:eastAsia="zh-CN"/>
        </w:rPr>
        <w:t xml:space="preserve">SA </w:t>
      </w:r>
      <w:r w:rsidR="00071E1C" w:rsidRPr="001C7E0A">
        <w:rPr>
          <w:rFonts w:hint="eastAsia"/>
          <w:lang w:eastAsia="zh-CN"/>
        </w:rPr>
        <w:t xml:space="preserve">is </w:t>
      </w:r>
      <w:r w:rsidR="00071E1C" w:rsidRPr="001C7E0A">
        <w:rPr>
          <w:lang w:eastAsia="zh-CN"/>
        </w:rPr>
        <w:t xml:space="preserve">transmitted in one cluster and data </w:t>
      </w:r>
      <w:r w:rsidR="00071E1C" w:rsidRPr="001C7E0A">
        <w:rPr>
          <w:rFonts w:hint="eastAsia"/>
          <w:lang w:eastAsia="zh-CN"/>
        </w:rPr>
        <w:t>is</w:t>
      </w:r>
      <w:r w:rsidR="00071E1C" w:rsidRPr="001C7E0A">
        <w:rPr>
          <w:lang w:eastAsia="zh-CN"/>
        </w:rPr>
        <w:t xml:space="preserve"> transmitted in another cluster. Multi-cluster transmission will </w:t>
      </w:r>
      <w:r w:rsidR="00071E1C" w:rsidRPr="001C7E0A">
        <w:rPr>
          <w:rFonts w:hint="eastAsia"/>
          <w:lang w:eastAsia="zh-CN"/>
        </w:rPr>
        <w:t>break the single carrier property of SC-FDMA</w:t>
      </w:r>
      <w:r w:rsidR="00071E1C" w:rsidRPr="001C7E0A">
        <w:rPr>
          <w:lang w:eastAsia="zh-CN"/>
        </w:rPr>
        <w:t xml:space="preserve"> </w:t>
      </w:r>
      <w:r w:rsidR="00071E1C" w:rsidRPr="001C7E0A">
        <w:rPr>
          <w:rFonts w:hint="eastAsia"/>
          <w:lang w:eastAsia="zh-CN"/>
        </w:rPr>
        <w:t>and increase the complexity/cost</w:t>
      </w:r>
      <w:r w:rsidR="00071E1C" w:rsidRPr="001C7E0A">
        <w:rPr>
          <w:lang w:eastAsia="zh-CN"/>
        </w:rPr>
        <w:t xml:space="preserve"> compared to single cluster SC-FDMA</w:t>
      </w:r>
      <w:r w:rsidR="00071E1C" w:rsidRPr="001C7E0A">
        <w:rPr>
          <w:rFonts w:hint="eastAsia"/>
          <w:lang w:eastAsia="zh-CN"/>
        </w:rPr>
        <w:t>, e</w:t>
      </w:r>
      <w:r w:rsidR="00071E1C" w:rsidRPr="001C7E0A">
        <w:rPr>
          <w:lang w:eastAsia="zh-CN"/>
        </w:rPr>
        <w:t>specially</w:t>
      </w:r>
      <w:r w:rsidR="00071E1C" w:rsidRPr="001C7E0A">
        <w:rPr>
          <w:rFonts w:hint="eastAsia"/>
          <w:lang w:eastAsia="zh-CN"/>
        </w:rPr>
        <w:t xml:space="preserve"> for l</w:t>
      </w:r>
      <w:r w:rsidR="00071E1C" w:rsidRPr="001C7E0A">
        <w:rPr>
          <w:rFonts w:eastAsia="MS Mincho"/>
          <w:lang w:eastAsia="ja-JP"/>
        </w:rPr>
        <w:t xml:space="preserve">ow complexity </w:t>
      </w:r>
      <w:r w:rsidR="00071E1C" w:rsidRPr="001C7E0A">
        <w:rPr>
          <w:rFonts w:hint="eastAsia"/>
          <w:lang w:eastAsia="zh-CN"/>
        </w:rPr>
        <w:t>r</w:t>
      </w:r>
      <w:r w:rsidR="00071E1C" w:rsidRPr="001C7E0A">
        <w:rPr>
          <w:rFonts w:eastAsia="MS Mincho"/>
          <w:lang w:eastAsia="ja-JP"/>
        </w:rPr>
        <w:t>emote UEs</w:t>
      </w:r>
      <w:r w:rsidR="00276625" w:rsidRPr="001C7E0A">
        <w:rPr>
          <w:rFonts w:hint="eastAsia"/>
          <w:lang w:eastAsia="zh-CN"/>
        </w:rPr>
        <w:t xml:space="preserve">. </w:t>
      </w:r>
      <w:r w:rsidR="0027556B">
        <w:rPr>
          <w:rFonts w:hint="eastAsia"/>
          <w:lang w:eastAsia="zh-CN"/>
        </w:rPr>
        <w:t>So</w:t>
      </w:r>
      <w:r w:rsidR="00AA682A">
        <w:rPr>
          <w:rFonts w:hint="eastAsia"/>
          <w:lang w:eastAsia="zh-CN"/>
        </w:rPr>
        <w:t xml:space="preserve"> </w:t>
      </w:r>
      <w:r w:rsidR="00EC2585">
        <w:rPr>
          <w:lang w:eastAsia="zh-CN"/>
        </w:rPr>
        <w:t xml:space="preserve">transmitting </w:t>
      </w:r>
      <w:r w:rsidR="0027556B" w:rsidRPr="0027556B">
        <w:rPr>
          <w:lang w:eastAsia="zh-CN"/>
        </w:rPr>
        <w:t xml:space="preserve">SA and its associated data transmitted </w:t>
      </w:r>
      <w:r w:rsidR="00EC2585">
        <w:rPr>
          <w:lang w:eastAsia="zh-CN"/>
        </w:rPr>
        <w:t>i</w:t>
      </w:r>
      <w:r w:rsidR="0027556B">
        <w:rPr>
          <w:rFonts w:hint="eastAsia"/>
          <w:lang w:eastAsia="zh-CN"/>
        </w:rPr>
        <w:t>n</w:t>
      </w:r>
      <w:r w:rsidR="0027556B" w:rsidRPr="0027556B">
        <w:rPr>
          <w:lang w:eastAsia="zh-CN"/>
        </w:rPr>
        <w:t xml:space="preserve"> same subframe</w:t>
      </w:r>
      <w:r w:rsidR="0027556B">
        <w:rPr>
          <w:rFonts w:hint="eastAsia"/>
          <w:lang w:eastAsia="zh-CN"/>
        </w:rPr>
        <w:t xml:space="preserve"> is not </w:t>
      </w:r>
      <w:r w:rsidR="0027556B">
        <w:rPr>
          <w:lang w:eastAsia="zh-CN"/>
        </w:rPr>
        <w:t>the</w:t>
      </w:r>
      <w:r w:rsidR="0027556B">
        <w:rPr>
          <w:rFonts w:hint="eastAsia"/>
          <w:lang w:eastAsia="zh-CN"/>
        </w:rPr>
        <w:t xml:space="preserve"> </w:t>
      </w:r>
      <w:r w:rsidR="00667B74">
        <w:rPr>
          <w:rFonts w:hint="eastAsia"/>
          <w:lang w:eastAsia="zh-CN"/>
        </w:rPr>
        <w:t>suitable</w:t>
      </w:r>
      <w:r w:rsidR="0027556B">
        <w:rPr>
          <w:rFonts w:hint="eastAsia"/>
          <w:lang w:eastAsia="zh-CN"/>
        </w:rPr>
        <w:t>.</w:t>
      </w:r>
      <w:r w:rsidR="00667B74">
        <w:rPr>
          <w:rFonts w:hint="eastAsia"/>
          <w:lang w:eastAsia="zh-CN"/>
        </w:rPr>
        <w:t xml:space="preserve"> In Rel-1</w:t>
      </w:r>
      <w:r w:rsidR="0066243B">
        <w:rPr>
          <w:rFonts w:hint="eastAsia"/>
          <w:lang w:eastAsia="zh-CN"/>
        </w:rPr>
        <w:t xml:space="preserve">2 D2D, SA and data pool </w:t>
      </w:r>
      <w:r w:rsidR="00EC2585">
        <w:rPr>
          <w:lang w:eastAsia="zh-CN"/>
        </w:rPr>
        <w:t>are</w:t>
      </w:r>
      <w:r w:rsidR="00EC2585">
        <w:rPr>
          <w:rFonts w:hint="eastAsia"/>
          <w:lang w:eastAsia="zh-CN"/>
        </w:rPr>
        <w:t xml:space="preserve"> </w:t>
      </w:r>
      <w:r w:rsidR="0066243B">
        <w:rPr>
          <w:rFonts w:hint="eastAsia"/>
          <w:lang w:eastAsia="zh-CN"/>
        </w:rPr>
        <w:t>in TDM</w:t>
      </w:r>
      <w:r w:rsidR="00667B74">
        <w:rPr>
          <w:rFonts w:hint="eastAsia"/>
          <w:lang w:eastAsia="zh-CN"/>
        </w:rPr>
        <w:t xml:space="preserve"> </w:t>
      </w:r>
      <w:r w:rsidR="0066243B">
        <w:rPr>
          <w:rFonts w:hint="eastAsia"/>
          <w:lang w:eastAsia="zh-CN"/>
        </w:rPr>
        <w:t xml:space="preserve">manner </w:t>
      </w:r>
      <w:r w:rsidR="00667B74">
        <w:rPr>
          <w:rFonts w:hint="eastAsia"/>
          <w:lang w:eastAsia="zh-CN"/>
        </w:rPr>
        <w:t xml:space="preserve">from UE and system </w:t>
      </w:r>
      <w:r w:rsidR="00667B74">
        <w:rPr>
          <w:lang w:eastAsia="zh-CN"/>
        </w:rPr>
        <w:t>perspective</w:t>
      </w:r>
      <w:r w:rsidR="00EC2585">
        <w:rPr>
          <w:lang w:eastAsia="zh-CN"/>
        </w:rPr>
        <w:t>.</w:t>
      </w:r>
      <w:r w:rsidR="00667B74">
        <w:rPr>
          <w:rFonts w:hint="eastAsia"/>
          <w:lang w:eastAsia="zh-CN"/>
        </w:rPr>
        <w:t xml:space="preserve"> </w:t>
      </w:r>
      <w:r w:rsidR="00EC2585">
        <w:rPr>
          <w:lang w:eastAsia="zh-CN"/>
        </w:rPr>
        <w:t>M</w:t>
      </w:r>
      <w:r w:rsidR="00EC2585">
        <w:rPr>
          <w:rFonts w:hint="eastAsia"/>
          <w:lang w:eastAsia="zh-CN"/>
        </w:rPr>
        <w:t xml:space="preserve">any </w:t>
      </w:r>
      <w:r w:rsidR="00667B74">
        <w:rPr>
          <w:rFonts w:hint="eastAsia"/>
          <w:lang w:eastAsia="zh-CN"/>
        </w:rPr>
        <w:t xml:space="preserve">SAs can be transmitted in SA </w:t>
      </w:r>
      <w:r w:rsidR="00667B74">
        <w:rPr>
          <w:lang w:eastAsia="zh-CN"/>
        </w:rPr>
        <w:t xml:space="preserve">pool, </w:t>
      </w:r>
      <w:r w:rsidR="00EC2585">
        <w:rPr>
          <w:lang w:eastAsia="zh-CN"/>
        </w:rPr>
        <w:t xml:space="preserve">and it </w:t>
      </w:r>
      <w:r w:rsidR="00667B74" w:rsidRPr="00667B74">
        <w:rPr>
          <w:lang w:eastAsia="zh-CN"/>
        </w:rPr>
        <w:t>causes</w:t>
      </w:r>
      <w:r w:rsidR="00667B74" w:rsidRPr="00667B74">
        <w:rPr>
          <w:rFonts w:hint="eastAsia"/>
          <w:lang w:eastAsia="zh-CN"/>
        </w:rPr>
        <w:t xml:space="preserve"> </w:t>
      </w:r>
      <w:r w:rsidR="0066243B">
        <w:rPr>
          <w:rFonts w:hint="eastAsia"/>
          <w:lang w:eastAsia="zh-CN"/>
        </w:rPr>
        <w:t xml:space="preserve">more inband </w:t>
      </w:r>
      <w:r w:rsidR="00667B74">
        <w:rPr>
          <w:rFonts w:hint="eastAsia"/>
          <w:lang w:eastAsia="zh-CN"/>
        </w:rPr>
        <w:t>emission</w:t>
      </w:r>
      <w:r w:rsidR="00E456A8">
        <w:rPr>
          <w:rFonts w:hint="eastAsia"/>
          <w:lang w:eastAsia="zh-CN"/>
        </w:rPr>
        <w:t xml:space="preserve"> of SA</w:t>
      </w:r>
      <w:r w:rsidR="00667B74">
        <w:rPr>
          <w:rFonts w:hint="eastAsia"/>
          <w:lang w:eastAsia="zh-CN"/>
        </w:rPr>
        <w:t xml:space="preserve">. From UE and system </w:t>
      </w:r>
      <w:r w:rsidR="00667B74">
        <w:rPr>
          <w:lang w:eastAsia="zh-CN"/>
        </w:rPr>
        <w:t>perspective</w:t>
      </w:r>
      <w:r w:rsidR="0066243B">
        <w:rPr>
          <w:rFonts w:hint="eastAsia"/>
          <w:lang w:eastAsia="zh-CN"/>
        </w:rPr>
        <w:t>, FDM based</w:t>
      </w:r>
      <w:r w:rsidR="00667B74">
        <w:rPr>
          <w:rFonts w:hint="eastAsia"/>
          <w:lang w:eastAsia="zh-CN"/>
        </w:rPr>
        <w:t xml:space="preserve"> SA</w:t>
      </w:r>
      <w:r w:rsidR="00C40A9F">
        <w:rPr>
          <w:rFonts w:hint="eastAsia"/>
          <w:lang w:eastAsia="zh-CN"/>
        </w:rPr>
        <w:t xml:space="preserve"> pool</w:t>
      </w:r>
      <w:r w:rsidR="00667B74">
        <w:rPr>
          <w:rFonts w:hint="eastAsia"/>
          <w:lang w:eastAsia="zh-CN"/>
        </w:rPr>
        <w:t xml:space="preserve"> and data </w:t>
      </w:r>
      <w:r w:rsidR="0066243B">
        <w:rPr>
          <w:lang w:eastAsia="zh-CN"/>
        </w:rPr>
        <w:t>pool has</w:t>
      </w:r>
      <w:r w:rsidR="00667B74">
        <w:rPr>
          <w:rFonts w:hint="eastAsia"/>
          <w:lang w:eastAsia="zh-CN"/>
        </w:rPr>
        <w:t xml:space="preserve"> </w:t>
      </w:r>
      <w:r w:rsidR="00667B74">
        <w:rPr>
          <w:rFonts w:hint="eastAsia"/>
        </w:rPr>
        <w:t>advantage of inband</w:t>
      </w:r>
      <w:r w:rsidR="0066243B">
        <w:rPr>
          <w:rFonts w:hint="eastAsia"/>
          <w:lang w:eastAsia="zh-CN"/>
        </w:rPr>
        <w:t xml:space="preserve"> </w:t>
      </w:r>
      <w:r w:rsidR="00667B74">
        <w:rPr>
          <w:rFonts w:hint="eastAsia"/>
        </w:rPr>
        <w:t>emission mitigation of SA</w:t>
      </w:r>
      <w:r w:rsidR="00EC2585">
        <w:t>.</w:t>
      </w:r>
      <w:r w:rsidR="00667B74">
        <w:rPr>
          <w:rFonts w:hint="eastAsia"/>
          <w:lang w:eastAsia="zh-CN"/>
        </w:rPr>
        <w:t xml:space="preserve"> </w:t>
      </w:r>
      <w:r w:rsidR="00EC2585">
        <w:rPr>
          <w:lang w:eastAsia="zh-CN"/>
        </w:rPr>
        <w:t>B</w:t>
      </w:r>
      <w:r w:rsidR="00667B74">
        <w:rPr>
          <w:rFonts w:hint="eastAsia"/>
          <w:lang w:eastAsia="zh-CN"/>
        </w:rPr>
        <w:t>ut</w:t>
      </w:r>
      <w:r w:rsidR="00EC2585">
        <w:rPr>
          <w:lang w:eastAsia="zh-CN"/>
        </w:rPr>
        <w:t xml:space="preserve"> it</w:t>
      </w:r>
      <w:r w:rsidR="00667B74">
        <w:rPr>
          <w:rFonts w:hint="eastAsia"/>
          <w:lang w:eastAsia="zh-CN"/>
        </w:rPr>
        <w:t xml:space="preserve"> </w:t>
      </w:r>
      <w:r w:rsidR="00EC2585">
        <w:rPr>
          <w:lang w:eastAsia="zh-CN"/>
        </w:rPr>
        <w:t>still cannot</w:t>
      </w:r>
      <w:r w:rsidR="00667B74" w:rsidRPr="00667B74">
        <w:rPr>
          <w:lang w:eastAsia="zh-CN"/>
        </w:rPr>
        <w:t xml:space="preserve"> avoid</w:t>
      </w:r>
      <w:r w:rsidR="00667B74">
        <w:rPr>
          <w:rFonts w:hint="eastAsia"/>
          <w:lang w:eastAsia="zh-CN"/>
        </w:rPr>
        <w:t xml:space="preserve"> </w:t>
      </w:r>
      <w:r w:rsidR="00667B74">
        <w:rPr>
          <w:rFonts w:hint="eastAsia"/>
        </w:rPr>
        <w:t>inband</w:t>
      </w:r>
      <w:r w:rsidR="0066243B">
        <w:rPr>
          <w:rFonts w:hint="eastAsia"/>
          <w:lang w:eastAsia="zh-CN"/>
        </w:rPr>
        <w:t xml:space="preserve"> </w:t>
      </w:r>
      <w:r w:rsidR="00667B74">
        <w:rPr>
          <w:rFonts w:hint="eastAsia"/>
        </w:rPr>
        <w:t>emission</w:t>
      </w:r>
      <w:r w:rsidR="00667B74">
        <w:rPr>
          <w:rFonts w:hint="eastAsia"/>
          <w:lang w:eastAsia="zh-CN"/>
        </w:rPr>
        <w:t xml:space="preserve"> between SA and data. </w:t>
      </w:r>
      <w:r w:rsidR="00EC2585">
        <w:rPr>
          <w:lang w:eastAsia="zh-CN"/>
        </w:rPr>
        <w:t>Based on these considerations</w:t>
      </w:r>
      <w:r w:rsidR="00667B74">
        <w:rPr>
          <w:rFonts w:hint="eastAsia"/>
          <w:lang w:eastAsia="zh-CN"/>
        </w:rPr>
        <w:t xml:space="preserve">, we </w:t>
      </w:r>
      <w:r w:rsidR="00667B74">
        <w:rPr>
          <w:lang w:eastAsia="zh-CN"/>
        </w:rPr>
        <w:t>slightly</w:t>
      </w:r>
      <w:r w:rsidR="00667B74">
        <w:rPr>
          <w:rFonts w:hint="eastAsia"/>
          <w:lang w:eastAsia="zh-CN"/>
        </w:rPr>
        <w:t xml:space="preserve"> prefer to </w:t>
      </w:r>
      <w:r w:rsidR="00C40A9F">
        <w:rPr>
          <w:rFonts w:eastAsia="MS Mincho"/>
          <w:iCs/>
          <w:lang w:eastAsia="ja-JP"/>
        </w:rPr>
        <w:t>FDM between PSCCH</w:t>
      </w:r>
      <w:r w:rsidR="00C40A9F">
        <w:rPr>
          <w:rFonts w:hint="eastAsia"/>
          <w:iCs/>
          <w:lang w:eastAsia="zh-CN"/>
        </w:rPr>
        <w:t>/</w:t>
      </w:r>
      <w:r w:rsidR="00667B74">
        <w:rPr>
          <w:rFonts w:eastAsia="MS Mincho"/>
          <w:iCs/>
          <w:lang w:eastAsia="ja-JP"/>
        </w:rPr>
        <w:t>PSSCH from system perspective but TDM from UE perspective</w:t>
      </w:r>
      <w:r w:rsidR="00667B74">
        <w:rPr>
          <w:rFonts w:hint="eastAsia"/>
          <w:iCs/>
          <w:lang w:eastAsia="zh-CN"/>
        </w:rPr>
        <w:t>.</w:t>
      </w:r>
    </w:p>
    <w:p w:rsidR="002F1A0B" w:rsidRDefault="00667B74" w:rsidP="00B378D4">
      <w:pPr>
        <w:rPr>
          <w:b/>
          <w:i/>
          <w:lang w:eastAsia="zh-CN"/>
        </w:rPr>
      </w:pPr>
      <w:bookmarkStart w:id="21" w:name="OLE_LINK7"/>
      <w:bookmarkStart w:id="22" w:name="OLE_LINK8"/>
      <w:r w:rsidRPr="00667B74">
        <w:rPr>
          <w:rFonts w:hint="eastAsia"/>
          <w:b/>
          <w:i/>
          <w:u w:val="single"/>
          <w:lang w:eastAsia="zh-CN"/>
        </w:rPr>
        <w:t>Proposal 3</w:t>
      </w:r>
      <w:r w:rsidRPr="00667B7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</w:t>
      </w:r>
      <w:r>
        <w:rPr>
          <w:rFonts w:hint="eastAsia"/>
          <w:b/>
          <w:i/>
          <w:lang w:eastAsia="zh-CN"/>
        </w:rPr>
        <w:t xml:space="preserve"> sidelink resource </w:t>
      </w:r>
      <w:r>
        <w:rPr>
          <w:b/>
          <w:i/>
          <w:lang w:eastAsia="zh-CN"/>
        </w:rPr>
        <w:t>configuration</w:t>
      </w:r>
      <w:r>
        <w:rPr>
          <w:rFonts w:hint="eastAsia"/>
          <w:b/>
          <w:i/>
          <w:lang w:eastAsia="zh-CN"/>
        </w:rPr>
        <w:t xml:space="preserve">, </w:t>
      </w:r>
      <w:r w:rsidR="009261ED">
        <w:rPr>
          <w:b/>
          <w:i/>
          <w:lang w:eastAsia="zh-CN"/>
        </w:rPr>
        <w:t>FDM between PSCCH</w:t>
      </w:r>
      <w:r w:rsidR="009261ED">
        <w:rPr>
          <w:rFonts w:hint="eastAsia"/>
          <w:b/>
          <w:i/>
          <w:lang w:eastAsia="zh-CN"/>
        </w:rPr>
        <w:t>/</w:t>
      </w:r>
      <w:r w:rsidRPr="00667B74">
        <w:rPr>
          <w:b/>
          <w:i/>
          <w:lang w:eastAsia="zh-CN"/>
        </w:rPr>
        <w:t>PSSCH from system perspective but TDM from UE perspective</w:t>
      </w:r>
      <w:r w:rsidRPr="00667B74">
        <w:rPr>
          <w:rFonts w:hint="eastAsia"/>
          <w:b/>
          <w:i/>
          <w:lang w:eastAsia="zh-CN"/>
        </w:rPr>
        <w:t xml:space="preserve"> is slightly </w:t>
      </w:r>
      <w:r w:rsidRPr="00667B74">
        <w:rPr>
          <w:b/>
          <w:i/>
          <w:lang w:eastAsia="zh-CN"/>
        </w:rPr>
        <w:t>preferred</w:t>
      </w:r>
      <w:r w:rsidRPr="00667B74">
        <w:rPr>
          <w:rFonts w:hint="eastAsia"/>
          <w:b/>
          <w:i/>
          <w:lang w:eastAsia="zh-CN"/>
        </w:rPr>
        <w:t>.</w:t>
      </w:r>
    </w:p>
    <w:p w:rsidR="00667B74" w:rsidRPr="00667B74" w:rsidRDefault="00667B74" w:rsidP="00B378D4">
      <w:pPr>
        <w:rPr>
          <w:b/>
          <w:i/>
          <w:lang w:eastAsia="zh-CN"/>
        </w:rPr>
      </w:pPr>
    </w:p>
    <w:bookmarkEnd w:id="21"/>
    <w:bookmarkEnd w:id="22"/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376472" w:rsidRDefault="00376472" w:rsidP="004D7610">
      <w:pPr>
        <w:spacing w:before="120"/>
        <w:rPr>
          <w:kern w:val="2"/>
          <w:lang w:eastAsia="zh-CN"/>
        </w:rPr>
      </w:pPr>
      <w:r w:rsidRPr="00376472">
        <w:rPr>
          <w:kern w:val="2"/>
          <w:lang w:eastAsia="zh-CN"/>
        </w:rPr>
        <w:t xml:space="preserve">In this contribution, we discussed the sidelink resource allocation configuration </w:t>
      </w:r>
      <w:r>
        <w:rPr>
          <w:rFonts w:hint="eastAsia"/>
          <w:kern w:val="2"/>
          <w:lang w:eastAsia="zh-CN"/>
        </w:rPr>
        <w:t>of feD2D</w:t>
      </w:r>
      <w:r w:rsidRPr="00376472">
        <w:rPr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>o support</w:t>
      </w:r>
      <w:r w:rsidRPr="00376472">
        <w:rPr>
          <w:kern w:val="2"/>
          <w:lang w:eastAsia="zh-CN"/>
        </w:rPr>
        <w:t xml:space="preserve"> the bandwidth limited </w:t>
      </w:r>
      <w:r>
        <w:rPr>
          <w:rFonts w:hint="eastAsia"/>
          <w:kern w:val="2"/>
          <w:lang w:eastAsia="zh-CN"/>
        </w:rPr>
        <w:t xml:space="preserve">wearable device </w:t>
      </w:r>
      <w:r w:rsidRPr="00376472">
        <w:rPr>
          <w:kern w:val="2"/>
          <w:lang w:eastAsia="zh-CN"/>
        </w:rPr>
        <w:t>and complexity requirement</w:t>
      </w:r>
      <w:r>
        <w:rPr>
          <w:rFonts w:hint="eastAsia"/>
          <w:kern w:val="2"/>
          <w:lang w:eastAsia="zh-CN"/>
        </w:rPr>
        <w:t xml:space="preserve"> of Remote UE. </w:t>
      </w:r>
      <w:r>
        <w:rPr>
          <w:kern w:val="2"/>
          <w:lang w:eastAsia="zh-CN"/>
        </w:rPr>
        <w:t>The</w:t>
      </w:r>
      <w:r>
        <w:rPr>
          <w:rFonts w:hint="eastAsia"/>
          <w:kern w:val="2"/>
          <w:lang w:eastAsia="zh-CN"/>
        </w:rPr>
        <w:t xml:space="preserve"> following proposals are provided:</w:t>
      </w:r>
    </w:p>
    <w:p w:rsidR="007507F0" w:rsidRDefault="007507F0" w:rsidP="007507F0">
      <w:pPr>
        <w:rPr>
          <w:b/>
          <w:i/>
          <w:lang w:eastAsia="zh-CN"/>
        </w:rPr>
      </w:pPr>
      <w:r w:rsidRPr="00A56F52">
        <w:rPr>
          <w:rFonts w:hint="eastAsia"/>
          <w:b/>
          <w:i/>
          <w:u w:val="single"/>
          <w:lang w:eastAsia="zh-CN"/>
        </w:rPr>
        <w:t>Proposal 1</w:t>
      </w:r>
      <w:r w:rsidRPr="00A56F52">
        <w:rPr>
          <w:b/>
          <w:i/>
          <w:lang w:eastAsia="zh-CN"/>
        </w:rPr>
        <w:t xml:space="preserve">: Relay UE </w:t>
      </w:r>
      <w:r w:rsidR="00AA682A">
        <w:rPr>
          <w:rFonts w:hint="eastAsia"/>
          <w:b/>
          <w:i/>
          <w:lang w:eastAsia="zh-CN"/>
        </w:rPr>
        <w:t>assists</w:t>
      </w:r>
      <w:r w:rsidR="00AA682A" w:rsidRPr="00A56F52">
        <w:rPr>
          <w:rFonts w:hint="eastAsia"/>
          <w:b/>
          <w:i/>
          <w:lang w:eastAsia="zh-CN"/>
        </w:rPr>
        <w:t xml:space="preserve"> </w:t>
      </w:r>
      <w:r w:rsidRPr="00A56F52">
        <w:rPr>
          <w:rFonts w:hint="eastAsia"/>
          <w:b/>
          <w:i/>
          <w:lang w:eastAsia="zh-CN"/>
        </w:rPr>
        <w:t xml:space="preserve">eNB to </w:t>
      </w:r>
      <w:r w:rsidRPr="00A56F52">
        <w:rPr>
          <w:b/>
          <w:i/>
          <w:lang w:eastAsia="zh-CN"/>
        </w:rPr>
        <w:t>perform resource allocation for sidelink communication</w:t>
      </w:r>
      <w:r w:rsidRPr="00A56F52">
        <w:rPr>
          <w:rFonts w:hint="eastAsia"/>
          <w:b/>
          <w:i/>
          <w:lang w:eastAsia="zh-CN"/>
        </w:rPr>
        <w:t>.</w:t>
      </w:r>
    </w:p>
    <w:p w:rsidR="005B4F12" w:rsidRPr="00ED18A8" w:rsidRDefault="005B4F12" w:rsidP="005B4F12">
      <w:pPr>
        <w:rPr>
          <w:b/>
          <w:i/>
          <w:lang w:eastAsia="zh-CN"/>
        </w:rPr>
      </w:pPr>
      <w:r w:rsidRPr="00ED18A8">
        <w:rPr>
          <w:rFonts w:hint="eastAsia"/>
          <w:b/>
          <w:i/>
          <w:u w:val="single"/>
          <w:lang w:eastAsia="zh-CN"/>
        </w:rPr>
        <w:t>Proposal 2</w:t>
      </w:r>
      <w:r w:rsidRPr="00ED18A8">
        <w:rPr>
          <w:rFonts w:hint="eastAsia"/>
          <w:b/>
          <w:i/>
          <w:lang w:eastAsia="zh-CN"/>
        </w:rPr>
        <w:t>: Sub-band/sub-channel based communication resource pool should be considered for bandwidth limited UE.</w:t>
      </w:r>
    </w:p>
    <w:p w:rsidR="005B4F12" w:rsidRDefault="005B4F12" w:rsidP="005B4F12">
      <w:pPr>
        <w:rPr>
          <w:b/>
          <w:i/>
          <w:lang w:eastAsia="zh-CN"/>
        </w:rPr>
      </w:pPr>
      <w:r w:rsidRPr="00667B74">
        <w:rPr>
          <w:rFonts w:hint="eastAsia"/>
          <w:b/>
          <w:i/>
          <w:u w:val="single"/>
          <w:lang w:eastAsia="zh-CN"/>
        </w:rPr>
        <w:t>Proposal 3</w:t>
      </w:r>
      <w:r w:rsidRPr="00667B7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</w:t>
      </w:r>
      <w:r>
        <w:rPr>
          <w:rFonts w:hint="eastAsia"/>
          <w:b/>
          <w:i/>
          <w:lang w:eastAsia="zh-CN"/>
        </w:rPr>
        <w:t xml:space="preserve"> sidelink resource </w:t>
      </w:r>
      <w:r>
        <w:rPr>
          <w:b/>
          <w:i/>
          <w:lang w:eastAsia="zh-CN"/>
        </w:rPr>
        <w:t>configuration</w:t>
      </w:r>
      <w:r>
        <w:rPr>
          <w:rFonts w:hint="eastAsia"/>
          <w:b/>
          <w:i/>
          <w:lang w:eastAsia="zh-CN"/>
        </w:rPr>
        <w:t xml:space="preserve">, </w:t>
      </w:r>
      <w:r>
        <w:rPr>
          <w:b/>
          <w:i/>
          <w:lang w:eastAsia="zh-CN"/>
        </w:rPr>
        <w:t>FDM between PSCCH</w:t>
      </w:r>
      <w:r>
        <w:rPr>
          <w:rFonts w:hint="eastAsia"/>
          <w:b/>
          <w:i/>
          <w:lang w:eastAsia="zh-CN"/>
        </w:rPr>
        <w:t>/</w:t>
      </w:r>
      <w:r w:rsidRPr="00667B74">
        <w:rPr>
          <w:b/>
          <w:i/>
          <w:lang w:eastAsia="zh-CN"/>
        </w:rPr>
        <w:t>PSSCH from system perspective but TDM from UE perspective</w:t>
      </w:r>
      <w:r w:rsidRPr="00667B74">
        <w:rPr>
          <w:rFonts w:hint="eastAsia"/>
          <w:b/>
          <w:i/>
          <w:lang w:eastAsia="zh-CN"/>
        </w:rPr>
        <w:t xml:space="preserve"> is slightly </w:t>
      </w:r>
      <w:r w:rsidRPr="00667B74">
        <w:rPr>
          <w:b/>
          <w:i/>
          <w:lang w:eastAsia="zh-CN"/>
        </w:rPr>
        <w:t>preferred</w:t>
      </w:r>
      <w:r w:rsidRPr="00667B74">
        <w:rPr>
          <w:rFonts w:hint="eastAsia"/>
          <w:b/>
          <w:i/>
          <w:lang w:eastAsia="zh-CN"/>
        </w:rPr>
        <w:t>.</w:t>
      </w:r>
    </w:p>
    <w:p w:rsidR="00645BF6" w:rsidRPr="005B4F12" w:rsidRDefault="00645BF6" w:rsidP="00645BF6">
      <w:pPr>
        <w:rPr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B545C9" w:rsidRPr="00B545C9" w:rsidRDefault="00B545C9" w:rsidP="002C3818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B545C9">
        <w:rPr>
          <w:rFonts w:hint="eastAsia"/>
          <w:sz w:val="22"/>
          <w:szCs w:val="22"/>
          <w:lang w:eastAsia="zh-CN"/>
        </w:rPr>
        <w:t xml:space="preserve">P-161839, </w:t>
      </w:r>
      <w:r w:rsidRPr="00B545C9">
        <w:rPr>
          <w:sz w:val="22"/>
          <w:szCs w:val="22"/>
          <w:lang w:eastAsia="zh-CN"/>
        </w:rPr>
        <w:t>Further Enhancements LTE Device to Device, UE to Network Relays for IoT and Wearables</w:t>
      </w:r>
      <w:r w:rsidRPr="00B545C9">
        <w:rPr>
          <w:rFonts w:hint="eastAsia"/>
          <w:sz w:val="22"/>
          <w:szCs w:val="22"/>
          <w:lang w:eastAsia="zh-CN"/>
        </w:rPr>
        <w:t xml:space="preserve">, </w:t>
      </w:r>
      <w:r w:rsidRPr="00B545C9">
        <w:rPr>
          <w:sz w:val="22"/>
          <w:szCs w:val="22"/>
          <w:lang w:eastAsia="zh-CN"/>
        </w:rPr>
        <w:t>New Orleans, September 19 - 22, 2016.</w:t>
      </w:r>
    </w:p>
    <w:p w:rsidR="00907A67" w:rsidRDefault="00907A67" w:rsidP="002C3818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6C5034">
        <w:rPr>
          <w:sz w:val="22"/>
          <w:szCs w:val="22"/>
          <w:lang w:eastAsia="zh-CN"/>
        </w:rPr>
        <w:t>Chairman's Notes</w:t>
      </w:r>
      <w:r>
        <w:rPr>
          <w:sz w:val="22"/>
          <w:szCs w:val="22"/>
          <w:lang w:eastAsia="zh-CN"/>
        </w:rPr>
        <w:t>,</w:t>
      </w:r>
      <w:r w:rsidRPr="006C5034">
        <w:rPr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>
        <w:rPr>
          <w:rFonts w:hint="eastAsia"/>
          <w:sz w:val="22"/>
          <w:szCs w:val="22"/>
          <w:lang w:eastAsia="zh-CN"/>
        </w:rPr>
        <w:t>8</w:t>
      </w:r>
      <w:r w:rsidR="00401BAA">
        <w:rPr>
          <w:rFonts w:hint="eastAsia"/>
          <w:sz w:val="22"/>
          <w:szCs w:val="22"/>
          <w:lang w:eastAsia="zh-CN"/>
        </w:rPr>
        <w:t>bis</w:t>
      </w:r>
      <w:r>
        <w:rPr>
          <w:sz w:val="22"/>
          <w:szCs w:val="22"/>
          <w:lang w:eastAsia="zh-CN"/>
        </w:rPr>
        <w:t>.</w:t>
      </w:r>
    </w:p>
    <w:p w:rsidR="00B545C9" w:rsidRPr="00551260" w:rsidRDefault="00551260" w:rsidP="00551260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551260">
        <w:rPr>
          <w:sz w:val="22"/>
          <w:szCs w:val="22"/>
          <w:lang w:eastAsia="zh-CN"/>
        </w:rPr>
        <w:t>R1-1706360 Way Forward on efficient discovery for FeD2D</w:t>
      </w:r>
    </w:p>
    <w:p w:rsidR="00143570" w:rsidRPr="00551260" w:rsidRDefault="00143570" w:rsidP="00143570">
      <w:pPr>
        <w:rPr>
          <w:lang w:eastAsia="zh-CN"/>
        </w:rPr>
      </w:pPr>
    </w:p>
    <w:sectPr w:rsidR="00143570" w:rsidRPr="0055126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880" w:rsidRDefault="00110880">
      <w:r>
        <w:separator/>
      </w:r>
    </w:p>
  </w:endnote>
  <w:endnote w:type="continuationSeparator" w:id="0">
    <w:p w:rsidR="00110880" w:rsidRDefault="00110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880" w:rsidRDefault="00110880">
      <w:r>
        <w:separator/>
      </w:r>
    </w:p>
  </w:footnote>
  <w:footnote w:type="continuationSeparator" w:id="0">
    <w:p w:rsidR="00110880" w:rsidRDefault="00110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4907B6"/>
    <w:multiLevelType w:val="hybridMultilevel"/>
    <w:tmpl w:val="F38E3ABE"/>
    <w:lvl w:ilvl="0" w:tplc="DB2A5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EC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5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305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47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D86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03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6D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840388"/>
    <w:multiLevelType w:val="hybridMultilevel"/>
    <w:tmpl w:val="71ECDCF0"/>
    <w:lvl w:ilvl="0" w:tplc="77A0C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A41F4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A1E5E">
      <w:start w:val="229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40E8A">
      <w:start w:val="2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8C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A5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8F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0A0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8D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BFB7C3E"/>
    <w:multiLevelType w:val="hybridMultilevel"/>
    <w:tmpl w:val="620CD082"/>
    <w:lvl w:ilvl="0" w:tplc="C5B43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4D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21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63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0C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6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AA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00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8C3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>
    <w:nsid w:val="45F64419"/>
    <w:multiLevelType w:val="hybridMultilevel"/>
    <w:tmpl w:val="81BA26BE"/>
    <w:lvl w:ilvl="0" w:tplc="BBAA0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AA8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640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89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CA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E0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60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E7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CB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A2479E8"/>
    <w:multiLevelType w:val="hybridMultilevel"/>
    <w:tmpl w:val="1D440B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E48EF"/>
    <w:multiLevelType w:val="hybridMultilevel"/>
    <w:tmpl w:val="84D2ED72"/>
    <w:lvl w:ilvl="0" w:tplc="E27E93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E27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460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C33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036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4D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480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26B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6CA4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7670A19"/>
    <w:multiLevelType w:val="hybridMultilevel"/>
    <w:tmpl w:val="37481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0"/>
  </w:num>
  <w:num w:numId="5">
    <w:abstractNumId w:val="5"/>
    <w:lvlOverride w:ilvl="0">
      <w:startOverride w:val="1"/>
    </w:lvlOverride>
  </w:num>
  <w:num w:numId="6">
    <w:abstractNumId w:val="4"/>
  </w:num>
  <w:num w:numId="7">
    <w:abstractNumId w:val="8"/>
  </w:num>
  <w:num w:numId="8">
    <w:abstractNumId w:val="10"/>
  </w:num>
  <w:num w:numId="9">
    <w:abstractNumId w:val="12"/>
  </w:num>
  <w:num w:numId="10">
    <w:abstractNumId w:val="14"/>
  </w:num>
  <w:num w:numId="11">
    <w:abstractNumId w:val="1"/>
  </w:num>
  <w:num w:numId="12">
    <w:abstractNumId w:val="7"/>
  </w:num>
  <w:num w:numId="13">
    <w:abstractNumId w:val="2"/>
  </w:num>
  <w:num w:numId="14">
    <w:abstractNumId w:val="0"/>
  </w:num>
  <w:num w:numId="15">
    <w:abstractNumId w:val="3"/>
  </w:num>
  <w:num w:numId="16">
    <w:abstractNumId w:val="6"/>
  </w:num>
  <w:num w:numId="17">
    <w:abstractNumId w:val="5"/>
  </w:num>
  <w:num w:numId="18">
    <w:abstractNumId w:val="9"/>
  </w:num>
  <w:num w:numId="19">
    <w:abstractNumId w:val="0"/>
  </w:num>
  <w:num w:numId="20">
    <w:abstractNumId w:val="11"/>
  </w:num>
  <w:num w:numId="21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9046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9F1"/>
    <w:rsid w:val="00000B2D"/>
    <w:rsid w:val="00000D04"/>
    <w:rsid w:val="00000DB2"/>
    <w:rsid w:val="00001096"/>
    <w:rsid w:val="000015BF"/>
    <w:rsid w:val="0000195C"/>
    <w:rsid w:val="0000198D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580A"/>
    <w:rsid w:val="00005929"/>
    <w:rsid w:val="00006766"/>
    <w:rsid w:val="00006949"/>
    <w:rsid w:val="000072B6"/>
    <w:rsid w:val="000073B3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768"/>
    <w:rsid w:val="00012862"/>
    <w:rsid w:val="000128E6"/>
    <w:rsid w:val="00012972"/>
    <w:rsid w:val="00012A25"/>
    <w:rsid w:val="00012F0C"/>
    <w:rsid w:val="00013468"/>
    <w:rsid w:val="000135F3"/>
    <w:rsid w:val="00013784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39D"/>
    <w:rsid w:val="0002077D"/>
    <w:rsid w:val="000209F4"/>
    <w:rsid w:val="00020A31"/>
    <w:rsid w:val="00020EB0"/>
    <w:rsid w:val="000219F3"/>
    <w:rsid w:val="00022191"/>
    <w:rsid w:val="000221C6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79"/>
    <w:rsid w:val="00024DAD"/>
    <w:rsid w:val="00024DCE"/>
    <w:rsid w:val="00025A11"/>
    <w:rsid w:val="00025A37"/>
    <w:rsid w:val="00025EA6"/>
    <w:rsid w:val="00026B2A"/>
    <w:rsid w:val="00026D4B"/>
    <w:rsid w:val="00026E22"/>
    <w:rsid w:val="000274E2"/>
    <w:rsid w:val="000275C6"/>
    <w:rsid w:val="000276C4"/>
    <w:rsid w:val="000278E6"/>
    <w:rsid w:val="00027AD6"/>
    <w:rsid w:val="00027C3E"/>
    <w:rsid w:val="00027C41"/>
    <w:rsid w:val="000300F3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2EE"/>
    <w:rsid w:val="000363D2"/>
    <w:rsid w:val="00036CB7"/>
    <w:rsid w:val="00036F2F"/>
    <w:rsid w:val="000377E7"/>
    <w:rsid w:val="00037B09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827"/>
    <w:rsid w:val="000459BA"/>
    <w:rsid w:val="00045C8E"/>
    <w:rsid w:val="00046084"/>
    <w:rsid w:val="00046126"/>
    <w:rsid w:val="000466A9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D59"/>
    <w:rsid w:val="00047E60"/>
    <w:rsid w:val="00047F1B"/>
    <w:rsid w:val="00050CEF"/>
    <w:rsid w:val="00051624"/>
    <w:rsid w:val="00051730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EFE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6EA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1E1C"/>
    <w:rsid w:val="0007267F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6B56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4DCB"/>
    <w:rsid w:val="0008587A"/>
    <w:rsid w:val="00085E04"/>
    <w:rsid w:val="00086543"/>
    <w:rsid w:val="00086800"/>
    <w:rsid w:val="000869C2"/>
    <w:rsid w:val="00086AB6"/>
    <w:rsid w:val="00086D68"/>
    <w:rsid w:val="00087913"/>
    <w:rsid w:val="000902DC"/>
    <w:rsid w:val="00090D73"/>
    <w:rsid w:val="00090EC6"/>
    <w:rsid w:val="000910F2"/>
    <w:rsid w:val="000911AE"/>
    <w:rsid w:val="00091349"/>
    <w:rsid w:val="000916C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5944"/>
    <w:rsid w:val="00096356"/>
    <w:rsid w:val="00096E7F"/>
    <w:rsid w:val="000970A3"/>
    <w:rsid w:val="000973D4"/>
    <w:rsid w:val="00097A93"/>
    <w:rsid w:val="00097C99"/>
    <w:rsid w:val="00097EA3"/>
    <w:rsid w:val="000A064F"/>
    <w:rsid w:val="000A0943"/>
    <w:rsid w:val="000A0A5D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8C7"/>
    <w:rsid w:val="000A4A19"/>
    <w:rsid w:val="000A5321"/>
    <w:rsid w:val="000A539A"/>
    <w:rsid w:val="000A539E"/>
    <w:rsid w:val="000A5DF3"/>
    <w:rsid w:val="000A62AF"/>
    <w:rsid w:val="000A630F"/>
    <w:rsid w:val="000A6351"/>
    <w:rsid w:val="000A63D6"/>
    <w:rsid w:val="000A6457"/>
    <w:rsid w:val="000A6666"/>
    <w:rsid w:val="000A6732"/>
    <w:rsid w:val="000A716C"/>
    <w:rsid w:val="000A7172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9FD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1DF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56D7"/>
    <w:rsid w:val="000C57DF"/>
    <w:rsid w:val="000C5D9F"/>
    <w:rsid w:val="000C5F91"/>
    <w:rsid w:val="000C6025"/>
    <w:rsid w:val="000C6D52"/>
    <w:rsid w:val="000C72ED"/>
    <w:rsid w:val="000C7EAC"/>
    <w:rsid w:val="000D00D7"/>
    <w:rsid w:val="000D00F4"/>
    <w:rsid w:val="000D04CB"/>
    <w:rsid w:val="000D0521"/>
    <w:rsid w:val="000D0565"/>
    <w:rsid w:val="000D0D18"/>
    <w:rsid w:val="000D0D6A"/>
    <w:rsid w:val="000D0E4E"/>
    <w:rsid w:val="000D0F19"/>
    <w:rsid w:val="000D113C"/>
    <w:rsid w:val="000D125C"/>
    <w:rsid w:val="000D12D1"/>
    <w:rsid w:val="000D159A"/>
    <w:rsid w:val="000D15DC"/>
    <w:rsid w:val="000D1641"/>
    <w:rsid w:val="000D1BA0"/>
    <w:rsid w:val="000D206C"/>
    <w:rsid w:val="000D22CC"/>
    <w:rsid w:val="000D23E2"/>
    <w:rsid w:val="000D2A10"/>
    <w:rsid w:val="000D2E83"/>
    <w:rsid w:val="000D32E7"/>
    <w:rsid w:val="000D36AE"/>
    <w:rsid w:val="000D38A1"/>
    <w:rsid w:val="000D398B"/>
    <w:rsid w:val="000D3A15"/>
    <w:rsid w:val="000D3EF2"/>
    <w:rsid w:val="000D3EF9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8A1"/>
    <w:rsid w:val="000D5905"/>
    <w:rsid w:val="000D5B42"/>
    <w:rsid w:val="000D5C60"/>
    <w:rsid w:val="000D5D04"/>
    <w:rsid w:val="000D6ABB"/>
    <w:rsid w:val="000D6B70"/>
    <w:rsid w:val="000D71E2"/>
    <w:rsid w:val="000D73A5"/>
    <w:rsid w:val="000D7C38"/>
    <w:rsid w:val="000E03CB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23C6"/>
    <w:rsid w:val="000E2526"/>
    <w:rsid w:val="000E3F04"/>
    <w:rsid w:val="000E56DE"/>
    <w:rsid w:val="000E579F"/>
    <w:rsid w:val="000E59A0"/>
    <w:rsid w:val="000E5B5B"/>
    <w:rsid w:val="000E61E7"/>
    <w:rsid w:val="000E62CE"/>
    <w:rsid w:val="000E63AA"/>
    <w:rsid w:val="000E6728"/>
    <w:rsid w:val="000E693C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5B9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6CA"/>
    <w:rsid w:val="00102AC1"/>
    <w:rsid w:val="001039F3"/>
    <w:rsid w:val="00103ACF"/>
    <w:rsid w:val="00103BC5"/>
    <w:rsid w:val="0010436D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0880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3FAF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37EE"/>
    <w:rsid w:val="00123B27"/>
    <w:rsid w:val="00123B51"/>
    <w:rsid w:val="00123DA6"/>
    <w:rsid w:val="00124239"/>
    <w:rsid w:val="00124942"/>
    <w:rsid w:val="00124D84"/>
    <w:rsid w:val="001250DD"/>
    <w:rsid w:val="001253DF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1D54"/>
    <w:rsid w:val="001321AA"/>
    <w:rsid w:val="001321D3"/>
    <w:rsid w:val="001324E7"/>
    <w:rsid w:val="0013257A"/>
    <w:rsid w:val="0013271B"/>
    <w:rsid w:val="00132CC9"/>
    <w:rsid w:val="00132DAE"/>
    <w:rsid w:val="00132F27"/>
    <w:rsid w:val="00133415"/>
    <w:rsid w:val="00133599"/>
    <w:rsid w:val="0013377C"/>
    <w:rsid w:val="001339C5"/>
    <w:rsid w:val="00133BF7"/>
    <w:rsid w:val="0013416F"/>
    <w:rsid w:val="00134219"/>
    <w:rsid w:val="00134B88"/>
    <w:rsid w:val="0013635F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570"/>
    <w:rsid w:val="0014384A"/>
    <w:rsid w:val="0014450F"/>
    <w:rsid w:val="00144832"/>
    <w:rsid w:val="00144863"/>
    <w:rsid w:val="00144D8F"/>
    <w:rsid w:val="00145604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9AD"/>
    <w:rsid w:val="00151E06"/>
    <w:rsid w:val="00152835"/>
    <w:rsid w:val="00152FD4"/>
    <w:rsid w:val="00153F89"/>
    <w:rsid w:val="00154B88"/>
    <w:rsid w:val="001555D3"/>
    <w:rsid w:val="001559FA"/>
    <w:rsid w:val="00156374"/>
    <w:rsid w:val="00156A7B"/>
    <w:rsid w:val="0015749F"/>
    <w:rsid w:val="001577D8"/>
    <w:rsid w:val="00157FC3"/>
    <w:rsid w:val="00160361"/>
    <w:rsid w:val="00160739"/>
    <w:rsid w:val="00160A7A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3CD"/>
    <w:rsid w:val="00170642"/>
    <w:rsid w:val="00171102"/>
    <w:rsid w:val="00171143"/>
    <w:rsid w:val="00171277"/>
    <w:rsid w:val="00171367"/>
    <w:rsid w:val="00171A0A"/>
    <w:rsid w:val="00171EB3"/>
    <w:rsid w:val="00172093"/>
    <w:rsid w:val="00172864"/>
    <w:rsid w:val="00172B82"/>
    <w:rsid w:val="00172CFE"/>
    <w:rsid w:val="00172DBF"/>
    <w:rsid w:val="00172DFB"/>
    <w:rsid w:val="00172EFA"/>
    <w:rsid w:val="00173608"/>
    <w:rsid w:val="00173B15"/>
    <w:rsid w:val="00173EF5"/>
    <w:rsid w:val="0017415D"/>
    <w:rsid w:val="001745EC"/>
    <w:rsid w:val="001747B7"/>
    <w:rsid w:val="00175C30"/>
    <w:rsid w:val="001767A7"/>
    <w:rsid w:val="00177069"/>
    <w:rsid w:val="001770B1"/>
    <w:rsid w:val="00177104"/>
    <w:rsid w:val="001775E1"/>
    <w:rsid w:val="001777E6"/>
    <w:rsid w:val="00177AC9"/>
    <w:rsid w:val="00177D4B"/>
    <w:rsid w:val="00177FC1"/>
    <w:rsid w:val="00180194"/>
    <w:rsid w:val="001805C9"/>
    <w:rsid w:val="00180B46"/>
    <w:rsid w:val="00180FD3"/>
    <w:rsid w:val="001813C3"/>
    <w:rsid w:val="001815A2"/>
    <w:rsid w:val="00181FC1"/>
    <w:rsid w:val="001824C9"/>
    <w:rsid w:val="00182539"/>
    <w:rsid w:val="0018269C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0D7"/>
    <w:rsid w:val="00192DD9"/>
    <w:rsid w:val="00193178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97BF4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D15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763"/>
    <w:rsid w:val="001A7F96"/>
    <w:rsid w:val="001B00A1"/>
    <w:rsid w:val="001B00C8"/>
    <w:rsid w:val="001B0BD9"/>
    <w:rsid w:val="001B312A"/>
    <w:rsid w:val="001B3964"/>
    <w:rsid w:val="001B39BC"/>
    <w:rsid w:val="001B3E4B"/>
    <w:rsid w:val="001B4452"/>
    <w:rsid w:val="001B466C"/>
    <w:rsid w:val="001B4F34"/>
    <w:rsid w:val="001B52B1"/>
    <w:rsid w:val="001B52D0"/>
    <w:rsid w:val="001B52EC"/>
    <w:rsid w:val="001B554A"/>
    <w:rsid w:val="001B5A24"/>
    <w:rsid w:val="001B5B56"/>
    <w:rsid w:val="001B6564"/>
    <w:rsid w:val="001B691A"/>
    <w:rsid w:val="001B6C3E"/>
    <w:rsid w:val="001B72C7"/>
    <w:rsid w:val="001B7348"/>
    <w:rsid w:val="001B74DA"/>
    <w:rsid w:val="001B7737"/>
    <w:rsid w:val="001B79BF"/>
    <w:rsid w:val="001B7E61"/>
    <w:rsid w:val="001C02D8"/>
    <w:rsid w:val="001C04DE"/>
    <w:rsid w:val="001C04E3"/>
    <w:rsid w:val="001C09AB"/>
    <w:rsid w:val="001C1626"/>
    <w:rsid w:val="001C1840"/>
    <w:rsid w:val="001C18BE"/>
    <w:rsid w:val="001C1979"/>
    <w:rsid w:val="001C2378"/>
    <w:rsid w:val="001C2501"/>
    <w:rsid w:val="001C2C3F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2B0"/>
    <w:rsid w:val="001C7E0A"/>
    <w:rsid w:val="001D04CD"/>
    <w:rsid w:val="001D0834"/>
    <w:rsid w:val="001D084A"/>
    <w:rsid w:val="001D086A"/>
    <w:rsid w:val="001D1155"/>
    <w:rsid w:val="001D1425"/>
    <w:rsid w:val="001D1CFB"/>
    <w:rsid w:val="001D2360"/>
    <w:rsid w:val="001D254B"/>
    <w:rsid w:val="001D25C3"/>
    <w:rsid w:val="001D26F4"/>
    <w:rsid w:val="001D3109"/>
    <w:rsid w:val="001D31BD"/>
    <w:rsid w:val="001D332E"/>
    <w:rsid w:val="001D3806"/>
    <w:rsid w:val="001D3F62"/>
    <w:rsid w:val="001D42ED"/>
    <w:rsid w:val="001D4328"/>
    <w:rsid w:val="001D4397"/>
    <w:rsid w:val="001D442F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62D"/>
    <w:rsid w:val="001D695C"/>
    <w:rsid w:val="001D6ACF"/>
    <w:rsid w:val="001D6C10"/>
    <w:rsid w:val="001D6FD9"/>
    <w:rsid w:val="001D732D"/>
    <w:rsid w:val="001D73A7"/>
    <w:rsid w:val="001D73D3"/>
    <w:rsid w:val="001D780E"/>
    <w:rsid w:val="001D7B01"/>
    <w:rsid w:val="001E05C3"/>
    <w:rsid w:val="001E06D1"/>
    <w:rsid w:val="001E0788"/>
    <w:rsid w:val="001E0809"/>
    <w:rsid w:val="001E0AD3"/>
    <w:rsid w:val="001E0FAC"/>
    <w:rsid w:val="001E12B8"/>
    <w:rsid w:val="001E1412"/>
    <w:rsid w:val="001E1A7A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456B"/>
    <w:rsid w:val="001E4B24"/>
    <w:rsid w:val="001E5C23"/>
    <w:rsid w:val="001E5CF9"/>
    <w:rsid w:val="001E5E0B"/>
    <w:rsid w:val="001E6166"/>
    <w:rsid w:val="001E61F8"/>
    <w:rsid w:val="001E6417"/>
    <w:rsid w:val="001E692A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98C"/>
    <w:rsid w:val="001F1E87"/>
    <w:rsid w:val="001F1EB6"/>
    <w:rsid w:val="001F1EE1"/>
    <w:rsid w:val="001F2E23"/>
    <w:rsid w:val="001F341F"/>
    <w:rsid w:val="001F342C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2CB6"/>
    <w:rsid w:val="00212E37"/>
    <w:rsid w:val="002134B7"/>
    <w:rsid w:val="0021383A"/>
    <w:rsid w:val="00213917"/>
    <w:rsid w:val="002140FF"/>
    <w:rsid w:val="002146D9"/>
    <w:rsid w:val="00214C8B"/>
    <w:rsid w:val="00216BFC"/>
    <w:rsid w:val="00216CFF"/>
    <w:rsid w:val="0021790E"/>
    <w:rsid w:val="0022035E"/>
    <w:rsid w:val="00220894"/>
    <w:rsid w:val="0022134B"/>
    <w:rsid w:val="00221BAF"/>
    <w:rsid w:val="00221D96"/>
    <w:rsid w:val="00221DE9"/>
    <w:rsid w:val="002230C1"/>
    <w:rsid w:val="002237F6"/>
    <w:rsid w:val="00223D16"/>
    <w:rsid w:val="00223EFE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7CA"/>
    <w:rsid w:val="002269F7"/>
    <w:rsid w:val="00226C39"/>
    <w:rsid w:val="00227025"/>
    <w:rsid w:val="002274F8"/>
    <w:rsid w:val="00227659"/>
    <w:rsid w:val="002276FC"/>
    <w:rsid w:val="00227791"/>
    <w:rsid w:val="0023038E"/>
    <w:rsid w:val="00230786"/>
    <w:rsid w:val="00230864"/>
    <w:rsid w:val="00230BA5"/>
    <w:rsid w:val="00231C25"/>
    <w:rsid w:val="00231C6F"/>
    <w:rsid w:val="002329AA"/>
    <w:rsid w:val="00232A90"/>
    <w:rsid w:val="00232CAF"/>
    <w:rsid w:val="00232D8A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87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97C"/>
    <w:rsid w:val="00240E54"/>
    <w:rsid w:val="00240F07"/>
    <w:rsid w:val="0024157D"/>
    <w:rsid w:val="002419A9"/>
    <w:rsid w:val="00241BCC"/>
    <w:rsid w:val="0024201C"/>
    <w:rsid w:val="00242716"/>
    <w:rsid w:val="00242E41"/>
    <w:rsid w:val="00242EF1"/>
    <w:rsid w:val="002442B5"/>
    <w:rsid w:val="00244552"/>
    <w:rsid w:val="002448DE"/>
    <w:rsid w:val="00244F6B"/>
    <w:rsid w:val="0024509D"/>
    <w:rsid w:val="002451C5"/>
    <w:rsid w:val="002456C6"/>
    <w:rsid w:val="00245F1F"/>
    <w:rsid w:val="00245F2E"/>
    <w:rsid w:val="00246190"/>
    <w:rsid w:val="00246500"/>
    <w:rsid w:val="0024660F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1FDB"/>
    <w:rsid w:val="0025201E"/>
    <w:rsid w:val="0025221A"/>
    <w:rsid w:val="00252384"/>
    <w:rsid w:val="002527C3"/>
    <w:rsid w:val="002527FF"/>
    <w:rsid w:val="00252BE0"/>
    <w:rsid w:val="0025321B"/>
    <w:rsid w:val="002532C5"/>
    <w:rsid w:val="00253560"/>
    <w:rsid w:val="00253588"/>
    <w:rsid w:val="002536E3"/>
    <w:rsid w:val="00253AEF"/>
    <w:rsid w:val="00253D36"/>
    <w:rsid w:val="00253F28"/>
    <w:rsid w:val="00253FA6"/>
    <w:rsid w:val="0025467A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CDB"/>
    <w:rsid w:val="00262FC1"/>
    <w:rsid w:val="0026315A"/>
    <w:rsid w:val="00263525"/>
    <w:rsid w:val="00263BC6"/>
    <w:rsid w:val="00264406"/>
    <w:rsid w:val="00264442"/>
    <w:rsid w:val="002647BF"/>
    <w:rsid w:val="002647D5"/>
    <w:rsid w:val="00264BD3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6A7"/>
    <w:rsid w:val="00267DA1"/>
    <w:rsid w:val="00267E04"/>
    <w:rsid w:val="002703A2"/>
    <w:rsid w:val="00270490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4B2F"/>
    <w:rsid w:val="002750B1"/>
    <w:rsid w:val="00275485"/>
    <w:rsid w:val="0027556B"/>
    <w:rsid w:val="002755CC"/>
    <w:rsid w:val="00275BF8"/>
    <w:rsid w:val="00276166"/>
    <w:rsid w:val="00276625"/>
    <w:rsid w:val="00276A35"/>
    <w:rsid w:val="00277835"/>
    <w:rsid w:val="00277D95"/>
    <w:rsid w:val="00277DF4"/>
    <w:rsid w:val="00280AB1"/>
    <w:rsid w:val="00281194"/>
    <w:rsid w:val="0028246F"/>
    <w:rsid w:val="00283123"/>
    <w:rsid w:val="00283722"/>
    <w:rsid w:val="00283741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139"/>
    <w:rsid w:val="00287243"/>
    <w:rsid w:val="0028765C"/>
    <w:rsid w:val="002876E7"/>
    <w:rsid w:val="00287B36"/>
    <w:rsid w:val="00287C4E"/>
    <w:rsid w:val="00287CDC"/>
    <w:rsid w:val="00287D65"/>
    <w:rsid w:val="002901BB"/>
    <w:rsid w:val="00290647"/>
    <w:rsid w:val="0029080B"/>
    <w:rsid w:val="00290C4A"/>
    <w:rsid w:val="00291385"/>
    <w:rsid w:val="00291422"/>
    <w:rsid w:val="00291754"/>
    <w:rsid w:val="00291946"/>
    <w:rsid w:val="00291E17"/>
    <w:rsid w:val="0029237F"/>
    <w:rsid w:val="00292715"/>
    <w:rsid w:val="002934F4"/>
    <w:rsid w:val="002938E3"/>
    <w:rsid w:val="00293C14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493"/>
    <w:rsid w:val="00296595"/>
    <w:rsid w:val="00296840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28B"/>
    <w:rsid w:val="002A2616"/>
    <w:rsid w:val="002A26E1"/>
    <w:rsid w:val="002A2A37"/>
    <w:rsid w:val="002A368A"/>
    <w:rsid w:val="002A4065"/>
    <w:rsid w:val="002A469C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B4A"/>
    <w:rsid w:val="002A7BA0"/>
    <w:rsid w:val="002B0A7D"/>
    <w:rsid w:val="002B130E"/>
    <w:rsid w:val="002B1319"/>
    <w:rsid w:val="002B1380"/>
    <w:rsid w:val="002B14AE"/>
    <w:rsid w:val="002B14F8"/>
    <w:rsid w:val="002B1A69"/>
    <w:rsid w:val="002B1B64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4727"/>
    <w:rsid w:val="002B50D2"/>
    <w:rsid w:val="002B538E"/>
    <w:rsid w:val="002B5474"/>
    <w:rsid w:val="002B575D"/>
    <w:rsid w:val="002B57AA"/>
    <w:rsid w:val="002B5DCA"/>
    <w:rsid w:val="002B5E0F"/>
    <w:rsid w:val="002B5EA7"/>
    <w:rsid w:val="002B63C4"/>
    <w:rsid w:val="002B691F"/>
    <w:rsid w:val="002B6BDC"/>
    <w:rsid w:val="002B737A"/>
    <w:rsid w:val="002B749A"/>
    <w:rsid w:val="002B75B0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3C6"/>
    <w:rsid w:val="002C1460"/>
    <w:rsid w:val="002C182F"/>
    <w:rsid w:val="002C1BD0"/>
    <w:rsid w:val="002C204C"/>
    <w:rsid w:val="002C20DC"/>
    <w:rsid w:val="002C20F2"/>
    <w:rsid w:val="002C2305"/>
    <w:rsid w:val="002C25D6"/>
    <w:rsid w:val="002C2C08"/>
    <w:rsid w:val="002C3818"/>
    <w:rsid w:val="002C387C"/>
    <w:rsid w:val="002C38B2"/>
    <w:rsid w:val="002C3F9C"/>
    <w:rsid w:val="002C4039"/>
    <w:rsid w:val="002C420E"/>
    <w:rsid w:val="002C4264"/>
    <w:rsid w:val="002C5AFA"/>
    <w:rsid w:val="002C6E07"/>
    <w:rsid w:val="002C6EDB"/>
    <w:rsid w:val="002C72B2"/>
    <w:rsid w:val="002C744E"/>
    <w:rsid w:val="002C7B25"/>
    <w:rsid w:val="002C7CDC"/>
    <w:rsid w:val="002C7FDF"/>
    <w:rsid w:val="002D0439"/>
    <w:rsid w:val="002D0763"/>
    <w:rsid w:val="002D0795"/>
    <w:rsid w:val="002D11B7"/>
    <w:rsid w:val="002D1BEE"/>
    <w:rsid w:val="002D1E14"/>
    <w:rsid w:val="002D2420"/>
    <w:rsid w:val="002D26B0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2FDC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AD8"/>
    <w:rsid w:val="002F0C28"/>
    <w:rsid w:val="002F1250"/>
    <w:rsid w:val="002F1564"/>
    <w:rsid w:val="002F15D9"/>
    <w:rsid w:val="002F186B"/>
    <w:rsid w:val="002F18EF"/>
    <w:rsid w:val="002F1A0B"/>
    <w:rsid w:val="002F1B54"/>
    <w:rsid w:val="002F1E2C"/>
    <w:rsid w:val="002F1E5A"/>
    <w:rsid w:val="002F20BE"/>
    <w:rsid w:val="002F2577"/>
    <w:rsid w:val="002F2662"/>
    <w:rsid w:val="002F3168"/>
    <w:rsid w:val="002F3CDE"/>
    <w:rsid w:val="002F3E13"/>
    <w:rsid w:val="002F4484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69EC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FE7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07E43"/>
    <w:rsid w:val="00310097"/>
    <w:rsid w:val="003100C8"/>
    <w:rsid w:val="00310194"/>
    <w:rsid w:val="00310A46"/>
    <w:rsid w:val="0031110F"/>
    <w:rsid w:val="00311161"/>
    <w:rsid w:val="00311672"/>
    <w:rsid w:val="00311C06"/>
    <w:rsid w:val="00311F68"/>
    <w:rsid w:val="00311F6F"/>
    <w:rsid w:val="0031221E"/>
    <w:rsid w:val="00312400"/>
    <w:rsid w:val="003125C2"/>
    <w:rsid w:val="00312739"/>
    <w:rsid w:val="00312A17"/>
    <w:rsid w:val="00312D10"/>
    <w:rsid w:val="00312EC8"/>
    <w:rsid w:val="003130B6"/>
    <w:rsid w:val="00313148"/>
    <w:rsid w:val="00313280"/>
    <w:rsid w:val="0031336F"/>
    <w:rsid w:val="003135E3"/>
    <w:rsid w:val="003144E3"/>
    <w:rsid w:val="0031489B"/>
    <w:rsid w:val="003156C4"/>
    <w:rsid w:val="003158DE"/>
    <w:rsid w:val="00315B4A"/>
    <w:rsid w:val="00315F63"/>
    <w:rsid w:val="0031606F"/>
    <w:rsid w:val="0031674C"/>
    <w:rsid w:val="00316EB5"/>
    <w:rsid w:val="003170C8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07A"/>
    <w:rsid w:val="00321793"/>
    <w:rsid w:val="00321B0F"/>
    <w:rsid w:val="00321BD7"/>
    <w:rsid w:val="00321C88"/>
    <w:rsid w:val="00321F40"/>
    <w:rsid w:val="0032260F"/>
    <w:rsid w:val="003228DA"/>
    <w:rsid w:val="00322BFE"/>
    <w:rsid w:val="003230F0"/>
    <w:rsid w:val="003232C1"/>
    <w:rsid w:val="003238CF"/>
    <w:rsid w:val="003238DB"/>
    <w:rsid w:val="00323D6B"/>
    <w:rsid w:val="0032463B"/>
    <w:rsid w:val="00324E6A"/>
    <w:rsid w:val="00324F18"/>
    <w:rsid w:val="003255C6"/>
    <w:rsid w:val="003257FD"/>
    <w:rsid w:val="00326546"/>
    <w:rsid w:val="00326728"/>
    <w:rsid w:val="003268B9"/>
    <w:rsid w:val="00326957"/>
    <w:rsid w:val="00326AE2"/>
    <w:rsid w:val="00327025"/>
    <w:rsid w:val="00327721"/>
    <w:rsid w:val="0032785D"/>
    <w:rsid w:val="00327A9F"/>
    <w:rsid w:val="003302AB"/>
    <w:rsid w:val="003308CA"/>
    <w:rsid w:val="00330AA4"/>
    <w:rsid w:val="00330FDB"/>
    <w:rsid w:val="0033120F"/>
    <w:rsid w:val="003314FB"/>
    <w:rsid w:val="00331525"/>
    <w:rsid w:val="0033171D"/>
    <w:rsid w:val="00331D0A"/>
    <w:rsid w:val="00331FC3"/>
    <w:rsid w:val="00332165"/>
    <w:rsid w:val="0033273D"/>
    <w:rsid w:val="00332F3B"/>
    <w:rsid w:val="00332F3D"/>
    <w:rsid w:val="003336B3"/>
    <w:rsid w:val="0033565C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62D"/>
    <w:rsid w:val="00341947"/>
    <w:rsid w:val="0034226D"/>
    <w:rsid w:val="0034241F"/>
    <w:rsid w:val="0034295E"/>
    <w:rsid w:val="00342972"/>
    <w:rsid w:val="00342FDD"/>
    <w:rsid w:val="00343198"/>
    <w:rsid w:val="00343D39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809"/>
    <w:rsid w:val="003519A1"/>
    <w:rsid w:val="0035228C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1F3"/>
    <w:rsid w:val="00356454"/>
    <w:rsid w:val="003565C7"/>
    <w:rsid w:val="003567B4"/>
    <w:rsid w:val="00356808"/>
    <w:rsid w:val="0035691E"/>
    <w:rsid w:val="00356933"/>
    <w:rsid w:val="0035693E"/>
    <w:rsid w:val="00356A74"/>
    <w:rsid w:val="0035744C"/>
    <w:rsid w:val="003574B7"/>
    <w:rsid w:val="00357776"/>
    <w:rsid w:val="00360232"/>
    <w:rsid w:val="0036024F"/>
    <w:rsid w:val="003602E0"/>
    <w:rsid w:val="00360464"/>
    <w:rsid w:val="003608E8"/>
    <w:rsid w:val="00360922"/>
    <w:rsid w:val="00360D01"/>
    <w:rsid w:val="00361539"/>
    <w:rsid w:val="00361566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3C"/>
    <w:rsid w:val="003645F8"/>
    <w:rsid w:val="00364691"/>
    <w:rsid w:val="003647AF"/>
    <w:rsid w:val="0036487C"/>
    <w:rsid w:val="00364F61"/>
    <w:rsid w:val="00365411"/>
    <w:rsid w:val="0036560C"/>
    <w:rsid w:val="00365D88"/>
    <w:rsid w:val="00365FA2"/>
    <w:rsid w:val="00366154"/>
    <w:rsid w:val="00366C69"/>
    <w:rsid w:val="00366D1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BA5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4C8"/>
    <w:rsid w:val="00374C7F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72"/>
    <w:rsid w:val="003764A1"/>
    <w:rsid w:val="00376CB6"/>
    <w:rsid w:val="00376DCB"/>
    <w:rsid w:val="00376F86"/>
    <w:rsid w:val="003770BB"/>
    <w:rsid w:val="003770D2"/>
    <w:rsid w:val="00377175"/>
    <w:rsid w:val="0037771A"/>
    <w:rsid w:val="00377825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496"/>
    <w:rsid w:val="00383808"/>
    <w:rsid w:val="003839D5"/>
    <w:rsid w:val="00383C8D"/>
    <w:rsid w:val="00383F13"/>
    <w:rsid w:val="0038426B"/>
    <w:rsid w:val="003842C1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1C28"/>
    <w:rsid w:val="00392296"/>
    <w:rsid w:val="0039303C"/>
    <w:rsid w:val="00393593"/>
    <w:rsid w:val="003940CE"/>
    <w:rsid w:val="0039452F"/>
    <w:rsid w:val="00395545"/>
    <w:rsid w:val="003955DE"/>
    <w:rsid w:val="00395784"/>
    <w:rsid w:val="0039619C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32B"/>
    <w:rsid w:val="003A260F"/>
    <w:rsid w:val="003A2635"/>
    <w:rsid w:val="003A27EA"/>
    <w:rsid w:val="003A28A7"/>
    <w:rsid w:val="003A2ADD"/>
    <w:rsid w:val="003A2C29"/>
    <w:rsid w:val="003A2EC3"/>
    <w:rsid w:val="003A36F2"/>
    <w:rsid w:val="003A3D39"/>
    <w:rsid w:val="003A3EC7"/>
    <w:rsid w:val="003A40B4"/>
    <w:rsid w:val="003A4251"/>
    <w:rsid w:val="003A46E6"/>
    <w:rsid w:val="003A48BF"/>
    <w:rsid w:val="003A4EAB"/>
    <w:rsid w:val="003A4F1B"/>
    <w:rsid w:val="003A5938"/>
    <w:rsid w:val="003A5CD1"/>
    <w:rsid w:val="003A5DFC"/>
    <w:rsid w:val="003A680C"/>
    <w:rsid w:val="003A69C7"/>
    <w:rsid w:val="003A6CCB"/>
    <w:rsid w:val="003A6D21"/>
    <w:rsid w:val="003A7095"/>
    <w:rsid w:val="003A710B"/>
    <w:rsid w:val="003A7834"/>
    <w:rsid w:val="003A7A6B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88"/>
    <w:rsid w:val="003B2CBC"/>
    <w:rsid w:val="003B3575"/>
    <w:rsid w:val="003B37E6"/>
    <w:rsid w:val="003B3929"/>
    <w:rsid w:val="003B3A96"/>
    <w:rsid w:val="003B3CBE"/>
    <w:rsid w:val="003B4078"/>
    <w:rsid w:val="003B45C7"/>
    <w:rsid w:val="003B47D3"/>
    <w:rsid w:val="003B494F"/>
    <w:rsid w:val="003B4B7D"/>
    <w:rsid w:val="003B4E1B"/>
    <w:rsid w:val="003B5028"/>
    <w:rsid w:val="003B50BC"/>
    <w:rsid w:val="003B5D97"/>
    <w:rsid w:val="003B63A4"/>
    <w:rsid w:val="003B68BA"/>
    <w:rsid w:val="003B68FE"/>
    <w:rsid w:val="003B6A8B"/>
    <w:rsid w:val="003B6D7D"/>
    <w:rsid w:val="003B778B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79F"/>
    <w:rsid w:val="003C285D"/>
    <w:rsid w:val="003C2AA5"/>
    <w:rsid w:val="003C2D21"/>
    <w:rsid w:val="003C3007"/>
    <w:rsid w:val="003C3619"/>
    <w:rsid w:val="003C41E1"/>
    <w:rsid w:val="003C4878"/>
    <w:rsid w:val="003C5B25"/>
    <w:rsid w:val="003C5B72"/>
    <w:rsid w:val="003C5DC0"/>
    <w:rsid w:val="003C5DF6"/>
    <w:rsid w:val="003C5E6B"/>
    <w:rsid w:val="003C6246"/>
    <w:rsid w:val="003C63CD"/>
    <w:rsid w:val="003C6CE5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1EA0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D7896"/>
    <w:rsid w:val="003E0561"/>
    <w:rsid w:val="003E0587"/>
    <w:rsid w:val="003E07AE"/>
    <w:rsid w:val="003E0D19"/>
    <w:rsid w:val="003E14FC"/>
    <w:rsid w:val="003E1600"/>
    <w:rsid w:val="003E18F3"/>
    <w:rsid w:val="003E1B7F"/>
    <w:rsid w:val="003E1E13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3D"/>
    <w:rsid w:val="003E6884"/>
    <w:rsid w:val="003E6A59"/>
    <w:rsid w:val="003E6AC5"/>
    <w:rsid w:val="003E6B72"/>
    <w:rsid w:val="003E6CD2"/>
    <w:rsid w:val="003E756A"/>
    <w:rsid w:val="003E77BA"/>
    <w:rsid w:val="003E7B01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17"/>
    <w:rsid w:val="003F2B3D"/>
    <w:rsid w:val="003F2E34"/>
    <w:rsid w:val="003F324F"/>
    <w:rsid w:val="003F33BC"/>
    <w:rsid w:val="003F3C6C"/>
    <w:rsid w:val="003F3D4E"/>
    <w:rsid w:val="003F3E38"/>
    <w:rsid w:val="003F445D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18B"/>
    <w:rsid w:val="003F7511"/>
    <w:rsid w:val="003F7772"/>
    <w:rsid w:val="003F788D"/>
    <w:rsid w:val="003F7D6A"/>
    <w:rsid w:val="004001AF"/>
    <w:rsid w:val="00400E2B"/>
    <w:rsid w:val="00400F9E"/>
    <w:rsid w:val="0040126E"/>
    <w:rsid w:val="00401BAA"/>
    <w:rsid w:val="0040209D"/>
    <w:rsid w:val="004020D4"/>
    <w:rsid w:val="004021B6"/>
    <w:rsid w:val="004021C9"/>
    <w:rsid w:val="004026E1"/>
    <w:rsid w:val="004029C9"/>
    <w:rsid w:val="00402A1B"/>
    <w:rsid w:val="00402C38"/>
    <w:rsid w:val="00403088"/>
    <w:rsid w:val="00403861"/>
    <w:rsid w:val="00403B7E"/>
    <w:rsid w:val="0040412A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B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226E"/>
    <w:rsid w:val="00412461"/>
    <w:rsid w:val="00412546"/>
    <w:rsid w:val="00412870"/>
    <w:rsid w:val="00412FFE"/>
    <w:rsid w:val="00413053"/>
    <w:rsid w:val="0041319C"/>
    <w:rsid w:val="00413242"/>
    <w:rsid w:val="004135AB"/>
    <w:rsid w:val="004136AF"/>
    <w:rsid w:val="004137B6"/>
    <w:rsid w:val="00413A54"/>
    <w:rsid w:val="00413C10"/>
    <w:rsid w:val="00413CD9"/>
    <w:rsid w:val="00413F9A"/>
    <w:rsid w:val="004140CA"/>
    <w:rsid w:val="004146E4"/>
    <w:rsid w:val="00414AD2"/>
    <w:rsid w:val="00414C65"/>
    <w:rsid w:val="004153CA"/>
    <w:rsid w:val="004159F5"/>
    <w:rsid w:val="00415D76"/>
    <w:rsid w:val="004162FB"/>
    <w:rsid w:val="00416665"/>
    <w:rsid w:val="00416886"/>
    <w:rsid w:val="004169D5"/>
    <w:rsid w:val="00416A1B"/>
    <w:rsid w:val="00416A67"/>
    <w:rsid w:val="00416ACB"/>
    <w:rsid w:val="00416B48"/>
    <w:rsid w:val="00416C7A"/>
    <w:rsid w:val="00420BA3"/>
    <w:rsid w:val="00420C93"/>
    <w:rsid w:val="00420D00"/>
    <w:rsid w:val="0042147B"/>
    <w:rsid w:val="00421DCF"/>
    <w:rsid w:val="0042213A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9DE"/>
    <w:rsid w:val="00424FF0"/>
    <w:rsid w:val="0042507F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2E09"/>
    <w:rsid w:val="00432E4C"/>
    <w:rsid w:val="004330F4"/>
    <w:rsid w:val="00433134"/>
    <w:rsid w:val="00433318"/>
    <w:rsid w:val="00433413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37E46"/>
    <w:rsid w:val="004401E6"/>
    <w:rsid w:val="0044095E"/>
    <w:rsid w:val="00440CC7"/>
    <w:rsid w:val="00441062"/>
    <w:rsid w:val="004412FA"/>
    <w:rsid w:val="00441651"/>
    <w:rsid w:val="004418D9"/>
    <w:rsid w:val="00441E35"/>
    <w:rsid w:val="004428F8"/>
    <w:rsid w:val="00442A3D"/>
    <w:rsid w:val="0044372D"/>
    <w:rsid w:val="00443D7A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2C23"/>
    <w:rsid w:val="00452F35"/>
    <w:rsid w:val="00453413"/>
    <w:rsid w:val="0045346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550"/>
    <w:rsid w:val="00456A0D"/>
    <w:rsid w:val="00456BF7"/>
    <w:rsid w:val="00456DAB"/>
    <w:rsid w:val="00456FD3"/>
    <w:rsid w:val="004573E9"/>
    <w:rsid w:val="004579B1"/>
    <w:rsid w:val="00460CC3"/>
    <w:rsid w:val="00460E86"/>
    <w:rsid w:val="0046111A"/>
    <w:rsid w:val="00461166"/>
    <w:rsid w:val="00461536"/>
    <w:rsid w:val="00461626"/>
    <w:rsid w:val="0046199B"/>
    <w:rsid w:val="00461A80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4BAF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BBC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A22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2F7"/>
    <w:rsid w:val="0048033D"/>
    <w:rsid w:val="00480645"/>
    <w:rsid w:val="004808C8"/>
    <w:rsid w:val="004808DC"/>
    <w:rsid w:val="00480988"/>
    <w:rsid w:val="00480CBA"/>
    <w:rsid w:val="00480E05"/>
    <w:rsid w:val="0048144B"/>
    <w:rsid w:val="00481A69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B44"/>
    <w:rsid w:val="00485C0D"/>
    <w:rsid w:val="00485D10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146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46B"/>
    <w:rsid w:val="00497602"/>
    <w:rsid w:val="00497616"/>
    <w:rsid w:val="00497935"/>
    <w:rsid w:val="00497B03"/>
    <w:rsid w:val="004A0191"/>
    <w:rsid w:val="004A01C1"/>
    <w:rsid w:val="004A01E0"/>
    <w:rsid w:val="004A0992"/>
    <w:rsid w:val="004A0F39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BF1"/>
    <w:rsid w:val="004A3E42"/>
    <w:rsid w:val="004A3F3C"/>
    <w:rsid w:val="004A412F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381"/>
    <w:rsid w:val="004A7BEC"/>
    <w:rsid w:val="004B03C9"/>
    <w:rsid w:val="004B0418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ABF"/>
    <w:rsid w:val="004B4B39"/>
    <w:rsid w:val="004B4BEB"/>
    <w:rsid w:val="004B4D69"/>
    <w:rsid w:val="004B4F45"/>
    <w:rsid w:val="004B4F92"/>
    <w:rsid w:val="004B5627"/>
    <w:rsid w:val="004B60A3"/>
    <w:rsid w:val="004B6E03"/>
    <w:rsid w:val="004B6F9D"/>
    <w:rsid w:val="004B787A"/>
    <w:rsid w:val="004B792F"/>
    <w:rsid w:val="004B7F15"/>
    <w:rsid w:val="004C01A8"/>
    <w:rsid w:val="004C0B75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835"/>
    <w:rsid w:val="004C4D7F"/>
    <w:rsid w:val="004C50CA"/>
    <w:rsid w:val="004C5178"/>
    <w:rsid w:val="004C5319"/>
    <w:rsid w:val="004C5325"/>
    <w:rsid w:val="004C53FC"/>
    <w:rsid w:val="004C58D9"/>
    <w:rsid w:val="004C621F"/>
    <w:rsid w:val="004C6704"/>
    <w:rsid w:val="004C69D0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EDA"/>
    <w:rsid w:val="004C7FBA"/>
    <w:rsid w:val="004D0482"/>
    <w:rsid w:val="004D04A5"/>
    <w:rsid w:val="004D070D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D7"/>
    <w:rsid w:val="004D2FD7"/>
    <w:rsid w:val="004D33B8"/>
    <w:rsid w:val="004D3B6F"/>
    <w:rsid w:val="004D3E0D"/>
    <w:rsid w:val="004D46E2"/>
    <w:rsid w:val="004D48FE"/>
    <w:rsid w:val="004D50A6"/>
    <w:rsid w:val="004D54C0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5B"/>
    <w:rsid w:val="004E04C0"/>
    <w:rsid w:val="004E0610"/>
    <w:rsid w:val="004E0768"/>
    <w:rsid w:val="004E0A0C"/>
    <w:rsid w:val="004E0B8E"/>
    <w:rsid w:val="004E13E5"/>
    <w:rsid w:val="004E1A31"/>
    <w:rsid w:val="004E2826"/>
    <w:rsid w:val="004E2CD5"/>
    <w:rsid w:val="004E2D34"/>
    <w:rsid w:val="004E2DE0"/>
    <w:rsid w:val="004E3237"/>
    <w:rsid w:val="004E323A"/>
    <w:rsid w:val="004E3A22"/>
    <w:rsid w:val="004E3F2A"/>
    <w:rsid w:val="004E4060"/>
    <w:rsid w:val="004E409A"/>
    <w:rsid w:val="004E4AEC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33A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638D"/>
    <w:rsid w:val="004F7528"/>
    <w:rsid w:val="004F7BCA"/>
    <w:rsid w:val="004F7D89"/>
    <w:rsid w:val="00500187"/>
    <w:rsid w:val="005006AE"/>
    <w:rsid w:val="00500892"/>
    <w:rsid w:val="00500DB1"/>
    <w:rsid w:val="00500E2E"/>
    <w:rsid w:val="0050111D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52E"/>
    <w:rsid w:val="00505C04"/>
    <w:rsid w:val="00506EFC"/>
    <w:rsid w:val="00506FC9"/>
    <w:rsid w:val="00506FD8"/>
    <w:rsid w:val="005071DE"/>
    <w:rsid w:val="005073A7"/>
    <w:rsid w:val="00507451"/>
    <w:rsid w:val="0050765C"/>
    <w:rsid w:val="005076BD"/>
    <w:rsid w:val="00507738"/>
    <w:rsid w:val="00507D53"/>
    <w:rsid w:val="0051044C"/>
    <w:rsid w:val="00510B05"/>
    <w:rsid w:val="00511703"/>
    <w:rsid w:val="0051175B"/>
    <w:rsid w:val="005118C0"/>
    <w:rsid w:val="00511B70"/>
    <w:rsid w:val="00511F15"/>
    <w:rsid w:val="00511FB0"/>
    <w:rsid w:val="00512020"/>
    <w:rsid w:val="0051259B"/>
    <w:rsid w:val="00512765"/>
    <w:rsid w:val="00512AED"/>
    <w:rsid w:val="0051318C"/>
    <w:rsid w:val="00513413"/>
    <w:rsid w:val="005142CD"/>
    <w:rsid w:val="005143C9"/>
    <w:rsid w:val="00514EA8"/>
    <w:rsid w:val="0051545D"/>
    <w:rsid w:val="005157A9"/>
    <w:rsid w:val="00515A87"/>
    <w:rsid w:val="005173A7"/>
    <w:rsid w:val="005177E1"/>
    <w:rsid w:val="00517978"/>
    <w:rsid w:val="00517F53"/>
    <w:rsid w:val="0052012E"/>
    <w:rsid w:val="00520168"/>
    <w:rsid w:val="0052039C"/>
    <w:rsid w:val="00520C0A"/>
    <w:rsid w:val="00521027"/>
    <w:rsid w:val="00521156"/>
    <w:rsid w:val="005218B6"/>
    <w:rsid w:val="005222ED"/>
    <w:rsid w:val="0052242E"/>
    <w:rsid w:val="00522589"/>
    <w:rsid w:val="005227C6"/>
    <w:rsid w:val="00522A49"/>
    <w:rsid w:val="00522EF9"/>
    <w:rsid w:val="005236FF"/>
    <w:rsid w:val="0052384C"/>
    <w:rsid w:val="00523E96"/>
    <w:rsid w:val="00524174"/>
    <w:rsid w:val="005243FA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27E21"/>
    <w:rsid w:val="00530157"/>
    <w:rsid w:val="005305FE"/>
    <w:rsid w:val="005310D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20D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629F"/>
    <w:rsid w:val="005363B0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0558"/>
    <w:rsid w:val="00540A6A"/>
    <w:rsid w:val="0054102D"/>
    <w:rsid w:val="005414A1"/>
    <w:rsid w:val="00541C95"/>
    <w:rsid w:val="00542128"/>
    <w:rsid w:val="0054212E"/>
    <w:rsid w:val="00542812"/>
    <w:rsid w:val="0054305B"/>
    <w:rsid w:val="00543159"/>
    <w:rsid w:val="0054343A"/>
    <w:rsid w:val="00543974"/>
    <w:rsid w:val="005439A7"/>
    <w:rsid w:val="00543EBF"/>
    <w:rsid w:val="00544ABA"/>
    <w:rsid w:val="005458D8"/>
    <w:rsid w:val="0054593A"/>
    <w:rsid w:val="005459BB"/>
    <w:rsid w:val="00545EAA"/>
    <w:rsid w:val="005467FB"/>
    <w:rsid w:val="00546AE9"/>
    <w:rsid w:val="00546C94"/>
    <w:rsid w:val="0054726B"/>
    <w:rsid w:val="005476FF"/>
    <w:rsid w:val="00547989"/>
    <w:rsid w:val="00547B63"/>
    <w:rsid w:val="00547D46"/>
    <w:rsid w:val="0055094B"/>
    <w:rsid w:val="00551125"/>
    <w:rsid w:val="00551260"/>
    <w:rsid w:val="00551320"/>
    <w:rsid w:val="00551460"/>
    <w:rsid w:val="005518A4"/>
    <w:rsid w:val="00551B9E"/>
    <w:rsid w:val="00552236"/>
    <w:rsid w:val="0055249E"/>
    <w:rsid w:val="005524B0"/>
    <w:rsid w:val="0055261B"/>
    <w:rsid w:val="005526FF"/>
    <w:rsid w:val="00552768"/>
    <w:rsid w:val="00552866"/>
    <w:rsid w:val="00552935"/>
    <w:rsid w:val="005529D6"/>
    <w:rsid w:val="005529E5"/>
    <w:rsid w:val="00552A08"/>
    <w:rsid w:val="00552EAE"/>
    <w:rsid w:val="00553127"/>
    <w:rsid w:val="005537D5"/>
    <w:rsid w:val="0055390A"/>
    <w:rsid w:val="00553A37"/>
    <w:rsid w:val="00554510"/>
    <w:rsid w:val="005545B2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5C0"/>
    <w:rsid w:val="00560D23"/>
    <w:rsid w:val="00560E6D"/>
    <w:rsid w:val="00560FC0"/>
    <w:rsid w:val="00561590"/>
    <w:rsid w:val="005615D8"/>
    <w:rsid w:val="00561B06"/>
    <w:rsid w:val="005621FB"/>
    <w:rsid w:val="005626D6"/>
    <w:rsid w:val="00563793"/>
    <w:rsid w:val="005638D4"/>
    <w:rsid w:val="00563BF1"/>
    <w:rsid w:val="0056457B"/>
    <w:rsid w:val="00564731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704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60"/>
    <w:rsid w:val="00573E9D"/>
    <w:rsid w:val="00574132"/>
    <w:rsid w:val="005743DE"/>
    <w:rsid w:val="00574ACF"/>
    <w:rsid w:val="00574C08"/>
    <w:rsid w:val="00574EB8"/>
    <w:rsid w:val="00574F3F"/>
    <w:rsid w:val="005751B2"/>
    <w:rsid w:val="0057562C"/>
    <w:rsid w:val="005759F6"/>
    <w:rsid w:val="00575A52"/>
    <w:rsid w:val="00575E3E"/>
    <w:rsid w:val="00576589"/>
    <w:rsid w:val="005765F5"/>
    <w:rsid w:val="00576889"/>
    <w:rsid w:val="00576AB3"/>
    <w:rsid w:val="00576D6C"/>
    <w:rsid w:val="00576DBE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069"/>
    <w:rsid w:val="00584416"/>
    <w:rsid w:val="005848EA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EE7"/>
    <w:rsid w:val="00587FAD"/>
    <w:rsid w:val="00587FC0"/>
    <w:rsid w:val="0059021E"/>
    <w:rsid w:val="00590411"/>
    <w:rsid w:val="005906AD"/>
    <w:rsid w:val="00590BCD"/>
    <w:rsid w:val="00590DA6"/>
    <w:rsid w:val="00591560"/>
    <w:rsid w:val="00591824"/>
    <w:rsid w:val="00591B90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130"/>
    <w:rsid w:val="005A22B3"/>
    <w:rsid w:val="005A256C"/>
    <w:rsid w:val="005A269F"/>
    <w:rsid w:val="005A2840"/>
    <w:rsid w:val="005A305E"/>
    <w:rsid w:val="005A30BB"/>
    <w:rsid w:val="005A3215"/>
    <w:rsid w:val="005A3287"/>
    <w:rsid w:val="005A32C1"/>
    <w:rsid w:val="005A383F"/>
    <w:rsid w:val="005A3887"/>
    <w:rsid w:val="005A41AE"/>
    <w:rsid w:val="005A45B5"/>
    <w:rsid w:val="005A4A79"/>
    <w:rsid w:val="005A5392"/>
    <w:rsid w:val="005A5768"/>
    <w:rsid w:val="005A5B4A"/>
    <w:rsid w:val="005A67B7"/>
    <w:rsid w:val="005A69EA"/>
    <w:rsid w:val="005A6EF5"/>
    <w:rsid w:val="005A75B6"/>
    <w:rsid w:val="005A77C8"/>
    <w:rsid w:val="005A7938"/>
    <w:rsid w:val="005B0542"/>
    <w:rsid w:val="005B056E"/>
    <w:rsid w:val="005B0AF2"/>
    <w:rsid w:val="005B1361"/>
    <w:rsid w:val="005B16F4"/>
    <w:rsid w:val="005B177A"/>
    <w:rsid w:val="005B17FA"/>
    <w:rsid w:val="005B189D"/>
    <w:rsid w:val="005B2225"/>
    <w:rsid w:val="005B2452"/>
    <w:rsid w:val="005B2459"/>
    <w:rsid w:val="005B2799"/>
    <w:rsid w:val="005B2B77"/>
    <w:rsid w:val="005B3D4A"/>
    <w:rsid w:val="005B4606"/>
    <w:rsid w:val="005B4AB9"/>
    <w:rsid w:val="005B4D87"/>
    <w:rsid w:val="005B4F12"/>
    <w:rsid w:val="005B5091"/>
    <w:rsid w:val="005B57BE"/>
    <w:rsid w:val="005B5F84"/>
    <w:rsid w:val="005B6174"/>
    <w:rsid w:val="005B656C"/>
    <w:rsid w:val="005B6AC9"/>
    <w:rsid w:val="005B6B2C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48A"/>
    <w:rsid w:val="005C28FA"/>
    <w:rsid w:val="005C2C55"/>
    <w:rsid w:val="005C2CF7"/>
    <w:rsid w:val="005C3191"/>
    <w:rsid w:val="005C3449"/>
    <w:rsid w:val="005C3AB6"/>
    <w:rsid w:val="005C40F4"/>
    <w:rsid w:val="005C43BE"/>
    <w:rsid w:val="005C44F3"/>
    <w:rsid w:val="005C5604"/>
    <w:rsid w:val="005C5609"/>
    <w:rsid w:val="005C5E71"/>
    <w:rsid w:val="005C5F9E"/>
    <w:rsid w:val="005C6EB8"/>
    <w:rsid w:val="005C6F51"/>
    <w:rsid w:val="005C712D"/>
    <w:rsid w:val="005C77DD"/>
    <w:rsid w:val="005C7A5D"/>
    <w:rsid w:val="005C7C75"/>
    <w:rsid w:val="005C7EC5"/>
    <w:rsid w:val="005D0E4F"/>
    <w:rsid w:val="005D0EF7"/>
    <w:rsid w:val="005D1AEB"/>
    <w:rsid w:val="005D1B30"/>
    <w:rsid w:val="005D1E32"/>
    <w:rsid w:val="005D206B"/>
    <w:rsid w:val="005D22B7"/>
    <w:rsid w:val="005D2610"/>
    <w:rsid w:val="005D2878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5C9"/>
    <w:rsid w:val="005D7E0D"/>
    <w:rsid w:val="005E0104"/>
    <w:rsid w:val="005E0D40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3A70"/>
    <w:rsid w:val="005E4119"/>
    <w:rsid w:val="005E42D8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5F36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BC1"/>
    <w:rsid w:val="005F4DD6"/>
    <w:rsid w:val="005F50D8"/>
    <w:rsid w:val="005F53A1"/>
    <w:rsid w:val="005F5801"/>
    <w:rsid w:val="005F5B46"/>
    <w:rsid w:val="005F6049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16F"/>
    <w:rsid w:val="00603312"/>
    <w:rsid w:val="0060352B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07BA6"/>
    <w:rsid w:val="00610564"/>
    <w:rsid w:val="00610A8E"/>
    <w:rsid w:val="00610FC8"/>
    <w:rsid w:val="00611317"/>
    <w:rsid w:val="006116AF"/>
    <w:rsid w:val="006116D3"/>
    <w:rsid w:val="00611CD6"/>
    <w:rsid w:val="00611D2D"/>
    <w:rsid w:val="006123A6"/>
    <w:rsid w:val="00612905"/>
    <w:rsid w:val="00612976"/>
    <w:rsid w:val="0061303B"/>
    <w:rsid w:val="006130F7"/>
    <w:rsid w:val="0061382D"/>
    <w:rsid w:val="00613946"/>
    <w:rsid w:val="00613AF8"/>
    <w:rsid w:val="00613B80"/>
    <w:rsid w:val="00613BD7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6E2C"/>
    <w:rsid w:val="00617028"/>
    <w:rsid w:val="00617294"/>
    <w:rsid w:val="006176F7"/>
    <w:rsid w:val="00617E14"/>
    <w:rsid w:val="00620144"/>
    <w:rsid w:val="006204F4"/>
    <w:rsid w:val="0062054C"/>
    <w:rsid w:val="006205CA"/>
    <w:rsid w:val="0062089F"/>
    <w:rsid w:val="00620DA4"/>
    <w:rsid w:val="006214CB"/>
    <w:rsid w:val="00621F53"/>
    <w:rsid w:val="0062298F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02"/>
    <w:rsid w:val="00625342"/>
    <w:rsid w:val="00625DEA"/>
    <w:rsid w:val="00626133"/>
    <w:rsid w:val="00626397"/>
    <w:rsid w:val="0062660B"/>
    <w:rsid w:val="00626662"/>
    <w:rsid w:val="00626AD1"/>
    <w:rsid w:val="00626F4C"/>
    <w:rsid w:val="0062790A"/>
    <w:rsid w:val="006302B7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597"/>
    <w:rsid w:val="00632B1F"/>
    <w:rsid w:val="00632F55"/>
    <w:rsid w:val="006333F4"/>
    <w:rsid w:val="006337DC"/>
    <w:rsid w:val="00633895"/>
    <w:rsid w:val="00633AD2"/>
    <w:rsid w:val="00633D8C"/>
    <w:rsid w:val="00633F7C"/>
    <w:rsid w:val="006340C5"/>
    <w:rsid w:val="0063414C"/>
    <w:rsid w:val="006341C0"/>
    <w:rsid w:val="006348A9"/>
    <w:rsid w:val="006349B7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BF6"/>
    <w:rsid w:val="00645E77"/>
    <w:rsid w:val="00645F4C"/>
    <w:rsid w:val="00645FC7"/>
    <w:rsid w:val="0064602A"/>
    <w:rsid w:val="00646099"/>
    <w:rsid w:val="006463D0"/>
    <w:rsid w:val="006467F7"/>
    <w:rsid w:val="006469FB"/>
    <w:rsid w:val="00646D76"/>
    <w:rsid w:val="00647134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3F8F"/>
    <w:rsid w:val="00654068"/>
    <w:rsid w:val="00654592"/>
    <w:rsid w:val="00654B38"/>
    <w:rsid w:val="00654B83"/>
    <w:rsid w:val="00655061"/>
    <w:rsid w:val="006550BF"/>
    <w:rsid w:val="0065510C"/>
    <w:rsid w:val="00655713"/>
    <w:rsid w:val="00655ABD"/>
    <w:rsid w:val="00655B63"/>
    <w:rsid w:val="00655C68"/>
    <w:rsid w:val="00656615"/>
    <w:rsid w:val="00656DB1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299"/>
    <w:rsid w:val="00662337"/>
    <w:rsid w:val="0066243B"/>
    <w:rsid w:val="00662920"/>
    <w:rsid w:val="00663197"/>
    <w:rsid w:val="00663611"/>
    <w:rsid w:val="006638AD"/>
    <w:rsid w:val="00663F75"/>
    <w:rsid w:val="0066474C"/>
    <w:rsid w:val="006648B0"/>
    <w:rsid w:val="00664B28"/>
    <w:rsid w:val="0066507A"/>
    <w:rsid w:val="00665229"/>
    <w:rsid w:val="00666B87"/>
    <w:rsid w:val="00666DE2"/>
    <w:rsid w:val="00667028"/>
    <w:rsid w:val="0066732C"/>
    <w:rsid w:val="006679F5"/>
    <w:rsid w:val="00667B74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1EB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1F0"/>
    <w:rsid w:val="00676521"/>
    <w:rsid w:val="0067697E"/>
    <w:rsid w:val="00676C18"/>
    <w:rsid w:val="006771A8"/>
    <w:rsid w:val="006772B2"/>
    <w:rsid w:val="00677443"/>
    <w:rsid w:val="0067769A"/>
    <w:rsid w:val="00677D63"/>
    <w:rsid w:val="0068020E"/>
    <w:rsid w:val="0068050E"/>
    <w:rsid w:val="00680597"/>
    <w:rsid w:val="006806A3"/>
    <w:rsid w:val="006806A6"/>
    <w:rsid w:val="006811DA"/>
    <w:rsid w:val="00681211"/>
    <w:rsid w:val="0068144F"/>
    <w:rsid w:val="0068154E"/>
    <w:rsid w:val="00681B36"/>
    <w:rsid w:val="006822C8"/>
    <w:rsid w:val="00682351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389"/>
    <w:rsid w:val="0068454C"/>
    <w:rsid w:val="0068487D"/>
    <w:rsid w:val="00684C2A"/>
    <w:rsid w:val="0068545E"/>
    <w:rsid w:val="00685FD4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2A2"/>
    <w:rsid w:val="006924A5"/>
    <w:rsid w:val="00692B3C"/>
    <w:rsid w:val="00692DBD"/>
    <w:rsid w:val="0069365B"/>
    <w:rsid w:val="00693D37"/>
    <w:rsid w:val="00693E1F"/>
    <w:rsid w:val="00693ECB"/>
    <w:rsid w:val="006941D1"/>
    <w:rsid w:val="00694334"/>
    <w:rsid w:val="00694797"/>
    <w:rsid w:val="00694C14"/>
    <w:rsid w:val="00694C63"/>
    <w:rsid w:val="00694D51"/>
    <w:rsid w:val="00695887"/>
    <w:rsid w:val="00695898"/>
    <w:rsid w:val="0069599C"/>
    <w:rsid w:val="00695A8D"/>
    <w:rsid w:val="00696773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83E"/>
    <w:rsid w:val="006A2AF3"/>
    <w:rsid w:val="006A2C30"/>
    <w:rsid w:val="006A301C"/>
    <w:rsid w:val="006A3960"/>
    <w:rsid w:val="006A3E2B"/>
    <w:rsid w:val="006A412A"/>
    <w:rsid w:val="006A44DE"/>
    <w:rsid w:val="006A4943"/>
    <w:rsid w:val="006A5B8F"/>
    <w:rsid w:val="006A5DB8"/>
    <w:rsid w:val="006A6BFF"/>
    <w:rsid w:val="006A6E17"/>
    <w:rsid w:val="006A6F42"/>
    <w:rsid w:val="006A70E9"/>
    <w:rsid w:val="006A7585"/>
    <w:rsid w:val="006A7962"/>
    <w:rsid w:val="006B0349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8C8"/>
    <w:rsid w:val="006B2917"/>
    <w:rsid w:val="006B2A63"/>
    <w:rsid w:val="006B2D5E"/>
    <w:rsid w:val="006B38A4"/>
    <w:rsid w:val="006B394F"/>
    <w:rsid w:val="006B39D7"/>
    <w:rsid w:val="006B3AF9"/>
    <w:rsid w:val="006B3FFC"/>
    <w:rsid w:val="006B42DD"/>
    <w:rsid w:val="006B4376"/>
    <w:rsid w:val="006B4855"/>
    <w:rsid w:val="006B555A"/>
    <w:rsid w:val="006B560F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5034"/>
    <w:rsid w:val="006C5958"/>
    <w:rsid w:val="006C5B4F"/>
    <w:rsid w:val="006C614B"/>
    <w:rsid w:val="006C643C"/>
    <w:rsid w:val="006C661D"/>
    <w:rsid w:val="006C6D2A"/>
    <w:rsid w:val="006C6E3A"/>
    <w:rsid w:val="006C6FD7"/>
    <w:rsid w:val="006C70FB"/>
    <w:rsid w:val="006C750E"/>
    <w:rsid w:val="006C7D92"/>
    <w:rsid w:val="006D00DB"/>
    <w:rsid w:val="006D0361"/>
    <w:rsid w:val="006D04D0"/>
    <w:rsid w:val="006D0A13"/>
    <w:rsid w:val="006D0DEB"/>
    <w:rsid w:val="006D0E19"/>
    <w:rsid w:val="006D1165"/>
    <w:rsid w:val="006D1632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BAD"/>
    <w:rsid w:val="006E5CA3"/>
    <w:rsid w:val="006E5E19"/>
    <w:rsid w:val="006E61C3"/>
    <w:rsid w:val="006E6DFC"/>
    <w:rsid w:val="006E6F16"/>
    <w:rsid w:val="006E7094"/>
    <w:rsid w:val="006E745F"/>
    <w:rsid w:val="006E790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BB5"/>
    <w:rsid w:val="006F40CC"/>
    <w:rsid w:val="006F4117"/>
    <w:rsid w:val="006F496D"/>
    <w:rsid w:val="006F4F9B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5F7C"/>
    <w:rsid w:val="007060BE"/>
    <w:rsid w:val="007063E3"/>
    <w:rsid w:val="00706465"/>
    <w:rsid w:val="0070695A"/>
    <w:rsid w:val="0070782D"/>
    <w:rsid w:val="00707C74"/>
    <w:rsid w:val="007100D5"/>
    <w:rsid w:val="007101E8"/>
    <w:rsid w:val="007105FF"/>
    <w:rsid w:val="007107F9"/>
    <w:rsid w:val="007109C2"/>
    <w:rsid w:val="0071118C"/>
    <w:rsid w:val="00711340"/>
    <w:rsid w:val="007119EF"/>
    <w:rsid w:val="00711F5E"/>
    <w:rsid w:val="0071282B"/>
    <w:rsid w:val="00712843"/>
    <w:rsid w:val="00712998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BF4"/>
    <w:rsid w:val="00716C7E"/>
    <w:rsid w:val="00716E92"/>
    <w:rsid w:val="00716FB8"/>
    <w:rsid w:val="0071735E"/>
    <w:rsid w:val="007179D9"/>
    <w:rsid w:val="007205F8"/>
    <w:rsid w:val="00720A8D"/>
    <w:rsid w:val="00720C66"/>
    <w:rsid w:val="00720E2F"/>
    <w:rsid w:val="00720F4A"/>
    <w:rsid w:val="00721084"/>
    <w:rsid w:val="00721262"/>
    <w:rsid w:val="00721D21"/>
    <w:rsid w:val="00721D9B"/>
    <w:rsid w:val="00721EE7"/>
    <w:rsid w:val="00722121"/>
    <w:rsid w:val="007224B9"/>
    <w:rsid w:val="00722F94"/>
    <w:rsid w:val="0072379D"/>
    <w:rsid w:val="00723A3D"/>
    <w:rsid w:val="00723AA7"/>
    <w:rsid w:val="0072432E"/>
    <w:rsid w:val="007255CC"/>
    <w:rsid w:val="00725FEE"/>
    <w:rsid w:val="00726036"/>
    <w:rsid w:val="00726279"/>
    <w:rsid w:val="0072648E"/>
    <w:rsid w:val="00726584"/>
    <w:rsid w:val="007265BD"/>
    <w:rsid w:val="0072672F"/>
    <w:rsid w:val="00726A9B"/>
    <w:rsid w:val="00727530"/>
    <w:rsid w:val="00730660"/>
    <w:rsid w:val="00730BC3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A93"/>
    <w:rsid w:val="00733D89"/>
    <w:rsid w:val="00734100"/>
    <w:rsid w:val="00734C31"/>
    <w:rsid w:val="00734EBE"/>
    <w:rsid w:val="00735186"/>
    <w:rsid w:val="007352D0"/>
    <w:rsid w:val="007358EE"/>
    <w:rsid w:val="00735A28"/>
    <w:rsid w:val="00735FB8"/>
    <w:rsid w:val="00736487"/>
    <w:rsid w:val="0073665E"/>
    <w:rsid w:val="00736B63"/>
    <w:rsid w:val="00736C8B"/>
    <w:rsid w:val="00736DD8"/>
    <w:rsid w:val="00737628"/>
    <w:rsid w:val="00740113"/>
    <w:rsid w:val="007403EF"/>
    <w:rsid w:val="0074059A"/>
    <w:rsid w:val="0074076A"/>
    <w:rsid w:val="00740DA6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85"/>
    <w:rsid w:val="007448D7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2B6"/>
    <w:rsid w:val="0074638D"/>
    <w:rsid w:val="00746484"/>
    <w:rsid w:val="007464FB"/>
    <w:rsid w:val="00746560"/>
    <w:rsid w:val="007465A4"/>
    <w:rsid w:val="00746DD0"/>
    <w:rsid w:val="0074704F"/>
    <w:rsid w:val="00747404"/>
    <w:rsid w:val="00747F48"/>
    <w:rsid w:val="00747F4C"/>
    <w:rsid w:val="007500B6"/>
    <w:rsid w:val="007504AD"/>
    <w:rsid w:val="007505C0"/>
    <w:rsid w:val="007507F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678"/>
    <w:rsid w:val="00757800"/>
    <w:rsid w:val="00757EFA"/>
    <w:rsid w:val="00760883"/>
    <w:rsid w:val="00760975"/>
    <w:rsid w:val="00760BC8"/>
    <w:rsid w:val="00761063"/>
    <w:rsid w:val="0076146B"/>
    <w:rsid w:val="0076189E"/>
    <w:rsid w:val="00761AFD"/>
    <w:rsid w:val="00761B49"/>
    <w:rsid w:val="00761FDA"/>
    <w:rsid w:val="007621FF"/>
    <w:rsid w:val="00763274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09"/>
    <w:rsid w:val="0076637F"/>
    <w:rsid w:val="0076681D"/>
    <w:rsid w:val="00766A65"/>
    <w:rsid w:val="00766AEC"/>
    <w:rsid w:val="007671F5"/>
    <w:rsid w:val="007676B8"/>
    <w:rsid w:val="00767B80"/>
    <w:rsid w:val="00767BD6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F76"/>
    <w:rsid w:val="0077668D"/>
    <w:rsid w:val="007768C2"/>
    <w:rsid w:val="00776AEA"/>
    <w:rsid w:val="00776AFD"/>
    <w:rsid w:val="007776A9"/>
    <w:rsid w:val="007779AC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D3C"/>
    <w:rsid w:val="00782FDB"/>
    <w:rsid w:val="007830F1"/>
    <w:rsid w:val="00783207"/>
    <w:rsid w:val="00783DC9"/>
    <w:rsid w:val="00783DDD"/>
    <w:rsid w:val="00783E1D"/>
    <w:rsid w:val="00784292"/>
    <w:rsid w:val="0078483B"/>
    <w:rsid w:val="00784CB1"/>
    <w:rsid w:val="00784ED5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C72"/>
    <w:rsid w:val="00787D84"/>
    <w:rsid w:val="00787DC5"/>
    <w:rsid w:val="00790F6E"/>
    <w:rsid w:val="00791603"/>
    <w:rsid w:val="0079162F"/>
    <w:rsid w:val="007919CE"/>
    <w:rsid w:val="00791F8A"/>
    <w:rsid w:val="00792724"/>
    <w:rsid w:val="00793127"/>
    <w:rsid w:val="0079315F"/>
    <w:rsid w:val="007932B5"/>
    <w:rsid w:val="00793688"/>
    <w:rsid w:val="00793703"/>
    <w:rsid w:val="007939E5"/>
    <w:rsid w:val="00793B56"/>
    <w:rsid w:val="00793F26"/>
    <w:rsid w:val="007946E9"/>
    <w:rsid w:val="00794771"/>
    <w:rsid w:val="00794924"/>
    <w:rsid w:val="00794B5A"/>
    <w:rsid w:val="00794B7B"/>
    <w:rsid w:val="00794C52"/>
    <w:rsid w:val="00794D5C"/>
    <w:rsid w:val="00794EA9"/>
    <w:rsid w:val="00794FFD"/>
    <w:rsid w:val="007951B1"/>
    <w:rsid w:val="00795C10"/>
    <w:rsid w:val="00795EBF"/>
    <w:rsid w:val="007962BA"/>
    <w:rsid w:val="0079689D"/>
    <w:rsid w:val="00797409"/>
    <w:rsid w:val="00797795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13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7C9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78C"/>
    <w:rsid w:val="007B4D52"/>
    <w:rsid w:val="007B52CD"/>
    <w:rsid w:val="007B5779"/>
    <w:rsid w:val="007B5E30"/>
    <w:rsid w:val="007B5FBA"/>
    <w:rsid w:val="007B600A"/>
    <w:rsid w:val="007B6028"/>
    <w:rsid w:val="007B6256"/>
    <w:rsid w:val="007B62F8"/>
    <w:rsid w:val="007B63F0"/>
    <w:rsid w:val="007B6B12"/>
    <w:rsid w:val="007B6C06"/>
    <w:rsid w:val="007B6C25"/>
    <w:rsid w:val="007B7DC1"/>
    <w:rsid w:val="007B7EDB"/>
    <w:rsid w:val="007C0B37"/>
    <w:rsid w:val="007C1919"/>
    <w:rsid w:val="007C19AD"/>
    <w:rsid w:val="007C1B76"/>
    <w:rsid w:val="007C20C9"/>
    <w:rsid w:val="007C24C5"/>
    <w:rsid w:val="007C2978"/>
    <w:rsid w:val="007C2996"/>
    <w:rsid w:val="007C3598"/>
    <w:rsid w:val="007C39EB"/>
    <w:rsid w:val="007C3D1C"/>
    <w:rsid w:val="007C3FA8"/>
    <w:rsid w:val="007C4828"/>
    <w:rsid w:val="007C4850"/>
    <w:rsid w:val="007C5675"/>
    <w:rsid w:val="007C5764"/>
    <w:rsid w:val="007C5DF9"/>
    <w:rsid w:val="007C5ECF"/>
    <w:rsid w:val="007C6201"/>
    <w:rsid w:val="007C6225"/>
    <w:rsid w:val="007C62B3"/>
    <w:rsid w:val="007C63D2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1A6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6B3F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2F"/>
    <w:rsid w:val="007E2EA6"/>
    <w:rsid w:val="007E2FC7"/>
    <w:rsid w:val="007E32F7"/>
    <w:rsid w:val="007E33AE"/>
    <w:rsid w:val="007E3652"/>
    <w:rsid w:val="007E365C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0E"/>
    <w:rsid w:val="007E6F33"/>
    <w:rsid w:val="007E7169"/>
    <w:rsid w:val="007E71B5"/>
    <w:rsid w:val="007E7213"/>
    <w:rsid w:val="007E781A"/>
    <w:rsid w:val="007E7DDF"/>
    <w:rsid w:val="007E7F2D"/>
    <w:rsid w:val="007F0266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9"/>
    <w:rsid w:val="007F220B"/>
    <w:rsid w:val="007F26BA"/>
    <w:rsid w:val="007F27DD"/>
    <w:rsid w:val="007F2D0B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416"/>
    <w:rsid w:val="007F66BD"/>
    <w:rsid w:val="007F6880"/>
    <w:rsid w:val="007F69B1"/>
    <w:rsid w:val="007F6F96"/>
    <w:rsid w:val="007F7011"/>
    <w:rsid w:val="007F71C4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D83"/>
    <w:rsid w:val="00802E74"/>
    <w:rsid w:val="00803037"/>
    <w:rsid w:val="00803181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143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2F98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321"/>
    <w:rsid w:val="0082248E"/>
    <w:rsid w:val="0082262F"/>
    <w:rsid w:val="008227CD"/>
    <w:rsid w:val="00822926"/>
    <w:rsid w:val="00822995"/>
    <w:rsid w:val="00822D59"/>
    <w:rsid w:val="00823B60"/>
    <w:rsid w:val="00823E38"/>
    <w:rsid w:val="00823F22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82B"/>
    <w:rsid w:val="00827AFC"/>
    <w:rsid w:val="0083015A"/>
    <w:rsid w:val="00830BBB"/>
    <w:rsid w:val="00830DC3"/>
    <w:rsid w:val="008311B4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4827"/>
    <w:rsid w:val="00834F86"/>
    <w:rsid w:val="008350EE"/>
    <w:rsid w:val="008359D3"/>
    <w:rsid w:val="008359E0"/>
    <w:rsid w:val="00836472"/>
    <w:rsid w:val="00836E2F"/>
    <w:rsid w:val="008373BA"/>
    <w:rsid w:val="00837467"/>
    <w:rsid w:val="0083755A"/>
    <w:rsid w:val="008376F6"/>
    <w:rsid w:val="00837734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1E9E"/>
    <w:rsid w:val="00842058"/>
    <w:rsid w:val="00842736"/>
    <w:rsid w:val="00842B77"/>
    <w:rsid w:val="00842CA3"/>
    <w:rsid w:val="0084309F"/>
    <w:rsid w:val="008430AC"/>
    <w:rsid w:val="0084322D"/>
    <w:rsid w:val="00843451"/>
    <w:rsid w:val="008435D9"/>
    <w:rsid w:val="00843EC8"/>
    <w:rsid w:val="00843F58"/>
    <w:rsid w:val="00844B6A"/>
    <w:rsid w:val="00844B7E"/>
    <w:rsid w:val="00844EDE"/>
    <w:rsid w:val="00845262"/>
    <w:rsid w:val="00845C12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604E7"/>
    <w:rsid w:val="0086087C"/>
    <w:rsid w:val="008609BE"/>
    <w:rsid w:val="00860C95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D74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2ECA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6F43"/>
    <w:rsid w:val="00877941"/>
    <w:rsid w:val="008803D4"/>
    <w:rsid w:val="008807E1"/>
    <w:rsid w:val="008809D9"/>
    <w:rsid w:val="00880D6E"/>
    <w:rsid w:val="00880F30"/>
    <w:rsid w:val="008811B1"/>
    <w:rsid w:val="008811E4"/>
    <w:rsid w:val="00881D7E"/>
    <w:rsid w:val="00881DA0"/>
    <w:rsid w:val="00881DD7"/>
    <w:rsid w:val="00882269"/>
    <w:rsid w:val="008824B0"/>
    <w:rsid w:val="00882580"/>
    <w:rsid w:val="008828A4"/>
    <w:rsid w:val="00882B2E"/>
    <w:rsid w:val="00882DFD"/>
    <w:rsid w:val="008833E8"/>
    <w:rsid w:val="00883462"/>
    <w:rsid w:val="00884A55"/>
    <w:rsid w:val="00884C69"/>
    <w:rsid w:val="008851B5"/>
    <w:rsid w:val="0088521D"/>
    <w:rsid w:val="00885A2E"/>
    <w:rsid w:val="00885D5B"/>
    <w:rsid w:val="00886030"/>
    <w:rsid w:val="0088607C"/>
    <w:rsid w:val="00886378"/>
    <w:rsid w:val="00886CC9"/>
    <w:rsid w:val="0088701C"/>
    <w:rsid w:val="008872DA"/>
    <w:rsid w:val="008874EA"/>
    <w:rsid w:val="00887B48"/>
    <w:rsid w:val="0089012B"/>
    <w:rsid w:val="00890990"/>
    <w:rsid w:val="0089114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8A"/>
    <w:rsid w:val="008956DD"/>
    <w:rsid w:val="00895B8A"/>
    <w:rsid w:val="00896152"/>
    <w:rsid w:val="008962E4"/>
    <w:rsid w:val="00896734"/>
    <w:rsid w:val="00896904"/>
    <w:rsid w:val="00896A58"/>
    <w:rsid w:val="00896C81"/>
    <w:rsid w:val="00896CC7"/>
    <w:rsid w:val="00896D83"/>
    <w:rsid w:val="00896F7F"/>
    <w:rsid w:val="00897289"/>
    <w:rsid w:val="0089745D"/>
    <w:rsid w:val="00897529"/>
    <w:rsid w:val="008A010F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AD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731"/>
    <w:rsid w:val="008A6807"/>
    <w:rsid w:val="008A6E16"/>
    <w:rsid w:val="008A71C8"/>
    <w:rsid w:val="008A7381"/>
    <w:rsid w:val="008A73B2"/>
    <w:rsid w:val="008A7B90"/>
    <w:rsid w:val="008B043F"/>
    <w:rsid w:val="008B075F"/>
    <w:rsid w:val="008B0808"/>
    <w:rsid w:val="008B0835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39F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08A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0B4"/>
    <w:rsid w:val="008D2232"/>
    <w:rsid w:val="008D2287"/>
    <w:rsid w:val="008D290C"/>
    <w:rsid w:val="008D2D7A"/>
    <w:rsid w:val="008D2EA1"/>
    <w:rsid w:val="008D2FA0"/>
    <w:rsid w:val="008D2FFD"/>
    <w:rsid w:val="008D3035"/>
    <w:rsid w:val="008D32DF"/>
    <w:rsid w:val="008D35E9"/>
    <w:rsid w:val="008D3959"/>
    <w:rsid w:val="008D3966"/>
    <w:rsid w:val="008D3A97"/>
    <w:rsid w:val="008D3AE8"/>
    <w:rsid w:val="008D3F9E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243"/>
    <w:rsid w:val="008E6541"/>
    <w:rsid w:val="008E6A05"/>
    <w:rsid w:val="008E703A"/>
    <w:rsid w:val="008E73FA"/>
    <w:rsid w:val="008E7663"/>
    <w:rsid w:val="008E7AD7"/>
    <w:rsid w:val="008E7ADA"/>
    <w:rsid w:val="008E7CD4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5A5"/>
    <w:rsid w:val="008F2FD5"/>
    <w:rsid w:val="008F37E5"/>
    <w:rsid w:val="008F3864"/>
    <w:rsid w:val="008F3D20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9E8"/>
    <w:rsid w:val="008F6A63"/>
    <w:rsid w:val="008F7072"/>
    <w:rsid w:val="008F72CC"/>
    <w:rsid w:val="008F72CD"/>
    <w:rsid w:val="008F7662"/>
    <w:rsid w:val="008F79B8"/>
    <w:rsid w:val="00900550"/>
    <w:rsid w:val="0090069E"/>
    <w:rsid w:val="00900AD1"/>
    <w:rsid w:val="0090116C"/>
    <w:rsid w:val="00901BF9"/>
    <w:rsid w:val="00901D69"/>
    <w:rsid w:val="00902179"/>
    <w:rsid w:val="0090257E"/>
    <w:rsid w:val="00902742"/>
    <w:rsid w:val="00902B96"/>
    <w:rsid w:val="00903802"/>
    <w:rsid w:val="009039E1"/>
    <w:rsid w:val="00903D22"/>
    <w:rsid w:val="009047BE"/>
    <w:rsid w:val="00904D52"/>
    <w:rsid w:val="0090549A"/>
    <w:rsid w:val="00905BD0"/>
    <w:rsid w:val="0090643A"/>
    <w:rsid w:val="00906450"/>
    <w:rsid w:val="009067BE"/>
    <w:rsid w:val="0090696D"/>
    <w:rsid w:val="00906CD6"/>
    <w:rsid w:val="00906E4D"/>
    <w:rsid w:val="00906F31"/>
    <w:rsid w:val="00907087"/>
    <w:rsid w:val="0090719B"/>
    <w:rsid w:val="009078B3"/>
    <w:rsid w:val="00907A67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3D56"/>
    <w:rsid w:val="00913DDB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07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A55"/>
    <w:rsid w:val="00925BA8"/>
    <w:rsid w:val="00925D1D"/>
    <w:rsid w:val="00925E4C"/>
    <w:rsid w:val="009261ED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AA"/>
    <w:rsid w:val="009338EA"/>
    <w:rsid w:val="00933997"/>
    <w:rsid w:val="00933998"/>
    <w:rsid w:val="00933F56"/>
    <w:rsid w:val="009349A7"/>
    <w:rsid w:val="00934C13"/>
    <w:rsid w:val="00934C90"/>
    <w:rsid w:val="00934D4D"/>
    <w:rsid w:val="00935228"/>
    <w:rsid w:val="009355A2"/>
    <w:rsid w:val="00935D20"/>
    <w:rsid w:val="00935DFF"/>
    <w:rsid w:val="00935F9E"/>
    <w:rsid w:val="00936D98"/>
    <w:rsid w:val="00937351"/>
    <w:rsid w:val="009374AD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3FCA"/>
    <w:rsid w:val="009446E2"/>
    <w:rsid w:val="00945180"/>
    <w:rsid w:val="00945339"/>
    <w:rsid w:val="0094542C"/>
    <w:rsid w:val="0094590C"/>
    <w:rsid w:val="00945B53"/>
    <w:rsid w:val="00946355"/>
    <w:rsid w:val="0094656E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0B87"/>
    <w:rsid w:val="00951355"/>
    <w:rsid w:val="009517F9"/>
    <w:rsid w:val="00951ADB"/>
    <w:rsid w:val="00952564"/>
    <w:rsid w:val="00953642"/>
    <w:rsid w:val="00953686"/>
    <w:rsid w:val="0095380C"/>
    <w:rsid w:val="0095399D"/>
    <w:rsid w:val="00953AFE"/>
    <w:rsid w:val="00954353"/>
    <w:rsid w:val="0095438B"/>
    <w:rsid w:val="009544CF"/>
    <w:rsid w:val="00954CE6"/>
    <w:rsid w:val="00954FFA"/>
    <w:rsid w:val="00955582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094"/>
    <w:rsid w:val="009635BA"/>
    <w:rsid w:val="00963C5D"/>
    <w:rsid w:val="00964C4A"/>
    <w:rsid w:val="00964EC8"/>
    <w:rsid w:val="009657F1"/>
    <w:rsid w:val="00965F70"/>
    <w:rsid w:val="0096625D"/>
    <w:rsid w:val="0096628D"/>
    <w:rsid w:val="0096685B"/>
    <w:rsid w:val="0096691B"/>
    <w:rsid w:val="00966A70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D7A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B1"/>
    <w:rsid w:val="009800CE"/>
    <w:rsid w:val="00980520"/>
    <w:rsid w:val="00980D7B"/>
    <w:rsid w:val="0098172F"/>
    <w:rsid w:val="0098194F"/>
    <w:rsid w:val="009821C0"/>
    <w:rsid w:val="009826C8"/>
    <w:rsid w:val="00983090"/>
    <w:rsid w:val="009836E4"/>
    <w:rsid w:val="0098380C"/>
    <w:rsid w:val="0098412F"/>
    <w:rsid w:val="009842D6"/>
    <w:rsid w:val="009847B9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A8C"/>
    <w:rsid w:val="00992B98"/>
    <w:rsid w:val="0099359F"/>
    <w:rsid w:val="00993E25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6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DF1"/>
    <w:rsid w:val="009A0EA1"/>
    <w:rsid w:val="009A0EA7"/>
    <w:rsid w:val="009A115E"/>
    <w:rsid w:val="009A1314"/>
    <w:rsid w:val="009A14EF"/>
    <w:rsid w:val="009A1547"/>
    <w:rsid w:val="009A1618"/>
    <w:rsid w:val="009A1738"/>
    <w:rsid w:val="009A1933"/>
    <w:rsid w:val="009A1BB9"/>
    <w:rsid w:val="009A1BC6"/>
    <w:rsid w:val="009A29D9"/>
    <w:rsid w:val="009A2DF9"/>
    <w:rsid w:val="009A2E6B"/>
    <w:rsid w:val="009A2F6F"/>
    <w:rsid w:val="009A3190"/>
    <w:rsid w:val="009A333E"/>
    <w:rsid w:val="009A348C"/>
    <w:rsid w:val="009A3A86"/>
    <w:rsid w:val="009A3BC1"/>
    <w:rsid w:val="009A3C40"/>
    <w:rsid w:val="009A3E78"/>
    <w:rsid w:val="009A44D0"/>
    <w:rsid w:val="009A4869"/>
    <w:rsid w:val="009A53DA"/>
    <w:rsid w:val="009A55DD"/>
    <w:rsid w:val="009A5837"/>
    <w:rsid w:val="009A6472"/>
    <w:rsid w:val="009A690D"/>
    <w:rsid w:val="009A6A6B"/>
    <w:rsid w:val="009A74A6"/>
    <w:rsid w:val="009A74B3"/>
    <w:rsid w:val="009A7574"/>
    <w:rsid w:val="009A7592"/>
    <w:rsid w:val="009A7810"/>
    <w:rsid w:val="009A7969"/>
    <w:rsid w:val="009A7E56"/>
    <w:rsid w:val="009A7F58"/>
    <w:rsid w:val="009A7FA2"/>
    <w:rsid w:val="009B029E"/>
    <w:rsid w:val="009B0D3E"/>
    <w:rsid w:val="009B0DDF"/>
    <w:rsid w:val="009B15C4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6849"/>
    <w:rsid w:val="009B689C"/>
    <w:rsid w:val="009B7204"/>
    <w:rsid w:val="009B7627"/>
    <w:rsid w:val="009C0074"/>
    <w:rsid w:val="009C0564"/>
    <w:rsid w:val="009C10FA"/>
    <w:rsid w:val="009C15E6"/>
    <w:rsid w:val="009C1D3A"/>
    <w:rsid w:val="009C22F6"/>
    <w:rsid w:val="009C2494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124"/>
    <w:rsid w:val="009C44AC"/>
    <w:rsid w:val="009C4566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A32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59F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AD2"/>
    <w:rsid w:val="009E7B3C"/>
    <w:rsid w:val="009E7E46"/>
    <w:rsid w:val="009E7FC1"/>
    <w:rsid w:val="009F013D"/>
    <w:rsid w:val="009F01E1"/>
    <w:rsid w:val="009F0B4D"/>
    <w:rsid w:val="009F0ECB"/>
    <w:rsid w:val="009F103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6AC"/>
    <w:rsid w:val="009F48F2"/>
    <w:rsid w:val="009F4CE8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B9D"/>
    <w:rsid w:val="00A01D8E"/>
    <w:rsid w:val="00A01E33"/>
    <w:rsid w:val="00A01F17"/>
    <w:rsid w:val="00A022A5"/>
    <w:rsid w:val="00A025FB"/>
    <w:rsid w:val="00A027AE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130"/>
    <w:rsid w:val="00A065ED"/>
    <w:rsid w:val="00A0667A"/>
    <w:rsid w:val="00A0681C"/>
    <w:rsid w:val="00A06B49"/>
    <w:rsid w:val="00A070B5"/>
    <w:rsid w:val="00A07286"/>
    <w:rsid w:val="00A07A48"/>
    <w:rsid w:val="00A100CF"/>
    <w:rsid w:val="00A108EE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37E4"/>
    <w:rsid w:val="00A13C8D"/>
    <w:rsid w:val="00A14813"/>
    <w:rsid w:val="00A149D6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2E5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232"/>
    <w:rsid w:val="00A32316"/>
    <w:rsid w:val="00A32573"/>
    <w:rsid w:val="00A33172"/>
    <w:rsid w:val="00A333C1"/>
    <w:rsid w:val="00A335AB"/>
    <w:rsid w:val="00A33FC1"/>
    <w:rsid w:val="00A34041"/>
    <w:rsid w:val="00A3432B"/>
    <w:rsid w:val="00A34457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5BD0"/>
    <w:rsid w:val="00A35E16"/>
    <w:rsid w:val="00A3611D"/>
    <w:rsid w:val="00A36339"/>
    <w:rsid w:val="00A366E4"/>
    <w:rsid w:val="00A368B4"/>
    <w:rsid w:val="00A36B18"/>
    <w:rsid w:val="00A377C4"/>
    <w:rsid w:val="00A377F2"/>
    <w:rsid w:val="00A40174"/>
    <w:rsid w:val="00A402E9"/>
    <w:rsid w:val="00A40607"/>
    <w:rsid w:val="00A407A1"/>
    <w:rsid w:val="00A40A3B"/>
    <w:rsid w:val="00A40AAC"/>
    <w:rsid w:val="00A41851"/>
    <w:rsid w:val="00A42358"/>
    <w:rsid w:val="00A42C47"/>
    <w:rsid w:val="00A43644"/>
    <w:rsid w:val="00A4376F"/>
    <w:rsid w:val="00A43859"/>
    <w:rsid w:val="00A43D47"/>
    <w:rsid w:val="00A43F0E"/>
    <w:rsid w:val="00A43F1F"/>
    <w:rsid w:val="00A4423B"/>
    <w:rsid w:val="00A449E1"/>
    <w:rsid w:val="00A44A9B"/>
    <w:rsid w:val="00A4549F"/>
    <w:rsid w:val="00A45847"/>
    <w:rsid w:val="00A45B9B"/>
    <w:rsid w:val="00A45C69"/>
    <w:rsid w:val="00A45D8E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7B6"/>
    <w:rsid w:val="00A47EBB"/>
    <w:rsid w:val="00A5011A"/>
    <w:rsid w:val="00A501C9"/>
    <w:rsid w:val="00A502B7"/>
    <w:rsid w:val="00A50506"/>
    <w:rsid w:val="00A509EB"/>
    <w:rsid w:val="00A50CCA"/>
    <w:rsid w:val="00A51027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52"/>
    <w:rsid w:val="00A56FC9"/>
    <w:rsid w:val="00A57AB3"/>
    <w:rsid w:val="00A57F1A"/>
    <w:rsid w:val="00A60163"/>
    <w:rsid w:val="00A6038D"/>
    <w:rsid w:val="00A60B32"/>
    <w:rsid w:val="00A60CF0"/>
    <w:rsid w:val="00A60E67"/>
    <w:rsid w:val="00A60E72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281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4F4"/>
    <w:rsid w:val="00A65911"/>
    <w:rsid w:val="00A65A57"/>
    <w:rsid w:val="00A65CD2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67E3A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DDD"/>
    <w:rsid w:val="00A7333A"/>
    <w:rsid w:val="00A73567"/>
    <w:rsid w:val="00A73D0D"/>
    <w:rsid w:val="00A749A8"/>
    <w:rsid w:val="00A749D6"/>
    <w:rsid w:val="00A74A92"/>
    <w:rsid w:val="00A7541E"/>
    <w:rsid w:val="00A754C7"/>
    <w:rsid w:val="00A754CA"/>
    <w:rsid w:val="00A75AFE"/>
    <w:rsid w:val="00A75BB8"/>
    <w:rsid w:val="00A75CC1"/>
    <w:rsid w:val="00A75E88"/>
    <w:rsid w:val="00A77E2C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856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4A7"/>
    <w:rsid w:val="00A9586E"/>
    <w:rsid w:val="00A95B03"/>
    <w:rsid w:val="00A95DFA"/>
    <w:rsid w:val="00A9609B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743"/>
    <w:rsid w:val="00AA2898"/>
    <w:rsid w:val="00AA2B1C"/>
    <w:rsid w:val="00AA2C42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2A"/>
    <w:rsid w:val="00AA68B4"/>
    <w:rsid w:val="00AA6B4F"/>
    <w:rsid w:val="00AA6EDC"/>
    <w:rsid w:val="00AA6F4B"/>
    <w:rsid w:val="00AA7107"/>
    <w:rsid w:val="00AA7563"/>
    <w:rsid w:val="00AA7661"/>
    <w:rsid w:val="00AA7CD0"/>
    <w:rsid w:val="00AB0543"/>
    <w:rsid w:val="00AB07F3"/>
    <w:rsid w:val="00AB0A36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124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1F9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8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4B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666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7DF"/>
    <w:rsid w:val="00AE3A0D"/>
    <w:rsid w:val="00AE3A94"/>
    <w:rsid w:val="00AE3B4E"/>
    <w:rsid w:val="00AE4218"/>
    <w:rsid w:val="00AE536F"/>
    <w:rsid w:val="00AE59EC"/>
    <w:rsid w:val="00AE5A88"/>
    <w:rsid w:val="00AE5B5D"/>
    <w:rsid w:val="00AE5E96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5D3"/>
    <w:rsid w:val="00AF212C"/>
    <w:rsid w:val="00AF23AC"/>
    <w:rsid w:val="00AF25D5"/>
    <w:rsid w:val="00AF2915"/>
    <w:rsid w:val="00AF301D"/>
    <w:rsid w:val="00AF3199"/>
    <w:rsid w:val="00AF3332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6F9D"/>
    <w:rsid w:val="00AF7282"/>
    <w:rsid w:val="00AF739F"/>
    <w:rsid w:val="00AF73C3"/>
    <w:rsid w:val="00AF7551"/>
    <w:rsid w:val="00AF780E"/>
    <w:rsid w:val="00AF7917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DFB"/>
    <w:rsid w:val="00B03F37"/>
    <w:rsid w:val="00B040B2"/>
    <w:rsid w:val="00B04469"/>
    <w:rsid w:val="00B04470"/>
    <w:rsid w:val="00B04E24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61B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4F"/>
    <w:rsid w:val="00B13868"/>
    <w:rsid w:val="00B13EB8"/>
    <w:rsid w:val="00B14F80"/>
    <w:rsid w:val="00B14FB3"/>
    <w:rsid w:val="00B152CB"/>
    <w:rsid w:val="00B15329"/>
    <w:rsid w:val="00B153F5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44F"/>
    <w:rsid w:val="00B31A9B"/>
    <w:rsid w:val="00B31EC1"/>
    <w:rsid w:val="00B31FCA"/>
    <w:rsid w:val="00B32202"/>
    <w:rsid w:val="00B326FF"/>
    <w:rsid w:val="00B32728"/>
    <w:rsid w:val="00B32C87"/>
    <w:rsid w:val="00B3362F"/>
    <w:rsid w:val="00B33D38"/>
    <w:rsid w:val="00B340AA"/>
    <w:rsid w:val="00B34508"/>
    <w:rsid w:val="00B34A9F"/>
    <w:rsid w:val="00B34ACA"/>
    <w:rsid w:val="00B34B80"/>
    <w:rsid w:val="00B353B6"/>
    <w:rsid w:val="00B355BC"/>
    <w:rsid w:val="00B35C4D"/>
    <w:rsid w:val="00B35CDA"/>
    <w:rsid w:val="00B36273"/>
    <w:rsid w:val="00B3661B"/>
    <w:rsid w:val="00B36654"/>
    <w:rsid w:val="00B36C28"/>
    <w:rsid w:val="00B36F97"/>
    <w:rsid w:val="00B378D4"/>
    <w:rsid w:val="00B37B6B"/>
    <w:rsid w:val="00B37D97"/>
    <w:rsid w:val="00B37F2E"/>
    <w:rsid w:val="00B40150"/>
    <w:rsid w:val="00B40474"/>
    <w:rsid w:val="00B40A21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577"/>
    <w:rsid w:val="00B449E3"/>
    <w:rsid w:val="00B44F99"/>
    <w:rsid w:val="00B454DF"/>
    <w:rsid w:val="00B45701"/>
    <w:rsid w:val="00B45876"/>
    <w:rsid w:val="00B45927"/>
    <w:rsid w:val="00B462A3"/>
    <w:rsid w:val="00B46682"/>
    <w:rsid w:val="00B46CBD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C02"/>
    <w:rsid w:val="00B51C29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50C"/>
    <w:rsid w:val="00B545C9"/>
    <w:rsid w:val="00B548AF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5C4"/>
    <w:rsid w:val="00B61BE2"/>
    <w:rsid w:val="00B61F00"/>
    <w:rsid w:val="00B6213D"/>
    <w:rsid w:val="00B621C9"/>
    <w:rsid w:val="00B6228D"/>
    <w:rsid w:val="00B6266F"/>
    <w:rsid w:val="00B6285D"/>
    <w:rsid w:val="00B62E0B"/>
    <w:rsid w:val="00B62E8B"/>
    <w:rsid w:val="00B639D5"/>
    <w:rsid w:val="00B63C32"/>
    <w:rsid w:val="00B641ED"/>
    <w:rsid w:val="00B64434"/>
    <w:rsid w:val="00B644C0"/>
    <w:rsid w:val="00B64782"/>
    <w:rsid w:val="00B647BB"/>
    <w:rsid w:val="00B659FF"/>
    <w:rsid w:val="00B65AE0"/>
    <w:rsid w:val="00B66039"/>
    <w:rsid w:val="00B663BD"/>
    <w:rsid w:val="00B664A7"/>
    <w:rsid w:val="00B67E71"/>
    <w:rsid w:val="00B7065A"/>
    <w:rsid w:val="00B70717"/>
    <w:rsid w:val="00B708B5"/>
    <w:rsid w:val="00B70D1B"/>
    <w:rsid w:val="00B711CE"/>
    <w:rsid w:val="00B718AF"/>
    <w:rsid w:val="00B718F9"/>
    <w:rsid w:val="00B719EB"/>
    <w:rsid w:val="00B71DC8"/>
    <w:rsid w:val="00B72641"/>
    <w:rsid w:val="00B72772"/>
    <w:rsid w:val="00B73491"/>
    <w:rsid w:val="00B73648"/>
    <w:rsid w:val="00B73DB0"/>
    <w:rsid w:val="00B73E0F"/>
    <w:rsid w:val="00B746C6"/>
    <w:rsid w:val="00B74F46"/>
    <w:rsid w:val="00B75CEB"/>
    <w:rsid w:val="00B75F4A"/>
    <w:rsid w:val="00B75F8E"/>
    <w:rsid w:val="00B7604C"/>
    <w:rsid w:val="00B76285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77F7D"/>
    <w:rsid w:val="00B803A0"/>
    <w:rsid w:val="00B80468"/>
    <w:rsid w:val="00B804E8"/>
    <w:rsid w:val="00B80910"/>
    <w:rsid w:val="00B8125B"/>
    <w:rsid w:val="00B813BF"/>
    <w:rsid w:val="00B818F4"/>
    <w:rsid w:val="00B81A00"/>
    <w:rsid w:val="00B81BC9"/>
    <w:rsid w:val="00B8222F"/>
    <w:rsid w:val="00B825FA"/>
    <w:rsid w:val="00B82615"/>
    <w:rsid w:val="00B8280F"/>
    <w:rsid w:val="00B828A1"/>
    <w:rsid w:val="00B828BF"/>
    <w:rsid w:val="00B82E53"/>
    <w:rsid w:val="00B82F8A"/>
    <w:rsid w:val="00B83444"/>
    <w:rsid w:val="00B834EF"/>
    <w:rsid w:val="00B835E0"/>
    <w:rsid w:val="00B836ED"/>
    <w:rsid w:val="00B838EC"/>
    <w:rsid w:val="00B8399A"/>
    <w:rsid w:val="00B83D1C"/>
    <w:rsid w:val="00B84011"/>
    <w:rsid w:val="00B853BE"/>
    <w:rsid w:val="00B85716"/>
    <w:rsid w:val="00B85949"/>
    <w:rsid w:val="00B85EA7"/>
    <w:rsid w:val="00B860EF"/>
    <w:rsid w:val="00B863D4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45"/>
    <w:rsid w:val="00B96FC0"/>
    <w:rsid w:val="00B97260"/>
    <w:rsid w:val="00B978C3"/>
    <w:rsid w:val="00B97A69"/>
    <w:rsid w:val="00B97DBD"/>
    <w:rsid w:val="00BA0632"/>
    <w:rsid w:val="00BA09D9"/>
    <w:rsid w:val="00BA0AAA"/>
    <w:rsid w:val="00BA0C64"/>
    <w:rsid w:val="00BA0DFB"/>
    <w:rsid w:val="00BA10D4"/>
    <w:rsid w:val="00BA1EB0"/>
    <w:rsid w:val="00BA245B"/>
    <w:rsid w:val="00BA284E"/>
    <w:rsid w:val="00BA2FEF"/>
    <w:rsid w:val="00BA3278"/>
    <w:rsid w:val="00BA3FDB"/>
    <w:rsid w:val="00BA47F1"/>
    <w:rsid w:val="00BA4923"/>
    <w:rsid w:val="00BA5307"/>
    <w:rsid w:val="00BA54A1"/>
    <w:rsid w:val="00BA5695"/>
    <w:rsid w:val="00BA5767"/>
    <w:rsid w:val="00BA57A9"/>
    <w:rsid w:val="00BA581B"/>
    <w:rsid w:val="00BA5961"/>
    <w:rsid w:val="00BA6010"/>
    <w:rsid w:val="00BA60C0"/>
    <w:rsid w:val="00BA6311"/>
    <w:rsid w:val="00BA66AB"/>
    <w:rsid w:val="00BA6AF8"/>
    <w:rsid w:val="00BA7150"/>
    <w:rsid w:val="00BA7D29"/>
    <w:rsid w:val="00BA7E95"/>
    <w:rsid w:val="00BB0FD4"/>
    <w:rsid w:val="00BB13AF"/>
    <w:rsid w:val="00BB143D"/>
    <w:rsid w:val="00BB1548"/>
    <w:rsid w:val="00BB1786"/>
    <w:rsid w:val="00BB1979"/>
    <w:rsid w:val="00BB1CE7"/>
    <w:rsid w:val="00BB23C7"/>
    <w:rsid w:val="00BB27DF"/>
    <w:rsid w:val="00BB2E29"/>
    <w:rsid w:val="00BB2FD3"/>
    <w:rsid w:val="00BB2FDF"/>
    <w:rsid w:val="00BB2FFF"/>
    <w:rsid w:val="00BB327D"/>
    <w:rsid w:val="00BB3F66"/>
    <w:rsid w:val="00BB42E7"/>
    <w:rsid w:val="00BB49F7"/>
    <w:rsid w:val="00BB5214"/>
    <w:rsid w:val="00BB57A0"/>
    <w:rsid w:val="00BB5D4D"/>
    <w:rsid w:val="00BB5FCB"/>
    <w:rsid w:val="00BB604B"/>
    <w:rsid w:val="00BB62F0"/>
    <w:rsid w:val="00BB6E0D"/>
    <w:rsid w:val="00BB75B7"/>
    <w:rsid w:val="00BB7B36"/>
    <w:rsid w:val="00BB7CF3"/>
    <w:rsid w:val="00BB7E97"/>
    <w:rsid w:val="00BC00EC"/>
    <w:rsid w:val="00BC01B9"/>
    <w:rsid w:val="00BC08C5"/>
    <w:rsid w:val="00BC0D78"/>
    <w:rsid w:val="00BC0F25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8E8"/>
    <w:rsid w:val="00BC39DB"/>
    <w:rsid w:val="00BC3A32"/>
    <w:rsid w:val="00BC3A95"/>
    <w:rsid w:val="00BC3CB0"/>
    <w:rsid w:val="00BC3F51"/>
    <w:rsid w:val="00BC4028"/>
    <w:rsid w:val="00BC43C5"/>
    <w:rsid w:val="00BC45A8"/>
    <w:rsid w:val="00BC46EF"/>
    <w:rsid w:val="00BC489E"/>
    <w:rsid w:val="00BC563F"/>
    <w:rsid w:val="00BC57D0"/>
    <w:rsid w:val="00BC6B4A"/>
    <w:rsid w:val="00BC6FD6"/>
    <w:rsid w:val="00BC7494"/>
    <w:rsid w:val="00BC74CC"/>
    <w:rsid w:val="00BD008E"/>
    <w:rsid w:val="00BD0506"/>
    <w:rsid w:val="00BD081A"/>
    <w:rsid w:val="00BD0C9F"/>
    <w:rsid w:val="00BD0CDB"/>
    <w:rsid w:val="00BD0EB4"/>
    <w:rsid w:val="00BD15E8"/>
    <w:rsid w:val="00BD25CC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3CB4"/>
    <w:rsid w:val="00BD4633"/>
    <w:rsid w:val="00BD4952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04B"/>
    <w:rsid w:val="00BE6555"/>
    <w:rsid w:val="00BE668A"/>
    <w:rsid w:val="00BE67BD"/>
    <w:rsid w:val="00BE6F49"/>
    <w:rsid w:val="00BE6FA8"/>
    <w:rsid w:val="00BE705F"/>
    <w:rsid w:val="00BE73D3"/>
    <w:rsid w:val="00BE7412"/>
    <w:rsid w:val="00BE7875"/>
    <w:rsid w:val="00BE7A37"/>
    <w:rsid w:val="00BE7C4D"/>
    <w:rsid w:val="00BE7F6A"/>
    <w:rsid w:val="00BF0274"/>
    <w:rsid w:val="00BF037D"/>
    <w:rsid w:val="00BF04DF"/>
    <w:rsid w:val="00BF082B"/>
    <w:rsid w:val="00BF08C4"/>
    <w:rsid w:val="00BF0B81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648"/>
    <w:rsid w:val="00BF5B6A"/>
    <w:rsid w:val="00BF5EDF"/>
    <w:rsid w:val="00BF6207"/>
    <w:rsid w:val="00BF67CD"/>
    <w:rsid w:val="00BF6A20"/>
    <w:rsid w:val="00BF73F2"/>
    <w:rsid w:val="00BF746E"/>
    <w:rsid w:val="00BF7B7E"/>
    <w:rsid w:val="00C00500"/>
    <w:rsid w:val="00C005B6"/>
    <w:rsid w:val="00C00ADF"/>
    <w:rsid w:val="00C00D5E"/>
    <w:rsid w:val="00C00F6F"/>
    <w:rsid w:val="00C012A2"/>
    <w:rsid w:val="00C014A5"/>
    <w:rsid w:val="00C0157D"/>
    <w:rsid w:val="00C01671"/>
    <w:rsid w:val="00C017F2"/>
    <w:rsid w:val="00C02419"/>
    <w:rsid w:val="00C02567"/>
    <w:rsid w:val="00C02643"/>
    <w:rsid w:val="00C02766"/>
    <w:rsid w:val="00C035AF"/>
    <w:rsid w:val="00C0373A"/>
    <w:rsid w:val="00C03EE8"/>
    <w:rsid w:val="00C043C8"/>
    <w:rsid w:val="00C046C4"/>
    <w:rsid w:val="00C05506"/>
    <w:rsid w:val="00C05BEC"/>
    <w:rsid w:val="00C0627F"/>
    <w:rsid w:val="00C06E7D"/>
    <w:rsid w:val="00C07118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2F54"/>
    <w:rsid w:val="00C13041"/>
    <w:rsid w:val="00C1321E"/>
    <w:rsid w:val="00C13BDA"/>
    <w:rsid w:val="00C13DDB"/>
    <w:rsid w:val="00C13FFD"/>
    <w:rsid w:val="00C14632"/>
    <w:rsid w:val="00C15518"/>
    <w:rsid w:val="00C169D5"/>
    <w:rsid w:val="00C16C30"/>
    <w:rsid w:val="00C171F2"/>
    <w:rsid w:val="00C171F9"/>
    <w:rsid w:val="00C17389"/>
    <w:rsid w:val="00C2003E"/>
    <w:rsid w:val="00C20588"/>
    <w:rsid w:val="00C20A00"/>
    <w:rsid w:val="00C21036"/>
    <w:rsid w:val="00C21673"/>
    <w:rsid w:val="00C2178A"/>
    <w:rsid w:val="00C21A22"/>
    <w:rsid w:val="00C21C7A"/>
    <w:rsid w:val="00C23130"/>
    <w:rsid w:val="00C23572"/>
    <w:rsid w:val="00C23A65"/>
    <w:rsid w:val="00C24679"/>
    <w:rsid w:val="00C255A5"/>
    <w:rsid w:val="00C2584B"/>
    <w:rsid w:val="00C25942"/>
    <w:rsid w:val="00C25DD9"/>
    <w:rsid w:val="00C25F3F"/>
    <w:rsid w:val="00C26355"/>
    <w:rsid w:val="00C26468"/>
    <w:rsid w:val="00C2663F"/>
    <w:rsid w:val="00C26DB8"/>
    <w:rsid w:val="00C26F3E"/>
    <w:rsid w:val="00C26F42"/>
    <w:rsid w:val="00C27378"/>
    <w:rsid w:val="00C274B5"/>
    <w:rsid w:val="00C27524"/>
    <w:rsid w:val="00C2792C"/>
    <w:rsid w:val="00C27EA6"/>
    <w:rsid w:val="00C303C8"/>
    <w:rsid w:val="00C30989"/>
    <w:rsid w:val="00C30C42"/>
    <w:rsid w:val="00C32C15"/>
    <w:rsid w:val="00C3310C"/>
    <w:rsid w:val="00C33598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3B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9F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A7C"/>
    <w:rsid w:val="00C47B12"/>
    <w:rsid w:val="00C47FF0"/>
    <w:rsid w:val="00C50242"/>
    <w:rsid w:val="00C50323"/>
    <w:rsid w:val="00C5034D"/>
    <w:rsid w:val="00C5050E"/>
    <w:rsid w:val="00C50935"/>
    <w:rsid w:val="00C50E99"/>
    <w:rsid w:val="00C51164"/>
    <w:rsid w:val="00C51518"/>
    <w:rsid w:val="00C51635"/>
    <w:rsid w:val="00C51BD5"/>
    <w:rsid w:val="00C51F7A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54C"/>
    <w:rsid w:val="00C549B7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B28"/>
    <w:rsid w:val="00C57D55"/>
    <w:rsid w:val="00C609CA"/>
    <w:rsid w:val="00C60B99"/>
    <w:rsid w:val="00C60E24"/>
    <w:rsid w:val="00C6143A"/>
    <w:rsid w:val="00C6151B"/>
    <w:rsid w:val="00C61DA4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32D"/>
    <w:rsid w:val="00C6365B"/>
    <w:rsid w:val="00C636E6"/>
    <w:rsid w:val="00C639D6"/>
    <w:rsid w:val="00C63BD0"/>
    <w:rsid w:val="00C63F8E"/>
    <w:rsid w:val="00C645A6"/>
    <w:rsid w:val="00C647FB"/>
    <w:rsid w:val="00C653B3"/>
    <w:rsid w:val="00C654E0"/>
    <w:rsid w:val="00C65F98"/>
    <w:rsid w:val="00C661EE"/>
    <w:rsid w:val="00C66993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090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2D7"/>
    <w:rsid w:val="00C77A26"/>
    <w:rsid w:val="00C80073"/>
    <w:rsid w:val="00C805E3"/>
    <w:rsid w:val="00C80A85"/>
    <w:rsid w:val="00C80DEA"/>
    <w:rsid w:val="00C81794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8E"/>
    <w:rsid w:val="00C843AD"/>
    <w:rsid w:val="00C845A4"/>
    <w:rsid w:val="00C8530B"/>
    <w:rsid w:val="00C8535E"/>
    <w:rsid w:val="00C85898"/>
    <w:rsid w:val="00C86144"/>
    <w:rsid w:val="00C8646D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71C"/>
    <w:rsid w:val="00C918A8"/>
    <w:rsid w:val="00C91B7A"/>
    <w:rsid w:val="00C91DB9"/>
    <w:rsid w:val="00C91DE3"/>
    <w:rsid w:val="00C9240E"/>
    <w:rsid w:val="00C927E2"/>
    <w:rsid w:val="00C92C7F"/>
    <w:rsid w:val="00C92DEE"/>
    <w:rsid w:val="00C93305"/>
    <w:rsid w:val="00C9369D"/>
    <w:rsid w:val="00C93A7A"/>
    <w:rsid w:val="00C93D96"/>
    <w:rsid w:val="00C944FA"/>
    <w:rsid w:val="00C94E75"/>
    <w:rsid w:val="00C95581"/>
    <w:rsid w:val="00C9569C"/>
    <w:rsid w:val="00C95854"/>
    <w:rsid w:val="00C95EE0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104"/>
    <w:rsid w:val="00CA1963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425"/>
    <w:rsid w:val="00CA5523"/>
    <w:rsid w:val="00CA5646"/>
    <w:rsid w:val="00CA59DD"/>
    <w:rsid w:val="00CA5F8C"/>
    <w:rsid w:val="00CA5FDE"/>
    <w:rsid w:val="00CA66F3"/>
    <w:rsid w:val="00CA691E"/>
    <w:rsid w:val="00CA70A7"/>
    <w:rsid w:val="00CB0029"/>
    <w:rsid w:val="00CB008E"/>
    <w:rsid w:val="00CB01FA"/>
    <w:rsid w:val="00CB02C8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A8"/>
    <w:rsid w:val="00CB5050"/>
    <w:rsid w:val="00CB50A5"/>
    <w:rsid w:val="00CB5B1E"/>
    <w:rsid w:val="00CB5BF9"/>
    <w:rsid w:val="00CB5D5C"/>
    <w:rsid w:val="00CB5FF5"/>
    <w:rsid w:val="00CB6812"/>
    <w:rsid w:val="00CB6FD1"/>
    <w:rsid w:val="00CB7365"/>
    <w:rsid w:val="00CB74FE"/>
    <w:rsid w:val="00CB787A"/>
    <w:rsid w:val="00CC0347"/>
    <w:rsid w:val="00CC06B2"/>
    <w:rsid w:val="00CC0C4A"/>
    <w:rsid w:val="00CC1076"/>
    <w:rsid w:val="00CC17F0"/>
    <w:rsid w:val="00CC1853"/>
    <w:rsid w:val="00CC1FAE"/>
    <w:rsid w:val="00CC216E"/>
    <w:rsid w:val="00CC2312"/>
    <w:rsid w:val="00CC2CBF"/>
    <w:rsid w:val="00CC2DAB"/>
    <w:rsid w:val="00CC2DCD"/>
    <w:rsid w:val="00CC2DED"/>
    <w:rsid w:val="00CC3250"/>
    <w:rsid w:val="00CC3700"/>
    <w:rsid w:val="00CC3A23"/>
    <w:rsid w:val="00CC3EC2"/>
    <w:rsid w:val="00CC487F"/>
    <w:rsid w:val="00CC4B96"/>
    <w:rsid w:val="00CC4E1C"/>
    <w:rsid w:val="00CC5A80"/>
    <w:rsid w:val="00CC5C61"/>
    <w:rsid w:val="00CC6EB6"/>
    <w:rsid w:val="00CC737C"/>
    <w:rsid w:val="00CC73B5"/>
    <w:rsid w:val="00CC751B"/>
    <w:rsid w:val="00CC7905"/>
    <w:rsid w:val="00CD04B6"/>
    <w:rsid w:val="00CD0809"/>
    <w:rsid w:val="00CD087D"/>
    <w:rsid w:val="00CD0F5D"/>
    <w:rsid w:val="00CD142D"/>
    <w:rsid w:val="00CD1AB1"/>
    <w:rsid w:val="00CD1C0B"/>
    <w:rsid w:val="00CD239A"/>
    <w:rsid w:val="00CD2505"/>
    <w:rsid w:val="00CD29D1"/>
    <w:rsid w:val="00CD2E50"/>
    <w:rsid w:val="00CD2EC7"/>
    <w:rsid w:val="00CD37D8"/>
    <w:rsid w:val="00CD3DCB"/>
    <w:rsid w:val="00CD49BB"/>
    <w:rsid w:val="00CD49E8"/>
    <w:rsid w:val="00CD5512"/>
    <w:rsid w:val="00CD6D03"/>
    <w:rsid w:val="00CD6E3D"/>
    <w:rsid w:val="00CD71AB"/>
    <w:rsid w:val="00CD75FC"/>
    <w:rsid w:val="00CD76B4"/>
    <w:rsid w:val="00CE0044"/>
    <w:rsid w:val="00CE0109"/>
    <w:rsid w:val="00CE0420"/>
    <w:rsid w:val="00CE07A4"/>
    <w:rsid w:val="00CE1330"/>
    <w:rsid w:val="00CE13A2"/>
    <w:rsid w:val="00CE1515"/>
    <w:rsid w:val="00CE1656"/>
    <w:rsid w:val="00CE1A41"/>
    <w:rsid w:val="00CE1E6F"/>
    <w:rsid w:val="00CE1F92"/>
    <w:rsid w:val="00CE1FC5"/>
    <w:rsid w:val="00CE1FD4"/>
    <w:rsid w:val="00CE2021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737"/>
    <w:rsid w:val="00CE6C34"/>
    <w:rsid w:val="00CE6F60"/>
    <w:rsid w:val="00CE70F4"/>
    <w:rsid w:val="00CE71DB"/>
    <w:rsid w:val="00CE7729"/>
    <w:rsid w:val="00CE78AE"/>
    <w:rsid w:val="00CE7AAB"/>
    <w:rsid w:val="00CE7DE7"/>
    <w:rsid w:val="00CE7E62"/>
    <w:rsid w:val="00CF0002"/>
    <w:rsid w:val="00CF00F9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682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1EB"/>
    <w:rsid w:val="00D0439E"/>
    <w:rsid w:val="00D04E9D"/>
    <w:rsid w:val="00D05132"/>
    <w:rsid w:val="00D0553A"/>
    <w:rsid w:val="00D05604"/>
    <w:rsid w:val="00D0575A"/>
    <w:rsid w:val="00D05EA9"/>
    <w:rsid w:val="00D06449"/>
    <w:rsid w:val="00D0657E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5FD"/>
    <w:rsid w:val="00D139D9"/>
    <w:rsid w:val="00D14236"/>
    <w:rsid w:val="00D1452D"/>
    <w:rsid w:val="00D14553"/>
    <w:rsid w:val="00D14DB1"/>
    <w:rsid w:val="00D14E69"/>
    <w:rsid w:val="00D15182"/>
    <w:rsid w:val="00D15F43"/>
    <w:rsid w:val="00D168F9"/>
    <w:rsid w:val="00D16AB3"/>
    <w:rsid w:val="00D16B9D"/>
    <w:rsid w:val="00D16E64"/>
    <w:rsid w:val="00D16E87"/>
    <w:rsid w:val="00D170AC"/>
    <w:rsid w:val="00D17954"/>
    <w:rsid w:val="00D17B76"/>
    <w:rsid w:val="00D17F4C"/>
    <w:rsid w:val="00D20519"/>
    <w:rsid w:val="00D20B8B"/>
    <w:rsid w:val="00D21074"/>
    <w:rsid w:val="00D211E3"/>
    <w:rsid w:val="00D212CC"/>
    <w:rsid w:val="00D214C8"/>
    <w:rsid w:val="00D2162C"/>
    <w:rsid w:val="00D21A3C"/>
    <w:rsid w:val="00D21A9A"/>
    <w:rsid w:val="00D21AA1"/>
    <w:rsid w:val="00D2213A"/>
    <w:rsid w:val="00D22242"/>
    <w:rsid w:val="00D2281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19F"/>
    <w:rsid w:val="00D3432F"/>
    <w:rsid w:val="00D34828"/>
    <w:rsid w:val="00D34982"/>
    <w:rsid w:val="00D34A0B"/>
    <w:rsid w:val="00D34DC0"/>
    <w:rsid w:val="00D34E2C"/>
    <w:rsid w:val="00D34F03"/>
    <w:rsid w:val="00D356AF"/>
    <w:rsid w:val="00D3578F"/>
    <w:rsid w:val="00D35AFB"/>
    <w:rsid w:val="00D35BA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CA5"/>
    <w:rsid w:val="00D42DCF"/>
    <w:rsid w:val="00D42E51"/>
    <w:rsid w:val="00D4334E"/>
    <w:rsid w:val="00D437D8"/>
    <w:rsid w:val="00D43D98"/>
    <w:rsid w:val="00D43E3C"/>
    <w:rsid w:val="00D4402A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56C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A95"/>
    <w:rsid w:val="00D51C28"/>
    <w:rsid w:val="00D51D12"/>
    <w:rsid w:val="00D51F83"/>
    <w:rsid w:val="00D52071"/>
    <w:rsid w:val="00D52308"/>
    <w:rsid w:val="00D52A01"/>
    <w:rsid w:val="00D53233"/>
    <w:rsid w:val="00D5362B"/>
    <w:rsid w:val="00D53FB4"/>
    <w:rsid w:val="00D54140"/>
    <w:rsid w:val="00D542BB"/>
    <w:rsid w:val="00D5499B"/>
    <w:rsid w:val="00D54B60"/>
    <w:rsid w:val="00D54C5C"/>
    <w:rsid w:val="00D54E95"/>
    <w:rsid w:val="00D55072"/>
    <w:rsid w:val="00D551B5"/>
    <w:rsid w:val="00D552A6"/>
    <w:rsid w:val="00D5532C"/>
    <w:rsid w:val="00D55908"/>
    <w:rsid w:val="00D55BA5"/>
    <w:rsid w:val="00D55C6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948"/>
    <w:rsid w:val="00D61DCC"/>
    <w:rsid w:val="00D61FF0"/>
    <w:rsid w:val="00D6211D"/>
    <w:rsid w:val="00D62C97"/>
    <w:rsid w:val="00D62E6A"/>
    <w:rsid w:val="00D62EA8"/>
    <w:rsid w:val="00D631D8"/>
    <w:rsid w:val="00D63517"/>
    <w:rsid w:val="00D63862"/>
    <w:rsid w:val="00D63B75"/>
    <w:rsid w:val="00D63FB9"/>
    <w:rsid w:val="00D645CD"/>
    <w:rsid w:val="00D64B8C"/>
    <w:rsid w:val="00D64F65"/>
    <w:rsid w:val="00D65147"/>
    <w:rsid w:val="00D65298"/>
    <w:rsid w:val="00D6547D"/>
    <w:rsid w:val="00D659B1"/>
    <w:rsid w:val="00D66103"/>
    <w:rsid w:val="00D66830"/>
    <w:rsid w:val="00D66E18"/>
    <w:rsid w:val="00D6734D"/>
    <w:rsid w:val="00D6738D"/>
    <w:rsid w:val="00D677F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4BB4"/>
    <w:rsid w:val="00D74F21"/>
    <w:rsid w:val="00D751FB"/>
    <w:rsid w:val="00D752BC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4F87"/>
    <w:rsid w:val="00D85212"/>
    <w:rsid w:val="00D85613"/>
    <w:rsid w:val="00D8579D"/>
    <w:rsid w:val="00D857B8"/>
    <w:rsid w:val="00D85B5D"/>
    <w:rsid w:val="00D85E14"/>
    <w:rsid w:val="00D8711C"/>
    <w:rsid w:val="00D87175"/>
    <w:rsid w:val="00D8790D"/>
    <w:rsid w:val="00D87ABF"/>
    <w:rsid w:val="00D90CD3"/>
    <w:rsid w:val="00D914E2"/>
    <w:rsid w:val="00D9184F"/>
    <w:rsid w:val="00D919E6"/>
    <w:rsid w:val="00D91BE1"/>
    <w:rsid w:val="00D92C29"/>
    <w:rsid w:val="00D93015"/>
    <w:rsid w:val="00D93238"/>
    <w:rsid w:val="00D932C2"/>
    <w:rsid w:val="00D936E2"/>
    <w:rsid w:val="00D93E6B"/>
    <w:rsid w:val="00D940EC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E4E"/>
    <w:rsid w:val="00D96FA5"/>
    <w:rsid w:val="00D97083"/>
    <w:rsid w:val="00D97099"/>
    <w:rsid w:val="00D97884"/>
    <w:rsid w:val="00DA0321"/>
    <w:rsid w:val="00DA0A7F"/>
    <w:rsid w:val="00DA1C31"/>
    <w:rsid w:val="00DA20BC"/>
    <w:rsid w:val="00DA23FD"/>
    <w:rsid w:val="00DA2ED7"/>
    <w:rsid w:val="00DA322D"/>
    <w:rsid w:val="00DA3E7A"/>
    <w:rsid w:val="00DA3F83"/>
    <w:rsid w:val="00DA430C"/>
    <w:rsid w:val="00DA4482"/>
    <w:rsid w:val="00DA4633"/>
    <w:rsid w:val="00DA49D2"/>
    <w:rsid w:val="00DA4A1A"/>
    <w:rsid w:val="00DA4E39"/>
    <w:rsid w:val="00DA5216"/>
    <w:rsid w:val="00DA54F5"/>
    <w:rsid w:val="00DA5583"/>
    <w:rsid w:val="00DA55C4"/>
    <w:rsid w:val="00DA55E5"/>
    <w:rsid w:val="00DA58F0"/>
    <w:rsid w:val="00DA5905"/>
    <w:rsid w:val="00DA5A87"/>
    <w:rsid w:val="00DA615D"/>
    <w:rsid w:val="00DA61C1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E0A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9A1"/>
    <w:rsid w:val="00DB6AB7"/>
    <w:rsid w:val="00DB6C80"/>
    <w:rsid w:val="00DB7C72"/>
    <w:rsid w:val="00DC033F"/>
    <w:rsid w:val="00DC04AC"/>
    <w:rsid w:val="00DC0CED"/>
    <w:rsid w:val="00DC1050"/>
    <w:rsid w:val="00DC1260"/>
    <w:rsid w:val="00DC1327"/>
    <w:rsid w:val="00DC1350"/>
    <w:rsid w:val="00DC18FB"/>
    <w:rsid w:val="00DC1E93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BA1"/>
    <w:rsid w:val="00DC4F1F"/>
    <w:rsid w:val="00DC4FEA"/>
    <w:rsid w:val="00DC5672"/>
    <w:rsid w:val="00DC60A2"/>
    <w:rsid w:val="00DC6600"/>
    <w:rsid w:val="00DC6698"/>
    <w:rsid w:val="00DC67BD"/>
    <w:rsid w:val="00DC6924"/>
    <w:rsid w:val="00DC69F6"/>
    <w:rsid w:val="00DC71F2"/>
    <w:rsid w:val="00DC7388"/>
    <w:rsid w:val="00DC73AA"/>
    <w:rsid w:val="00DC796E"/>
    <w:rsid w:val="00DC7ED5"/>
    <w:rsid w:val="00DD00D5"/>
    <w:rsid w:val="00DD040A"/>
    <w:rsid w:val="00DD0C70"/>
    <w:rsid w:val="00DD0CDC"/>
    <w:rsid w:val="00DD0FC6"/>
    <w:rsid w:val="00DD12C9"/>
    <w:rsid w:val="00DD1B6A"/>
    <w:rsid w:val="00DD1E92"/>
    <w:rsid w:val="00DD1FDC"/>
    <w:rsid w:val="00DD2025"/>
    <w:rsid w:val="00DD22EA"/>
    <w:rsid w:val="00DD23A0"/>
    <w:rsid w:val="00DD26AC"/>
    <w:rsid w:val="00DD2CA5"/>
    <w:rsid w:val="00DD2EFB"/>
    <w:rsid w:val="00DD3041"/>
    <w:rsid w:val="00DD3EF5"/>
    <w:rsid w:val="00DD413D"/>
    <w:rsid w:val="00DD4870"/>
    <w:rsid w:val="00DD48C1"/>
    <w:rsid w:val="00DD4A6E"/>
    <w:rsid w:val="00DD4BA9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015"/>
    <w:rsid w:val="00DE219B"/>
    <w:rsid w:val="00DE2AC0"/>
    <w:rsid w:val="00DE34C9"/>
    <w:rsid w:val="00DE3E67"/>
    <w:rsid w:val="00DE401B"/>
    <w:rsid w:val="00DE40CC"/>
    <w:rsid w:val="00DE415B"/>
    <w:rsid w:val="00DE4638"/>
    <w:rsid w:val="00DE46D3"/>
    <w:rsid w:val="00DE4930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1FC7"/>
    <w:rsid w:val="00DF2D4A"/>
    <w:rsid w:val="00DF2F1A"/>
    <w:rsid w:val="00DF386F"/>
    <w:rsid w:val="00DF3F57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5F6B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C5A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676"/>
    <w:rsid w:val="00E06C70"/>
    <w:rsid w:val="00E06D43"/>
    <w:rsid w:val="00E06FFD"/>
    <w:rsid w:val="00E0728F"/>
    <w:rsid w:val="00E0755C"/>
    <w:rsid w:val="00E075A0"/>
    <w:rsid w:val="00E078D4"/>
    <w:rsid w:val="00E07C57"/>
    <w:rsid w:val="00E07FAE"/>
    <w:rsid w:val="00E10099"/>
    <w:rsid w:val="00E1019A"/>
    <w:rsid w:val="00E10335"/>
    <w:rsid w:val="00E1078C"/>
    <w:rsid w:val="00E1085C"/>
    <w:rsid w:val="00E11515"/>
    <w:rsid w:val="00E11970"/>
    <w:rsid w:val="00E11FC2"/>
    <w:rsid w:val="00E12235"/>
    <w:rsid w:val="00E12B88"/>
    <w:rsid w:val="00E12E77"/>
    <w:rsid w:val="00E13DB6"/>
    <w:rsid w:val="00E14341"/>
    <w:rsid w:val="00E146EB"/>
    <w:rsid w:val="00E14A7E"/>
    <w:rsid w:val="00E14FD3"/>
    <w:rsid w:val="00E1503A"/>
    <w:rsid w:val="00E15108"/>
    <w:rsid w:val="00E151E1"/>
    <w:rsid w:val="00E167E5"/>
    <w:rsid w:val="00E16B10"/>
    <w:rsid w:val="00E16C52"/>
    <w:rsid w:val="00E16DC7"/>
    <w:rsid w:val="00E17619"/>
    <w:rsid w:val="00E17805"/>
    <w:rsid w:val="00E17CB1"/>
    <w:rsid w:val="00E20097"/>
    <w:rsid w:val="00E2032F"/>
    <w:rsid w:val="00E20F79"/>
    <w:rsid w:val="00E20FEE"/>
    <w:rsid w:val="00E211EA"/>
    <w:rsid w:val="00E21277"/>
    <w:rsid w:val="00E21278"/>
    <w:rsid w:val="00E21B0A"/>
    <w:rsid w:val="00E223EA"/>
    <w:rsid w:val="00E22CCD"/>
    <w:rsid w:val="00E22D67"/>
    <w:rsid w:val="00E22EFF"/>
    <w:rsid w:val="00E23169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7A"/>
    <w:rsid w:val="00E2588F"/>
    <w:rsid w:val="00E25F89"/>
    <w:rsid w:val="00E26268"/>
    <w:rsid w:val="00E267E6"/>
    <w:rsid w:val="00E27D6A"/>
    <w:rsid w:val="00E27FCD"/>
    <w:rsid w:val="00E30249"/>
    <w:rsid w:val="00E30321"/>
    <w:rsid w:val="00E303C3"/>
    <w:rsid w:val="00E30A0F"/>
    <w:rsid w:val="00E30DB2"/>
    <w:rsid w:val="00E30F44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58"/>
    <w:rsid w:val="00E34EFC"/>
    <w:rsid w:val="00E34F67"/>
    <w:rsid w:val="00E35322"/>
    <w:rsid w:val="00E3574A"/>
    <w:rsid w:val="00E35F93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7C6"/>
    <w:rsid w:val="00E43F37"/>
    <w:rsid w:val="00E44BB6"/>
    <w:rsid w:val="00E450ED"/>
    <w:rsid w:val="00E453B1"/>
    <w:rsid w:val="00E456A8"/>
    <w:rsid w:val="00E45812"/>
    <w:rsid w:val="00E458FD"/>
    <w:rsid w:val="00E45E71"/>
    <w:rsid w:val="00E4632D"/>
    <w:rsid w:val="00E46541"/>
    <w:rsid w:val="00E46BB0"/>
    <w:rsid w:val="00E46CFF"/>
    <w:rsid w:val="00E47188"/>
    <w:rsid w:val="00E473AF"/>
    <w:rsid w:val="00E4791B"/>
    <w:rsid w:val="00E47C17"/>
    <w:rsid w:val="00E47E31"/>
    <w:rsid w:val="00E50599"/>
    <w:rsid w:val="00E507F0"/>
    <w:rsid w:val="00E50A2F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801"/>
    <w:rsid w:val="00E549BB"/>
    <w:rsid w:val="00E54F2F"/>
    <w:rsid w:val="00E54F55"/>
    <w:rsid w:val="00E55079"/>
    <w:rsid w:val="00E55375"/>
    <w:rsid w:val="00E55837"/>
    <w:rsid w:val="00E558C2"/>
    <w:rsid w:val="00E55A61"/>
    <w:rsid w:val="00E56468"/>
    <w:rsid w:val="00E56CA9"/>
    <w:rsid w:val="00E56F04"/>
    <w:rsid w:val="00E57213"/>
    <w:rsid w:val="00E5722D"/>
    <w:rsid w:val="00E5733D"/>
    <w:rsid w:val="00E57FDE"/>
    <w:rsid w:val="00E6055B"/>
    <w:rsid w:val="00E617CE"/>
    <w:rsid w:val="00E61AC3"/>
    <w:rsid w:val="00E61CC0"/>
    <w:rsid w:val="00E6277B"/>
    <w:rsid w:val="00E62BF7"/>
    <w:rsid w:val="00E630C0"/>
    <w:rsid w:val="00E63997"/>
    <w:rsid w:val="00E63A68"/>
    <w:rsid w:val="00E63D33"/>
    <w:rsid w:val="00E63F25"/>
    <w:rsid w:val="00E6418F"/>
    <w:rsid w:val="00E64424"/>
    <w:rsid w:val="00E6443F"/>
    <w:rsid w:val="00E64800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BDF"/>
    <w:rsid w:val="00E70FBC"/>
    <w:rsid w:val="00E7180B"/>
    <w:rsid w:val="00E71BC9"/>
    <w:rsid w:val="00E71CA7"/>
    <w:rsid w:val="00E726A8"/>
    <w:rsid w:val="00E72C01"/>
    <w:rsid w:val="00E72C1D"/>
    <w:rsid w:val="00E72C2A"/>
    <w:rsid w:val="00E72CDB"/>
    <w:rsid w:val="00E73247"/>
    <w:rsid w:val="00E733DA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86E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2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33D"/>
    <w:rsid w:val="00E914CB"/>
    <w:rsid w:val="00E91F04"/>
    <w:rsid w:val="00E91F35"/>
    <w:rsid w:val="00E92435"/>
    <w:rsid w:val="00E9277D"/>
    <w:rsid w:val="00E9339B"/>
    <w:rsid w:val="00E93AA6"/>
    <w:rsid w:val="00E945D3"/>
    <w:rsid w:val="00E94A30"/>
    <w:rsid w:val="00E951F3"/>
    <w:rsid w:val="00E95B49"/>
    <w:rsid w:val="00E95BA6"/>
    <w:rsid w:val="00E95DB2"/>
    <w:rsid w:val="00E96950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6E6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47F"/>
    <w:rsid w:val="00EB0651"/>
    <w:rsid w:val="00EB067B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2482"/>
    <w:rsid w:val="00EB3519"/>
    <w:rsid w:val="00EB3524"/>
    <w:rsid w:val="00EB370A"/>
    <w:rsid w:val="00EB371F"/>
    <w:rsid w:val="00EB4CFF"/>
    <w:rsid w:val="00EB5476"/>
    <w:rsid w:val="00EB578D"/>
    <w:rsid w:val="00EB5930"/>
    <w:rsid w:val="00EB5B58"/>
    <w:rsid w:val="00EB5B9F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B7E4B"/>
    <w:rsid w:val="00EC009F"/>
    <w:rsid w:val="00EC0100"/>
    <w:rsid w:val="00EC019F"/>
    <w:rsid w:val="00EC090F"/>
    <w:rsid w:val="00EC0C86"/>
    <w:rsid w:val="00EC1A3E"/>
    <w:rsid w:val="00EC2585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8A8"/>
    <w:rsid w:val="00ED1FBB"/>
    <w:rsid w:val="00ED2636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05"/>
    <w:rsid w:val="00ED45A3"/>
    <w:rsid w:val="00ED53DC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84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777"/>
    <w:rsid w:val="00EE4DC9"/>
    <w:rsid w:val="00EE4EFE"/>
    <w:rsid w:val="00EE4F04"/>
    <w:rsid w:val="00EE513A"/>
    <w:rsid w:val="00EE534D"/>
    <w:rsid w:val="00EE5456"/>
    <w:rsid w:val="00EE5560"/>
    <w:rsid w:val="00EE5823"/>
    <w:rsid w:val="00EE5EAD"/>
    <w:rsid w:val="00EE6F1E"/>
    <w:rsid w:val="00EE7599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B08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15"/>
    <w:rsid w:val="00EF5A60"/>
    <w:rsid w:val="00EF63D1"/>
    <w:rsid w:val="00EF6513"/>
    <w:rsid w:val="00EF6683"/>
    <w:rsid w:val="00EF668B"/>
    <w:rsid w:val="00EF6A93"/>
    <w:rsid w:val="00EF7002"/>
    <w:rsid w:val="00EF769B"/>
    <w:rsid w:val="00EF7804"/>
    <w:rsid w:val="00EF7B20"/>
    <w:rsid w:val="00F00244"/>
    <w:rsid w:val="00F00319"/>
    <w:rsid w:val="00F00F08"/>
    <w:rsid w:val="00F00F53"/>
    <w:rsid w:val="00F01050"/>
    <w:rsid w:val="00F0174F"/>
    <w:rsid w:val="00F01AE7"/>
    <w:rsid w:val="00F02032"/>
    <w:rsid w:val="00F027BA"/>
    <w:rsid w:val="00F03244"/>
    <w:rsid w:val="00F03A8F"/>
    <w:rsid w:val="00F03E79"/>
    <w:rsid w:val="00F03FE5"/>
    <w:rsid w:val="00F0422A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6E61"/>
    <w:rsid w:val="00F07558"/>
    <w:rsid w:val="00F07DE6"/>
    <w:rsid w:val="00F10290"/>
    <w:rsid w:val="00F1056C"/>
    <w:rsid w:val="00F107F1"/>
    <w:rsid w:val="00F10FC1"/>
    <w:rsid w:val="00F112FD"/>
    <w:rsid w:val="00F1166A"/>
    <w:rsid w:val="00F11E7A"/>
    <w:rsid w:val="00F11EA2"/>
    <w:rsid w:val="00F11FE8"/>
    <w:rsid w:val="00F12893"/>
    <w:rsid w:val="00F12D73"/>
    <w:rsid w:val="00F131FA"/>
    <w:rsid w:val="00F133A1"/>
    <w:rsid w:val="00F137AF"/>
    <w:rsid w:val="00F139AE"/>
    <w:rsid w:val="00F13AD7"/>
    <w:rsid w:val="00F13ECD"/>
    <w:rsid w:val="00F144A6"/>
    <w:rsid w:val="00F1470B"/>
    <w:rsid w:val="00F14C2B"/>
    <w:rsid w:val="00F14F85"/>
    <w:rsid w:val="00F15042"/>
    <w:rsid w:val="00F1511F"/>
    <w:rsid w:val="00F155CE"/>
    <w:rsid w:val="00F15C58"/>
    <w:rsid w:val="00F15D12"/>
    <w:rsid w:val="00F16442"/>
    <w:rsid w:val="00F164E3"/>
    <w:rsid w:val="00F166C0"/>
    <w:rsid w:val="00F16859"/>
    <w:rsid w:val="00F16A5C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8A"/>
    <w:rsid w:val="00F207B0"/>
    <w:rsid w:val="00F20C06"/>
    <w:rsid w:val="00F20FE3"/>
    <w:rsid w:val="00F214F6"/>
    <w:rsid w:val="00F21519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6EEA"/>
    <w:rsid w:val="00F275BA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AD3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0A"/>
    <w:rsid w:val="00F403C5"/>
    <w:rsid w:val="00F405A4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84"/>
    <w:rsid w:val="00F43A8F"/>
    <w:rsid w:val="00F43BE1"/>
    <w:rsid w:val="00F43CE0"/>
    <w:rsid w:val="00F4422C"/>
    <w:rsid w:val="00F44EC5"/>
    <w:rsid w:val="00F4565A"/>
    <w:rsid w:val="00F45B1E"/>
    <w:rsid w:val="00F45E27"/>
    <w:rsid w:val="00F4610D"/>
    <w:rsid w:val="00F4675C"/>
    <w:rsid w:val="00F469F3"/>
    <w:rsid w:val="00F46A8A"/>
    <w:rsid w:val="00F46B7F"/>
    <w:rsid w:val="00F46F1C"/>
    <w:rsid w:val="00F46FFA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1E1"/>
    <w:rsid w:val="00F62235"/>
    <w:rsid w:val="00F624BA"/>
    <w:rsid w:val="00F624DA"/>
    <w:rsid w:val="00F62B00"/>
    <w:rsid w:val="00F62B0A"/>
    <w:rsid w:val="00F62DBF"/>
    <w:rsid w:val="00F62FF4"/>
    <w:rsid w:val="00F63F36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2B83"/>
    <w:rsid w:val="00F7302F"/>
    <w:rsid w:val="00F732EC"/>
    <w:rsid w:val="00F73B55"/>
    <w:rsid w:val="00F73D08"/>
    <w:rsid w:val="00F743D1"/>
    <w:rsid w:val="00F74BA1"/>
    <w:rsid w:val="00F7586B"/>
    <w:rsid w:val="00F75CD7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0430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05C"/>
    <w:rsid w:val="00F83829"/>
    <w:rsid w:val="00F83BB4"/>
    <w:rsid w:val="00F84069"/>
    <w:rsid w:val="00F843D7"/>
    <w:rsid w:val="00F84701"/>
    <w:rsid w:val="00F84969"/>
    <w:rsid w:val="00F84BCA"/>
    <w:rsid w:val="00F851B5"/>
    <w:rsid w:val="00F85292"/>
    <w:rsid w:val="00F85330"/>
    <w:rsid w:val="00F85536"/>
    <w:rsid w:val="00F856F8"/>
    <w:rsid w:val="00F85993"/>
    <w:rsid w:val="00F85D62"/>
    <w:rsid w:val="00F86065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7F1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9EA"/>
    <w:rsid w:val="00FA32DD"/>
    <w:rsid w:val="00FA3564"/>
    <w:rsid w:val="00FA3B76"/>
    <w:rsid w:val="00FA3BD0"/>
    <w:rsid w:val="00FA3E00"/>
    <w:rsid w:val="00FA3F8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A7A24"/>
    <w:rsid w:val="00FB0082"/>
    <w:rsid w:val="00FB012A"/>
    <w:rsid w:val="00FB0161"/>
    <w:rsid w:val="00FB0243"/>
    <w:rsid w:val="00FB0505"/>
    <w:rsid w:val="00FB1527"/>
    <w:rsid w:val="00FB1594"/>
    <w:rsid w:val="00FB2537"/>
    <w:rsid w:val="00FB27C5"/>
    <w:rsid w:val="00FB2E8B"/>
    <w:rsid w:val="00FB33DC"/>
    <w:rsid w:val="00FB37E3"/>
    <w:rsid w:val="00FB3862"/>
    <w:rsid w:val="00FB3A8A"/>
    <w:rsid w:val="00FB3ACF"/>
    <w:rsid w:val="00FB3D17"/>
    <w:rsid w:val="00FB40A7"/>
    <w:rsid w:val="00FB4338"/>
    <w:rsid w:val="00FB477E"/>
    <w:rsid w:val="00FB4C9C"/>
    <w:rsid w:val="00FB5B32"/>
    <w:rsid w:val="00FB5C5F"/>
    <w:rsid w:val="00FB611A"/>
    <w:rsid w:val="00FB6165"/>
    <w:rsid w:val="00FB639C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997"/>
    <w:rsid w:val="00FC41E1"/>
    <w:rsid w:val="00FC42E3"/>
    <w:rsid w:val="00FC457C"/>
    <w:rsid w:val="00FC4729"/>
    <w:rsid w:val="00FC47B9"/>
    <w:rsid w:val="00FC47FC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84C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BA0"/>
    <w:rsid w:val="00FD2D7B"/>
    <w:rsid w:val="00FD37F6"/>
    <w:rsid w:val="00FD3C5C"/>
    <w:rsid w:val="00FD4041"/>
    <w:rsid w:val="00FD4479"/>
    <w:rsid w:val="00FD4550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63E"/>
    <w:rsid w:val="00FE2D07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DD8"/>
    <w:rsid w:val="00FE6FB9"/>
    <w:rsid w:val="00FE7549"/>
    <w:rsid w:val="00FE7BCC"/>
    <w:rsid w:val="00FF0163"/>
    <w:rsid w:val="00FF01B8"/>
    <w:rsid w:val="00FF07F1"/>
    <w:rsid w:val="00FF0C14"/>
    <w:rsid w:val="00FF0C20"/>
    <w:rsid w:val="00FF0FDE"/>
    <w:rsid w:val="00FF11D9"/>
    <w:rsid w:val="00FF126D"/>
    <w:rsid w:val="00FF15BC"/>
    <w:rsid w:val="00FF1F85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D8F"/>
    <w:rsid w:val="00FF5E94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7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  <w:style w:type="character" w:customStyle="1" w:styleId="TAHCar">
    <w:name w:val="TAH Car"/>
    <w:link w:val="TAH"/>
    <w:rsid w:val="00AA7563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sid w:val="00AA7563"/>
    <w:rPr>
      <w:rFonts w:ascii="Arial" w:eastAsia="SimSun" w:hAnsi="Arial"/>
      <w:sz w:val="18"/>
      <w:lang w:val="en-GB" w:eastAsia="en-US"/>
    </w:rPr>
  </w:style>
  <w:style w:type="table" w:styleId="af9">
    <w:name w:val="Table Theme"/>
    <w:basedOn w:val="a1"/>
    <w:rsid w:val="00AA7563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F16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6006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356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461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473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43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505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015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343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63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4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696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168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59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4825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97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2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19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251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200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511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867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43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319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827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00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6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74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773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98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606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516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81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95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84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58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163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63B06-85A5-47CF-890C-462D3D4B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3</cp:revision>
  <cp:lastPrinted>2015-04-01T01:56:00Z</cp:lastPrinted>
  <dcterms:created xsi:type="dcterms:W3CDTF">2017-05-05T05:54:00Z</dcterms:created>
  <dcterms:modified xsi:type="dcterms:W3CDTF">2017-05-05T05:55:00Z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