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AE" w:rsidRPr="00F52C81" w:rsidRDefault="003823AD" w:rsidP="00EA7BAE">
      <w:pPr>
        <w:pStyle w:val="Header"/>
        <w:tabs>
          <w:tab w:val="clear" w:pos="4536"/>
        </w:tabs>
        <w:rPr>
          <w:rFonts w:asciiTheme="minorHAnsi" w:hAnsiTheme="minorHAnsi"/>
          <w:sz w:val="24"/>
        </w:rPr>
      </w:pPr>
      <w:bookmarkStart w:id="0" w:name="OLE_LINK1"/>
      <w:r w:rsidRPr="00F52C81">
        <w:rPr>
          <w:rFonts w:asciiTheme="minorHAnsi" w:hAnsiTheme="minorHAnsi"/>
          <w:sz w:val="24"/>
        </w:rPr>
        <w:t>3GPP TSG-RAN WG1</w:t>
      </w:r>
      <w:r w:rsidR="005D3D0F" w:rsidRPr="00F52C81">
        <w:rPr>
          <w:rFonts w:asciiTheme="minorHAnsi" w:hAnsiTheme="minorHAnsi"/>
          <w:sz w:val="24"/>
        </w:rPr>
        <w:t xml:space="preserve"> Meeting</w:t>
      </w:r>
      <w:r w:rsidRPr="00F52C81">
        <w:rPr>
          <w:rFonts w:asciiTheme="minorHAnsi" w:hAnsiTheme="minorHAnsi"/>
          <w:sz w:val="24"/>
        </w:rPr>
        <w:t>#</w:t>
      </w:r>
      <w:r w:rsidR="005D3D0F" w:rsidRPr="00F52C81">
        <w:rPr>
          <w:rFonts w:asciiTheme="minorHAnsi" w:hAnsiTheme="minorHAnsi"/>
          <w:sz w:val="24"/>
        </w:rPr>
        <w:t>84bis</w:t>
      </w:r>
      <w:r w:rsidR="00FC29C6" w:rsidRPr="00F52C81">
        <w:rPr>
          <w:rFonts w:asciiTheme="minorHAnsi" w:hAnsiTheme="minorHAnsi"/>
          <w:sz w:val="24"/>
        </w:rPr>
        <w:tab/>
      </w:r>
      <w:r w:rsidR="00A037CA" w:rsidRPr="00F52C81">
        <w:rPr>
          <w:rFonts w:asciiTheme="minorHAnsi" w:hAnsiTheme="minorHAnsi"/>
          <w:sz w:val="24"/>
        </w:rPr>
        <w:t>R1-</w:t>
      </w:r>
      <w:r w:rsidR="00B2215A">
        <w:rPr>
          <w:rFonts w:asciiTheme="minorHAnsi" w:hAnsiTheme="minorHAnsi"/>
          <w:sz w:val="24"/>
        </w:rPr>
        <w:t>163157</w:t>
      </w:r>
    </w:p>
    <w:bookmarkEnd w:id="0"/>
    <w:p w:rsidR="005D3D0F" w:rsidRPr="005D3D0F" w:rsidRDefault="005D3D0F" w:rsidP="005D3D0F">
      <w:pPr>
        <w:widowControl w:val="0"/>
        <w:tabs>
          <w:tab w:val="center" w:pos="4536"/>
          <w:tab w:val="right" w:pos="9072"/>
        </w:tabs>
        <w:rPr>
          <w:rFonts w:asciiTheme="minorHAnsi" w:eastAsia="MS Mincho" w:hAnsiTheme="minorHAnsi" w:cs="Arial"/>
          <w:b/>
          <w:bCs/>
          <w:sz w:val="24"/>
          <w:lang w:eastAsia="ja-JP"/>
        </w:rPr>
      </w:pPr>
      <w:r w:rsidRPr="005D3D0F">
        <w:rPr>
          <w:rFonts w:asciiTheme="minorHAnsi" w:eastAsia="MS Mincho" w:hAnsiTheme="minorHAnsi" w:cs="Arial"/>
          <w:b/>
          <w:bCs/>
          <w:sz w:val="24"/>
          <w:lang w:eastAsia="ja-JP"/>
        </w:rPr>
        <w:t>Busan, Korea 11</w:t>
      </w:r>
      <w:r w:rsidRPr="005D3D0F">
        <w:rPr>
          <w:rFonts w:asciiTheme="minorHAnsi" w:eastAsia="MS Mincho" w:hAnsiTheme="minorHAnsi" w:cs="Arial"/>
          <w:b/>
          <w:bCs/>
          <w:sz w:val="24"/>
          <w:vertAlign w:val="superscript"/>
          <w:lang w:eastAsia="ja-JP"/>
        </w:rPr>
        <w:t>th</w:t>
      </w:r>
      <w:r w:rsidRPr="005D3D0F">
        <w:rPr>
          <w:rFonts w:asciiTheme="minorHAnsi" w:eastAsia="MS Mincho" w:hAnsiTheme="minorHAnsi" w:cs="Arial"/>
          <w:b/>
          <w:bCs/>
          <w:sz w:val="24"/>
          <w:lang w:eastAsia="ja-JP"/>
        </w:rPr>
        <w:t xml:space="preserve"> - 15</w:t>
      </w:r>
      <w:r w:rsidRPr="005D3D0F">
        <w:rPr>
          <w:rFonts w:asciiTheme="minorHAnsi" w:eastAsia="MS Mincho" w:hAnsiTheme="minorHAnsi" w:cs="Arial"/>
          <w:b/>
          <w:bCs/>
          <w:sz w:val="24"/>
          <w:vertAlign w:val="superscript"/>
          <w:lang w:eastAsia="ja-JP"/>
        </w:rPr>
        <w:t>th</w:t>
      </w:r>
      <w:r w:rsidRPr="005D3D0F">
        <w:rPr>
          <w:rFonts w:asciiTheme="minorHAnsi" w:eastAsia="MS Mincho" w:hAnsiTheme="minorHAnsi" w:cs="Arial"/>
          <w:b/>
          <w:bCs/>
          <w:sz w:val="24"/>
          <w:lang w:eastAsia="ja-JP"/>
        </w:rPr>
        <w:t xml:space="preserve"> April 2016</w:t>
      </w:r>
    </w:p>
    <w:p w:rsidR="0010685D" w:rsidRPr="00F52C81" w:rsidRDefault="0010685D" w:rsidP="00EA7BAE">
      <w:pPr>
        <w:pStyle w:val="Header"/>
        <w:rPr>
          <w:rFonts w:asciiTheme="minorHAnsi" w:hAnsiTheme="minorHAnsi"/>
          <w:sz w:val="24"/>
        </w:rPr>
      </w:pPr>
    </w:p>
    <w:p w:rsidR="00EA7BAE" w:rsidRPr="00F52C81" w:rsidRDefault="00EA7BAE" w:rsidP="00EA7BAE">
      <w:pPr>
        <w:pStyle w:val="Header"/>
        <w:tabs>
          <w:tab w:val="clear" w:pos="4536"/>
          <w:tab w:val="left" w:pos="1800"/>
        </w:tabs>
        <w:ind w:left="1800" w:hanging="1800"/>
        <w:rPr>
          <w:rFonts w:asciiTheme="minorHAnsi" w:hAnsiTheme="minorHAnsi"/>
          <w:sz w:val="24"/>
        </w:rPr>
      </w:pPr>
      <w:r w:rsidRPr="00F52C81">
        <w:rPr>
          <w:rFonts w:asciiTheme="minorHAnsi" w:hAnsiTheme="minorHAnsi"/>
          <w:sz w:val="24"/>
        </w:rPr>
        <w:t>Source:</w:t>
      </w:r>
      <w:r w:rsidRPr="00F52C81">
        <w:rPr>
          <w:rFonts w:asciiTheme="minorHAnsi" w:hAnsiTheme="minorHAnsi"/>
          <w:sz w:val="24"/>
        </w:rPr>
        <w:tab/>
      </w:r>
      <w:r w:rsidR="00DC43CC" w:rsidRPr="00F52C81">
        <w:rPr>
          <w:rFonts w:asciiTheme="minorHAnsi" w:hAnsiTheme="minorHAnsi"/>
          <w:sz w:val="24"/>
        </w:rPr>
        <w:t>IITH, CEWiT</w:t>
      </w:r>
      <w:r w:rsidR="00040658">
        <w:rPr>
          <w:rFonts w:asciiTheme="minorHAnsi" w:hAnsiTheme="minorHAnsi"/>
          <w:sz w:val="24"/>
        </w:rPr>
        <w:t>, Reliance-jio</w:t>
      </w:r>
    </w:p>
    <w:p w:rsidR="00EA7BAE" w:rsidRPr="00F52C81" w:rsidRDefault="00EA7BAE" w:rsidP="00EA7BAE">
      <w:pPr>
        <w:pStyle w:val="Header"/>
        <w:tabs>
          <w:tab w:val="clear" w:pos="4536"/>
          <w:tab w:val="left" w:pos="1800"/>
        </w:tabs>
        <w:rPr>
          <w:rFonts w:asciiTheme="minorHAnsi" w:hAnsiTheme="minorHAnsi"/>
          <w:sz w:val="24"/>
        </w:rPr>
      </w:pPr>
      <w:r w:rsidRPr="00F52C81">
        <w:rPr>
          <w:rFonts w:asciiTheme="minorHAnsi" w:hAnsiTheme="minorHAnsi"/>
          <w:sz w:val="24"/>
        </w:rPr>
        <w:t>Title:</w:t>
      </w:r>
      <w:bookmarkStart w:id="1" w:name="Title"/>
      <w:bookmarkEnd w:id="1"/>
      <w:r w:rsidRPr="00F52C81">
        <w:rPr>
          <w:rFonts w:asciiTheme="minorHAnsi" w:hAnsiTheme="minorHAnsi"/>
          <w:sz w:val="24"/>
        </w:rPr>
        <w:tab/>
      </w:r>
      <w:r w:rsidR="00F52C81">
        <w:rPr>
          <w:rFonts w:asciiTheme="minorHAnsi" w:hAnsiTheme="minorHAnsi"/>
          <w:sz w:val="24"/>
        </w:rPr>
        <w:t>Requirements for</w:t>
      </w:r>
      <w:r w:rsidR="004E661E" w:rsidRPr="00F52C81">
        <w:rPr>
          <w:rFonts w:asciiTheme="minorHAnsi" w:hAnsiTheme="minorHAnsi"/>
          <w:sz w:val="24"/>
        </w:rPr>
        <w:t xml:space="preserve"> New Radio Interface</w:t>
      </w:r>
      <w:r w:rsidR="00F52C81">
        <w:rPr>
          <w:rFonts w:asciiTheme="minorHAnsi" w:hAnsiTheme="minorHAnsi"/>
          <w:sz w:val="24"/>
        </w:rPr>
        <w:t xml:space="preserve"> </w:t>
      </w:r>
    </w:p>
    <w:p w:rsidR="004E3F86" w:rsidRPr="00F52C81" w:rsidRDefault="00EA7BAE" w:rsidP="00F508D1">
      <w:pPr>
        <w:pStyle w:val="Header"/>
        <w:tabs>
          <w:tab w:val="clear" w:pos="4536"/>
          <w:tab w:val="clear" w:pos="9072"/>
          <w:tab w:val="left" w:pos="1800"/>
          <w:tab w:val="center" w:pos="4703"/>
        </w:tabs>
        <w:rPr>
          <w:rFonts w:asciiTheme="minorHAnsi" w:hAnsiTheme="minorHAnsi"/>
          <w:sz w:val="24"/>
        </w:rPr>
      </w:pPr>
      <w:r w:rsidRPr="00F52C81">
        <w:rPr>
          <w:rFonts w:asciiTheme="minorHAnsi" w:hAnsiTheme="minorHAnsi"/>
          <w:sz w:val="24"/>
        </w:rPr>
        <w:t>Agenda Item:</w:t>
      </w:r>
      <w:bookmarkStart w:id="2" w:name="Source"/>
      <w:bookmarkEnd w:id="2"/>
      <w:r w:rsidRPr="00F52C81">
        <w:rPr>
          <w:rFonts w:asciiTheme="minorHAnsi" w:hAnsiTheme="minorHAnsi"/>
          <w:sz w:val="24"/>
        </w:rPr>
        <w:tab/>
      </w:r>
      <w:r w:rsidR="00C004B5" w:rsidRPr="00F52C81">
        <w:rPr>
          <w:rFonts w:asciiTheme="minorHAnsi" w:hAnsiTheme="minorHAnsi"/>
          <w:sz w:val="24"/>
        </w:rPr>
        <w:t>8.1.1</w:t>
      </w:r>
    </w:p>
    <w:p w:rsidR="00EA7BAE" w:rsidRPr="00F52C81" w:rsidRDefault="00EA7BAE" w:rsidP="00EA7BAE">
      <w:pPr>
        <w:pStyle w:val="Header"/>
        <w:tabs>
          <w:tab w:val="left" w:pos="1800"/>
        </w:tabs>
        <w:rPr>
          <w:rFonts w:asciiTheme="minorHAnsi" w:hAnsiTheme="minorHAnsi"/>
          <w:sz w:val="24"/>
        </w:rPr>
      </w:pPr>
      <w:r w:rsidRPr="00F52C81">
        <w:rPr>
          <w:rFonts w:asciiTheme="minorHAnsi" w:hAnsiTheme="minorHAnsi"/>
          <w:sz w:val="24"/>
        </w:rPr>
        <w:t>Document for:</w:t>
      </w:r>
      <w:r w:rsidRPr="00F52C81">
        <w:rPr>
          <w:rFonts w:asciiTheme="minorHAnsi" w:hAnsiTheme="minorHAnsi"/>
          <w:sz w:val="24"/>
        </w:rPr>
        <w:tab/>
      </w:r>
      <w:bookmarkStart w:id="3" w:name="DocumentFor"/>
      <w:bookmarkEnd w:id="3"/>
      <w:r w:rsidRPr="00F52C81">
        <w:rPr>
          <w:rFonts w:asciiTheme="minorHAnsi" w:hAnsiTheme="minorHAnsi"/>
          <w:sz w:val="24"/>
        </w:rPr>
        <w:t>Discussion</w:t>
      </w:r>
      <w:r w:rsidR="00FF210E" w:rsidRPr="00F52C81">
        <w:rPr>
          <w:rFonts w:asciiTheme="minorHAnsi" w:hAnsiTheme="minorHAnsi"/>
          <w:sz w:val="24"/>
        </w:rPr>
        <w:t xml:space="preserve"> and Decision</w:t>
      </w:r>
    </w:p>
    <w:p w:rsidR="00795DB8" w:rsidRPr="00F52C81" w:rsidRDefault="00795DB8" w:rsidP="00EA7BAE">
      <w:pPr>
        <w:pBdr>
          <w:bottom w:val="single" w:sz="4" w:space="1" w:color="auto"/>
        </w:pBdr>
        <w:tabs>
          <w:tab w:val="left" w:pos="2552"/>
        </w:tabs>
        <w:rPr>
          <w:rFonts w:asciiTheme="minorHAnsi" w:hAnsiTheme="minorHAnsi"/>
          <w:sz w:val="24"/>
        </w:rPr>
      </w:pPr>
    </w:p>
    <w:p w:rsidR="004E3F86" w:rsidRPr="00F52C81" w:rsidRDefault="00AF1102" w:rsidP="00914319">
      <w:pPr>
        <w:pStyle w:val="Heading1"/>
        <w:jc w:val="both"/>
        <w:rPr>
          <w:rFonts w:asciiTheme="minorHAnsi" w:hAnsiTheme="minorHAnsi" w:cs="Times New Roman"/>
          <w:sz w:val="24"/>
          <w:szCs w:val="24"/>
        </w:rPr>
      </w:pPr>
      <w:r w:rsidRPr="00F52C81">
        <w:rPr>
          <w:rFonts w:asciiTheme="minorHAnsi" w:hAnsiTheme="minorHAnsi" w:cs="Times New Roman"/>
          <w:sz w:val="24"/>
          <w:szCs w:val="24"/>
        </w:rPr>
        <w:t>Introduction</w:t>
      </w:r>
    </w:p>
    <w:p w:rsidR="005D3D0F" w:rsidRPr="00F52C81" w:rsidRDefault="005D3D0F" w:rsidP="005D3D0F">
      <w:pPr>
        <w:jc w:val="both"/>
        <w:rPr>
          <w:rFonts w:asciiTheme="minorHAnsi" w:eastAsia="Malgun Gothic" w:hAnsiTheme="minorHAnsi"/>
          <w:bCs/>
          <w:sz w:val="24"/>
          <w:lang w:eastAsia="ko-KR"/>
        </w:rPr>
      </w:pPr>
      <w:r w:rsidRPr="00F52C81">
        <w:rPr>
          <w:rFonts w:asciiTheme="minorHAnsi" w:hAnsiTheme="minorHAnsi"/>
          <w:bCs/>
          <w:sz w:val="24"/>
        </w:rPr>
        <w:t xml:space="preserve">RP-160671 SID 5G new RAT </w:t>
      </w:r>
      <w:r w:rsidRPr="005D3D0F">
        <w:rPr>
          <w:rFonts w:asciiTheme="minorHAnsi" w:hAnsiTheme="minorHAnsi"/>
          <w:bCs/>
          <w:sz w:val="24"/>
        </w:rPr>
        <w:t xml:space="preserve">aims to develop an NR access </w:t>
      </w:r>
      <w:r w:rsidRPr="005D3D0F">
        <w:rPr>
          <w:rFonts w:asciiTheme="minorHAnsi" w:eastAsia="Malgun Gothic" w:hAnsiTheme="minorHAnsi"/>
          <w:bCs/>
          <w:sz w:val="24"/>
          <w:lang w:eastAsia="ko-KR"/>
        </w:rPr>
        <w:t xml:space="preserve">technology </w:t>
      </w:r>
      <w:r w:rsidRPr="005D3D0F">
        <w:rPr>
          <w:rFonts w:asciiTheme="minorHAnsi" w:hAnsiTheme="minorHAnsi"/>
          <w:bCs/>
          <w:sz w:val="24"/>
        </w:rPr>
        <w:t>to meet</w:t>
      </w:r>
      <w:r w:rsidRPr="005D3D0F">
        <w:rPr>
          <w:rFonts w:asciiTheme="minorHAnsi" w:eastAsiaTheme="minorEastAsia" w:hAnsiTheme="minorHAnsi"/>
          <w:bCs/>
          <w:sz w:val="24"/>
        </w:rPr>
        <w:t xml:space="preserve"> a broad range of</w:t>
      </w:r>
      <w:r w:rsidRPr="005D3D0F">
        <w:rPr>
          <w:rFonts w:asciiTheme="minorHAnsi" w:hAnsiTheme="minorHAnsi"/>
          <w:bCs/>
          <w:sz w:val="24"/>
        </w:rPr>
        <w:t xml:space="preserve"> use cases including enhanced mobile broadband, massive MTC, </w:t>
      </w:r>
      <w:r w:rsidRPr="005D3D0F">
        <w:rPr>
          <w:rFonts w:asciiTheme="minorHAnsi" w:eastAsiaTheme="minorEastAsia" w:hAnsiTheme="minorHAnsi"/>
          <w:bCs/>
          <w:sz w:val="24"/>
        </w:rPr>
        <w:t>critical</w:t>
      </w:r>
      <w:r w:rsidRPr="005D3D0F">
        <w:rPr>
          <w:rFonts w:asciiTheme="minorHAnsi" w:hAnsiTheme="minorHAnsi"/>
          <w:bCs/>
          <w:sz w:val="24"/>
        </w:rPr>
        <w:t xml:space="preserve"> MTC, and</w:t>
      </w:r>
      <w:r w:rsidRPr="005D3D0F">
        <w:rPr>
          <w:rFonts w:asciiTheme="minorHAnsi" w:eastAsiaTheme="minorEastAsia" w:hAnsiTheme="minorHAnsi"/>
          <w:bCs/>
          <w:sz w:val="24"/>
        </w:rPr>
        <w:t xml:space="preserve"> additional</w:t>
      </w:r>
      <w:r w:rsidRPr="005D3D0F">
        <w:rPr>
          <w:rFonts w:asciiTheme="minorHAnsi" w:hAnsiTheme="minorHAnsi"/>
          <w:bCs/>
          <w:sz w:val="24"/>
        </w:rPr>
        <w:t xml:space="preserve"> requirements</w:t>
      </w:r>
      <w:r w:rsidRPr="005D3D0F">
        <w:rPr>
          <w:rFonts w:asciiTheme="minorHAnsi" w:eastAsiaTheme="minorEastAsia" w:hAnsiTheme="minorHAnsi"/>
          <w:bCs/>
          <w:sz w:val="24"/>
        </w:rPr>
        <w:t xml:space="preserve"> defined during the RAN requirements study</w:t>
      </w:r>
      <w:r w:rsidRPr="005D3D0F">
        <w:rPr>
          <w:rFonts w:asciiTheme="minorHAnsi" w:eastAsia="Malgun Gothic" w:hAnsiTheme="minorHAnsi"/>
          <w:bCs/>
          <w:sz w:val="24"/>
          <w:lang w:eastAsia="ko-KR"/>
        </w:rPr>
        <w:t xml:space="preserve">. </w:t>
      </w:r>
    </w:p>
    <w:p w:rsidR="005D3D0F" w:rsidRPr="005D3D0F" w:rsidRDefault="005D3D0F" w:rsidP="005D3D0F">
      <w:pPr>
        <w:jc w:val="both"/>
        <w:rPr>
          <w:rFonts w:asciiTheme="minorHAnsi" w:hAnsiTheme="minorHAnsi"/>
          <w:sz w:val="24"/>
        </w:rPr>
      </w:pPr>
    </w:p>
    <w:p w:rsidR="005D3D0F" w:rsidRPr="005D3D0F" w:rsidRDefault="005D3D0F" w:rsidP="005D3D0F">
      <w:pPr>
        <w:spacing w:after="160" w:line="259" w:lineRule="auto"/>
        <w:rPr>
          <w:rFonts w:asciiTheme="minorHAnsi" w:eastAsia="MS Mincho" w:hAnsiTheme="minorHAnsi"/>
          <w:bCs/>
          <w:sz w:val="24"/>
          <w:lang w:eastAsia="ja-JP"/>
        </w:rPr>
      </w:pPr>
      <w:r w:rsidRPr="005D3D0F">
        <w:rPr>
          <w:rFonts w:asciiTheme="minorHAnsi" w:eastAsia="Malgun Gothic" w:hAnsiTheme="minorHAnsi"/>
          <w:bCs/>
          <w:sz w:val="24"/>
          <w:lang w:eastAsia="ko-KR"/>
        </w:rPr>
        <w:t>The new RAT will consider</w:t>
      </w:r>
      <w:r w:rsidRPr="005D3D0F">
        <w:rPr>
          <w:rFonts w:asciiTheme="minorHAnsi" w:hAnsiTheme="minorHAnsi"/>
          <w:bCs/>
          <w:sz w:val="24"/>
        </w:rPr>
        <w:t xml:space="preserve"> frequency </w:t>
      </w:r>
      <w:r w:rsidRPr="005D3D0F">
        <w:rPr>
          <w:rFonts w:asciiTheme="minorHAnsi" w:eastAsiaTheme="minorEastAsia" w:hAnsiTheme="minorHAnsi"/>
          <w:bCs/>
          <w:sz w:val="24"/>
        </w:rPr>
        <w:t>ranges</w:t>
      </w:r>
      <w:r w:rsidRPr="005D3D0F">
        <w:rPr>
          <w:rFonts w:asciiTheme="minorHAnsi" w:hAnsiTheme="minorHAnsi"/>
          <w:bCs/>
          <w:sz w:val="24"/>
        </w:rPr>
        <w:t xml:space="preserve"> up to 100 GHz</w:t>
      </w:r>
      <w:r w:rsidRPr="005D3D0F">
        <w:rPr>
          <w:rFonts w:asciiTheme="minorHAnsi" w:eastAsia="MS Mincho" w:hAnsiTheme="minorHAnsi"/>
          <w:bCs/>
          <w:sz w:val="24"/>
          <w:lang w:eastAsia="ja-JP"/>
        </w:rPr>
        <w:t xml:space="preserve"> [</w:t>
      </w:r>
      <w:r w:rsidRPr="005D3D0F">
        <w:rPr>
          <w:rFonts w:asciiTheme="minorHAnsi" w:hAnsiTheme="minorHAnsi"/>
          <w:bCs/>
          <w:sz w:val="24"/>
          <w:lang w:eastAsia="ja-JP"/>
        </w:rPr>
        <w:t>TR38.913</w:t>
      </w:r>
      <w:r w:rsidRPr="005D3D0F">
        <w:rPr>
          <w:rFonts w:asciiTheme="minorHAnsi" w:eastAsia="MS Mincho" w:hAnsiTheme="minorHAnsi"/>
          <w:bCs/>
          <w:sz w:val="24"/>
          <w:lang w:eastAsia="ja-JP"/>
        </w:rPr>
        <w:t>].</w:t>
      </w:r>
    </w:p>
    <w:p w:rsidR="005D3D0F" w:rsidRPr="005D3D0F" w:rsidRDefault="005D3D0F" w:rsidP="005D3D0F">
      <w:pPr>
        <w:spacing w:after="160" w:line="259" w:lineRule="auto"/>
        <w:rPr>
          <w:rFonts w:asciiTheme="minorHAnsi" w:eastAsiaTheme="minorEastAsia" w:hAnsiTheme="minorHAnsi"/>
          <w:bCs/>
          <w:sz w:val="24"/>
        </w:rPr>
      </w:pPr>
      <w:r w:rsidRPr="005D3D0F">
        <w:rPr>
          <w:rFonts w:asciiTheme="minorHAnsi" w:hAnsiTheme="minorHAnsi"/>
          <w:bCs/>
          <w:sz w:val="24"/>
        </w:rPr>
        <w:t xml:space="preserve">Detailed objectives </w:t>
      </w:r>
      <w:r w:rsidRPr="005D3D0F">
        <w:rPr>
          <w:rFonts w:asciiTheme="minorHAnsi" w:eastAsiaTheme="minorEastAsia" w:hAnsiTheme="minorHAnsi"/>
          <w:bCs/>
          <w:sz w:val="24"/>
        </w:rPr>
        <w:t xml:space="preserve">of the study item </w:t>
      </w:r>
      <w:r w:rsidRPr="005D3D0F">
        <w:rPr>
          <w:rFonts w:asciiTheme="minorHAnsi" w:hAnsiTheme="minorHAnsi"/>
          <w:bCs/>
          <w:sz w:val="24"/>
        </w:rPr>
        <w:t>are:</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Target a single technical framework addressing all usage scenarios, requirements and deployment scenarios </w:t>
      </w:r>
      <w:r w:rsidRPr="005D3D0F">
        <w:rPr>
          <w:rFonts w:asciiTheme="minorHAnsi" w:eastAsia="MS Mincho" w:hAnsiTheme="minorHAnsi"/>
          <w:bCs/>
          <w:sz w:val="24"/>
          <w:lang w:eastAsia="zh-CN"/>
        </w:rPr>
        <w:t xml:space="preserve">defined in </w:t>
      </w:r>
      <w:r w:rsidRPr="005D3D0F">
        <w:rPr>
          <w:rFonts w:asciiTheme="minorHAnsi" w:eastAsia="MS Mincho" w:hAnsiTheme="minorHAnsi"/>
          <w:bCs/>
          <w:sz w:val="24"/>
          <w:lang w:eastAsia="ja-JP"/>
        </w:rPr>
        <w:t xml:space="preserve">TR38.913 </w:t>
      </w:r>
      <w:r w:rsidRPr="005D3D0F">
        <w:rPr>
          <w:rFonts w:asciiTheme="minorHAnsi" w:eastAsia="Malgun Gothic" w:hAnsiTheme="minorHAnsi"/>
          <w:bCs/>
          <w:sz w:val="24"/>
          <w:lang w:eastAsia="ko-KR"/>
        </w:rPr>
        <w:t>including</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Enhanced mobile broadband</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Massive machine-type-communications</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SimSun" w:hAnsiTheme="minorHAnsi"/>
          <w:bCs/>
          <w:sz w:val="24"/>
          <w:lang w:eastAsia="zh-CN"/>
        </w:rPr>
        <w:t>Ultra reliable and low latency communications</w:t>
      </w:r>
      <w:r w:rsidRPr="005D3D0F">
        <w:rPr>
          <w:rFonts w:asciiTheme="minorHAnsi" w:eastAsia="Malgun Gothic" w:hAnsiTheme="minorHAnsi"/>
          <w:bCs/>
          <w:sz w:val="24"/>
          <w:lang w:eastAsia="ko-KR"/>
        </w:rPr>
        <w:t xml:space="preserve"> </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The new RAT shall be inherently forward compatible</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It is assumed that the normative specification </w:t>
      </w:r>
      <w:r w:rsidRPr="005D3D0F">
        <w:rPr>
          <w:rFonts w:asciiTheme="minorHAnsi" w:eastAsia="MS Mincho" w:hAnsiTheme="minorHAnsi"/>
          <w:bCs/>
          <w:sz w:val="24"/>
          <w:lang w:eastAsia="ja-JP"/>
        </w:rPr>
        <w:t>would</w:t>
      </w:r>
      <w:r w:rsidRPr="005D3D0F">
        <w:rPr>
          <w:rFonts w:asciiTheme="minorHAnsi" w:eastAsia="Malgun Gothic" w:hAnsiTheme="minorHAnsi"/>
          <w:bCs/>
          <w:sz w:val="24"/>
          <w:lang w:eastAsia="ko-KR"/>
        </w:rPr>
        <w:t xml:space="preserve"> occur </w:t>
      </w:r>
      <w:r w:rsidRPr="005D3D0F">
        <w:rPr>
          <w:rFonts w:asciiTheme="minorHAnsi" w:eastAsia="MS Mincho" w:hAnsiTheme="minorHAnsi"/>
          <w:bCs/>
          <w:sz w:val="24"/>
          <w:lang w:eastAsia="ja-JP"/>
        </w:rPr>
        <w:t>in</w:t>
      </w:r>
      <w:r w:rsidRPr="005D3D0F">
        <w:rPr>
          <w:rFonts w:asciiTheme="minorHAnsi" w:eastAsia="Malgun Gothic" w:hAnsiTheme="minorHAnsi"/>
          <w:bCs/>
          <w:sz w:val="24"/>
          <w:lang w:eastAsia="ko-KR"/>
        </w:rPr>
        <w:t xml:space="preserve"> two phases: Phase I (to be completed in </w:t>
      </w:r>
      <w:r w:rsidRPr="005D3D0F">
        <w:rPr>
          <w:rFonts w:asciiTheme="minorHAnsi" w:eastAsia="MS Mincho" w:hAnsiTheme="minorHAnsi"/>
          <w:bCs/>
          <w:sz w:val="24"/>
          <w:lang w:eastAsia="ja-JP"/>
        </w:rPr>
        <w:t xml:space="preserve">June </w:t>
      </w:r>
      <w:r w:rsidRPr="005D3D0F">
        <w:rPr>
          <w:rFonts w:asciiTheme="minorHAnsi" w:eastAsia="Malgun Gothic" w:hAnsiTheme="minorHAnsi"/>
          <w:bCs/>
          <w:sz w:val="24"/>
          <w:lang w:eastAsia="ko-KR"/>
        </w:rPr>
        <w:t>2018) and Phase II (to be completed in December 2019)</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Phase I specification of the new RAT must be forward compatible (in terms of efficient co-cell/site/carrier operation) with Phase II specification and beyond, and backward compatibility to LTE </w:t>
      </w:r>
      <w:r w:rsidRPr="005D3D0F">
        <w:rPr>
          <w:rFonts w:asciiTheme="minorHAnsi" w:eastAsia="SimSun" w:hAnsiTheme="minorHAnsi"/>
          <w:bCs/>
          <w:sz w:val="24"/>
          <w:lang w:eastAsia="zh-CN"/>
        </w:rPr>
        <w:t>is not required</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Phase II specification of the new RAT builds on the foundation of Phase I specification, and meets all the set requirements for the new RAT. </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Smooth future evolution beyond Phase II needs to be ensured to support later advanced features and to enable support of service requirements identified later than Phase II specification.</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Initial work of the study item should allocate high priority on gaining a common understanding on what is required in terms of radio protocol structure and architecture to fulfil objective 1 and 2, with focus on progressing in the following areas </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Fundamental physical layer signal structure for new RAT</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Waveform based on OFDM, with potential support of non-orthogonal waveform and multiple access</w:t>
      </w:r>
    </w:p>
    <w:p w:rsidR="005D3D0F" w:rsidRPr="005D3D0F" w:rsidRDefault="005D3D0F" w:rsidP="005D3D0F">
      <w:pPr>
        <w:numPr>
          <w:ilvl w:val="3"/>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 xml:space="preserve">FFS: </w:t>
      </w:r>
      <w:r w:rsidRPr="005D3D0F">
        <w:rPr>
          <w:rFonts w:asciiTheme="minorHAnsi" w:eastAsia="Malgun Gothic" w:hAnsiTheme="minorHAnsi"/>
          <w:bCs/>
          <w:sz w:val="24"/>
          <w:lang w:eastAsia="ko-KR"/>
        </w:rPr>
        <w:t>other waveforms if they demonstrate justifiable gain</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lastRenderedPageBreak/>
        <w:t>Basic frame structure(s)</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Channel coding scheme(s)</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Radio </w:t>
      </w:r>
      <w:r w:rsidRPr="005D3D0F">
        <w:rPr>
          <w:rFonts w:asciiTheme="minorHAnsi" w:eastAsia="SimSun" w:hAnsiTheme="minorHAnsi"/>
          <w:bCs/>
          <w:sz w:val="24"/>
          <w:lang w:eastAsia="zh-CN"/>
        </w:rPr>
        <w:t xml:space="preserve">interface </w:t>
      </w:r>
      <w:r w:rsidRPr="005D3D0F">
        <w:rPr>
          <w:rFonts w:asciiTheme="minorHAnsi" w:eastAsia="Malgun Gothic" w:hAnsiTheme="minorHAnsi"/>
          <w:bCs/>
          <w:sz w:val="24"/>
          <w:lang w:eastAsia="ko-KR"/>
        </w:rPr>
        <w:t xml:space="preserve">protocol architecture </w:t>
      </w:r>
      <w:r w:rsidRPr="005D3D0F">
        <w:rPr>
          <w:rFonts w:asciiTheme="minorHAnsi" w:eastAsia="SimSun" w:hAnsiTheme="minorHAnsi"/>
          <w:bCs/>
          <w:sz w:val="24"/>
          <w:lang w:eastAsia="zh-CN"/>
        </w:rPr>
        <w:t xml:space="preserve">and procedures </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Radio Access Network architecture</w:t>
      </w:r>
      <w:r w:rsidRPr="005D3D0F">
        <w:rPr>
          <w:rFonts w:asciiTheme="minorHAnsi" w:eastAsiaTheme="minorEastAsia" w:hAnsiTheme="minorHAnsi"/>
          <w:bCs/>
          <w:sz w:val="24"/>
          <w:lang w:eastAsia="zh-CN"/>
        </w:rPr>
        <w:t>,</w:t>
      </w:r>
      <w:r w:rsidRPr="005D3D0F">
        <w:rPr>
          <w:rFonts w:asciiTheme="minorHAnsi" w:eastAsia="Malgun Gothic" w:hAnsiTheme="minorHAnsi"/>
          <w:bCs/>
          <w:sz w:val="24"/>
          <w:lang w:eastAsia="ko-KR"/>
        </w:rPr>
        <w:t xml:space="preserve"> </w:t>
      </w:r>
      <w:r w:rsidRPr="005D3D0F">
        <w:rPr>
          <w:rFonts w:asciiTheme="minorHAnsi" w:eastAsia="SimSun" w:hAnsiTheme="minorHAnsi"/>
          <w:bCs/>
          <w:sz w:val="24"/>
          <w:lang w:eastAsia="zh-CN"/>
        </w:rPr>
        <w:t xml:space="preserve">interface </w:t>
      </w:r>
      <w:r w:rsidRPr="005D3D0F">
        <w:rPr>
          <w:rFonts w:asciiTheme="minorHAnsi" w:eastAsia="Malgun Gothic" w:hAnsiTheme="minorHAnsi"/>
          <w:bCs/>
          <w:sz w:val="24"/>
          <w:lang w:eastAsia="ko-KR"/>
        </w:rPr>
        <w:t>protocols</w:t>
      </w:r>
      <w:r w:rsidRPr="005D3D0F">
        <w:rPr>
          <w:rFonts w:asciiTheme="minorHAnsi" w:eastAsiaTheme="minorEastAsia" w:hAnsiTheme="minorHAnsi"/>
          <w:bCs/>
          <w:sz w:val="24"/>
          <w:lang w:eastAsia="zh-CN"/>
        </w:rPr>
        <w:t xml:space="preserve"> and procedures</w:t>
      </w:r>
      <w:r w:rsidRPr="005D3D0F">
        <w:rPr>
          <w:rFonts w:asciiTheme="minorHAnsi" w:eastAsia="MS Mincho" w:hAnsiTheme="minorHAnsi"/>
          <w:bCs/>
          <w:sz w:val="24"/>
          <w:lang w:eastAsia="ja-JP"/>
        </w:rPr>
        <w:t xml:space="preserve">, </w:t>
      </w:r>
    </w:p>
    <w:p w:rsidR="005D3D0F" w:rsidRPr="005D3D0F" w:rsidRDefault="005D3D0F" w:rsidP="005D3D0F">
      <w:pPr>
        <w:spacing w:after="160" w:line="276" w:lineRule="auto"/>
        <w:ind w:left="1080" w:firstLine="360"/>
        <w:contextualSpacing/>
        <w:rPr>
          <w:rFonts w:asciiTheme="minorHAnsi" w:eastAsia="Malgun Gothic" w:hAnsiTheme="minorHAnsi"/>
          <w:bCs/>
          <w:sz w:val="24"/>
          <w:lang w:eastAsia="ko-KR"/>
        </w:rPr>
      </w:pPr>
      <w:r w:rsidRPr="005D3D0F">
        <w:rPr>
          <w:rFonts w:asciiTheme="minorHAnsi" w:eastAsia="SimSun" w:hAnsiTheme="minorHAnsi"/>
          <w:bCs/>
          <w:sz w:val="24"/>
          <w:lang w:eastAsia="zh-CN"/>
        </w:rPr>
        <w:t>Study on the above 2 bullets shall at least cover:</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the feasibility of different options of splitting the architecture  into a “central unit” and a “distributed unit”, with potential interface in between, including transport, configuration and other required functional interactions between these nodes [RAN2, RAN3];</w:t>
      </w:r>
    </w:p>
    <w:p w:rsidR="005D3D0F" w:rsidRPr="005D3D0F" w:rsidRDefault="005D3D0F" w:rsidP="005D3D0F">
      <w:pPr>
        <w:numPr>
          <w:ilvl w:val="3"/>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the alternative solutions with regard to signaling, orchestration, …, and OAM, where applicable [in co-operation with SA5];</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and outline the RAN-CN interface and functional split [in co-operation with SA2] [RAN2, RAN3];</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and identify the basic structure and operation of realization of RAN Networks functions (NFs). Study to what extent it is feasible to standardize RAN NFs, the interfaces of RAN NFs and their interdependency [RAN3];</w:t>
      </w:r>
    </w:p>
    <w:p w:rsidR="005D3D0F" w:rsidRPr="005D3D0F" w:rsidRDefault="005D3D0F" w:rsidP="005D3D0F">
      <w:pPr>
        <w:numPr>
          <w:ilvl w:val="2"/>
          <w:numId w:val="34"/>
        </w:numPr>
        <w:spacing w:after="160" w:line="276" w:lineRule="auto"/>
        <w:contextualSpacing/>
        <w:rPr>
          <w:rFonts w:asciiTheme="minorHAnsi" w:eastAsia="SimSun" w:hAnsiTheme="minorHAnsi"/>
          <w:bCs/>
          <w:sz w:val="24"/>
          <w:lang w:eastAsia="zh-CN"/>
        </w:rPr>
      </w:pPr>
      <w:r w:rsidRPr="005D3D0F">
        <w:rPr>
          <w:rFonts w:asciiTheme="minorHAnsi" w:eastAsia="SimSun" w:hAnsiTheme="minorHAnsi"/>
          <w:bCs/>
          <w:sz w:val="24"/>
          <w:lang w:eastAsia="zh-CN"/>
        </w:rPr>
        <w:t>Study and identify specification impacts of enabling the realization of Network Slicing [in co-operation with SA2] [RAN2, RAN3];</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SimSun" w:hAnsiTheme="minorHAnsi"/>
          <w:bCs/>
          <w:sz w:val="24"/>
          <w:lang w:eastAsia="zh-CN"/>
        </w:rPr>
        <w:t>Study and identify additional architecture requirements e.g. support for QoS concept, SON, support of sidelink for D2D [RAN1, RAN2, RAN3].</w:t>
      </w:r>
    </w:p>
    <w:p w:rsidR="005D3D0F" w:rsidRPr="005D3D0F" w:rsidRDefault="005D3D0F" w:rsidP="005D3D0F">
      <w:pPr>
        <w:numPr>
          <w:ilvl w:val="1"/>
          <w:numId w:val="34"/>
        </w:numPr>
        <w:spacing w:after="160" w:line="276" w:lineRule="auto"/>
        <w:contextualSpacing/>
        <w:rPr>
          <w:rFonts w:asciiTheme="minorHAnsi" w:eastAsia="Malgun Gothic" w:hAnsiTheme="minorHAnsi"/>
          <w:bCs/>
          <w:sz w:val="24"/>
          <w:lang w:eastAsia="ko-KR"/>
        </w:rPr>
      </w:pPr>
      <w:r w:rsidRPr="005D3D0F">
        <w:rPr>
          <w:rFonts w:asciiTheme="minorHAnsi" w:eastAsiaTheme="minorEastAsia" w:hAnsiTheme="minorHAnsi"/>
          <w:bCs/>
          <w:sz w:val="24"/>
          <w:lang w:eastAsia="zh-CN"/>
        </w:rPr>
        <w:t>Fundamental RF aspects – especially where they may impact decisions on the above</w:t>
      </w:r>
      <w:r w:rsidRPr="005D3D0F">
        <w:rPr>
          <w:rFonts w:asciiTheme="minorHAnsi" w:eastAsia="MS Mincho" w:hAnsiTheme="minorHAnsi"/>
          <w:bCs/>
          <w:sz w:val="24"/>
          <w:lang w:eastAsia="ja-JP"/>
        </w:rPr>
        <w:t xml:space="preserve">, e.g., </w:t>
      </w:r>
    </w:p>
    <w:p w:rsidR="005D3D0F" w:rsidRPr="005D3D0F" w:rsidRDefault="005D3D0F" w:rsidP="005D3D0F">
      <w:pPr>
        <w:numPr>
          <w:ilvl w:val="2"/>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Study and identify the aspects related to the testability of RF and performance requirements</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Study and identify</w:t>
      </w:r>
      <w:r w:rsidRPr="005D3D0F">
        <w:rPr>
          <w:rFonts w:asciiTheme="minorHAnsi" w:eastAsia="Malgun Gothic" w:hAnsiTheme="minorHAnsi"/>
          <w:bCs/>
          <w:sz w:val="24"/>
          <w:lang w:eastAsia="ko-KR"/>
        </w:rPr>
        <w:t xml:space="preserve"> </w:t>
      </w:r>
      <w:r w:rsidRPr="005D3D0F">
        <w:rPr>
          <w:rFonts w:asciiTheme="minorHAnsi" w:eastAsia="MS Mincho" w:hAnsiTheme="minorHAnsi"/>
          <w:bCs/>
          <w:sz w:val="24"/>
          <w:lang w:eastAsia="ja-JP"/>
        </w:rPr>
        <w:t xml:space="preserve">the technical features necessary to enable </w:t>
      </w:r>
      <w:r w:rsidRPr="005D3D0F">
        <w:rPr>
          <w:rFonts w:asciiTheme="minorHAnsi" w:eastAsia="Malgun Gothic" w:hAnsiTheme="minorHAnsi"/>
          <w:bCs/>
          <w:sz w:val="24"/>
          <w:lang w:eastAsia="ko-KR"/>
        </w:rPr>
        <w:t>the new radio access to meet objective 1 and 2, also including:</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Tight </w:t>
      </w:r>
      <w:r w:rsidRPr="005D3D0F">
        <w:rPr>
          <w:rFonts w:asciiTheme="minorHAnsi" w:eastAsia="MS Mincho" w:hAnsiTheme="minorHAnsi"/>
          <w:bCs/>
          <w:sz w:val="24"/>
          <w:lang w:eastAsia="ja-JP"/>
        </w:rPr>
        <w:t>interworking</w:t>
      </w:r>
      <w:r w:rsidRPr="005D3D0F">
        <w:rPr>
          <w:rFonts w:asciiTheme="minorHAnsi" w:eastAsia="Malgun Gothic" w:hAnsiTheme="minorHAnsi"/>
          <w:bCs/>
          <w:sz w:val="24"/>
          <w:lang w:eastAsia="ko-KR"/>
        </w:rPr>
        <w:t xml:space="preserve"> between the new RAT and LTE </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Interworking with non-3GPP systems</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Operation in licensed bands (paired and unpaired), and licensed assisted operations in unlicensed bands</w:t>
      </w:r>
    </w:p>
    <w:p w:rsidR="005D3D0F" w:rsidRPr="005D3D0F" w:rsidRDefault="005D3D0F" w:rsidP="005D3D0F">
      <w:pPr>
        <w:numPr>
          <w:ilvl w:val="2"/>
          <w:numId w:val="33"/>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[Standalone operation in unlicensed bands is FFS]</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E</w:t>
      </w:r>
      <w:r w:rsidRPr="005D3D0F">
        <w:rPr>
          <w:rFonts w:asciiTheme="minorHAnsi" w:eastAsia="Malgun Gothic" w:hAnsiTheme="minorHAnsi"/>
          <w:bCs/>
          <w:sz w:val="24"/>
          <w:lang w:eastAsia="ko-KR"/>
        </w:rPr>
        <w:t>fficient multiplexing of traffic for different services and use cases on the same contiguous block of spectrum</w:t>
      </w:r>
    </w:p>
    <w:p w:rsidR="005D3D0F" w:rsidRPr="005D3D0F" w:rsidRDefault="005D3D0F" w:rsidP="005D3D0F">
      <w:pPr>
        <w:numPr>
          <w:ilvl w:val="1"/>
          <w:numId w:val="33"/>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Stand alone operation in licensed bands</w:t>
      </w:r>
    </w:p>
    <w:p w:rsidR="005D3D0F" w:rsidRPr="005D3D0F" w:rsidRDefault="005D3D0F" w:rsidP="005D3D0F">
      <w:pPr>
        <w:spacing w:after="160" w:line="276" w:lineRule="auto"/>
        <w:ind w:firstLine="720"/>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Note 1: </w:t>
      </w:r>
      <w:r w:rsidRPr="005D3D0F">
        <w:rPr>
          <w:rFonts w:asciiTheme="minorHAnsi" w:eastAsia="MS Mincho" w:hAnsiTheme="minorHAnsi"/>
          <w:bCs/>
          <w:sz w:val="24"/>
          <w:lang w:eastAsia="ja-JP"/>
        </w:rPr>
        <w:t>The</w:t>
      </w:r>
      <w:r w:rsidRPr="005D3D0F">
        <w:rPr>
          <w:rFonts w:asciiTheme="minorHAnsi" w:eastAsia="Malgun Gothic" w:hAnsiTheme="minorHAnsi"/>
          <w:bCs/>
          <w:sz w:val="24"/>
          <w:lang w:eastAsia="ko-KR"/>
        </w:rPr>
        <w:t xml:space="preserve"> scope of Phase I will be determined when agreeing on Phase I WID</w:t>
      </w:r>
      <w:r w:rsidRPr="005D3D0F">
        <w:rPr>
          <w:rFonts w:asciiTheme="minorHAnsi" w:eastAsia="SimSun" w:hAnsiTheme="minorHAnsi"/>
          <w:bCs/>
          <w:sz w:val="24"/>
          <w:lang w:eastAsia="zh-CN"/>
        </w:rPr>
        <w:t>(s)</w:t>
      </w:r>
      <w:r w:rsidRPr="005D3D0F">
        <w:rPr>
          <w:rFonts w:asciiTheme="minorHAnsi" w:eastAsia="Malgun Gothic" w:hAnsiTheme="minorHAnsi"/>
          <w:bCs/>
          <w:sz w:val="24"/>
          <w:lang w:eastAsia="ko-KR"/>
        </w:rPr>
        <w:t>.</w:t>
      </w:r>
    </w:p>
    <w:p w:rsidR="005D3D0F" w:rsidRPr="005D3D0F" w:rsidRDefault="005D3D0F" w:rsidP="005D3D0F">
      <w:pPr>
        <w:spacing w:after="160" w:line="276" w:lineRule="auto"/>
        <w:ind w:left="720"/>
        <w:rPr>
          <w:rFonts w:asciiTheme="minorHAnsi" w:eastAsia="Malgun Gothic" w:hAnsiTheme="minorHAnsi"/>
          <w:bCs/>
          <w:sz w:val="24"/>
          <w:lang w:eastAsia="ko-KR"/>
        </w:rPr>
      </w:pPr>
      <w:r w:rsidRPr="005D3D0F">
        <w:rPr>
          <w:rFonts w:asciiTheme="minorHAnsi" w:eastAsia="Malgun Gothic" w:hAnsiTheme="minorHAnsi"/>
          <w:bCs/>
          <w:sz w:val="24"/>
          <w:lang w:eastAsia="ko-KR"/>
        </w:rPr>
        <w:lastRenderedPageBreak/>
        <w:t xml:space="preserve">Note 2: Stated KPI values </w:t>
      </w:r>
      <w:r w:rsidRPr="005D3D0F">
        <w:rPr>
          <w:rFonts w:asciiTheme="minorHAnsi" w:eastAsia="SimSun" w:hAnsiTheme="minorHAnsi"/>
          <w:bCs/>
          <w:sz w:val="24"/>
          <w:lang w:eastAsia="zh-CN"/>
        </w:rPr>
        <w:t xml:space="preserve">and deployment scenarios </w:t>
      </w:r>
      <w:r w:rsidRPr="005D3D0F">
        <w:rPr>
          <w:rFonts w:asciiTheme="minorHAnsi" w:eastAsia="Malgun Gothic" w:hAnsiTheme="minorHAnsi"/>
          <w:bCs/>
          <w:sz w:val="24"/>
          <w:lang w:eastAsia="ko-KR"/>
        </w:rPr>
        <w:t xml:space="preserve">to be aligned to </w:t>
      </w:r>
      <w:r w:rsidRPr="005D3D0F">
        <w:rPr>
          <w:rFonts w:asciiTheme="minorHAnsi" w:hAnsiTheme="minorHAnsi"/>
          <w:bCs/>
          <w:sz w:val="24"/>
          <w:lang w:eastAsia="ko-KR"/>
        </w:rPr>
        <w:t>s</w:t>
      </w:r>
      <w:r w:rsidRPr="005D3D0F">
        <w:rPr>
          <w:rFonts w:asciiTheme="minorHAnsi" w:eastAsia="SimSun" w:hAnsiTheme="minorHAnsi"/>
          <w:bCs/>
          <w:sz w:val="24"/>
          <w:lang w:eastAsia="zh-CN"/>
        </w:rPr>
        <w:t xml:space="preserve">cenarios and </w:t>
      </w:r>
      <w:r w:rsidRPr="005D3D0F">
        <w:rPr>
          <w:rFonts w:asciiTheme="minorHAnsi" w:eastAsia="Malgun Gothic" w:hAnsiTheme="minorHAnsi"/>
          <w:bCs/>
          <w:sz w:val="24"/>
          <w:lang w:eastAsia="ko-KR"/>
        </w:rPr>
        <w:t>requirement SI outcome</w:t>
      </w: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Provide performance evaluation of the technologies identified for </w:t>
      </w:r>
      <w:r w:rsidRPr="005D3D0F">
        <w:rPr>
          <w:rFonts w:asciiTheme="minorHAnsi" w:eastAsia="MS Mincho" w:hAnsiTheme="minorHAnsi"/>
          <w:bCs/>
          <w:sz w:val="24"/>
          <w:lang w:eastAsia="ja-JP"/>
        </w:rPr>
        <w:t xml:space="preserve">the </w:t>
      </w:r>
      <w:r w:rsidRPr="005D3D0F">
        <w:rPr>
          <w:rFonts w:asciiTheme="minorHAnsi" w:eastAsia="Malgun Gothic" w:hAnsiTheme="minorHAnsi"/>
          <w:bCs/>
          <w:sz w:val="24"/>
          <w:lang w:eastAsia="ko-KR"/>
        </w:rPr>
        <w:t xml:space="preserve">new RAT and analysis of the expected specification work </w:t>
      </w:r>
    </w:p>
    <w:p w:rsidR="005D3D0F" w:rsidRPr="005D3D0F" w:rsidRDefault="005D3D0F" w:rsidP="005D3D0F">
      <w:pPr>
        <w:spacing w:after="160" w:line="259" w:lineRule="auto"/>
        <w:ind w:left="720"/>
        <w:contextualSpacing/>
        <w:rPr>
          <w:rFonts w:asciiTheme="minorHAnsi" w:eastAsia="Malgun Gothic" w:hAnsiTheme="minorHAnsi"/>
          <w:bCs/>
          <w:sz w:val="24"/>
          <w:lang w:eastAsia="ko-KR"/>
        </w:rPr>
      </w:pP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algun Gothic" w:hAnsiTheme="minorHAnsi"/>
          <w:bCs/>
          <w:sz w:val="24"/>
          <w:lang w:eastAsia="ko-KR"/>
        </w:rPr>
        <w:t xml:space="preserve">Identify relevant RF parameters used to be used </w:t>
      </w:r>
      <w:r w:rsidRPr="005D3D0F">
        <w:rPr>
          <w:rFonts w:asciiTheme="minorHAnsi" w:eastAsia="MS Mincho" w:hAnsiTheme="minorHAnsi"/>
          <w:bCs/>
          <w:sz w:val="24"/>
          <w:lang w:eastAsia="ja-JP"/>
        </w:rPr>
        <w:t xml:space="preserve">for </w:t>
      </w:r>
      <w:r w:rsidRPr="005D3D0F">
        <w:rPr>
          <w:rFonts w:asciiTheme="minorHAnsi" w:eastAsia="Malgun Gothic" w:hAnsiTheme="minorHAnsi"/>
          <w:bCs/>
          <w:sz w:val="24"/>
          <w:lang w:eastAsia="ko-KR"/>
        </w:rPr>
        <w:t xml:space="preserve">sharing </w:t>
      </w:r>
      <w:r w:rsidRPr="005D3D0F">
        <w:rPr>
          <w:rFonts w:asciiTheme="minorHAnsi" w:eastAsia="MS Mincho" w:hAnsiTheme="minorHAnsi"/>
          <w:bCs/>
          <w:sz w:val="24"/>
          <w:lang w:eastAsia="ja-JP"/>
        </w:rPr>
        <w:t xml:space="preserve">and co-existence </w:t>
      </w:r>
      <w:r w:rsidRPr="005D3D0F">
        <w:rPr>
          <w:rFonts w:asciiTheme="minorHAnsi" w:eastAsia="Malgun Gothic" w:hAnsiTheme="minorHAnsi"/>
          <w:bCs/>
          <w:sz w:val="24"/>
          <w:lang w:eastAsia="ko-KR"/>
        </w:rPr>
        <w:t>studies</w:t>
      </w:r>
    </w:p>
    <w:p w:rsidR="005D3D0F" w:rsidRPr="005D3D0F" w:rsidRDefault="005D3D0F" w:rsidP="005D3D0F">
      <w:pPr>
        <w:spacing w:after="160" w:line="259" w:lineRule="auto"/>
        <w:ind w:left="720"/>
        <w:contextualSpacing/>
        <w:rPr>
          <w:rFonts w:asciiTheme="minorHAnsi" w:eastAsia="Malgun Gothic" w:hAnsiTheme="minorHAnsi"/>
          <w:bCs/>
          <w:sz w:val="24"/>
          <w:lang w:eastAsia="ko-KR"/>
        </w:rPr>
      </w:pPr>
    </w:p>
    <w:p w:rsidR="005D3D0F" w:rsidRPr="005D3D0F" w:rsidRDefault="005D3D0F" w:rsidP="005D3D0F">
      <w:pPr>
        <w:numPr>
          <w:ilvl w:val="0"/>
          <w:numId w:val="34"/>
        </w:numPr>
        <w:spacing w:after="160" w:line="276" w:lineRule="auto"/>
        <w:contextualSpacing/>
        <w:rPr>
          <w:rFonts w:asciiTheme="minorHAnsi" w:eastAsia="Malgun Gothic" w:hAnsiTheme="minorHAnsi"/>
          <w:bCs/>
          <w:sz w:val="24"/>
          <w:lang w:eastAsia="ko-KR"/>
        </w:rPr>
      </w:pPr>
      <w:r w:rsidRPr="005D3D0F">
        <w:rPr>
          <w:rFonts w:asciiTheme="minorHAnsi" w:eastAsia="MS Mincho" w:hAnsiTheme="minorHAnsi"/>
          <w:bCs/>
          <w:sz w:val="24"/>
          <w:lang w:eastAsia="ja-JP"/>
        </w:rPr>
        <w:t>Study and identify</w:t>
      </w:r>
      <w:r w:rsidRPr="005D3D0F">
        <w:rPr>
          <w:rFonts w:asciiTheme="minorHAnsi" w:eastAsia="Malgun Gothic" w:hAnsiTheme="minorHAnsi"/>
          <w:bCs/>
          <w:sz w:val="24"/>
          <w:lang w:eastAsia="ko-KR"/>
        </w:rPr>
        <w:t xml:space="preserve"> technical solutions that enable support for wireless relay</w:t>
      </w:r>
    </w:p>
    <w:p w:rsidR="005D3D0F" w:rsidRPr="00F52C81" w:rsidRDefault="005D3D0F" w:rsidP="00E2026A">
      <w:pPr>
        <w:jc w:val="both"/>
        <w:rPr>
          <w:rFonts w:asciiTheme="minorHAnsi" w:hAnsiTheme="minorHAnsi"/>
          <w:bCs/>
          <w:sz w:val="24"/>
        </w:rPr>
      </w:pPr>
    </w:p>
    <w:p w:rsidR="00E7224B" w:rsidRPr="00F52C81" w:rsidRDefault="00CA3CDC" w:rsidP="0021462C">
      <w:pPr>
        <w:pStyle w:val="BodyText"/>
        <w:rPr>
          <w:rFonts w:asciiTheme="minorHAnsi" w:hAnsiTheme="minorHAnsi"/>
          <w:sz w:val="24"/>
        </w:rPr>
      </w:pPr>
      <w:r w:rsidRPr="00F52C81">
        <w:rPr>
          <w:rFonts w:asciiTheme="minorHAnsi" w:hAnsiTheme="minorHAnsi"/>
          <w:sz w:val="24"/>
        </w:rPr>
        <w:t>In this contribution</w:t>
      </w:r>
      <w:r w:rsidR="00E7224B" w:rsidRPr="00F52C81">
        <w:rPr>
          <w:rFonts w:asciiTheme="minorHAnsi" w:hAnsiTheme="minorHAnsi"/>
          <w:sz w:val="24"/>
        </w:rPr>
        <w:t>,</w:t>
      </w:r>
      <w:r w:rsidR="007808A6" w:rsidRPr="00F52C81">
        <w:rPr>
          <w:rFonts w:asciiTheme="minorHAnsi" w:hAnsiTheme="minorHAnsi"/>
          <w:sz w:val="24"/>
        </w:rPr>
        <w:t xml:space="preserve"> </w:t>
      </w:r>
      <w:r w:rsidR="0021462C" w:rsidRPr="00F52C81">
        <w:rPr>
          <w:rFonts w:asciiTheme="minorHAnsi" w:hAnsiTheme="minorHAnsi"/>
          <w:sz w:val="24"/>
        </w:rPr>
        <w:t xml:space="preserve">we present our consolidated views. </w:t>
      </w:r>
      <w:r w:rsidR="00E7224B" w:rsidRPr="00F52C81">
        <w:rPr>
          <w:rFonts w:asciiTheme="minorHAnsi" w:hAnsiTheme="minorHAnsi"/>
          <w:sz w:val="24"/>
        </w:rPr>
        <w:t xml:space="preserve"> </w:t>
      </w:r>
    </w:p>
    <w:p w:rsidR="006D1063" w:rsidRPr="00F52C81" w:rsidRDefault="006D1063">
      <w:pPr>
        <w:pStyle w:val="BodyText"/>
        <w:rPr>
          <w:rFonts w:asciiTheme="minorHAnsi" w:hAnsiTheme="minorHAnsi"/>
          <w:sz w:val="24"/>
        </w:rPr>
      </w:pPr>
    </w:p>
    <w:p w:rsidR="007808A6" w:rsidRPr="00F52C81" w:rsidRDefault="0021462C" w:rsidP="00914319">
      <w:pPr>
        <w:pStyle w:val="Heading1"/>
        <w:jc w:val="both"/>
        <w:rPr>
          <w:rFonts w:asciiTheme="minorHAnsi" w:hAnsiTheme="minorHAnsi"/>
          <w:sz w:val="24"/>
          <w:szCs w:val="24"/>
        </w:rPr>
      </w:pPr>
      <w:r w:rsidRPr="00F52C81">
        <w:rPr>
          <w:rFonts w:asciiTheme="minorHAnsi" w:hAnsiTheme="minorHAnsi" w:cs="Times New Roman"/>
          <w:sz w:val="24"/>
          <w:szCs w:val="24"/>
        </w:rPr>
        <w:t>Requirements</w:t>
      </w:r>
    </w:p>
    <w:p w:rsidR="007808A6" w:rsidRPr="00F52C81" w:rsidRDefault="00771BF8">
      <w:pPr>
        <w:pStyle w:val="BodyText"/>
        <w:rPr>
          <w:rFonts w:asciiTheme="minorHAnsi" w:hAnsiTheme="minorHAnsi"/>
          <w:sz w:val="24"/>
        </w:rPr>
      </w:pPr>
      <w:r>
        <w:rPr>
          <w:rFonts w:asciiTheme="minorHAnsi" w:hAnsiTheme="minorHAnsi"/>
          <w:sz w:val="24"/>
        </w:rPr>
        <w:t xml:space="preserve">      The following requirements are requirements are provided as input for phase-1 study.</w:t>
      </w:r>
    </w:p>
    <w:p w:rsidR="0021462C" w:rsidRPr="00253CA5" w:rsidRDefault="0021462C" w:rsidP="0021462C">
      <w:pPr>
        <w:pStyle w:val="ListParagraph"/>
        <w:numPr>
          <w:ilvl w:val="0"/>
          <w:numId w:val="35"/>
        </w:numPr>
        <w:spacing w:after="160" w:line="259" w:lineRule="auto"/>
        <w:rPr>
          <w:rFonts w:asciiTheme="minorHAnsi" w:hAnsiTheme="minorHAnsi"/>
          <w:b/>
        </w:rPr>
      </w:pPr>
      <w:r w:rsidRPr="00253CA5">
        <w:rPr>
          <w:rFonts w:asciiTheme="minorHAnsi" w:hAnsiTheme="minorHAnsi"/>
          <w:b/>
        </w:rPr>
        <w:t>Waveforms and multiple access</w:t>
      </w:r>
    </w:p>
    <w:p w:rsidR="00253CA5" w:rsidRPr="00253CA5" w:rsidRDefault="0021462C" w:rsidP="00253CA5">
      <w:pPr>
        <w:pStyle w:val="ListParagraph"/>
        <w:rPr>
          <w:rFonts w:asciiTheme="minorHAnsi" w:hAnsiTheme="minorHAnsi"/>
        </w:rPr>
      </w:pPr>
      <w:r w:rsidRPr="00253CA5">
        <w:rPr>
          <w:rFonts w:asciiTheme="minorHAnsi" w:hAnsiTheme="minorHAnsi"/>
          <w:b/>
        </w:rPr>
        <w:t>Peak-to-Average-Power-Ratio (PAPR)</w:t>
      </w:r>
      <w:r w:rsidRPr="00F52C81">
        <w:rPr>
          <w:rFonts w:asciiTheme="minorHAnsi" w:hAnsiTheme="minorHAnsi"/>
        </w:rPr>
        <w:t xml:space="preserve">: The next generation RAT (NR) prefers to employ a modified version of OFDM waveform that offers very low PAPR.  In particular, operation in high frequency bands would be limited by the transmitter power both in downlink and uplink directions. Waveform that offers near unit PAPR allows the power amplifier (PA) to operate near saturation region with high output power. Power increase obtained by low PAPR operation allows range expansion for cell edge users. DFT-precoded OFDM can be modified to design waveforms with near unit PAPR. </w:t>
      </w:r>
    </w:p>
    <w:p w:rsidR="0021462C" w:rsidRPr="00F52C81" w:rsidRDefault="0021462C" w:rsidP="0021462C">
      <w:pPr>
        <w:pStyle w:val="ListParagraph"/>
        <w:rPr>
          <w:rFonts w:asciiTheme="minorHAnsi" w:hAnsiTheme="minorHAnsi"/>
        </w:rPr>
      </w:pPr>
      <w:r w:rsidRPr="00253CA5">
        <w:rPr>
          <w:rFonts w:asciiTheme="minorHAnsi" w:hAnsiTheme="minorHAnsi"/>
          <w:b/>
        </w:rPr>
        <w:t>Out-of-Band-Emissions (OBE)</w:t>
      </w:r>
      <w:r w:rsidRPr="00F52C81">
        <w:rPr>
          <w:rFonts w:asciiTheme="minorHAnsi" w:hAnsiTheme="minorHAnsi"/>
        </w:rPr>
        <w:t>: The high OBE of OFDM can be reduced using techniques like windowing and filtering. Waveforms with low OBE permits multiple operators to operate in adjacent channels. NR is expected to adopt OFDM based waveforms employing windowing/filtering techniques.</w:t>
      </w:r>
    </w:p>
    <w:p w:rsidR="0021462C" w:rsidRPr="00F52C81" w:rsidRDefault="0021462C" w:rsidP="0021462C">
      <w:pPr>
        <w:pStyle w:val="ListParagraph"/>
        <w:rPr>
          <w:rFonts w:asciiTheme="minorHAnsi" w:hAnsiTheme="minorHAnsi"/>
        </w:rPr>
      </w:pPr>
      <w:r w:rsidRPr="00253CA5">
        <w:rPr>
          <w:rFonts w:asciiTheme="minorHAnsi" w:hAnsiTheme="minorHAnsi"/>
          <w:b/>
        </w:rPr>
        <w:t>Flexible TDD</w:t>
      </w:r>
      <w:r w:rsidRPr="00F52C81">
        <w:rPr>
          <w:rFonts w:asciiTheme="minorHAnsi" w:hAnsiTheme="minorHAnsi"/>
        </w:rPr>
        <w:t>: Many new bands that are expected to open up in high frequency range as well as in sub-GHz bands (for e,g,. TV white spaces) that requires TDD operation. The NR should offer high degree of flexibility in configuring the system in FDD or TDD mode. Also, the bandwidth available in the cellular frequencies are limited and precious, feasibility of performing full duplexing (FD) operation shall be explored to improve the spectral efficiency. Moreover, the new radio should be capable of handling Massive MIMO operation, FD radio provides opportunity to use channel reciprocity for estimating the channels of very large number of antennas at the transmitter side.</w:t>
      </w:r>
    </w:p>
    <w:p w:rsidR="0021462C" w:rsidRPr="00F52C81" w:rsidRDefault="0021462C" w:rsidP="0021462C">
      <w:pPr>
        <w:pStyle w:val="ListParagraph"/>
        <w:rPr>
          <w:rFonts w:asciiTheme="minorHAnsi" w:hAnsiTheme="minorHAnsi"/>
        </w:rPr>
      </w:pPr>
      <w:r w:rsidRPr="00253CA5">
        <w:rPr>
          <w:rFonts w:asciiTheme="minorHAnsi" w:hAnsiTheme="minorHAnsi"/>
          <w:b/>
        </w:rPr>
        <w:t>Latency</w:t>
      </w:r>
      <w:r w:rsidRPr="00F52C81">
        <w:rPr>
          <w:rFonts w:asciiTheme="minorHAnsi" w:hAnsiTheme="minorHAnsi"/>
        </w:rPr>
        <w:t xml:space="preserve">: The frame structure should be optimized to support latency requirements of mobile broadband and massive MTC. </w:t>
      </w:r>
    </w:p>
    <w:p w:rsidR="0021462C" w:rsidRPr="00F52C81" w:rsidRDefault="0021462C" w:rsidP="0021462C">
      <w:pPr>
        <w:pStyle w:val="ListParagraph"/>
        <w:rPr>
          <w:rFonts w:asciiTheme="minorHAnsi" w:hAnsiTheme="minorHAnsi"/>
        </w:rPr>
      </w:pPr>
      <w:r w:rsidRPr="00253CA5">
        <w:rPr>
          <w:rFonts w:asciiTheme="minorHAnsi" w:hAnsiTheme="minorHAnsi"/>
          <w:b/>
        </w:rPr>
        <w:t>Licensed and unlicensed operation</w:t>
      </w:r>
      <w:r w:rsidRPr="00F52C81">
        <w:rPr>
          <w:rFonts w:asciiTheme="minorHAnsi" w:hAnsiTheme="minorHAnsi"/>
        </w:rPr>
        <w:t>: Flexible frame structures and flexible MAC protocols to support both licensed and unlicensed operation</w:t>
      </w:r>
      <w:r w:rsidR="00253CA5">
        <w:rPr>
          <w:rFonts w:asciiTheme="minorHAnsi" w:hAnsiTheme="minorHAnsi"/>
        </w:rPr>
        <w:t xml:space="preserve"> including license assisted access (LAA).</w:t>
      </w:r>
    </w:p>
    <w:p w:rsidR="0021462C" w:rsidRPr="00253CA5" w:rsidRDefault="0021462C" w:rsidP="0021462C">
      <w:pPr>
        <w:pStyle w:val="ListParagraph"/>
        <w:numPr>
          <w:ilvl w:val="0"/>
          <w:numId w:val="35"/>
        </w:numPr>
        <w:spacing w:after="160" w:line="259" w:lineRule="auto"/>
        <w:rPr>
          <w:rFonts w:asciiTheme="minorHAnsi" w:hAnsiTheme="minorHAnsi"/>
          <w:b/>
        </w:rPr>
      </w:pPr>
      <w:r w:rsidRPr="00253CA5">
        <w:rPr>
          <w:rFonts w:asciiTheme="minorHAnsi" w:hAnsiTheme="minorHAnsi"/>
          <w:b/>
        </w:rPr>
        <w:t>Mmwave applications</w:t>
      </w:r>
    </w:p>
    <w:p w:rsidR="0021462C" w:rsidRPr="00F52C81" w:rsidRDefault="0021462C" w:rsidP="0021462C">
      <w:pPr>
        <w:pStyle w:val="ListParagraph"/>
        <w:rPr>
          <w:rFonts w:asciiTheme="minorHAnsi" w:hAnsiTheme="minorHAnsi"/>
        </w:rPr>
      </w:pPr>
      <w:r w:rsidRPr="00F52C81">
        <w:rPr>
          <w:rFonts w:asciiTheme="minorHAnsi" w:hAnsiTheme="minorHAnsi"/>
        </w:rPr>
        <w:lastRenderedPageBreak/>
        <w:t xml:space="preserve">Mmwave operation is expected to be utilized for both wireless back-haul as well as for front-haul. A mmwave access point is expected to provide a peak date rate of 10Gbps with varying cell radius of up to 200 meters in non-LoS deployment and up to 1.5 Km in LoS case. </w:t>
      </w:r>
      <w:r w:rsidR="00EA29FE">
        <w:rPr>
          <w:rFonts w:asciiTheme="minorHAnsi" w:hAnsiTheme="minorHAnsi"/>
        </w:rPr>
        <w:t>The waveform and multiple access that is agreed in phase-1 shall be forward compatible to meet the stated requirements for mmwave operation.</w:t>
      </w:r>
    </w:p>
    <w:p w:rsidR="0021462C" w:rsidRPr="00253CA5" w:rsidRDefault="0021462C" w:rsidP="0021462C">
      <w:pPr>
        <w:pStyle w:val="ListParagraph"/>
        <w:numPr>
          <w:ilvl w:val="0"/>
          <w:numId w:val="35"/>
        </w:numPr>
        <w:spacing w:after="160" w:line="259" w:lineRule="auto"/>
        <w:rPr>
          <w:rFonts w:asciiTheme="minorHAnsi" w:hAnsiTheme="minorHAnsi"/>
          <w:b/>
        </w:rPr>
      </w:pPr>
      <w:r w:rsidRPr="00253CA5">
        <w:rPr>
          <w:rFonts w:asciiTheme="minorHAnsi" w:hAnsiTheme="minorHAnsi"/>
          <w:b/>
        </w:rPr>
        <w:t>Cloud RAN</w:t>
      </w:r>
    </w:p>
    <w:p w:rsidR="0021462C" w:rsidRPr="00F52C81" w:rsidRDefault="0021462C" w:rsidP="0021462C">
      <w:pPr>
        <w:pStyle w:val="ListParagraph"/>
        <w:rPr>
          <w:rFonts w:asciiTheme="minorHAnsi" w:hAnsiTheme="minorHAnsi"/>
        </w:rPr>
      </w:pPr>
      <w:r w:rsidRPr="00F52C81">
        <w:rPr>
          <w:rFonts w:asciiTheme="minorHAnsi" w:hAnsiTheme="minorHAnsi"/>
        </w:rPr>
        <w:t xml:space="preserve">CRAN is being considered for large scale deployment by several operators. All software implementation and centralized operation is expected to provide a significant reduction in CAPEX and OPEX. In dense areas with high traffic and limited spectrum, CRAN offers a substantial increase in radio capacity, effective hand-off management using enhanced COMP operation. We envisage CRAN to support both fiber based and Ethernet based distributed RRH. Our field trails based on Non-linear precoding based multi-cell MU -MIMO demonstrate significant gain in network spectrum efficiency (SE). </w:t>
      </w:r>
      <w:r w:rsidR="00A5225F" w:rsidRPr="00F52C81">
        <w:rPr>
          <w:rFonts w:asciiTheme="minorHAnsi" w:hAnsiTheme="minorHAnsi"/>
        </w:rPr>
        <w:t>The SI shall consider enhanced COMP operation based on non-linear precoding</w:t>
      </w:r>
    </w:p>
    <w:p w:rsidR="0021462C" w:rsidRPr="00253CA5" w:rsidRDefault="0021462C" w:rsidP="0021462C">
      <w:pPr>
        <w:pStyle w:val="ListParagraph"/>
        <w:numPr>
          <w:ilvl w:val="0"/>
          <w:numId w:val="35"/>
        </w:numPr>
        <w:rPr>
          <w:rFonts w:asciiTheme="minorHAnsi" w:hAnsiTheme="minorHAnsi"/>
          <w:b/>
        </w:rPr>
      </w:pPr>
      <w:r w:rsidRPr="00253CA5">
        <w:rPr>
          <w:rFonts w:asciiTheme="minorHAnsi" w:hAnsiTheme="minorHAnsi"/>
          <w:b/>
        </w:rPr>
        <w:t>Device to Device Communication</w:t>
      </w:r>
    </w:p>
    <w:p w:rsidR="0021462C" w:rsidRPr="00F52C81" w:rsidRDefault="0021462C" w:rsidP="00A5225F">
      <w:pPr>
        <w:pStyle w:val="ListParagraph"/>
        <w:rPr>
          <w:rFonts w:asciiTheme="minorHAnsi" w:hAnsiTheme="minorHAnsi"/>
        </w:rPr>
      </w:pPr>
      <w:r w:rsidRPr="00F52C81">
        <w:rPr>
          <w:rFonts w:asciiTheme="minorHAnsi" w:hAnsiTheme="minorHAnsi"/>
        </w:rPr>
        <w:t>The new radio interface shall support efficient device to device communication, which can also be used to offload traffic and also act as relays to enhance coverage or capacity or both</w:t>
      </w:r>
    </w:p>
    <w:p w:rsidR="0021462C" w:rsidRPr="00253CA5" w:rsidRDefault="0021462C" w:rsidP="0021462C">
      <w:pPr>
        <w:pStyle w:val="ListParagraph"/>
        <w:numPr>
          <w:ilvl w:val="0"/>
          <w:numId w:val="35"/>
        </w:numPr>
        <w:spacing w:after="160" w:line="259" w:lineRule="auto"/>
        <w:rPr>
          <w:rFonts w:asciiTheme="minorHAnsi" w:hAnsiTheme="minorHAnsi"/>
          <w:b/>
        </w:rPr>
      </w:pPr>
      <w:r w:rsidRPr="00253CA5">
        <w:rPr>
          <w:rFonts w:asciiTheme="minorHAnsi" w:hAnsiTheme="minorHAnsi"/>
          <w:b/>
        </w:rPr>
        <w:t>Wireless Relays</w:t>
      </w:r>
    </w:p>
    <w:p w:rsidR="0021462C" w:rsidRPr="00F52C81" w:rsidRDefault="0021462C" w:rsidP="00A5225F">
      <w:pPr>
        <w:pStyle w:val="ListParagraph"/>
        <w:rPr>
          <w:rFonts w:asciiTheme="minorHAnsi" w:hAnsiTheme="minorHAnsi"/>
        </w:rPr>
      </w:pPr>
      <w:r w:rsidRPr="00F52C81">
        <w:rPr>
          <w:rFonts w:asciiTheme="minorHAnsi" w:hAnsiTheme="minorHAnsi"/>
        </w:rPr>
        <w:t xml:space="preserve">The new radio interface shall support efficient single hop and multi-hop relay operation using in-band well as out of band operational modes. </w:t>
      </w:r>
    </w:p>
    <w:p w:rsidR="0021462C" w:rsidRPr="00253CA5" w:rsidRDefault="0021462C" w:rsidP="0021462C">
      <w:pPr>
        <w:pStyle w:val="ListParagraph"/>
        <w:numPr>
          <w:ilvl w:val="0"/>
          <w:numId w:val="35"/>
        </w:numPr>
        <w:spacing w:after="160" w:line="259" w:lineRule="auto"/>
        <w:rPr>
          <w:rFonts w:asciiTheme="minorHAnsi" w:hAnsiTheme="minorHAnsi"/>
          <w:b/>
        </w:rPr>
      </w:pPr>
      <w:r w:rsidRPr="00253CA5">
        <w:rPr>
          <w:rFonts w:asciiTheme="minorHAnsi" w:hAnsiTheme="minorHAnsi"/>
          <w:b/>
        </w:rPr>
        <w:t>Interworking with WLAN</w:t>
      </w:r>
    </w:p>
    <w:p w:rsidR="0021462C" w:rsidRPr="00F52C81" w:rsidRDefault="0021462C" w:rsidP="0021462C">
      <w:pPr>
        <w:pStyle w:val="ListParagraph"/>
        <w:rPr>
          <w:rFonts w:asciiTheme="minorHAnsi" w:hAnsiTheme="minorHAnsi"/>
        </w:rPr>
      </w:pPr>
      <w:r w:rsidRPr="00F52C81">
        <w:rPr>
          <w:rFonts w:asciiTheme="minorHAnsi" w:hAnsiTheme="minorHAnsi"/>
        </w:rPr>
        <w:t xml:space="preserve">The new radio interface shall support efficient tight interworking with existing WiFi standard and its future evolution. </w:t>
      </w:r>
    </w:p>
    <w:p w:rsidR="0021462C" w:rsidRPr="00F52C81" w:rsidRDefault="0021462C" w:rsidP="0021462C">
      <w:pPr>
        <w:pStyle w:val="ListParagraph"/>
        <w:rPr>
          <w:rFonts w:asciiTheme="minorHAnsi" w:hAnsiTheme="minorHAnsi"/>
        </w:rPr>
      </w:pPr>
    </w:p>
    <w:p w:rsidR="008A0A75" w:rsidRPr="00F52C81" w:rsidRDefault="008A0A75" w:rsidP="003D1689">
      <w:pPr>
        <w:jc w:val="both"/>
        <w:rPr>
          <w:rFonts w:asciiTheme="minorHAnsi" w:hAnsiTheme="minorHAnsi"/>
          <w:b/>
          <w:sz w:val="24"/>
        </w:rPr>
      </w:pPr>
    </w:p>
    <w:p w:rsidR="003E1D88" w:rsidRPr="00F52C81" w:rsidRDefault="003E1D88" w:rsidP="00771BF8">
      <w:pPr>
        <w:pStyle w:val="references"/>
        <w:numPr>
          <w:ilvl w:val="0"/>
          <w:numId w:val="0"/>
        </w:numPr>
        <w:rPr>
          <w:rFonts w:asciiTheme="minorHAnsi" w:eastAsia="Batang" w:hAnsiTheme="minorHAnsi"/>
          <w:sz w:val="24"/>
          <w:szCs w:val="24"/>
          <w:lang w:eastAsia="zh-CN"/>
        </w:rPr>
      </w:pPr>
      <w:bookmarkStart w:id="4" w:name="_Ref378962075"/>
      <w:bookmarkStart w:id="5" w:name="_Ref382474949"/>
      <w:bookmarkStart w:id="6" w:name="_Ref394576783"/>
    </w:p>
    <w:p w:rsidR="003B41C0" w:rsidRPr="00F52C81" w:rsidRDefault="003B41C0" w:rsidP="00914319">
      <w:pPr>
        <w:pStyle w:val="references"/>
        <w:numPr>
          <w:ilvl w:val="0"/>
          <w:numId w:val="0"/>
        </w:numPr>
        <w:ind w:left="360" w:hanging="360"/>
        <w:rPr>
          <w:rFonts w:asciiTheme="minorHAnsi" w:eastAsia="Batang" w:hAnsiTheme="minorHAnsi"/>
          <w:sz w:val="24"/>
          <w:szCs w:val="24"/>
          <w:lang w:eastAsia="zh-CN"/>
        </w:rPr>
      </w:pPr>
      <w:bookmarkStart w:id="7" w:name="_GoBack"/>
      <w:bookmarkEnd w:id="4"/>
      <w:bookmarkEnd w:id="5"/>
      <w:bookmarkEnd w:id="6"/>
      <w:bookmarkEnd w:id="7"/>
    </w:p>
    <w:sectPr w:rsidR="003B41C0" w:rsidRPr="00F52C8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A54" w:rsidRDefault="00543A54">
      <w:r>
        <w:separator/>
      </w:r>
    </w:p>
  </w:endnote>
  <w:endnote w:type="continuationSeparator" w:id="0">
    <w:p w:rsidR="00543A54" w:rsidRDefault="00543A54">
      <w:r>
        <w:continuationSeparator/>
      </w:r>
    </w:p>
  </w:endnote>
  <w:endnote w:type="continuationNotice" w:id="1">
    <w:p w:rsidR="00543A54" w:rsidRDefault="00543A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B0500000000000000"/>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B0503020000020004"/>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A54" w:rsidRDefault="00543A54">
      <w:r>
        <w:separator/>
      </w:r>
    </w:p>
  </w:footnote>
  <w:footnote w:type="continuationSeparator" w:id="0">
    <w:p w:rsidR="00543A54" w:rsidRDefault="00543A54">
      <w:r>
        <w:continuationSeparator/>
      </w:r>
    </w:p>
  </w:footnote>
  <w:footnote w:type="continuationNotice" w:id="1">
    <w:p w:rsidR="00543A54" w:rsidRDefault="00543A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136A00D9"/>
    <w:multiLevelType w:val="hybridMultilevel"/>
    <w:tmpl w:val="6EEA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hint="default"/>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082FE4"/>
    <w:multiLevelType w:val="hybridMultilevel"/>
    <w:tmpl w:val="8886E40E"/>
    <w:lvl w:ilvl="0" w:tplc="4B1E4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9757B9"/>
    <w:multiLevelType w:val="hybridMultilevel"/>
    <w:tmpl w:val="966ACDA8"/>
    <w:lvl w:ilvl="0" w:tplc="121AB580">
      <w:numFmt w:val="bullet"/>
      <w:lvlText w:val="-"/>
      <w:lvlJc w:val="left"/>
      <w:pPr>
        <w:ind w:left="1080" w:hanging="360"/>
      </w:pPr>
      <w:rPr>
        <w:rFonts w:ascii="Calibri" w:eastAsia="Calibri" w:hAnsi="Calibri" w:cs="Calibr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1CCA20D3"/>
    <w:multiLevelType w:val="hybridMultilevel"/>
    <w:tmpl w:val="D4067B12"/>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9"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67949"/>
    <w:multiLevelType w:val="hybridMultilevel"/>
    <w:tmpl w:val="5FE67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57F3F"/>
    <w:multiLevelType w:val="hybridMultilevel"/>
    <w:tmpl w:val="F2CC03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71B41E5"/>
    <w:multiLevelType w:val="multilevel"/>
    <w:tmpl w:val="ABBE09F4"/>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7C95219"/>
    <w:multiLevelType w:val="hybridMultilevel"/>
    <w:tmpl w:val="9E62BDF6"/>
    <w:lvl w:ilvl="0" w:tplc="1EE81BD8">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14" w15:restartNumberingAfterBreak="0">
    <w:nsid w:val="387526F1"/>
    <w:multiLevelType w:val="hybridMultilevel"/>
    <w:tmpl w:val="2B6045B8"/>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FC954C6"/>
    <w:multiLevelType w:val="hybridMultilevel"/>
    <w:tmpl w:val="C930F41A"/>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cs="Times New Roman" w:hint="eastAsia"/>
      </w:rPr>
    </w:lvl>
    <w:lvl w:ilvl="1" w:tplc="040B0003">
      <w:start w:val="1"/>
      <w:numFmt w:val="bullet"/>
      <w:lvlText w:val="o"/>
      <w:lvlJc w:val="left"/>
      <w:pPr>
        <w:ind w:left="1440" w:hanging="360"/>
      </w:pPr>
      <w:rPr>
        <w:rFonts w:ascii="Courier New" w:hAnsi="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C64D68"/>
    <w:multiLevelType w:val="hybridMultilevel"/>
    <w:tmpl w:val="8918C41C"/>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F2204B"/>
    <w:multiLevelType w:val="hybridMultilevel"/>
    <w:tmpl w:val="2656FC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6649411E"/>
    <w:multiLevelType w:val="hybridMultilevel"/>
    <w:tmpl w:val="61DA3F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84F6E8E"/>
    <w:multiLevelType w:val="hybridMultilevel"/>
    <w:tmpl w:val="FC340D4E"/>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83421"/>
    <w:multiLevelType w:val="hybridMultilevel"/>
    <w:tmpl w:val="2F4E33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68E0000"/>
    <w:multiLevelType w:val="hybridMultilevel"/>
    <w:tmpl w:val="4456F156"/>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31"/>
  </w:num>
  <w:num w:numId="4">
    <w:abstractNumId w:val="19"/>
  </w:num>
  <w:num w:numId="5">
    <w:abstractNumId w:val="8"/>
  </w:num>
  <w:num w:numId="6">
    <w:abstractNumId w:val="17"/>
  </w:num>
  <w:num w:numId="7">
    <w:abstractNumId w:val="27"/>
  </w:num>
  <w:num w:numId="8">
    <w:abstractNumId w:val="9"/>
  </w:num>
  <w:num w:numId="9">
    <w:abstractNumId w:val="0"/>
  </w:num>
  <w:num w:numId="10">
    <w:abstractNumId w:val="2"/>
  </w:num>
  <w:num w:numId="11">
    <w:abstractNumId w:val="1"/>
  </w:num>
  <w:num w:numId="12">
    <w:abstractNumId w:val="20"/>
  </w:num>
  <w:num w:numId="13">
    <w:abstractNumId w:val="10"/>
  </w:num>
  <w:num w:numId="14">
    <w:abstractNumId w:val="11"/>
  </w:num>
  <w:num w:numId="15">
    <w:abstractNumId w:val="18"/>
  </w:num>
  <w:num w:numId="16">
    <w:abstractNumId w:val="14"/>
  </w:num>
  <w:num w:numId="17">
    <w:abstractNumId w:val="15"/>
  </w:num>
  <w:num w:numId="18">
    <w:abstractNumId w:val="26"/>
  </w:num>
  <w:num w:numId="19">
    <w:abstractNumId w:val="6"/>
  </w:num>
  <w:num w:numId="20">
    <w:abstractNumId w:val="22"/>
  </w:num>
  <w:num w:numId="21">
    <w:abstractNumId w:val="23"/>
  </w:num>
  <w:num w:numId="22">
    <w:abstractNumId w:val="29"/>
  </w:num>
  <w:num w:numId="23">
    <w:abstractNumId w:val="28"/>
  </w:num>
  <w:num w:numId="24">
    <w:abstractNumId w:val="7"/>
  </w:num>
  <w:num w:numId="25">
    <w:abstractNumId w:val="5"/>
  </w:num>
  <w:num w:numId="26">
    <w:abstractNumId w:val="12"/>
  </w:num>
  <w:num w:numId="27">
    <w:abstractNumId w:val="21"/>
  </w:num>
  <w:num w:numId="28">
    <w:abstractNumId w:val="21"/>
  </w:num>
  <w:num w:numId="29">
    <w:abstractNumId w:val="21"/>
  </w:num>
  <w:num w:numId="30">
    <w:abstractNumId w:val="4"/>
  </w:num>
  <w:num w:numId="31">
    <w:abstractNumId w:val="24"/>
  </w:num>
  <w:num w:numId="32">
    <w:abstractNumId w:val="13"/>
  </w:num>
  <w:num w:numId="33">
    <w:abstractNumId w:val="3"/>
  </w:num>
  <w:num w:numId="34">
    <w:abstractNumId w:val="16"/>
  </w:num>
  <w:num w:numId="35">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20"/>
    <w:rsid w:val="00005DA9"/>
    <w:rsid w:val="00005DDF"/>
    <w:rsid w:val="0000619A"/>
    <w:rsid w:val="0000621B"/>
    <w:rsid w:val="00006BD5"/>
    <w:rsid w:val="00006C2E"/>
    <w:rsid w:val="0000717B"/>
    <w:rsid w:val="00007A56"/>
    <w:rsid w:val="00007C55"/>
    <w:rsid w:val="00010049"/>
    <w:rsid w:val="00011296"/>
    <w:rsid w:val="000120A7"/>
    <w:rsid w:val="000120E9"/>
    <w:rsid w:val="000127E0"/>
    <w:rsid w:val="0001288E"/>
    <w:rsid w:val="00013FB4"/>
    <w:rsid w:val="000140E4"/>
    <w:rsid w:val="00014102"/>
    <w:rsid w:val="00014394"/>
    <w:rsid w:val="000143E4"/>
    <w:rsid w:val="00014DD1"/>
    <w:rsid w:val="00014FF6"/>
    <w:rsid w:val="000150CB"/>
    <w:rsid w:val="0001552C"/>
    <w:rsid w:val="00015A30"/>
    <w:rsid w:val="0001611F"/>
    <w:rsid w:val="000164EE"/>
    <w:rsid w:val="000166BD"/>
    <w:rsid w:val="00016EEE"/>
    <w:rsid w:val="00017067"/>
    <w:rsid w:val="00017366"/>
    <w:rsid w:val="000179C4"/>
    <w:rsid w:val="00017C3E"/>
    <w:rsid w:val="00020FCD"/>
    <w:rsid w:val="0002108C"/>
    <w:rsid w:val="00021ABC"/>
    <w:rsid w:val="00022139"/>
    <w:rsid w:val="00022989"/>
    <w:rsid w:val="00022A63"/>
    <w:rsid w:val="00022AA3"/>
    <w:rsid w:val="00023985"/>
    <w:rsid w:val="0002422A"/>
    <w:rsid w:val="00024CB3"/>
    <w:rsid w:val="00024F2B"/>
    <w:rsid w:val="00025129"/>
    <w:rsid w:val="00025D4F"/>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086"/>
    <w:rsid w:val="00035170"/>
    <w:rsid w:val="000351B3"/>
    <w:rsid w:val="00036AD6"/>
    <w:rsid w:val="000370DA"/>
    <w:rsid w:val="00040094"/>
    <w:rsid w:val="0004035C"/>
    <w:rsid w:val="00040658"/>
    <w:rsid w:val="000408DB"/>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A4"/>
    <w:rsid w:val="00050C0E"/>
    <w:rsid w:val="00050E99"/>
    <w:rsid w:val="00050EF8"/>
    <w:rsid w:val="00051AA4"/>
    <w:rsid w:val="000524E1"/>
    <w:rsid w:val="00052811"/>
    <w:rsid w:val="00052917"/>
    <w:rsid w:val="00053615"/>
    <w:rsid w:val="00054243"/>
    <w:rsid w:val="00054343"/>
    <w:rsid w:val="00054B29"/>
    <w:rsid w:val="000555D9"/>
    <w:rsid w:val="00055833"/>
    <w:rsid w:val="000558AA"/>
    <w:rsid w:val="00055DAE"/>
    <w:rsid w:val="0005642D"/>
    <w:rsid w:val="000566A3"/>
    <w:rsid w:val="00057980"/>
    <w:rsid w:val="00057F36"/>
    <w:rsid w:val="00060AD1"/>
    <w:rsid w:val="00060C20"/>
    <w:rsid w:val="00061AE3"/>
    <w:rsid w:val="00061E1F"/>
    <w:rsid w:val="000622B5"/>
    <w:rsid w:val="00062423"/>
    <w:rsid w:val="00062CA8"/>
    <w:rsid w:val="000638D4"/>
    <w:rsid w:val="00063EEB"/>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CF0"/>
    <w:rsid w:val="00074F0C"/>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411"/>
    <w:rsid w:val="000847EB"/>
    <w:rsid w:val="00084FA3"/>
    <w:rsid w:val="00085956"/>
    <w:rsid w:val="00085B2A"/>
    <w:rsid w:val="00085B6C"/>
    <w:rsid w:val="00086429"/>
    <w:rsid w:val="0008704B"/>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55"/>
    <w:rsid w:val="0009686D"/>
    <w:rsid w:val="00096E0A"/>
    <w:rsid w:val="0009739B"/>
    <w:rsid w:val="000A0237"/>
    <w:rsid w:val="000A040C"/>
    <w:rsid w:val="000A04A0"/>
    <w:rsid w:val="000A068E"/>
    <w:rsid w:val="000A06F5"/>
    <w:rsid w:val="000A080C"/>
    <w:rsid w:val="000A0CFA"/>
    <w:rsid w:val="000A17B7"/>
    <w:rsid w:val="000A1B26"/>
    <w:rsid w:val="000A22FB"/>
    <w:rsid w:val="000A308E"/>
    <w:rsid w:val="000A378F"/>
    <w:rsid w:val="000A398B"/>
    <w:rsid w:val="000A3DBE"/>
    <w:rsid w:val="000A40DD"/>
    <w:rsid w:val="000A41E3"/>
    <w:rsid w:val="000A4C50"/>
    <w:rsid w:val="000A58EB"/>
    <w:rsid w:val="000A5A30"/>
    <w:rsid w:val="000A5D86"/>
    <w:rsid w:val="000A6195"/>
    <w:rsid w:val="000A6381"/>
    <w:rsid w:val="000A6BCB"/>
    <w:rsid w:val="000A6F10"/>
    <w:rsid w:val="000A73E6"/>
    <w:rsid w:val="000A7898"/>
    <w:rsid w:val="000A7D33"/>
    <w:rsid w:val="000B0125"/>
    <w:rsid w:val="000B0813"/>
    <w:rsid w:val="000B09B4"/>
    <w:rsid w:val="000B0B67"/>
    <w:rsid w:val="000B1017"/>
    <w:rsid w:val="000B16BA"/>
    <w:rsid w:val="000B17EB"/>
    <w:rsid w:val="000B27AE"/>
    <w:rsid w:val="000B2934"/>
    <w:rsid w:val="000B2E72"/>
    <w:rsid w:val="000B38D8"/>
    <w:rsid w:val="000B3DDA"/>
    <w:rsid w:val="000B4256"/>
    <w:rsid w:val="000B44C0"/>
    <w:rsid w:val="000B494D"/>
    <w:rsid w:val="000B502E"/>
    <w:rsid w:val="000B511B"/>
    <w:rsid w:val="000B59C0"/>
    <w:rsid w:val="000B5B12"/>
    <w:rsid w:val="000B6345"/>
    <w:rsid w:val="000B6592"/>
    <w:rsid w:val="000B6BA6"/>
    <w:rsid w:val="000B76CA"/>
    <w:rsid w:val="000B7EDB"/>
    <w:rsid w:val="000C070A"/>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BCD"/>
    <w:rsid w:val="000C727C"/>
    <w:rsid w:val="000C7831"/>
    <w:rsid w:val="000C7BD9"/>
    <w:rsid w:val="000C7CBA"/>
    <w:rsid w:val="000C7FDB"/>
    <w:rsid w:val="000D0814"/>
    <w:rsid w:val="000D10A3"/>
    <w:rsid w:val="000D2210"/>
    <w:rsid w:val="000D2B93"/>
    <w:rsid w:val="000D2EBD"/>
    <w:rsid w:val="000D2FDC"/>
    <w:rsid w:val="000D3617"/>
    <w:rsid w:val="000D376F"/>
    <w:rsid w:val="000D3DA9"/>
    <w:rsid w:val="000D470F"/>
    <w:rsid w:val="000D47A5"/>
    <w:rsid w:val="000D4E2B"/>
    <w:rsid w:val="000D4F22"/>
    <w:rsid w:val="000D50D5"/>
    <w:rsid w:val="000D5EEC"/>
    <w:rsid w:val="000D666C"/>
    <w:rsid w:val="000D7646"/>
    <w:rsid w:val="000D7B12"/>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869"/>
    <w:rsid w:val="000E5C4A"/>
    <w:rsid w:val="000E6033"/>
    <w:rsid w:val="000E65DB"/>
    <w:rsid w:val="000E6A03"/>
    <w:rsid w:val="000E6C23"/>
    <w:rsid w:val="000E7033"/>
    <w:rsid w:val="000E71FA"/>
    <w:rsid w:val="000E76A6"/>
    <w:rsid w:val="000E7C7D"/>
    <w:rsid w:val="000E7D41"/>
    <w:rsid w:val="000F0A55"/>
    <w:rsid w:val="000F0F01"/>
    <w:rsid w:val="000F1372"/>
    <w:rsid w:val="000F1D16"/>
    <w:rsid w:val="000F271B"/>
    <w:rsid w:val="000F2983"/>
    <w:rsid w:val="000F29B9"/>
    <w:rsid w:val="000F309C"/>
    <w:rsid w:val="000F33D9"/>
    <w:rsid w:val="000F42C9"/>
    <w:rsid w:val="000F4400"/>
    <w:rsid w:val="000F44E4"/>
    <w:rsid w:val="000F5214"/>
    <w:rsid w:val="000F57A8"/>
    <w:rsid w:val="000F5B94"/>
    <w:rsid w:val="000F6918"/>
    <w:rsid w:val="000F6FC1"/>
    <w:rsid w:val="000F73DA"/>
    <w:rsid w:val="000F7417"/>
    <w:rsid w:val="0010046A"/>
    <w:rsid w:val="00100659"/>
    <w:rsid w:val="00100CCB"/>
    <w:rsid w:val="00100D45"/>
    <w:rsid w:val="00100DD3"/>
    <w:rsid w:val="00101627"/>
    <w:rsid w:val="00101804"/>
    <w:rsid w:val="001019CC"/>
    <w:rsid w:val="00101FE1"/>
    <w:rsid w:val="00102528"/>
    <w:rsid w:val="00102C58"/>
    <w:rsid w:val="00102E6D"/>
    <w:rsid w:val="001034CC"/>
    <w:rsid w:val="00104329"/>
    <w:rsid w:val="00105C41"/>
    <w:rsid w:val="00105D40"/>
    <w:rsid w:val="00106161"/>
    <w:rsid w:val="0010625D"/>
    <w:rsid w:val="0010685D"/>
    <w:rsid w:val="00106EC0"/>
    <w:rsid w:val="00106FEA"/>
    <w:rsid w:val="00107ABC"/>
    <w:rsid w:val="00107D20"/>
    <w:rsid w:val="00107FEF"/>
    <w:rsid w:val="00110088"/>
    <w:rsid w:val="00110A04"/>
    <w:rsid w:val="00110CB0"/>
    <w:rsid w:val="00110D5B"/>
    <w:rsid w:val="001113B5"/>
    <w:rsid w:val="001113C8"/>
    <w:rsid w:val="001120FB"/>
    <w:rsid w:val="00112815"/>
    <w:rsid w:val="0011284F"/>
    <w:rsid w:val="00112991"/>
    <w:rsid w:val="00112FDC"/>
    <w:rsid w:val="001130CA"/>
    <w:rsid w:val="00113F54"/>
    <w:rsid w:val="00114030"/>
    <w:rsid w:val="001146A5"/>
    <w:rsid w:val="00114A3E"/>
    <w:rsid w:val="00114AD6"/>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D6A"/>
    <w:rsid w:val="0012338C"/>
    <w:rsid w:val="001238F1"/>
    <w:rsid w:val="001245DA"/>
    <w:rsid w:val="00124A52"/>
    <w:rsid w:val="00124D74"/>
    <w:rsid w:val="00124DCA"/>
    <w:rsid w:val="0012566D"/>
    <w:rsid w:val="00125CED"/>
    <w:rsid w:val="001266B5"/>
    <w:rsid w:val="00127310"/>
    <w:rsid w:val="00127BE3"/>
    <w:rsid w:val="00130027"/>
    <w:rsid w:val="001300B7"/>
    <w:rsid w:val="0013044A"/>
    <w:rsid w:val="001308CE"/>
    <w:rsid w:val="00130B52"/>
    <w:rsid w:val="00131784"/>
    <w:rsid w:val="001323C9"/>
    <w:rsid w:val="001328C3"/>
    <w:rsid w:val="00132C5C"/>
    <w:rsid w:val="00132DF9"/>
    <w:rsid w:val="001330E8"/>
    <w:rsid w:val="001338FC"/>
    <w:rsid w:val="001341B9"/>
    <w:rsid w:val="00134F41"/>
    <w:rsid w:val="00135352"/>
    <w:rsid w:val="00135A26"/>
    <w:rsid w:val="00135FB1"/>
    <w:rsid w:val="0013623E"/>
    <w:rsid w:val="00137B47"/>
    <w:rsid w:val="00137C09"/>
    <w:rsid w:val="00137E59"/>
    <w:rsid w:val="0014101B"/>
    <w:rsid w:val="001413CC"/>
    <w:rsid w:val="0014142D"/>
    <w:rsid w:val="00141645"/>
    <w:rsid w:val="00141878"/>
    <w:rsid w:val="00141B7D"/>
    <w:rsid w:val="001425F2"/>
    <w:rsid w:val="001440DA"/>
    <w:rsid w:val="0014476B"/>
    <w:rsid w:val="00144851"/>
    <w:rsid w:val="00144A35"/>
    <w:rsid w:val="0014569F"/>
    <w:rsid w:val="001466AC"/>
    <w:rsid w:val="00147000"/>
    <w:rsid w:val="00147314"/>
    <w:rsid w:val="001477D6"/>
    <w:rsid w:val="00147946"/>
    <w:rsid w:val="00147E11"/>
    <w:rsid w:val="00147ED3"/>
    <w:rsid w:val="00150424"/>
    <w:rsid w:val="00150589"/>
    <w:rsid w:val="0015086E"/>
    <w:rsid w:val="00150D0D"/>
    <w:rsid w:val="00151786"/>
    <w:rsid w:val="00152419"/>
    <w:rsid w:val="00152592"/>
    <w:rsid w:val="00153503"/>
    <w:rsid w:val="00153B2D"/>
    <w:rsid w:val="00153E38"/>
    <w:rsid w:val="00154647"/>
    <w:rsid w:val="0015627C"/>
    <w:rsid w:val="001600F5"/>
    <w:rsid w:val="00160F79"/>
    <w:rsid w:val="00161332"/>
    <w:rsid w:val="001619FB"/>
    <w:rsid w:val="00161F9E"/>
    <w:rsid w:val="00162620"/>
    <w:rsid w:val="001627EF"/>
    <w:rsid w:val="00163CB3"/>
    <w:rsid w:val="00163CDB"/>
    <w:rsid w:val="00163F00"/>
    <w:rsid w:val="0016526A"/>
    <w:rsid w:val="00165FF6"/>
    <w:rsid w:val="00167B96"/>
    <w:rsid w:val="00170CD8"/>
    <w:rsid w:val="0017199C"/>
    <w:rsid w:val="00172E01"/>
    <w:rsid w:val="00172E8A"/>
    <w:rsid w:val="001735DE"/>
    <w:rsid w:val="001736C9"/>
    <w:rsid w:val="00173C35"/>
    <w:rsid w:val="00174245"/>
    <w:rsid w:val="00174911"/>
    <w:rsid w:val="00174B38"/>
    <w:rsid w:val="001752A6"/>
    <w:rsid w:val="00175730"/>
    <w:rsid w:val="0017693F"/>
    <w:rsid w:val="00176ADB"/>
    <w:rsid w:val="00176D93"/>
    <w:rsid w:val="001771E8"/>
    <w:rsid w:val="00177269"/>
    <w:rsid w:val="00177478"/>
    <w:rsid w:val="00177630"/>
    <w:rsid w:val="001776D0"/>
    <w:rsid w:val="00177785"/>
    <w:rsid w:val="001779E6"/>
    <w:rsid w:val="00177E19"/>
    <w:rsid w:val="00180944"/>
    <w:rsid w:val="001814E9"/>
    <w:rsid w:val="001817DC"/>
    <w:rsid w:val="0018297E"/>
    <w:rsid w:val="00182E93"/>
    <w:rsid w:val="00183046"/>
    <w:rsid w:val="001836EC"/>
    <w:rsid w:val="00183738"/>
    <w:rsid w:val="00183D0B"/>
    <w:rsid w:val="00183E34"/>
    <w:rsid w:val="00184124"/>
    <w:rsid w:val="0018469C"/>
    <w:rsid w:val="0018485D"/>
    <w:rsid w:val="00184921"/>
    <w:rsid w:val="00184A78"/>
    <w:rsid w:val="00184C3E"/>
    <w:rsid w:val="001852F0"/>
    <w:rsid w:val="00186D30"/>
    <w:rsid w:val="0018722E"/>
    <w:rsid w:val="001875A6"/>
    <w:rsid w:val="001876A1"/>
    <w:rsid w:val="00187A1A"/>
    <w:rsid w:val="00187CDE"/>
    <w:rsid w:val="00187FFC"/>
    <w:rsid w:val="00190927"/>
    <w:rsid w:val="00190B9A"/>
    <w:rsid w:val="00190C5C"/>
    <w:rsid w:val="00190CA0"/>
    <w:rsid w:val="00191495"/>
    <w:rsid w:val="0019160F"/>
    <w:rsid w:val="00191A8E"/>
    <w:rsid w:val="00192490"/>
    <w:rsid w:val="00192794"/>
    <w:rsid w:val="00193498"/>
    <w:rsid w:val="001935F2"/>
    <w:rsid w:val="001945D5"/>
    <w:rsid w:val="00194778"/>
    <w:rsid w:val="00194A0C"/>
    <w:rsid w:val="00195049"/>
    <w:rsid w:val="001951AD"/>
    <w:rsid w:val="001951DA"/>
    <w:rsid w:val="001953BE"/>
    <w:rsid w:val="001954B4"/>
    <w:rsid w:val="001958AC"/>
    <w:rsid w:val="00195CFF"/>
    <w:rsid w:val="00195D0B"/>
    <w:rsid w:val="00196F57"/>
    <w:rsid w:val="001A011B"/>
    <w:rsid w:val="001A01C5"/>
    <w:rsid w:val="001A0658"/>
    <w:rsid w:val="001A0810"/>
    <w:rsid w:val="001A0A22"/>
    <w:rsid w:val="001A1C3E"/>
    <w:rsid w:val="001A1D82"/>
    <w:rsid w:val="001A2F0B"/>
    <w:rsid w:val="001A306B"/>
    <w:rsid w:val="001A33C6"/>
    <w:rsid w:val="001A3572"/>
    <w:rsid w:val="001A35DF"/>
    <w:rsid w:val="001A39B5"/>
    <w:rsid w:val="001A3F8F"/>
    <w:rsid w:val="001A4000"/>
    <w:rsid w:val="001A510C"/>
    <w:rsid w:val="001A52D2"/>
    <w:rsid w:val="001A5557"/>
    <w:rsid w:val="001A5894"/>
    <w:rsid w:val="001A63FE"/>
    <w:rsid w:val="001A72F3"/>
    <w:rsid w:val="001A7510"/>
    <w:rsid w:val="001A79E2"/>
    <w:rsid w:val="001A7CFF"/>
    <w:rsid w:val="001B0A9F"/>
    <w:rsid w:val="001B0AE2"/>
    <w:rsid w:val="001B12FE"/>
    <w:rsid w:val="001B132F"/>
    <w:rsid w:val="001B1446"/>
    <w:rsid w:val="001B171C"/>
    <w:rsid w:val="001B1F46"/>
    <w:rsid w:val="001B441B"/>
    <w:rsid w:val="001B47AD"/>
    <w:rsid w:val="001B4856"/>
    <w:rsid w:val="001B490C"/>
    <w:rsid w:val="001B5A2A"/>
    <w:rsid w:val="001B5DF4"/>
    <w:rsid w:val="001B5EE4"/>
    <w:rsid w:val="001B6537"/>
    <w:rsid w:val="001B6BB3"/>
    <w:rsid w:val="001B6C04"/>
    <w:rsid w:val="001B7150"/>
    <w:rsid w:val="001B71F1"/>
    <w:rsid w:val="001B731D"/>
    <w:rsid w:val="001C03F1"/>
    <w:rsid w:val="001C063D"/>
    <w:rsid w:val="001C0898"/>
    <w:rsid w:val="001C2184"/>
    <w:rsid w:val="001C318A"/>
    <w:rsid w:val="001C3F20"/>
    <w:rsid w:val="001C57EF"/>
    <w:rsid w:val="001C5C6A"/>
    <w:rsid w:val="001C651D"/>
    <w:rsid w:val="001C6BEF"/>
    <w:rsid w:val="001C7329"/>
    <w:rsid w:val="001D06F1"/>
    <w:rsid w:val="001D12FF"/>
    <w:rsid w:val="001D1597"/>
    <w:rsid w:val="001D1A90"/>
    <w:rsid w:val="001D1AED"/>
    <w:rsid w:val="001D1C35"/>
    <w:rsid w:val="001D1E89"/>
    <w:rsid w:val="001D229B"/>
    <w:rsid w:val="001D38F7"/>
    <w:rsid w:val="001D3C84"/>
    <w:rsid w:val="001D3E96"/>
    <w:rsid w:val="001D439C"/>
    <w:rsid w:val="001D480B"/>
    <w:rsid w:val="001D49A9"/>
    <w:rsid w:val="001D4A38"/>
    <w:rsid w:val="001D4D27"/>
    <w:rsid w:val="001D5340"/>
    <w:rsid w:val="001D602E"/>
    <w:rsid w:val="001D615F"/>
    <w:rsid w:val="001D6487"/>
    <w:rsid w:val="001D6AA5"/>
    <w:rsid w:val="001D6B3E"/>
    <w:rsid w:val="001D6B6B"/>
    <w:rsid w:val="001D6CB1"/>
    <w:rsid w:val="001D76F8"/>
    <w:rsid w:val="001D777F"/>
    <w:rsid w:val="001D7918"/>
    <w:rsid w:val="001D7CCF"/>
    <w:rsid w:val="001E145A"/>
    <w:rsid w:val="001E1B51"/>
    <w:rsid w:val="001E1C44"/>
    <w:rsid w:val="001E207C"/>
    <w:rsid w:val="001E37A0"/>
    <w:rsid w:val="001E3C3D"/>
    <w:rsid w:val="001E3D22"/>
    <w:rsid w:val="001E4985"/>
    <w:rsid w:val="001E565A"/>
    <w:rsid w:val="001E59DD"/>
    <w:rsid w:val="001E5E72"/>
    <w:rsid w:val="001E666E"/>
    <w:rsid w:val="001E75B1"/>
    <w:rsid w:val="001E7BB3"/>
    <w:rsid w:val="001F1693"/>
    <w:rsid w:val="001F16AC"/>
    <w:rsid w:val="001F262E"/>
    <w:rsid w:val="001F2859"/>
    <w:rsid w:val="001F3298"/>
    <w:rsid w:val="001F333B"/>
    <w:rsid w:val="001F3B67"/>
    <w:rsid w:val="001F42C8"/>
    <w:rsid w:val="001F46B5"/>
    <w:rsid w:val="001F485C"/>
    <w:rsid w:val="001F49F1"/>
    <w:rsid w:val="001F4EDB"/>
    <w:rsid w:val="001F5588"/>
    <w:rsid w:val="001F593C"/>
    <w:rsid w:val="001F5B8F"/>
    <w:rsid w:val="001F5BC7"/>
    <w:rsid w:val="001F6AAA"/>
    <w:rsid w:val="001F6DEF"/>
    <w:rsid w:val="001F713F"/>
    <w:rsid w:val="001F7141"/>
    <w:rsid w:val="001F71D4"/>
    <w:rsid w:val="001F78A1"/>
    <w:rsid w:val="0020018E"/>
    <w:rsid w:val="002004A2"/>
    <w:rsid w:val="00200624"/>
    <w:rsid w:val="00201DDB"/>
    <w:rsid w:val="00201EB3"/>
    <w:rsid w:val="00202559"/>
    <w:rsid w:val="00202D37"/>
    <w:rsid w:val="002036C6"/>
    <w:rsid w:val="002039C9"/>
    <w:rsid w:val="00204777"/>
    <w:rsid w:val="00204785"/>
    <w:rsid w:val="00204BE0"/>
    <w:rsid w:val="00204DB4"/>
    <w:rsid w:val="00205300"/>
    <w:rsid w:val="002054BF"/>
    <w:rsid w:val="00205667"/>
    <w:rsid w:val="00205D96"/>
    <w:rsid w:val="002061CF"/>
    <w:rsid w:val="0020691B"/>
    <w:rsid w:val="00206E31"/>
    <w:rsid w:val="00207807"/>
    <w:rsid w:val="002103D2"/>
    <w:rsid w:val="0021051A"/>
    <w:rsid w:val="002105D4"/>
    <w:rsid w:val="00210865"/>
    <w:rsid w:val="00210A43"/>
    <w:rsid w:val="00210B5F"/>
    <w:rsid w:val="0021127F"/>
    <w:rsid w:val="00211621"/>
    <w:rsid w:val="00211983"/>
    <w:rsid w:val="00211BC5"/>
    <w:rsid w:val="0021237D"/>
    <w:rsid w:val="00212BEB"/>
    <w:rsid w:val="002130C3"/>
    <w:rsid w:val="002133D7"/>
    <w:rsid w:val="00213BAF"/>
    <w:rsid w:val="00213F5C"/>
    <w:rsid w:val="0021462C"/>
    <w:rsid w:val="002148FB"/>
    <w:rsid w:val="00214B6E"/>
    <w:rsid w:val="00214F27"/>
    <w:rsid w:val="002151CF"/>
    <w:rsid w:val="00215EAA"/>
    <w:rsid w:val="00216095"/>
    <w:rsid w:val="0021682F"/>
    <w:rsid w:val="00216A15"/>
    <w:rsid w:val="0021702F"/>
    <w:rsid w:val="002171E5"/>
    <w:rsid w:val="0021747E"/>
    <w:rsid w:val="0021793A"/>
    <w:rsid w:val="00217A70"/>
    <w:rsid w:val="00217DEC"/>
    <w:rsid w:val="00217FEF"/>
    <w:rsid w:val="00220058"/>
    <w:rsid w:val="002202BC"/>
    <w:rsid w:val="00220F73"/>
    <w:rsid w:val="0022128D"/>
    <w:rsid w:val="00221A26"/>
    <w:rsid w:val="00221BFA"/>
    <w:rsid w:val="002221AA"/>
    <w:rsid w:val="0022244E"/>
    <w:rsid w:val="002227C6"/>
    <w:rsid w:val="002229C4"/>
    <w:rsid w:val="002234E8"/>
    <w:rsid w:val="00223807"/>
    <w:rsid w:val="00223863"/>
    <w:rsid w:val="00223B0C"/>
    <w:rsid w:val="00224837"/>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5198"/>
    <w:rsid w:val="002353EA"/>
    <w:rsid w:val="00235B4A"/>
    <w:rsid w:val="00237035"/>
    <w:rsid w:val="00237E3C"/>
    <w:rsid w:val="00237F23"/>
    <w:rsid w:val="002400FA"/>
    <w:rsid w:val="00240FD0"/>
    <w:rsid w:val="002418F8"/>
    <w:rsid w:val="00243667"/>
    <w:rsid w:val="002436CA"/>
    <w:rsid w:val="00244757"/>
    <w:rsid w:val="00244DEC"/>
    <w:rsid w:val="002452AD"/>
    <w:rsid w:val="00245324"/>
    <w:rsid w:val="00245800"/>
    <w:rsid w:val="00245AD3"/>
    <w:rsid w:val="00245D93"/>
    <w:rsid w:val="00245F88"/>
    <w:rsid w:val="00246C77"/>
    <w:rsid w:val="002475ED"/>
    <w:rsid w:val="00250846"/>
    <w:rsid w:val="00251171"/>
    <w:rsid w:val="00252B74"/>
    <w:rsid w:val="00252D53"/>
    <w:rsid w:val="00253CA5"/>
    <w:rsid w:val="0025492A"/>
    <w:rsid w:val="00254A5B"/>
    <w:rsid w:val="00254B23"/>
    <w:rsid w:val="002550B6"/>
    <w:rsid w:val="002551F4"/>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A74"/>
    <w:rsid w:val="00263195"/>
    <w:rsid w:val="002635FE"/>
    <w:rsid w:val="00263692"/>
    <w:rsid w:val="00263698"/>
    <w:rsid w:val="00263D46"/>
    <w:rsid w:val="0026489D"/>
    <w:rsid w:val="00264D31"/>
    <w:rsid w:val="00265393"/>
    <w:rsid w:val="002658A1"/>
    <w:rsid w:val="00265969"/>
    <w:rsid w:val="002659F7"/>
    <w:rsid w:val="00265A78"/>
    <w:rsid w:val="00266398"/>
    <w:rsid w:val="002669D5"/>
    <w:rsid w:val="002669E9"/>
    <w:rsid w:val="002701E1"/>
    <w:rsid w:val="002711B7"/>
    <w:rsid w:val="002718BD"/>
    <w:rsid w:val="00271D56"/>
    <w:rsid w:val="00271EEA"/>
    <w:rsid w:val="00272951"/>
    <w:rsid w:val="0027313D"/>
    <w:rsid w:val="002733BC"/>
    <w:rsid w:val="00273BB4"/>
    <w:rsid w:val="0027409D"/>
    <w:rsid w:val="002745AE"/>
    <w:rsid w:val="00274ACC"/>
    <w:rsid w:val="00274BC2"/>
    <w:rsid w:val="002750F3"/>
    <w:rsid w:val="00275534"/>
    <w:rsid w:val="002756C1"/>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05D"/>
    <w:rsid w:val="00285278"/>
    <w:rsid w:val="0028535B"/>
    <w:rsid w:val="00286631"/>
    <w:rsid w:val="002866AC"/>
    <w:rsid w:val="00286F80"/>
    <w:rsid w:val="00286F85"/>
    <w:rsid w:val="002872BC"/>
    <w:rsid w:val="00287BD9"/>
    <w:rsid w:val="0029022C"/>
    <w:rsid w:val="002902E2"/>
    <w:rsid w:val="00291CC4"/>
    <w:rsid w:val="0029229E"/>
    <w:rsid w:val="00293063"/>
    <w:rsid w:val="00293080"/>
    <w:rsid w:val="002933A1"/>
    <w:rsid w:val="002937DC"/>
    <w:rsid w:val="00295053"/>
    <w:rsid w:val="002950E1"/>
    <w:rsid w:val="00296051"/>
    <w:rsid w:val="0029668D"/>
    <w:rsid w:val="00296964"/>
    <w:rsid w:val="00296A8A"/>
    <w:rsid w:val="00296CDC"/>
    <w:rsid w:val="00297A42"/>
    <w:rsid w:val="002A02E2"/>
    <w:rsid w:val="002A0344"/>
    <w:rsid w:val="002A08E2"/>
    <w:rsid w:val="002A0F39"/>
    <w:rsid w:val="002A16B2"/>
    <w:rsid w:val="002A174A"/>
    <w:rsid w:val="002A1B3B"/>
    <w:rsid w:val="002A1F9B"/>
    <w:rsid w:val="002A200E"/>
    <w:rsid w:val="002A2083"/>
    <w:rsid w:val="002A219F"/>
    <w:rsid w:val="002A2BF1"/>
    <w:rsid w:val="002A3222"/>
    <w:rsid w:val="002A409E"/>
    <w:rsid w:val="002A4A9A"/>
    <w:rsid w:val="002A4E6A"/>
    <w:rsid w:val="002A5460"/>
    <w:rsid w:val="002A61C4"/>
    <w:rsid w:val="002A656B"/>
    <w:rsid w:val="002A6937"/>
    <w:rsid w:val="002A6A55"/>
    <w:rsid w:val="002A74CF"/>
    <w:rsid w:val="002A76A4"/>
    <w:rsid w:val="002A79DE"/>
    <w:rsid w:val="002A7A27"/>
    <w:rsid w:val="002A7C5C"/>
    <w:rsid w:val="002B06D3"/>
    <w:rsid w:val="002B1101"/>
    <w:rsid w:val="002B1141"/>
    <w:rsid w:val="002B167B"/>
    <w:rsid w:val="002B186C"/>
    <w:rsid w:val="002B252F"/>
    <w:rsid w:val="002B393F"/>
    <w:rsid w:val="002B39BB"/>
    <w:rsid w:val="002B3A72"/>
    <w:rsid w:val="002B3A95"/>
    <w:rsid w:val="002B3D46"/>
    <w:rsid w:val="002B688D"/>
    <w:rsid w:val="002B6F6A"/>
    <w:rsid w:val="002B76FD"/>
    <w:rsid w:val="002C033F"/>
    <w:rsid w:val="002C133B"/>
    <w:rsid w:val="002C1359"/>
    <w:rsid w:val="002C159F"/>
    <w:rsid w:val="002C1B3D"/>
    <w:rsid w:val="002C1FFA"/>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2268"/>
    <w:rsid w:val="002D23D5"/>
    <w:rsid w:val="002D2867"/>
    <w:rsid w:val="002D31D6"/>
    <w:rsid w:val="002D321D"/>
    <w:rsid w:val="002D38C4"/>
    <w:rsid w:val="002D398F"/>
    <w:rsid w:val="002D3F4A"/>
    <w:rsid w:val="002D43F6"/>
    <w:rsid w:val="002D4496"/>
    <w:rsid w:val="002D4992"/>
    <w:rsid w:val="002D5277"/>
    <w:rsid w:val="002D5D08"/>
    <w:rsid w:val="002D5F5B"/>
    <w:rsid w:val="002D6F4E"/>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EE"/>
    <w:rsid w:val="002E2ED8"/>
    <w:rsid w:val="002E34EE"/>
    <w:rsid w:val="002E3E6A"/>
    <w:rsid w:val="002E418D"/>
    <w:rsid w:val="002E4BF2"/>
    <w:rsid w:val="002E53DF"/>
    <w:rsid w:val="002E54F8"/>
    <w:rsid w:val="002E6DB3"/>
    <w:rsid w:val="002E7E8F"/>
    <w:rsid w:val="002F02AE"/>
    <w:rsid w:val="002F0347"/>
    <w:rsid w:val="002F0C0F"/>
    <w:rsid w:val="002F1EE2"/>
    <w:rsid w:val="002F26D5"/>
    <w:rsid w:val="002F29E3"/>
    <w:rsid w:val="002F433C"/>
    <w:rsid w:val="002F451F"/>
    <w:rsid w:val="002F4789"/>
    <w:rsid w:val="002F4DE0"/>
    <w:rsid w:val="002F5504"/>
    <w:rsid w:val="002F5566"/>
    <w:rsid w:val="002F6DE2"/>
    <w:rsid w:val="002F6E21"/>
    <w:rsid w:val="002F77F1"/>
    <w:rsid w:val="002F79A8"/>
    <w:rsid w:val="002F79DA"/>
    <w:rsid w:val="002F7E49"/>
    <w:rsid w:val="0030044B"/>
    <w:rsid w:val="0030166F"/>
    <w:rsid w:val="0030170B"/>
    <w:rsid w:val="00302A33"/>
    <w:rsid w:val="00302E68"/>
    <w:rsid w:val="00302F2D"/>
    <w:rsid w:val="003037A7"/>
    <w:rsid w:val="0030425B"/>
    <w:rsid w:val="00304BA3"/>
    <w:rsid w:val="00305DD6"/>
    <w:rsid w:val="00305EA2"/>
    <w:rsid w:val="003065BC"/>
    <w:rsid w:val="00306CA9"/>
    <w:rsid w:val="003074A1"/>
    <w:rsid w:val="0030798A"/>
    <w:rsid w:val="00307F04"/>
    <w:rsid w:val="00307FC6"/>
    <w:rsid w:val="00310299"/>
    <w:rsid w:val="003104AE"/>
    <w:rsid w:val="0031054A"/>
    <w:rsid w:val="003106A7"/>
    <w:rsid w:val="00310A6F"/>
    <w:rsid w:val="00310B90"/>
    <w:rsid w:val="003111DC"/>
    <w:rsid w:val="0031197D"/>
    <w:rsid w:val="00311B1D"/>
    <w:rsid w:val="0031207B"/>
    <w:rsid w:val="00312420"/>
    <w:rsid w:val="00312FF6"/>
    <w:rsid w:val="00313177"/>
    <w:rsid w:val="003132CB"/>
    <w:rsid w:val="00313831"/>
    <w:rsid w:val="00313E84"/>
    <w:rsid w:val="00314971"/>
    <w:rsid w:val="00314D21"/>
    <w:rsid w:val="00314F4B"/>
    <w:rsid w:val="0031544C"/>
    <w:rsid w:val="00316432"/>
    <w:rsid w:val="0031712C"/>
    <w:rsid w:val="0031748E"/>
    <w:rsid w:val="003177EF"/>
    <w:rsid w:val="00317E6E"/>
    <w:rsid w:val="00320F1A"/>
    <w:rsid w:val="0032146D"/>
    <w:rsid w:val="0032169B"/>
    <w:rsid w:val="00321F0E"/>
    <w:rsid w:val="00322426"/>
    <w:rsid w:val="003238C4"/>
    <w:rsid w:val="00323BBD"/>
    <w:rsid w:val="00323E67"/>
    <w:rsid w:val="00324011"/>
    <w:rsid w:val="003241A5"/>
    <w:rsid w:val="003241DB"/>
    <w:rsid w:val="00324436"/>
    <w:rsid w:val="00324628"/>
    <w:rsid w:val="0032473E"/>
    <w:rsid w:val="003247ED"/>
    <w:rsid w:val="00325772"/>
    <w:rsid w:val="0032596B"/>
    <w:rsid w:val="003266F2"/>
    <w:rsid w:val="00326F45"/>
    <w:rsid w:val="00327570"/>
    <w:rsid w:val="00327604"/>
    <w:rsid w:val="00327CB9"/>
    <w:rsid w:val="00327EB1"/>
    <w:rsid w:val="003300A4"/>
    <w:rsid w:val="003302A6"/>
    <w:rsid w:val="003303B2"/>
    <w:rsid w:val="00330BCD"/>
    <w:rsid w:val="00330F18"/>
    <w:rsid w:val="003310FF"/>
    <w:rsid w:val="003318B7"/>
    <w:rsid w:val="00331ABF"/>
    <w:rsid w:val="00331E40"/>
    <w:rsid w:val="003320AE"/>
    <w:rsid w:val="0033322C"/>
    <w:rsid w:val="00334090"/>
    <w:rsid w:val="003341EE"/>
    <w:rsid w:val="00334386"/>
    <w:rsid w:val="0033685A"/>
    <w:rsid w:val="0033697D"/>
    <w:rsid w:val="00337264"/>
    <w:rsid w:val="00337DC0"/>
    <w:rsid w:val="00337FDA"/>
    <w:rsid w:val="00341E58"/>
    <w:rsid w:val="00342000"/>
    <w:rsid w:val="00342623"/>
    <w:rsid w:val="0034290D"/>
    <w:rsid w:val="00343D55"/>
    <w:rsid w:val="00344E49"/>
    <w:rsid w:val="00344EB0"/>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DE2"/>
    <w:rsid w:val="00354E0C"/>
    <w:rsid w:val="00354F0D"/>
    <w:rsid w:val="003550D8"/>
    <w:rsid w:val="00355765"/>
    <w:rsid w:val="00355B78"/>
    <w:rsid w:val="00355CE6"/>
    <w:rsid w:val="0035632A"/>
    <w:rsid w:val="00356841"/>
    <w:rsid w:val="00356B9A"/>
    <w:rsid w:val="00356EE5"/>
    <w:rsid w:val="00357392"/>
    <w:rsid w:val="00357C52"/>
    <w:rsid w:val="003601A9"/>
    <w:rsid w:val="003607EF"/>
    <w:rsid w:val="00360BFD"/>
    <w:rsid w:val="0036116E"/>
    <w:rsid w:val="003617AA"/>
    <w:rsid w:val="00361A43"/>
    <w:rsid w:val="00363492"/>
    <w:rsid w:val="00364648"/>
    <w:rsid w:val="00365499"/>
    <w:rsid w:val="00365ACB"/>
    <w:rsid w:val="0036664E"/>
    <w:rsid w:val="0036670C"/>
    <w:rsid w:val="00366DB5"/>
    <w:rsid w:val="0036765C"/>
    <w:rsid w:val="0037029C"/>
    <w:rsid w:val="00370D20"/>
    <w:rsid w:val="00370E99"/>
    <w:rsid w:val="00371B3B"/>
    <w:rsid w:val="00371DCC"/>
    <w:rsid w:val="0037215A"/>
    <w:rsid w:val="00372352"/>
    <w:rsid w:val="0037251E"/>
    <w:rsid w:val="00372550"/>
    <w:rsid w:val="003728FC"/>
    <w:rsid w:val="00372A39"/>
    <w:rsid w:val="00374645"/>
    <w:rsid w:val="00374901"/>
    <w:rsid w:val="00374AB4"/>
    <w:rsid w:val="00375B22"/>
    <w:rsid w:val="00375EF3"/>
    <w:rsid w:val="00375FF6"/>
    <w:rsid w:val="0037726E"/>
    <w:rsid w:val="0037738D"/>
    <w:rsid w:val="003774B2"/>
    <w:rsid w:val="003775A0"/>
    <w:rsid w:val="00377EA3"/>
    <w:rsid w:val="0038038A"/>
    <w:rsid w:val="003807D3"/>
    <w:rsid w:val="00381793"/>
    <w:rsid w:val="00381FD9"/>
    <w:rsid w:val="003823AD"/>
    <w:rsid w:val="00382F08"/>
    <w:rsid w:val="00383194"/>
    <w:rsid w:val="003832E6"/>
    <w:rsid w:val="00383AF1"/>
    <w:rsid w:val="003840E5"/>
    <w:rsid w:val="00384B7A"/>
    <w:rsid w:val="00384B9C"/>
    <w:rsid w:val="00384C26"/>
    <w:rsid w:val="00384DCE"/>
    <w:rsid w:val="00384EA7"/>
    <w:rsid w:val="0038500E"/>
    <w:rsid w:val="0038645C"/>
    <w:rsid w:val="00386BE8"/>
    <w:rsid w:val="00387445"/>
    <w:rsid w:val="00387D4C"/>
    <w:rsid w:val="00387E55"/>
    <w:rsid w:val="00390338"/>
    <w:rsid w:val="00390D62"/>
    <w:rsid w:val="00391743"/>
    <w:rsid w:val="00391ACB"/>
    <w:rsid w:val="00391D55"/>
    <w:rsid w:val="00392747"/>
    <w:rsid w:val="00392A53"/>
    <w:rsid w:val="00393845"/>
    <w:rsid w:val="00393AD2"/>
    <w:rsid w:val="00394905"/>
    <w:rsid w:val="003955CC"/>
    <w:rsid w:val="0039697B"/>
    <w:rsid w:val="00396AB5"/>
    <w:rsid w:val="00396B3C"/>
    <w:rsid w:val="003975E8"/>
    <w:rsid w:val="003978B2"/>
    <w:rsid w:val="00397D1D"/>
    <w:rsid w:val="003A0660"/>
    <w:rsid w:val="003A0A6A"/>
    <w:rsid w:val="003A0A9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5F8"/>
    <w:rsid w:val="003A56D7"/>
    <w:rsid w:val="003A5722"/>
    <w:rsid w:val="003A588C"/>
    <w:rsid w:val="003A5ABF"/>
    <w:rsid w:val="003A5C2B"/>
    <w:rsid w:val="003A67A5"/>
    <w:rsid w:val="003A6884"/>
    <w:rsid w:val="003A6EBA"/>
    <w:rsid w:val="003A7527"/>
    <w:rsid w:val="003A7B46"/>
    <w:rsid w:val="003A7B72"/>
    <w:rsid w:val="003A7EC5"/>
    <w:rsid w:val="003A7F6F"/>
    <w:rsid w:val="003B02C3"/>
    <w:rsid w:val="003B0A55"/>
    <w:rsid w:val="003B1223"/>
    <w:rsid w:val="003B198B"/>
    <w:rsid w:val="003B1ADB"/>
    <w:rsid w:val="003B20AE"/>
    <w:rsid w:val="003B27C6"/>
    <w:rsid w:val="003B2B51"/>
    <w:rsid w:val="003B30B0"/>
    <w:rsid w:val="003B3FBD"/>
    <w:rsid w:val="003B4139"/>
    <w:rsid w:val="003B41C0"/>
    <w:rsid w:val="003B52EB"/>
    <w:rsid w:val="003B5C57"/>
    <w:rsid w:val="003B6497"/>
    <w:rsid w:val="003B76DF"/>
    <w:rsid w:val="003B7935"/>
    <w:rsid w:val="003B7AA0"/>
    <w:rsid w:val="003B7B18"/>
    <w:rsid w:val="003C0115"/>
    <w:rsid w:val="003C01D8"/>
    <w:rsid w:val="003C03E9"/>
    <w:rsid w:val="003C0512"/>
    <w:rsid w:val="003C0643"/>
    <w:rsid w:val="003C0DB0"/>
    <w:rsid w:val="003C2B75"/>
    <w:rsid w:val="003C2DCE"/>
    <w:rsid w:val="003C2FD9"/>
    <w:rsid w:val="003C320D"/>
    <w:rsid w:val="003C3676"/>
    <w:rsid w:val="003C474E"/>
    <w:rsid w:val="003C4945"/>
    <w:rsid w:val="003C4C56"/>
    <w:rsid w:val="003C5B0E"/>
    <w:rsid w:val="003C6C00"/>
    <w:rsid w:val="003C6E3D"/>
    <w:rsid w:val="003C6EC7"/>
    <w:rsid w:val="003C748D"/>
    <w:rsid w:val="003C7640"/>
    <w:rsid w:val="003C7B67"/>
    <w:rsid w:val="003D0E5A"/>
    <w:rsid w:val="003D1002"/>
    <w:rsid w:val="003D1689"/>
    <w:rsid w:val="003D1C16"/>
    <w:rsid w:val="003D1E4B"/>
    <w:rsid w:val="003D27AD"/>
    <w:rsid w:val="003D2FC8"/>
    <w:rsid w:val="003D339D"/>
    <w:rsid w:val="003D3856"/>
    <w:rsid w:val="003D3D23"/>
    <w:rsid w:val="003D3F05"/>
    <w:rsid w:val="003D3FB5"/>
    <w:rsid w:val="003D41DA"/>
    <w:rsid w:val="003D4784"/>
    <w:rsid w:val="003D4AB9"/>
    <w:rsid w:val="003D53F6"/>
    <w:rsid w:val="003D5538"/>
    <w:rsid w:val="003D57AB"/>
    <w:rsid w:val="003D5DF9"/>
    <w:rsid w:val="003D5F4B"/>
    <w:rsid w:val="003D5F9F"/>
    <w:rsid w:val="003D6A14"/>
    <w:rsid w:val="003D6B78"/>
    <w:rsid w:val="003D7021"/>
    <w:rsid w:val="003D702F"/>
    <w:rsid w:val="003D7701"/>
    <w:rsid w:val="003D7CB1"/>
    <w:rsid w:val="003E05D2"/>
    <w:rsid w:val="003E0A17"/>
    <w:rsid w:val="003E0D33"/>
    <w:rsid w:val="003E0D4D"/>
    <w:rsid w:val="003E1919"/>
    <w:rsid w:val="003E1A5C"/>
    <w:rsid w:val="003E1B85"/>
    <w:rsid w:val="003E1BCE"/>
    <w:rsid w:val="003E1BFE"/>
    <w:rsid w:val="003E1D88"/>
    <w:rsid w:val="003E1F82"/>
    <w:rsid w:val="003E2CF7"/>
    <w:rsid w:val="003E303B"/>
    <w:rsid w:val="003E44FE"/>
    <w:rsid w:val="003E476F"/>
    <w:rsid w:val="003E47E8"/>
    <w:rsid w:val="003E4973"/>
    <w:rsid w:val="003E4CE8"/>
    <w:rsid w:val="003E52D7"/>
    <w:rsid w:val="003E5F84"/>
    <w:rsid w:val="003E60E2"/>
    <w:rsid w:val="003E6248"/>
    <w:rsid w:val="003E678D"/>
    <w:rsid w:val="003E685C"/>
    <w:rsid w:val="003E692E"/>
    <w:rsid w:val="003E6D3D"/>
    <w:rsid w:val="003E6F4E"/>
    <w:rsid w:val="003E6F95"/>
    <w:rsid w:val="003F0469"/>
    <w:rsid w:val="003F0D15"/>
    <w:rsid w:val="003F0DD6"/>
    <w:rsid w:val="003F2C21"/>
    <w:rsid w:val="003F2D37"/>
    <w:rsid w:val="003F3FEB"/>
    <w:rsid w:val="003F404F"/>
    <w:rsid w:val="003F4203"/>
    <w:rsid w:val="003F60E7"/>
    <w:rsid w:val="003F6454"/>
    <w:rsid w:val="00400031"/>
    <w:rsid w:val="0040032E"/>
    <w:rsid w:val="00400E11"/>
    <w:rsid w:val="00400FEA"/>
    <w:rsid w:val="0040135F"/>
    <w:rsid w:val="00401509"/>
    <w:rsid w:val="0040189A"/>
    <w:rsid w:val="004019CF"/>
    <w:rsid w:val="00402777"/>
    <w:rsid w:val="004028E0"/>
    <w:rsid w:val="00404059"/>
    <w:rsid w:val="004048D6"/>
    <w:rsid w:val="00404B70"/>
    <w:rsid w:val="00404E3E"/>
    <w:rsid w:val="00405498"/>
    <w:rsid w:val="00405A6B"/>
    <w:rsid w:val="00406917"/>
    <w:rsid w:val="00406BD4"/>
    <w:rsid w:val="00406D9A"/>
    <w:rsid w:val="0040712E"/>
    <w:rsid w:val="00407A4E"/>
    <w:rsid w:val="00407FD4"/>
    <w:rsid w:val="004102A7"/>
    <w:rsid w:val="00410384"/>
    <w:rsid w:val="00410A17"/>
    <w:rsid w:val="00410BB2"/>
    <w:rsid w:val="00411402"/>
    <w:rsid w:val="00411428"/>
    <w:rsid w:val="004114BC"/>
    <w:rsid w:val="004118A5"/>
    <w:rsid w:val="0041210A"/>
    <w:rsid w:val="00412C04"/>
    <w:rsid w:val="00413557"/>
    <w:rsid w:val="00413A5F"/>
    <w:rsid w:val="00413C3D"/>
    <w:rsid w:val="00413CE0"/>
    <w:rsid w:val="00413E4F"/>
    <w:rsid w:val="00414F17"/>
    <w:rsid w:val="00415E71"/>
    <w:rsid w:val="00416BC4"/>
    <w:rsid w:val="004170B0"/>
    <w:rsid w:val="00417BA2"/>
    <w:rsid w:val="00417C3E"/>
    <w:rsid w:val="0042052F"/>
    <w:rsid w:val="0042069D"/>
    <w:rsid w:val="00420B5D"/>
    <w:rsid w:val="00422075"/>
    <w:rsid w:val="004231C1"/>
    <w:rsid w:val="00423354"/>
    <w:rsid w:val="004235B1"/>
    <w:rsid w:val="00423603"/>
    <w:rsid w:val="00424430"/>
    <w:rsid w:val="004248D7"/>
    <w:rsid w:val="00424D8E"/>
    <w:rsid w:val="00425499"/>
    <w:rsid w:val="004261A7"/>
    <w:rsid w:val="00426A32"/>
    <w:rsid w:val="0042717B"/>
    <w:rsid w:val="0042771B"/>
    <w:rsid w:val="00427BD6"/>
    <w:rsid w:val="0043022F"/>
    <w:rsid w:val="00430CBF"/>
    <w:rsid w:val="004312F7"/>
    <w:rsid w:val="00431A0F"/>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5C5B"/>
    <w:rsid w:val="00445D2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18C0"/>
    <w:rsid w:val="0045207A"/>
    <w:rsid w:val="004520EB"/>
    <w:rsid w:val="004524E8"/>
    <w:rsid w:val="004524F6"/>
    <w:rsid w:val="004529BC"/>
    <w:rsid w:val="00452BFA"/>
    <w:rsid w:val="004533A9"/>
    <w:rsid w:val="00453764"/>
    <w:rsid w:val="00453F8E"/>
    <w:rsid w:val="00454316"/>
    <w:rsid w:val="004558E5"/>
    <w:rsid w:val="00455D01"/>
    <w:rsid w:val="00455E78"/>
    <w:rsid w:val="004566AF"/>
    <w:rsid w:val="0045767B"/>
    <w:rsid w:val="00457F3A"/>
    <w:rsid w:val="004601D5"/>
    <w:rsid w:val="0046042C"/>
    <w:rsid w:val="004606D6"/>
    <w:rsid w:val="00460F8E"/>
    <w:rsid w:val="00460FAB"/>
    <w:rsid w:val="00461050"/>
    <w:rsid w:val="004615D8"/>
    <w:rsid w:val="00461B40"/>
    <w:rsid w:val="00462295"/>
    <w:rsid w:val="00462363"/>
    <w:rsid w:val="00462432"/>
    <w:rsid w:val="0046277C"/>
    <w:rsid w:val="00462FC0"/>
    <w:rsid w:val="0046320D"/>
    <w:rsid w:val="00463607"/>
    <w:rsid w:val="00463BB6"/>
    <w:rsid w:val="004640BF"/>
    <w:rsid w:val="004641CD"/>
    <w:rsid w:val="00464C44"/>
    <w:rsid w:val="00464F05"/>
    <w:rsid w:val="0046525F"/>
    <w:rsid w:val="00465A4D"/>
    <w:rsid w:val="004668EE"/>
    <w:rsid w:val="00466B36"/>
    <w:rsid w:val="0046719F"/>
    <w:rsid w:val="00467403"/>
    <w:rsid w:val="004674A6"/>
    <w:rsid w:val="004675B2"/>
    <w:rsid w:val="00467DEC"/>
    <w:rsid w:val="0047011D"/>
    <w:rsid w:val="00470294"/>
    <w:rsid w:val="00470A98"/>
    <w:rsid w:val="00470CEF"/>
    <w:rsid w:val="00470F82"/>
    <w:rsid w:val="00471062"/>
    <w:rsid w:val="0047200E"/>
    <w:rsid w:val="004726BE"/>
    <w:rsid w:val="0047270C"/>
    <w:rsid w:val="00472868"/>
    <w:rsid w:val="0047330C"/>
    <w:rsid w:val="00473424"/>
    <w:rsid w:val="00473E2E"/>
    <w:rsid w:val="004742EC"/>
    <w:rsid w:val="004744E7"/>
    <w:rsid w:val="00474C55"/>
    <w:rsid w:val="004759B3"/>
    <w:rsid w:val="00475B6B"/>
    <w:rsid w:val="00475DE9"/>
    <w:rsid w:val="00476100"/>
    <w:rsid w:val="00476211"/>
    <w:rsid w:val="00476802"/>
    <w:rsid w:val="004774C3"/>
    <w:rsid w:val="0047750A"/>
    <w:rsid w:val="00477800"/>
    <w:rsid w:val="00477E81"/>
    <w:rsid w:val="00480219"/>
    <w:rsid w:val="00480598"/>
    <w:rsid w:val="0048068C"/>
    <w:rsid w:val="00480748"/>
    <w:rsid w:val="004808B1"/>
    <w:rsid w:val="0048099F"/>
    <w:rsid w:val="00480BF3"/>
    <w:rsid w:val="0048189D"/>
    <w:rsid w:val="00482573"/>
    <w:rsid w:val="0048321D"/>
    <w:rsid w:val="00484977"/>
    <w:rsid w:val="00485B5A"/>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D7"/>
    <w:rsid w:val="00493451"/>
    <w:rsid w:val="004936E9"/>
    <w:rsid w:val="00494152"/>
    <w:rsid w:val="0049448D"/>
    <w:rsid w:val="00494A0C"/>
    <w:rsid w:val="00494A21"/>
    <w:rsid w:val="00494C1A"/>
    <w:rsid w:val="00494D65"/>
    <w:rsid w:val="00495D01"/>
    <w:rsid w:val="0049630E"/>
    <w:rsid w:val="004968C4"/>
    <w:rsid w:val="004A02B3"/>
    <w:rsid w:val="004A0C2B"/>
    <w:rsid w:val="004A18D9"/>
    <w:rsid w:val="004A24FB"/>
    <w:rsid w:val="004A2780"/>
    <w:rsid w:val="004A2D71"/>
    <w:rsid w:val="004A2DC6"/>
    <w:rsid w:val="004A3356"/>
    <w:rsid w:val="004A3C70"/>
    <w:rsid w:val="004A3C88"/>
    <w:rsid w:val="004A3E38"/>
    <w:rsid w:val="004A4296"/>
    <w:rsid w:val="004A45EA"/>
    <w:rsid w:val="004A45FE"/>
    <w:rsid w:val="004A5561"/>
    <w:rsid w:val="004A5EDE"/>
    <w:rsid w:val="004A61CB"/>
    <w:rsid w:val="004A6294"/>
    <w:rsid w:val="004A789A"/>
    <w:rsid w:val="004A79D5"/>
    <w:rsid w:val="004B02AF"/>
    <w:rsid w:val="004B0E80"/>
    <w:rsid w:val="004B150F"/>
    <w:rsid w:val="004B1B6D"/>
    <w:rsid w:val="004B1F16"/>
    <w:rsid w:val="004B2E50"/>
    <w:rsid w:val="004B357C"/>
    <w:rsid w:val="004B3663"/>
    <w:rsid w:val="004B396A"/>
    <w:rsid w:val="004B3F06"/>
    <w:rsid w:val="004B4428"/>
    <w:rsid w:val="004B4944"/>
    <w:rsid w:val="004B4B0A"/>
    <w:rsid w:val="004B4DA8"/>
    <w:rsid w:val="004B4EBF"/>
    <w:rsid w:val="004B5ADF"/>
    <w:rsid w:val="004B5B02"/>
    <w:rsid w:val="004B5B04"/>
    <w:rsid w:val="004B5BF8"/>
    <w:rsid w:val="004B5CAB"/>
    <w:rsid w:val="004B609B"/>
    <w:rsid w:val="004B7054"/>
    <w:rsid w:val="004B71AA"/>
    <w:rsid w:val="004B73F9"/>
    <w:rsid w:val="004B7584"/>
    <w:rsid w:val="004B7767"/>
    <w:rsid w:val="004B7B36"/>
    <w:rsid w:val="004B7EDD"/>
    <w:rsid w:val="004C05AE"/>
    <w:rsid w:val="004C0746"/>
    <w:rsid w:val="004C0820"/>
    <w:rsid w:val="004C0D49"/>
    <w:rsid w:val="004C16BB"/>
    <w:rsid w:val="004C196F"/>
    <w:rsid w:val="004C19DE"/>
    <w:rsid w:val="004C2720"/>
    <w:rsid w:val="004C28E8"/>
    <w:rsid w:val="004C2CEF"/>
    <w:rsid w:val="004C2D6E"/>
    <w:rsid w:val="004C3C03"/>
    <w:rsid w:val="004C4513"/>
    <w:rsid w:val="004C4785"/>
    <w:rsid w:val="004C503B"/>
    <w:rsid w:val="004C5E7D"/>
    <w:rsid w:val="004C627B"/>
    <w:rsid w:val="004C6830"/>
    <w:rsid w:val="004C71BF"/>
    <w:rsid w:val="004C791B"/>
    <w:rsid w:val="004C7D08"/>
    <w:rsid w:val="004C7EC6"/>
    <w:rsid w:val="004D021E"/>
    <w:rsid w:val="004D03FE"/>
    <w:rsid w:val="004D0D5D"/>
    <w:rsid w:val="004D1196"/>
    <w:rsid w:val="004D1570"/>
    <w:rsid w:val="004D2093"/>
    <w:rsid w:val="004D3ECE"/>
    <w:rsid w:val="004D4816"/>
    <w:rsid w:val="004D49D1"/>
    <w:rsid w:val="004D4AE2"/>
    <w:rsid w:val="004D51E4"/>
    <w:rsid w:val="004D586D"/>
    <w:rsid w:val="004D6846"/>
    <w:rsid w:val="004D71FA"/>
    <w:rsid w:val="004D7AE2"/>
    <w:rsid w:val="004E099B"/>
    <w:rsid w:val="004E1117"/>
    <w:rsid w:val="004E1C99"/>
    <w:rsid w:val="004E21EA"/>
    <w:rsid w:val="004E2A8E"/>
    <w:rsid w:val="004E3018"/>
    <w:rsid w:val="004E31B3"/>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661E"/>
    <w:rsid w:val="004E6B71"/>
    <w:rsid w:val="004E6BD4"/>
    <w:rsid w:val="004E7BA0"/>
    <w:rsid w:val="004E7BC9"/>
    <w:rsid w:val="004E7C6D"/>
    <w:rsid w:val="004F0664"/>
    <w:rsid w:val="004F0A6F"/>
    <w:rsid w:val="004F0C0F"/>
    <w:rsid w:val="004F0EB4"/>
    <w:rsid w:val="004F1567"/>
    <w:rsid w:val="004F16DC"/>
    <w:rsid w:val="004F1EEC"/>
    <w:rsid w:val="004F27AB"/>
    <w:rsid w:val="004F2BDF"/>
    <w:rsid w:val="004F3035"/>
    <w:rsid w:val="004F329C"/>
    <w:rsid w:val="004F345B"/>
    <w:rsid w:val="004F3475"/>
    <w:rsid w:val="004F3A99"/>
    <w:rsid w:val="004F47CA"/>
    <w:rsid w:val="004F4BEC"/>
    <w:rsid w:val="004F5936"/>
    <w:rsid w:val="004F5B1F"/>
    <w:rsid w:val="004F600A"/>
    <w:rsid w:val="004F6077"/>
    <w:rsid w:val="004F6B48"/>
    <w:rsid w:val="004F6B63"/>
    <w:rsid w:val="004F6F48"/>
    <w:rsid w:val="005002EF"/>
    <w:rsid w:val="0050031D"/>
    <w:rsid w:val="00500853"/>
    <w:rsid w:val="00500A67"/>
    <w:rsid w:val="00501147"/>
    <w:rsid w:val="00503219"/>
    <w:rsid w:val="00503B41"/>
    <w:rsid w:val="00503C05"/>
    <w:rsid w:val="00504057"/>
    <w:rsid w:val="00505025"/>
    <w:rsid w:val="00505253"/>
    <w:rsid w:val="005059FE"/>
    <w:rsid w:val="005064D8"/>
    <w:rsid w:val="00507013"/>
    <w:rsid w:val="005074EA"/>
    <w:rsid w:val="00507C15"/>
    <w:rsid w:val="00507C53"/>
    <w:rsid w:val="005108C3"/>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0575"/>
    <w:rsid w:val="005211CF"/>
    <w:rsid w:val="005214C7"/>
    <w:rsid w:val="00521707"/>
    <w:rsid w:val="005217EB"/>
    <w:rsid w:val="005220F2"/>
    <w:rsid w:val="00522DCF"/>
    <w:rsid w:val="00522F69"/>
    <w:rsid w:val="0052382A"/>
    <w:rsid w:val="00524356"/>
    <w:rsid w:val="00524488"/>
    <w:rsid w:val="00524A7D"/>
    <w:rsid w:val="00525362"/>
    <w:rsid w:val="005263B0"/>
    <w:rsid w:val="005264EB"/>
    <w:rsid w:val="005265F3"/>
    <w:rsid w:val="0052672A"/>
    <w:rsid w:val="00526CF1"/>
    <w:rsid w:val="00526E2A"/>
    <w:rsid w:val="005272A2"/>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4D4B"/>
    <w:rsid w:val="00535204"/>
    <w:rsid w:val="00535335"/>
    <w:rsid w:val="0053557F"/>
    <w:rsid w:val="00536484"/>
    <w:rsid w:val="005366E2"/>
    <w:rsid w:val="00536B7D"/>
    <w:rsid w:val="00536F81"/>
    <w:rsid w:val="00537536"/>
    <w:rsid w:val="0053789B"/>
    <w:rsid w:val="00537C58"/>
    <w:rsid w:val="00540069"/>
    <w:rsid w:val="00540A85"/>
    <w:rsid w:val="0054218C"/>
    <w:rsid w:val="00542BB8"/>
    <w:rsid w:val="00542C06"/>
    <w:rsid w:val="00542E4F"/>
    <w:rsid w:val="00543764"/>
    <w:rsid w:val="00543A54"/>
    <w:rsid w:val="00543E9D"/>
    <w:rsid w:val="00544425"/>
    <w:rsid w:val="005448D6"/>
    <w:rsid w:val="005449B3"/>
    <w:rsid w:val="00545097"/>
    <w:rsid w:val="0054531E"/>
    <w:rsid w:val="00545AF5"/>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351"/>
    <w:rsid w:val="0055437A"/>
    <w:rsid w:val="00554693"/>
    <w:rsid w:val="005548E6"/>
    <w:rsid w:val="00554BB0"/>
    <w:rsid w:val="00555CA9"/>
    <w:rsid w:val="0055630F"/>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3DD5"/>
    <w:rsid w:val="00563F93"/>
    <w:rsid w:val="00564953"/>
    <w:rsid w:val="005653B6"/>
    <w:rsid w:val="00565C00"/>
    <w:rsid w:val="00565D6F"/>
    <w:rsid w:val="00565E83"/>
    <w:rsid w:val="0056673B"/>
    <w:rsid w:val="0056676F"/>
    <w:rsid w:val="005668A0"/>
    <w:rsid w:val="00566E14"/>
    <w:rsid w:val="00566F3E"/>
    <w:rsid w:val="005671DC"/>
    <w:rsid w:val="005672D9"/>
    <w:rsid w:val="00570101"/>
    <w:rsid w:val="005708F8"/>
    <w:rsid w:val="00570B0E"/>
    <w:rsid w:val="00571229"/>
    <w:rsid w:val="00571F8A"/>
    <w:rsid w:val="005726A3"/>
    <w:rsid w:val="00572971"/>
    <w:rsid w:val="00573244"/>
    <w:rsid w:val="00573472"/>
    <w:rsid w:val="00573717"/>
    <w:rsid w:val="005746CF"/>
    <w:rsid w:val="0057509D"/>
    <w:rsid w:val="005755B1"/>
    <w:rsid w:val="005755D4"/>
    <w:rsid w:val="00575F36"/>
    <w:rsid w:val="00577776"/>
    <w:rsid w:val="005801FC"/>
    <w:rsid w:val="0058049E"/>
    <w:rsid w:val="00580C66"/>
    <w:rsid w:val="00580D64"/>
    <w:rsid w:val="005812BC"/>
    <w:rsid w:val="00581705"/>
    <w:rsid w:val="00581767"/>
    <w:rsid w:val="00581DFF"/>
    <w:rsid w:val="00582AC9"/>
    <w:rsid w:val="005832CD"/>
    <w:rsid w:val="00583450"/>
    <w:rsid w:val="00583B90"/>
    <w:rsid w:val="00583C64"/>
    <w:rsid w:val="00583CDE"/>
    <w:rsid w:val="00584244"/>
    <w:rsid w:val="005846BD"/>
    <w:rsid w:val="00584702"/>
    <w:rsid w:val="00585D98"/>
    <w:rsid w:val="00586489"/>
    <w:rsid w:val="00586874"/>
    <w:rsid w:val="00586B93"/>
    <w:rsid w:val="00586D20"/>
    <w:rsid w:val="00586DAD"/>
    <w:rsid w:val="00587710"/>
    <w:rsid w:val="005879C6"/>
    <w:rsid w:val="0059005A"/>
    <w:rsid w:val="005917D5"/>
    <w:rsid w:val="005919A2"/>
    <w:rsid w:val="00591A8B"/>
    <w:rsid w:val="00592745"/>
    <w:rsid w:val="00592FE2"/>
    <w:rsid w:val="00593007"/>
    <w:rsid w:val="005934AE"/>
    <w:rsid w:val="0059378C"/>
    <w:rsid w:val="0059396C"/>
    <w:rsid w:val="00594781"/>
    <w:rsid w:val="00594C9B"/>
    <w:rsid w:val="00594FF1"/>
    <w:rsid w:val="0059621E"/>
    <w:rsid w:val="00596ABA"/>
    <w:rsid w:val="005971DE"/>
    <w:rsid w:val="005974D7"/>
    <w:rsid w:val="00597E8F"/>
    <w:rsid w:val="005A0533"/>
    <w:rsid w:val="005A0659"/>
    <w:rsid w:val="005A09F5"/>
    <w:rsid w:val="005A255E"/>
    <w:rsid w:val="005A270E"/>
    <w:rsid w:val="005A311B"/>
    <w:rsid w:val="005A33E7"/>
    <w:rsid w:val="005A3736"/>
    <w:rsid w:val="005A38B0"/>
    <w:rsid w:val="005A4483"/>
    <w:rsid w:val="005A4A43"/>
    <w:rsid w:val="005A4FFE"/>
    <w:rsid w:val="005A5459"/>
    <w:rsid w:val="005A592C"/>
    <w:rsid w:val="005A5991"/>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19"/>
    <w:rsid w:val="005B1E47"/>
    <w:rsid w:val="005B2128"/>
    <w:rsid w:val="005B22C1"/>
    <w:rsid w:val="005B27D3"/>
    <w:rsid w:val="005B2D94"/>
    <w:rsid w:val="005B311F"/>
    <w:rsid w:val="005B3D1E"/>
    <w:rsid w:val="005B3F00"/>
    <w:rsid w:val="005B4A15"/>
    <w:rsid w:val="005B523C"/>
    <w:rsid w:val="005B5B61"/>
    <w:rsid w:val="005B5F8A"/>
    <w:rsid w:val="005B640A"/>
    <w:rsid w:val="005B6742"/>
    <w:rsid w:val="005B7605"/>
    <w:rsid w:val="005B7798"/>
    <w:rsid w:val="005B7953"/>
    <w:rsid w:val="005C009C"/>
    <w:rsid w:val="005C0188"/>
    <w:rsid w:val="005C0202"/>
    <w:rsid w:val="005C0242"/>
    <w:rsid w:val="005C0374"/>
    <w:rsid w:val="005C0514"/>
    <w:rsid w:val="005C1B90"/>
    <w:rsid w:val="005C1BFB"/>
    <w:rsid w:val="005C1D07"/>
    <w:rsid w:val="005C2E01"/>
    <w:rsid w:val="005C3B1F"/>
    <w:rsid w:val="005C4370"/>
    <w:rsid w:val="005C46D7"/>
    <w:rsid w:val="005C4C84"/>
    <w:rsid w:val="005C4D3A"/>
    <w:rsid w:val="005C4FA4"/>
    <w:rsid w:val="005C5AB1"/>
    <w:rsid w:val="005C62DD"/>
    <w:rsid w:val="005C6626"/>
    <w:rsid w:val="005D0241"/>
    <w:rsid w:val="005D0485"/>
    <w:rsid w:val="005D08FB"/>
    <w:rsid w:val="005D0D0B"/>
    <w:rsid w:val="005D17DD"/>
    <w:rsid w:val="005D2264"/>
    <w:rsid w:val="005D304E"/>
    <w:rsid w:val="005D3D0F"/>
    <w:rsid w:val="005D40D7"/>
    <w:rsid w:val="005D40F7"/>
    <w:rsid w:val="005D453E"/>
    <w:rsid w:val="005D49C8"/>
    <w:rsid w:val="005D5003"/>
    <w:rsid w:val="005D5DCE"/>
    <w:rsid w:val="005D60E0"/>
    <w:rsid w:val="005D77DA"/>
    <w:rsid w:val="005D7B26"/>
    <w:rsid w:val="005E0000"/>
    <w:rsid w:val="005E00F5"/>
    <w:rsid w:val="005E08B7"/>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07B"/>
    <w:rsid w:val="005E76B3"/>
    <w:rsid w:val="005F077B"/>
    <w:rsid w:val="005F0C86"/>
    <w:rsid w:val="005F1018"/>
    <w:rsid w:val="005F1231"/>
    <w:rsid w:val="005F1441"/>
    <w:rsid w:val="005F1CBA"/>
    <w:rsid w:val="005F21D2"/>
    <w:rsid w:val="005F24F8"/>
    <w:rsid w:val="005F29A6"/>
    <w:rsid w:val="005F29E4"/>
    <w:rsid w:val="005F2A40"/>
    <w:rsid w:val="005F2F22"/>
    <w:rsid w:val="005F358A"/>
    <w:rsid w:val="005F448F"/>
    <w:rsid w:val="005F4A2C"/>
    <w:rsid w:val="005F5485"/>
    <w:rsid w:val="005F617C"/>
    <w:rsid w:val="005F6263"/>
    <w:rsid w:val="005F64D9"/>
    <w:rsid w:val="005F665D"/>
    <w:rsid w:val="005F73FB"/>
    <w:rsid w:val="00600515"/>
    <w:rsid w:val="00600FC1"/>
    <w:rsid w:val="00601389"/>
    <w:rsid w:val="00601B4C"/>
    <w:rsid w:val="00601D69"/>
    <w:rsid w:val="0060200E"/>
    <w:rsid w:val="00603215"/>
    <w:rsid w:val="00603D58"/>
    <w:rsid w:val="006043BC"/>
    <w:rsid w:val="00604601"/>
    <w:rsid w:val="00604819"/>
    <w:rsid w:val="00604D17"/>
    <w:rsid w:val="00605336"/>
    <w:rsid w:val="00607CE5"/>
    <w:rsid w:val="006104A6"/>
    <w:rsid w:val="006108DB"/>
    <w:rsid w:val="00610B42"/>
    <w:rsid w:val="006114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66AE"/>
    <w:rsid w:val="00616826"/>
    <w:rsid w:val="00616C02"/>
    <w:rsid w:val="00617172"/>
    <w:rsid w:val="0061728C"/>
    <w:rsid w:val="00620A08"/>
    <w:rsid w:val="00621BD3"/>
    <w:rsid w:val="0062237D"/>
    <w:rsid w:val="00623CD4"/>
    <w:rsid w:val="0062472B"/>
    <w:rsid w:val="00624808"/>
    <w:rsid w:val="00624DB4"/>
    <w:rsid w:val="006252BB"/>
    <w:rsid w:val="00625BB3"/>
    <w:rsid w:val="006266ED"/>
    <w:rsid w:val="00626CB6"/>
    <w:rsid w:val="006271BD"/>
    <w:rsid w:val="00627B0B"/>
    <w:rsid w:val="006305A4"/>
    <w:rsid w:val="0063069B"/>
    <w:rsid w:val="006306B3"/>
    <w:rsid w:val="00630D66"/>
    <w:rsid w:val="0063147D"/>
    <w:rsid w:val="00631CB1"/>
    <w:rsid w:val="006324F5"/>
    <w:rsid w:val="00632569"/>
    <w:rsid w:val="00632ABC"/>
    <w:rsid w:val="00633A77"/>
    <w:rsid w:val="00633DEC"/>
    <w:rsid w:val="0063437A"/>
    <w:rsid w:val="00635454"/>
    <w:rsid w:val="006365C8"/>
    <w:rsid w:val="00636A0B"/>
    <w:rsid w:val="006373E0"/>
    <w:rsid w:val="0063745B"/>
    <w:rsid w:val="00637CB7"/>
    <w:rsid w:val="00637D7C"/>
    <w:rsid w:val="00637E9D"/>
    <w:rsid w:val="00637EAF"/>
    <w:rsid w:val="006404C9"/>
    <w:rsid w:val="006412AC"/>
    <w:rsid w:val="006416A3"/>
    <w:rsid w:val="00641716"/>
    <w:rsid w:val="006417B3"/>
    <w:rsid w:val="00641A3B"/>
    <w:rsid w:val="00641BB5"/>
    <w:rsid w:val="006426D3"/>
    <w:rsid w:val="0064298A"/>
    <w:rsid w:val="00643026"/>
    <w:rsid w:val="00644B68"/>
    <w:rsid w:val="00645593"/>
    <w:rsid w:val="0064567E"/>
    <w:rsid w:val="00645B22"/>
    <w:rsid w:val="00645CB6"/>
    <w:rsid w:val="00647B22"/>
    <w:rsid w:val="00647B29"/>
    <w:rsid w:val="00647B37"/>
    <w:rsid w:val="006507E8"/>
    <w:rsid w:val="00650A54"/>
    <w:rsid w:val="0065145E"/>
    <w:rsid w:val="00651538"/>
    <w:rsid w:val="006517FC"/>
    <w:rsid w:val="00651E56"/>
    <w:rsid w:val="0065250B"/>
    <w:rsid w:val="00653B48"/>
    <w:rsid w:val="006549CD"/>
    <w:rsid w:val="00654A17"/>
    <w:rsid w:val="00654ED2"/>
    <w:rsid w:val="00654F9F"/>
    <w:rsid w:val="0065502A"/>
    <w:rsid w:val="00656D41"/>
    <w:rsid w:val="00657382"/>
    <w:rsid w:val="00657458"/>
    <w:rsid w:val="00657AFE"/>
    <w:rsid w:val="00657D08"/>
    <w:rsid w:val="00657D8E"/>
    <w:rsid w:val="0066038F"/>
    <w:rsid w:val="00660829"/>
    <w:rsid w:val="00660B90"/>
    <w:rsid w:val="00660F70"/>
    <w:rsid w:val="006611B6"/>
    <w:rsid w:val="006615F7"/>
    <w:rsid w:val="006618C7"/>
    <w:rsid w:val="00661EED"/>
    <w:rsid w:val="0066304D"/>
    <w:rsid w:val="006633F9"/>
    <w:rsid w:val="0066357A"/>
    <w:rsid w:val="00663F04"/>
    <w:rsid w:val="0066419C"/>
    <w:rsid w:val="006647FD"/>
    <w:rsid w:val="00664879"/>
    <w:rsid w:val="006652A3"/>
    <w:rsid w:val="0066574B"/>
    <w:rsid w:val="006658EC"/>
    <w:rsid w:val="00665FB2"/>
    <w:rsid w:val="00666053"/>
    <w:rsid w:val="00666D59"/>
    <w:rsid w:val="00667178"/>
    <w:rsid w:val="00667BDC"/>
    <w:rsid w:val="00667EFC"/>
    <w:rsid w:val="00670A7A"/>
    <w:rsid w:val="00671114"/>
    <w:rsid w:val="006712A0"/>
    <w:rsid w:val="00671805"/>
    <w:rsid w:val="00671972"/>
    <w:rsid w:val="00671F9B"/>
    <w:rsid w:val="00672248"/>
    <w:rsid w:val="006723F6"/>
    <w:rsid w:val="006726A8"/>
    <w:rsid w:val="00672908"/>
    <w:rsid w:val="00672CF7"/>
    <w:rsid w:val="006732B9"/>
    <w:rsid w:val="006733B7"/>
    <w:rsid w:val="00673619"/>
    <w:rsid w:val="00673E45"/>
    <w:rsid w:val="00674754"/>
    <w:rsid w:val="00674B0E"/>
    <w:rsid w:val="00674F11"/>
    <w:rsid w:val="00675017"/>
    <w:rsid w:val="00675FAD"/>
    <w:rsid w:val="00676396"/>
    <w:rsid w:val="006763B4"/>
    <w:rsid w:val="006763F2"/>
    <w:rsid w:val="006765A4"/>
    <w:rsid w:val="00676C0D"/>
    <w:rsid w:val="006802EA"/>
    <w:rsid w:val="006803BA"/>
    <w:rsid w:val="00680BE2"/>
    <w:rsid w:val="006810FB"/>
    <w:rsid w:val="00681687"/>
    <w:rsid w:val="00681D65"/>
    <w:rsid w:val="00681F29"/>
    <w:rsid w:val="00681FF3"/>
    <w:rsid w:val="006822C9"/>
    <w:rsid w:val="006824D2"/>
    <w:rsid w:val="00682F95"/>
    <w:rsid w:val="00683401"/>
    <w:rsid w:val="00683544"/>
    <w:rsid w:val="006837DC"/>
    <w:rsid w:val="006839F3"/>
    <w:rsid w:val="00683E12"/>
    <w:rsid w:val="006840DB"/>
    <w:rsid w:val="006840F6"/>
    <w:rsid w:val="006844F2"/>
    <w:rsid w:val="006848D7"/>
    <w:rsid w:val="006852EE"/>
    <w:rsid w:val="00685611"/>
    <w:rsid w:val="00686B76"/>
    <w:rsid w:val="006873AF"/>
    <w:rsid w:val="00687959"/>
    <w:rsid w:val="006879A7"/>
    <w:rsid w:val="00687B0B"/>
    <w:rsid w:val="00687C24"/>
    <w:rsid w:val="00690036"/>
    <w:rsid w:val="00690C30"/>
    <w:rsid w:val="00691BEA"/>
    <w:rsid w:val="00691D20"/>
    <w:rsid w:val="006924A4"/>
    <w:rsid w:val="0069252E"/>
    <w:rsid w:val="00693153"/>
    <w:rsid w:val="006938C5"/>
    <w:rsid w:val="0069395F"/>
    <w:rsid w:val="00694245"/>
    <w:rsid w:val="0069531E"/>
    <w:rsid w:val="00695AA6"/>
    <w:rsid w:val="00695C66"/>
    <w:rsid w:val="00695F67"/>
    <w:rsid w:val="00696185"/>
    <w:rsid w:val="006965F0"/>
    <w:rsid w:val="00696AFC"/>
    <w:rsid w:val="006970FB"/>
    <w:rsid w:val="006972D8"/>
    <w:rsid w:val="00697554"/>
    <w:rsid w:val="006977F9"/>
    <w:rsid w:val="006A045B"/>
    <w:rsid w:val="006A08FC"/>
    <w:rsid w:val="006A09BC"/>
    <w:rsid w:val="006A0A8C"/>
    <w:rsid w:val="006A0D49"/>
    <w:rsid w:val="006A18C8"/>
    <w:rsid w:val="006A1EDA"/>
    <w:rsid w:val="006A2F03"/>
    <w:rsid w:val="006A301C"/>
    <w:rsid w:val="006A3E3C"/>
    <w:rsid w:val="006A469C"/>
    <w:rsid w:val="006A5075"/>
    <w:rsid w:val="006A5646"/>
    <w:rsid w:val="006A568E"/>
    <w:rsid w:val="006A59EF"/>
    <w:rsid w:val="006A6333"/>
    <w:rsid w:val="006A6642"/>
    <w:rsid w:val="006A686E"/>
    <w:rsid w:val="006A72D5"/>
    <w:rsid w:val="006A7F50"/>
    <w:rsid w:val="006B0A09"/>
    <w:rsid w:val="006B122E"/>
    <w:rsid w:val="006B128B"/>
    <w:rsid w:val="006B13E4"/>
    <w:rsid w:val="006B1E6F"/>
    <w:rsid w:val="006B27E0"/>
    <w:rsid w:val="006B2B46"/>
    <w:rsid w:val="006B2E02"/>
    <w:rsid w:val="006B4743"/>
    <w:rsid w:val="006B5DF8"/>
    <w:rsid w:val="006B5F04"/>
    <w:rsid w:val="006B652A"/>
    <w:rsid w:val="006B76D5"/>
    <w:rsid w:val="006C09A4"/>
    <w:rsid w:val="006C0DCA"/>
    <w:rsid w:val="006C13D5"/>
    <w:rsid w:val="006C1747"/>
    <w:rsid w:val="006C1A58"/>
    <w:rsid w:val="006C2A51"/>
    <w:rsid w:val="006C3864"/>
    <w:rsid w:val="006C3E00"/>
    <w:rsid w:val="006C47F7"/>
    <w:rsid w:val="006C486E"/>
    <w:rsid w:val="006C5A7D"/>
    <w:rsid w:val="006C5F1B"/>
    <w:rsid w:val="006C6CE3"/>
    <w:rsid w:val="006D07C3"/>
    <w:rsid w:val="006D0D23"/>
    <w:rsid w:val="006D1063"/>
    <w:rsid w:val="006D1097"/>
    <w:rsid w:val="006D11DE"/>
    <w:rsid w:val="006D1F79"/>
    <w:rsid w:val="006D20A8"/>
    <w:rsid w:val="006D258E"/>
    <w:rsid w:val="006D26C2"/>
    <w:rsid w:val="006D2FD7"/>
    <w:rsid w:val="006D30F2"/>
    <w:rsid w:val="006D339E"/>
    <w:rsid w:val="006D34CE"/>
    <w:rsid w:val="006D367D"/>
    <w:rsid w:val="006D3AC4"/>
    <w:rsid w:val="006D4275"/>
    <w:rsid w:val="006D429E"/>
    <w:rsid w:val="006D44A2"/>
    <w:rsid w:val="006D4745"/>
    <w:rsid w:val="006D481F"/>
    <w:rsid w:val="006D4BAA"/>
    <w:rsid w:val="006D4D4E"/>
    <w:rsid w:val="006D5429"/>
    <w:rsid w:val="006D5467"/>
    <w:rsid w:val="006D54C4"/>
    <w:rsid w:val="006D5F31"/>
    <w:rsid w:val="006D70B1"/>
    <w:rsid w:val="006D7BE7"/>
    <w:rsid w:val="006E1B3B"/>
    <w:rsid w:val="006E2174"/>
    <w:rsid w:val="006E2264"/>
    <w:rsid w:val="006E2343"/>
    <w:rsid w:val="006E295D"/>
    <w:rsid w:val="006E2B42"/>
    <w:rsid w:val="006E31B9"/>
    <w:rsid w:val="006E3417"/>
    <w:rsid w:val="006E3DBB"/>
    <w:rsid w:val="006E7402"/>
    <w:rsid w:val="006E7DC7"/>
    <w:rsid w:val="006F0146"/>
    <w:rsid w:val="006F045E"/>
    <w:rsid w:val="006F06A3"/>
    <w:rsid w:val="006F0E09"/>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207A"/>
    <w:rsid w:val="00702618"/>
    <w:rsid w:val="00702935"/>
    <w:rsid w:val="00703032"/>
    <w:rsid w:val="00703706"/>
    <w:rsid w:val="00704241"/>
    <w:rsid w:val="007048C6"/>
    <w:rsid w:val="00704BB7"/>
    <w:rsid w:val="00704D0A"/>
    <w:rsid w:val="007053C0"/>
    <w:rsid w:val="0070583A"/>
    <w:rsid w:val="00705875"/>
    <w:rsid w:val="007059FE"/>
    <w:rsid w:val="00705EA3"/>
    <w:rsid w:val="007068BD"/>
    <w:rsid w:val="00707241"/>
    <w:rsid w:val="00707336"/>
    <w:rsid w:val="00707E0C"/>
    <w:rsid w:val="00707FD4"/>
    <w:rsid w:val="00710A6E"/>
    <w:rsid w:val="00710D0A"/>
    <w:rsid w:val="00710D0C"/>
    <w:rsid w:val="00710E9A"/>
    <w:rsid w:val="0071113A"/>
    <w:rsid w:val="00711966"/>
    <w:rsid w:val="00711A48"/>
    <w:rsid w:val="00711CDB"/>
    <w:rsid w:val="00711F45"/>
    <w:rsid w:val="00711F98"/>
    <w:rsid w:val="00713803"/>
    <w:rsid w:val="00713AF6"/>
    <w:rsid w:val="00713B2F"/>
    <w:rsid w:val="00714878"/>
    <w:rsid w:val="00714916"/>
    <w:rsid w:val="0071500B"/>
    <w:rsid w:val="007157D4"/>
    <w:rsid w:val="00715C3A"/>
    <w:rsid w:val="00715C8A"/>
    <w:rsid w:val="00715CBB"/>
    <w:rsid w:val="0071635C"/>
    <w:rsid w:val="00716995"/>
    <w:rsid w:val="0071750E"/>
    <w:rsid w:val="00717C7A"/>
    <w:rsid w:val="00717CD7"/>
    <w:rsid w:val="00717D36"/>
    <w:rsid w:val="00717D5B"/>
    <w:rsid w:val="00720F31"/>
    <w:rsid w:val="007215FB"/>
    <w:rsid w:val="00721E50"/>
    <w:rsid w:val="00722A2A"/>
    <w:rsid w:val="00722E0A"/>
    <w:rsid w:val="0072318D"/>
    <w:rsid w:val="0072353C"/>
    <w:rsid w:val="00723827"/>
    <w:rsid w:val="00723BB2"/>
    <w:rsid w:val="00724248"/>
    <w:rsid w:val="00724A42"/>
    <w:rsid w:val="00724BC1"/>
    <w:rsid w:val="007265CC"/>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125"/>
    <w:rsid w:val="00742B32"/>
    <w:rsid w:val="00742DB2"/>
    <w:rsid w:val="00743846"/>
    <w:rsid w:val="00744872"/>
    <w:rsid w:val="00745073"/>
    <w:rsid w:val="007451E5"/>
    <w:rsid w:val="00745B55"/>
    <w:rsid w:val="007474D0"/>
    <w:rsid w:val="0074778A"/>
    <w:rsid w:val="00747A04"/>
    <w:rsid w:val="00750126"/>
    <w:rsid w:val="007501A3"/>
    <w:rsid w:val="00750D9E"/>
    <w:rsid w:val="007513D9"/>
    <w:rsid w:val="00751935"/>
    <w:rsid w:val="00751A5E"/>
    <w:rsid w:val="00752876"/>
    <w:rsid w:val="00752B3F"/>
    <w:rsid w:val="007539D5"/>
    <w:rsid w:val="00753C05"/>
    <w:rsid w:val="00753CEA"/>
    <w:rsid w:val="00754F5B"/>
    <w:rsid w:val="007551C9"/>
    <w:rsid w:val="00755780"/>
    <w:rsid w:val="007576BE"/>
    <w:rsid w:val="00757994"/>
    <w:rsid w:val="00757DD9"/>
    <w:rsid w:val="00757E15"/>
    <w:rsid w:val="00757F7C"/>
    <w:rsid w:val="00757FF9"/>
    <w:rsid w:val="0076042E"/>
    <w:rsid w:val="00761B3C"/>
    <w:rsid w:val="0076261A"/>
    <w:rsid w:val="0076283B"/>
    <w:rsid w:val="00763553"/>
    <w:rsid w:val="00763663"/>
    <w:rsid w:val="00763DA4"/>
    <w:rsid w:val="00764161"/>
    <w:rsid w:val="0076532C"/>
    <w:rsid w:val="00765477"/>
    <w:rsid w:val="00765F82"/>
    <w:rsid w:val="00766476"/>
    <w:rsid w:val="007672CC"/>
    <w:rsid w:val="007672DC"/>
    <w:rsid w:val="00767C39"/>
    <w:rsid w:val="00767E8A"/>
    <w:rsid w:val="00767EA1"/>
    <w:rsid w:val="007701DE"/>
    <w:rsid w:val="007706DF"/>
    <w:rsid w:val="007713AE"/>
    <w:rsid w:val="007714DC"/>
    <w:rsid w:val="007716E9"/>
    <w:rsid w:val="00771BF8"/>
    <w:rsid w:val="007728D5"/>
    <w:rsid w:val="0077312C"/>
    <w:rsid w:val="00773F6E"/>
    <w:rsid w:val="007741FF"/>
    <w:rsid w:val="0077437C"/>
    <w:rsid w:val="00774488"/>
    <w:rsid w:val="007745A1"/>
    <w:rsid w:val="007761C9"/>
    <w:rsid w:val="00776EF9"/>
    <w:rsid w:val="007771AF"/>
    <w:rsid w:val="007771B0"/>
    <w:rsid w:val="00777725"/>
    <w:rsid w:val="00777E65"/>
    <w:rsid w:val="007800B0"/>
    <w:rsid w:val="007808A6"/>
    <w:rsid w:val="00780C2B"/>
    <w:rsid w:val="00780D37"/>
    <w:rsid w:val="00781396"/>
    <w:rsid w:val="007818E1"/>
    <w:rsid w:val="007824BB"/>
    <w:rsid w:val="0078252D"/>
    <w:rsid w:val="007825DC"/>
    <w:rsid w:val="007838C3"/>
    <w:rsid w:val="00783BA6"/>
    <w:rsid w:val="00784510"/>
    <w:rsid w:val="0078484D"/>
    <w:rsid w:val="00784E8A"/>
    <w:rsid w:val="00784EAF"/>
    <w:rsid w:val="00785D84"/>
    <w:rsid w:val="007868A2"/>
    <w:rsid w:val="007870AF"/>
    <w:rsid w:val="007878C3"/>
    <w:rsid w:val="00787BD6"/>
    <w:rsid w:val="00790109"/>
    <w:rsid w:val="00790628"/>
    <w:rsid w:val="00791427"/>
    <w:rsid w:val="007932D5"/>
    <w:rsid w:val="00793307"/>
    <w:rsid w:val="00793555"/>
    <w:rsid w:val="00793565"/>
    <w:rsid w:val="00794576"/>
    <w:rsid w:val="00794BD8"/>
    <w:rsid w:val="00794DAE"/>
    <w:rsid w:val="007951D4"/>
    <w:rsid w:val="007951F4"/>
    <w:rsid w:val="0079566F"/>
    <w:rsid w:val="00795DB8"/>
    <w:rsid w:val="007960A9"/>
    <w:rsid w:val="00796267"/>
    <w:rsid w:val="007963A2"/>
    <w:rsid w:val="00796A56"/>
    <w:rsid w:val="00796BD5"/>
    <w:rsid w:val="00796E2E"/>
    <w:rsid w:val="00797E5E"/>
    <w:rsid w:val="00797EF4"/>
    <w:rsid w:val="007A0C51"/>
    <w:rsid w:val="007A1F45"/>
    <w:rsid w:val="007A3731"/>
    <w:rsid w:val="007A383E"/>
    <w:rsid w:val="007A3B17"/>
    <w:rsid w:val="007A4DB9"/>
    <w:rsid w:val="007A67C4"/>
    <w:rsid w:val="007A6A90"/>
    <w:rsid w:val="007A6E10"/>
    <w:rsid w:val="007A7011"/>
    <w:rsid w:val="007B01FE"/>
    <w:rsid w:val="007B07B3"/>
    <w:rsid w:val="007B08BE"/>
    <w:rsid w:val="007B0F9F"/>
    <w:rsid w:val="007B19B5"/>
    <w:rsid w:val="007B1A56"/>
    <w:rsid w:val="007B1C5F"/>
    <w:rsid w:val="007B266A"/>
    <w:rsid w:val="007B3DC8"/>
    <w:rsid w:val="007B3E3C"/>
    <w:rsid w:val="007B4239"/>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6128"/>
    <w:rsid w:val="007C6EEC"/>
    <w:rsid w:val="007C730D"/>
    <w:rsid w:val="007C798F"/>
    <w:rsid w:val="007D191A"/>
    <w:rsid w:val="007D1D11"/>
    <w:rsid w:val="007D2627"/>
    <w:rsid w:val="007D2663"/>
    <w:rsid w:val="007D29C4"/>
    <w:rsid w:val="007D2A34"/>
    <w:rsid w:val="007D3006"/>
    <w:rsid w:val="007D3246"/>
    <w:rsid w:val="007D374A"/>
    <w:rsid w:val="007D3E4F"/>
    <w:rsid w:val="007D4486"/>
    <w:rsid w:val="007D4CF1"/>
    <w:rsid w:val="007D5043"/>
    <w:rsid w:val="007D63AF"/>
    <w:rsid w:val="007D6D83"/>
    <w:rsid w:val="007D70F6"/>
    <w:rsid w:val="007D7538"/>
    <w:rsid w:val="007D7793"/>
    <w:rsid w:val="007D7922"/>
    <w:rsid w:val="007D7DA5"/>
    <w:rsid w:val="007D7EAB"/>
    <w:rsid w:val="007D7F8F"/>
    <w:rsid w:val="007E0532"/>
    <w:rsid w:val="007E090B"/>
    <w:rsid w:val="007E1659"/>
    <w:rsid w:val="007E29B0"/>
    <w:rsid w:val="007E3163"/>
    <w:rsid w:val="007E3335"/>
    <w:rsid w:val="007E3A10"/>
    <w:rsid w:val="007E3B44"/>
    <w:rsid w:val="007E3D0A"/>
    <w:rsid w:val="007E3F7F"/>
    <w:rsid w:val="007E3FEC"/>
    <w:rsid w:val="007E569D"/>
    <w:rsid w:val="007E5A35"/>
    <w:rsid w:val="007E65E3"/>
    <w:rsid w:val="007E6CEC"/>
    <w:rsid w:val="007E70BB"/>
    <w:rsid w:val="007E70D7"/>
    <w:rsid w:val="007E76ED"/>
    <w:rsid w:val="007F01D8"/>
    <w:rsid w:val="007F0407"/>
    <w:rsid w:val="007F0880"/>
    <w:rsid w:val="007F099D"/>
    <w:rsid w:val="007F0E57"/>
    <w:rsid w:val="007F16CC"/>
    <w:rsid w:val="007F16D4"/>
    <w:rsid w:val="007F274C"/>
    <w:rsid w:val="007F278E"/>
    <w:rsid w:val="007F2DD8"/>
    <w:rsid w:val="007F3AA2"/>
    <w:rsid w:val="007F3E27"/>
    <w:rsid w:val="007F40D2"/>
    <w:rsid w:val="007F4345"/>
    <w:rsid w:val="007F4A03"/>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2141"/>
    <w:rsid w:val="008029D8"/>
    <w:rsid w:val="00802ABA"/>
    <w:rsid w:val="008030E5"/>
    <w:rsid w:val="008034F8"/>
    <w:rsid w:val="008036D1"/>
    <w:rsid w:val="00803B5E"/>
    <w:rsid w:val="00803CDD"/>
    <w:rsid w:val="0080429A"/>
    <w:rsid w:val="008047FF"/>
    <w:rsid w:val="0080570D"/>
    <w:rsid w:val="00805AB1"/>
    <w:rsid w:val="0080605E"/>
    <w:rsid w:val="0080616A"/>
    <w:rsid w:val="008066B8"/>
    <w:rsid w:val="00806A1A"/>
    <w:rsid w:val="008073F4"/>
    <w:rsid w:val="0081038C"/>
    <w:rsid w:val="0081064C"/>
    <w:rsid w:val="00810F26"/>
    <w:rsid w:val="00811141"/>
    <w:rsid w:val="0081208C"/>
    <w:rsid w:val="008120FB"/>
    <w:rsid w:val="00812C2A"/>
    <w:rsid w:val="00812F1E"/>
    <w:rsid w:val="00813480"/>
    <w:rsid w:val="008135D3"/>
    <w:rsid w:val="00813F4F"/>
    <w:rsid w:val="0081450B"/>
    <w:rsid w:val="00814581"/>
    <w:rsid w:val="00814E43"/>
    <w:rsid w:val="00814F00"/>
    <w:rsid w:val="00815092"/>
    <w:rsid w:val="00815AA4"/>
    <w:rsid w:val="00815C4D"/>
    <w:rsid w:val="0081643B"/>
    <w:rsid w:val="008164B6"/>
    <w:rsid w:val="00816937"/>
    <w:rsid w:val="00816A23"/>
    <w:rsid w:val="00816A9D"/>
    <w:rsid w:val="0081786E"/>
    <w:rsid w:val="00820A47"/>
    <w:rsid w:val="00820B0F"/>
    <w:rsid w:val="00820F13"/>
    <w:rsid w:val="0082178C"/>
    <w:rsid w:val="00821A6C"/>
    <w:rsid w:val="008220CB"/>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48E"/>
    <w:rsid w:val="0083162E"/>
    <w:rsid w:val="00831B45"/>
    <w:rsid w:val="0083266B"/>
    <w:rsid w:val="008329E0"/>
    <w:rsid w:val="00832A50"/>
    <w:rsid w:val="00832BEE"/>
    <w:rsid w:val="008335FE"/>
    <w:rsid w:val="0083361E"/>
    <w:rsid w:val="00834293"/>
    <w:rsid w:val="008345BD"/>
    <w:rsid w:val="00834FF5"/>
    <w:rsid w:val="008350E8"/>
    <w:rsid w:val="008353DD"/>
    <w:rsid w:val="00835A58"/>
    <w:rsid w:val="00835D02"/>
    <w:rsid w:val="00836466"/>
    <w:rsid w:val="0083679F"/>
    <w:rsid w:val="00836FAD"/>
    <w:rsid w:val="00837399"/>
    <w:rsid w:val="0083783A"/>
    <w:rsid w:val="00837D2C"/>
    <w:rsid w:val="008412EC"/>
    <w:rsid w:val="008417C1"/>
    <w:rsid w:val="00841A28"/>
    <w:rsid w:val="00841B94"/>
    <w:rsid w:val="00841BDF"/>
    <w:rsid w:val="008424C4"/>
    <w:rsid w:val="00842E28"/>
    <w:rsid w:val="0084387B"/>
    <w:rsid w:val="00844B94"/>
    <w:rsid w:val="00845253"/>
    <w:rsid w:val="008458C7"/>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D2C"/>
    <w:rsid w:val="00856E4D"/>
    <w:rsid w:val="008573DD"/>
    <w:rsid w:val="008574A4"/>
    <w:rsid w:val="00857AC8"/>
    <w:rsid w:val="00860931"/>
    <w:rsid w:val="00860A8F"/>
    <w:rsid w:val="008616F4"/>
    <w:rsid w:val="00861B4B"/>
    <w:rsid w:val="00861EF7"/>
    <w:rsid w:val="00862837"/>
    <w:rsid w:val="008637FB"/>
    <w:rsid w:val="0086418E"/>
    <w:rsid w:val="00864247"/>
    <w:rsid w:val="008645AE"/>
    <w:rsid w:val="0086467A"/>
    <w:rsid w:val="008650A0"/>
    <w:rsid w:val="0086534C"/>
    <w:rsid w:val="00865828"/>
    <w:rsid w:val="008659AC"/>
    <w:rsid w:val="00865C39"/>
    <w:rsid w:val="008661EE"/>
    <w:rsid w:val="0086761F"/>
    <w:rsid w:val="00867645"/>
    <w:rsid w:val="00867886"/>
    <w:rsid w:val="008678AB"/>
    <w:rsid w:val="00867FAC"/>
    <w:rsid w:val="00867FC7"/>
    <w:rsid w:val="0087012D"/>
    <w:rsid w:val="0087026F"/>
    <w:rsid w:val="008706D5"/>
    <w:rsid w:val="00870A43"/>
    <w:rsid w:val="00870A90"/>
    <w:rsid w:val="008710FD"/>
    <w:rsid w:val="0087114B"/>
    <w:rsid w:val="00871805"/>
    <w:rsid w:val="008722FD"/>
    <w:rsid w:val="00872321"/>
    <w:rsid w:val="00872F86"/>
    <w:rsid w:val="0087496F"/>
    <w:rsid w:val="00874994"/>
    <w:rsid w:val="00876554"/>
    <w:rsid w:val="00876D09"/>
    <w:rsid w:val="008777A8"/>
    <w:rsid w:val="00877D7D"/>
    <w:rsid w:val="008806D2"/>
    <w:rsid w:val="00880905"/>
    <w:rsid w:val="00880A19"/>
    <w:rsid w:val="0088125C"/>
    <w:rsid w:val="0088174A"/>
    <w:rsid w:val="00881D32"/>
    <w:rsid w:val="00881E5F"/>
    <w:rsid w:val="008822CC"/>
    <w:rsid w:val="0088246F"/>
    <w:rsid w:val="00882744"/>
    <w:rsid w:val="00882F4A"/>
    <w:rsid w:val="00883411"/>
    <w:rsid w:val="00883553"/>
    <w:rsid w:val="00883F95"/>
    <w:rsid w:val="008855D6"/>
    <w:rsid w:val="008857E4"/>
    <w:rsid w:val="00886795"/>
    <w:rsid w:val="00886B3D"/>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41DF"/>
    <w:rsid w:val="00894355"/>
    <w:rsid w:val="00894CF5"/>
    <w:rsid w:val="00895D07"/>
    <w:rsid w:val="00895F00"/>
    <w:rsid w:val="0089605F"/>
    <w:rsid w:val="00896537"/>
    <w:rsid w:val="00896787"/>
    <w:rsid w:val="0089686F"/>
    <w:rsid w:val="00896A75"/>
    <w:rsid w:val="00896C6A"/>
    <w:rsid w:val="008976C3"/>
    <w:rsid w:val="00897A3B"/>
    <w:rsid w:val="00897D01"/>
    <w:rsid w:val="008A004E"/>
    <w:rsid w:val="008A00A5"/>
    <w:rsid w:val="008A0A75"/>
    <w:rsid w:val="008A0CC2"/>
    <w:rsid w:val="008A184B"/>
    <w:rsid w:val="008A1DE4"/>
    <w:rsid w:val="008A26A6"/>
    <w:rsid w:val="008A27B1"/>
    <w:rsid w:val="008A2BC7"/>
    <w:rsid w:val="008A2EEC"/>
    <w:rsid w:val="008A3368"/>
    <w:rsid w:val="008A344B"/>
    <w:rsid w:val="008A3E47"/>
    <w:rsid w:val="008A40C1"/>
    <w:rsid w:val="008A41B7"/>
    <w:rsid w:val="008A5537"/>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A29"/>
    <w:rsid w:val="008B1D6A"/>
    <w:rsid w:val="008B2410"/>
    <w:rsid w:val="008B2795"/>
    <w:rsid w:val="008B2C48"/>
    <w:rsid w:val="008B3B08"/>
    <w:rsid w:val="008B3C51"/>
    <w:rsid w:val="008B4C28"/>
    <w:rsid w:val="008B4D64"/>
    <w:rsid w:val="008B5132"/>
    <w:rsid w:val="008B526E"/>
    <w:rsid w:val="008B52B3"/>
    <w:rsid w:val="008B5E24"/>
    <w:rsid w:val="008B641C"/>
    <w:rsid w:val="008B6530"/>
    <w:rsid w:val="008B6AFF"/>
    <w:rsid w:val="008B6B53"/>
    <w:rsid w:val="008B6F66"/>
    <w:rsid w:val="008B7656"/>
    <w:rsid w:val="008B7CB6"/>
    <w:rsid w:val="008B7FB3"/>
    <w:rsid w:val="008C074D"/>
    <w:rsid w:val="008C10AC"/>
    <w:rsid w:val="008C113F"/>
    <w:rsid w:val="008C11C3"/>
    <w:rsid w:val="008C1825"/>
    <w:rsid w:val="008C19B6"/>
    <w:rsid w:val="008C19C2"/>
    <w:rsid w:val="008C2152"/>
    <w:rsid w:val="008C2164"/>
    <w:rsid w:val="008C2456"/>
    <w:rsid w:val="008C25B6"/>
    <w:rsid w:val="008C2A38"/>
    <w:rsid w:val="008C4591"/>
    <w:rsid w:val="008C4ABA"/>
    <w:rsid w:val="008C566D"/>
    <w:rsid w:val="008C5CE6"/>
    <w:rsid w:val="008C640E"/>
    <w:rsid w:val="008C6810"/>
    <w:rsid w:val="008C6FE0"/>
    <w:rsid w:val="008C7118"/>
    <w:rsid w:val="008C73FA"/>
    <w:rsid w:val="008C7EF3"/>
    <w:rsid w:val="008D00AE"/>
    <w:rsid w:val="008D00E0"/>
    <w:rsid w:val="008D0293"/>
    <w:rsid w:val="008D07B5"/>
    <w:rsid w:val="008D0A9B"/>
    <w:rsid w:val="008D0EEA"/>
    <w:rsid w:val="008D14AA"/>
    <w:rsid w:val="008D1DAF"/>
    <w:rsid w:val="008D279A"/>
    <w:rsid w:val="008D2959"/>
    <w:rsid w:val="008D349B"/>
    <w:rsid w:val="008D4959"/>
    <w:rsid w:val="008D503C"/>
    <w:rsid w:val="008D503E"/>
    <w:rsid w:val="008D5179"/>
    <w:rsid w:val="008D51B7"/>
    <w:rsid w:val="008D5F32"/>
    <w:rsid w:val="008D5F35"/>
    <w:rsid w:val="008D64E6"/>
    <w:rsid w:val="008D6D2B"/>
    <w:rsid w:val="008D6F1D"/>
    <w:rsid w:val="008D73C5"/>
    <w:rsid w:val="008D7630"/>
    <w:rsid w:val="008D77B3"/>
    <w:rsid w:val="008D7B38"/>
    <w:rsid w:val="008E03C8"/>
    <w:rsid w:val="008E13AC"/>
    <w:rsid w:val="008E2819"/>
    <w:rsid w:val="008E2922"/>
    <w:rsid w:val="008E3535"/>
    <w:rsid w:val="008E3545"/>
    <w:rsid w:val="008E3BD8"/>
    <w:rsid w:val="008E44B1"/>
    <w:rsid w:val="008E4DD2"/>
    <w:rsid w:val="008E56EB"/>
    <w:rsid w:val="008E61A8"/>
    <w:rsid w:val="008E635F"/>
    <w:rsid w:val="008E6869"/>
    <w:rsid w:val="008E6953"/>
    <w:rsid w:val="008E753F"/>
    <w:rsid w:val="008E78AB"/>
    <w:rsid w:val="008E7C36"/>
    <w:rsid w:val="008E7CBC"/>
    <w:rsid w:val="008E7F00"/>
    <w:rsid w:val="008F0AB4"/>
    <w:rsid w:val="008F0BEA"/>
    <w:rsid w:val="008F0F26"/>
    <w:rsid w:val="008F0F7D"/>
    <w:rsid w:val="008F1459"/>
    <w:rsid w:val="008F16FF"/>
    <w:rsid w:val="008F1C98"/>
    <w:rsid w:val="008F2183"/>
    <w:rsid w:val="008F2C3F"/>
    <w:rsid w:val="008F31A9"/>
    <w:rsid w:val="008F6426"/>
    <w:rsid w:val="008F6608"/>
    <w:rsid w:val="008F6694"/>
    <w:rsid w:val="008F6830"/>
    <w:rsid w:val="008F6E46"/>
    <w:rsid w:val="008F711C"/>
    <w:rsid w:val="008F71B6"/>
    <w:rsid w:val="008F71BF"/>
    <w:rsid w:val="008F751C"/>
    <w:rsid w:val="008F7B6B"/>
    <w:rsid w:val="008F7BE7"/>
    <w:rsid w:val="008F7FC7"/>
    <w:rsid w:val="00900475"/>
    <w:rsid w:val="00900746"/>
    <w:rsid w:val="00900831"/>
    <w:rsid w:val="00900C8A"/>
    <w:rsid w:val="00900FFA"/>
    <w:rsid w:val="0090105F"/>
    <w:rsid w:val="00901623"/>
    <w:rsid w:val="00901746"/>
    <w:rsid w:val="00901FB4"/>
    <w:rsid w:val="0090201B"/>
    <w:rsid w:val="0090292E"/>
    <w:rsid w:val="00902B72"/>
    <w:rsid w:val="00902CEE"/>
    <w:rsid w:val="009031E1"/>
    <w:rsid w:val="009033DF"/>
    <w:rsid w:val="00903CA4"/>
    <w:rsid w:val="00904071"/>
    <w:rsid w:val="0090417D"/>
    <w:rsid w:val="0090562C"/>
    <w:rsid w:val="009058DA"/>
    <w:rsid w:val="00906418"/>
    <w:rsid w:val="009067B2"/>
    <w:rsid w:val="00906C7D"/>
    <w:rsid w:val="00907039"/>
    <w:rsid w:val="0090764A"/>
    <w:rsid w:val="00907715"/>
    <w:rsid w:val="0090796E"/>
    <w:rsid w:val="009104C9"/>
    <w:rsid w:val="009105AB"/>
    <w:rsid w:val="009105DE"/>
    <w:rsid w:val="009109DC"/>
    <w:rsid w:val="009109E3"/>
    <w:rsid w:val="00910D82"/>
    <w:rsid w:val="00911CAF"/>
    <w:rsid w:val="0091229D"/>
    <w:rsid w:val="009131AD"/>
    <w:rsid w:val="009132B8"/>
    <w:rsid w:val="0091353A"/>
    <w:rsid w:val="00913ED0"/>
    <w:rsid w:val="009141D9"/>
    <w:rsid w:val="00914319"/>
    <w:rsid w:val="0091437A"/>
    <w:rsid w:val="009143E8"/>
    <w:rsid w:val="009147F6"/>
    <w:rsid w:val="00914817"/>
    <w:rsid w:val="00914B51"/>
    <w:rsid w:val="00915678"/>
    <w:rsid w:val="00916E6B"/>
    <w:rsid w:val="00916F81"/>
    <w:rsid w:val="00920A40"/>
    <w:rsid w:val="00921633"/>
    <w:rsid w:val="009219F4"/>
    <w:rsid w:val="0092228D"/>
    <w:rsid w:val="009227A0"/>
    <w:rsid w:val="009229C1"/>
    <w:rsid w:val="00922AC4"/>
    <w:rsid w:val="00922B48"/>
    <w:rsid w:val="00922C29"/>
    <w:rsid w:val="00922F93"/>
    <w:rsid w:val="0092404B"/>
    <w:rsid w:val="0092494F"/>
    <w:rsid w:val="009249B4"/>
    <w:rsid w:val="00924D6C"/>
    <w:rsid w:val="0092645A"/>
    <w:rsid w:val="009275C2"/>
    <w:rsid w:val="00927955"/>
    <w:rsid w:val="00930936"/>
    <w:rsid w:val="00930AE2"/>
    <w:rsid w:val="0093192B"/>
    <w:rsid w:val="00931C60"/>
    <w:rsid w:val="00932672"/>
    <w:rsid w:val="00932B7F"/>
    <w:rsid w:val="00933E04"/>
    <w:rsid w:val="00933E9C"/>
    <w:rsid w:val="00933F15"/>
    <w:rsid w:val="0093406E"/>
    <w:rsid w:val="009342A6"/>
    <w:rsid w:val="00934911"/>
    <w:rsid w:val="00934B7B"/>
    <w:rsid w:val="00935325"/>
    <w:rsid w:val="009353D6"/>
    <w:rsid w:val="00935E01"/>
    <w:rsid w:val="00936002"/>
    <w:rsid w:val="00936D4C"/>
    <w:rsid w:val="0093782B"/>
    <w:rsid w:val="00937C37"/>
    <w:rsid w:val="00940030"/>
    <w:rsid w:val="00940B5B"/>
    <w:rsid w:val="00940EAC"/>
    <w:rsid w:val="00940FF5"/>
    <w:rsid w:val="0094165C"/>
    <w:rsid w:val="00941726"/>
    <w:rsid w:val="00941FE5"/>
    <w:rsid w:val="00942722"/>
    <w:rsid w:val="009428F4"/>
    <w:rsid w:val="00942E6C"/>
    <w:rsid w:val="0094357F"/>
    <w:rsid w:val="00943DEF"/>
    <w:rsid w:val="0094446A"/>
    <w:rsid w:val="00944690"/>
    <w:rsid w:val="0094491B"/>
    <w:rsid w:val="00944D92"/>
    <w:rsid w:val="00945973"/>
    <w:rsid w:val="00945ACE"/>
    <w:rsid w:val="00945D2E"/>
    <w:rsid w:val="0094623C"/>
    <w:rsid w:val="00946D23"/>
    <w:rsid w:val="0095025C"/>
    <w:rsid w:val="009502E2"/>
    <w:rsid w:val="00951ABA"/>
    <w:rsid w:val="009532E7"/>
    <w:rsid w:val="0095374B"/>
    <w:rsid w:val="00953D57"/>
    <w:rsid w:val="009540A5"/>
    <w:rsid w:val="009541EA"/>
    <w:rsid w:val="00954254"/>
    <w:rsid w:val="00954CC5"/>
    <w:rsid w:val="00954EDC"/>
    <w:rsid w:val="00954FBE"/>
    <w:rsid w:val="0095511F"/>
    <w:rsid w:val="009551B3"/>
    <w:rsid w:val="00957A13"/>
    <w:rsid w:val="00957E93"/>
    <w:rsid w:val="00960D93"/>
    <w:rsid w:val="00961435"/>
    <w:rsid w:val="00961440"/>
    <w:rsid w:val="00961BA0"/>
    <w:rsid w:val="00962668"/>
    <w:rsid w:val="009626E7"/>
    <w:rsid w:val="00962AA3"/>
    <w:rsid w:val="00963DE6"/>
    <w:rsid w:val="00963EE0"/>
    <w:rsid w:val="00964070"/>
    <w:rsid w:val="0096485D"/>
    <w:rsid w:val="00964C5A"/>
    <w:rsid w:val="00965A64"/>
    <w:rsid w:val="00965E2A"/>
    <w:rsid w:val="009665D5"/>
    <w:rsid w:val="009667CB"/>
    <w:rsid w:val="00966D6F"/>
    <w:rsid w:val="0096728D"/>
    <w:rsid w:val="00967446"/>
    <w:rsid w:val="009676DF"/>
    <w:rsid w:val="00967817"/>
    <w:rsid w:val="00967A43"/>
    <w:rsid w:val="00967AD5"/>
    <w:rsid w:val="00967B63"/>
    <w:rsid w:val="009702FA"/>
    <w:rsid w:val="009706E0"/>
    <w:rsid w:val="00970FDD"/>
    <w:rsid w:val="00971125"/>
    <w:rsid w:val="00971CFA"/>
    <w:rsid w:val="009733F8"/>
    <w:rsid w:val="009735E1"/>
    <w:rsid w:val="009737B4"/>
    <w:rsid w:val="00973E4C"/>
    <w:rsid w:val="00974A9C"/>
    <w:rsid w:val="00974D68"/>
    <w:rsid w:val="00975AFB"/>
    <w:rsid w:val="0097610A"/>
    <w:rsid w:val="0097619E"/>
    <w:rsid w:val="00976597"/>
    <w:rsid w:val="00976720"/>
    <w:rsid w:val="0097700D"/>
    <w:rsid w:val="00977DDA"/>
    <w:rsid w:val="00977E64"/>
    <w:rsid w:val="0098100C"/>
    <w:rsid w:val="00981069"/>
    <w:rsid w:val="00981351"/>
    <w:rsid w:val="009815D5"/>
    <w:rsid w:val="00981FC6"/>
    <w:rsid w:val="0098204A"/>
    <w:rsid w:val="009824D8"/>
    <w:rsid w:val="0098366B"/>
    <w:rsid w:val="009837A3"/>
    <w:rsid w:val="00983877"/>
    <w:rsid w:val="00983937"/>
    <w:rsid w:val="009840D5"/>
    <w:rsid w:val="00984198"/>
    <w:rsid w:val="009844A6"/>
    <w:rsid w:val="00985829"/>
    <w:rsid w:val="0098594C"/>
    <w:rsid w:val="00985BC8"/>
    <w:rsid w:val="00986227"/>
    <w:rsid w:val="00986CC8"/>
    <w:rsid w:val="00987443"/>
    <w:rsid w:val="00987529"/>
    <w:rsid w:val="009877F4"/>
    <w:rsid w:val="00987879"/>
    <w:rsid w:val="00987C7D"/>
    <w:rsid w:val="00990465"/>
    <w:rsid w:val="00990658"/>
    <w:rsid w:val="00990B77"/>
    <w:rsid w:val="00991901"/>
    <w:rsid w:val="009923BE"/>
    <w:rsid w:val="00992EB4"/>
    <w:rsid w:val="009932D4"/>
    <w:rsid w:val="00993A47"/>
    <w:rsid w:val="009943AE"/>
    <w:rsid w:val="0099490F"/>
    <w:rsid w:val="00995FEE"/>
    <w:rsid w:val="009968D9"/>
    <w:rsid w:val="00996BD1"/>
    <w:rsid w:val="009972EC"/>
    <w:rsid w:val="009A0009"/>
    <w:rsid w:val="009A0460"/>
    <w:rsid w:val="009A0D9B"/>
    <w:rsid w:val="009A17F4"/>
    <w:rsid w:val="009A1A33"/>
    <w:rsid w:val="009A1C15"/>
    <w:rsid w:val="009A2793"/>
    <w:rsid w:val="009A3D8B"/>
    <w:rsid w:val="009A4999"/>
    <w:rsid w:val="009A5285"/>
    <w:rsid w:val="009A64BA"/>
    <w:rsid w:val="009A6B7A"/>
    <w:rsid w:val="009A7419"/>
    <w:rsid w:val="009A7555"/>
    <w:rsid w:val="009A75CD"/>
    <w:rsid w:val="009A7B93"/>
    <w:rsid w:val="009A7E81"/>
    <w:rsid w:val="009B0BB1"/>
    <w:rsid w:val="009B1043"/>
    <w:rsid w:val="009B14C4"/>
    <w:rsid w:val="009B1529"/>
    <w:rsid w:val="009B190F"/>
    <w:rsid w:val="009B1C4F"/>
    <w:rsid w:val="009B26AA"/>
    <w:rsid w:val="009B2D76"/>
    <w:rsid w:val="009B35AF"/>
    <w:rsid w:val="009B3D33"/>
    <w:rsid w:val="009B50AD"/>
    <w:rsid w:val="009B5959"/>
    <w:rsid w:val="009B5A6E"/>
    <w:rsid w:val="009B6276"/>
    <w:rsid w:val="009B657A"/>
    <w:rsid w:val="009B67FD"/>
    <w:rsid w:val="009B69A3"/>
    <w:rsid w:val="009B6A55"/>
    <w:rsid w:val="009B6A82"/>
    <w:rsid w:val="009B6BA6"/>
    <w:rsid w:val="009B78B5"/>
    <w:rsid w:val="009B7912"/>
    <w:rsid w:val="009B7E57"/>
    <w:rsid w:val="009B7E85"/>
    <w:rsid w:val="009C0489"/>
    <w:rsid w:val="009C0559"/>
    <w:rsid w:val="009C0696"/>
    <w:rsid w:val="009C0745"/>
    <w:rsid w:val="009C1108"/>
    <w:rsid w:val="009C119F"/>
    <w:rsid w:val="009C12AE"/>
    <w:rsid w:val="009C20A6"/>
    <w:rsid w:val="009C2189"/>
    <w:rsid w:val="009C2477"/>
    <w:rsid w:val="009C2DC9"/>
    <w:rsid w:val="009C3163"/>
    <w:rsid w:val="009C3790"/>
    <w:rsid w:val="009C39C0"/>
    <w:rsid w:val="009C3A0D"/>
    <w:rsid w:val="009C3B50"/>
    <w:rsid w:val="009C3C8F"/>
    <w:rsid w:val="009C3CEA"/>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5DE"/>
    <w:rsid w:val="009C7938"/>
    <w:rsid w:val="009C7F2C"/>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862"/>
    <w:rsid w:val="009D6B07"/>
    <w:rsid w:val="009D6BA5"/>
    <w:rsid w:val="009D7097"/>
    <w:rsid w:val="009D735E"/>
    <w:rsid w:val="009D76A4"/>
    <w:rsid w:val="009E0311"/>
    <w:rsid w:val="009E0AEA"/>
    <w:rsid w:val="009E0B26"/>
    <w:rsid w:val="009E0ED9"/>
    <w:rsid w:val="009E15B9"/>
    <w:rsid w:val="009E1894"/>
    <w:rsid w:val="009E18A3"/>
    <w:rsid w:val="009E19FC"/>
    <w:rsid w:val="009E3C5F"/>
    <w:rsid w:val="009E4129"/>
    <w:rsid w:val="009E4785"/>
    <w:rsid w:val="009E5AE5"/>
    <w:rsid w:val="009E6A82"/>
    <w:rsid w:val="009E6AF8"/>
    <w:rsid w:val="009E79EB"/>
    <w:rsid w:val="009F0068"/>
    <w:rsid w:val="009F097D"/>
    <w:rsid w:val="009F0F3E"/>
    <w:rsid w:val="009F16A2"/>
    <w:rsid w:val="009F19C3"/>
    <w:rsid w:val="009F19FA"/>
    <w:rsid w:val="009F1BBD"/>
    <w:rsid w:val="009F23C3"/>
    <w:rsid w:val="009F406B"/>
    <w:rsid w:val="009F4422"/>
    <w:rsid w:val="009F4477"/>
    <w:rsid w:val="009F45D0"/>
    <w:rsid w:val="009F4D56"/>
    <w:rsid w:val="009F6530"/>
    <w:rsid w:val="009F653C"/>
    <w:rsid w:val="009F69BF"/>
    <w:rsid w:val="00A0034F"/>
    <w:rsid w:val="00A00D6A"/>
    <w:rsid w:val="00A0137D"/>
    <w:rsid w:val="00A014FC"/>
    <w:rsid w:val="00A015BA"/>
    <w:rsid w:val="00A0162C"/>
    <w:rsid w:val="00A01E14"/>
    <w:rsid w:val="00A01EAA"/>
    <w:rsid w:val="00A01EAE"/>
    <w:rsid w:val="00A01F6D"/>
    <w:rsid w:val="00A024B1"/>
    <w:rsid w:val="00A02742"/>
    <w:rsid w:val="00A02B25"/>
    <w:rsid w:val="00A02DFB"/>
    <w:rsid w:val="00A03493"/>
    <w:rsid w:val="00A03758"/>
    <w:rsid w:val="00A037CA"/>
    <w:rsid w:val="00A03AB1"/>
    <w:rsid w:val="00A0422B"/>
    <w:rsid w:val="00A04574"/>
    <w:rsid w:val="00A04B79"/>
    <w:rsid w:val="00A05098"/>
    <w:rsid w:val="00A05193"/>
    <w:rsid w:val="00A055B2"/>
    <w:rsid w:val="00A058B0"/>
    <w:rsid w:val="00A0594A"/>
    <w:rsid w:val="00A05B39"/>
    <w:rsid w:val="00A066FC"/>
    <w:rsid w:val="00A06C5E"/>
    <w:rsid w:val="00A07551"/>
    <w:rsid w:val="00A07888"/>
    <w:rsid w:val="00A07C0B"/>
    <w:rsid w:val="00A07EE9"/>
    <w:rsid w:val="00A10A4E"/>
    <w:rsid w:val="00A10ACB"/>
    <w:rsid w:val="00A10B9A"/>
    <w:rsid w:val="00A112A2"/>
    <w:rsid w:val="00A1138D"/>
    <w:rsid w:val="00A116B0"/>
    <w:rsid w:val="00A119BF"/>
    <w:rsid w:val="00A12B6E"/>
    <w:rsid w:val="00A13252"/>
    <w:rsid w:val="00A1335E"/>
    <w:rsid w:val="00A134F7"/>
    <w:rsid w:val="00A1426B"/>
    <w:rsid w:val="00A151EF"/>
    <w:rsid w:val="00A153E5"/>
    <w:rsid w:val="00A156E1"/>
    <w:rsid w:val="00A15F21"/>
    <w:rsid w:val="00A16100"/>
    <w:rsid w:val="00A174B9"/>
    <w:rsid w:val="00A17FAC"/>
    <w:rsid w:val="00A206A9"/>
    <w:rsid w:val="00A20A02"/>
    <w:rsid w:val="00A21412"/>
    <w:rsid w:val="00A21711"/>
    <w:rsid w:val="00A21B63"/>
    <w:rsid w:val="00A21BFC"/>
    <w:rsid w:val="00A21DCD"/>
    <w:rsid w:val="00A22093"/>
    <w:rsid w:val="00A22D5B"/>
    <w:rsid w:val="00A24DC8"/>
    <w:rsid w:val="00A256E6"/>
    <w:rsid w:val="00A25A00"/>
    <w:rsid w:val="00A25A8A"/>
    <w:rsid w:val="00A25B26"/>
    <w:rsid w:val="00A25F2D"/>
    <w:rsid w:val="00A26365"/>
    <w:rsid w:val="00A276F2"/>
    <w:rsid w:val="00A279F5"/>
    <w:rsid w:val="00A30C5A"/>
    <w:rsid w:val="00A30EC3"/>
    <w:rsid w:val="00A31293"/>
    <w:rsid w:val="00A31CEB"/>
    <w:rsid w:val="00A32B0A"/>
    <w:rsid w:val="00A32D53"/>
    <w:rsid w:val="00A33671"/>
    <w:rsid w:val="00A3423D"/>
    <w:rsid w:val="00A34A3A"/>
    <w:rsid w:val="00A34E7C"/>
    <w:rsid w:val="00A352A8"/>
    <w:rsid w:val="00A35C3E"/>
    <w:rsid w:val="00A35D4F"/>
    <w:rsid w:val="00A35EFE"/>
    <w:rsid w:val="00A35FDB"/>
    <w:rsid w:val="00A37005"/>
    <w:rsid w:val="00A374F0"/>
    <w:rsid w:val="00A4026A"/>
    <w:rsid w:val="00A40380"/>
    <w:rsid w:val="00A407A8"/>
    <w:rsid w:val="00A4082E"/>
    <w:rsid w:val="00A409D5"/>
    <w:rsid w:val="00A4152D"/>
    <w:rsid w:val="00A41AE8"/>
    <w:rsid w:val="00A42684"/>
    <w:rsid w:val="00A42D61"/>
    <w:rsid w:val="00A42E11"/>
    <w:rsid w:val="00A432F0"/>
    <w:rsid w:val="00A43945"/>
    <w:rsid w:val="00A44553"/>
    <w:rsid w:val="00A44ABB"/>
    <w:rsid w:val="00A44C7A"/>
    <w:rsid w:val="00A44D77"/>
    <w:rsid w:val="00A44F12"/>
    <w:rsid w:val="00A4547E"/>
    <w:rsid w:val="00A45BA7"/>
    <w:rsid w:val="00A45C76"/>
    <w:rsid w:val="00A46541"/>
    <w:rsid w:val="00A50AD2"/>
    <w:rsid w:val="00A51727"/>
    <w:rsid w:val="00A518AD"/>
    <w:rsid w:val="00A5225F"/>
    <w:rsid w:val="00A52EA7"/>
    <w:rsid w:val="00A53E41"/>
    <w:rsid w:val="00A540D4"/>
    <w:rsid w:val="00A54EDB"/>
    <w:rsid w:val="00A54F90"/>
    <w:rsid w:val="00A55453"/>
    <w:rsid w:val="00A55B29"/>
    <w:rsid w:val="00A56829"/>
    <w:rsid w:val="00A56B6A"/>
    <w:rsid w:val="00A57320"/>
    <w:rsid w:val="00A608D6"/>
    <w:rsid w:val="00A60B50"/>
    <w:rsid w:val="00A60B89"/>
    <w:rsid w:val="00A6152C"/>
    <w:rsid w:val="00A61C6B"/>
    <w:rsid w:val="00A61D77"/>
    <w:rsid w:val="00A6246A"/>
    <w:rsid w:val="00A62646"/>
    <w:rsid w:val="00A62852"/>
    <w:rsid w:val="00A62C18"/>
    <w:rsid w:val="00A63179"/>
    <w:rsid w:val="00A63CB8"/>
    <w:rsid w:val="00A64937"/>
    <w:rsid w:val="00A6604E"/>
    <w:rsid w:val="00A66293"/>
    <w:rsid w:val="00A66909"/>
    <w:rsid w:val="00A67113"/>
    <w:rsid w:val="00A6735D"/>
    <w:rsid w:val="00A679F2"/>
    <w:rsid w:val="00A67E98"/>
    <w:rsid w:val="00A70002"/>
    <w:rsid w:val="00A713FF"/>
    <w:rsid w:val="00A714B9"/>
    <w:rsid w:val="00A72094"/>
    <w:rsid w:val="00A72837"/>
    <w:rsid w:val="00A7299A"/>
    <w:rsid w:val="00A72CE1"/>
    <w:rsid w:val="00A73AC4"/>
    <w:rsid w:val="00A741D8"/>
    <w:rsid w:val="00A742B9"/>
    <w:rsid w:val="00A742E3"/>
    <w:rsid w:val="00A743D1"/>
    <w:rsid w:val="00A74DED"/>
    <w:rsid w:val="00A752DB"/>
    <w:rsid w:val="00A757FF"/>
    <w:rsid w:val="00A75F23"/>
    <w:rsid w:val="00A76CE0"/>
    <w:rsid w:val="00A771DA"/>
    <w:rsid w:val="00A77F0A"/>
    <w:rsid w:val="00A814DD"/>
    <w:rsid w:val="00A815E5"/>
    <w:rsid w:val="00A81A25"/>
    <w:rsid w:val="00A81D2F"/>
    <w:rsid w:val="00A82568"/>
    <w:rsid w:val="00A825DA"/>
    <w:rsid w:val="00A826F1"/>
    <w:rsid w:val="00A82DAF"/>
    <w:rsid w:val="00A83047"/>
    <w:rsid w:val="00A83223"/>
    <w:rsid w:val="00A83401"/>
    <w:rsid w:val="00A838FD"/>
    <w:rsid w:val="00A83B61"/>
    <w:rsid w:val="00A847CC"/>
    <w:rsid w:val="00A84DCE"/>
    <w:rsid w:val="00A85675"/>
    <w:rsid w:val="00A85D35"/>
    <w:rsid w:val="00A85E83"/>
    <w:rsid w:val="00A86716"/>
    <w:rsid w:val="00A873BC"/>
    <w:rsid w:val="00A878B4"/>
    <w:rsid w:val="00A879E1"/>
    <w:rsid w:val="00A87F49"/>
    <w:rsid w:val="00A901E3"/>
    <w:rsid w:val="00A9073C"/>
    <w:rsid w:val="00A90A5F"/>
    <w:rsid w:val="00A91784"/>
    <w:rsid w:val="00A9186E"/>
    <w:rsid w:val="00A9204D"/>
    <w:rsid w:val="00A92A7F"/>
    <w:rsid w:val="00A92CBF"/>
    <w:rsid w:val="00A936B9"/>
    <w:rsid w:val="00A93933"/>
    <w:rsid w:val="00A93F81"/>
    <w:rsid w:val="00A9410C"/>
    <w:rsid w:val="00A95172"/>
    <w:rsid w:val="00A9557B"/>
    <w:rsid w:val="00A95963"/>
    <w:rsid w:val="00A959A3"/>
    <w:rsid w:val="00A95C49"/>
    <w:rsid w:val="00A95E87"/>
    <w:rsid w:val="00A97124"/>
    <w:rsid w:val="00A9723E"/>
    <w:rsid w:val="00A973E5"/>
    <w:rsid w:val="00A97C6C"/>
    <w:rsid w:val="00AA0777"/>
    <w:rsid w:val="00AA09FF"/>
    <w:rsid w:val="00AA189E"/>
    <w:rsid w:val="00AA1B03"/>
    <w:rsid w:val="00AA1C16"/>
    <w:rsid w:val="00AA2110"/>
    <w:rsid w:val="00AA2D69"/>
    <w:rsid w:val="00AA366C"/>
    <w:rsid w:val="00AA3686"/>
    <w:rsid w:val="00AA3D69"/>
    <w:rsid w:val="00AA4FC1"/>
    <w:rsid w:val="00AA502D"/>
    <w:rsid w:val="00AA550C"/>
    <w:rsid w:val="00AA5728"/>
    <w:rsid w:val="00AA5C82"/>
    <w:rsid w:val="00AA5E33"/>
    <w:rsid w:val="00AA6DC9"/>
    <w:rsid w:val="00AA6F5D"/>
    <w:rsid w:val="00AA70B6"/>
    <w:rsid w:val="00AA7F1E"/>
    <w:rsid w:val="00AB04F9"/>
    <w:rsid w:val="00AB0FFB"/>
    <w:rsid w:val="00AB17F9"/>
    <w:rsid w:val="00AB1B4F"/>
    <w:rsid w:val="00AB20C7"/>
    <w:rsid w:val="00AB2492"/>
    <w:rsid w:val="00AB2AD7"/>
    <w:rsid w:val="00AB2C55"/>
    <w:rsid w:val="00AB3E05"/>
    <w:rsid w:val="00AB449E"/>
    <w:rsid w:val="00AB49C5"/>
    <w:rsid w:val="00AB5283"/>
    <w:rsid w:val="00AB5EFA"/>
    <w:rsid w:val="00AB6671"/>
    <w:rsid w:val="00AB6B62"/>
    <w:rsid w:val="00AB6EED"/>
    <w:rsid w:val="00AB6F4E"/>
    <w:rsid w:val="00AB7069"/>
    <w:rsid w:val="00AB71D5"/>
    <w:rsid w:val="00AB72BF"/>
    <w:rsid w:val="00AB78BF"/>
    <w:rsid w:val="00AB78CD"/>
    <w:rsid w:val="00AB7FA0"/>
    <w:rsid w:val="00AC01FC"/>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F6E"/>
    <w:rsid w:val="00AD2081"/>
    <w:rsid w:val="00AD29C9"/>
    <w:rsid w:val="00AD480B"/>
    <w:rsid w:val="00AD5994"/>
    <w:rsid w:val="00AD637F"/>
    <w:rsid w:val="00AE168D"/>
    <w:rsid w:val="00AE1C68"/>
    <w:rsid w:val="00AE20D2"/>
    <w:rsid w:val="00AE22DC"/>
    <w:rsid w:val="00AE27AC"/>
    <w:rsid w:val="00AE2EBC"/>
    <w:rsid w:val="00AE2F4F"/>
    <w:rsid w:val="00AE3008"/>
    <w:rsid w:val="00AE39BE"/>
    <w:rsid w:val="00AE3F76"/>
    <w:rsid w:val="00AE4007"/>
    <w:rsid w:val="00AE465E"/>
    <w:rsid w:val="00AE4A0E"/>
    <w:rsid w:val="00AE4A78"/>
    <w:rsid w:val="00AE4B29"/>
    <w:rsid w:val="00AE546B"/>
    <w:rsid w:val="00AE558F"/>
    <w:rsid w:val="00AE58FC"/>
    <w:rsid w:val="00AE6987"/>
    <w:rsid w:val="00AE6C64"/>
    <w:rsid w:val="00AE6C9C"/>
    <w:rsid w:val="00AF03F0"/>
    <w:rsid w:val="00AF1102"/>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7CE"/>
    <w:rsid w:val="00AF5BD6"/>
    <w:rsid w:val="00AF5CFC"/>
    <w:rsid w:val="00AF6879"/>
    <w:rsid w:val="00AF6984"/>
    <w:rsid w:val="00AF6FCF"/>
    <w:rsid w:val="00AF707E"/>
    <w:rsid w:val="00AF7853"/>
    <w:rsid w:val="00AF7D11"/>
    <w:rsid w:val="00AF7ED0"/>
    <w:rsid w:val="00B00023"/>
    <w:rsid w:val="00B00153"/>
    <w:rsid w:val="00B00331"/>
    <w:rsid w:val="00B00D3B"/>
    <w:rsid w:val="00B00FE8"/>
    <w:rsid w:val="00B01767"/>
    <w:rsid w:val="00B028BD"/>
    <w:rsid w:val="00B03775"/>
    <w:rsid w:val="00B03A69"/>
    <w:rsid w:val="00B04C2B"/>
    <w:rsid w:val="00B04FFF"/>
    <w:rsid w:val="00B06264"/>
    <w:rsid w:val="00B063D8"/>
    <w:rsid w:val="00B06608"/>
    <w:rsid w:val="00B067ED"/>
    <w:rsid w:val="00B06DEE"/>
    <w:rsid w:val="00B07675"/>
    <w:rsid w:val="00B07AB3"/>
    <w:rsid w:val="00B103D0"/>
    <w:rsid w:val="00B10978"/>
    <w:rsid w:val="00B10998"/>
    <w:rsid w:val="00B110D2"/>
    <w:rsid w:val="00B11881"/>
    <w:rsid w:val="00B11C21"/>
    <w:rsid w:val="00B141FC"/>
    <w:rsid w:val="00B14249"/>
    <w:rsid w:val="00B14E65"/>
    <w:rsid w:val="00B14FA6"/>
    <w:rsid w:val="00B15E55"/>
    <w:rsid w:val="00B1655C"/>
    <w:rsid w:val="00B165D6"/>
    <w:rsid w:val="00B17295"/>
    <w:rsid w:val="00B17CF1"/>
    <w:rsid w:val="00B20C47"/>
    <w:rsid w:val="00B2114F"/>
    <w:rsid w:val="00B21528"/>
    <w:rsid w:val="00B216A6"/>
    <w:rsid w:val="00B21753"/>
    <w:rsid w:val="00B219FC"/>
    <w:rsid w:val="00B21BCD"/>
    <w:rsid w:val="00B2215A"/>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BF7"/>
    <w:rsid w:val="00B312C9"/>
    <w:rsid w:val="00B31AFB"/>
    <w:rsid w:val="00B31DD2"/>
    <w:rsid w:val="00B32330"/>
    <w:rsid w:val="00B32C57"/>
    <w:rsid w:val="00B32D93"/>
    <w:rsid w:val="00B32F2A"/>
    <w:rsid w:val="00B343D0"/>
    <w:rsid w:val="00B34428"/>
    <w:rsid w:val="00B3468D"/>
    <w:rsid w:val="00B35867"/>
    <w:rsid w:val="00B365F3"/>
    <w:rsid w:val="00B36BBD"/>
    <w:rsid w:val="00B37B17"/>
    <w:rsid w:val="00B4005B"/>
    <w:rsid w:val="00B402AB"/>
    <w:rsid w:val="00B40B67"/>
    <w:rsid w:val="00B41373"/>
    <w:rsid w:val="00B41B7F"/>
    <w:rsid w:val="00B41C90"/>
    <w:rsid w:val="00B425E5"/>
    <w:rsid w:val="00B432CC"/>
    <w:rsid w:val="00B43932"/>
    <w:rsid w:val="00B43A1E"/>
    <w:rsid w:val="00B43C9C"/>
    <w:rsid w:val="00B44AF7"/>
    <w:rsid w:val="00B45F49"/>
    <w:rsid w:val="00B45F6E"/>
    <w:rsid w:val="00B4660F"/>
    <w:rsid w:val="00B46750"/>
    <w:rsid w:val="00B4693A"/>
    <w:rsid w:val="00B47354"/>
    <w:rsid w:val="00B5093C"/>
    <w:rsid w:val="00B53079"/>
    <w:rsid w:val="00B53245"/>
    <w:rsid w:val="00B533B9"/>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603DD"/>
    <w:rsid w:val="00B60CB4"/>
    <w:rsid w:val="00B60FAB"/>
    <w:rsid w:val="00B6189F"/>
    <w:rsid w:val="00B61F31"/>
    <w:rsid w:val="00B62E26"/>
    <w:rsid w:val="00B62E52"/>
    <w:rsid w:val="00B63182"/>
    <w:rsid w:val="00B633B1"/>
    <w:rsid w:val="00B636C3"/>
    <w:rsid w:val="00B66DA6"/>
    <w:rsid w:val="00B66EB3"/>
    <w:rsid w:val="00B6704F"/>
    <w:rsid w:val="00B673BB"/>
    <w:rsid w:val="00B67A1F"/>
    <w:rsid w:val="00B70841"/>
    <w:rsid w:val="00B70851"/>
    <w:rsid w:val="00B70966"/>
    <w:rsid w:val="00B712E6"/>
    <w:rsid w:val="00B714BD"/>
    <w:rsid w:val="00B7286A"/>
    <w:rsid w:val="00B729F8"/>
    <w:rsid w:val="00B72F93"/>
    <w:rsid w:val="00B73197"/>
    <w:rsid w:val="00B7325C"/>
    <w:rsid w:val="00B74204"/>
    <w:rsid w:val="00B74846"/>
    <w:rsid w:val="00B74F7C"/>
    <w:rsid w:val="00B75275"/>
    <w:rsid w:val="00B75BEF"/>
    <w:rsid w:val="00B761DA"/>
    <w:rsid w:val="00B7681C"/>
    <w:rsid w:val="00B76BCB"/>
    <w:rsid w:val="00B772BF"/>
    <w:rsid w:val="00B77FB3"/>
    <w:rsid w:val="00B80E75"/>
    <w:rsid w:val="00B815C7"/>
    <w:rsid w:val="00B81744"/>
    <w:rsid w:val="00B81CAC"/>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742"/>
    <w:rsid w:val="00BA05DA"/>
    <w:rsid w:val="00BA12A5"/>
    <w:rsid w:val="00BA1983"/>
    <w:rsid w:val="00BA1EAB"/>
    <w:rsid w:val="00BA201D"/>
    <w:rsid w:val="00BA2482"/>
    <w:rsid w:val="00BA25EB"/>
    <w:rsid w:val="00BA2C33"/>
    <w:rsid w:val="00BA36D4"/>
    <w:rsid w:val="00BA3902"/>
    <w:rsid w:val="00BA3AB7"/>
    <w:rsid w:val="00BA3B07"/>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762"/>
    <w:rsid w:val="00BB2BF5"/>
    <w:rsid w:val="00BB3707"/>
    <w:rsid w:val="00BB4134"/>
    <w:rsid w:val="00BB4A19"/>
    <w:rsid w:val="00BB4B2F"/>
    <w:rsid w:val="00BB4C44"/>
    <w:rsid w:val="00BB5469"/>
    <w:rsid w:val="00BB5593"/>
    <w:rsid w:val="00BB5DC3"/>
    <w:rsid w:val="00BB6D33"/>
    <w:rsid w:val="00BB7E05"/>
    <w:rsid w:val="00BC08F0"/>
    <w:rsid w:val="00BC19E0"/>
    <w:rsid w:val="00BC1C30"/>
    <w:rsid w:val="00BC1C8A"/>
    <w:rsid w:val="00BC3345"/>
    <w:rsid w:val="00BC3A2D"/>
    <w:rsid w:val="00BC3C69"/>
    <w:rsid w:val="00BC55C7"/>
    <w:rsid w:val="00BC5BD2"/>
    <w:rsid w:val="00BC6048"/>
    <w:rsid w:val="00BC610D"/>
    <w:rsid w:val="00BC610F"/>
    <w:rsid w:val="00BC6E7A"/>
    <w:rsid w:val="00BC7816"/>
    <w:rsid w:val="00BC7CFB"/>
    <w:rsid w:val="00BD0770"/>
    <w:rsid w:val="00BD0E40"/>
    <w:rsid w:val="00BD0FDB"/>
    <w:rsid w:val="00BD132B"/>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7E5"/>
    <w:rsid w:val="00BD6C5D"/>
    <w:rsid w:val="00BD6F62"/>
    <w:rsid w:val="00BD703D"/>
    <w:rsid w:val="00BD711B"/>
    <w:rsid w:val="00BD7199"/>
    <w:rsid w:val="00BE0230"/>
    <w:rsid w:val="00BE0471"/>
    <w:rsid w:val="00BE0D1A"/>
    <w:rsid w:val="00BE12FA"/>
    <w:rsid w:val="00BE2276"/>
    <w:rsid w:val="00BE3653"/>
    <w:rsid w:val="00BE3B8C"/>
    <w:rsid w:val="00BE4433"/>
    <w:rsid w:val="00BE4C9B"/>
    <w:rsid w:val="00BE52D8"/>
    <w:rsid w:val="00BE6470"/>
    <w:rsid w:val="00BE6D6A"/>
    <w:rsid w:val="00BE6EEF"/>
    <w:rsid w:val="00BE7921"/>
    <w:rsid w:val="00BF0187"/>
    <w:rsid w:val="00BF0E9E"/>
    <w:rsid w:val="00BF1A6C"/>
    <w:rsid w:val="00BF1D9A"/>
    <w:rsid w:val="00BF281D"/>
    <w:rsid w:val="00BF2A42"/>
    <w:rsid w:val="00BF2BC5"/>
    <w:rsid w:val="00BF394D"/>
    <w:rsid w:val="00BF3C6C"/>
    <w:rsid w:val="00BF3D50"/>
    <w:rsid w:val="00BF3D63"/>
    <w:rsid w:val="00BF437A"/>
    <w:rsid w:val="00BF4551"/>
    <w:rsid w:val="00BF463B"/>
    <w:rsid w:val="00BF498C"/>
    <w:rsid w:val="00BF5DAD"/>
    <w:rsid w:val="00BF5ECE"/>
    <w:rsid w:val="00BF602C"/>
    <w:rsid w:val="00BF6090"/>
    <w:rsid w:val="00BF6208"/>
    <w:rsid w:val="00BF6A72"/>
    <w:rsid w:val="00C000EF"/>
    <w:rsid w:val="00C00129"/>
    <w:rsid w:val="00C004B5"/>
    <w:rsid w:val="00C00825"/>
    <w:rsid w:val="00C01060"/>
    <w:rsid w:val="00C01300"/>
    <w:rsid w:val="00C01642"/>
    <w:rsid w:val="00C02A4D"/>
    <w:rsid w:val="00C02CAA"/>
    <w:rsid w:val="00C0362D"/>
    <w:rsid w:val="00C0376B"/>
    <w:rsid w:val="00C03BE8"/>
    <w:rsid w:val="00C03E08"/>
    <w:rsid w:val="00C049E0"/>
    <w:rsid w:val="00C053D7"/>
    <w:rsid w:val="00C05AD4"/>
    <w:rsid w:val="00C069E8"/>
    <w:rsid w:val="00C06CA9"/>
    <w:rsid w:val="00C06D68"/>
    <w:rsid w:val="00C06EF2"/>
    <w:rsid w:val="00C06FFA"/>
    <w:rsid w:val="00C0703C"/>
    <w:rsid w:val="00C071D2"/>
    <w:rsid w:val="00C07316"/>
    <w:rsid w:val="00C07534"/>
    <w:rsid w:val="00C07AAB"/>
    <w:rsid w:val="00C10258"/>
    <w:rsid w:val="00C117AE"/>
    <w:rsid w:val="00C119FA"/>
    <w:rsid w:val="00C11BA8"/>
    <w:rsid w:val="00C12451"/>
    <w:rsid w:val="00C12606"/>
    <w:rsid w:val="00C12D8C"/>
    <w:rsid w:val="00C12ECD"/>
    <w:rsid w:val="00C1354E"/>
    <w:rsid w:val="00C139AE"/>
    <w:rsid w:val="00C13BCC"/>
    <w:rsid w:val="00C13F80"/>
    <w:rsid w:val="00C13F8C"/>
    <w:rsid w:val="00C1453E"/>
    <w:rsid w:val="00C14AC7"/>
    <w:rsid w:val="00C15379"/>
    <w:rsid w:val="00C15403"/>
    <w:rsid w:val="00C157CB"/>
    <w:rsid w:val="00C163D3"/>
    <w:rsid w:val="00C17552"/>
    <w:rsid w:val="00C1761B"/>
    <w:rsid w:val="00C176F0"/>
    <w:rsid w:val="00C20418"/>
    <w:rsid w:val="00C20A7E"/>
    <w:rsid w:val="00C21473"/>
    <w:rsid w:val="00C21590"/>
    <w:rsid w:val="00C219C3"/>
    <w:rsid w:val="00C21D6C"/>
    <w:rsid w:val="00C22419"/>
    <w:rsid w:val="00C2372F"/>
    <w:rsid w:val="00C24233"/>
    <w:rsid w:val="00C24B38"/>
    <w:rsid w:val="00C25895"/>
    <w:rsid w:val="00C25FC7"/>
    <w:rsid w:val="00C26284"/>
    <w:rsid w:val="00C279FF"/>
    <w:rsid w:val="00C27D13"/>
    <w:rsid w:val="00C308CE"/>
    <w:rsid w:val="00C30F56"/>
    <w:rsid w:val="00C30FE9"/>
    <w:rsid w:val="00C31233"/>
    <w:rsid w:val="00C31FBD"/>
    <w:rsid w:val="00C32185"/>
    <w:rsid w:val="00C3271A"/>
    <w:rsid w:val="00C331B8"/>
    <w:rsid w:val="00C333E7"/>
    <w:rsid w:val="00C33504"/>
    <w:rsid w:val="00C337B0"/>
    <w:rsid w:val="00C33EF3"/>
    <w:rsid w:val="00C33FBD"/>
    <w:rsid w:val="00C3488A"/>
    <w:rsid w:val="00C35258"/>
    <w:rsid w:val="00C361F9"/>
    <w:rsid w:val="00C370CC"/>
    <w:rsid w:val="00C378D1"/>
    <w:rsid w:val="00C4059A"/>
    <w:rsid w:val="00C40FDC"/>
    <w:rsid w:val="00C41525"/>
    <w:rsid w:val="00C41796"/>
    <w:rsid w:val="00C41A9F"/>
    <w:rsid w:val="00C427BA"/>
    <w:rsid w:val="00C428D2"/>
    <w:rsid w:val="00C43A64"/>
    <w:rsid w:val="00C442AF"/>
    <w:rsid w:val="00C44695"/>
    <w:rsid w:val="00C455F5"/>
    <w:rsid w:val="00C45DCB"/>
    <w:rsid w:val="00C45FA3"/>
    <w:rsid w:val="00C469AD"/>
    <w:rsid w:val="00C47390"/>
    <w:rsid w:val="00C473E7"/>
    <w:rsid w:val="00C50467"/>
    <w:rsid w:val="00C5053A"/>
    <w:rsid w:val="00C50A52"/>
    <w:rsid w:val="00C50A81"/>
    <w:rsid w:val="00C50C5D"/>
    <w:rsid w:val="00C50E68"/>
    <w:rsid w:val="00C510BD"/>
    <w:rsid w:val="00C51B6E"/>
    <w:rsid w:val="00C51BA0"/>
    <w:rsid w:val="00C51F3E"/>
    <w:rsid w:val="00C520BA"/>
    <w:rsid w:val="00C52D31"/>
    <w:rsid w:val="00C530C6"/>
    <w:rsid w:val="00C5385F"/>
    <w:rsid w:val="00C53B2E"/>
    <w:rsid w:val="00C53C5D"/>
    <w:rsid w:val="00C53D05"/>
    <w:rsid w:val="00C544C4"/>
    <w:rsid w:val="00C561BF"/>
    <w:rsid w:val="00C56B40"/>
    <w:rsid w:val="00C573FF"/>
    <w:rsid w:val="00C602CD"/>
    <w:rsid w:val="00C60751"/>
    <w:rsid w:val="00C60B92"/>
    <w:rsid w:val="00C610D0"/>
    <w:rsid w:val="00C6126C"/>
    <w:rsid w:val="00C612DD"/>
    <w:rsid w:val="00C61C4C"/>
    <w:rsid w:val="00C63306"/>
    <w:rsid w:val="00C63335"/>
    <w:rsid w:val="00C63692"/>
    <w:rsid w:val="00C63FD4"/>
    <w:rsid w:val="00C6450E"/>
    <w:rsid w:val="00C64E1B"/>
    <w:rsid w:val="00C64F9F"/>
    <w:rsid w:val="00C65005"/>
    <w:rsid w:val="00C65CA5"/>
    <w:rsid w:val="00C65F0B"/>
    <w:rsid w:val="00C66F44"/>
    <w:rsid w:val="00C67E78"/>
    <w:rsid w:val="00C70223"/>
    <w:rsid w:val="00C7034F"/>
    <w:rsid w:val="00C7075B"/>
    <w:rsid w:val="00C70D86"/>
    <w:rsid w:val="00C71590"/>
    <w:rsid w:val="00C71ED1"/>
    <w:rsid w:val="00C72721"/>
    <w:rsid w:val="00C727D4"/>
    <w:rsid w:val="00C728C3"/>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109D"/>
    <w:rsid w:val="00C81353"/>
    <w:rsid w:val="00C81562"/>
    <w:rsid w:val="00C8261E"/>
    <w:rsid w:val="00C82798"/>
    <w:rsid w:val="00C829BA"/>
    <w:rsid w:val="00C831D6"/>
    <w:rsid w:val="00C832B5"/>
    <w:rsid w:val="00C83E10"/>
    <w:rsid w:val="00C84050"/>
    <w:rsid w:val="00C84AB7"/>
    <w:rsid w:val="00C857E5"/>
    <w:rsid w:val="00C85945"/>
    <w:rsid w:val="00C86534"/>
    <w:rsid w:val="00C86872"/>
    <w:rsid w:val="00C86CA5"/>
    <w:rsid w:val="00C874B6"/>
    <w:rsid w:val="00C87552"/>
    <w:rsid w:val="00C87C26"/>
    <w:rsid w:val="00C87FD1"/>
    <w:rsid w:val="00C9016D"/>
    <w:rsid w:val="00C9027E"/>
    <w:rsid w:val="00C90565"/>
    <w:rsid w:val="00C9064E"/>
    <w:rsid w:val="00C90DDA"/>
    <w:rsid w:val="00C9100F"/>
    <w:rsid w:val="00C915E5"/>
    <w:rsid w:val="00C918F6"/>
    <w:rsid w:val="00C91A26"/>
    <w:rsid w:val="00C91EC6"/>
    <w:rsid w:val="00C91F68"/>
    <w:rsid w:val="00C9208F"/>
    <w:rsid w:val="00C923CB"/>
    <w:rsid w:val="00C92F4B"/>
    <w:rsid w:val="00C92F4C"/>
    <w:rsid w:val="00C92FBA"/>
    <w:rsid w:val="00C9318A"/>
    <w:rsid w:val="00C93745"/>
    <w:rsid w:val="00C939DA"/>
    <w:rsid w:val="00C93D22"/>
    <w:rsid w:val="00C93E61"/>
    <w:rsid w:val="00C948E0"/>
    <w:rsid w:val="00C957CF"/>
    <w:rsid w:val="00C95CE3"/>
    <w:rsid w:val="00C9631F"/>
    <w:rsid w:val="00C96473"/>
    <w:rsid w:val="00C96AF7"/>
    <w:rsid w:val="00C9701D"/>
    <w:rsid w:val="00C9707D"/>
    <w:rsid w:val="00C97D0D"/>
    <w:rsid w:val="00CA004A"/>
    <w:rsid w:val="00CA0107"/>
    <w:rsid w:val="00CA05BD"/>
    <w:rsid w:val="00CA179E"/>
    <w:rsid w:val="00CA1D07"/>
    <w:rsid w:val="00CA1F82"/>
    <w:rsid w:val="00CA28C3"/>
    <w:rsid w:val="00CA28E1"/>
    <w:rsid w:val="00CA2A20"/>
    <w:rsid w:val="00CA2C0A"/>
    <w:rsid w:val="00CA31B6"/>
    <w:rsid w:val="00CA3347"/>
    <w:rsid w:val="00CA340A"/>
    <w:rsid w:val="00CA38FC"/>
    <w:rsid w:val="00CA3912"/>
    <w:rsid w:val="00CA3C5A"/>
    <w:rsid w:val="00CA3CDC"/>
    <w:rsid w:val="00CA3E2A"/>
    <w:rsid w:val="00CA431B"/>
    <w:rsid w:val="00CA436F"/>
    <w:rsid w:val="00CA46AD"/>
    <w:rsid w:val="00CA4FDA"/>
    <w:rsid w:val="00CA51F5"/>
    <w:rsid w:val="00CA5265"/>
    <w:rsid w:val="00CA53E2"/>
    <w:rsid w:val="00CA5D3E"/>
    <w:rsid w:val="00CA5E8A"/>
    <w:rsid w:val="00CA5FF8"/>
    <w:rsid w:val="00CA6368"/>
    <w:rsid w:val="00CA685C"/>
    <w:rsid w:val="00CA775B"/>
    <w:rsid w:val="00CB006D"/>
    <w:rsid w:val="00CB0784"/>
    <w:rsid w:val="00CB0FB8"/>
    <w:rsid w:val="00CB142E"/>
    <w:rsid w:val="00CB1F0B"/>
    <w:rsid w:val="00CB22D3"/>
    <w:rsid w:val="00CB24E4"/>
    <w:rsid w:val="00CB30C0"/>
    <w:rsid w:val="00CB4E5B"/>
    <w:rsid w:val="00CB51C2"/>
    <w:rsid w:val="00CB569C"/>
    <w:rsid w:val="00CB60C9"/>
    <w:rsid w:val="00CB6D98"/>
    <w:rsid w:val="00CB713C"/>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183"/>
    <w:rsid w:val="00CC3639"/>
    <w:rsid w:val="00CC38E0"/>
    <w:rsid w:val="00CC3931"/>
    <w:rsid w:val="00CC3B3F"/>
    <w:rsid w:val="00CC4A0E"/>
    <w:rsid w:val="00CC510D"/>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827"/>
    <w:rsid w:val="00CD7AC3"/>
    <w:rsid w:val="00CE0510"/>
    <w:rsid w:val="00CE06DC"/>
    <w:rsid w:val="00CE192B"/>
    <w:rsid w:val="00CE1CB0"/>
    <w:rsid w:val="00CE28D3"/>
    <w:rsid w:val="00CE2B04"/>
    <w:rsid w:val="00CE2BFC"/>
    <w:rsid w:val="00CE3046"/>
    <w:rsid w:val="00CE31B9"/>
    <w:rsid w:val="00CE3499"/>
    <w:rsid w:val="00CE43A0"/>
    <w:rsid w:val="00CE496C"/>
    <w:rsid w:val="00CE4B7F"/>
    <w:rsid w:val="00CE4C79"/>
    <w:rsid w:val="00CE5DEE"/>
    <w:rsid w:val="00CE6B50"/>
    <w:rsid w:val="00CE79C7"/>
    <w:rsid w:val="00CE7CAD"/>
    <w:rsid w:val="00CF165A"/>
    <w:rsid w:val="00CF27B7"/>
    <w:rsid w:val="00CF358A"/>
    <w:rsid w:val="00CF4205"/>
    <w:rsid w:val="00CF45B6"/>
    <w:rsid w:val="00CF4E97"/>
    <w:rsid w:val="00CF5A50"/>
    <w:rsid w:val="00CF6689"/>
    <w:rsid w:val="00CF6BAA"/>
    <w:rsid w:val="00CF7137"/>
    <w:rsid w:val="00CF71CC"/>
    <w:rsid w:val="00CF7551"/>
    <w:rsid w:val="00CF76D5"/>
    <w:rsid w:val="00D005AB"/>
    <w:rsid w:val="00D008F8"/>
    <w:rsid w:val="00D009CC"/>
    <w:rsid w:val="00D00A1C"/>
    <w:rsid w:val="00D00BAA"/>
    <w:rsid w:val="00D00BB2"/>
    <w:rsid w:val="00D01AA7"/>
    <w:rsid w:val="00D01F82"/>
    <w:rsid w:val="00D021C6"/>
    <w:rsid w:val="00D028A5"/>
    <w:rsid w:val="00D036EA"/>
    <w:rsid w:val="00D0390D"/>
    <w:rsid w:val="00D0391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E0F"/>
    <w:rsid w:val="00D130FC"/>
    <w:rsid w:val="00D1324F"/>
    <w:rsid w:val="00D1378F"/>
    <w:rsid w:val="00D145C1"/>
    <w:rsid w:val="00D14836"/>
    <w:rsid w:val="00D1499A"/>
    <w:rsid w:val="00D14D8B"/>
    <w:rsid w:val="00D14DA0"/>
    <w:rsid w:val="00D154BF"/>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444"/>
    <w:rsid w:val="00D2255D"/>
    <w:rsid w:val="00D231E5"/>
    <w:rsid w:val="00D233EE"/>
    <w:rsid w:val="00D2356E"/>
    <w:rsid w:val="00D23723"/>
    <w:rsid w:val="00D2376E"/>
    <w:rsid w:val="00D23B88"/>
    <w:rsid w:val="00D246D1"/>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336D"/>
    <w:rsid w:val="00D33D9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EBA"/>
    <w:rsid w:val="00D41291"/>
    <w:rsid w:val="00D41C3D"/>
    <w:rsid w:val="00D42960"/>
    <w:rsid w:val="00D434CF"/>
    <w:rsid w:val="00D43C18"/>
    <w:rsid w:val="00D443E7"/>
    <w:rsid w:val="00D447D1"/>
    <w:rsid w:val="00D44B97"/>
    <w:rsid w:val="00D44EDC"/>
    <w:rsid w:val="00D44F40"/>
    <w:rsid w:val="00D46F05"/>
    <w:rsid w:val="00D501FC"/>
    <w:rsid w:val="00D50467"/>
    <w:rsid w:val="00D50AD8"/>
    <w:rsid w:val="00D51130"/>
    <w:rsid w:val="00D51C9F"/>
    <w:rsid w:val="00D51EA9"/>
    <w:rsid w:val="00D520D6"/>
    <w:rsid w:val="00D52AA2"/>
    <w:rsid w:val="00D52EC1"/>
    <w:rsid w:val="00D53CF8"/>
    <w:rsid w:val="00D54050"/>
    <w:rsid w:val="00D541C7"/>
    <w:rsid w:val="00D54292"/>
    <w:rsid w:val="00D5437C"/>
    <w:rsid w:val="00D5462A"/>
    <w:rsid w:val="00D54867"/>
    <w:rsid w:val="00D54B5E"/>
    <w:rsid w:val="00D54C39"/>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25B7"/>
    <w:rsid w:val="00D73A3D"/>
    <w:rsid w:val="00D73E7B"/>
    <w:rsid w:val="00D73E9C"/>
    <w:rsid w:val="00D74564"/>
    <w:rsid w:val="00D74867"/>
    <w:rsid w:val="00D74A31"/>
    <w:rsid w:val="00D74BA6"/>
    <w:rsid w:val="00D74D39"/>
    <w:rsid w:val="00D75969"/>
    <w:rsid w:val="00D75C9A"/>
    <w:rsid w:val="00D75F5E"/>
    <w:rsid w:val="00D76A70"/>
    <w:rsid w:val="00D76D2A"/>
    <w:rsid w:val="00D76E69"/>
    <w:rsid w:val="00D77660"/>
    <w:rsid w:val="00D777C1"/>
    <w:rsid w:val="00D77B06"/>
    <w:rsid w:val="00D80969"/>
    <w:rsid w:val="00D81439"/>
    <w:rsid w:val="00D81487"/>
    <w:rsid w:val="00D819E1"/>
    <w:rsid w:val="00D81A5D"/>
    <w:rsid w:val="00D81BA8"/>
    <w:rsid w:val="00D821A2"/>
    <w:rsid w:val="00D821C6"/>
    <w:rsid w:val="00D82AF0"/>
    <w:rsid w:val="00D82D88"/>
    <w:rsid w:val="00D83862"/>
    <w:rsid w:val="00D83CFD"/>
    <w:rsid w:val="00D84D98"/>
    <w:rsid w:val="00D85143"/>
    <w:rsid w:val="00D859A0"/>
    <w:rsid w:val="00D86323"/>
    <w:rsid w:val="00D86B92"/>
    <w:rsid w:val="00D86C5A"/>
    <w:rsid w:val="00D8744D"/>
    <w:rsid w:val="00D912C3"/>
    <w:rsid w:val="00D914AC"/>
    <w:rsid w:val="00D9168E"/>
    <w:rsid w:val="00D919D8"/>
    <w:rsid w:val="00D92102"/>
    <w:rsid w:val="00D929AC"/>
    <w:rsid w:val="00D93EF6"/>
    <w:rsid w:val="00D942B0"/>
    <w:rsid w:val="00D9433A"/>
    <w:rsid w:val="00D9461C"/>
    <w:rsid w:val="00D94918"/>
    <w:rsid w:val="00D94F71"/>
    <w:rsid w:val="00D95839"/>
    <w:rsid w:val="00D9586E"/>
    <w:rsid w:val="00D95C91"/>
    <w:rsid w:val="00D96212"/>
    <w:rsid w:val="00D962A6"/>
    <w:rsid w:val="00D96831"/>
    <w:rsid w:val="00D968BE"/>
    <w:rsid w:val="00DA00C3"/>
    <w:rsid w:val="00DA0411"/>
    <w:rsid w:val="00DA176C"/>
    <w:rsid w:val="00DA1EB6"/>
    <w:rsid w:val="00DA2186"/>
    <w:rsid w:val="00DA21A6"/>
    <w:rsid w:val="00DA23EA"/>
    <w:rsid w:val="00DA29D6"/>
    <w:rsid w:val="00DA2B4E"/>
    <w:rsid w:val="00DA2B63"/>
    <w:rsid w:val="00DA32F9"/>
    <w:rsid w:val="00DA45C8"/>
    <w:rsid w:val="00DA4A15"/>
    <w:rsid w:val="00DA4CEE"/>
    <w:rsid w:val="00DA50B3"/>
    <w:rsid w:val="00DA5185"/>
    <w:rsid w:val="00DA5A6C"/>
    <w:rsid w:val="00DA5B35"/>
    <w:rsid w:val="00DA62C1"/>
    <w:rsid w:val="00DA68DA"/>
    <w:rsid w:val="00DA6B0B"/>
    <w:rsid w:val="00DA7DBC"/>
    <w:rsid w:val="00DB0026"/>
    <w:rsid w:val="00DB066F"/>
    <w:rsid w:val="00DB09DC"/>
    <w:rsid w:val="00DB0B97"/>
    <w:rsid w:val="00DB0F2E"/>
    <w:rsid w:val="00DB1114"/>
    <w:rsid w:val="00DB2E8C"/>
    <w:rsid w:val="00DB2F0F"/>
    <w:rsid w:val="00DB304B"/>
    <w:rsid w:val="00DB3FD3"/>
    <w:rsid w:val="00DB433E"/>
    <w:rsid w:val="00DB4456"/>
    <w:rsid w:val="00DB44FC"/>
    <w:rsid w:val="00DB4D98"/>
    <w:rsid w:val="00DB52C9"/>
    <w:rsid w:val="00DB5D24"/>
    <w:rsid w:val="00DB6087"/>
    <w:rsid w:val="00DB67E8"/>
    <w:rsid w:val="00DB706F"/>
    <w:rsid w:val="00DB714F"/>
    <w:rsid w:val="00DB7ABF"/>
    <w:rsid w:val="00DC15C1"/>
    <w:rsid w:val="00DC3122"/>
    <w:rsid w:val="00DC41E2"/>
    <w:rsid w:val="00DC43CC"/>
    <w:rsid w:val="00DC54F7"/>
    <w:rsid w:val="00DC56E0"/>
    <w:rsid w:val="00DC61CC"/>
    <w:rsid w:val="00DC7115"/>
    <w:rsid w:val="00DC7EA6"/>
    <w:rsid w:val="00DD10FA"/>
    <w:rsid w:val="00DD1C55"/>
    <w:rsid w:val="00DD2694"/>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038D"/>
    <w:rsid w:val="00DE12B2"/>
    <w:rsid w:val="00DE1632"/>
    <w:rsid w:val="00DE2255"/>
    <w:rsid w:val="00DE23CA"/>
    <w:rsid w:val="00DE29FC"/>
    <w:rsid w:val="00DE2B7B"/>
    <w:rsid w:val="00DE2CB7"/>
    <w:rsid w:val="00DE2DC0"/>
    <w:rsid w:val="00DE39E0"/>
    <w:rsid w:val="00DE3DD3"/>
    <w:rsid w:val="00DE3E08"/>
    <w:rsid w:val="00DE48E0"/>
    <w:rsid w:val="00DE5510"/>
    <w:rsid w:val="00DE5A1A"/>
    <w:rsid w:val="00DE5FE5"/>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28CE"/>
    <w:rsid w:val="00E02F4D"/>
    <w:rsid w:val="00E03736"/>
    <w:rsid w:val="00E039DE"/>
    <w:rsid w:val="00E03BF0"/>
    <w:rsid w:val="00E046D0"/>
    <w:rsid w:val="00E04F21"/>
    <w:rsid w:val="00E05309"/>
    <w:rsid w:val="00E06101"/>
    <w:rsid w:val="00E06598"/>
    <w:rsid w:val="00E065C5"/>
    <w:rsid w:val="00E06657"/>
    <w:rsid w:val="00E0673F"/>
    <w:rsid w:val="00E06A2D"/>
    <w:rsid w:val="00E06CF1"/>
    <w:rsid w:val="00E06EDF"/>
    <w:rsid w:val="00E07065"/>
    <w:rsid w:val="00E104D5"/>
    <w:rsid w:val="00E10730"/>
    <w:rsid w:val="00E11587"/>
    <w:rsid w:val="00E11665"/>
    <w:rsid w:val="00E119BE"/>
    <w:rsid w:val="00E11BFB"/>
    <w:rsid w:val="00E1262B"/>
    <w:rsid w:val="00E12884"/>
    <w:rsid w:val="00E12C88"/>
    <w:rsid w:val="00E13596"/>
    <w:rsid w:val="00E135EA"/>
    <w:rsid w:val="00E13A9A"/>
    <w:rsid w:val="00E142C6"/>
    <w:rsid w:val="00E1526F"/>
    <w:rsid w:val="00E15278"/>
    <w:rsid w:val="00E15890"/>
    <w:rsid w:val="00E15FFF"/>
    <w:rsid w:val="00E160BE"/>
    <w:rsid w:val="00E16223"/>
    <w:rsid w:val="00E16E90"/>
    <w:rsid w:val="00E17A6D"/>
    <w:rsid w:val="00E17BC2"/>
    <w:rsid w:val="00E2026A"/>
    <w:rsid w:val="00E2047E"/>
    <w:rsid w:val="00E206BA"/>
    <w:rsid w:val="00E20AD2"/>
    <w:rsid w:val="00E20F5B"/>
    <w:rsid w:val="00E21266"/>
    <w:rsid w:val="00E216F0"/>
    <w:rsid w:val="00E22FEF"/>
    <w:rsid w:val="00E235D0"/>
    <w:rsid w:val="00E23A21"/>
    <w:rsid w:val="00E247A6"/>
    <w:rsid w:val="00E24972"/>
    <w:rsid w:val="00E24DBF"/>
    <w:rsid w:val="00E25590"/>
    <w:rsid w:val="00E25BF9"/>
    <w:rsid w:val="00E265C8"/>
    <w:rsid w:val="00E26E16"/>
    <w:rsid w:val="00E27428"/>
    <w:rsid w:val="00E276D6"/>
    <w:rsid w:val="00E27810"/>
    <w:rsid w:val="00E3003D"/>
    <w:rsid w:val="00E301CF"/>
    <w:rsid w:val="00E302E0"/>
    <w:rsid w:val="00E308BA"/>
    <w:rsid w:val="00E31DB4"/>
    <w:rsid w:val="00E32489"/>
    <w:rsid w:val="00E327FB"/>
    <w:rsid w:val="00E32B5C"/>
    <w:rsid w:val="00E32E53"/>
    <w:rsid w:val="00E33173"/>
    <w:rsid w:val="00E33420"/>
    <w:rsid w:val="00E33552"/>
    <w:rsid w:val="00E34267"/>
    <w:rsid w:val="00E346E6"/>
    <w:rsid w:val="00E34CF4"/>
    <w:rsid w:val="00E351EB"/>
    <w:rsid w:val="00E35BE7"/>
    <w:rsid w:val="00E36224"/>
    <w:rsid w:val="00E36950"/>
    <w:rsid w:val="00E36A59"/>
    <w:rsid w:val="00E3790C"/>
    <w:rsid w:val="00E37DD1"/>
    <w:rsid w:val="00E40048"/>
    <w:rsid w:val="00E40056"/>
    <w:rsid w:val="00E40410"/>
    <w:rsid w:val="00E408A5"/>
    <w:rsid w:val="00E40BB8"/>
    <w:rsid w:val="00E40D88"/>
    <w:rsid w:val="00E416FD"/>
    <w:rsid w:val="00E41AA8"/>
    <w:rsid w:val="00E41F17"/>
    <w:rsid w:val="00E422AD"/>
    <w:rsid w:val="00E42366"/>
    <w:rsid w:val="00E425E0"/>
    <w:rsid w:val="00E42688"/>
    <w:rsid w:val="00E42859"/>
    <w:rsid w:val="00E42905"/>
    <w:rsid w:val="00E42C58"/>
    <w:rsid w:val="00E43787"/>
    <w:rsid w:val="00E437B0"/>
    <w:rsid w:val="00E438F8"/>
    <w:rsid w:val="00E43A09"/>
    <w:rsid w:val="00E43DEA"/>
    <w:rsid w:val="00E43E93"/>
    <w:rsid w:val="00E443F3"/>
    <w:rsid w:val="00E44A2A"/>
    <w:rsid w:val="00E44C71"/>
    <w:rsid w:val="00E44E09"/>
    <w:rsid w:val="00E451D9"/>
    <w:rsid w:val="00E45991"/>
    <w:rsid w:val="00E45DB8"/>
    <w:rsid w:val="00E46F98"/>
    <w:rsid w:val="00E47B06"/>
    <w:rsid w:val="00E47C91"/>
    <w:rsid w:val="00E47E6E"/>
    <w:rsid w:val="00E5146B"/>
    <w:rsid w:val="00E5151B"/>
    <w:rsid w:val="00E5199E"/>
    <w:rsid w:val="00E51A26"/>
    <w:rsid w:val="00E5236D"/>
    <w:rsid w:val="00E52ABA"/>
    <w:rsid w:val="00E52DA6"/>
    <w:rsid w:val="00E53BC0"/>
    <w:rsid w:val="00E54C3F"/>
    <w:rsid w:val="00E54C6D"/>
    <w:rsid w:val="00E55523"/>
    <w:rsid w:val="00E56A81"/>
    <w:rsid w:val="00E56D63"/>
    <w:rsid w:val="00E5743A"/>
    <w:rsid w:val="00E575A3"/>
    <w:rsid w:val="00E576FB"/>
    <w:rsid w:val="00E57B2A"/>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876"/>
    <w:rsid w:val="00E659C4"/>
    <w:rsid w:val="00E6617D"/>
    <w:rsid w:val="00E6643E"/>
    <w:rsid w:val="00E67CEC"/>
    <w:rsid w:val="00E700AC"/>
    <w:rsid w:val="00E70825"/>
    <w:rsid w:val="00E71685"/>
    <w:rsid w:val="00E7224B"/>
    <w:rsid w:val="00E7264B"/>
    <w:rsid w:val="00E726D1"/>
    <w:rsid w:val="00E736A7"/>
    <w:rsid w:val="00E74684"/>
    <w:rsid w:val="00E748BB"/>
    <w:rsid w:val="00E74A80"/>
    <w:rsid w:val="00E74AAE"/>
    <w:rsid w:val="00E75512"/>
    <w:rsid w:val="00E7552F"/>
    <w:rsid w:val="00E75ABB"/>
    <w:rsid w:val="00E7708A"/>
    <w:rsid w:val="00E773E4"/>
    <w:rsid w:val="00E77467"/>
    <w:rsid w:val="00E77912"/>
    <w:rsid w:val="00E77C24"/>
    <w:rsid w:val="00E77D9F"/>
    <w:rsid w:val="00E77E78"/>
    <w:rsid w:val="00E80773"/>
    <w:rsid w:val="00E81200"/>
    <w:rsid w:val="00E812F4"/>
    <w:rsid w:val="00E8173C"/>
    <w:rsid w:val="00E82369"/>
    <w:rsid w:val="00E828EA"/>
    <w:rsid w:val="00E83361"/>
    <w:rsid w:val="00E835EB"/>
    <w:rsid w:val="00E84E5C"/>
    <w:rsid w:val="00E855C4"/>
    <w:rsid w:val="00E859EC"/>
    <w:rsid w:val="00E869F6"/>
    <w:rsid w:val="00E86A2D"/>
    <w:rsid w:val="00E87C65"/>
    <w:rsid w:val="00E87F6C"/>
    <w:rsid w:val="00E907AF"/>
    <w:rsid w:val="00E90CCC"/>
    <w:rsid w:val="00E91794"/>
    <w:rsid w:val="00E91BCE"/>
    <w:rsid w:val="00E92995"/>
    <w:rsid w:val="00E92D32"/>
    <w:rsid w:val="00E93198"/>
    <w:rsid w:val="00E935BA"/>
    <w:rsid w:val="00E93A08"/>
    <w:rsid w:val="00E93D78"/>
    <w:rsid w:val="00E940CA"/>
    <w:rsid w:val="00E94657"/>
    <w:rsid w:val="00E947C1"/>
    <w:rsid w:val="00E94AFD"/>
    <w:rsid w:val="00E95808"/>
    <w:rsid w:val="00E96463"/>
    <w:rsid w:val="00E966A0"/>
    <w:rsid w:val="00E9671B"/>
    <w:rsid w:val="00E97501"/>
    <w:rsid w:val="00E97A7B"/>
    <w:rsid w:val="00EA0696"/>
    <w:rsid w:val="00EA0989"/>
    <w:rsid w:val="00EA1871"/>
    <w:rsid w:val="00EA1F98"/>
    <w:rsid w:val="00EA29FE"/>
    <w:rsid w:val="00EA2B30"/>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B0215"/>
    <w:rsid w:val="00EB04C8"/>
    <w:rsid w:val="00EB0A21"/>
    <w:rsid w:val="00EB149B"/>
    <w:rsid w:val="00EB2184"/>
    <w:rsid w:val="00EB2AE3"/>
    <w:rsid w:val="00EB2FCE"/>
    <w:rsid w:val="00EB4BB1"/>
    <w:rsid w:val="00EB67C8"/>
    <w:rsid w:val="00EB6E7D"/>
    <w:rsid w:val="00EB7228"/>
    <w:rsid w:val="00EB79A3"/>
    <w:rsid w:val="00EC015A"/>
    <w:rsid w:val="00EC0336"/>
    <w:rsid w:val="00EC0C37"/>
    <w:rsid w:val="00EC0C3B"/>
    <w:rsid w:val="00EC0CE7"/>
    <w:rsid w:val="00EC110E"/>
    <w:rsid w:val="00EC1705"/>
    <w:rsid w:val="00EC19AD"/>
    <w:rsid w:val="00EC19FF"/>
    <w:rsid w:val="00EC244C"/>
    <w:rsid w:val="00EC30B2"/>
    <w:rsid w:val="00EC38A7"/>
    <w:rsid w:val="00EC3BFC"/>
    <w:rsid w:val="00EC4E5D"/>
    <w:rsid w:val="00EC501F"/>
    <w:rsid w:val="00EC5025"/>
    <w:rsid w:val="00EC60E9"/>
    <w:rsid w:val="00EC775D"/>
    <w:rsid w:val="00EC7A30"/>
    <w:rsid w:val="00ED0486"/>
    <w:rsid w:val="00ED052A"/>
    <w:rsid w:val="00ED0780"/>
    <w:rsid w:val="00ED0B47"/>
    <w:rsid w:val="00ED0BF9"/>
    <w:rsid w:val="00ED101E"/>
    <w:rsid w:val="00ED1F61"/>
    <w:rsid w:val="00ED2033"/>
    <w:rsid w:val="00ED21B2"/>
    <w:rsid w:val="00ED29AE"/>
    <w:rsid w:val="00ED2FEE"/>
    <w:rsid w:val="00ED33FC"/>
    <w:rsid w:val="00ED3418"/>
    <w:rsid w:val="00ED3538"/>
    <w:rsid w:val="00ED452A"/>
    <w:rsid w:val="00ED5D57"/>
    <w:rsid w:val="00ED5F77"/>
    <w:rsid w:val="00ED6523"/>
    <w:rsid w:val="00ED67C5"/>
    <w:rsid w:val="00ED7494"/>
    <w:rsid w:val="00ED7807"/>
    <w:rsid w:val="00ED7CA7"/>
    <w:rsid w:val="00EE0041"/>
    <w:rsid w:val="00EE02DB"/>
    <w:rsid w:val="00EE0C4A"/>
    <w:rsid w:val="00EE0D04"/>
    <w:rsid w:val="00EE16CB"/>
    <w:rsid w:val="00EE1A75"/>
    <w:rsid w:val="00EE2BC1"/>
    <w:rsid w:val="00EE2C6E"/>
    <w:rsid w:val="00EE2EE8"/>
    <w:rsid w:val="00EE36E2"/>
    <w:rsid w:val="00EE3960"/>
    <w:rsid w:val="00EE3A5F"/>
    <w:rsid w:val="00EE42EF"/>
    <w:rsid w:val="00EE4446"/>
    <w:rsid w:val="00EE4DB8"/>
    <w:rsid w:val="00EE5DCE"/>
    <w:rsid w:val="00EE62DE"/>
    <w:rsid w:val="00EE6B85"/>
    <w:rsid w:val="00EE6E97"/>
    <w:rsid w:val="00EE71C8"/>
    <w:rsid w:val="00EE778E"/>
    <w:rsid w:val="00EE7D61"/>
    <w:rsid w:val="00EF0174"/>
    <w:rsid w:val="00EF095A"/>
    <w:rsid w:val="00EF0C24"/>
    <w:rsid w:val="00EF10BC"/>
    <w:rsid w:val="00EF1605"/>
    <w:rsid w:val="00EF1A9A"/>
    <w:rsid w:val="00EF2FEF"/>
    <w:rsid w:val="00EF3B57"/>
    <w:rsid w:val="00EF3C45"/>
    <w:rsid w:val="00EF3C95"/>
    <w:rsid w:val="00EF3E06"/>
    <w:rsid w:val="00EF3E98"/>
    <w:rsid w:val="00EF42F6"/>
    <w:rsid w:val="00EF4701"/>
    <w:rsid w:val="00EF4A6F"/>
    <w:rsid w:val="00EF5244"/>
    <w:rsid w:val="00EF5341"/>
    <w:rsid w:val="00EF58F7"/>
    <w:rsid w:val="00EF5C5C"/>
    <w:rsid w:val="00EF6204"/>
    <w:rsid w:val="00EF64DB"/>
    <w:rsid w:val="00EF6D78"/>
    <w:rsid w:val="00EF7A6D"/>
    <w:rsid w:val="00EF7C99"/>
    <w:rsid w:val="00EF7E24"/>
    <w:rsid w:val="00F004C4"/>
    <w:rsid w:val="00F00EFB"/>
    <w:rsid w:val="00F014B2"/>
    <w:rsid w:val="00F01BC3"/>
    <w:rsid w:val="00F01F8D"/>
    <w:rsid w:val="00F02D08"/>
    <w:rsid w:val="00F03CC2"/>
    <w:rsid w:val="00F03ECC"/>
    <w:rsid w:val="00F04065"/>
    <w:rsid w:val="00F0585D"/>
    <w:rsid w:val="00F077CE"/>
    <w:rsid w:val="00F07D6C"/>
    <w:rsid w:val="00F07DEC"/>
    <w:rsid w:val="00F1098E"/>
    <w:rsid w:val="00F10CEA"/>
    <w:rsid w:val="00F10F86"/>
    <w:rsid w:val="00F10FF8"/>
    <w:rsid w:val="00F11662"/>
    <w:rsid w:val="00F11753"/>
    <w:rsid w:val="00F117D3"/>
    <w:rsid w:val="00F11872"/>
    <w:rsid w:val="00F118D1"/>
    <w:rsid w:val="00F11DC5"/>
    <w:rsid w:val="00F12DBE"/>
    <w:rsid w:val="00F1312C"/>
    <w:rsid w:val="00F132D1"/>
    <w:rsid w:val="00F139D2"/>
    <w:rsid w:val="00F1444F"/>
    <w:rsid w:val="00F14734"/>
    <w:rsid w:val="00F14C6D"/>
    <w:rsid w:val="00F15316"/>
    <w:rsid w:val="00F15B81"/>
    <w:rsid w:val="00F161C5"/>
    <w:rsid w:val="00F165BD"/>
    <w:rsid w:val="00F17955"/>
    <w:rsid w:val="00F179DC"/>
    <w:rsid w:val="00F20326"/>
    <w:rsid w:val="00F21074"/>
    <w:rsid w:val="00F21736"/>
    <w:rsid w:val="00F220ED"/>
    <w:rsid w:val="00F22307"/>
    <w:rsid w:val="00F2280E"/>
    <w:rsid w:val="00F22AFD"/>
    <w:rsid w:val="00F23B11"/>
    <w:rsid w:val="00F23C07"/>
    <w:rsid w:val="00F23E18"/>
    <w:rsid w:val="00F23ED8"/>
    <w:rsid w:val="00F24483"/>
    <w:rsid w:val="00F247D7"/>
    <w:rsid w:val="00F2496B"/>
    <w:rsid w:val="00F24B0B"/>
    <w:rsid w:val="00F267D2"/>
    <w:rsid w:val="00F26E65"/>
    <w:rsid w:val="00F2721E"/>
    <w:rsid w:val="00F27AA0"/>
    <w:rsid w:val="00F30AD9"/>
    <w:rsid w:val="00F310CB"/>
    <w:rsid w:val="00F3120D"/>
    <w:rsid w:val="00F315D1"/>
    <w:rsid w:val="00F31876"/>
    <w:rsid w:val="00F31ACF"/>
    <w:rsid w:val="00F31ED3"/>
    <w:rsid w:val="00F329C6"/>
    <w:rsid w:val="00F32DEF"/>
    <w:rsid w:val="00F33952"/>
    <w:rsid w:val="00F34754"/>
    <w:rsid w:val="00F3511F"/>
    <w:rsid w:val="00F35640"/>
    <w:rsid w:val="00F35735"/>
    <w:rsid w:val="00F363E0"/>
    <w:rsid w:val="00F36A6F"/>
    <w:rsid w:val="00F36AC7"/>
    <w:rsid w:val="00F375B4"/>
    <w:rsid w:val="00F37BB3"/>
    <w:rsid w:val="00F40588"/>
    <w:rsid w:val="00F40DED"/>
    <w:rsid w:val="00F40EB0"/>
    <w:rsid w:val="00F40F98"/>
    <w:rsid w:val="00F412D3"/>
    <w:rsid w:val="00F41A5A"/>
    <w:rsid w:val="00F41DE1"/>
    <w:rsid w:val="00F41E91"/>
    <w:rsid w:val="00F42076"/>
    <w:rsid w:val="00F421D4"/>
    <w:rsid w:val="00F422D0"/>
    <w:rsid w:val="00F42759"/>
    <w:rsid w:val="00F427B8"/>
    <w:rsid w:val="00F4305E"/>
    <w:rsid w:val="00F4334D"/>
    <w:rsid w:val="00F438C5"/>
    <w:rsid w:val="00F43D78"/>
    <w:rsid w:val="00F441B2"/>
    <w:rsid w:val="00F44B00"/>
    <w:rsid w:val="00F44E09"/>
    <w:rsid w:val="00F455DD"/>
    <w:rsid w:val="00F456B3"/>
    <w:rsid w:val="00F46029"/>
    <w:rsid w:val="00F46ACF"/>
    <w:rsid w:val="00F46F94"/>
    <w:rsid w:val="00F50656"/>
    <w:rsid w:val="00F506CF"/>
    <w:rsid w:val="00F508D1"/>
    <w:rsid w:val="00F50DBC"/>
    <w:rsid w:val="00F52B60"/>
    <w:rsid w:val="00F52C81"/>
    <w:rsid w:val="00F53E44"/>
    <w:rsid w:val="00F54257"/>
    <w:rsid w:val="00F5453B"/>
    <w:rsid w:val="00F54830"/>
    <w:rsid w:val="00F54A51"/>
    <w:rsid w:val="00F54CD1"/>
    <w:rsid w:val="00F55726"/>
    <w:rsid w:val="00F559E3"/>
    <w:rsid w:val="00F560A0"/>
    <w:rsid w:val="00F56364"/>
    <w:rsid w:val="00F56718"/>
    <w:rsid w:val="00F56B3E"/>
    <w:rsid w:val="00F571B2"/>
    <w:rsid w:val="00F576C4"/>
    <w:rsid w:val="00F579D4"/>
    <w:rsid w:val="00F606D7"/>
    <w:rsid w:val="00F6083C"/>
    <w:rsid w:val="00F60B53"/>
    <w:rsid w:val="00F6114A"/>
    <w:rsid w:val="00F61266"/>
    <w:rsid w:val="00F61658"/>
    <w:rsid w:val="00F61B51"/>
    <w:rsid w:val="00F6272C"/>
    <w:rsid w:val="00F62BD8"/>
    <w:rsid w:val="00F63BD3"/>
    <w:rsid w:val="00F64316"/>
    <w:rsid w:val="00F65427"/>
    <w:rsid w:val="00F659C0"/>
    <w:rsid w:val="00F65B2B"/>
    <w:rsid w:val="00F65C7B"/>
    <w:rsid w:val="00F66929"/>
    <w:rsid w:val="00F67051"/>
    <w:rsid w:val="00F67134"/>
    <w:rsid w:val="00F672D9"/>
    <w:rsid w:val="00F6778B"/>
    <w:rsid w:val="00F70101"/>
    <w:rsid w:val="00F707B4"/>
    <w:rsid w:val="00F7134F"/>
    <w:rsid w:val="00F713CD"/>
    <w:rsid w:val="00F71606"/>
    <w:rsid w:val="00F71793"/>
    <w:rsid w:val="00F71957"/>
    <w:rsid w:val="00F71A20"/>
    <w:rsid w:val="00F71F11"/>
    <w:rsid w:val="00F72419"/>
    <w:rsid w:val="00F726C8"/>
    <w:rsid w:val="00F73EBA"/>
    <w:rsid w:val="00F7566F"/>
    <w:rsid w:val="00F76889"/>
    <w:rsid w:val="00F76C82"/>
    <w:rsid w:val="00F76CF8"/>
    <w:rsid w:val="00F7751F"/>
    <w:rsid w:val="00F77D70"/>
    <w:rsid w:val="00F77E87"/>
    <w:rsid w:val="00F8002F"/>
    <w:rsid w:val="00F80EFC"/>
    <w:rsid w:val="00F816EE"/>
    <w:rsid w:val="00F817D6"/>
    <w:rsid w:val="00F821E5"/>
    <w:rsid w:val="00F82AB9"/>
    <w:rsid w:val="00F82CC1"/>
    <w:rsid w:val="00F83289"/>
    <w:rsid w:val="00F8430D"/>
    <w:rsid w:val="00F84697"/>
    <w:rsid w:val="00F84A0A"/>
    <w:rsid w:val="00F854AE"/>
    <w:rsid w:val="00F855E1"/>
    <w:rsid w:val="00F85896"/>
    <w:rsid w:val="00F85A15"/>
    <w:rsid w:val="00F86413"/>
    <w:rsid w:val="00F86627"/>
    <w:rsid w:val="00F90CD6"/>
    <w:rsid w:val="00F90F43"/>
    <w:rsid w:val="00F91426"/>
    <w:rsid w:val="00F91524"/>
    <w:rsid w:val="00F9163A"/>
    <w:rsid w:val="00F91792"/>
    <w:rsid w:val="00F91FC3"/>
    <w:rsid w:val="00F92E5A"/>
    <w:rsid w:val="00F935DC"/>
    <w:rsid w:val="00F93604"/>
    <w:rsid w:val="00F93844"/>
    <w:rsid w:val="00F94A67"/>
    <w:rsid w:val="00F94B7B"/>
    <w:rsid w:val="00F95390"/>
    <w:rsid w:val="00F9615B"/>
    <w:rsid w:val="00F96265"/>
    <w:rsid w:val="00F96864"/>
    <w:rsid w:val="00F97511"/>
    <w:rsid w:val="00F97548"/>
    <w:rsid w:val="00F97F79"/>
    <w:rsid w:val="00FA0408"/>
    <w:rsid w:val="00FA0A8B"/>
    <w:rsid w:val="00FA2438"/>
    <w:rsid w:val="00FA2597"/>
    <w:rsid w:val="00FA446A"/>
    <w:rsid w:val="00FA46BC"/>
    <w:rsid w:val="00FA4CB2"/>
    <w:rsid w:val="00FA4CDE"/>
    <w:rsid w:val="00FA57BB"/>
    <w:rsid w:val="00FA6758"/>
    <w:rsid w:val="00FA6F51"/>
    <w:rsid w:val="00FA7543"/>
    <w:rsid w:val="00FA7A2B"/>
    <w:rsid w:val="00FA7F2E"/>
    <w:rsid w:val="00FA7FA2"/>
    <w:rsid w:val="00FB0DE1"/>
    <w:rsid w:val="00FB241E"/>
    <w:rsid w:val="00FB249C"/>
    <w:rsid w:val="00FB2974"/>
    <w:rsid w:val="00FB2AC9"/>
    <w:rsid w:val="00FB2EAA"/>
    <w:rsid w:val="00FB3FDB"/>
    <w:rsid w:val="00FB442C"/>
    <w:rsid w:val="00FB4820"/>
    <w:rsid w:val="00FB4BD9"/>
    <w:rsid w:val="00FB4DA3"/>
    <w:rsid w:val="00FB5070"/>
    <w:rsid w:val="00FB562D"/>
    <w:rsid w:val="00FB584E"/>
    <w:rsid w:val="00FB6481"/>
    <w:rsid w:val="00FB6921"/>
    <w:rsid w:val="00FB7FF4"/>
    <w:rsid w:val="00FC08C2"/>
    <w:rsid w:val="00FC0B08"/>
    <w:rsid w:val="00FC0DBE"/>
    <w:rsid w:val="00FC0EE8"/>
    <w:rsid w:val="00FC1061"/>
    <w:rsid w:val="00FC13F2"/>
    <w:rsid w:val="00FC1549"/>
    <w:rsid w:val="00FC168A"/>
    <w:rsid w:val="00FC173B"/>
    <w:rsid w:val="00FC1888"/>
    <w:rsid w:val="00FC2063"/>
    <w:rsid w:val="00FC2470"/>
    <w:rsid w:val="00FC29C6"/>
    <w:rsid w:val="00FC31B7"/>
    <w:rsid w:val="00FC3B60"/>
    <w:rsid w:val="00FC410A"/>
    <w:rsid w:val="00FC429E"/>
    <w:rsid w:val="00FC4AFB"/>
    <w:rsid w:val="00FC4F80"/>
    <w:rsid w:val="00FC67D1"/>
    <w:rsid w:val="00FC74B2"/>
    <w:rsid w:val="00FC7FE4"/>
    <w:rsid w:val="00FD03B0"/>
    <w:rsid w:val="00FD0408"/>
    <w:rsid w:val="00FD05D5"/>
    <w:rsid w:val="00FD1B04"/>
    <w:rsid w:val="00FD338B"/>
    <w:rsid w:val="00FD3CC5"/>
    <w:rsid w:val="00FD424E"/>
    <w:rsid w:val="00FD4938"/>
    <w:rsid w:val="00FD4A5B"/>
    <w:rsid w:val="00FD4C58"/>
    <w:rsid w:val="00FD50EA"/>
    <w:rsid w:val="00FD5A03"/>
    <w:rsid w:val="00FD7097"/>
    <w:rsid w:val="00FD7110"/>
    <w:rsid w:val="00FE0999"/>
    <w:rsid w:val="00FE0C1B"/>
    <w:rsid w:val="00FE0D5A"/>
    <w:rsid w:val="00FE1393"/>
    <w:rsid w:val="00FE15C9"/>
    <w:rsid w:val="00FE2275"/>
    <w:rsid w:val="00FE23FC"/>
    <w:rsid w:val="00FE2838"/>
    <w:rsid w:val="00FE2D7C"/>
    <w:rsid w:val="00FE3080"/>
    <w:rsid w:val="00FE38B1"/>
    <w:rsid w:val="00FE3C4D"/>
    <w:rsid w:val="00FE40F8"/>
    <w:rsid w:val="00FE4638"/>
    <w:rsid w:val="00FE529A"/>
    <w:rsid w:val="00FE53DE"/>
    <w:rsid w:val="00FE61D7"/>
    <w:rsid w:val="00FE625A"/>
    <w:rsid w:val="00FE65A7"/>
    <w:rsid w:val="00FE7229"/>
    <w:rsid w:val="00FE7A07"/>
    <w:rsid w:val="00FE7AE9"/>
    <w:rsid w:val="00FE7B52"/>
    <w:rsid w:val="00FF00CC"/>
    <w:rsid w:val="00FF03C0"/>
    <w:rsid w:val="00FF04D3"/>
    <w:rsid w:val="00FF0810"/>
    <w:rsid w:val="00FF0885"/>
    <w:rsid w:val="00FF0EE6"/>
    <w:rsid w:val="00FF10E2"/>
    <w:rsid w:val="00FF10EF"/>
    <w:rsid w:val="00FF1DDC"/>
    <w:rsid w:val="00FF1E5A"/>
    <w:rsid w:val="00FF210E"/>
    <w:rsid w:val="00FF2662"/>
    <w:rsid w:val="00FF2F64"/>
    <w:rsid w:val="00FF30B8"/>
    <w:rsid w:val="00FF33EE"/>
    <w:rsid w:val="00FF3BB3"/>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339AD"/>
  <w15:docId w15:val="{8BA2E16E-D245-403C-AE94-0D7F85C56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A7BAE"/>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标题 2"/>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uiPriority w:val="9"/>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semiHidden/>
    <w:rsid w:val="009A1A33"/>
    <w:rPr>
      <w:sz w:val="16"/>
      <w:szCs w:val="16"/>
    </w:rPr>
  </w:style>
  <w:style w:type="paragraph" w:styleId="CommentText">
    <w:name w:val="annotation text"/>
    <w:basedOn w:val="Normal"/>
    <w:link w:val="CommentTextChar"/>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ListParagraph">
    <w:name w:val="List Paragraph"/>
    <w:basedOn w:val="Normal"/>
    <w:uiPriority w:val="34"/>
    <w:qFormat/>
    <w:rsid w:val="00EE5DCE"/>
    <w:pPr>
      <w:ind w:left="720"/>
      <w:contextualSpacing/>
    </w:pPr>
    <w:rPr>
      <w:sz w:val="24"/>
    </w:rPr>
  </w:style>
  <w:style w:type="paragraph" w:styleId="Revision">
    <w:name w:val="Revision"/>
    <w:hidden/>
    <w:uiPriority w:val="99"/>
    <w:semiHidden/>
    <w:rsid w:val="007E0532"/>
    <w:rPr>
      <w:szCs w:val="24"/>
      <w:lang w:val="en-US" w:eastAsia="en-US"/>
    </w:rPr>
  </w:style>
  <w:style w:type="paragraph" w:styleId="Footer">
    <w:name w:val="footer"/>
    <w:basedOn w:val="Normal"/>
    <w:link w:val="FooterChar"/>
    <w:rsid w:val="00204DB4"/>
    <w:pPr>
      <w:tabs>
        <w:tab w:val="center" w:pos="4680"/>
        <w:tab w:val="right" w:pos="9360"/>
      </w:tabs>
    </w:pPr>
  </w:style>
  <w:style w:type="character" w:customStyle="1" w:styleId="FooterChar">
    <w:name w:val="Footer Char"/>
    <w:link w:val="Footer"/>
    <w:rsid w:val="00204DB4"/>
    <w:rPr>
      <w:szCs w:val="24"/>
      <w:lang w:val="en-US" w:eastAsia="en-US"/>
    </w:rPr>
  </w:style>
  <w:style w:type="character" w:customStyle="1" w:styleId="CommentTextChar">
    <w:name w:val="Comment Text Char"/>
    <w:link w:val="CommentText"/>
    <w:uiPriority w:val="99"/>
    <w:rsid w:val="00690036"/>
    <w:rPr>
      <w:lang w:val="en-US" w:eastAsia="en-US"/>
    </w:rPr>
  </w:style>
  <w:style w:type="paragraph" w:customStyle="1" w:styleId="Default">
    <w:name w:val="Default"/>
    <w:rsid w:val="005746CF"/>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DE5FE5"/>
    <w:pPr>
      <w:spacing w:before="100" w:beforeAutospacing="1" w:after="100" w:afterAutospacing="1"/>
    </w:pPr>
    <w:rPr>
      <w:sz w:val="24"/>
      <w:lang w:val="en-IN" w:eastAsia="en-I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5D3D0F"/>
    <w:rPr>
      <w:rFonts w:ascii="Arial" w:eastAsia="MS Mincho" w:hAnsi="Arial"/>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C269E-6D27-4105-B249-5A89E69D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 #77</vt:lpstr>
    </vt:vector>
  </TitlesOfParts>
  <Company>Ericsson</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#77</dc:title>
  <dc:creator>Ericsson</dc:creator>
  <cp:lastModifiedBy>Kiran Kuchi</cp:lastModifiedBy>
  <cp:revision>4</cp:revision>
  <cp:lastPrinted>2012-08-03T10:19:00Z</cp:lastPrinted>
  <dcterms:created xsi:type="dcterms:W3CDTF">2016-04-01T06:55:00Z</dcterms:created>
  <dcterms:modified xsi:type="dcterms:W3CDTF">2016-04-01T09:07:00Z</dcterms:modified>
</cp:coreProperties>
</file>