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0A6" w:rsidRPr="0009386A" w:rsidRDefault="007370A6" w:rsidP="007370A6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4F202B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#84bis</w:t>
      </w:r>
      <w:r w:rsidRPr="004F202B">
        <w:rPr>
          <w:rFonts w:ascii="Arial" w:eastAsia="Times New Roman" w:hAnsi="Arial" w:cs="Arial"/>
          <w:b/>
          <w:bCs/>
          <w:noProof/>
          <w:szCs w:val="18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09386A" w:rsidRPr="0009386A">
        <w:rPr>
          <w:rFonts w:ascii="Arial" w:eastAsia="Times New Roman" w:hAnsi="Arial" w:cs="Arial"/>
          <w:b/>
          <w:bCs/>
          <w:noProof/>
          <w:szCs w:val="18"/>
          <w:lang w:eastAsia="zh-CN"/>
        </w:rPr>
        <w:t>R1-16275</w:t>
      </w:r>
      <w:r w:rsidR="0009386A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</w:t>
      </w:r>
    </w:p>
    <w:p w:rsidR="007370A6" w:rsidRPr="004F202B" w:rsidRDefault="007370A6" w:rsidP="007370A6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4F202B">
        <w:rPr>
          <w:rFonts w:ascii="Arial" w:eastAsia="Times New Roman" w:hAnsi="Arial" w:cs="Arial"/>
          <w:b/>
          <w:bCs/>
          <w:noProof/>
          <w:szCs w:val="18"/>
          <w:lang w:eastAsia="zh-CN"/>
        </w:rPr>
        <w:t>Busan, Korea 11th - 15th April 2016</w:t>
      </w:r>
    </w:p>
    <w:p w:rsidR="007370A6" w:rsidRPr="00AF0A5F" w:rsidRDefault="007370A6" w:rsidP="007370A6">
      <w:pPr>
        <w:pStyle w:val="af2"/>
        <w:rPr>
          <w:lang w:eastAsia="ja-JP"/>
        </w:rPr>
      </w:pPr>
    </w:p>
    <w:p w:rsidR="007370A6" w:rsidRPr="00AF0A5F" w:rsidRDefault="007370A6" w:rsidP="007370A6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AF0A5F">
        <w:t>Source:</w:t>
      </w:r>
      <w:r w:rsidRPr="00AF0A5F">
        <w:tab/>
        <w:t>Kyocera</w:t>
      </w:r>
    </w:p>
    <w:p w:rsidR="007370A6" w:rsidRPr="00AF0A5F" w:rsidRDefault="007370A6" w:rsidP="007370A6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 w:rsidRPr="00AF0A5F">
        <w:rPr>
          <w:rFonts w:hint="eastAsia"/>
          <w:lang w:eastAsia="ja-JP"/>
        </w:rPr>
        <w:t>Title:</w:t>
      </w:r>
      <w:r w:rsidRPr="00AF0A5F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 xml:space="preserve">SRS </w:t>
      </w:r>
      <w:r w:rsidR="000D2F6B">
        <w:rPr>
          <w:rFonts w:hint="eastAsia"/>
          <w:lang w:eastAsia="ja-JP"/>
        </w:rPr>
        <w:t>design</w:t>
      </w:r>
      <w:r w:rsidR="0081063B">
        <w:rPr>
          <w:rFonts w:hint="eastAsia"/>
          <w:lang w:eastAsia="ja-JP"/>
        </w:rPr>
        <w:t xml:space="preserve"> for eLAA</w:t>
      </w:r>
    </w:p>
    <w:p w:rsidR="007370A6" w:rsidRPr="00AF0A5F" w:rsidRDefault="007370A6" w:rsidP="007370A6">
      <w:pPr>
        <w:pStyle w:val="a5"/>
        <w:tabs>
          <w:tab w:val="left" w:pos="1800"/>
        </w:tabs>
        <w:rPr>
          <w:lang w:eastAsia="ja-JP"/>
        </w:rPr>
      </w:pPr>
      <w:r w:rsidRPr="00AF0A5F">
        <w:t>Agenda Item:</w:t>
      </w:r>
      <w:r w:rsidRPr="00AF0A5F">
        <w:tab/>
      </w:r>
      <w:r>
        <w:t>7.</w:t>
      </w:r>
      <w:r>
        <w:rPr>
          <w:rFonts w:hint="eastAsia"/>
          <w:lang w:eastAsia="ja-JP"/>
        </w:rPr>
        <w:t>3</w:t>
      </w:r>
      <w:r>
        <w:t>.</w:t>
      </w:r>
      <w:r>
        <w:rPr>
          <w:rFonts w:hint="eastAsia"/>
          <w:lang w:eastAsia="ja-JP"/>
        </w:rPr>
        <w:t>1</w:t>
      </w:r>
      <w:r>
        <w:t>.</w:t>
      </w:r>
      <w:r>
        <w:rPr>
          <w:rFonts w:hint="eastAsia"/>
          <w:lang w:eastAsia="ja-JP"/>
        </w:rPr>
        <w:t>2</w:t>
      </w:r>
    </w:p>
    <w:p w:rsidR="007370A6" w:rsidRPr="003F1E79" w:rsidRDefault="007370A6" w:rsidP="007370A6">
      <w:pPr>
        <w:pStyle w:val="a5"/>
        <w:tabs>
          <w:tab w:val="left" w:pos="1800"/>
        </w:tabs>
      </w:pPr>
      <w:r w:rsidRPr="00AF0A5F">
        <w:t>Document for:</w:t>
      </w:r>
      <w:r w:rsidRPr="00AF0A5F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3C4359" w:rsidRPr="00DF55F0" w:rsidRDefault="00C53D4E" w:rsidP="002E3172">
      <w:pPr>
        <w:pStyle w:val="a0"/>
      </w:pPr>
      <w:r>
        <w:rPr>
          <w:rFonts w:hint="eastAsia"/>
        </w:rPr>
        <w:t>In RAN</w:t>
      </w:r>
      <w:r w:rsidR="00767A06">
        <w:rPr>
          <w:rFonts w:hint="eastAsia"/>
        </w:rPr>
        <w:t>P#</w:t>
      </w:r>
      <w:r w:rsidR="00357831">
        <w:rPr>
          <w:rFonts w:hint="eastAsia"/>
        </w:rPr>
        <w:t>70</w:t>
      </w:r>
      <w:r>
        <w:rPr>
          <w:rFonts w:hint="eastAsia"/>
        </w:rPr>
        <w:t xml:space="preserve">, </w:t>
      </w:r>
      <w:r w:rsidR="00357831" w:rsidRPr="00357831">
        <w:t>enhanced LAA</w:t>
      </w:r>
      <w:r w:rsidR="00357831" w:rsidRPr="00357831">
        <w:rPr>
          <w:rFonts w:hint="eastAsia"/>
        </w:rPr>
        <w:t xml:space="preserve"> </w:t>
      </w:r>
      <w:r w:rsidR="00357831">
        <w:rPr>
          <w:rFonts w:hint="eastAsia"/>
        </w:rPr>
        <w:t xml:space="preserve">for LTE </w:t>
      </w:r>
      <w:r w:rsidR="00B4306C">
        <w:t xml:space="preserve">WI </w:t>
      </w:r>
      <w:r w:rsidR="00357831">
        <w:rPr>
          <w:rFonts w:hint="eastAsia"/>
        </w:rPr>
        <w:t xml:space="preserve">was </w:t>
      </w:r>
      <w:r w:rsidR="00357831">
        <w:t>approved [</w:t>
      </w:r>
      <w:r w:rsidR="00917009">
        <w:rPr>
          <w:rFonts w:hint="eastAsia"/>
        </w:rPr>
        <w:t>1</w:t>
      </w:r>
      <w:r w:rsidR="00357831">
        <w:rPr>
          <w:rFonts w:hint="eastAsia"/>
        </w:rPr>
        <w:t xml:space="preserve">] </w:t>
      </w:r>
      <w:r w:rsidR="00843281">
        <w:t>that included</w:t>
      </w:r>
      <w:r w:rsidR="00357831">
        <w:rPr>
          <w:rFonts w:hint="eastAsia"/>
        </w:rPr>
        <w:t xml:space="preserve"> </w:t>
      </w:r>
      <w:r w:rsidR="00B4306C">
        <w:t xml:space="preserve">a task given to </w:t>
      </w:r>
      <w:r w:rsidR="00843281">
        <w:rPr>
          <w:rFonts w:hint="eastAsia"/>
        </w:rPr>
        <w:t xml:space="preserve">RAN1 </w:t>
      </w:r>
      <w:r w:rsidR="00B4306C">
        <w:t xml:space="preserve">to </w:t>
      </w:r>
      <w:r w:rsidR="00357831">
        <w:t>support</w:t>
      </w:r>
      <w:r w:rsidR="00917009">
        <w:rPr>
          <w:rFonts w:hint="eastAsia"/>
        </w:rPr>
        <w:t xml:space="preserve"> UL specification</w:t>
      </w:r>
      <w:r w:rsidR="00B4306C">
        <w:t xml:space="preserve">s </w:t>
      </w:r>
      <w:r w:rsidR="00767A06">
        <w:rPr>
          <w:rFonts w:hint="eastAsia"/>
        </w:rPr>
        <w:t>not includ</w:t>
      </w:r>
      <w:r w:rsidR="00B4306C">
        <w:t>ing</w:t>
      </w:r>
      <w:r w:rsidR="00767A06">
        <w:rPr>
          <w:rFonts w:hint="eastAsia"/>
        </w:rPr>
        <w:t xml:space="preserve"> </w:t>
      </w:r>
      <w:r w:rsidR="00B4306C">
        <w:t xml:space="preserve">the </w:t>
      </w:r>
      <w:r w:rsidR="00945975">
        <w:rPr>
          <w:rFonts w:hint="eastAsia"/>
        </w:rPr>
        <w:t>s</w:t>
      </w:r>
      <w:r w:rsidR="00357831" w:rsidRPr="00357831">
        <w:t>tandalone operation</w:t>
      </w:r>
      <w:r w:rsidR="00357831">
        <w:rPr>
          <w:rFonts w:hint="eastAsia"/>
        </w:rPr>
        <w:t xml:space="preserve"> </w:t>
      </w:r>
      <w:r w:rsidR="00945975">
        <w:t>and dual-</w:t>
      </w:r>
      <w:r w:rsidR="00357831">
        <w:t>connectivity.</w:t>
      </w:r>
      <w:r w:rsidR="00843281">
        <w:rPr>
          <w:rFonts w:hint="eastAsia"/>
        </w:rPr>
        <w:t xml:space="preserve"> </w:t>
      </w:r>
      <w:r w:rsidR="000D2F6B">
        <w:rPr>
          <w:rFonts w:hint="eastAsia"/>
        </w:rPr>
        <w:t xml:space="preserve">In addition, </w:t>
      </w:r>
      <w:r w:rsidR="00843281">
        <w:rPr>
          <w:rFonts w:hint="eastAsia"/>
        </w:rPr>
        <w:t xml:space="preserve">Supporting SRS and </w:t>
      </w:r>
      <w:r w:rsidR="00D86FAC">
        <w:rPr>
          <w:rFonts w:hint="eastAsia"/>
        </w:rPr>
        <w:t>a</w:t>
      </w:r>
      <w:r w:rsidR="00843281">
        <w:rPr>
          <w:rFonts w:hint="eastAsia"/>
        </w:rPr>
        <w:t>periodi</w:t>
      </w:r>
      <w:r w:rsidR="00835AA7">
        <w:rPr>
          <w:rFonts w:hint="eastAsia"/>
        </w:rPr>
        <w:t>c SRS transmission with PUSCH was also</w:t>
      </w:r>
      <w:r w:rsidR="00843281">
        <w:rPr>
          <w:rFonts w:hint="eastAsia"/>
        </w:rPr>
        <w:t xml:space="preserve"> approved </w:t>
      </w:r>
      <w:r w:rsidR="000D2F6B">
        <w:rPr>
          <w:rFonts w:hint="eastAsia"/>
        </w:rPr>
        <w:t>by</w:t>
      </w:r>
      <w:r w:rsidR="00843281">
        <w:rPr>
          <w:rFonts w:hint="eastAsia"/>
        </w:rPr>
        <w:t xml:space="preserve"> the previous RAN1 [2]. In this c</w:t>
      </w:r>
      <w:r w:rsidR="00835AA7">
        <w:rPr>
          <w:rFonts w:hint="eastAsia"/>
        </w:rPr>
        <w:t xml:space="preserve">ontribution, we </w:t>
      </w:r>
      <w:r w:rsidR="00835AA7">
        <w:t>show</w:t>
      </w:r>
      <w:r w:rsidR="00835AA7">
        <w:rPr>
          <w:rFonts w:hint="eastAsia"/>
        </w:rPr>
        <w:t xml:space="preserve"> our </w:t>
      </w:r>
      <w:r w:rsidR="00BE6B68">
        <w:rPr>
          <w:rFonts w:hint="eastAsia"/>
        </w:rPr>
        <w:t>view of SRS</w:t>
      </w:r>
      <w:r w:rsidR="00835AA7">
        <w:rPr>
          <w:rFonts w:hint="eastAsia"/>
        </w:rPr>
        <w:t xml:space="preserve"> </w:t>
      </w:r>
      <w:r w:rsidR="000D2F6B">
        <w:rPr>
          <w:rFonts w:hint="eastAsia"/>
        </w:rPr>
        <w:t>design</w:t>
      </w:r>
      <w:r w:rsidR="00835AA7">
        <w:rPr>
          <w:rFonts w:hint="eastAsia"/>
        </w:rPr>
        <w:t>.</w:t>
      </w:r>
    </w:p>
    <w:p w:rsidR="00945975" w:rsidRPr="00945975" w:rsidRDefault="00945975" w:rsidP="00945975">
      <w:pPr>
        <w:pStyle w:val="a0"/>
        <w:numPr>
          <w:ilvl w:val="0"/>
          <w:numId w:val="19"/>
        </w:numPr>
      </w:pPr>
      <w:r>
        <w:rPr>
          <w:rFonts w:hint="eastAsia"/>
        </w:rPr>
        <w:t>Rel.13 SI/WI phase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1"/>
      </w:tblGrid>
      <w:tr w:rsidR="00357831" w:rsidRPr="002C7686" w:rsidTr="00967267">
        <w:tc>
          <w:tcPr>
            <w:tcW w:w="9271" w:type="dxa"/>
          </w:tcPr>
          <w:p w:rsidR="002C7686" w:rsidRPr="009146F1" w:rsidRDefault="002C7686" w:rsidP="002C7686">
            <w:pPr>
              <w:rPr>
                <w:rFonts w:eastAsia="ＭＳ 明朝"/>
                <w:b/>
                <w:sz w:val="21"/>
                <w:szCs w:val="21"/>
                <w:highlight w:val="yellow"/>
                <w:u w:val="single"/>
                <w:lang w:eastAsia="ja-JP"/>
              </w:rPr>
            </w:pPr>
            <w:r w:rsidRPr="009146F1">
              <w:rPr>
                <w:rFonts w:eastAsia="ＭＳ 明朝" w:hint="eastAsia"/>
                <w:b/>
                <w:sz w:val="21"/>
                <w:szCs w:val="21"/>
                <w:highlight w:val="green"/>
                <w:u w:val="single"/>
                <w:lang w:eastAsia="ja-JP"/>
              </w:rPr>
              <w:t>Agreement:</w:t>
            </w:r>
          </w:p>
          <w:p w:rsidR="00226578" w:rsidRPr="00725D40" w:rsidRDefault="00226578" w:rsidP="00226578">
            <w:pPr>
              <w:numPr>
                <w:ilvl w:val="0"/>
                <w:numId w:val="15"/>
              </w:numPr>
              <w:rPr>
                <w:rFonts w:eastAsia="ＭＳ 明朝"/>
                <w:i/>
                <w:iCs/>
                <w:lang w:eastAsia="ja-JP"/>
              </w:rPr>
            </w:pPr>
            <w:r w:rsidRPr="00725D40">
              <w:rPr>
                <w:rFonts w:eastAsia="ＭＳ 明朝" w:hint="eastAsia"/>
                <w:i/>
                <w:iCs/>
                <w:lang w:eastAsia="ja-JP"/>
              </w:rPr>
              <w:t xml:space="preserve">Support of </w:t>
            </w:r>
            <w:r w:rsidRPr="00725D40">
              <w:rPr>
                <w:rFonts w:eastAsia="ＭＳ 明朝"/>
                <w:i/>
                <w:iCs/>
                <w:lang w:eastAsia="ja-JP"/>
              </w:rPr>
              <w:t xml:space="preserve">SRS transmissions on </w:t>
            </w:r>
            <w:r w:rsidRPr="00725D40">
              <w:rPr>
                <w:rFonts w:eastAsia="ＭＳ 明朝" w:hint="eastAsia"/>
                <w:i/>
                <w:iCs/>
                <w:lang w:eastAsia="ja-JP"/>
              </w:rPr>
              <w:t>LAA SCell</w:t>
            </w:r>
            <w:r w:rsidRPr="00725D40">
              <w:rPr>
                <w:rFonts w:eastAsia="ＭＳ 明朝"/>
                <w:i/>
                <w:iCs/>
                <w:lang w:eastAsia="ja-JP"/>
              </w:rPr>
              <w:t xml:space="preserve"> </w:t>
            </w:r>
            <w:r w:rsidRPr="00725D40">
              <w:rPr>
                <w:rFonts w:eastAsia="ＭＳ 明朝" w:hint="eastAsia"/>
                <w:i/>
                <w:iCs/>
                <w:lang w:eastAsia="ja-JP"/>
              </w:rPr>
              <w:t>is recommended for LAA UL</w:t>
            </w:r>
          </w:p>
          <w:p w:rsidR="00226578" w:rsidRPr="00725D40" w:rsidRDefault="00226578" w:rsidP="00226578">
            <w:pPr>
              <w:numPr>
                <w:ilvl w:val="1"/>
                <w:numId w:val="15"/>
              </w:numPr>
              <w:rPr>
                <w:rFonts w:eastAsia="ＭＳ 明朝"/>
                <w:i/>
                <w:iCs/>
                <w:lang w:eastAsia="ja-JP"/>
              </w:rPr>
            </w:pPr>
            <w:r w:rsidRPr="00725D40">
              <w:rPr>
                <w:rFonts w:eastAsia="ＭＳ 明朝" w:hint="eastAsia"/>
                <w:i/>
                <w:iCs/>
                <w:lang w:eastAsia="ja-JP"/>
              </w:rPr>
              <w:t xml:space="preserve">For a UE, </w:t>
            </w:r>
            <w:r w:rsidRPr="00725D40">
              <w:rPr>
                <w:rFonts w:eastAsia="ＭＳ 明朝"/>
                <w:i/>
                <w:iCs/>
                <w:lang w:eastAsia="ja-JP"/>
              </w:rPr>
              <w:t xml:space="preserve">SRS transmission with PUSCH is supported </w:t>
            </w:r>
          </w:p>
          <w:p w:rsidR="00226578" w:rsidRPr="00725D40" w:rsidRDefault="00226578" w:rsidP="00226578">
            <w:pPr>
              <w:numPr>
                <w:ilvl w:val="1"/>
                <w:numId w:val="15"/>
              </w:numPr>
              <w:rPr>
                <w:rFonts w:eastAsia="ＭＳ 明朝"/>
                <w:i/>
                <w:iCs/>
                <w:lang w:eastAsia="ja-JP"/>
              </w:rPr>
            </w:pPr>
            <w:r w:rsidRPr="00725D40">
              <w:rPr>
                <w:rFonts w:eastAsia="ＭＳ 明朝"/>
                <w:i/>
                <w:iCs/>
                <w:lang w:eastAsia="ja-JP"/>
              </w:rPr>
              <w:t>FFS if SRS transmission without PUSCH is supported</w:t>
            </w:r>
          </w:p>
          <w:p w:rsidR="00357831" w:rsidRPr="00226578" w:rsidRDefault="00226578" w:rsidP="00226578">
            <w:pPr>
              <w:numPr>
                <w:ilvl w:val="2"/>
                <w:numId w:val="15"/>
              </w:numPr>
              <w:rPr>
                <w:rFonts w:eastAsia="ＭＳ 明朝"/>
                <w:i/>
                <w:iCs/>
                <w:lang w:eastAsia="ja-JP"/>
              </w:rPr>
            </w:pPr>
            <w:r w:rsidRPr="00725D40">
              <w:rPr>
                <w:rFonts w:eastAsia="ＭＳ 明朝"/>
                <w:i/>
                <w:iCs/>
                <w:lang w:eastAsia="ja-JP"/>
              </w:rPr>
              <w:t>If supported, FFS whether with or without LBT</w:t>
            </w:r>
          </w:p>
        </w:tc>
      </w:tr>
    </w:tbl>
    <w:p w:rsidR="00C53D4E" w:rsidRDefault="00C53D4E" w:rsidP="002E3172">
      <w:pPr>
        <w:pStyle w:val="a0"/>
      </w:pPr>
    </w:p>
    <w:p w:rsidR="00CB6118" w:rsidRDefault="00945975" w:rsidP="00945975">
      <w:pPr>
        <w:pStyle w:val="a0"/>
        <w:numPr>
          <w:ilvl w:val="0"/>
          <w:numId w:val="19"/>
        </w:numPr>
      </w:pPr>
      <w:r>
        <w:rPr>
          <w:rFonts w:hint="eastAsia"/>
        </w:rPr>
        <w:t>P</w:t>
      </w:r>
      <w:r w:rsidR="00C96A59">
        <w:rPr>
          <w:rFonts w:hint="eastAsia"/>
        </w:rPr>
        <w:t xml:space="preserve">revious RAN1 </w:t>
      </w:r>
      <w:r w:rsidR="00C96A59">
        <w:t>meeting [</w:t>
      </w:r>
      <w:r w:rsidR="00C96A59">
        <w:rPr>
          <w:rFonts w:hint="eastAsia"/>
        </w:rPr>
        <w:t>2]</w:t>
      </w:r>
      <w:r w:rsidR="00CB6118">
        <w:rPr>
          <w:rFonts w:hint="eastAsia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1"/>
      </w:tblGrid>
      <w:tr w:rsidR="00CB6118" w:rsidTr="00967267">
        <w:tc>
          <w:tcPr>
            <w:tcW w:w="9271" w:type="dxa"/>
          </w:tcPr>
          <w:p w:rsidR="005319A3" w:rsidRPr="005319A3" w:rsidRDefault="005319A3" w:rsidP="005319A3">
            <w:pPr>
              <w:rPr>
                <w:rFonts w:eastAsia="ＭＳ 明朝"/>
                <w:b/>
                <w:sz w:val="21"/>
                <w:szCs w:val="20"/>
                <w:u w:val="single"/>
                <w:lang w:eastAsia="ja-JP"/>
              </w:rPr>
            </w:pPr>
            <w:r w:rsidRPr="005319A3">
              <w:rPr>
                <w:rFonts w:eastAsia="ＭＳ 明朝" w:hint="eastAsia"/>
                <w:b/>
                <w:sz w:val="21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5319A3" w:rsidRPr="005319A3" w:rsidRDefault="005319A3" w:rsidP="005319A3">
            <w:pPr>
              <w:numPr>
                <w:ilvl w:val="0"/>
                <w:numId w:val="11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319A3">
              <w:rPr>
                <w:rFonts w:eastAsia="ＭＳ 明朝" w:hint="eastAsia"/>
                <w:sz w:val="21"/>
                <w:szCs w:val="20"/>
                <w:lang w:eastAsia="ja-JP"/>
              </w:rPr>
              <w:t>Aperiodic SRS transmission with PUSCH is supported in eLAA</w:t>
            </w:r>
          </w:p>
          <w:p w:rsidR="005319A3" w:rsidRPr="005319A3" w:rsidRDefault="005319A3" w:rsidP="005319A3">
            <w:pPr>
              <w:numPr>
                <w:ilvl w:val="1"/>
                <w:numId w:val="11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319A3">
              <w:rPr>
                <w:rFonts w:eastAsia="ＭＳ 明朝" w:hint="eastAsia"/>
                <w:sz w:val="21"/>
                <w:szCs w:val="20"/>
                <w:lang w:eastAsia="ja-JP"/>
              </w:rPr>
              <w:t xml:space="preserve">Enhancements of aperiodic SRS transmission and/or </w:t>
            </w:r>
            <w:r w:rsidRPr="005319A3">
              <w:rPr>
                <w:rFonts w:eastAsia="ＭＳ 明朝"/>
                <w:sz w:val="21"/>
                <w:szCs w:val="20"/>
                <w:lang w:eastAsia="ja-JP"/>
              </w:rPr>
              <w:t>triggering</w:t>
            </w:r>
            <w:r w:rsidRPr="005319A3">
              <w:rPr>
                <w:rFonts w:eastAsia="ＭＳ 明朝" w:hint="eastAsia"/>
                <w:sz w:val="21"/>
                <w:szCs w:val="20"/>
                <w:lang w:eastAsia="ja-JP"/>
              </w:rPr>
              <w:t xml:space="preserve"> are not precluded</w:t>
            </w:r>
          </w:p>
          <w:p w:rsidR="00CB6118" w:rsidRPr="00033A61" w:rsidRDefault="005319A3" w:rsidP="00033A61">
            <w:pPr>
              <w:numPr>
                <w:ilvl w:val="0"/>
                <w:numId w:val="11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319A3">
              <w:rPr>
                <w:rFonts w:eastAsia="ＭＳ 明朝" w:hint="eastAsia"/>
                <w:sz w:val="21"/>
                <w:szCs w:val="20"/>
                <w:lang w:eastAsia="ja-JP"/>
              </w:rPr>
              <w:t>FFS: Aperiodic SRS transmission without PUSCH</w:t>
            </w:r>
          </w:p>
        </w:tc>
      </w:tr>
    </w:tbl>
    <w:p w:rsidR="00033A61" w:rsidRDefault="00033A61" w:rsidP="00033A61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 xml:space="preserve">SRS </w:t>
      </w:r>
      <w:r w:rsidR="000E25F9">
        <w:rPr>
          <w:rFonts w:hint="eastAsia"/>
          <w:szCs w:val="20"/>
          <w:lang w:eastAsia="ja-JP"/>
        </w:rPr>
        <w:t>design</w:t>
      </w:r>
    </w:p>
    <w:p w:rsidR="00B33E67" w:rsidRDefault="00BE6B68" w:rsidP="00175C32">
      <w:pPr>
        <w:pStyle w:val="a0"/>
      </w:pPr>
      <w:r>
        <w:rPr>
          <w:rFonts w:hint="eastAsia"/>
        </w:rPr>
        <w:t>Firstly, SRS include</w:t>
      </w:r>
      <w:r w:rsidR="000041A0">
        <w:rPr>
          <w:rFonts w:hint="eastAsia"/>
        </w:rPr>
        <w:t>s</w:t>
      </w:r>
      <w:r>
        <w:rPr>
          <w:rFonts w:hint="eastAsia"/>
        </w:rPr>
        <w:t xml:space="preserve"> many </w:t>
      </w:r>
      <w:r w:rsidR="000041A0">
        <w:rPr>
          <w:rFonts w:hint="eastAsia"/>
        </w:rPr>
        <w:t>parameters to be configured</w:t>
      </w:r>
      <w:r>
        <w:rPr>
          <w:rFonts w:hint="eastAsia"/>
        </w:rPr>
        <w:t xml:space="preserve">, e.g. bandwidth, frequency hopping, </w:t>
      </w:r>
      <w:r w:rsidR="00463B7F">
        <w:rPr>
          <w:rFonts w:hint="eastAsia"/>
        </w:rPr>
        <w:t xml:space="preserve">number of </w:t>
      </w:r>
      <w:r w:rsidR="00463B7F">
        <w:t>multiplexing</w:t>
      </w:r>
      <w:r w:rsidR="00B33E67">
        <w:rPr>
          <w:rFonts w:hint="eastAsia"/>
        </w:rPr>
        <w:t xml:space="preserve">, periodic/aperiodic and so on. We show our views one by one below. </w:t>
      </w:r>
    </w:p>
    <w:p w:rsidR="00175C32" w:rsidRPr="00175C32" w:rsidRDefault="00175C32" w:rsidP="00175C32">
      <w:pPr>
        <w:pStyle w:val="a0"/>
        <w:rPr>
          <w:b/>
          <w:u w:val="single"/>
        </w:rPr>
      </w:pPr>
      <w:r>
        <w:rPr>
          <w:rFonts w:hint="eastAsia"/>
          <w:b/>
          <w:u w:val="single"/>
        </w:rPr>
        <w:t>Band</w:t>
      </w:r>
      <w:r w:rsidRPr="00175C32">
        <w:rPr>
          <w:rFonts w:hint="eastAsia"/>
          <w:b/>
          <w:u w:val="single"/>
        </w:rPr>
        <w:t>width</w:t>
      </w:r>
    </w:p>
    <w:p w:rsidR="00B33E67" w:rsidRDefault="00B33E67" w:rsidP="00033A61">
      <w:pPr>
        <w:pStyle w:val="a0"/>
      </w:pPr>
      <w:r>
        <w:rPr>
          <w:rFonts w:hint="eastAsia"/>
        </w:rPr>
        <w:t>According to the ETSI regulation</w:t>
      </w:r>
      <w:r w:rsidR="00676CDD">
        <w:rPr>
          <w:rFonts w:hint="eastAsia"/>
        </w:rPr>
        <w:t xml:space="preserve"> [4</w:t>
      </w:r>
      <w:r>
        <w:rPr>
          <w:rFonts w:hint="eastAsia"/>
        </w:rPr>
        <w:t>],</w:t>
      </w:r>
      <w:r w:rsidR="00E57838">
        <w:rPr>
          <w:rFonts w:hint="eastAsia"/>
        </w:rPr>
        <w:t xml:space="preserve"> </w:t>
      </w:r>
      <w:r w:rsidR="00E57838" w:rsidRPr="00E57838">
        <w:t>Occupied Channel Bandwidth shall be between 80 % and 100 % of the declared Nom</w:t>
      </w:r>
      <w:r w:rsidR="00E57838">
        <w:t>inal Channel Bandwidth</w:t>
      </w:r>
      <w:r w:rsidR="00E57838">
        <w:rPr>
          <w:rFonts w:hint="eastAsia"/>
        </w:rPr>
        <w:t xml:space="preserve">. Therefore, SRS </w:t>
      </w:r>
      <w:r w:rsidR="00E57838">
        <w:t>transmission</w:t>
      </w:r>
      <w:r w:rsidR="00E57838">
        <w:rPr>
          <w:rFonts w:hint="eastAsia"/>
        </w:rPr>
        <w:t xml:space="preserve"> </w:t>
      </w:r>
      <w:r w:rsidR="00910239">
        <w:t xml:space="preserve">bandwidth also </w:t>
      </w:r>
      <w:r w:rsidR="00463B7F">
        <w:rPr>
          <w:rFonts w:hint="eastAsia"/>
        </w:rPr>
        <w:t>satisfies</w:t>
      </w:r>
      <w:r w:rsidR="00E57838">
        <w:rPr>
          <w:rFonts w:hint="eastAsia"/>
        </w:rPr>
        <w:t xml:space="preserve"> such the </w:t>
      </w:r>
      <w:r w:rsidR="00E57838">
        <w:t>require</w:t>
      </w:r>
      <w:r w:rsidR="00E57838">
        <w:rPr>
          <w:rFonts w:hint="eastAsia"/>
        </w:rPr>
        <w:t xml:space="preserve">ment by each </w:t>
      </w:r>
      <w:r w:rsidR="00BE536F">
        <w:t>UE</w:t>
      </w:r>
      <w:r w:rsidR="00E57838">
        <w:rPr>
          <w:rFonts w:hint="eastAsia"/>
        </w:rPr>
        <w:t xml:space="preserve">. </w:t>
      </w:r>
      <w:r w:rsidR="00BE536F">
        <w:rPr>
          <w:rFonts w:hint="eastAsia"/>
        </w:rPr>
        <w:t>In</w:t>
      </w:r>
      <w:r w:rsidR="00E57838">
        <w:rPr>
          <w:rFonts w:hint="eastAsia"/>
        </w:rPr>
        <w:t xml:space="preserve"> current specification</w:t>
      </w:r>
      <w:r w:rsidR="00CA788C">
        <w:rPr>
          <w:rFonts w:hint="eastAsia"/>
        </w:rPr>
        <w:t xml:space="preserve"> [</w:t>
      </w:r>
      <w:r w:rsidR="00676CDD">
        <w:rPr>
          <w:rFonts w:hint="eastAsia"/>
        </w:rPr>
        <w:t>5</w:t>
      </w:r>
      <w:r w:rsidR="00CA788C">
        <w:rPr>
          <w:rFonts w:hint="eastAsia"/>
        </w:rPr>
        <w:t>]</w:t>
      </w:r>
      <w:r w:rsidR="00E57838">
        <w:rPr>
          <w:rFonts w:hint="eastAsia"/>
        </w:rPr>
        <w:t xml:space="preserve">, </w:t>
      </w:r>
      <w:r w:rsidR="00CA788C">
        <w:rPr>
          <w:rFonts w:hint="eastAsia"/>
        </w:rPr>
        <w:t xml:space="preserve">there are some </w:t>
      </w:r>
      <w:r w:rsidR="00E57838">
        <w:rPr>
          <w:rFonts w:hint="eastAsia"/>
        </w:rPr>
        <w:t>S</w:t>
      </w:r>
      <w:r w:rsidR="00CA788C">
        <w:rPr>
          <w:rFonts w:hint="eastAsia"/>
        </w:rPr>
        <w:t xml:space="preserve">RS bandwidth configurations. However, only </w:t>
      </w:r>
      <w:r w:rsidR="00CA788C">
        <w:t>full bandwidth configuration</w:t>
      </w:r>
      <w:r w:rsidR="00CA788C">
        <w:rPr>
          <w:rFonts w:hint="eastAsia"/>
        </w:rPr>
        <w:t xml:space="preserve"> </w:t>
      </w:r>
      <w:r w:rsidR="00463B7F">
        <w:rPr>
          <w:rFonts w:hint="eastAsia"/>
        </w:rPr>
        <w:t xml:space="preserve">satisfies </w:t>
      </w:r>
      <w:r w:rsidR="00CA788C">
        <w:rPr>
          <w:rFonts w:hint="eastAsia"/>
        </w:rPr>
        <w:t xml:space="preserve">the over 80% channel occupied rate. For </w:t>
      </w:r>
      <w:r w:rsidR="00CA788C">
        <w:t>example</w:t>
      </w:r>
      <w:r w:rsidR="00CA788C">
        <w:rPr>
          <w:rFonts w:hint="eastAsia"/>
        </w:rPr>
        <w:t xml:space="preserve">, </w:t>
      </w:r>
      <w:r w:rsidR="00B56F2E">
        <w:rPr>
          <w:rFonts w:hint="eastAsia"/>
        </w:rPr>
        <w:t xml:space="preserve">SRS parameters of </w:t>
      </w:r>
      <w:r w:rsidR="00C46809" w:rsidRPr="00CA788C">
        <w:rPr>
          <w:position w:val="-12"/>
        </w:rPr>
        <w:object w:dxaOrig="1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05pt;height:15.7pt" o:ole="">
            <v:imagedata r:id="rId9" o:title=""/>
          </v:shape>
          <o:OLEObject Type="Embed" ProgID="Equation.3" ShapeID="_x0000_i1025" DrawAspect="Content" ObjectID="_1521011386" r:id="rId10"/>
        </w:object>
      </w:r>
      <w:r w:rsidR="00CA788C">
        <w:rPr>
          <w:rFonts w:hint="eastAsia"/>
        </w:rPr>
        <w:t xml:space="preserve"> and </w:t>
      </w:r>
      <w:r w:rsidR="00910239" w:rsidRPr="00CA788C">
        <w:rPr>
          <w:position w:val="-12"/>
        </w:rPr>
        <w:object w:dxaOrig="859" w:dyaOrig="360">
          <v:shape id="_x0000_i1026" type="#_x0000_t75" style="width:35.8pt;height:15.7pt" o:ole="">
            <v:imagedata r:id="rId11" o:title=""/>
          </v:shape>
          <o:OLEObject Type="Embed" ProgID="Equation.3" ShapeID="_x0000_i1026" DrawAspect="Content" ObjectID="_1521011387" r:id="rId12"/>
        </w:object>
      </w:r>
      <w:r w:rsidR="00CA788C">
        <w:rPr>
          <w:rFonts w:hint="eastAsia"/>
        </w:rPr>
        <w:t xml:space="preserve">could be configurable. In such </w:t>
      </w:r>
      <w:r w:rsidR="000041A0">
        <w:rPr>
          <w:rFonts w:hint="eastAsia"/>
        </w:rPr>
        <w:t xml:space="preserve">a </w:t>
      </w:r>
      <w:r w:rsidR="00CA788C">
        <w:rPr>
          <w:rFonts w:hint="eastAsia"/>
        </w:rPr>
        <w:t xml:space="preserve">configuration, </w:t>
      </w:r>
      <w:r w:rsidR="00332A29">
        <w:rPr>
          <w:rFonts w:hint="eastAsia"/>
        </w:rPr>
        <w:t>since full band is used for S</w:t>
      </w:r>
      <w:r w:rsidR="00B9333F">
        <w:rPr>
          <w:rFonts w:hint="eastAsia"/>
        </w:rPr>
        <w:t xml:space="preserve">RS, frequency hopping is not </w:t>
      </w:r>
      <w:r w:rsidR="000041A0">
        <w:rPr>
          <w:rFonts w:hint="eastAsia"/>
        </w:rPr>
        <w:t>necessary</w:t>
      </w:r>
      <w:r w:rsidR="0072444F">
        <w:rPr>
          <w:rFonts w:hint="eastAsia"/>
        </w:rPr>
        <w:t>.</w:t>
      </w:r>
    </w:p>
    <w:p w:rsidR="005D4455" w:rsidRPr="00923DAF" w:rsidRDefault="00CA788C" w:rsidP="00B05D87">
      <w:pPr>
        <w:pStyle w:val="a0"/>
        <w:numPr>
          <w:ilvl w:val="0"/>
          <w:numId w:val="30"/>
        </w:numPr>
        <w:ind w:left="1418" w:hanging="1418"/>
        <w:rPr>
          <w:b/>
        </w:rPr>
      </w:pPr>
      <w:r w:rsidRPr="00923DAF">
        <w:rPr>
          <w:rFonts w:hint="eastAsia"/>
          <w:b/>
        </w:rPr>
        <w:t>If eLAA support</w:t>
      </w:r>
      <w:r w:rsidR="000041A0">
        <w:rPr>
          <w:rFonts w:hint="eastAsia"/>
          <w:b/>
        </w:rPr>
        <w:t>s</w:t>
      </w:r>
      <w:r w:rsidRPr="00923DAF">
        <w:rPr>
          <w:rFonts w:hint="eastAsia"/>
          <w:b/>
        </w:rPr>
        <w:t xml:space="preserve"> only full band SRS transmission, frequency</w:t>
      </w:r>
      <w:r w:rsidR="00663413">
        <w:rPr>
          <w:rFonts w:hint="eastAsia"/>
          <w:b/>
        </w:rPr>
        <w:t xml:space="preserve"> </w:t>
      </w:r>
      <w:r w:rsidRPr="00923DAF">
        <w:rPr>
          <w:rFonts w:hint="eastAsia"/>
          <w:b/>
        </w:rPr>
        <w:t>hopping</w:t>
      </w:r>
      <w:r w:rsidR="00440B79">
        <w:rPr>
          <w:b/>
        </w:rPr>
        <w:t xml:space="preserve"> is not needed.</w:t>
      </w:r>
    </w:p>
    <w:p w:rsidR="00B56F2E" w:rsidRDefault="005D4455" w:rsidP="00033A61">
      <w:pPr>
        <w:pStyle w:val="a0"/>
      </w:pPr>
      <w:r>
        <w:rPr>
          <w:rFonts w:hint="eastAsia"/>
        </w:rPr>
        <w:t xml:space="preserve">In </w:t>
      </w:r>
      <w:r>
        <w:t>unlicensed</w:t>
      </w:r>
      <w:r>
        <w:rPr>
          <w:rFonts w:hint="eastAsia"/>
        </w:rPr>
        <w:t xml:space="preserve"> band, opportunity to transmit the SRS is limited due to LBT procedure. Therefore, all SRS </w:t>
      </w:r>
      <w:r>
        <w:t>transmission</w:t>
      </w:r>
      <w:r>
        <w:rPr>
          <w:rFonts w:hint="eastAsia"/>
        </w:rPr>
        <w:t xml:space="preserve">s would be </w:t>
      </w:r>
      <w:r w:rsidRPr="005D4455">
        <w:t>concentrate</w:t>
      </w:r>
      <w:r>
        <w:rPr>
          <w:rFonts w:hint="eastAsia"/>
        </w:rPr>
        <w:t xml:space="preserve">d on the </w:t>
      </w:r>
      <w:r w:rsidR="00440B79">
        <w:t>clear channel opportunities at particular times</w:t>
      </w:r>
      <w:r>
        <w:rPr>
          <w:rFonts w:hint="eastAsia"/>
        </w:rPr>
        <w:t>. Additionally, in the full band SRS scenario, it</w:t>
      </w:r>
      <w:r w:rsidR="00B56F2E">
        <w:t xml:space="preserve"> is di</w:t>
      </w:r>
      <w:r w:rsidR="00B56F2E" w:rsidRPr="00BC0D53">
        <w:t xml:space="preserve">fficult to </w:t>
      </w:r>
      <w:r w:rsidR="000041A0" w:rsidRPr="00BC0D53">
        <w:rPr>
          <w:rFonts w:hint="eastAsia"/>
        </w:rPr>
        <w:t xml:space="preserve">multiplex </w:t>
      </w:r>
      <w:r w:rsidR="00B132D6" w:rsidRPr="00BC0D53">
        <w:rPr>
          <w:rFonts w:hint="eastAsia"/>
        </w:rPr>
        <w:t xml:space="preserve">many </w:t>
      </w:r>
      <w:r w:rsidR="00B56F2E" w:rsidRPr="00BC0D53">
        <w:t xml:space="preserve">SRS </w:t>
      </w:r>
      <w:r w:rsidR="000041A0" w:rsidRPr="00BC0D53">
        <w:rPr>
          <w:rFonts w:hint="eastAsia"/>
        </w:rPr>
        <w:t xml:space="preserve">from </w:t>
      </w:r>
      <w:r w:rsidR="00B132D6" w:rsidRPr="00BC0D53">
        <w:t>lots</w:t>
      </w:r>
      <w:r w:rsidR="00B132D6" w:rsidRPr="00BC0D53">
        <w:rPr>
          <w:rFonts w:hint="eastAsia"/>
        </w:rPr>
        <w:t xml:space="preserve"> of</w:t>
      </w:r>
      <w:r w:rsidR="00B56F2E" w:rsidRPr="00BC0D53">
        <w:rPr>
          <w:rFonts w:hint="eastAsia"/>
        </w:rPr>
        <w:t xml:space="preserve"> UE</w:t>
      </w:r>
      <w:r w:rsidR="00B132D6" w:rsidRPr="00BC0D53">
        <w:rPr>
          <w:rFonts w:hint="eastAsia"/>
        </w:rPr>
        <w:t>s</w:t>
      </w:r>
      <w:r w:rsidR="00B56F2E" w:rsidRPr="00BC0D53">
        <w:rPr>
          <w:rFonts w:hint="eastAsia"/>
        </w:rPr>
        <w:t xml:space="preserve">, because </w:t>
      </w:r>
      <w:r w:rsidR="00332A29" w:rsidRPr="00BC0D53">
        <w:t>maximum</w:t>
      </w:r>
      <w:r w:rsidR="00332A29" w:rsidRPr="00BC0D53">
        <w:rPr>
          <w:rFonts w:hint="eastAsia"/>
        </w:rPr>
        <w:t xml:space="preserve"> number of SRS multiplexing is </w:t>
      </w:r>
      <w:r w:rsidR="00B132D6" w:rsidRPr="00BC0D53">
        <w:rPr>
          <w:rFonts w:hint="eastAsia"/>
        </w:rPr>
        <w:t xml:space="preserve">limited by </w:t>
      </w:r>
      <w:r w:rsidR="000041A0" w:rsidRPr="00BC0D53">
        <w:rPr>
          <w:rFonts w:hint="eastAsia"/>
        </w:rPr>
        <w:t xml:space="preserve">the number of configurable </w:t>
      </w:r>
      <w:r w:rsidR="00346B31" w:rsidRPr="00BC0D53">
        <w:rPr>
          <w:rFonts w:hint="eastAsia"/>
        </w:rPr>
        <w:t>cyclic shift</w:t>
      </w:r>
      <w:r w:rsidR="00B56F2E" w:rsidRPr="00BC0D53">
        <w:rPr>
          <w:rFonts w:hint="eastAsia"/>
        </w:rPr>
        <w:t xml:space="preserve"> and comb</w:t>
      </w:r>
      <w:r w:rsidRPr="00BC0D53">
        <w:rPr>
          <w:rFonts w:hint="eastAsia"/>
        </w:rPr>
        <w:t xml:space="preserve"> at </w:t>
      </w:r>
      <w:r w:rsidRPr="00BC0D53">
        <w:t>the</w:t>
      </w:r>
      <w:r w:rsidRPr="00BC0D53">
        <w:rPr>
          <w:rFonts w:hint="eastAsia"/>
        </w:rPr>
        <w:t xml:space="preserve"> same time</w:t>
      </w:r>
      <w:r w:rsidR="00B56F2E" w:rsidRPr="00BC0D53">
        <w:rPr>
          <w:rFonts w:hint="eastAsia"/>
        </w:rPr>
        <w:t xml:space="preserve">. The </w:t>
      </w:r>
      <w:r w:rsidR="00B56F2E" w:rsidRPr="00BC0D53">
        <w:t>maximum</w:t>
      </w:r>
      <w:r w:rsidR="00B56F2E" w:rsidRPr="00BC0D53">
        <w:rPr>
          <w:rFonts w:hint="eastAsia"/>
        </w:rPr>
        <w:t xml:space="preserve"> number of </w:t>
      </w:r>
      <w:r w:rsidR="00B56F2E" w:rsidRPr="00BC0D53">
        <w:t>multiplexing</w:t>
      </w:r>
      <w:r w:rsidR="00B56F2E" w:rsidRPr="00BC0D53">
        <w:rPr>
          <w:rFonts w:hint="eastAsia"/>
        </w:rPr>
        <w:t xml:space="preserve"> is </w:t>
      </w:r>
      <w:r w:rsidR="00332A29" w:rsidRPr="00BC0D53">
        <w:rPr>
          <w:rFonts w:hint="eastAsia"/>
        </w:rPr>
        <w:t>32</w:t>
      </w:r>
      <w:r w:rsidR="008F2402" w:rsidRPr="00BC0D53">
        <w:rPr>
          <w:rFonts w:hint="eastAsia"/>
        </w:rPr>
        <w:t xml:space="preserve"> (</w:t>
      </w:r>
      <w:r w:rsidR="00923DAF" w:rsidRPr="00BC0D53">
        <w:rPr>
          <w:rFonts w:hint="eastAsia"/>
        </w:rPr>
        <w:t>8</w:t>
      </w:r>
      <w:r w:rsidR="00B56F2E" w:rsidRPr="00BC0D53">
        <w:rPr>
          <w:rFonts w:hint="eastAsia"/>
        </w:rPr>
        <w:t xml:space="preserve"> * </w:t>
      </w:r>
      <w:r w:rsidR="00332A29" w:rsidRPr="00BC0D53">
        <w:rPr>
          <w:rFonts w:hint="eastAsia"/>
        </w:rPr>
        <w:t xml:space="preserve">4) in the current system. In the LAA simulation assumption, </w:t>
      </w:r>
      <w:r w:rsidR="00B04F72" w:rsidRPr="00BC0D53">
        <w:t>only</w:t>
      </w:r>
      <w:r w:rsidR="00B04F72" w:rsidRPr="00BC0D53">
        <w:rPr>
          <w:rFonts w:hint="eastAsia"/>
        </w:rPr>
        <w:t xml:space="preserve"> </w:t>
      </w:r>
      <w:r w:rsidR="00332A29" w:rsidRPr="00BC0D53">
        <w:rPr>
          <w:rFonts w:hint="eastAsia"/>
        </w:rPr>
        <w:t>20</w:t>
      </w:r>
      <w:r w:rsidR="00923DAF" w:rsidRPr="00BC0D53">
        <w:rPr>
          <w:rFonts w:hint="eastAsia"/>
        </w:rPr>
        <w:t xml:space="preserve"> users </w:t>
      </w:r>
      <w:r w:rsidR="00B04F72" w:rsidRPr="00BC0D53">
        <w:rPr>
          <w:rFonts w:hint="eastAsia"/>
        </w:rPr>
        <w:t>are location in s</w:t>
      </w:r>
      <w:r w:rsidR="00332A29" w:rsidRPr="00BC0D53">
        <w:rPr>
          <w:rFonts w:hint="eastAsia"/>
        </w:rPr>
        <w:t>ame LAA Cell</w:t>
      </w:r>
      <w:r w:rsidR="00462EA6" w:rsidRPr="00BC0D53">
        <w:rPr>
          <w:rFonts w:hint="eastAsia"/>
        </w:rPr>
        <w:t xml:space="preserve"> and active</w:t>
      </w:r>
      <w:r w:rsidR="00462EA6">
        <w:rPr>
          <w:rFonts w:hint="eastAsia"/>
        </w:rPr>
        <w:t xml:space="preserve"> user would be </w:t>
      </w:r>
      <w:r w:rsidR="00462EA6">
        <w:t>fewer</w:t>
      </w:r>
      <w:r w:rsidR="00923DAF">
        <w:rPr>
          <w:rFonts w:hint="eastAsia"/>
        </w:rPr>
        <w:t xml:space="preserve">. </w:t>
      </w:r>
      <w:r w:rsidR="00923DAF">
        <w:t>T</w:t>
      </w:r>
      <w:r w:rsidR="00923DAF">
        <w:rPr>
          <w:rFonts w:hint="eastAsia"/>
        </w:rPr>
        <w:t xml:space="preserve">herefore, </w:t>
      </w:r>
      <w:r w:rsidR="00923DAF">
        <w:t>current</w:t>
      </w:r>
      <w:r w:rsidR="00923DAF">
        <w:rPr>
          <w:rFonts w:hint="eastAsia"/>
        </w:rPr>
        <w:t xml:space="preserve"> </w:t>
      </w:r>
      <w:r w:rsidR="00923DAF">
        <w:t>SRS multiplexing</w:t>
      </w:r>
      <w:r w:rsidR="003541E9">
        <w:rPr>
          <w:rFonts w:hint="eastAsia"/>
        </w:rPr>
        <w:t xml:space="preserve"> number is enough for SRS </w:t>
      </w:r>
      <w:r w:rsidR="00923DAF">
        <w:t>simultaneously</w:t>
      </w:r>
      <w:r w:rsidR="00E601B3">
        <w:rPr>
          <w:rFonts w:hint="eastAsia"/>
        </w:rPr>
        <w:t xml:space="preserve"> </w:t>
      </w:r>
      <w:r w:rsidR="003541E9">
        <w:rPr>
          <w:rFonts w:hint="eastAsia"/>
        </w:rPr>
        <w:t>multiplexing</w:t>
      </w:r>
      <w:r>
        <w:rPr>
          <w:rFonts w:hint="eastAsia"/>
        </w:rPr>
        <w:t>.</w:t>
      </w:r>
    </w:p>
    <w:p w:rsidR="00B04F72" w:rsidRPr="007F2710" w:rsidRDefault="0092571C" w:rsidP="00B04F72">
      <w:pPr>
        <w:pStyle w:val="a0"/>
        <w:numPr>
          <w:ilvl w:val="0"/>
          <w:numId w:val="7"/>
        </w:numPr>
        <w:ind w:left="1276" w:hanging="1276"/>
        <w:rPr>
          <w:b/>
          <w:sz w:val="21"/>
          <w:szCs w:val="21"/>
        </w:rPr>
      </w:pPr>
      <w:r w:rsidRPr="00B05D87">
        <w:rPr>
          <w:rFonts w:hint="eastAsia"/>
          <w:b/>
        </w:rPr>
        <w:t xml:space="preserve">RAN1 </w:t>
      </w:r>
      <w:r w:rsidRPr="00B05D87">
        <w:rPr>
          <w:b/>
        </w:rPr>
        <w:t>should</w:t>
      </w:r>
      <w:r w:rsidRPr="00B05D87">
        <w:rPr>
          <w:rFonts w:hint="eastAsia"/>
          <w:b/>
        </w:rPr>
        <w:t xml:space="preserve"> consider </w:t>
      </w:r>
      <w:r>
        <w:rPr>
          <w:rFonts w:hint="eastAsia"/>
          <w:b/>
        </w:rPr>
        <w:t xml:space="preserve">whether </w:t>
      </w:r>
      <w:r w:rsidR="00440B79">
        <w:rPr>
          <w:b/>
        </w:rPr>
        <w:t xml:space="preserve">any </w:t>
      </w:r>
      <w:r>
        <w:rPr>
          <w:rFonts w:hint="eastAsia"/>
          <w:b/>
        </w:rPr>
        <w:t xml:space="preserve">SRS </w:t>
      </w:r>
      <w:r w:rsidR="00C71F6A">
        <w:rPr>
          <w:b/>
        </w:rPr>
        <w:t>enhancement</w:t>
      </w:r>
      <w:r w:rsidRPr="00B05D87">
        <w:rPr>
          <w:rFonts w:hint="eastAsia"/>
          <w:b/>
        </w:rPr>
        <w:t xml:space="preserve"> </w:t>
      </w:r>
      <w:r w:rsidR="00822E8C">
        <w:rPr>
          <w:b/>
        </w:rPr>
        <w:t xml:space="preserve">for multiplexing </w:t>
      </w:r>
      <w:r w:rsidR="00B05D87">
        <w:rPr>
          <w:rFonts w:hint="eastAsia"/>
          <w:b/>
        </w:rPr>
        <w:t xml:space="preserve">is </w:t>
      </w:r>
      <w:r w:rsidR="00440B79">
        <w:rPr>
          <w:b/>
        </w:rPr>
        <w:t xml:space="preserve">really </w:t>
      </w:r>
      <w:r w:rsidR="00B05D87">
        <w:rPr>
          <w:rFonts w:hint="eastAsia"/>
          <w:b/>
        </w:rPr>
        <w:t>needed</w:t>
      </w:r>
      <w:r w:rsidR="00B04F72" w:rsidRPr="00923DAF">
        <w:rPr>
          <w:rFonts w:hint="eastAsia"/>
          <w:b/>
        </w:rPr>
        <w:t>.</w:t>
      </w:r>
    </w:p>
    <w:p w:rsidR="00923DAF" w:rsidRDefault="00923DAF" w:rsidP="00033A61">
      <w:pPr>
        <w:pStyle w:val="a0"/>
      </w:pPr>
    </w:p>
    <w:p w:rsidR="00491D97" w:rsidRPr="00491D97" w:rsidRDefault="00491D97" w:rsidP="009961DB">
      <w:pPr>
        <w:pStyle w:val="a0"/>
        <w:ind w:left="1304" w:hanging="1304"/>
        <w:rPr>
          <w:b/>
          <w:u w:val="single"/>
        </w:rPr>
      </w:pPr>
      <w:r w:rsidRPr="00491D97">
        <w:rPr>
          <w:rFonts w:hint="eastAsia"/>
          <w:b/>
          <w:u w:val="single"/>
        </w:rPr>
        <w:t>Periodic/Aperiodic SRS</w:t>
      </w:r>
      <w:r w:rsidR="00562987">
        <w:rPr>
          <w:rFonts w:hint="eastAsia"/>
          <w:b/>
          <w:u w:val="single"/>
        </w:rPr>
        <w:t xml:space="preserve"> </w:t>
      </w:r>
      <w:r w:rsidR="009961DB" w:rsidRPr="009961DB">
        <w:rPr>
          <w:rFonts w:hint="eastAsia"/>
          <w:b/>
          <w:u w:val="single"/>
        </w:rPr>
        <w:t>w/o</w:t>
      </w:r>
      <w:r w:rsidR="00562987">
        <w:rPr>
          <w:rFonts w:hint="eastAsia"/>
          <w:b/>
          <w:u w:val="single"/>
        </w:rPr>
        <w:t xml:space="preserve"> PUSCH</w:t>
      </w:r>
    </w:p>
    <w:p w:rsidR="0074737A" w:rsidRDefault="0015306F" w:rsidP="00033A61">
      <w:pPr>
        <w:pStyle w:val="a0"/>
      </w:pPr>
      <w:r>
        <w:rPr>
          <w:rFonts w:hint="eastAsia"/>
        </w:rPr>
        <w:t xml:space="preserve">As mentioned </w:t>
      </w:r>
      <w:r w:rsidR="00870D53">
        <w:rPr>
          <w:rFonts w:hint="eastAsia"/>
        </w:rPr>
        <w:t xml:space="preserve">in </w:t>
      </w:r>
      <w:r>
        <w:rPr>
          <w:rFonts w:hint="eastAsia"/>
        </w:rPr>
        <w:t>above agreements, a</w:t>
      </w:r>
      <w:r w:rsidRPr="0015306F">
        <w:t xml:space="preserve">periodic SRS transmission </w:t>
      </w:r>
      <w:r w:rsidR="009961DB" w:rsidRPr="009961DB">
        <w:t>w/ PUSCH</w:t>
      </w:r>
      <w:r w:rsidRPr="0015306F">
        <w:t xml:space="preserve"> is supported in eLAA</w:t>
      </w:r>
      <w:r>
        <w:rPr>
          <w:rFonts w:hint="eastAsia"/>
        </w:rPr>
        <w:t xml:space="preserve">. </w:t>
      </w:r>
      <w:r w:rsidR="00B92656">
        <w:rPr>
          <w:rFonts w:hint="eastAsia"/>
        </w:rPr>
        <w:t>On the other hand, p</w:t>
      </w:r>
      <w:r w:rsidR="00562987">
        <w:t>eriodic</w:t>
      </w:r>
      <w:r w:rsidR="00562987">
        <w:rPr>
          <w:rFonts w:hint="eastAsia"/>
        </w:rPr>
        <w:t>/</w:t>
      </w:r>
      <w:r w:rsidR="004D58F3">
        <w:rPr>
          <w:rFonts w:hint="eastAsia"/>
        </w:rPr>
        <w:t>a</w:t>
      </w:r>
      <w:r w:rsidR="00562987">
        <w:rPr>
          <w:rFonts w:hint="eastAsia"/>
        </w:rPr>
        <w:t>periodic S</w:t>
      </w:r>
      <w:r w:rsidR="00562987" w:rsidRPr="009961DB">
        <w:rPr>
          <w:rFonts w:hint="eastAsia"/>
        </w:rPr>
        <w:t xml:space="preserve">RS </w:t>
      </w:r>
      <w:r w:rsidR="009961DB" w:rsidRPr="009961DB">
        <w:t>w/o</w:t>
      </w:r>
      <w:r w:rsidR="00562987" w:rsidRPr="009961DB">
        <w:rPr>
          <w:rFonts w:hint="eastAsia"/>
        </w:rPr>
        <w:t xml:space="preserve"> PUSCH was discussed in the Email discussion [3]. </w:t>
      </w:r>
      <w:r w:rsidRPr="009961DB">
        <w:rPr>
          <w:rFonts w:hint="eastAsia"/>
        </w:rPr>
        <w:t xml:space="preserve">In the unlicensed band, opportunity for SRS </w:t>
      </w:r>
      <w:r w:rsidRPr="009961DB">
        <w:t>transmission</w:t>
      </w:r>
      <w:r w:rsidRPr="009961DB">
        <w:rPr>
          <w:rFonts w:hint="eastAsia"/>
        </w:rPr>
        <w:t xml:space="preserve"> is li</w:t>
      </w:r>
      <w:r>
        <w:rPr>
          <w:rFonts w:hint="eastAsia"/>
        </w:rPr>
        <w:t xml:space="preserve">mited </w:t>
      </w:r>
      <w:r w:rsidR="004D58F3">
        <w:rPr>
          <w:rFonts w:hint="eastAsia"/>
        </w:rPr>
        <w:t>subject</w:t>
      </w:r>
      <w:r>
        <w:rPr>
          <w:rFonts w:hint="eastAsia"/>
        </w:rPr>
        <w:t xml:space="preserve"> to LBT</w:t>
      </w:r>
      <w:r w:rsidR="004D58F3">
        <w:rPr>
          <w:rFonts w:hint="eastAsia"/>
        </w:rPr>
        <w:t xml:space="preserve"> procedure</w:t>
      </w:r>
      <w:r>
        <w:rPr>
          <w:rFonts w:hint="eastAsia"/>
        </w:rPr>
        <w:t xml:space="preserve">. Therefore, more </w:t>
      </w:r>
      <w:r>
        <w:t>opportunities</w:t>
      </w:r>
      <w:r>
        <w:rPr>
          <w:rFonts w:hint="eastAsia"/>
        </w:rPr>
        <w:t xml:space="preserve"> for SRS </w:t>
      </w:r>
      <w:r>
        <w:t>transmission</w:t>
      </w:r>
      <w:r>
        <w:rPr>
          <w:rFonts w:hint="eastAsia"/>
        </w:rPr>
        <w:t xml:space="preserve"> </w:t>
      </w:r>
      <w:r w:rsidR="00B92656">
        <w:t>should be</w:t>
      </w:r>
      <w:r>
        <w:rPr>
          <w:rFonts w:hint="eastAsia"/>
        </w:rPr>
        <w:t xml:space="preserve"> allowed </w:t>
      </w:r>
      <w:r w:rsidR="00870D53">
        <w:rPr>
          <w:rFonts w:hint="eastAsia"/>
        </w:rPr>
        <w:t>in addition to</w:t>
      </w:r>
      <w:r>
        <w:rPr>
          <w:rFonts w:hint="eastAsia"/>
        </w:rPr>
        <w:t xml:space="preserve"> SRS </w:t>
      </w:r>
      <w:r w:rsidR="009961DB" w:rsidRPr="009961DB">
        <w:rPr>
          <w:rFonts w:hint="eastAsia"/>
        </w:rPr>
        <w:t>w/ PUSCH</w:t>
      </w:r>
      <w:r>
        <w:rPr>
          <w:rFonts w:hint="eastAsia"/>
        </w:rPr>
        <w:t>.</w:t>
      </w:r>
      <w:r w:rsidR="007864E8">
        <w:rPr>
          <w:rFonts w:hint="eastAsia"/>
        </w:rPr>
        <w:t xml:space="preserve"> However, there is no need to </w:t>
      </w:r>
      <w:r w:rsidR="007864E8">
        <w:t>transmit</w:t>
      </w:r>
      <w:r w:rsidR="007864E8">
        <w:rPr>
          <w:rFonts w:hint="eastAsia"/>
        </w:rPr>
        <w:t xml:space="preserve"> SRS</w:t>
      </w:r>
      <w:r w:rsidR="00B92656">
        <w:rPr>
          <w:rFonts w:hint="eastAsia"/>
        </w:rPr>
        <w:t xml:space="preserve"> </w:t>
      </w:r>
      <w:r w:rsidR="007864E8">
        <w:rPr>
          <w:rFonts w:hint="eastAsia"/>
        </w:rPr>
        <w:t xml:space="preserve">when </w:t>
      </w:r>
      <w:r w:rsidR="007864E8">
        <w:rPr>
          <w:rFonts w:hint="eastAsia"/>
        </w:rPr>
        <w:lastRenderedPageBreak/>
        <w:t xml:space="preserve">eNB/UE </w:t>
      </w:r>
      <w:r w:rsidR="0074403E">
        <w:t>doesn’t</w:t>
      </w:r>
      <w:r w:rsidR="007864E8">
        <w:rPr>
          <w:rFonts w:hint="eastAsia"/>
        </w:rPr>
        <w:t xml:space="preserve"> have </w:t>
      </w:r>
      <w:r w:rsidR="0074737A">
        <w:rPr>
          <w:rFonts w:hint="eastAsia"/>
        </w:rPr>
        <w:t xml:space="preserve">data </w:t>
      </w:r>
      <w:r w:rsidR="00B92656">
        <w:rPr>
          <w:rFonts w:hint="eastAsia"/>
        </w:rPr>
        <w:t xml:space="preserve">traffic. If there is no data to </w:t>
      </w:r>
      <w:r w:rsidR="00870D53">
        <w:rPr>
          <w:rFonts w:hint="eastAsia"/>
        </w:rPr>
        <w:t xml:space="preserve">transmit </w:t>
      </w:r>
      <w:r w:rsidR="00B92656">
        <w:t>immediately</w:t>
      </w:r>
      <w:r w:rsidR="00B92656">
        <w:rPr>
          <w:rFonts w:hint="eastAsia"/>
        </w:rPr>
        <w:t xml:space="preserve">, SRS </w:t>
      </w:r>
      <w:r w:rsidR="004909EC">
        <w:rPr>
          <w:rFonts w:hint="eastAsia"/>
        </w:rPr>
        <w:t>transmission</w:t>
      </w:r>
      <w:r w:rsidR="00B92656">
        <w:rPr>
          <w:rFonts w:hint="eastAsia"/>
        </w:rPr>
        <w:t xml:space="preserve"> would be </w:t>
      </w:r>
      <w:r w:rsidR="002462BA">
        <w:t xml:space="preserve">a </w:t>
      </w:r>
      <w:r w:rsidR="00B92656">
        <w:rPr>
          <w:rFonts w:hint="eastAsia"/>
        </w:rPr>
        <w:t xml:space="preserve">waste </w:t>
      </w:r>
      <w:r w:rsidR="007864E8">
        <w:rPr>
          <w:rFonts w:hint="eastAsia"/>
        </w:rPr>
        <w:t xml:space="preserve">of </w:t>
      </w:r>
      <w:r w:rsidR="007864E8">
        <w:t>resource</w:t>
      </w:r>
      <w:r w:rsidR="00B9333F">
        <w:rPr>
          <w:rFonts w:hint="eastAsia"/>
        </w:rPr>
        <w:t>. T</w:t>
      </w:r>
      <w:r w:rsidR="0074737A">
        <w:rPr>
          <w:rFonts w:hint="eastAsia"/>
        </w:rPr>
        <w:t>his signal</w:t>
      </w:r>
      <w:r w:rsidR="007864E8">
        <w:rPr>
          <w:rFonts w:hint="eastAsia"/>
        </w:rPr>
        <w:t xml:space="preserve"> </w:t>
      </w:r>
      <w:r w:rsidR="007864E8">
        <w:t>might</w:t>
      </w:r>
      <w:r w:rsidR="007864E8">
        <w:rPr>
          <w:rFonts w:hint="eastAsia"/>
        </w:rPr>
        <w:t xml:space="preserve"> </w:t>
      </w:r>
      <w:r w:rsidR="007864E8">
        <w:t>interfere</w:t>
      </w:r>
      <w:r w:rsidR="007864E8">
        <w:rPr>
          <w:rFonts w:hint="eastAsia"/>
        </w:rPr>
        <w:t xml:space="preserve"> </w:t>
      </w:r>
      <w:r w:rsidR="006464A7">
        <w:rPr>
          <w:rFonts w:hint="eastAsia"/>
        </w:rPr>
        <w:t>to</w:t>
      </w:r>
      <w:r w:rsidR="006464A7">
        <w:t xml:space="preserve"> </w:t>
      </w:r>
      <w:r w:rsidR="006464A7">
        <w:rPr>
          <w:rFonts w:hint="eastAsia"/>
        </w:rPr>
        <w:t>other devices</w:t>
      </w:r>
      <w:r w:rsidR="006464A7">
        <w:t xml:space="preserve"> transmissions</w:t>
      </w:r>
      <w:r w:rsidR="007864E8">
        <w:rPr>
          <w:rFonts w:hint="eastAsia"/>
        </w:rPr>
        <w:t xml:space="preserve">. We assume </w:t>
      </w:r>
      <w:r w:rsidR="007864E8">
        <w:t>periodic</w:t>
      </w:r>
      <w:r w:rsidR="007864E8">
        <w:rPr>
          <w:rFonts w:hint="eastAsia"/>
        </w:rPr>
        <w:t xml:space="preserve"> SRS is not matched </w:t>
      </w:r>
      <w:r w:rsidR="00870D53">
        <w:rPr>
          <w:rFonts w:hint="eastAsia"/>
        </w:rPr>
        <w:t xml:space="preserve">to the operation </w:t>
      </w:r>
      <w:r w:rsidR="007864E8">
        <w:rPr>
          <w:rFonts w:hint="eastAsia"/>
        </w:rPr>
        <w:t xml:space="preserve">in the </w:t>
      </w:r>
      <w:r w:rsidR="007864E8">
        <w:t>unlicensed</w:t>
      </w:r>
      <w:r w:rsidR="0074737A">
        <w:rPr>
          <w:rFonts w:hint="eastAsia"/>
        </w:rPr>
        <w:t xml:space="preserve"> band.</w:t>
      </w:r>
    </w:p>
    <w:p w:rsidR="00B92656" w:rsidRPr="00B92656" w:rsidRDefault="0074737A" w:rsidP="00033A61">
      <w:pPr>
        <w:pStyle w:val="a0"/>
      </w:pPr>
      <w:r>
        <w:rPr>
          <w:rFonts w:hint="eastAsia"/>
        </w:rPr>
        <w:t>With regard to</w:t>
      </w:r>
      <w:r w:rsidR="00740BB2">
        <w:rPr>
          <w:rFonts w:hint="eastAsia"/>
        </w:rPr>
        <w:t xml:space="preserve"> the LBT procedure</w:t>
      </w:r>
      <w:r>
        <w:rPr>
          <w:rFonts w:hint="eastAsia"/>
        </w:rPr>
        <w:t xml:space="preserve"> w/o PUSCH</w:t>
      </w:r>
      <w:r w:rsidR="00740BB2">
        <w:rPr>
          <w:rFonts w:hint="eastAsia"/>
        </w:rPr>
        <w:t xml:space="preserve">, </w:t>
      </w:r>
      <w:r w:rsidR="00B92656">
        <w:rPr>
          <w:rFonts w:hint="eastAsia"/>
        </w:rPr>
        <w:t xml:space="preserve">SRS </w:t>
      </w:r>
      <w:r w:rsidR="009961DB" w:rsidRPr="009961DB">
        <w:t>w/o</w:t>
      </w:r>
      <w:r w:rsidR="00B92656">
        <w:rPr>
          <w:rFonts w:hint="eastAsia"/>
        </w:rPr>
        <w:t xml:space="preserve"> PUSCH is </w:t>
      </w:r>
      <w:r w:rsidR="002462BA">
        <w:t xml:space="preserve">similar to DRS transmission in that it is based on a </w:t>
      </w:r>
      <w:r w:rsidR="003107D7">
        <w:rPr>
          <w:rFonts w:hint="eastAsia"/>
        </w:rPr>
        <w:t xml:space="preserve">very short </w:t>
      </w:r>
      <w:r w:rsidR="009131CB">
        <w:rPr>
          <w:rFonts w:hint="eastAsia"/>
        </w:rPr>
        <w:t>signal</w:t>
      </w:r>
      <w:r w:rsidR="003107D7">
        <w:rPr>
          <w:rFonts w:hint="eastAsia"/>
        </w:rPr>
        <w:t xml:space="preserve"> </w:t>
      </w:r>
      <w:r w:rsidR="002462BA">
        <w:t xml:space="preserve">from </w:t>
      </w:r>
      <w:r w:rsidR="003107D7">
        <w:rPr>
          <w:rFonts w:hint="eastAsia"/>
        </w:rPr>
        <w:t>channel environments</w:t>
      </w:r>
      <w:r w:rsidR="00A57D04">
        <w:t xml:space="preserve"> measurement.  </w:t>
      </w:r>
      <w:r w:rsidR="002462BA">
        <w:t>Therefore, as with</w:t>
      </w:r>
      <w:r w:rsidR="00B92656">
        <w:t xml:space="preserve"> </w:t>
      </w:r>
      <w:r w:rsidR="00B92656">
        <w:rPr>
          <w:rFonts w:hint="eastAsia"/>
        </w:rPr>
        <w:t xml:space="preserve">DRS LBT, single </w:t>
      </w:r>
      <w:r w:rsidR="00EA16AF">
        <w:t>occasion</w:t>
      </w:r>
      <w:r w:rsidR="00740BB2">
        <w:rPr>
          <w:rFonts w:hint="eastAsia"/>
        </w:rPr>
        <w:t xml:space="preserve"> </w:t>
      </w:r>
      <w:r w:rsidR="00B92656">
        <w:rPr>
          <w:rFonts w:hint="eastAsia"/>
        </w:rPr>
        <w:t>LBT method</w:t>
      </w:r>
      <w:r w:rsidR="00740BB2">
        <w:rPr>
          <w:rFonts w:hint="eastAsia"/>
        </w:rPr>
        <w:t xml:space="preserve"> should </w:t>
      </w:r>
      <w:r w:rsidR="003107D7">
        <w:rPr>
          <w:rFonts w:hint="eastAsia"/>
        </w:rPr>
        <w:t xml:space="preserve">also </w:t>
      </w:r>
      <w:r w:rsidR="00740BB2">
        <w:rPr>
          <w:rFonts w:hint="eastAsia"/>
        </w:rPr>
        <w:t>be applied for SRS</w:t>
      </w:r>
      <w:r w:rsidR="00B92656">
        <w:rPr>
          <w:rFonts w:hint="eastAsia"/>
        </w:rPr>
        <w:t xml:space="preserve">. </w:t>
      </w:r>
    </w:p>
    <w:p w:rsidR="00B92656" w:rsidRPr="009961DB" w:rsidRDefault="00B92656" w:rsidP="00B92656">
      <w:pPr>
        <w:pStyle w:val="a0"/>
        <w:numPr>
          <w:ilvl w:val="0"/>
          <w:numId w:val="7"/>
        </w:numPr>
        <w:ind w:left="1276" w:hanging="1276"/>
        <w:rPr>
          <w:b/>
          <w:sz w:val="21"/>
          <w:szCs w:val="21"/>
        </w:rPr>
      </w:pPr>
      <w:r w:rsidRPr="007F2710">
        <w:rPr>
          <w:rFonts w:hint="eastAsia"/>
          <w:b/>
          <w:sz w:val="21"/>
          <w:szCs w:val="21"/>
        </w:rPr>
        <w:t xml:space="preserve">RAN1 should </w:t>
      </w:r>
      <w:r w:rsidRPr="007F2710">
        <w:rPr>
          <w:b/>
          <w:sz w:val="21"/>
          <w:szCs w:val="21"/>
        </w:rPr>
        <w:t>support</w:t>
      </w:r>
      <w:r w:rsidRPr="007F2710">
        <w:rPr>
          <w:rFonts w:hint="eastAsia"/>
          <w:b/>
          <w:sz w:val="21"/>
          <w:szCs w:val="21"/>
        </w:rPr>
        <w:t xml:space="preserve"> at least </w:t>
      </w:r>
      <w:r w:rsidRPr="007F2710">
        <w:rPr>
          <w:b/>
          <w:sz w:val="21"/>
          <w:szCs w:val="21"/>
        </w:rPr>
        <w:t>aperiodic</w:t>
      </w:r>
      <w:r w:rsidRPr="007F2710">
        <w:rPr>
          <w:rFonts w:hint="eastAsia"/>
          <w:b/>
          <w:sz w:val="21"/>
          <w:szCs w:val="21"/>
        </w:rPr>
        <w:t xml:space="preserve"> </w:t>
      </w:r>
      <w:r w:rsidRPr="009961DB">
        <w:rPr>
          <w:rFonts w:hint="eastAsia"/>
          <w:b/>
          <w:sz w:val="21"/>
          <w:szCs w:val="21"/>
        </w:rPr>
        <w:t xml:space="preserve">SRS </w:t>
      </w:r>
      <w:r w:rsidR="009961DB" w:rsidRPr="009961DB">
        <w:rPr>
          <w:rFonts w:hint="eastAsia"/>
          <w:b/>
          <w:sz w:val="21"/>
          <w:szCs w:val="21"/>
        </w:rPr>
        <w:t>w/o</w:t>
      </w:r>
      <w:r w:rsidRPr="009961DB">
        <w:rPr>
          <w:rFonts w:hint="eastAsia"/>
          <w:b/>
          <w:sz w:val="21"/>
          <w:szCs w:val="21"/>
        </w:rPr>
        <w:t xml:space="preserve"> PUSCH.</w:t>
      </w:r>
    </w:p>
    <w:p w:rsidR="00B92656" w:rsidRPr="007F2710" w:rsidRDefault="00E70C37" w:rsidP="00B92656">
      <w:pPr>
        <w:pStyle w:val="a0"/>
        <w:numPr>
          <w:ilvl w:val="0"/>
          <w:numId w:val="7"/>
        </w:numPr>
        <w:ind w:left="1276" w:hanging="1276"/>
        <w:rPr>
          <w:b/>
          <w:sz w:val="21"/>
          <w:szCs w:val="21"/>
        </w:rPr>
      </w:pPr>
      <w:r w:rsidRPr="009961DB">
        <w:rPr>
          <w:rFonts w:hint="eastAsia"/>
          <w:b/>
          <w:sz w:val="21"/>
          <w:szCs w:val="21"/>
        </w:rPr>
        <w:t xml:space="preserve">RAN1 should </w:t>
      </w:r>
      <w:r w:rsidRPr="009961DB">
        <w:rPr>
          <w:b/>
          <w:sz w:val="21"/>
          <w:szCs w:val="21"/>
        </w:rPr>
        <w:t>support</w:t>
      </w:r>
      <w:r w:rsidRPr="009961DB">
        <w:rPr>
          <w:rFonts w:hint="eastAsia"/>
          <w:b/>
          <w:sz w:val="21"/>
          <w:szCs w:val="21"/>
        </w:rPr>
        <w:t xml:space="preserve"> single occasion LBT for SRS </w:t>
      </w:r>
      <w:r w:rsidR="009961DB" w:rsidRPr="009961DB">
        <w:rPr>
          <w:b/>
          <w:sz w:val="21"/>
          <w:szCs w:val="21"/>
        </w:rPr>
        <w:t>w/o</w:t>
      </w:r>
      <w:r w:rsidRPr="009961DB">
        <w:rPr>
          <w:rFonts w:hint="eastAsia"/>
          <w:b/>
          <w:sz w:val="21"/>
          <w:szCs w:val="21"/>
        </w:rPr>
        <w:t xml:space="preserve"> PU</w:t>
      </w:r>
      <w:r w:rsidRPr="007F2710">
        <w:rPr>
          <w:rFonts w:hint="eastAsia"/>
          <w:b/>
          <w:sz w:val="21"/>
          <w:szCs w:val="21"/>
        </w:rPr>
        <w:t>SCH.</w:t>
      </w:r>
    </w:p>
    <w:p w:rsidR="00AB30C4" w:rsidRPr="00ED1F17" w:rsidRDefault="00AB30C4" w:rsidP="00B92656">
      <w:pPr>
        <w:pStyle w:val="a0"/>
      </w:pPr>
    </w:p>
    <w:p w:rsidR="00491D97" w:rsidRPr="002A1123" w:rsidRDefault="00491D97" w:rsidP="00033A61">
      <w:pPr>
        <w:pStyle w:val="a0"/>
        <w:rPr>
          <w:b/>
          <w:u w:val="single"/>
        </w:rPr>
      </w:pPr>
      <w:r w:rsidRPr="002A1123">
        <w:rPr>
          <w:rFonts w:hint="eastAsia"/>
          <w:b/>
          <w:u w:val="single"/>
        </w:rPr>
        <w:t>Position of SRS symbols</w:t>
      </w:r>
    </w:p>
    <w:p w:rsidR="00491D97" w:rsidRDefault="003107D7" w:rsidP="00033A61">
      <w:pPr>
        <w:pStyle w:val="a0"/>
      </w:pPr>
      <w:r>
        <w:rPr>
          <w:rFonts w:hint="eastAsia"/>
        </w:rPr>
        <w:t>According to</w:t>
      </w:r>
      <w:r w:rsidR="00491D97">
        <w:rPr>
          <w:rFonts w:hint="eastAsia"/>
        </w:rPr>
        <w:t xml:space="preserve"> the Email discussion</w:t>
      </w:r>
      <w:r>
        <w:rPr>
          <w:rFonts w:hint="eastAsia"/>
        </w:rPr>
        <w:t xml:space="preserve"> [3]</w:t>
      </w:r>
      <w:r w:rsidR="00491D97">
        <w:rPr>
          <w:rFonts w:hint="eastAsia"/>
        </w:rPr>
        <w:t xml:space="preserve">, </w:t>
      </w:r>
      <w:r w:rsidR="00A57D04">
        <w:t xml:space="preserve">the </w:t>
      </w:r>
      <w:r>
        <w:rPr>
          <w:rFonts w:hint="eastAsia"/>
        </w:rPr>
        <w:t xml:space="preserve">position of SRS </w:t>
      </w:r>
      <w:r w:rsidR="00730EEE" w:rsidRPr="009961DB">
        <w:rPr>
          <w:rFonts w:hint="eastAsia"/>
        </w:rPr>
        <w:t>w/o</w:t>
      </w:r>
      <w:r w:rsidR="00730EEE">
        <w:rPr>
          <w:rFonts w:hint="eastAsia"/>
        </w:rPr>
        <w:t xml:space="preserve"> PUSCH </w:t>
      </w:r>
      <w:r w:rsidR="00DD4DE7">
        <w:rPr>
          <w:rFonts w:hint="eastAsia"/>
        </w:rPr>
        <w:t>has</w:t>
      </w:r>
      <w:r w:rsidR="00491D97">
        <w:rPr>
          <w:rFonts w:hint="eastAsia"/>
        </w:rPr>
        <w:t xml:space="preserve"> </w:t>
      </w:r>
      <w:r w:rsidR="00A57D04">
        <w:t xml:space="preserve">the </w:t>
      </w:r>
      <w:r w:rsidR="00491D97">
        <w:rPr>
          <w:rFonts w:hint="eastAsia"/>
        </w:rPr>
        <w:t>following 3 options.</w:t>
      </w:r>
    </w:p>
    <w:p w:rsidR="00491D97" w:rsidRPr="00491D97" w:rsidRDefault="00491D97" w:rsidP="00491D97">
      <w:pPr>
        <w:pStyle w:val="afe"/>
        <w:numPr>
          <w:ilvl w:val="0"/>
          <w:numId w:val="23"/>
        </w:numPr>
        <w:tabs>
          <w:tab w:val="left" w:pos="345"/>
        </w:tabs>
        <w:autoSpaceDE w:val="0"/>
        <w:autoSpaceDN w:val="0"/>
        <w:adjustRightInd w:val="0"/>
        <w:spacing w:line="360" w:lineRule="auto"/>
        <w:ind w:leftChars="0"/>
        <w:jc w:val="left"/>
        <w:rPr>
          <w:sz w:val="20"/>
        </w:rPr>
      </w:pPr>
      <w:r w:rsidRPr="00491D97">
        <w:rPr>
          <w:sz w:val="20"/>
        </w:rPr>
        <w:t>O</w:t>
      </w:r>
      <w:r w:rsidRPr="00491D97">
        <w:rPr>
          <w:rFonts w:hint="eastAsia"/>
          <w:sz w:val="20"/>
        </w:rPr>
        <w:t>ption4-1: on the 1</w:t>
      </w:r>
      <w:r w:rsidRPr="00491D97">
        <w:rPr>
          <w:rFonts w:hint="eastAsia"/>
          <w:sz w:val="20"/>
          <w:vertAlign w:val="superscript"/>
        </w:rPr>
        <w:t>st</w:t>
      </w:r>
      <w:r w:rsidRPr="00491D97">
        <w:rPr>
          <w:rFonts w:hint="eastAsia"/>
          <w:sz w:val="20"/>
        </w:rPr>
        <w:t xml:space="preserve"> valid symbol of the UL subframe</w:t>
      </w:r>
    </w:p>
    <w:p w:rsidR="00491D97" w:rsidRPr="00491D97" w:rsidRDefault="00491D97" w:rsidP="00491D97">
      <w:pPr>
        <w:pStyle w:val="afe"/>
        <w:numPr>
          <w:ilvl w:val="0"/>
          <w:numId w:val="23"/>
        </w:numPr>
        <w:tabs>
          <w:tab w:val="left" w:pos="345"/>
        </w:tabs>
        <w:autoSpaceDE w:val="0"/>
        <w:autoSpaceDN w:val="0"/>
        <w:adjustRightInd w:val="0"/>
        <w:spacing w:line="360" w:lineRule="auto"/>
        <w:ind w:leftChars="0"/>
        <w:jc w:val="left"/>
        <w:rPr>
          <w:sz w:val="20"/>
        </w:rPr>
      </w:pPr>
      <w:r w:rsidRPr="00491D97">
        <w:rPr>
          <w:rFonts w:hint="eastAsia"/>
          <w:sz w:val="20"/>
        </w:rPr>
        <w:t>Option4-2: on the last valid symbol of the UL subframe</w:t>
      </w:r>
    </w:p>
    <w:p w:rsidR="007B4389" w:rsidRPr="009E4C72" w:rsidRDefault="00491D97" w:rsidP="00033A61">
      <w:pPr>
        <w:pStyle w:val="afe"/>
        <w:numPr>
          <w:ilvl w:val="0"/>
          <w:numId w:val="23"/>
        </w:numPr>
        <w:tabs>
          <w:tab w:val="left" w:pos="345"/>
        </w:tabs>
        <w:autoSpaceDE w:val="0"/>
        <w:autoSpaceDN w:val="0"/>
        <w:adjustRightInd w:val="0"/>
        <w:spacing w:line="360" w:lineRule="auto"/>
        <w:ind w:leftChars="0"/>
        <w:jc w:val="left"/>
        <w:rPr>
          <w:sz w:val="20"/>
        </w:rPr>
      </w:pPr>
      <w:r w:rsidRPr="00491D97">
        <w:rPr>
          <w:sz w:val="20"/>
        </w:rPr>
        <w:t>Option4-3: in an ending partial subframe after the DL transmission</w:t>
      </w:r>
    </w:p>
    <w:p w:rsidR="007B4389" w:rsidRDefault="007F2710" w:rsidP="00033A61">
      <w:pPr>
        <w:pStyle w:val="a0"/>
      </w:pPr>
      <w:r>
        <w:rPr>
          <w:rFonts w:hint="eastAsia"/>
        </w:rPr>
        <w:t xml:space="preserve">If the aperiodic SRS </w:t>
      </w:r>
      <w:r w:rsidR="009961DB" w:rsidRPr="009961DB">
        <w:rPr>
          <w:rFonts w:hint="eastAsia"/>
        </w:rPr>
        <w:t>w/o</w:t>
      </w:r>
      <w:r>
        <w:rPr>
          <w:rFonts w:hint="eastAsia"/>
        </w:rPr>
        <w:t xml:space="preserve"> PUSCH is allowed to transmit, position of SRS </w:t>
      </w:r>
      <w:r>
        <w:t>transmission</w:t>
      </w:r>
      <w:r>
        <w:rPr>
          <w:rFonts w:hint="eastAsia"/>
        </w:rPr>
        <w:t xml:space="preserve"> should be aligned between SRS </w:t>
      </w:r>
      <w:r w:rsidR="009961DB" w:rsidRPr="009961DB">
        <w:rPr>
          <w:rFonts w:hint="eastAsia"/>
        </w:rPr>
        <w:t>w/ PUSCH</w:t>
      </w:r>
      <w:r>
        <w:rPr>
          <w:rFonts w:hint="eastAsia"/>
        </w:rPr>
        <w:t xml:space="preserve"> and SRS </w:t>
      </w:r>
      <w:r w:rsidR="009961DB" w:rsidRPr="009961DB">
        <w:t>w/o</w:t>
      </w:r>
      <w:r>
        <w:t xml:space="preserve"> PUSCH. </w:t>
      </w:r>
      <w:r>
        <w:rPr>
          <w:rFonts w:hint="eastAsia"/>
        </w:rPr>
        <w:t xml:space="preserve">Therefore, we consider the both sides of environment. </w:t>
      </w:r>
    </w:p>
    <w:p w:rsidR="00CC1203" w:rsidRPr="00FD2FBE" w:rsidRDefault="00CC1203" w:rsidP="00FD2FBE">
      <w:pPr>
        <w:pStyle w:val="afe"/>
        <w:numPr>
          <w:ilvl w:val="0"/>
          <w:numId w:val="29"/>
        </w:numPr>
        <w:ind w:leftChars="0"/>
        <w:rPr>
          <w:rFonts w:ascii="Times New Roman" w:hAnsi="Times New Roman"/>
          <w:kern w:val="0"/>
          <w:sz w:val="20"/>
          <w:szCs w:val="24"/>
          <w:u w:val="single"/>
        </w:rPr>
      </w:pPr>
      <w:r w:rsidRPr="00FD2FBE">
        <w:rPr>
          <w:rFonts w:hint="eastAsia"/>
          <w:u w:val="single"/>
        </w:rPr>
        <w:t>O</w:t>
      </w:r>
      <w:r w:rsidR="00FD2FBE" w:rsidRPr="00FD2FBE">
        <w:rPr>
          <w:rFonts w:ascii="Times New Roman" w:hAnsi="Times New Roman"/>
          <w:kern w:val="0"/>
          <w:sz w:val="20"/>
          <w:szCs w:val="24"/>
          <w:u w:val="single"/>
        </w:rPr>
        <w:t>ption4-1: on the 1st valid symbol of the UL subframe</w:t>
      </w:r>
    </w:p>
    <w:p w:rsidR="00557CD9" w:rsidRPr="00CB0189" w:rsidRDefault="000546D1" w:rsidP="00033A61">
      <w:pPr>
        <w:pStyle w:val="a0"/>
      </w:pPr>
      <w:r w:rsidRPr="00CB0189">
        <w:rPr>
          <w:rFonts w:hint="eastAsia"/>
        </w:rPr>
        <w:t>If the aperiodic transmission is configure</w:t>
      </w:r>
      <w:r w:rsidR="00870D53">
        <w:rPr>
          <w:rFonts w:hint="eastAsia"/>
        </w:rPr>
        <w:t>d at</w:t>
      </w:r>
      <w:r w:rsidRPr="00CB0189">
        <w:rPr>
          <w:rFonts w:hint="eastAsia"/>
        </w:rPr>
        <w:t xml:space="preserve"> the </w:t>
      </w:r>
      <w:r w:rsidR="00A57D04">
        <w:t>start</w:t>
      </w:r>
      <w:r w:rsidR="00A57D04" w:rsidRPr="00CB0189">
        <w:rPr>
          <w:rFonts w:hint="eastAsia"/>
        </w:rPr>
        <w:t xml:space="preserve"> </w:t>
      </w:r>
      <w:r w:rsidRPr="00CB0189">
        <w:rPr>
          <w:rFonts w:hint="eastAsia"/>
        </w:rPr>
        <w:t xml:space="preserve">of transmission burst </w:t>
      </w:r>
      <w:r w:rsidR="00A57D04">
        <w:t xml:space="preserve">as </w:t>
      </w:r>
      <w:r w:rsidRPr="00CB0189">
        <w:rPr>
          <w:rFonts w:hint="eastAsia"/>
        </w:rPr>
        <w:t xml:space="preserve">shown in figure1, there </w:t>
      </w:r>
      <w:r w:rsidR="00A57D04">
        <w:t>will be</w:t>
      </w:r>
      <w:r w:rsidRPr="00CB0189">
        <w:rPr>
          <w:rFonts w:hint="eastAsia"/>
        </w:rPr>
        <w:t xml:space="preserve"> no problem </w:t>
      </w:r>
      <w:r w:rsidR="00A57D04">
        <w:t>with</w:t>
      </w:r>
      <w:r w:rsidRPr="00CB0189">
        <w:rPr>
          <w:rFonts w:hint="eastAsia"/>
        </w:rPr>
        <w:t xml:space="preserve"> </w:t>
      </w:r>
      <w:r w:rsidR="0056390D">
        <w:t>multiplex</w:t>
      </w:r>
      <w:r w:rsidR="00A57D04">
        <w:t>ing</w:t>
      </w:r>
      <w:r w:rsidRPr="00CB0189">
        <w:rPr>
          <w:rFonts w:hint="eastAsia"/>
        </w:rPr>
        <w:t xml:space="preserve"> the SRS w/ PUSCH and SRS w/o PUSCH transmission. When aperiodic </w:t>
      </w:r>
      <w:r w:rsidRPr="00CB0189">
        <w:t>transmission</w:t>
      </w:r>
      <w:r w:rsidRPr="00CB0189">
        <w:rPr>
          <w:rFonts w:hint="eastAsia"/>
        </w:rPr>
        <w:t xml:space="preserve"> is configured during the transmission burst, it also has no problems since the blank OFDM symbols allow UE which transmit</w:t>
      </w:r>
      <w:r w:rsidR="0056390D">
        <w:rPr>
          <w:rFonts w:hint="eastAsia"/>
        </w:rPr>
        <w:t>s</w:t>
      </w:r>
      <w:r w:rsidRPr="00CB0189">
        <w:rPr>
          <w:rFonts w:hint="eastAsia"/>
        </w:rPr>
        <w:t xml:space="preserve"> aperiodic SRS </w:t>
      </w:r>
      <w:r w:rsidR="0056390D">
        <w:rPr>
          <w:rFonts w:hint="eastAsia"/>
        </w:rPr>
        <w:t xml:space="preserve">w/o PUSCH </w:t>
      </w:r>
      <w:r w:rsidRPr="00CB0189">
        <w:rPr>
          <w:rFonts w:hint="eastAsia"/>
        </w:rPr>
        <w:t>to pass the LBT procedure. Therefore, option 4-1</w:t>
      </w:r>
      <w:r w:rsidR="00A57D04">
        <w:t>can be easily supported for</w:t>
      </w:r>
      <w:r w:rsidRPr="00CB0189">
        <w:rPr>
          <w:rFonts w:hint="eastAsia"/>
        </w:rPr>
        <w:t xml:space="preserve"> SRS </w:t>
      </w:r>
      <w:r w:rsidRPr="00CB0189">
        <w:t>multiplexing</w:t>
      </w:r>
      <w:r w:rsidRPr="00CB0189">
        <w:rPr>
          <w:rFonts w:hint="eastAsia"/>
        </w:rPr>
        <w:t xml:space="preserve"> between w/ PUSCH and w/o PUSCH.</w:t>
      </w:r>
    </w:p>
    <w:p w:rsidR="00754942" w:rsidRPr="00754942" w:rsidRDefault="007B0376" w:rsidP="0026143D">
      <w:pPr>
        <w:pStyle w:val="a0"/>
        <w:jc w:val="center"/>
      </w:pPr>
      <w:r>
        <w:object w:dxaOrig="5494" w:dyaOrig="3785">
          <v:shape id="_x0000_i1027" type="#_x0000_t75" style="width:274.45pt;height:190.25pt" o:ole="">
            <v:imagedata r:id="rId13" o:title=""/>
          </v:shape>
          <o:OLEObject Type="Embed" ProgID="Visio.Drawing.11" ShapeID="_x0000_i1027" DrawAspect="Content" ObjectID="_1521011388" r:id="rId14"/>
        </w:object>
      </w:r>
    </w:p>
    <w:p w:rsidR="00CC1203" w:rsidRPr="00CC1203" w:rsidRDefault="00CC1203" w:rsidP="0026143D">
      <w:pPr>
        <w:pStyle w:val="a0"/>
        <w:jc w:val="center"/>
      </w:pPr>
      <w:r>
        <w:rPr>
          <w:rFonts w:hint="eastAsia"/>
        </w:rPr>
        <w:t xml:space="preserve">Figure1 </w:t>
      </w:r>
      <w:r w:rsidRPr="00CC1203">
        <w:t>Option4-1: on the 1st valid symbol of the UL subframe</w:t>
      </w:r>
    </w:p>
    <w:p w:rsidR="00CC1203" w:rsidRDefault="00CC1203" w:rsidP="00033A61">
      <w:pPr>
        <w:pStyle w:val="a0"/>
      </w:pPr>
    </w:p>
    <w:p w:rsidR="002631CF" w:rsidRPr="002631CF" w:rsidRDefault="002631CF" w:rsidP="002631CF">
      <w:pPr>
        <w:pStyle w:val="afe"/>
        <w:numPr>
          <w:ilvl w:val="0"/>
          <w:numId w:val="23"/>
        </w:numPr>
        <w:tabs>
          <w:tab w:val="left" w:pos="345"/>
        </w:tabs>
        <w:autoSpaceDE w:val="0"/>
        <w:autoSpaceDN w:val="0"/>
        <w:adjustRightInd w:val="0"/>
        <w:spacing w:line="360" w:lineRule="auto"/>
        <w:ind w:leftChars="0"/>
        <w:jc w:val="left"/>
        <w:rPr>
          <w:sz w:val="20"/>
          <w:u w:val="single"/>
        </w:rPr>
      </w:pPr>
      <w:r w:rsidRPr="002631CF">
        <w:rPr>
          <w:rFonts w:hint="eastAsia"/>
          <w:sz w:val="20"/>
          <w:u w:val="single"/>
        </w:rPr>
        <w:t>Option4-2: on the last valid symbol of the UL subframe</w:t>
      </w:r>
    </w:p>
    <w:p w:rsidR="007B4389" w:rsidRDefault="00E05097" w:rsidP="00033A61">
      <w:pPr>
        <w:pStyle w:val="a0"/>
      </w:pPr>
      <w:r>
        <w:rPr>
          <w:rFonts w:hint="eastAsia"/>
        </w:rPr>
        <w:t>If Option4-2</w:t>
      </w:r>
      <w:r w:rsidR="007B4389">
        <w:rPr>
          <w:rFonts w:hint="eastAsia"/>
        </w:rPr>
        <w:t xml:space="preserve"> is </w:t>
      </w:r>
      <w:r>
        <w:rPr>
          <w:rFonts w:hint="eastAsia"/>
        </w:rPr>
        <w:t>applied</w:t>
      </w:r>
      <w:r w:rsidR="007B4389">
        <w:rPr>
          <w:rFonts w:hint="eastAsia"/>
        </w:rPr>
        <w:t xml:space="preserve">, PUSCH </w:t>
      </w:r>
      <w:r>
        <w:t xml:space="preserve">transmission </w:t>
      </w:r>
      <w:r w:rsidR="0056390D">
        <w:rPr>
          <w:rFonts w:hint="eastAsia"/>
        </w:rPr>
        <w:t>might</w:t>
      </w:r>
      <w:r>
        <w:t xml:space="preserve"> block </w:t>
      </w:r>
      <w:r>
        <w:rPr>
          <w:rFonts w:hint="eastAsia"/>
        </w:rPr>
        <w:t xml:space="preserve">the transmission of </w:t>
      </w:r>
      <w:r w:rsidR="007B4389">
        <w:t xml:space="preserve">SRS </w:t>
      </w:r>
      <w:r w:rsidR="009961DB" w:rsidRPr="009961DB">
        <w:t>w/o</w:t>
      </w:r>
      <w:r w:rsidR="007B4389">
        <w:t xml:space="preserve"> PUSCH</w:t>
      </w:r>
      <w:r w:rsidR="008B4CC7">
        <w:rPr>
          <w:rFonts w:hint="eastAsia"/>
        </w:rPr>
        <w:t xml:space="preserve"> shown in the Figure2</w:t>
      </w:r>
      <w:r w:rsidR="00995ABE">
        <w:rPr>
          <w:rFonts w:hint="eastAsia"/>
        </w:rPr>
        <w:t xml:space="preserve">. To avoid this problem, </w:t>
      </w:r>
      <w:r w:rsidR="0056390D">
        <w:rPr>
          <w:rFonts w:hint="eastAsia"/>
        </w:rPr>
        <w:t>o</w:t>
      </w:r>
      <w:r w:rsidR="007B4389">
        <w:rPr>
          <w:rFonts w:hint="eastAsia"/>
        </w:rPr>
        <w:t xml:space="preserve">ne </w:t>
      </w:r>
      <w:r w:rsidR="00995ABE">
        <w:rPr>
          <w:rFonts w:hint="eastAsia"/>
        </w:rPr>
        <w:t xml:space="preserve">more </w:t>
      </w:r>
      <w:r w:rsidR="0056390D">
        <w:rPr>
          <w:rFonts w:hint="eastAsia"/>
        </w:rPr>
        <w:t xml:space="preserve">blank </w:t>
      </w:r>
      <w:r w:rsidR="007B4389">
        <w:rPr>
          <w:rFonts w:hint="eastAsia"/>
        </w:rPr>
        <w:t xml:space="preserve">OFDM </w:t>
      </w:r>
      <w:r w:rsidR="007B4389">
        <w:t>symbols</w:t>
      </w:r>
      <w:r w:rsidR="007B4389">
        <w:rPr>
          <w:rFonts w:hint="eastAsia"/>
        </w:rPr>
        <w:t xml:space="preserve"> </w:t>
      </w:r>
      <w:r w:rsidR="0056390D">
        <w:rPr>
          <w:rFonts w:hint="eastAsia"/>
        </w:rPr>
        <w:t xml:space="preserve">for LBT of SRS w/o PUSCH </w:t>
      </w:r>
      <w:r w:rsidR="00D1128A">
        <w:t>would</w:t>
      </w:r>
      <w:r w:rsidR="00D1128A">
        <w:rPr>
          <w:rFonts w:hint="eastAsia"/>
        </w:rPr>
        <w:t xml:space="preserve"> </w:t>
      </w:r>
      <w:r w:rsidR="007B4389">
        <w:rPr>
          <w:rFonts w:hint="eastAsia"/>
        </w:rPr>
        <w:t xml:space="preserve">be </w:t>
      </w:r>
      <w:r w:rsidR="0056390D">
        <w:rPr>
          <w:rFonts w:hint="eastAsia"/>
        </w:rPr>
        <w:t>needed</w:t>
      </w:r>
      <w:r w:rsidR="007B4389">
        <w:t>.</w:t>
      </w:r>
      <w:r w:rsidR="0056390D">
        <w:rPr>
          <w:rFonts w:hint="eastAsia"/>
        </w:rPr>
        <w:t xml:space="preserve"> However,</w:t>
      </w:r>
      <w:r w:rsidR="00995ABE">
        <w:rPr>
          <w:rFonts w:hint="eastAsia"/>
        </w:rPr>
        <w:t xml:space="preserve"> the </w:t>
      </w:r>
      <w:r w:rsidR="00D1128A">
        <w:t>additional blanking will result in</w:t>
      </w:r>
      <w:r w:rsidR="00995ABE">
        <w:rPr>
          <w:rFonts w:hint="eastAsia"/>
        </w:rPr>
        <w:t xml:space="preserve"> lower channel efficiency.</w:t>
      </w:r>
      <w:r w:rsidR="007B4389">
        <w:rPr>
          <w:rFonts w:hint="eastAsia"/>
        </w:rPr>
        <w:t xml:space="preserve"> </w:t>
      </w:r>
    </w:p>
    <w:p w:rsidR="007B4389" w:rsidRDefault="008F3746" w:rsidP="0026143D">
      <w:pPr>
        <w:pStyle w:val="a0"/>
        <w:jc w:val="center"/>
      </w:pPr>
      <w:r>
        <w:object w:dxaOrig="5488" w:dyaOrig="3758">
          <v:shape id="_x0000_i1028" type="#_x0000_t75" style="width:274.45pt;height:187.2pt" o:ole="">
            <v:imagedata r:id="rId15" o:title=""/>
          </v:shape>
          <o:OLEObject Type="Embed" ProgID="Visio.Drawing.11" ShapeID="_x0000_i1028" DrawAspect="Content" ObjectID="_1521011389" r:id="rId16"/>
        </w:object>
      </w:r>
    </w:p>
    <w:p w:rsidR="007B4389" w:rsidRDefault="007B4389" w:rsidP="0026143D">
      <w:pPr>
        <w:pStyle w:val="a0"/>
        <w:jc w:val="center"/>
      </w:pPr>
      <w:r>
        <w:rPr>
          <w:rFonts w:hint="eastAsia"/>
        </w:rPr>
        <w:t xml:space="preserve">Figure2 </w:t>
      </w:r>
      <w:r w:rsidR="00CC1203" w:rsidRPr="00491D97">
        <w:rPr>
          <w:rFonts w:hint="eastAsia"/>
        </w:rPr>
        <w:t>Option4-2: on the last valid symbol of the UL subframe</w:t>
      </w:r>
    </w:p>
    <w:p w:rsidR="00557CD9" w:rsidRPr="00382D18" w:rsidRDefault="00557CD9" w:rsidP="00382D18">
      <w:pPr>
        <w:rPr>
          <w:sz w:val="20"/>
          <w:u w:val="single"/>
          <w:lang w:eastAsia="ja-JP"/>
        </w:rPr>
      </w:pPr>
    </w:p>
    <w:p w:rsidR="00382D18" w:rsidRPr="00382D18" w:rsidRDefault="00382D18" w:rsidP="00382D18">
      <w:pPr>
        <w:pStyle w:val="afe"/>
        <w:numPr>
          <w:ilvl w:val="0"/>
          <w:numId w:val="29"/>
        </w:numPr>
        <w:tabs>
          <w:tab w:val="left" w:pos="345"/>
        </w:tabs>
        <w:autoSpaceDE w:val="0"/>
        <w:autoSpaceDN w:val="0"/>
        <w:adjustRightInd w:val="0"/>
        <w:spacing w:line="360" w:lineRule="auto"/>
        <w:ind w:leftChars="0"/>
        <w:jc w:val="left"/>
        <w:rPr>
          <w:sz w:val="20"/>
          <w:u w:val="single"/>
        </w:rPr>
      </w:pPr>
      <w:r w:rsidRPr="002631CF">
        <w:rPr>
          <w:rFonts w:hint="eastAsia"/>
          <w:sz w:val="20"/>
          <w:u w:val="single"/>
        </w:rPr>
        <w:t>O</w:t>
      </w:r>
      <w:r w:rsidRPr="002631CF">
        <w:rPr>
          <w:rFonts w:ascii="Times New Roman" w:hAnsi="Times New Roman"/>
          <w:kern w:val="0"/>
          <w:sz w:val="20"/>
          <w:szCs w:val="24"/>
          <w:u w:val="single"/>
        </w:rPr>
        <w:t>ption4-3: in an ending partial subframe after the DL transmission</w:t>
      </w:r>
    </w:p>
    <w:p w:rsidR="00036597" w:rsidRDefault="0060539E" w:rsidP="00557CD9">
      <w:pPr>
        <w:pStyle w:val="a0"/>
      </w:pPr>
      <w:r w:rsidRPr="001B4396">
        <w:rPr>
          <w:rFonts w:hint="eastAsia"/>
        </w:rPr>
        <w:t xml:space="preserve">If the SRS is mapped </w:t>
      </w:r>
      <w:r w:rsidRPr="001B4396">
        <w:t>in an ending partial subframe after the DL transmissio</w:t>
      </w:r>
      <w:r w:rsidRPr="001B4396">
        <w:rPr>
          <w:rFonts w:hint="eastAsia"/>
        </w:rPr>
        <w:t xml:space="preserve">n, </w:t>
      </w:r>
      <w:r w:rsidR="00585889">
        <w:t xml:space="preserve">the </w:t>
      </w:r>
      <w:r w:rsidRPr="001B4396">
        <w:rPr>
          <w:rFonts w:hint="eastAsia"/>
        </w:rPr>
        <w:t>last subframe ha</w:t>
      </w:r>
      <w:r w:rsidR="00585889">
        <w:t>s</w:t>
      </w:r>
      <w:r w:rsidR="006B6A9A">
        <w:rPr>
          <w:rFonts w:hint="eastAsia"/>
        </w:rPr>
        <w:t xml:space="preserve"> to</w:t>
      </w:r>
      <w:r w:rsidR="00870D53">
        <w:rPr>
          <w:rFonts w:hint="eastAsia"/>
        </w:rPr>
        <w:t xml:space="preserve"> </w:t>
      </w:r>
      <w:r w:rsidRPr="001B4396">
        <w:rPr>
          <w:rFonts w:hint="eastAsia"/>
        </w:rPr>
        <w:t xml:space="preserve">finish earlier </w:t>
      </w:r>
      <w:r w:rsidR="00585889">
        <w:t>in order to create</w:t>
      </w:r>
      <w:r w:rsidRPr="001B4396">
        <w:rPr>
          <w:rFonts w:hint="eastAsia"/>
        </w:rPr>
        <w:t xml:space="preserve"> blanks for UL LBT and SRS transmission. </w:t>
      </w:r>
      <w:r w:rsidR="00C73FEF" w:rsidRPr="001B4396">
        <w:rPr>
          <w:rFonts w:hint="eastAsia"/>
        </w:rPr>
        <w:t xml:space="preserve">Additionally, </w:t>
      </w:r>
      <w:r w:rsidR="00585889">
        <w:t>considering</w:t>
      </w:r>
      <w:r w:rsidR="00C73FEF" w:rsidRPr="001B4396">
        <w:rPr>
          <w:rFonts w:hint="eastAsia"/>
        </w:rPr>
        <w:t xml:space="preserve"> DL </w:t>
      </w:r>
      <w:r w:rsidR="00C73FEF" w:rsidRPr="001B4396">
        <w:t>transmission</w:t>
      </w:r>
      <w:r w:rsidR="00C73FEF" w:rsidRPr="001B4396">
        <w:rPr>
          <w:rFonts w:hint="eastAsia"/>
        </w:rPr>
        <w:t xml:space="preserve"> efficiency, blank symbols should be as small as possible (e.g., end partial </w:t>
      </w:r>
      <w:r w:rsidR="00C73FEF" w:rsidRPr="001B4396">
        <w:t>subframe</w:t>
      </w:r>
      <w:r w:rsidR="00C73FEF" w:rsidRPr="001B4396">
        <w:rPr>
          <w:rFonts w:hint="eastAsia"/>
        </w:rPr>
        <w:t xml:space="preserve"> use the 12 OFDM symbols). Therefore, </w:t>
      </w:r>
      <w:r w:rsidR="00585889">
        <w:t xml:space="preserve">the </w:t>
      </w:r>
      <w:r w:rsidR="00C73FEF" w:rsidRPr="001B4396">
        <w:rPr>
          <w:rFonts w:hint="eastAsia"/>
        </w:rPr>
        <w:t>SRS pos</w:t>
      </w:r>
      <w:r w:rsidR="000C3355">
        <w:rPr>
          <w:rFonts w:hint="eastAsia"/>
        </w:rPr>
        <w:t xml:space="preserve">ition </w:t>
      </w:r>
      <w:r w:rsidR="00585889">
        <w:t>should</w:t>
      </w:r>
      <w:r w:rsidR="00585889">
        <w:rPr>
          <w:rFonts w:hint="eastAsia"/>
        </w:rPr>
        <w:t xml:space="preserve"> </w:t>
      </w:r>
      <w:r w:rsidR="000C3355">
        <w:rPr>
          <w:rFonts w:hint="eastAsia"/>
        </w:rPr>
        <w:t>be</w:t>
      </w:r>
      <w:r w:rsidR="00585889">
        <w:t xml:space="preserve"> located at the</w:t>
      </w:r>
      <w:r w:rsidR="000C3355">
        <w:rPr>
          <w:rFonts w:hint="eastAsia"/>
        </w:rPr>
        <w:t xml:space="preserve"> last symbol</w:t>
      </w:r>
      <w:r w:rsidR="00585889">
        <w:t xml:space="preserve">, the </w:t>
      </w:r>
      <w:r w:rsidR="000C3355">
        <w:rPr>
          <w:rFonts w:hint="eastAsia"/>
        </w:rPr>
        <w:t xml:space="preserve">same </w:t>
      </w:r>
      <w:r w:rsidR="00C73FEF" w:rsidRPr="001B4396">
        <w:rPr>
          <w:rFonts w:hint="eastAsia"/>
        </w:rPr>
        <w:t>as</w:t>
      </w:r>
      <w:r w:rsidR="00585889">
        <w:t xml:space="preserve"> for</w:t>
      </w:r>
      <w:r w:rsidR="00C73FEF" w:rsidRPr="001B4396">
        <w:rPr>
          <w:rFonts w:hint="eastAsia"/>
        </w:rPr>
        <w:t xml:space="preserve"> legacy</w:t>
      </w:r>
      <w:r w:rsidR="00D36B65" w:rsidRPr="001B4396">
        <w:rPr>
          <w:rFonts w:hint="eastAsia"/>
        </w:rPr>
        <w:t xml:space="preserve"> specification</w:t>
      </w:r>
      <w:r w:rsidR="00C73FEF" w:rsidRPr="001B4396">
        <w:rPr>
          <w:rFonts w:hint="eastAsia"/>
        </w:rPr>
        <w:t>.</w:t>
      </w:r>
      <w:r w:rsidR="001B4396" w:rsidRPr="001B4396">
        <w:rPr>
          <w:rFonts w:hint="eastAsia"/>
        </w:rPr>
        <w:t xml:space="preserve"> This option </w:t>
      </w:r>
      <w:r w:rsidR="00585889">
        <w:t xml:space="preserve">can </w:t>
      </w:r>
      <w:r w:rsidR="001B4396" w:rsidRPr="001B4396">
        <w:rPr>
          <w:rFonts w:hint="eastAsia"/>
        </w:rPr>
        <w:t>also</w:t>
      </w:r>
      <w:r w:rsidR="00585889">
        <w:t xml:space="preserve"> be</w:t>
      </w:r>
      <w:r w:rsidR="001B4396" w:rsidRPr="001B4396">
        <w:rPr>
          <w:rFonts w:hint="eastAsia"/>
        </w:rPr>
        <w:t xml:space="preserve"> easily </w:t>
      </w:r>
      <w:r w:rsidR="00585889">
        <w:t>supported for</w:t>
      </w:r>
      <w:r w:rsidR="001B4396" w:rsidRPr="001B4396">
        <w:rPr>
          <w:rFonts w:hint="eastAsia"/>
        </w:rPr>
        <w:t xml:space="preserve"> SRS </w:t>
      </w:r>
      <w:r w:rsidR="001B4396" w:rsidRPr="001B4396">
        <w:t>multiplexing</w:t>
      </w:r>
      <w:r w:rsidR="001B4396" w:rsidRPr="001B4396">
        <w:rPr>
          <w:rFonts w:hint="eastAsia"/>
        </w:rPr>
        <w:t xml:space="preserve"> between w/ PUSCH and w/o PUSCH.</w:t>
      </w:r>
      <w:r w:rsidR="001B4396">
        <w:rPr>
          <w:rFonts w:hint="eastAsia"/>
        </w:rPr>
        <w:t xml:space="preserve"> However, </w:t>
      </w:r>
      <w:r w:rsidR="00B9333F">
        <w:t xml:space="preserve">this option </w:t>
      </w:r>
      <w:r w:rsidR="00870D53">
        <w:rPr>
          <w:rFonts w:hint="eastAsia"/>
        </w:rPr>
        <w:t xml:space="preserve">can </w:t>
      </w:r>
      <w:r w:rsidR="00B9333F">
        <w:t xml:space="preserve">only </w:t>
      </w:r>
      <w:r w:rsidR="00870D53">
        <w:rPr>
          <w:rFonts w:hint="eastAsia"/>
        </w:rPr>
        <w:t xml:space="preserve">be </w:t>
      </w:r>
      <w:r w:rsidR="00B9333F">
        <w:t>applie</w:t>
      </w:r>
      <w:r w:rsidR="00870D53">
        <w:rPr>
          <w:rFonts w:hint="eastAsia"/>
        </w:rPr>
        <w:t>d</w:t>
      </w:r>
      <w:r w:rsidR="001B4396">
        <w:rPr>
          <w:rFonts w:hint="eastAsia"/>
        </w:rPr>
        <w:t xml:space="preserve"> when there is UL transmission after the DL transmission burst.</w:t>
      </w:r>
    </w:p>
    <w:p w:rsidR="0026143D" w:rsidRDefault="00C00EAC" w:rsidP="0060539E">
      <w:pPr>
        <w:pStyle w:val="a0"/>
        <w:jc w:val="center"/>
      </w:pPr>
      <w:r>
        <w:object w:dxaOrig="5406" w:dyaOrig="3785">
          <v:shape id="_x0000_i1029" type="#_x0000_t75" style="width:270.55pt;height:190.25pt" o:ole="">
            <v:imagedata r:id="rId17" o:title=""/>
          </v:shape>
          <o:OLEObject Type="Embed" ProgID="Visio.Drawing.11" ShapeID="_x0000_i1029" DrawAspect="Content" ObjectID="_1521011390" r:id="rId18"/>
        </w:object>
      </w:r>
    </w:p>
    <w:p w:rsidR="00175C32" w:rsidRDefault="0026143D" w:rsidP="00910569">
      <w:pPr>
        <w:pStyle w:val="a0"/>
        <w:jc w:val="center"/>
      </w:pPr>
      <w:r>
        <w:rPr>
          <w:rFonts w:hint="eastAsia"/>
        </w:rPr>
        <w:t>Figure3 Option4-3: i</w:t>
      </w:r>
      <w:r w:rsidRPr="00491D97">
        <w:t>n an ending partial subframe after the DL transmission</w:t>
      </w:r>
    </w:p>
    <w:p w:rsidR="00FF61BA" w:rsidRPr="005A4A30" w:rsidRDefault="00FF61BA" w:rsidP="001B4396">
      <w:pPr>
        <w:pStyle w:val="a0"/>
      </w:pPr>
      <w:r>
        <w:rPr>
          <w:rFonts w:hint="eastAsia"/>
        </w:rPr>
        <w:t>As mention</w:t>
      </w:r>
      <w:r w:rsidR="00870D53">
        <w:rPr>
          <w:rFonts w:hint="eastAsia"/>
        </w:rPr>
        <w:t>ed</w:t>
      </w:r>
      <w:r>
        <w:rPr>
          <w:rFonts w:hint="eastAsia"/>
        </w:rPr>
        <w:t xml:space="preserve"> above,</w:t>
      </w:r>
      <w:r w:rsidR="007C6E67">
        <w:rPr>
          <w:rFonts w:hint="eastAsia"/>
        </w:rPr>
        <w:t xml:space="preserve"> Option 4-1 and Option 4-3 can get </w:t>
      </w:r>
      <w:r w:rsidR="00585889">
        <w:t xml:space="preserve">be easily supported for </w:t>
      </w:r>
      <w:r w:rsidR="007C6E67" w:rsidRPr="001B4396">
        <w:rPr>
          <w:rFonts w:hint="eastAsia"/>
        </w:rPr>
        <w:t xml:space="preserve">SRS </w:t>
      </w:r>
      <w:r w:rsidR="007C6E67" w:rsidRPr="001B4396">
        <w:t>multiplexing</w:t>
      </w:r>
      <w:r w:rsidR="007C6E67" w:rsidRPr="001B4396">
        <w:rPr>
          <w:rFonts w:hint="eastAsia"/>
        </w:rPr>
        <w:t xml:space="preserve"> between w/ PUSCH and w/o PUSCH</w:t>
      </w:r>
      <w:r w:rsidR="007C6E67">
        <w:rPr>
          <w:rFonts w:hint="eastAsia"/>
        </w:rPr>
        <w:t xml:space="preserve"> easily. However, Option 4-3 is only </w:t>
      </w:r>
      <w:r w:rsidR="007C6E67">
        <w:t>suitable</w:t>
      </w:r>
      <w:r w:rsidR="007C6E67">
        <w:rPr>
          <w:rFonts w:hint="eastAsia"/>
        </w:rPr>
        <w:t xml:space="preserve"> for </w:t>
      </w:r>
      <w:r w:rsidR="001E4CF0">
        <w:rPr>
          <w:rFonts w:hint="eastAsia"/>
        </w:rPr>
        <w:t xml:space="preserve">DL/UL </w:t>
      </w:r>
      <w:r w:rsidR="007C6E67">
        <w:t>conservation</w:t>
      </w:r>
      <w:r w:rsidR="007C6E67">
        <w:rPr>
          <w:rFonts w:hint="eastAsia"/>
        </w:rPr>
        <w:t xml:space="preserve"> </w:t>
      </w:r>
      <w:r w:rsidR="007C6E67">
        <w:t>transmission</w:t>
      </w:r>
      <w:r w:rsidR="007C6E67">
        <w:rPr>
          <w:rFonts w:hint="eastAsia"/>
        </w:rPr>
        <w:t xml:space="preserve">. </w:t>
      </w:r>
      <w:r w:rsidR="001E4CF0">
        <w:rPr>
          <w:rFonts w:hint="eastAsia"/>
        </w:rPr>
        <w:t>We assume</w:t>
      </w:r>
      <w:r w:rsidR="007C6E67">
        <w:rPr>
          <w:rFonts w:hint="eastAsia"/>
        </w:rPr>
        <w:t xml:space="preserve"> option 4</w:t>
      </w:r>
      <w:r w:rsidR="00585889">
        <w:t>-</w:t>
      </w:r>
      <w:r w:rsidR="009131CB">
        <w:rPr>
          <w:rFonts w:hint="eastAsia"/>
        </w:rPr>
        <w:t>1</w:t>
      </w:r>
      <w:r w:rsidR="007C6E67">
        <w:rPr>
          <w:rFonts w:hint="eastAsia"/>
        </w:rPr>
        <w:t xml:space="preserve"> is </w:t>
      </w:r>
      <w:r w:rsidR="00585889">
        <w:t>more</w:t>
      </w:r>
      <w:r w:rsidR="00585889">
        <w:rPr>
          <w:rFonts w:hint="eastAsia"/>
        </w:rPr>
        <w:t xml:space="preserve"> </w:t>
      </w:r>
      <w:r w:rsidR="007C6E67">
        <w:t>flexible</w:t>
      </w:r>
      <w:r w:rsidR="007C6E67">
        <w:rPr>
          <w:rFonts w:hint="eastAsia"/>
        </w:rPr>
        <w:t xml:space="preserve"> </w:t>
      </w:r>
      <w:r w:rsidR="00585889">
        <w:t>under</w:t>
      </w:r>
      <w:r w:rsidR="007C6E67">
        <w:rPr>
          <w:rFonts w:hint="eastAsia"/>
        </w:rPr>
        <w:t xml:space="preserve"> all situations.</w:t>
      </w:r>
    </w:p>
    <w:p w:rsidR="0051091A" w:rsidRPr="000C33C5" w:rsidRDefault="007C6E67" w:rsidP="00033A61">
      <w:pPr>
        <w:pStyle w:val="a0"/>
        <w:numPr>
          <w:ilvl w:val="0"/>
          <w:numId w:val="7"/>
        </w:numPr>
        <w:ind w:left="1276" w:hanging="1276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Applying o</w:t>
      </w:r>
      <w:r w:rsidR="0051091A">
        <w:rPr>
          <w:rFonts w:hint="eastAsia"/>
          <w:b/>
          <w:sz w:val="21"/>
          <w:szCs w:val="21"/>
        </w:rPr>
        <w:t xml:space="preserve">ption4-1 is </w:t>
      </w:r>
      <w:r w:rsidR="0051091A">
        <w:rPr>
          <w:b/>
          <w:sz w:val="21"/>
          <w:szCs w:val="21"/>
        </w:rPr>
        <w:t>preferable</w:t>
      </w:r>
      <w:r>
        <w:rPr>
          <w:rFonts w:hint="eastAsia"/>
          <w:b/>
          <w:sz w:val="21"/>
          <w:szCs w:val="21"/>
        </w:rPr>
        <w:t xml:space="preserve"> to</w:t>
      </w:r>
      <w:r w:rsidR="00585889">
        <w:rPr>
          <w:b/>
          <w:sz w:val="21"/>
          <w:szCs w:val="21"/>
        </w:rPr>
        <w:t xml:space="preserve"> allow for more</w:t>
      </w:r>
      <w:r>
        <w:rPr>
          <w:rFonts w:hint="eastAsia"/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>flexib</w:t>
      </w:r>
      <w:r w:rsidR="00585889">
        <w:rPr>
          <w:b/>
          <w:sz w:val="21"/>
          <w:szCs w:val="21"/>
        </w:rPr>
        <w:t>ility</w:t>
      </w:r>
      <w:r>
        <w:rPr>
          <w:rFonts w:hint="eastAsia"/>
          <w:b/>
          <w:sz w:val="21"/>
          <w:szCs w:val="21"/>
        </w:rPr>
        <w:t xml:space="preserve"> </w:t>
      </w:r>
      <w:r w:rsidR="00585889">
        <w:rPr>
          <w:b/>
          <w:sz w:val="21"/>
          <w:szCs w:val="21"/>
        </w:rPr>
        <w:t xml:space="preserve">under all </w:t>
      </w:r>
      <w:r>
        <w:rPr>
          <w:rFonts w:hint="eastAsia"/>
          <w:b/>
          <w:sz w:val="21"/>
          <w:szCs w:val="21"/>
        </w:rPr>
        <w:t>situation</w:t>
      </w:r>
      <w:r w:rsidR="00585889">
        <w:rPr>
          <w:b/>
          <w:sz w:val="21"/>
          <w:szCs w:val="21"/>
        </w:rPr>
        <w:t>s</w:t>
      </w:r>
      <w:r>
        <w:rPr>
          <w:rFonts w:hint="eastAsia"/>
          <w:b/>
          <w:sz w:val="21"/>
          <w:szCs w:val="21"/>
        </w:rPr>
        <w:t>.</w:t>
      </w:r>
    </w:p>
    <w:p w:rsidR="0051091A" w:rsidRDefault="0051091A" w:rsidP="00033A61">
      <w:pPr>
        <w:pStyle w:val="a0"/>
        <w:rPr>
          <w:b/>
          <w:u w:val="single"/>
        </w:rPr>
      </w:pPr>
    </w:p>
    <w:p w:rsidR="00486F4D" w:rsidRPr="00486F4D" w:rsidRDefault="00486F4D" w:rsidP="00033A61">
      <w:pPr>
        <w:pStyle w:val="a0"/>
        <w:rPr>
          <w:b/>
          <w:u w:val="single"/>
        </w:rPr>
      </w:pPr>
      <w:r w:rsidRPr="00486F4D">
        <w:rPr>
          <w:b/>
          <w:snapToGrid w:val="0"/>
          <w:u w:val="single"/>
        </w:rPr>
        <w:t>Signaling to trigger the SR</w:t>
      </w:r>
      <w:r w:rsidRPr="00486F4D">
        <w:rPr>
          <w:rFonts w:hint="eastAsia"/>
          <w:b/>
          <w:snapToGrid w:val="0"/>
          <w:u w:val="single"/>
        </w:rPr>
        <w:t>S</w:t>
      </w:r>
    </w:p>
    <w:p w:rsidR="00050DCF" w:rsidRDefault="00A005C3" w:rsidP="00C46809">
      <w:pPr>
        <w:pStyle w:val="a0"/>
      </w:pPr>
      <w:r>
        <w:rPr>
          <w:rFonts w:hint="eastAsia"/>
        </w:rPr>
        <w:t xml:space="preserve">There are two </w:t>
      </w:r>
      <w:r w:rsidR="00171821">
        <w:t>types</w:t>
      </w:r>
      <w:r>
        <w:rPr>
          <w:rFonts w:hint="eastAsia"/>
        </w:rPr>
        <w:t xml:space="preserve"> of signals </w:t>
      </w:r>
      <w:r w:rsidR="00585889">
        <w:t xml:space="preserve">that may be used </w:t>
      </w:r>
      <w:r>
        <w:rPr>
          <w:rFonts w:hint="eastAsia"/>
        </w:rPr>
        <w:t>to trigger</w:t>
      </w:r>
      <w:r w:rsidR="00BE74C7">
        <w:rPr>
          <w:rFonts w:hint="eastAsia"/>
        </w:rPr>
        <w:t xml:space="preserve"> </w:t>
      </w:r>
      <w:r>
        <w:rPr>
          <w:rFonts w:hint="eastAsia"/>
        </w:rPr>
        <w:t xml:space="preserve">SRS. One is the RRC message and </w:t>
      </w:r>
      <w:r w:rsidR="00585889">
        <w:t>the other</w:t>
      </w:r>
      <w:r>
        <w:rPr>
          <w:rFonts w:hint="eastAsia"/>
        </w:rPr>
        <w:t xml:space="preserve"> is DCI. </w:t>
      </w:r>
      <w:r>
        <w:t>I</w:t>
      </w:r>
      <w:r>
        <w:rPr>
          <w:rFonts w:hint="eastAsia"/>
        </w:rPr>
        <w:t xml:space="preserve">f </w:t>
      </w:r>
      <w:r w:rsidR="00585889">
        <w:t xml:space="preserve">we </w:t>
      </w:r>
      <w:r>
        <w:t>reus</w:t>
      </w:r>
      <w:r w:rsidR="00585889">
        <w:t>e</w:t>
      </w:r>
      <w:r>
        <w:t xml:space="preserve"> the current RRC message </w:t>
      </w:r>
      <w:r w:rsidR="00015E96">
        <w:rPr>
          <w:rFonts w:hint="eastAsia"/>
        </w:rPr>
        <w:t xml:space="preserve">format </w:t>
      </w:r>
      <w:r>
        <w:t xml:space="preserve">of </w:t>
      </w:r>
      <w:r w:rsidRPr="00A005C3">
        <w:rPr>
          <w:i/>
        </w:rPr>
        <w:t>SoundingRS-UL-ConfigDedicated</w:t>
      </w:r>
      <w:r w:rsidR="00854B51">
        <w:rPr>
          <w:rFonts w:hint="eastAsia"/>
          <w:i/>
        </w:rPr>
        <w:t xml:space="preserve"> </w:t>
      </w:r>
      <w:r w:rsidR="00854B51" w:rsidRPr="00854B51">
        <w:rPr>
          <w:rFonts w:hint="eastAsia"/>
        </w:rPr>
        <w:t>[</w:t>
      </w:r>
      <w:r w:rsidR="00676CDD">
        <w:rPr>
          <w:rFonts w:hint="eastAsia"/>
        </w:rPr>
        <w:t>6</w:t>
      </w:r>
      <w:r w:rsidR="00854B51">
        <w:rPr>
          <w:rFonts w:hint="eastAsia"/>
        </w:rPr>
        <w:t>]</w:t>
      </w:r>
      <w:r w:rsidR="00585889">
        <w:t>,</w:t>
      </w:r>
      <w:r w:rsidR="00854B51">
        <w:rPr>
          <w:rFonts w:hint="eastAsia"/>
        </w:rPr>
        <w:t xml:space="preserve"> </w:t>
      </w:r>
      <w:r w:rsidR="00585889">
        <w:t xml:space="preserve">the </w:t>
      </w:r>
      <w:r w:rsidR="00F23A6B">
        <w:rPr>
          <w:rFonts w:hint="eastAsia"/>
        </w:rPr>
        <w:t>eNB can configure the si</w:t>
      </w:r>
      <w:r w:rsidR="00015E96">
        <w:rPr>
          <w:rFonts w:hint="eastAsia"/>
        </w:rPr>
        <w:t xml:space="preserve">ngle SRS transmission by dedicated </w:t>
      </w:r>
      <w:r w:rsidR="001B1AD0">
        <w:rPr>
          <w:rFonts w:hint="eastAsia"/>
        </w:rPr>
        <w:t>signa</w:t>
      </w:r>
      <w:r w:rsidR="00585889">
        <w:t>ling</w:t>
      </w:r>
      <w:r w:rsidR="00F23A6B">
        <w:rPr>
          <w:rFonts w:hint="eastAsia"/>
        </w:rPr>
        <w:t xml:space="preserve">. However, </w:t>
      </w:r>
      <w:r w:rsidR="00585889">
        <w:t xml:space="preserve">the </w:t>
      </w:r>
      <w:r w:rsidR="00417C77">
        <w:rPr>
          <w:rFonts w:hint="eastAsia"/>
        </w:rPr>
        <w:t>resource</w:t>
      </w:r>
      <w:r w:rsidR="00585889">
        <w:t xml:space="preserve"> needed for the </w:t>
      </w:r>
      <w:r w:rsidR="00F23A6B">
        <w:rPr>
          <w:rFonts w:hint="eastAsia"/>
        </w:rPr>
        <w:t xml:space="preserve">RRC </w:t>
      </w:r>
      <w:r w:rsidR="00F23A6B">
        <w:t xml:space="preserve">message </w:t>
      </w:r>
      <w:r w:rsidR="00F23A6B">
        <w:rPr>
          <w:rFonts w:hint="eastAsia"/>
        </w:rPr>
        <w:t xml:space="preserve">is </w:t>
      </w:r>
      <w:r w:rsidR="00417C77">
        <w:rPr>
          <w:rFonts w:hint="eastAsia"/>
        </w:rPr>
        <w:t>too large</w:t>
      </w:r>
      <w:r w:rsidR="00F23A6B">
        <w:rPr>
          <w:rFonts w:hint="eastAsia"/>
        </w:rPr>
        <w:t xml:space="preserve"> to </w:t>
      </w:r>
      <w:r w:rsidR="00585889">
        <w:t xml:space="preserve">be used as </w:t>
      </w:r>
      <w:r w:rsidR="00F23A6B">
        <w:rPr>
          <w:rFonts w:hint="eastAsia"/>
        </w:rPr>
        <w:t xml:space="preserve">the </w:t>
      </w:r>
      <w:r w:rsidR="00F23A6B">
        <w:t>trigger</w:t>
      </w:r>
      <w:r w:rsidR="00F23A6B">
        <w:rPr>
          <w:rFonts w:hint="eastAsia"/>
        </w:rPr>
        <w:t xml:space="preserve"> information</w:t>
      </w:r>
      <w:r w:rsidR="00D92579">
        <w:t xml:space="preserve">, </w:t>
      </w:r>
      <w:r w:rsidR="00E15854">
        <w:rPr>
          <w:rFonts w:hint="eastAsia"/>
        </w:rPr>
        <w:t xml:space="preserve">even if some of </w:t>
      </w:r>
      <w:r w:rsidR="00E15854">
        <w:t xml:space="preserve">additional information </w:t>
      </w:r>
      <w:r w:rsidR="00E15854">
        <w:rPr>
          <w:rFonts w:hint="eastAsia"/>
        </w:rPr>
        <w:t xml:space="preserve">is included with </w:t>
      </w:r>
      <w:r w:rsidR="00D92579">
        <w:t xml:space="preserve">the </w:t>
      </w:r>
      <w:r w:rsidR="00E15854">
        <w:rPr>
          <w:rFonts w:hint="eastAsia"/>
        </w:rPr>
        <w:t xml:space="preserve">trigger. Therefore, DCI is </w:t>
      </w:r>
      <w:r w:rsidR="00417C77">
        <w:rPr>
          <w:rFonts w:hint="eastAsia"/>
        </w:rPr>
        <w:t>preferable</w:t>
      </w:r>
      <w:r w:rsidR="00E15854">
        <w:rPr>
          <w:rFonts w:hint="eastAsia"/>
        </w:rPr>
        <w:t xml:space="preserve"> to </w:t>
      </w:r>
      <w:r w:rsidR="00D92579">
        <w:t xml:space="preserve">be used as </w:t>
      </w:r>
      <w:r w:rsidR="00E15854">
        <w:rPr>
          <w:rFonts w:hint="eastAsia"/>
        </w:rPr>
        <w:t xml:space="preserve">the trigger information for UEs. </w:t>
      </w:r>
    </w:p>
    <w:p w:rsidR="00050DCF" w:rsidRPr="006021A8" w:rsidRDefault="00050DCF" w:rsidP="00050DCF">
      <w:pPr>
        <w:pStyle w:val="a0"/>
        <w:numPr>
          <w:ilvl w:val="0"/>
          <w:numId w:val="7"/>
        </w:numPr>
        <w:ind w:left="1276" w:hanging="1276"/>
        <w:rPr>
          <w:b/>
          <w:sz w:val="21"/>
          <w:szCs w:val="21"/>
        </w:rPr>
      </w:pPr>
      <w:r w:rsidRPr="006021A8">
        <w:rPr>
          <w:rFonts w:hint="eastAsia"/>
          <w:b/>
        </w:rPr>
        <w:t xml:space="preserve">DCI </w:t>
      </w:r>
      <w:r w:rsidRPr="006021A8">
        <w:rPr>
          <w:b/>
        </w:rPr>
        <w:t>information</w:t>
      </w:r>
      <w:r w:rsidRPr="006021A8">
        <w:rPr>
          <w:rFonts w:hint="eastAsia"/>
          <w:b/>
        </w:rPr>
        <w:t xml:space="preserve"> </w:t>
      </w:r>
      <w:r>
        <w:rPr>
          <w:b/>
        </w:rPr>
        <w:t>should</w:t>
      </w:r>
      <w:r>
        <w:rPr>
          <w:rFonts w:hint="eastAsia"/>
          <w:b/>
        </w:rPr>
        <w:t xml:space="preserve"> be considered </w:t>
      </w:r>
      <w:r w:rsidRPr="006021A8">
        <w:rPr>
          <w:rFonts w:hint="eastAsia"/>
          <w:b/>
        </w:rPr>
        <w:t xml:space="preserve">for </w:t>
      </w:r>
      <w:r>
        <w:rPr>
          <w:b/>
        </w:rPr>
        <w:t xml:space="preserve">signaling the </w:t>
      </w:r>
      <w:r w:rsidRPr="006021A8">
        <w:rPr>
          <w:rFonts w:hint="eastAsia"/>
          <w:b/>
        </w:rPr>
        <w:t xml:space="preserve">trigger </w:t>
      </w:r>
      <w:r>
        <w:rPr>
          <w:b/>
        </w:rPr>
        <w:t>for</w:t>
      </w:r>
      <w:r>
        <w:rPr>
          <w:rFonts w:hint="eastAsia"/>
          <w:b/>
        </w:rPr>
        <w:t xml:space="preserve"> </w:t>
      </w:r>
      <w:r w:rsidRPr="006021A8">
        <w:rPr>
          <w:rFonts w:hint="eastAsia"/>
          <w:b/>
        </w:rPr>
        <w:t>SRS.</w:t>
      </w:r>
    </w:p>
    <w:p w:rsidR="00A20D4D" w:rsidRDefault="00F04B8E" w:rsidP="00C46809">
      <w:pPr>
        <w:pStyle w:val="a0"/>
      </w:pPr>
      <w:r>
        <w:lastRenderedPageBreak/>
        <w:t xml:space="preserve">If we </w:t>
      </w:r>
      <w:r w:rsidR="00B67801">
        <w:rPr>
          <w:rFonts w:hint="eastAsia"/>
        </w:rPr>
        <w:t>r</w:t>
      </w:r>
      <w:r w:rsidR="00D40076">
        <w:rPr>
          <w:rFonts w:hint="eastAsia"/>
        </w:rPr>
        <w:t>eus</w:t>
      </w:r>
      <w:r>
        <w:t>e</w:t>
      </w:r>
      <w:r w:rsidR="00D40076">
        <w:rPr>
          <w:rFonts w:hint="eastAsia"/>
        </w:rPr>
        <w:t xml:space="preserve"> the current specification, </w:t>
      </w:r>
      <w:r>
        <w:t xml:space="preserve">then </w:t>
      </w:r>
      <w:r w:rsidR="00D40076">
        <w:rPr>
          <w:rFonts w:hint="eastAsia"/>
        </w:rPr>
        <w:t xml:space="preserve">aperiodic SRS is triggered by UE-specific DCI including DL/UL scheduling </w:t>
      </w:r>
      <w:r w:rsidR="00D40076">
        <w:t>information</w:t>
      </w:r>
      <w:r>
        <w:t>; however,</w:t>
      </w:r>
      <w:r w:rsidR="00D40076">
        <w:rPr>
          <w:rFonts w:hint="eastAsia"/>
        </w:rPr>
        <w:t xml:space="preserve"> DL/UL scheduling information is </w:t>
      </w:r>
      <w:r>
        <w:t xml:space="preserve">an </w:t>
      </w:r>
      <w:r w:rsidR="00D40076">
        <w:rPr>
          <w:rFonts w:hint="eastAsia"/>
        </w:rPr>
        <w:t xml:space="preserve">overhead </w:t>
      </w:r>
      <w:r>
        <w:t>since</w:t>
      </w:r>
      <w:r>
        <w:rPr>
          <w:rFonts w:hint="eastAsia"/>
        </w:rPr>
        <w:t xml:space="preserve"> </w:t>
      </w:r>
      <w:r w:rsidR="00D40076">
        <w:rPr>
          <w:rFonts w:hint="eastAsia"/>
        </w:rPr>
        <w:t>eNB would like to only trigger aperiodic SRS w/o PUSCH. Additionally, as mention</w:t>
      </w:r>
      <w:r w:rsidR="00292A72">
        <w:rPr>
          <w:rFonts w:hint="eastAsia"/>
        </w:rPr>
        <w:t>ed</w:t>
      </w:r>
      <w:r w:rsidR="00D40076">
        <w:rPr>
          <w:rFonts w:hint="eastAsia"/>
        </w:rPr>
        <w:t xml:space="preserve"> above, SRS periodic </w:t>
      </w:r>
      <w:r w:rsidR="00D40076">
        <w:t>transmission</w:t>
      </w:r>
      <w:r w:rsidR="00D40076">
        <w:rPr>
          <w:rFonts w:hint="eastAsia"/>
        </w:rPr>
        <w:t xml:space="preserve"> is not preferable in the unlicensed band. Therefore, </w:t>
      </w:r>
      <w:r w:rsidR="00D40076">
        <w:t>aperiodic</w:t>
      </w:r>
      <w:r w:rsidR="00D40076">
        <w:rPr>
          <w:rFonts w:hint="eastAsia"/>
        </w:rPr>
        <w:t xml:space="preserve"> SRS </w:t>
      </w:r>
      <w:bookmarkStart w:id="2" w:name="_GoBack"/>
      <w:bookmarkEnd w:id="2"/>
      <w:r w:rsidR="00D40076">
        <w:rPr>
          <w:rFonts w:hint="eastAsia"/>
        </w:rPr>
        <w:t xml:space="preserve">transmission </w:t>
      </w:r>
      <w:r>
        <w:t>should</w:t>
      </w:r>
      <w:r>
        <w:rPr>
          <w:rFonts w:hint="eastAsia"/>
        </w:rPr>
        <w:t xml:space="preserve"> </w:t>
      </w:r>
      <w:r w:rsidR="00D40076">
        <w:rPr>
          <w:rFonts w:hint="eastAsia"/>
        </w:rPr>
        <w:t xml:space="preserve">only </w:t>
      </w:r>
      <w:r>
        <w:t xml:space="preserve">be </w:t>
      </w:r>
      <w:r w:rsidR="00D40076">
        <w:rPr>
          <w:rFonts w:hint="eastAsia"/>
        </w:rPr>
        <w:t>appli</w:t>
      </w:r>
      <w:r>
        <w:t>cable</w:t>
      </w:r>
      <w:r w:rsidR="00D40076">
        <w:rPr>
          <w:rFonts w:hint="eastAsia"/>
        </w:rPr>
        <w:t xml:space="preserve"> for</w:t>
      </w:r>
      <w:r w:rsidR="00DB67EE">
        <w:rPr>
          <w:rFonts w:hint="eastAsia"/>
        </w:rPr>
        <w:t xml:space="preserve"> </w:t>
      </w:r>
      <w:r w:rsidR="00D40076">
        <w:rPr>
          <w:rFonts w:hint="eastAsia"/>
        </w:rPr>
        <w:t xml:space="preserve">SRS </w:t>
      </w:r>
      <w:r w:rsidR="00D40076">
        <w:t>transmission</w:t>
      </w:r>
      <w:r>
        <w:t>s</w:t>
      </w:r>
      <w:r w:rsidR="00D40076">
        <w:rPr>
          <w:rFonts w:hint="eastAsia"/>
        </w:rPr>
        <w:t xml:space="preserve">. In </w:t>
      </w:r>
      <w:r>
        <w:t>this</w:t>
      </w:r>
      <w:r w:rsidR="00D40076">
        <w:rPr>
          <w:rFonts w:hint="eastAsia"/>
        </w:rPr>
        <w:t xml:space="preserve"> case, </w:t>
      </w:r>
      <w:r>
        <w:t xml:space="preserve">the </w:t>
      </w:r>
      <w:r w:rsidR="00D40076">
        <w:rPr>
          <w:rFonts w:hint="eastAsia"/>
        </w:rPr>
        <w:t>trigger</w:t>
      </w:r>
      <w:r>
        <w:t>ing</w:t>
      </w:r>
      <w:r w:rsidR="00D40076">
        <w:rPr>
          <w:rFonts w:hint="eastAsia"/>
        </w:rPr>
        <w:t xml:space="preserve"> of </w:t>
      </w:r>
      <w:r w:rsidR="00D40076">
        <w:t>aperiodic</w:t>
      </w:r>
      <w:r w:rsidR="00D40076">
        <w:rPr>
          <w:rFonts w:hint="eastAsia"/>
        </w:rPr>
        <w:t xml:space="preserve"> SRS transmission </w:t>
      </w:r>
      <w:r w:rsidR="00D40076">
        <w:t xml:space="preserve">would be </w:t>
      </w:r>
      <w:r w:rsidR="00D40076">
        <w:rPr>
          <w:rFonts w:hint="eastAsia"/>
        </w:rPr>
        <w:t>concentrate</w:t>
      </w:r>
      <w:r w:rsidR="0035305B">
        <w:rPr>
          <w:rFonts w:hint="eastAsia"/>
        </w:rPr>
        <w:t>d</w:t>
      </w:r>
      <w:r w:rsidR="00D40076">
        <w:rPr>
          <w:rFonts w:hint="eastAsia"/>
        </w:rPr>
        <w:t xml:space="preserve"> compared to </w:t>
      </w:r>
      <w:r w:rsidR="00D40076">
        <w:t>legacy</w:t>
      </w:r>
      <w:r w:rsidR="00D40076">
        <w:rPr>
          <w:rFonts w:hint="eastAsia"/>
        </w:rPr>
        <w:t xml:space="preserve"> eNB </w:t>
      </w:r>
      <w:r w:rsidR="00E179D4">
        <w:rPr>
          <w:rFonts w:hint="eastAsia"/>
        </w:rPr>
        <w:t>which is able to</w:t>
      </w:r>
      <w:r w:rsidR="00D40076">
        <w:rPr>
          <w:rFonts w:hint="eastAsia"/>
        </w:rPr>
        <w:t xml:space="preserve"> offload the </w:t>
      </w:r>
      <w:r w:rsidR="00E86AD2">
        <w:rPr>
          <w:rFonts w:hint="eastAsia"/>
        </w:rPr>
        <w:t>trigger via</w:t>
      </w:r>
      <w:r w:rsidR="00D40076">
        <w:rPr>
          <w:rFonts w:hint="eastAsia"/>
        </w:rPr>
        <w:t xml:space="preserve"> </w:t>
      </w:r>
      <w:r w:rsidR="00D40076">
        <w:t>period</w:t>
      </w:r>
      <w:r w:rsidR="00D40076">
        <w:rPr>
          <w:rFonts w:hint="eastAsia"/>
        </w:rPr>
        <w:t xml:space="preserve">ic SRS </w:t>
      </w:r>
      <w:r w:rsidR="00E179D4">
        <w:t>configure</w:t>
      </w:r>
      <w:r w:rsidR="00E179D4">
        <w:rPr>
          <w:rFonts w:hint="eastAsia"/>
        </w:rPr>
        <w:t>.</w:t>
      </w:r>
      <w:r w:rsidR="00D40076">
        <w:rPr>
          <w:rFonts w:hint="eastAsia"/>
        </w:rPr>
        <w:t xml:space="preserve"> </w:t>
      </w:r>
      <w:r w:rsidR="008E72DF">
        <w:rPr>
          <w:rFonts w:hint="eastAsia"/>
        </w:rPr>
        <w:t xml:space="preserve">Therefore, if there is not enough resource for legacy DCI to trigger </w:t>
      </w:r>
      <w:r w:rsidR="00101F85">
        <w:rPr>
          <w:rFonts w:hint="eastAsia"/>
        </w:rPr>
        <w:t xml:space="preserve">the </w:t>
      </w:r>
      <w:r w:rsidR="008E72DF">
        <w:t>aperiodic</w:t>
      </w:r>
      <w:r w:rsidR="008E72DF">
        <w:rPr>
          <w:rFonts w:hint="eastAsia"/>
        </w:rPr>
        <w:t xml:space="preserve"> SRS, </w:t>
      </w:r>
      <w:r w:rsidR="005347FC">
        <w:rPr>
          <w:rFonts w:hint="eastAsia"/>
        </w:rPr>
        <w:t>a</w:t>
      </w:r>
      <w:r w:rsidR="00117E1D">
        <w:rPr>
          <w:rFonts w:hint="eastAsia"/>
        </w:rPr>
        <w:t xml:space="preserve"> new DCI format (e.g., include </w:t>
      </w:r>
      <w:r w:rsidR="00A20D4D">
        <w:rPr>
          <w:rFonts w:hint="eastAsia"/>
        </w:rPr>
        <w:t xml:space="preserve">only </w:t>
      </w:r>
      <w:r w:rsidR="00A131E2">
        <w:rPr>
          <w:rFonts w:hint="eastAsia"/>
        </w:rPr>
        <w:t>SRS</w:t>
      </w:r>
      <w:r w:rsidR="00A20D4D">
        <w:rPr>
          <w:rFonts w:hint="eastAsia"/>
        </w:rPr>
        <w:t xml:space="preserve"> trigger information</w:t>
      </w:r>
      <w:r w:rsidR="00117E1D">
        <w:rPr>
          <w:rFonts w:hint="eastAsia"/>
        </w:rPr>
        <w:t xml:space="preserve">) </w:t>
      </w:r>
      <w:r w:rsidR="008E72DF">
        <w:rPr>
          <w:rFonts w:hint="eastAsia"/>
        </w:rPr>
        <w:t>should</w:t>
      </w:r>
      <w:r w:rsidR="00117E1D">
        <w:rPr>
          <w:rFonts w:hint="eastAsia"/>
        </w:rPr>
        <w:t xml:space="preserve"> be </w:t>
      </w:r>
      <w:r w:rsidR="008E72DF">
        <w:rPr>
          <w:rFonts w:hint="eastAsia"/>
        </w:rPr>
        <w:t>considered</w:t>
      </w:r>
      <w:r w:rsidR="00A20D4D">
        <w:rPr>
          <w:rFonts w:hint="eastAsia"/>
        </w:rPr>
        <w:t>.</w:t>
      </w:r>
      <w:r w:rsidR="00170F26">
        <w:rPr>
          <w:rFonts w:hint="eastAsia"/>
        </w:rPr>
        <w:t xml:space="preserve"> </w:t>
      </w:r>
      <w:r w:rsidR="00A505AA">
        <w:rPr>
          <w:rFonts w:hint="eastAsia"/>
        </w:rPr>
        <w:t xml:space="preserve">If </w:t>
      </w:r>
      <w:r>
        <w:t>further</w:t>
      </w:r>
      <w:r w:rsidR="00A505AA">
        <w:rPr>
          <w:rFonts w:hint="eastAsia"/>
        </w:rPr>
        <w:t xml:space="preserve"> enhancement</w:t>
      </w:r>
      <w:r>
        <w:t xml:space="preserve"> is needed</w:t>
      </w:r>
      <w:r w:rsidR="00A505AA">
        <w:rPr>
          <w:rFonts w:hint="eastAsia"/>
        </w:rPr>
        <w:t xml:space="preserve">, </w:t>
      </w:r>
      <w:r>
        <w:t xml:space="preserve">RAN1 should also consider the </w:t>
      </w:r>
      <w:r w:rsidR="00A505AA">
        <w:rPr>
          <w:rFonts w:hint="eastAsia"/>
        </w:rPr>
        <w:t xml:space="preserve">grouping </w:t>
      </w:r>
      <w:r>
        <w:t xml:space="preserve">of </w:t>
      </w:r>
      <w:r w:rsidR="00A505AA">
        <w:rPr>
          <w:rFonts w:hint="eastAsia"/>
        </w:rPr>
        <w:t>DC</w:t>
      </w:r>
      <w:r w:rsidR="00A22A53">
        <w:rPr>
          <w:rFonts w:hint="eastAsia"/>
        </w:rPr>
        <w:t xml:space="preserve">I or common DCI </w:t>
      </w:r>
      <w:r>
        <w:t>as other alternatives</w:t>
      </w:r>
      <w:r w:rsidR="00A22A53">
        <w:rPr>
          <w:rFonts w:hint="eastAsia"/>
        </w:rPr>
        <w:t>.</w:t>
      </w:r>
    </w:p>
    <w:p w:rsidR="008813C9" w:rsidRPr="006021A8" w:rsidRDefault="00B576B1" w:rsidP="008813C9">
      <w:pPr>
        <w:pStyle w:val="a0"/>
        <w:numPr>
          <w:ilvl w:val="0"/>
          <w:numId w:val="7"/>
        </w:numPr>
        <w:ind w:left="1276" w:hanging="1276"/>
        <w:rPr>
          <w:b/>
          <w:sz w:val="21"/>
          <w:szCs w:val="21"/>
        </w:rPr>
      </w:pPr>
      <w:r>
        <w:rPr>
          <w:rFonts w:hint="eastAsia"/>
          <w:b/>
        </w:rPr>
        <w:t>N</w:t>
      </w:r>
      <w:r w:rsidR="000E0269">
        <w:rPr>
          <w:rFonts w:hint="eastAsia"/>
          <w:b/>
        </w:rPr>
        <w:t>ew DCI</w:t>
      </w:r>
      <w:r w:rsidR="00B93425">
        <w:rPr>
          <w:rFonts w:hint="eastAsia"/>
          <w:b/>
        </w:rPr>
        <w:t xml:space="preserve"> </w:t>
      </w:r>
      <w:r w:rsidR="000E0269">
        <w:rPr>
          <w:b/>
        </w:rPr>
        <w:t>should</w:t>
      </w:r>
      <w:r w:rsidR="000E0269">
        <w:rPr>
          <w:rFonts w:hint="eastAsia"/>
          <w:b/>
        </w:rPr>
        <w:t xml:space="preserve"> be </w:t>
      </w:r>
      <w:r w:rsidR="00B93425">
        <w:rPr>
          <w:rFonts w:hint="eastAsia"/>
          <w:b/>
        </w:rPr>
        <w:t>defined</w:t>
      </w:r>
      <w:r>
        <w:rPr>
          <w:rFonts w:hint="eastAsia"/>
          <w:b/>
        </w:rPr>
        <w:t xml:space="preserve">, if </w:t>
      </w:r>
      <w:r>
        <w:rPr>
          <w:b/>
        </w:rPr>
        <w:t>reduction</w:t>
      </w:r>
      <w:r>
        <w:rPr>
          <w:rFonts w:hint="eastAsia"/>
          <w:b/>
        </w:rPr>
        <w:t xml:space="preserve"> of DCI </w:t>
      </w:r>
      <w:r>
        <w:rPr>
          <w:b/>
        </w:rPr>
        <w:t>overhead</w:t>
      </w:r>
      <w:r>
        <w:rPr>
          <w:rFonts w:hint="eastAsia"/>
          <w:b/>
        </w:rPr>
        <w:t xml:space="preserve"> is needed.</w:t>
      </w:r>
    </w:p>
    <w:p w:rsidR="00E15854" w:rsidRPr="00B05D87" w:rsidRDefault="00E15854" w:rsidP="007101C1">
      <w:pPr>
        <w:pStyle w:val="a0"/>
        <w:rPr>
          <w:sz w:val="21"/>
          <w:szCs w:val="20"/>
        </w:rPr>
      </w:pP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73569C" w:rsidRDefault="006F6FB4" w:rsidP="0073569C">
      <w:pPr>
        <w:pStyle w:val="a0"/>
      </w:pPr>
      <w:r w:rsidRPr="006F6FB4">
        <w:rPr>
          <w:rFonts w:hint="eastAsia"/>
          <w:szCs w:val="20"/>
        </w:rPr>
        <w:t xml:space="preserve">In this contribution, </w:t>
      </w:r>
      <w:r>
        <w:rPr>
          <w:rFonts w:hint="eastAsia"/>
        </w:rPr>
        <w:t>we provide</w:t>
      </w:r>
      <w:r w:rsidR="00D0338B">
        <w:rPr>
          <w:rFonts w:hint="eastAsia"/>
        </w:rPr>
        <w:t>d</w:t>
      </w:r>
      <w:r>
        <w:rPr>
          <w:rFonts w:hint="eastAsia"/>
        </w:rPr>
        <w:t xml:space="preserve"> our views on </w:t>
      </w:r>
      <w:r w:rsidR="0063696A">
        <w:rPr>
          <w:rFonts w:hint="eastAsia"/>
        </w:rPr>
        <w:t>SRS</w:t>
      </w:r>
      <w:r w:rsidR="00B075F9">
        <w:rPr>
          <w:rFonts w:hint="eastAsia"/>
        </w:rPr>
        <w:t xml:space="preserve"> design</w:t>
      </w:r>
      <w:r w:rsidR="0045388E">
        <w:rPr>
          <w:rFonts w:hint="eastAsia"/>
        </w:rPr>
        <w:t>.</w:t>
      </w:r>
      <w:r>
        <w:rPr>
          <w:rFonts w:hint="eastAsia"/>
        </w:rPr>
        <w:t xml:space="preserve"> We have following proposals.</w:t>
      </w:r>
    </w:p>
    <w:p w:rsidR="00D108B8" w:rsidRPr="007F2710" w:rsidRDefault="00D108B8" w:rsidP="00D108B8">
      <w:pPr>
        <w:pStyle w:val="a0"/>
        <w:numPr>
          <w:ilvl w:val="0"/>
          <w:numId w:val="31"/>
        </w:numPr>
        <w:ind w:left="1276" w:hanging="1276"/>
        <w:rPr>
          <w:b/>
          <w:sz w:val="21"/>
          <w:szCs w:val="21"/>
        </w:rPr>
      </w:pPr>
      <w:r w:rsidRPr="00B05D87">
        <w:rPr>
          <w:rFonts w:hint="eastAsia"/>
          <w:b/>
        </w:rPr>
        <w:t xml:space="preserve">RAN1 </w:t>
      </w:r>
      <w:r w:rsidRPr="00B05D87">
        <w:rPr>
          <w:b/>
        </w:rPr>
        <w:t>should</w:t>
      </w:r>
      <w:r w:rsidRPr="00B05D87">
        <w:rPr>
          <w:rFonts w:hint="eastAsia"/>
          <w:b/>
        </w:rPr>
        <w:t xml:space="preserve"> consider </w:t>
      </w:r>
      <w:r>
        <w:rPr>
          <w:rFonts w:hint="eastAsia"/>
          <w:b/>
        </w:rPr>
        <w:t xml:space="preserve">whether </w:t>
      </w:r>
      <w:r>
        <w:rPr>
          <w:b/>
        </w:rPr>
        <w:t xml:space="preserve">any </w:t>
      </w:r>
      <w:r>
        <w:rPr>
          <w:rFonts w:hint="eastAsia"/>
          <w:b/>
        </w:rPr>
        <w:t xml:space="preserve">SRS </w:t>
      </w:r>
      <w:r>
        <w:rPr>
          <w:b/>
        </w:rPr>
        <w:t>enhancement</w:t>
      </w:r>
      <w:r w:rsidRPr="00B05D87">
        <w:rPr>
          <w:rFonts w:hint="eastAsia"/>
          <w:b/>
        </w:rPr>
        <w:t xml:space="preserve"> </w:t>
      </w:r>
      <w:r w:rsidR="00822E8C">
        <w:rPr>
          <w:b/>
        </w:rPr>
        <w:t xml:space="preserve">for multiplexing </w:t>
      </w:r>
      <w:r>
        <w:rPr>
          <w:rFonts w:hint="eastAsia"/>
          <w:b/>
        </w:rPr>
        <w:t xml:space="preserve">is </w:t>
      </w:r>
      <w:r>
        <w:rPr>
          <w:b/>
        </w:rPr>
        <w:t xml:space="preserve">really </w:t>
      </w:r>
      <w:r>
        <w:rPr>
          <w:rFonts w:hint="eastAsia"/>
          <w:b/>
        </w:rPr>
        <w:t>needed</w:t>
      </w:r>
      <w:r w:rsidRPr="00923DAF">
        <w:rPr>
          <w:rFonts w:hint="eastAsia"/>
          <w:b/>
        </w:rPr>
        <w:t>.</w:t>
      </w:r>
    </w:p>
    <w:p w:rsidR="00D108B8" w:rsidRPr="009961DB" w:rsidRDefault="00D108B8" w:rsidP="00D108B8">
      <w:pPr>
        <w:pStyle w:val="a0"/>
        <w:numPr>
          <w:ilvl w:val="0"/>
          <w:numId w:val="31"/>
        </w:numPr>
        <w:ind w:left="1276" w:hanging="1276"/>
        <w:rPr>
          <w:b/>
          <w:sz w:val="21"/>
          <w:szCs w:val="21"/>
        </w:rPr>
      </w:pPr>
      <w:r w:rsidRPr="007F2710">
        <w:rPr>
          <w:rFonts w:hint="eastAsia"/>
          <w:b/>
          <w:sz w:val="21"/>
          <w:szCs w:val="21"/>
        </w:rPr>
        <w:t xml:space="preserve">RAN1 should </w:t>
      </w:r>
      <w:r w:rsidRPr="007F2710">
        <w:rPr>
          <w:b/>
          <w:sz w:val="21"/>
          <w:szCs w:val="21"/>
        </w:rPr>
        <w:t>support</w:t>
      </w:r>
      <w:r w:rsidRPr="007F2710">
        <w:rPr>
          <w:rFonts w:hint="eastAsia"/>
          <w:b/>
          <w:sz w:val="21"/>
          <w:szCs w:val="21"/>
        </w:rPr>
        <w:t xml:space="preserve"> at least </w:t>
      </w:r>
      <w:r w:rsidRPr="007F2710">
        <w:rPr>
          <w:b/>
          <w:sz w:val="21"/>
          <w:szCs w:val="21"/>
        </w:rPr>
        <w:t>aperiodic</w:t>
      </w:r>
      <w:r w:rsidRPr="007F2710">
        <w:rPr>
          <w:rFonts w:hint="eastAsia"/>
          <w:b/>
          <w:sz w:val="21"/>
          <w:szCs w:val="21"/>
        </w:rPr>
        <w:t xml:space="preserve"> </w:t>
      </w:r>
      <w:r w:rsidRPr="009961DB">
        <w:rPr>
          <w:rFonts w:hint="eastAsia"/>
          <w:b/>
          <w:sz w:val="21"/>
          <w:szCs w:val="21"/>
        </w:rPr>
        <w:t>SRS w/o PUSCH.</w:t>
      </w:r>
    </w:p>
    <w:p w:rsidR="00D108B8" w:rsidRPr="007F2710" w:rsidRDefault="00D108B8" w:rsidP="00D108B8">
      <w:pPr>
        <w:pStyle w:val="a0"/>
        <w:numPr>
          <w:ilvl w:val="0"/>
          <w:numId w:val="31"/>
        </w:numPr>
        <w:ind w:left="1276" w:hanging="1276"/>
        <w:rPr>
          <w:b/>
          <w:sz w:val="21"/>
          <w:szCs w:val="21"/>
        </w:rPr>
      </w:pPr>
      <w:r w:rsidRPr="009961DB">
        <w:rPr>
          <w:rFonts w:hint="eastAsia"/>
          <w:b/>
          <w:sz w:val="21"/>
          <w:szCs w:val="21"/>
        </w:rPr>
        <w:t xml:space="preserve">RAN1 should </w:t>
      </w:r>
      <w:r w:rsidRPr="009961DB">
        <w:rPr>
          <w:b/>
          <w:sz w:val="21"/>
          <w:szCs w:val="21"/>
        </w:rPr>
        <w:t>support</w:t>
      </w:r>
      <w:r w:rsidRPr="009961DB">
        <w:rPr>
          <w:rFonts w:hint="eastAsia"/>
          <w:b/>
          <w:sz w:val="21"/>
          <w:szCs w:val="21"/>
        </w:rPr>
        <w:t xml:space="preserve"> single occasion LBT for SRS </w:t>
      </w:r>
      <w:r w:rsidRPr="009961DB">
        <w:rPr>
          <w:b/>
          <w:sz w:val="21"/>
          <w:szCs w:val="21"/>
        </w:rPr>
        <w:t>w/o</w:t>
      </w:r>
      <w:r w:rsidRPr="009961DB">
        <w:rPr>
          <w:rFonts w:hint="eastAsia"/>
          <w:b/>
          <w:sz w:val="21"/>
          <w:szCs w:val="21"/>
        </w:rPr>
        <w:t xml:space="preserve"> PU</w:t>
      </w:r>
      <w:r w:rsidRPr="007F2710">
        <w:rPr>
          <w:rFonts w:hint="eastAsia"/>
          <w:b/>
          <w:sz w:val="21"/>
          <w:szCs w:val="21"/>
        </w:rPr>
        <w:t>SCH.</w:t>
      </w:r>
    </w:p>
    <w:p w:rsidR="00D108B8" w:rsidRPr="000C33C5" w:rsidRDefault="00D108B8" w:rsidP="00D108B8">
      <w:pPr>
        <w:pStyle w:val="a0"/>
        <w:numPr>
          <w:ilvl w:val="0"/>
          <w:numId w:val="31"/>
        </w:numPr>
        <w:ind w:left="1276" w:hanging="1276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Applying option4-1 is </w:t>
      </w:r>
      <w:r>
        <w:rPr>
          <w:b/>
          <w:sz w:val="21"/>
          <w:szCs w:val="21"/>
        </w:rPr>
        <w:t>preferable</w:t>
      </w:r>
      <w:r>
        <w:rPr>
          <w:rFonts w:hint="eastAsia"/>
          <w:b/>
          <w:sz w:val="21"/>
          <w:szCs w:val="21"/>
        </w:rPr>
        <w:t xml:space="preserve"> to</w:t>
      </w:r>
      <w:r>
        <w:rPr>
          <w:b/>
          <w:sz w:val="21"/>
          <w:szCs w:val="21"/>
        </w:rPr>
        <w:t xml:space="preserve"> allow for more</w:t>
      </w:r>
      <w:r>
        <w:rPr>
          <w:rFonts w:hint="eastAsia"/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>flexibility</w:t>
      </w:r>
      <w:r>
        <w:rPr>
          <w:rFonts w:hint="eastAsia"/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under all </w:t>
      </w:r>
      <w:r>
        <w:rPr>
          <w:rFonts w:hint="eastAsia"/>
          <w:b/>
          <w:sz w:val="21"/>
          <w:szCs w:val="21"/>
        </w:rPr>
        <w:t>situation</w:t>
      </w:r>
      <w:r>
        <w:rPr>
          <w:b/>
          <w:sz w:val="21"/>
          <w:szCs w:val="21"/>
        </w:rPr>
        <w:t>s</w:t>
      </w:r>
      <w:r>
        <w:rPr>
          <w:rFonts w:hint="eastAsia"/>
          <w:b/>
          <w:sz w:val="21"/>
          <w:szCs w:val="21"/>
        </w:rPr>
        <w:t>.</w:t>
      </w:r>
    </w:p>
    <w:p w:rsidR="00D108B8" w:rsidRPr="006021A8" w:rsidRDefault="00D108B8" w:rsidP="00D108B8">
      <w:pPr>
        <w:pStyle w:val="a0"/>
        <w:numPr>
          <w:ilvl w:val="0"/>
          <w:numId w:val="31"/>
        </w:numPr>
        <w:ind w:left="1276" w:hanging="1276"/>
        <w:rPr>
          <w:b/>
          <w:sz w:val="21"/>
          <w:szCs w:val="21"/>
        </w:rPr>
      </w:pPr>
      <w:r w:rsidRPr="006021A8">
        <w:rPr>
          <w:rFonts w:hint="eastAsia"/>
          <w:b/>
        </w:rPr>
        <w:t xml:space="preserve">DCI </w:t>
      </w:r>
      <w:r w:rsidRPr="006021A8">
        <w:rPr>
          <w:b/>
        </w:rPr>
        <w:t>information</w:t>
      </w:r>
      <w:r w:rsidRPr="006021A8">
        <w:rPr>
          <w:rFonts w:hint="eastAsia"/>
          <w:b/>
        </w:rPr>
        <w:t xml:space="preserve"> </w:t>
      </w:r>
      <w:r>
        <w:rPr>
          <w:b/>
        </w:rPr>
        <w:t>should</w:t>
      </w:r>
      <w:r>
        <w:rPr>
          <w:rFonts w:hint="eastAsia"/>
          <w:b/>
        </w:rPr>
        <w:t xml:space="preserve"> be considered </w:t>
      </w:r>
      <w:r w:rsidRPr="006021A8">
        <w:rPr>
          <w:rFonts w:hint="eastAsia"/>
          <w:b/>
        </w:rPr>
        <w:t xml:space="preserve">for </w:t>
      </w:r>
      <w:r>
        <w:rPr>
          <w:b/>
        </w:rPr>
        <w:t xml:space="preserve">signaling the </w:t>
      </w:r>
      <w:r w:rsidRPr="006021A8">
        <w:rPr>
          <w:rFonts w:hint="eastAsia"/>
          <w:b/>
        </w:rPr>
        <w:t xml:space="preserve">trigger </w:t>
      </w:r>
      <w:r>
        <w:rPr>
          <w:b/>
        </w:rPr>
        <w:t>for</w:t>
      </w:r>
      <w:r>
        <w:rPr>
          <w:rFonts w:hint="eastAsia"/>
          <w:b/>
        </w:rPr>
        <w:t xml:space="preserve"> </w:t>
      </w:r>
      <w:r w:rsidRPr="006021A8">
        <w:rPr>
          <w:rFonts w:hint="eastAsia"/>
          <w:b/>
        </w:rPr>
        <w:t>SRS.</w:t>
      </w:r>
    </w:p>
    <w:p w:rsidR="00AC2243" w:rsidRPr="00D108B8" w:rsidRDefault="00D108B8" w:rsidP="00D108B8">
      <w:pPr>
        <w:pStyle w:val="a0"/>
        <w:numPr>
          <w:ilvl w:val="0"/>
          <w:numId w:val="31"/>
        </w:numPr>
        <w:ind w:left="1276" w:hanging="1276"/>
        <w:rPr>
          <w:b/>
          <w:sz w:val="21"/>
          <w:szCs w:val="21"/>
        </w:rPr>
      </w:pPr>
      <w:r>
        <w:rPr>
          <w:rFonts w:hint="eastAsia"/>
          <w:b/>
        </w:rPr>
        <w:t xml:space="preserve">New DCI </w:t>
      </w:r>
      <w:r>
        <w:rPr>
          <w:b/>
        </w:rPr>
        <w:t>should</w:t>
      </w:r>
      <w:r>
        <w:rPr>
          <w:rFonts w:hint="eastAsia"/>
          <w:b/>
        </w:rPr>
        <w:t xml:space="preserve"> be defined, if </w:t>
      </w:r>
      <w:r>
        <w:rPr>
          <w:b/>
        </w:rPr>
        <w:t>reduction</w:t>
      </w:r>
      <w:r>
        <w:rPr>
          <w:rFonts w:hint="eastAsia"/>
          <w:b/>
        </w:rPr>
        <w:t xml:space="preserve"> of DCI </w:t>
      </w:r>
      <w:r>
        <w:rPr>
          <w:b/>
        </w:rPr>
        <w:t>overhead</w:t>
      </w:r>
      <w:r>
        <w:rPr>
          <w:rFonts w:hint="eastAsia"/>
          <w:b/>
        </w:rPr>
        <w:t xml:space="preserve"> is needed.</w:t>
      </w:r>
    </w:p>
    <w:p w:rsidR="00E5554D" w:rsidRPr="003F1E79" w:rsidRDefault="00E5554D" w:rsidP="00E5554D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C02A13" w:rsidRDefault="00C53D4E" w:rsidP="003A7325">
      <w:pPr>
        <w:pStyle w:val="a0"/>
        <w:numPr>
          <w:ilvl w:val="0"/>
          <w:numId w:val="6"/>
        </w:numPr>
      </w:pPr>
      <w:r w:rsidRPr="00C53D4E">
        <w:t>RP-152272</w:t>
      </w:r>
      <w:r>
        <w:rPr>
          <w:rFonts w:hint="eastAsia"/>
        </w:rPr>
        <w:t xml:space="preserve">, </w:t>
      </w:r>
      <w:r>
        <w:t>“</w:t>
      </w:r>
      <w:r w:rsidRPr="00C53D4E">
        <w:t>New Work Item on enhanced LAA for LTE</w:t>
      </w:r>
      <w:r>
        <w:t>”</w:t>
      </w:r>
      <w:r w:rsidR="00306B2E">
        <w:rPr>
          <w:rFonts w:hint="eastAsia"/>
        </w:rPr>
        <w:t xml:space="preserve">, </w:t>
      </w:r>
      <w:r w:rsidR="00306B2E" w:rsidRPr="00306B2E">
        <w:t>Ericsson, Huawei</w:t>
      </w:r>
    </w:p>
    <w:p w:rsidR="00306B2E" w:rsidRDefault="002B177F" w:rsidP="00306B2E">
      <w:pPr>
        <w:pStyle w:val="a0"/>
        <w:numPr>
          <w:ilvl w:val="0"/>
          <w:numId w:val="6"/>
        </w:numPr>
      </w:pPr>
      <w:r>
        <w:rPr>
          <w:rFonts w:hint="eastAsia"/>
        </w:rPr>
        <w:t>R1-16</w:t>
      </w:r>
      <w:r w:rsidR="00306B2E" w:rsidRPr="009F563C">
        <w:rPr>
          <w:rFonts w:hint="eastAsia"/>
        </w:rPr>
        <w:t xml:space="preserve">xxxx, </w:t>
      </w:r>
      <w:r w:rsidR="00306B2E">
        <w:t>“</w:t>
      </w:r>
      <w:r w:rsidR="00306B2E" w:rsidRPr="009F563C">
        <w:t xml:space="preserve">Draft Report of 3GPP TSG RAN WG1 </w:t>
      </w:r>
      <w:r w:rsidR="00306B2E">
        <w:rPr>
          <w:rFonts w:hint="eastAsia"/>
        </w:rPr>
        <w:t>84</w:t>
      </w:r>
      <w:r w:rsidR="00306B2E" w:rsidRPr="009F563C">
        <w:t xml:space="preserve"> Meeting</w:t>
      </w:r>
      <w:r w:rsidR="00306B2E">
        <w:t>”</w:t>
      </w:r>
      <w:r w:rsidR="00306B2E" w:rsidRPr="009F563C">
        <w:rPr>
          <w:rFonts w:hint="eastAsia"/>
        </w:rPr>
        <w:t xml:space="preserve">, </w:t>
      </w:r>
      <w:r w:rsidR="00306B2E" w:rsidRPr="009F563C">
        <w:t>MCC Support</w:t>
      </w:r>
    </w:p>
    <w:p w:rsidR="00C53D4E" w:rsidRPr="00D91793" w:rsidRDefault="00132860" w:rsidP="00D82181">
      <w:pPr>
        <w:pStyle w:val="a0"/>
        <w:numPr>
          <w:ilvl w:val="0"/>
          <w:numId w:val="6"/>
        </w:numPr>
      </w:pPr>
      <w:r w:rsidRPr="00D91793">
        <w:rPr>
          <w:rFonts w:hint="eastAsia"/>
        </w:rPr>
        <w:t>Summary of Email discussion</w:t>
      </w:r>
      <w:r w:rsidR="00225100" w:rsidRPr="00D91793">
        <w:rPr>
          <w:rFonts w:hint="eastAsia"/>
        </w:rPr>
        <w:t>, [</w:t>
      </w:r>
      <w:r w:rsidR="00D82181" w:rsidRPr="00D91793">
        <w:t>84-15</w:t>
      </w:r>
      <w:r w:rsidR="00225100" w:rsidRPr="00D91793">
        <w:rPr>
          <w:rFonts w:hint="eastAsia"/>
        </w:rPr>
        <w:t>]</w:t>
      </w:r>
      <w:r w:rsidR="00D82181" w:rsidRPr="00D91793">
        <w:t xml:space="preserve"> SRS without PUSCH in eLAA</w:t>
      </w:r>
    </w:p>
    <w:p w:rsidR="00BE536F" w:rsidRDefault="00B33E67" w:rsidP="00B33E67">
      <w:pPr>
        <w:pStyle w:val="a0"/>
        <w:numPr>
          <w:ilvl w:val="0"/>
          <w:numId w:val="6"/>
        </w:numPr>
      </w:pPr>
      <w:r w:rsidRPr="00B33E67">
        <w:t>ETSI EN 301 893 V1.7.2</w:t>
      </w:r>
      <w:r>
        <w:rPr>
          <w:rFonts w:hint="eastAsia"/>
        </w:rPr>
        <w:t xml:space="preserve">, </w:t>
      </w:r>
      <w:r>
        <w:t>“Broadband Radio Access Networks (BRAN);</w:t>
      </w:r>
      <w:r>
        <w:rPr>
          <w:rFonts w:hint="eastAsia"/>
        </w:rPr>
        <w:t xml:space="preserve"> </w:t>
      </w:r>
      <w:r>
        <w:t>5 GHz high performance RLAN</w:t>
      </w:r>
      <w:r w:rsidR="008C1314">
        <w:t>”</w:t>
      </w:r>
      <w:r>
        <w:t>;</w:t>
      </w:r>
    </w:p>
    <w:p w:rsidR="00B33E67" w:rsidRDefault="00BE536F" w:rsidP="00BE536F">
      <w:pPr>
        <w:pStyle w:val="a0"/>
        <w:numPr>
          <w:ilvl w:val="0"/>
          <w:numId w:val="6"/>
        </w:numPr>
      </w:pPr>
      <w:r w:rsidRPr="00BE536F">
        <w:t>3GPP TS 36.211 V13.0.0</w:t>
      </w:r>
      <w:r>
        <w:rPr>
          <w:rFonts w:hint="eastAsia"/>
        </w:rPr>
        <w:t xml:space="preserve">, </w:t>
      </w:r>
      <w:r>
        <w:t>“Physical channels and modulation</w:t>
      </w:r>
      <w:r>
        <w:rPr>
          <w:rFonts w:hint="eastAsia"/>
        </w:rPr>
        <w:t xml:space="preserve"> </w:t>
      </w:r>
      <w:r>
        <w:t>(Release 13)”</w:t>
      </w:r>
      <w:r>
        <w:rPr>
          <w:rFonts w:hint="eastAsia"/>
        </w:rPr>
        <w:t xml:space="preserve">, </w:t>
      </w:r>
    </w:p>
    <w:p w:rsidR="00BE536F" w:rsidRPr="00B33E67" w:rsidRDefault="00BE536F" w:rsidP="00BE536F">
      <w:pPr>
        <w:pStyle w:val="a0"/>
        <w:numPr>
          <w:ilvl w:val="0"/>
          <w:numId w:val="6"/>
        </w:numPr>
      </w:pPr>
      <w:r w:rsidRPr="00BE536F">
        <w:t>3GPP TS 36.331 V13.0.0</w:t>
      </w:r>
      <w:r>
        <w:rPr>
          <w:rFonts w:hint="eastAsia"/>
        </w:rPr>
        <w:t xml:space="preserve">, </w:t>
      </w:r>
      <w:r>
        <w:t>“Radio Resource Control (RRC);</w:t>
      </w:r>
      <w:r>
        <w:rPr>
          <w:rFonts w:hint="eastAsia"/>
        </w:rPr>
        <w:t xml:space="preserve"> </w:t>
      </w:r>
      <w:r>
        <w:t>Protocol specification”</w:t>
      </w:r>
      <w:r>
        <w:rPr>
          <w:rFonts w:hint="eastAsia"/>
        </w:rPr>
        <w:t>,</w:t>
      </w:r>
    </w:p>
    <w:sectPr w:rsidR="00BE536F" w:rsidRPr="00B33E67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12" w:rsidRDefault="002B3B12">
      <w:r>
        <w:separator/>
      </w:r>
    </w:p>
  </w:endnote>
  <w:endnote w:type="continuationSeparator" w:id="0">
    <w:p w:rsidR="002B3B12" w:rsidRDefault="002B3B12">
      <w:r>
        <w:continuationSeparator/>
      </w:r>
    </w:p>
  </w:endnote>
  <w:endnote w:type="continuationNotice" w:id="1">
    <w:p w:rsidR="002B3B12" w:rsidRDefault="002B3B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12" w:rsidRDefault="002B3B12">
      <w:r>
        <w:separator/>
      </w:r>
    </w:p>
  </w:footnote>
  <w:footnote w:type="continuationSeparator" w:id="0">
    <w:p w:rsidR="002B3B12" w:rsidRDefault="002B3B12">
      <w:r>
        <w:continuationSeparator/>
      </w:r>
    </w:p>
  </w:footnote>
  <w:footnote w:type="continuationNotice" w:id="1">
    <w:p w:rsidR="002B3B12" w:rsidRDefault="002B3B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8F"/>
    <w:multiLevelType w:val="hybridMultilevel"/>
    <w:tmpl w:val="6F4E950E"/>
    <w:lvl w:ilvl="0" w:tplc="DB087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476E6">
      <w:start w:val="63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029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4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2E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1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D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09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0AC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D13BB7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078662F0"/>
    <w:multiLevelType w:val="hybridMultilevel"/>
    <w:tmpl w:val="9550936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B076EB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28439B"/>
    <w:multiLevelType w:val="hybridMultilevel"/>
    <w:tmpl w:val="8F1A6A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7BF0A2B"/>
    <w:multiLevelType w:val="hybridMultilevel"/>
    <w:tmpl w:val="124A1236"/>
    <w:lvl w:ilvl="0" w:tplc="25628D5C">
      <w:start w:val="676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2D565F"/>
    <w:multiLevelType w:val="hybridMultilevel"/>
    <w:tmpl w:val="9294B842"/>
    <w:lvl w:ilvl="0" w:tplc="302C5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6AE8C">
      <w:start w:val="6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E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EB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E9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C8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4E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06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896066C"/>
    <w:multiLevelType w:val="hybridMultilevel"/>
    <w:tmpl w:val="616607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510823"/>
    <w:multiLevelType w:val="hybridMultilevel"/>
    <w:tmpl w:val="8E84D3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CA1305"/>
    <w:multiLevelType w:val="hybridMultilevel"/>
    <w:tmpl w:val="C4323A7E"/>
    <w:lvl w:ilvl="0" w:tplc="751C31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1CD3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4F2E5B07"/>
    <w:multiLevelType w:val="hybridMultilevel"/>
    <w:tmpl w:val="2C5E5874"/>
    <w:lvl w:ilvl="0" w:tplc="4EC2CFB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04359D9"/>
    <w:multiLevelType w:val="hybridMultilevel"/>
    <w:tmpl w:val="191EFC54"/>
    <w:lvl w:ilvl="0" w:tplc="751C316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0A5416"/>
    <w:multiLevelType w:val="multilevel"/>
    <w:tmpl w:val="D50CB87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6">
    <w:nsid w:val="571508AC"/>
    <w:multiLevelType w:val="hybridMultilevel"/>
    <w:tmpl w:val="015A4E06"/>
    <w:lvl w:ilvl="0" w:tplc="F7DC5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82C640">
      <w:start w:val="5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5030">
      <w:start w:val="5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C25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B8A64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03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0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25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CB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B337882"/>
    <w:multiLevelType w:val="hybridMultilevel"/>
    <w:tmpl w:val="A55C6E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C7549B9"/>
    <w:multiLevelType w:val="hybridMultilevel"/>
    <w:tmpl w:val="F0E8BD22"/>
    <w:lvl w:ilvl="0" w:tplc="751C3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28D5C">
      <w:start w:val="6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3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623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4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A6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00D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54F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44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4D626DF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20">
    <w:nsid w:val="65F94FC9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>
    <w:nsid w:val="667A133C"/>
    <w:multiLevelType w:val="multilevel"/>
    <w:tmpl w:val="CF52207E"/>
    <w:lvl w:ilvl="0">
      <w:start w:val="1"/>
      <w:numFmt w:val="decimal"/>
      <w:lvlText w:val="Obesercation %1: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>
    <w:nsid w:val="6A2F4C2C"/>
    <w:multiLevelType w:val="hybridMultilevel"/>
    <w:tmpl w:val="0F3AA9F4"/>
    <w:lvl w:ilvl="0" w:tplc="A73C1FA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0754E">
      <w:start w:val="38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C05A84"/>
    <w:multiLevelType w:val="hybridMultilevel"/>
    <w:tmpl w:val="A0A2022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CE5AC2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26">
    <w:nsid w:val="76777A26"/>
    <w:multiLevelType w:val="hybridMultilevel"/>
    <w:tmpl w:val="CAEE8F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8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1906D8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0">
    <w:nsid w:val="7E240FB4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27"/>
  </w:num>
  <w:num w:numId="2">
    <w:abstractNumId w:val="12"/>
  </w:num>
  <w:num w:numId="3">
    <w:abstractNumId w:val="23"/>
  </w:num>
  <w:num w:numId="4">
    <w:abstractNumId w:val="28"/>
  </w:num>
  <w:num w:numId="5">
    <w:abstractNumId w:val="4"/>
  </w:num>
  <w:num w:numId="6">
    <w:abstractNumId w:val="13"/>
  </w:num>
  <w:num w:numId="7">
    <w:abstractNumId w:val="25"/>
  </w:num>
  <w:num w:numId="8">
    <w:abstractNumId w:val="15"/>
  </w:num>
  <w:num w:numId="9">
    <w:abstractNumId w:val="7"/>
  </w:num>
  <w:num w:numId="10">
    <w:abstractNumId w:val="18"/>
  </w:num>
  <w:num w:numId="11">
    <w:abstractNumId w:val="0"/>
  </w:num>
  <w:num w:numId="12">
    <w:abstractNumId w:val="2"/>
  </w:num>
  <w:num w:numId="13">
    <w:abstractNumId w:val="26"/>
  </w:num>
  <w:num w:numId="14">
    <w:abstractNumId w:val="5"/>
  </w:num>
  <w:num w:numId="15">
    <w:abstractNumId w:val="22"/>
  </w:num>
  <w:num w:numId="16">
    <w:abstractNumId w:val="11"/>
  </w:num>
  <w:num w:numId="17">
    <w:abstractNumId w:val="8"/>
  </w:num>
  <w:num w:numId="18">
    <w:abstractNumId w:val="17"/>
  </w:num>
  <w:num w:numId="19">
    <w:abstractNumId w:val="6"/>
  </w:num>
  <w:num w:numId="20">
    <w:abstractNumId w:val="9"/>
  </w:num>
  <w:num w:numId="21">
    <w:abstractNumId w:val="24"/>
  </w:num>
  <w:num w:numId="22">
    <w:abstractNumId w:val="16"/>
  </w:num>
  <w:num w:numId="23">
    <w:abstractNumId w:val="14"/>
  </w:num>
  <w:num w:numId="24">
    <w:abstractNumId w:val="21"/>
  </w:num>
  <w:num w:numId="25">
    <w:abstractNumId w:val="1"/>
  </w:num>
  <w:num w:numId="26">
    <w:abstractNumId w:val="29"/>
  </w:num>
  <w:num w:numId="27">
    <w:abstractNumId w:val="20"/>
  </w:num>
  <w:num w:numId="28">
    <w:abstractNumId w:val="30"/>
  </w:num>
  <w:num w:numId="29">
    <w:abstractNumId w:val="10"/>
  </w:num>
  <w:num w:numId="30">
    <w:abstractNumId w:val="3"/>
  </w:num>
  <w:num w:numId="3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2"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E5"/>
    <w:rsid w:val="0000027C"/>
    <w:rsid w:val="0000032D"/>
    <w:rsid w:val="00001226"/>
    <w:rsid w:val="00002A6C"/>
    <w:rsid w:val="00003233"/>
    <w:rsid w:val="000032FE"/>
    <w:rsid w:val="000041A0"/>
    <w:rsid w:val="000047E2"/>
    <w:rsid w:val="0000499A"/>
    <w:rsid w:val="00005A0D"/>
    <w:rsid w:val="00005BF5"/>
    <w:rsid w:val="00006095"/>
    <w:rsid w:val="00006716"/>
    <w:rsid w:val="00007750"/>
    <w:rsid w:val="00007AFA"/>
    <w:rsid w:val="000101B7"/>
    <w:rsid w:val="00010A0B"/>
    <w:rsid w:val="00010C7F"/>
    <w:rsid w:val="00011612"/>
    <w:rsid w:val="00011650"/>
    <w:rsid w:val="00011725"/>
    <w:rsid w:val="0001269D"/>
    <w:rsid w:val="0001394B"/>
    <w:rsid w:val="00013AC1"/>
    <w:rsid w:val="0001408A"/>
    <w:rsid w:val="0001422E"/>
    <w:rsid w:val="000143D9"/>
    <w:rsid w:val="00014BF7"/>
    <w:rsid w:val="000151CB"/>
    <w:rsid w:val="000158C6"/>
    <w:rsid w:val="00015AB7"/>
    <w:rsid w:val="00015E96"/>
    <w:rsid w:val="000161B9"/>
    <w:rsid w:val="00016F21"/>
    <w:rsid w:val="000172FF"/>
    <w:rsid w:val="00020FD8"/>
    <w:rsid w:val="00021301"/>
    <w:rsid w:val="00021344"/>
    <w:rsid w:val="00021912"/>
    <w:rsid w:val="00021B13"/>
    <w:rsid w:val="0002215E"/>
    <w:rsid w:val="0002226F"/>
    <w:rsid w:val="00022837"/>
    <w:rsid w:val="0002324A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27AEA"/>
    <w:rsid w:val="0003057A"/>
    <w:rsid w:val="000308BA"/>
    <w:rsid w:val="00031603"/>
    <w:rsid w:val="0003228E"/>
    <w:rsid w:val="00032395"/>
    <w:rsid w:val="00032A23"/>
    <w:rsid w:val="00032F3D"/>
    <w:rsid w:val="000332C7"/>
    <w:rsid w:val="00033A61"/>
    <w:rsid w:val="0003492B"/>
    <w:rsid w:val="00034CDB"/>
    <w:rsid w:val="000361D4"/>
    <w:rsid w:val="00036396"/>
    <w:rsid w:val="00036597"/>
    <w:rsid w:val="00036BF5"/>
    <w:rsid w:val="00037EE2"/>
    <w:rsid w:val="000403B6"/>
    <w:rsid w:val="00040865"/>
    <w:rsid w:val="0004088B"/>
    <w:rsid w:val="0004097A"/>
    <w:rsid w:val="00041E09"/>
    <w:rsid w:val="000420EC"/>
    <w:rsid w:val="00042417"/>
    <w:rsid w:val="00042BBF"/>
    <w:rsid w:val="00043059"/>
    <w:rsid w:val="0004321C"/>
    <w:rsid w:val="0004377F"/>
    <w:rsid w:val="00043D37"/>
    <w:rsid w:val="00043EAE"/>
    <w:rsid w:val="00044912"/>
    <w:rsid w:val="00044D19"/>
    <w:rsid w:val="00045399"/>
    <w:rsid w:val="0004546A"/>
    <w:rsid w:val="00046B8D"/>
    <w:rsid w:val="00047EFA"/>
    <w:rsid w:val="00050DCF"/>
    <w:rsid w:val="0005113D"/>
    <w:rsid w:val="00051E82"/>
    <w:rsid w:val="0005268B"/>
    <w:rsid w:val="0005449E"/>
    <w:rsid w:val="000546D1"/>
    <w:rsid w:val="00054EE2"/>
    <w:rsid w:val="000550EF"/>
    <w:rsid w:val="000552B8"/>
    <w:rsid w:val="00055762"/>
    <w:rsid w:val="000562F0"/>
    <w:rsid w:val="00056A03"/>
    <w:rsid w:val="00056DE4"/>
    <w:rsid w:val="0005799B"/>
    <w:rsid w:val="00057D9F"/>
    <w:rsid w:val="00060D14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AA3"/>
    <w:rsid w:val="00063B56"/>
    <w:rsid w:val="00065E6B"/>
    <w:rsid w:val="00066E9A"/>
    <w:rsid w:val="00067447"/>
    <w:rsid w:val="00067530"/>
    <w:rsid w:val="000677A0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2B1C"/>
    <w:rsid w:val="000741DE"/>
    <w:rsid w:val="00074240"/>
    <w:rsid w:val="00074699"/>
    <w:rsid w:val="00074F8B"/>
    <w:rsid w:val="000752BA"/>
    <w:rsid w:val="000754FC"/>
    <w:rsid w:val="00075B97"/>
    <w:rsid w:val="00076773"/>
    <w:rsid w:val="00077372"/>
    <w:rsid w:val="0008065F"/>
    <w:rsid w:val="0008091B"/>
    <w:rsid w:val="0008096D"/>
    <w:rsid w:val="00080DD1"/>
    <w:rsid w:val="000812A3"/>
    <w:rsid w:val="0008191E"/>
    <w:rsid w:val="00081E15"/>
    <w:rsid w:val="0008220A"/>
    <w:rsid w:val="00082306"/>
    <w:rsid w:val="00082527"/>
    <w:rsid w:val="0008274B"/>
    <w:rsid w:val="00082D12"/>
    <w:rsid w:val="00083655"/>
    <w:rsid w:val="000841BB"/>
    <w:rsid w:val="00084564"/>
    <w:rsid w:val="000847FC"/>
    <w:rsid w:val="000848C3"/>
    <w:rsid w:val="00084B86"/>
    <w:rsid w:val="00085B3C"/>
    <w:rsid w:val="0008619E"/>
    <w:rsid w:val="00086DF0"/>
    <w:rsid w:val="00086ED8"/>
    <w:rsid w:val="00087362"/>
    <w:rsid w:val="000874DE"/>
    <w:rsid w:val="000902D5"/>
    <w:rsid w:val="00090627"/>
    <w:rsid w:val="00090CAE"/>
    <w:rsid w:val="00090FBD"/>
    <w:rsid w:val="00091314"/>
    <w:rsid w:val="00091B5E"/>
    <w:rsid w:val="00091D0C"/>
    <w:rsid w:val="000926B2"/>
    <w:rsid w:val="00092716"/>
    <w:rsid w:val="000930AF"/>
    <w:rsid w:val="0009386A"/>
    <w:rsid w:val="00093986"/>
    <w:rsid w:val="0009441D"/>
    <w:rsid w:val="0009472A"/>
    <w:rsid w:val="00094E9A"/>
    <w:rsid w:val="00094F96"/>
    <w:rsid w:val="00095632"/>
    <w:rsid w:val="00095870"/>
    <w:rsid w:val="00096721"/>
    <w:rsid w:val="000971D1"/>
    <w:rsid w:val="0009734D"/>
    <w:rsid w:val="0009754B"/>
    <w:rsid w:val="00097EF1"/>
    <w:rsid w:val="000A104D"/>
    <w:rsid w:val="000A1620"/>
    <w:rsid w:val="000A1870"/>
    <w:rsid w:val="000A1BE5"/>
    <w:rsid w:val="000A1DC8"/>
    <w:rsid w:val="000A1DD7"/>
    <w:rsid w:val="000A2833"/>
    <w:rsid w:val="000A3661"/>
    <w:rsid w:val="000A3A55"/>
    <w:rsid w:val="000A4226"/>
    <w:rsid w:val="000A4C4E"/>
    <w:rsid w:val="000A5E3C"/>
    <w:rsid w:val="000A64E4"/>
    <w:rsid w:val="000A6C1A"/>
    <w:rsid w:val="000A7171"/>
    <w:rsid w:val="000A7DF3"/>
    <w:rsid w:val="000B0B73"/>
    <w:rsid w:val="000B1567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4E66"/>
    <w:rsid w:val="000B584B"/>
    <w:rsid w:val="000B68A4"/>
    <w:rsid w:val="000B6DE4"/>
    <w:rsid w:val="000B7727"/>
    <w:rsid w:val="000C0171"/>
    <w:rsid w:val="000C0BF4"/>
    <w:rsid w:val="000C258C"/>
    <w:rsid w:val="000C25B3"/>
    <w:rsid w:val="000C2691"/>
    <w:rsid w:val="000C2B9B"/>
    <w:rsid w:val="000C3355"/>
    <w:rsid w:val="000C33C5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36E"/>
    <w:rsid w:val="000C67D5"/>
    <w:rsid w:val="000C7909"/>
    <w:rsid w:val="000D073B"/>
    <w:rsid w:val="000D126F"/>
    <w:rsid w:val="000D16B4"/>
    <w:rsid w:val="000D170E"/>
    <w:rsid w:val="000D19B1"/>
    <w:rsid w:val="000D1C81"/>
    <w:rsid w:val="000D1EC8"/>
    <w:rsid w:val="000D25BC"/>
    <w:rsid w:val="000D285C"/>
    <w:rsid w:val="000D2F6B"/>
    <w:rsid w:val="000D31EC"/>
    <w:rsid w:val="000D36A3"/>
    <w:rsid w:val="000D3F2A"/>
    <w:rsid w:val="000D3FB4"/>
    <w:rsid w:val="000D42EB"/>
    <w:rsid w:val="000D486C"/>
    <w:rsid w:val="000D5EB8"/>
    <w:rsid w:val="000D702C"/>
    <w:rsid w:val="000D7718"/>
    <w:rsid w:val="000D7B10"/>
    <w:rsid w:val="000D7F99"/>
    <w:rsid w:val="000D7FD7"/>
    <w:rsid w:val="000E0269"/>
    <w:rsid w:val="000E09AF"/>
    <w:rsid w:val="000E166C"/>
    <w:rsid w:val="000E1D53"/>
    <w:rsid w:val="000E20F1"/>
    <w:rsid w:val="000E24BC"/>
    <w:rsid w:val="000E25F9"/>
    <w:rsid w:val="000E3128"/>
    <w:rsid w:val="000E3148"/>
    <w:rsid w:val="000E31EF"/>
    <w:rsid w:val="000E3DCA"/>
    <w:rsid w:val="000E4F85"/>
    <w:rsid w:val="000E5335"/>
    <w:rsid w:val="000E5660"/>
    <w:rsid w:val="000E579C"/>
    <w:rsid w:val="000E5A7D"/>
    <w:rsid w:val="000E645D"/>
    <w:rsid w:val="000E66C3"/>
    <w:rsid w:val="000E6B41"/>
    <w:rsid w:val="000E6BD9"/>
    <w:rsid w:val="000E6E39"/>
    <w:rsid w:val="000E7FC7"/>
    <w:rsid w:val="000F019C"/>
    <w:rsid w:val="000F08D5"/>
    <w:rsid w:val="000F09F2"/>
    <w:rsid w:val="000F137A"/>
    <w:rsid w:val="000F24EB"/>
    <w:rsid w:val="000F2949"/>
    <w:rsid w:val="000F2971"/>
    <w:rsid w:val="000F2F0A"/>
    <w:rsid w:val="000F3131"/>
    <w:rsid w:val="000F31F9"/>
    <w:rsid w:val="000F325A"/>
    <w:rsid w:val="000F3392"/>
    <w:rsid w:val="000F3983"/>
    <w:rsid w:val="000F42B2"/>
    <w:rsid w:val="000F4E6B"/>
    <w:rsid w:val="000F4EBE"/>
    <w:rsid w:val="000F55E0"/>
    <w:rsid w:val="000F637A"/>
    <w:rsid w:val="000F66BF"/>
    <w:rsid w:val="000F7307"/>
    <w:rsid w:val="000F73B0"/>
    <w:rsid w:val="000F783E"/>
    <w:rsid w:val="0010032C"/>
    <w:rsid w:val="001005E4"/>
    <w:rsid w:val="001006F7"/>
    <w:rsid w:val="00100AC5"/>
    <w:rsid w:val="00100D6B"/>
    <w:rsid w:val="001017A6"/>
    <w:rsid w:val="00101F85"/>
    <w:rsid w:val="001029DC"/>
    <w:rsid w:val="00102A7B"/>
    <w:rsid w:val="00102CE2"/>
    <w:rsid w:val="00102EAB"/>
    <w:rsid w:val="00103B3A"/>
    <w:rsid w:val="00103BAF"/>
    <w:rsid w:val="001040AC"/>
    <w:rsid w:val="0010490D"/>
    <w:rsid w:val="00105331"/>
    <w:rsid w:val="001057D4"/>
    <w:rsid w:val="0010591E"/>
    <w:rsid w:val="00105B4D"/>
    <w:rsid w:val="0010656B"/>
    <w:rsid w:val="001069D4"/>
    <w:rsid w:val="00106A15"/>
    <w:rsid w:val="00106A43"/>
    <w:rsid w:val="0010779D"/>
    <w:rsid w:val="00107F16"/>
    <w:rsid w:val="00110D15"/>
    <w:rsid w:val="00110E66"/>
    <w:rsid w:val="00110F58"/>
    <w:rsid w:val="0011174B"/>
    <w:rsid w:val="00112026"/>
    <w:rsid w:val="001134FC"/>
    <w:rsid w:val="00113B1B"/>
    <w:rsid w:val="001143F1"/>
    <w:rsid w:val="0011479E"/>
    <w:rsid w:val="00114C30"/>
    <w:rsid w:val="00114FC5"/>
    <w:rsid w:val="00116D8E"/>
    <w:rsid w:val="001179F6"/>
    <w:rsid w:val="00117E1D"/>
    <w:rsid w:val="00117EB8"/>
    <w:rsid w:val="001204C8"/>
    <w:rsid w:val="0012069D"/>
    <w:rsid w:val="00120BD8"/>
    <w:rsid w:val="00120CFA"/>
    <w:rsid w:val="00120EE8"/>
    <w:rsid w:val="00120F2C"/>
    <w:rsid w:val="001215BE"/>
    <w:rsid w:val="001221CA"/>
    <w:rsid w:val="0012221A"/>
    <w:rsid w:val="00122366"/>
    <w:rsid w:val="00122393"/>
    <w:rsid w:val="001224EB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81B"/>
    <w:rsid w:val="0012793A"/>
    <w:rsid w:val="001279C2"/>
    <w:rsid w:val="00127F9B"/>
    <w:rsid w:val="001304B9"/>
    <w:rsid w:val="00131321"/>
    <w:rsid w:val="00131A54"/>
    <w:rsid w:val="00131D45"/>
    <w:rsid w:val="0013212D"/>
    <w:rsid w:val="00132446"/>
    <w:rsid w:val="001327D4"/>
    <w:rsid w:val="00132860"/>
    <w:rsid w:val="00132919"/>
    <w:rsid w:val="00133721"/>
    <w:rsid w:val="00133A15"/>
    <w:rsid w:val="0013433C"/>
    <w:rsid w:val="001347BB"/>
    <w:rsid w:val="00134810"/>
    <w:rsid w:val="00135089"/>
    <w:rsid w:val="0013528F"/>
    <w:rsid w:val="001358D1"/>
    <w:rsid w:val="0013648C"/>
    <w:rsid w:val="0013652F"/>
    <w:rsid w:val="00136C8C"/>
    <w:rsid w:val="001371A1"/>
    <w:rsid w:val="00140515"/>
    <w:rsid w:val="00140FA8"/>
    <w:rsid w:val="00141255"/>
    <w:rsid w:val="001418C6"/>
    <w:rsid w:val="00141942"/>
    <w:rsid w:val="001423AE"/>
    <w:rsid w:val="001426D2"/>
    <w:rsid w:val="001430E9"/>
    <w:rsid w:val="00144A78"/>
    <w:rsid w:val="00144C38"/>
    <w:rsid w:val="00145857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0B71"/>
    <w:rsid w:val="00151017"/>
    <w:rsid w:val="001514DE"/>
    <w:rsid w:val="001521B7"/>
    <w:rsid w:val="001522B2"/>
    <w:rsid w:val="00152B85"/>
    <w:rsid w:val="0015306F"/>
    <w:rsid w:val="00153576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06CA"/>
    <w:rsid w:val="00160B18"/>
    <w:rsid w:val="001612DC"/>
    <w:rsid w:val="001614C0"/>
    <w:rsid w:val="0016155D"/>
    <w:rsid w:val="00161D78"/>
    <w:rsid w:val="00162225"/>
    <w:rsid w:val="001625E3"/>
    <w:rsid w:val="00162CFC"/>
    <w:rsid w:val="00164776"/>
    <w:rsid w:val="00164B40"/>
    <w:rsid w:val="001653F5"/>
    <w:rsid w:val="001657CD"/>
    <w:rsid w:val="00165871"/>
    <w:rsid w:val="00165ADE"/>
    <w:rsid w:val="00166C8D"/>
    <w:rsid w:val="00166EDA"/>
    <w:rsid w:val="001673C6"/>
    <w:rsid w:val="00170CBD"/>
    <w:rsid w:val="00170F26"/>
    <w:rsid w:val="00171578"/>
    <w:rsid w:val="001716C1"/>
    <w:rsid w:val="00171821"/>
    <w:rsid w:val="0017191B"/>
    <w:rsid w:val="00171B4A"/>
    <w:rsid w:val="00171F0E"/>
    <w:rsid w:val="00172621"/>
    <w:rsid w:val="0017343E"/>
    <w:rsid w:val="001741FB"/>
    <w:rsid w:val="001744FB"/>
    <w:rsid w:val="00174C0E"/>
    <w:rsid w:val="00174E5B"/>
    <w:rsid w:val="001757DE"/>
    <w:rsid w:val="00175C32"/>
    <w:rsid w:val="00176203"/>
    <w:rsid w:val="0017670B"/>
    <w:rsid w:val="00176D44"/>
    <w:rsid w:val="00176E69"/>
    <w:rsid w:val="00177234"/>
    <w:rsid w:val="001813D8"/>
    <w:rsid w:val="001820E6"/>
    <w:rsid w:val="00182188"/>
    <w:rsid w:val="0018280E"/>
    <w:rsid w:val="001828C9"/>
    <w:rsid w:val="00183083"/>
    <w:rsid w:val="00183241"/>
    <w:rsid w:val="00183C68"/>
    <w:rsid w:val="00184111"/>
    <w:rsid w:val="00184C6B"/>
    <w:rsid w:val="00184D09"/>
    <w:rsid w:val="00185DB8"/>
    <w:rsid w:val="00186901"/>
    <w:rsid w:val="00187304"/>
    <w:rsid w:val="001873C0"/>
    <w:rsid w:val="00187AD7"/>
    <w:rsid w:val="00187B8B"/>
    <w:rsid w:val="00187FAE"/>
    <w:rsid w:val="00190118"/>
    <w:rsid w:val="00190BC5"/>
    <w:rsid w:val="00191810"/>
    <w:rsid w:val="00191AC1"/>
    <w:rsid w:val="001928D4"/>
    <w:rsid w:val="00192BC2"/>
    <w:rsid w:val="00193818"/>
    <w:rsid w:val="00193B76"/>
    <w:rsid w:val="00195A48"/>
    <w:rsid w:val="00196B7B"/>
    <w:rsid w:val="00196EEB"/>
    <w:rsid w:val="0019749A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54AA"/>
    <w:rsid w:val="001A6967"/>
    <w:rsid w:val="001A69E3"/>
    <w:rsid w:val="001A7680"/>
    <w:rsid w:val="001A790C"/>
    <w:rsid w:val="001A7C65"/>
    <w:rsid w:val="001A7CDB"/>
    <w:rsid w:val="001B0180"/>
    <w:rsid w:val="001B04A3"/>
    <w:rsid w:val="001B0C1A"/>
    <w:rsid w:val="001B1436"/>
    <w:rsid w:val="001B18E0"/>
    <w:rsid w:val="001B1AD0"/>
    <w:rsid w:val="001B1F4D"/>
    <w:rsid w:val="001B223C"/>
    <w:rsid w:val="001B2463"/>
    <w:rsid w:val="001B2B86"/>
    <w:rsid w:val="001B2D84"/>
    <w:rsid w:val="001B2E09"/>
    <w:rsid w:val="001B2F38"/>
    <w:rsid w:val="001B3203"/>
    <w:rsid w:val="001B3445"/>
    <w:rsid w:val="001B344C"/>
    <w:rsid w:val="001B4100"/>
    <w:rsid w:val="001B4396"/>
    <w:rsid w:val="001B5ADE"/>
    <w:rsid w:val="001B61D2"/>
    <w:rsid w:val="001B6550"/>
    <w:rsid w:val="001B681D"/>
    <w:rsid w:val="001B6FF4"/>
    <w:rsid w:val="001B70B0"/>
    <w:rsid w:val="001B73A0"/>
    <w:rsid w:val="001B7C98"/>
    <w:rsid w:val="001B7D5B"/>
    <w:rsid w:val="001C00BA"/>
    <w:rsid w:val="001C0A41"/>
    <w:rsid w:val="001C0E29"/>
    <w:rsid w:val="001C1F67"/>
    <w:rsid w:val="001C2DE9"/>
    <w:rsid w:val="001C2E5B"/>
    <w:rsid w:val="001C379D"/>
    <w:rsid w:val="001C48D1"/>
    <w:rsid w:val="001C4C07"/>
    <w:rsid w:val="001C4F92"/>
    <w:rsid w:val="001C54D3"/>
    <w:rsid w:val="001C5922"/>
    <w:rsid w:val="001C61D2"/>
    <w:rsid w:val="001C61D7"/>
    <w:rsid w:val="001C61DB"/>
    <w:rsid w:val="001C6BF0"/>
    <w:rsid w:val="001C6EE3"/>
    <w:rsid w:val="001D0061"/>
    <w:rsid w:val="001D01ED"/>
    <w:rsid w:val="001D0389"/>
    <w:rsid w:val="001D043A"/>
    <w:rsid w:val="001D068B"/>
    <w:rsid w:val="001D0A08"/>
    <w:rsid w:val="001D0B99"/>
    <w:rsid w:val="001D0CFC"/>
    <w:rsid w:val="001D1173"/>
    <w:rsid w:val="001D120A"/>
    <w:rsid w:val="001D1973"/>
    <w:rsid w:val="001D2715"/>
    <w:rsid w:val="001D2796"/>
    <w:rsid w:val="001D3BAA"/>
    <w:rsid w:val="001D4415"/>
    <w:rsid w:val="001D463F"/>
    <w:rsid w:val="001D494D"/>
    <w:rsid w:val="001D4A64"/>
    <w:rsid w:val="001D4E7E"/>
    <w:rsid w:val="001D521D"/>
    <w:rsid w:val="001D5B80"/>
    <w:rsid w:val="001D67EA"/>
    <w:rsid w:val="001D6DDB"/>
    <w:rsid w:val="001D6E5F"/>
    <w:rsid w:val="001D6EB9"/>
    <w:rsid w:val="001D7331"/>
    <w:rsid w:val="001E0209"/>
    <w:rsid w:val="001E26E4"/>
    <w:rsid w:val="001E2B70"/>
    <w:rsid w:val="001E2BE0"/>
    <w:rsid w:val="001E339C"/>
    <w:rsid w:val="001E36AE"/>
    <w:rsid w:val="001E3700"/>
    <w:rsid w:val="001E3C6E"/>
    <w:rsid w:val="001E40D8"/>
    <w:rsid w:val="001E4599"/>
    <w:rsid w:val="001E47D9"/>
    <w:rsid w:val="001E4C14"/>
    <w:rsid w:val="001E4C86"/>
    <w:rsid w:val="001E4CF0"/>
    <w:rsid w:val="001E5429"/>
    <w:rsid w:val="001E56F1"/>
    <w:rsid w:val="001F1323"/>
    <w:rsid w:val="001F1829"/>
    <w:rsid w:val="001F1A78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2B5"/>
    <w:rsid w:val="00202806"/>
    <w:rsid w:val="002038D1"/>
    <w:rsid w:val="00203ADC"/>
    <w:rsid w:val="00203D40"/>
    <w:rsid w:val="00203E0D"/>
    <w:rsid w:val="00204135"/>
    <w:rsid w:val="002042D6"/>
    <w:rsid w:val="00204491"/>
    <w:rsid w:val="00204904"/>
    <w:rsid w:val="00204980"/>
    <w:rsid w:val="00204F68"/>
    <w:rsid w:val="00205BFE"/>
    <w:rsid w:val="00205F29"/>
    <w:rsid w:val="002067CF"/>
    <w:rsid w:val="002067F9"/>
    <w:rsid w:val="0020714C"/>
    <w:rsid w:val="002077EC"/>
    <w:rsid w:val="00207BA8"/>
    <w:rsid w:val="00207F17"/>
    <w:rsid w:val="00210436"/>
    <w:rsid w:val="0021051B"/>
    <w:rsid w:val="00210C1F"/>
    <w:rsid w:val="00210D3F"/>
    <w:rsid w:val="00211580"/>
    <w:rsid w:val="0021176F"/>
    <w:rsid w:val="002122DA"/>
    <w:rsid w:val="00212AC0"/>
    <w:rsid w:val="00213FBB"/>
    <w:rsid w:val="00215391"/>
    <w:rsid w:val="002164BC"/>
    <w:rsid w:val="002168ED"/>
    <w:rsid w:val="0021696C"/>
    <w:rsid w:val="00216B95"/>
    <w:rsid w:val="00216CB7"/>
    <w:rsid w:val="0021727E"/>
    <w:rsid w:val="00217709"/>
    <w:rsid w:val="0021788D"/>
    <w:rsid w:val="00217D79"/>
    <w:rsid w:val="0022001D"/>
    <w:rsid w:val="0022093A"/>
    <w:rsid w:val="00220950"/>
    <w:rsid w:val="00220D02"/>
    <w:rsid w:val="00220E5F"/>
    <w:rsid w:val="0022113F"/>
    <w:rsid w:val="002215CE"/>
    <w:rsid w:val="0022184A"/>
    <w:rsid w:val="00221C46"/>
    <w:rsid w:val="00221D70"/>
    <w:rsid w:val="002220F4"/>
    <w:rsid w:val="002224FB"/>
    <w:rsid w:val="00222BF8"/>
    <w:rsid w:val="00223347"/>
    <w:rsid w:val="00224307"/>
    <w:rsid w:val="00224460"/>
    <w:rsid w:val="00224B0F"/>
    <w:rsid w:val="00225100"/>
    <w:rsid w:val="00225505"/>
    <w:rsid w:val="002256B9"/>
    <w:rsid w:val="00226578"/>
    <w:rsid w:val="00226652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2183"/>
    <w:rsid w:val="00233785"/>
    <w:rsid w:val="00233CA7"/>
    <w:rsid w:val="00233D26"/>
    <w:rsid w:val="0023436C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54"/>
    <w:rsid w:val="00241266"/>
    <w:rsid w:val="00241895"/>
    <w:rsid w:val="00241B68"/>
    <w:rsid w:val="00241DE5"/>
    <w:rsid w:val="00242C7F"/>
    <w:rsid w:val="00243502"/>
    <w:rsid w:val="00243885"/>
    <w:rsid w:val="002438FD"/>
    <w:rsid w:val="00244BD0"/>
    <w:rsid w:val="002450D4"/>
    <w:rsid w:val="002462BA"/>
    <w:rsid w:val="002463B8"/>
    <w:rsid w:val="00247D6A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62D"/>
    <w:rsid w:val="002538B5"/>
    <w:rsid w:val="00253C0A"/>
    <w:rsid w:val="00254369"/>
    <w:rsid w:val="002544E3"/>
    <w:rsid w:val="00254804"/>
    <w:rsid w:val="00254D6C"/>
    <w:rsid w:val="00254FD4"/>
    <w:rsid w:val="00255312"/>
    <w:rsid w:val="002557D4"/>
    <w:rsid w:val="002559C6"/>
    <w:rsid w:val="00255A5E"/>
    <w:rsid w:val="002560B1"/>
    <w:rsid w:val="002562EB"/>
    <w:rsid w:val="0025693A"/>
    <w:rsid w:val="00256D94"/>
    <w:rsid w:val="00256DEE"/>
    <w:rsid w:val="00257E5C"/>
    <w:rsid w:val="00260791"/>
    <w:rsid w:val="00260B7B"/>
    <w:rsid w:val="00260C56"/>
    <w:rsid w:val="0026143D"/>
    <w:rsid w:val="002615CD"/>
    <w:rsid w:val="00261E09"/>
    <w:rsid w:val="00261FBC"/>
    <w:rsid w:val="002631CF"/>
    <w:rsid w:val="00263241"/>
    <w:rsid w:val="00263AB5"/>
    <w:rsid w:val="00263C07"/>
    <w:rsid w:val="0026494D"/>
    <w:rsid w:val="00264DD9"/>
    <w:rsid w:val="00264DFE"/>
    <w:rsid w:val="00265289"/>
    <w:rsid w:val="0026541D"/>
    <w:rsid w:val="002656C0"/>
    <w:rsid w:val="0026696A"/>
    <w:rsid w:val="00266C3C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6C1"/>
    <w:rsid w:val="00276A81"/>
    <w:rsid w:val="00276BC7"/>
    <w:rsid w:val="00276F2B"/>
    <w:rsid w:val="00277486"/>
    <w:rsid w:val="00277582"/>
    <w:rsid w:val="00277CF5"/>
    <w:rsid w:val="00280474"/>
    <w:rsid w:val="00280861"/>
    <w:rsid w:val="0028097C"/>
    <w:rsid w:val="00280C8D"/>
    <w:rsid w:val="00280CD5"/>
    <w:rsid w:val="00281256"/>
    <w:rsid w:val="00281607"/>
    <w:rsid w:val="00281B90"/>
    <w:rsid w:val="00281E79"/>
    <w:rsid w:val="00282257"/>
    <w:rsid w:val="002828E1"/>
    <w:rsid w:val="00282900"/>
    <w:rsid w:val="00283B4A"/>
    <w:rsid w:val="00283B7F"/>
    <w:rsid w:val="002842C3"/>
    <w:rsid w:val="00284489"/>
    <w:rsid w:val="002847BB"/>
    <w:rsid w:val="002848C8"/>
    <w:rsid w:val="00284913"/>
    <w:rsid w:val="00284DE1"/>
    <w:rsid w:val="0028508B"/>
    <w:rsid w:val="00285AE3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61F"/>
    <w:rsid w:val="0029293E"/>
    <w:rsid w:val="00292A72"/>
    <w:rsid w:val="002933B1"/>
    <w:rsid w:val="002936AA"/>
    <w:rsid w:val="002946E8"/>
    <w:rsid w:val="0029477C"/>
    <w:rsid w:val="00294B9F"/>
    <w:rsid w:val="00295251"/>
    <w:rsid w:val="00295A45"/>
    <w:rsid w:val="00295C4D"/>
    <w:rsid w:val="00296116"/>
    <w:rsid w:val="002963B4"/>
    <w:rsid w:val="0029670A"/>
    <w:rsid w:val="002968D6"/>
    <w:rsid w:val="00297728"/>
    <w:rsid w:val="00297D10"/>
    <w:rsid w:val="00297DCE"/>
    <w:rsid w:val="002A0EE3"/>
    <w:rsid w:val="002A0F78"/>
    <w:rsid w:val="002A1123"/>
    <w:rsid w:val="002A129F"/>
    <w:rsid w:val="002A150F"/>
    <w:rsid w:val="002A3252"/>
    <w:rsid w:val="002A48EE"/>
    <w:rsid w:val="002A4F0B"/>
    <w:rsid w:val="002A5350"/>
    <w:rsid w:val="002A57E0"/>
    <w:rsid w:val="002A5952"/>
    <w:rsid w:val="002A596E"/>
    <w:rsid w:val="002A5A3F"/>
    <w:rsid w:val="002A5F38"/>
    <w:rsid w:val="002A67A9"/>
    <w:rsid w:val="002A7709"/>
    <w:rsid w:val="002A776D"/>
    <w:rsid w:val="002A784A"/>
    <w:rsid w:val="002A7874"/>
    <w:rsid w:val="002B034D"/>
    <w:rsid w:val="002B065D"/>
    <w:rsid w:val="002B0D1B"/>
    <w:rsid w:val="002B15AF"/>
    <w:rsid w:val="002B177F"/>
    <w:rsid w:val="002B1E9A"/>
    <w:rsid w:val="002B1F20"/>
    <w:rsid w:val="002B267A"/>
    <w:rsid w:val="002B3057"/>
    <w:rsid w:val="002B32DE"/>
    <w:rsid w:val="002B36F1"/>
    <w:rsid w:val="002B374A"/>
    <w:rsid w:val="002B3863"/>
    <w:rsid w:val="002B3B12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7A4"/>
    <w:rsid w:val="002C5A82"/>
    <w:rsid w:val="002C62ED"/>
    <w:rsid w:val="002C6F7B"/>
    <w:rsid w:val="002C70BA"/>
    <w:rsid w:val="002C71C3"/>
    <w:rsid w:val="002C73C4"/>
    <w:rsid w:val="002C7686"/>
    <w:rsid w:val="002C7BCA"/>
    <w:rsid w:val="002D0131"/>
    <w:rsid w:val="002D0D7A"/>
    <w:rsid w:val="002D2970"/>
    <w:rsid w:val="002D2D7A"/>
    <w:rsid w:val="002D2EB5"/>
    <w:rsid w:val="002D3AF5"/>
    <w:rsid w:val="002D3BD5"/>
    <w:rsid w:val="002D406D"/>
    <w:rsid w:val="002D431F"/>
    <w:rsid w:val="002D4A5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78E"/>
    <w:rsid w:val="002D6AA9"/>
    <w:rsid w:val="002D71A0"/>
    <w:rsid w:val="002D72C8"/>
    <w:rsid w:val="002D7A35"/>
    <w:rsid w:val="002E0BE4"/>
    <w:rsid w:val="002E0D99"/>
    <w:rsid w:val="002E1823"/>
    <w:rsid w:val="002E1C66"/>
    <w:rsid w:val="002E29C5"/>
    <w:rsid w:val="002E2ABE"/>
    <w:rsid w:val="002E2FB3"/>
    <w:rsid w:val="002E3172"/>
    <w:rsid w:val="002E3A99"/>
    <w:rsid w:val="002E3DBB"/>
    <w:rsid w:val="002E3EAF"/>
    <w:rsid w:val="002E42A2"/>
    <w:rsid w:val="002E479D"/>
    <w:rsid w:val="002E5301"/>
    <w:rsid w:val="002E53BB"/>
    <w:rsid w:val="002E564B"/>
    <w:rsid w:val="002E5BCA"/>
    <w:rsid w:val="002E5EE1"/>
    <w:rsid w:val="002E6637"/>
    <w:rsid w:val="002E6960"/>
    <w:rsid w:val="002E6AC8"/>
    <w:rsid w:val="002E6C2F"/>
    <w:rsid w:val="002E7C1E"/>
    <w:rsid w:val="002E7C6D"/>
    <w:rsid w:val="002E7E59"/>
    <w:rsid w:val="002F0434"/>
    <w:rsid w:val="002F0C06"/>
    <w:rsid w:val="002F0D14"/>
    <w:rsid w:val="002F1196"/>
    <w:rsid w:val="002F1D81"/>
    <w:rsid w:val="002F22D8"/>
    <w:rsid w:val="002F274A"/>
    <w:rsid w:val="002F2D39"/>
    <w:rsid w:val="002F339D"/>
    <w:rsid w:val="002F342C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0960"/>
    <w:rsid w:val="00300F32"/>
    <w:rsid w:val="003015D6"/>
    <w:rsid w:val="00301734"/>
    <w:rsid w:val="00301D56"/>
    <w:rsid w:val="003028C6"/>
    <w:rsid w:val="00303889"/>
    <w:rsid w:val="0030388A"/>
    <w:rsid w:val="00303912"/>
    <w:rsid w:val="00303BC1"/>
    <w:rsid w:val="00304C64"/>
    <w:rsid w:val="00305761"/>
    <w:rsid w:val="003063D6"/>
    <w:rsid w:val="00306B2E"/>
    <w:rsid w:val="0030728E"/>
    <w:rsid w:val="0031044A"/>
    <w:rsid w:val="00310499"/>
    <w:rsid w:val="00310609"/>
    <w:rsid w:val="003106F1"/>
    <w:rsid w:val="003107D7"/>
    <w:rsid w:val="00310867"/>
    <w:rsid w:val="003108DD"/>
    <w:rsid w:val="00310929"/>
    <w:rsid w:val="00310AE8"/>
    <w:rsid w:val="00310BE3"/>
    <w:rsid w:val="00311011"/>
    <w:rsid w:val="00311219"/>
    <w:rsid w:val="00311451"/>
    <w:rsid w:val="00312FAC"/>
    <w:rsid w:val="0031315F"/>
    <w:rsid w:val="00313D91"/>
    <w:rsid w:val="00314E53"/>
    <w:rsid w:val="0031507E"/>
    <w:rsid w:val="003154F0"/>
    <w:rsid w:val="00315991"/>
    <w:rsid w:val="00315A35"/>
    <w:rsid w:val="00316090"/>
    <w:rsid w:val="00316241"/>
    <w:rsid w:val="00316484"/>
    <w:rsid w:val="0031767F"/>
    <w:rsid w:val="00317AC4"/>
    <w:rsid w:val="00317E46"/>
    <w:rsid w:val="003203E0"/>
    <w:rsid w:val="003204D9"/>
    <w:rsid w:val="00320A7B"/>
    <w:rsid w:val="00320CC0"/>
    <w:rsid w:val="003219E2"/>
    <w:rsid w:val="00321C04"/>
    <w:rsid w:val="00321D0A"/>
    <w:rsid w:val="00321F7B"/>
    <w:rsid w:val="0032256B"/>
    <w:rsid w:val="0032276C"/>
    <w:rsid w:val="00323929"/>
    <w:rsid w:val="00323AE5"/>
    <w:rsid w:val="00323E62"/>
    <w:rsid w:val="00323FDD"/>
    <w:rsid w:val="003241E9"/>
    <w:rsid w:val="003243FC"/>
    <w:rsid w:val="003248F1"/>
    <w:rsid w:val="00324BFF"/>
    <w:rsid w:val="00325DB9"/>
    <w:rsid w:val="003261DE"/>
    <w:rsid w:val="003263F0"/>
    <w:rsid w:val="003268F4"/>
    <w:rsid w:val="003279E4"/>
    <w:rsid w:val="00327BBC"/>
    <w:rsid w:val="0033023F"/>
    <w:rsid w:val="00330B18"/>
    <w:rsid w:val="0033105C"/>
    <w:rsid w:val="0033115B"/>
    <w:rsid w:val="00331B20"/>
    <w:rsid w:val="00332319"/>
    <w:rsid w:val="00332A29"/>
    <w:rsid w:val="003330E9"/>
    <w:rsid w:val="0033317D"/>
    <w:rsid w:val="00333E3B"/>
    <w:rsid w:val="00334DEF"/>
    <w:rsid w:val="00335E1C"/>
    <w:rsid w:val="00335E24"/>
    <w:rsid w:val="00335EB3"/>
    <w:rsid w:val="00336202"/>
    <w:rsid w:val="00336F77"/>
    <w:rsid w:val="00337A91"/>
    <w:rsid w:val="00337D1E"/>
    <w:rsid w:val="0034001E"/>
    <w:rsid w:val="00340442"/>
    <w:rsid w:val="00340F95"/>
    <w:rsid w:val="0034125D"/>
    <w:rsid w:val="00341AFD"/>
    <w:rsid w:val="00342B88"/>
    <w:rsid w:val="00342E4D"/>
    <w:rsid w:val="00343288"/>
    <w:rsid w:val="00344EBD"/>
    <w:rsid w:val="00344EEF"/>
    <w:rsid w:val="003456B2"/>
    <w:rsid w:val="00346B31"/>
    <w:rsid w:val="00346C95"/>
    <w:rsid w:val="0034716B"/>
    <w:rsid w:val="0034738C"/>
    <w:rsid w:val="00347647"/>
    <w:rsid w:val="00350F2B"/>
    <w:rsid w:val="00350FE9"/>
    <w:rsid w:val="00351247"/>
    <w:rsid w:val="003517B1"/>
    <w:rsid w:val="00351942"/>
    <w:rsid w:val="00352566"/>
    <w:rsid w:val="003526F7"/>
    <w:rsid w:val="00352A13"/>
    <w:rsid w:val="00352CAF"/>
    <w:rsid w:val="0035305B"/>
    <w:rsid w:val="00353C3A"/>
    <w:rsid w:val="00353E07"/>
    <w:rsid w:val="003541E9"/>
    <w:rsid w:val="003543BC"/>
    <w:rsid w:val="00354557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6A87"/>
    <w:rsid w:val="00357194"/>
    <w:rsid w:val="00357330"/>
    <w:rsid w:val="00357536"/>
    <w:rsid w:val="00357831"/>
    <w:rsid w:val="00357E14"/>
    <w:rsid w:val="00357F79"/>
    <w:rsid w:val="00360C18"/>
    <w:rsid w:val="003611CF"/>
    <w:rsid w:val="00361465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9A6"/>
    <w:rsid w:val="00366A7D"/>
    <w:rsid w:val="00367003"/>
    <w:rsid w:val="003678AE"/>
    <w:rsid w:val="00367AE7"/>
    <w:rsid w:val="00367C93"/>
    <w:rsid w:val="003713F6"/>
    <w:rsid w:val="00371AA6"/>
    <w:rsid w:val="0037229E"/>
    <w:rsid w:val="00372467"/>
    <w:rsid w:val="0037258B"/>
    <w:rsid w:val="00372D0B"/>
    <w:rsid w:val="00372EA8"/>
    <w:rsid w:val="00372F1F"/>
    <w:rsid w:val="003737B4"/>
    <w:rsid w:val="003737ED"/>
    <w:rsid w:val="0037383C"/>
    <w:rsid w:val="0037497B"/>
    <w:rsid w:val="00376F3C"/>
    <w:rsid w:val="003772BA"/>
    <w:rsid w:val="0037731C"/>
    <w:rsid w:val="00377C80"/>
    <w:rsid w:val="003804AC"/>
    <w:rsid w:val="00380BDD"/>
    <w:rsid w:val="00380F71"/>
    <w:rsid w:val="003811B4"/>
    <w:rsid w:val="003816DF"/>
    <w:rsid w:val="0038281A"/>
    <w:rsid w:val="00382941"/>
    <w:rsid w:val="00382BEC"/>
    <w:rsid w:val="00382D03"/>
    <w:rsid w:val="00382D18"/>
    <w:rsid w:val="00384DC7"/>
    <w:rsid w:val="00384EAF"/>
    <w:rsid w:val="0038522C"/>
    <w:rsid w:val="00385603"/>
    <w:rsid w:val="00385621"/>
    <w:rsid w:val="003859AE"/>
    <w:rsid w:val="0038621F"/>
    <w:rsid w:val="003864CF"/>
    <w:rsid w:val="00387253"/>
    <w:rsid w:val="00387D6C"/>
    <w:rsid w:val="00390172"/>
    <w:rsid w:val="00390202"/>
    <w:rsid w:val="003911EC"/>
    <w:rsid w:val="003918BC"/>
    <w:rsid w:val="00392FBB"/>
    <w:rsid w:val="003934B6"/>
    <w:rsid w:val="0039387F"/>
    <w:rsid w:val="00393E94"/>
    <w:rsid w:val="00394046"/>
    <w:rsid w:val="003940A9"/>
    <w:rsid w:val="00394550"/>
    <w:rsid w:val="00394572"/>
    <w:rsid w:val="00394AD9"/>
    <w:rsid w:val="003951DC"/>
    <w:rsid w:val="0039572F"/>
    <w:rsid w:val="00395896"/>
    <w:rsid w:val="00395A6B"/>
    <w:rsid w:val="00396716"/>
    <w:rsid w:val="003967B7"/>
    <w:rsid w:val="00397018"/>
    <w:rsid w:val="003978A3"/>
    <w:rsid w:val="003979F2"/>
    <w:rsid w:val="003A13B3"/>
    <w:rsid w:val="003A14F1"/>
    <w:rsid w:val="003A163B"/>
    <w:rsid w:val="003A1A46"/>
    <w:rsid w:val="003A1BB0"/>
    <w:rsid w:val="003A1E66"/>
    <w:rsid w:val="003A2057"/>
    <w:rsid w:val="003A2EF8"/>
    <w:rsid w:val="003A2FDD"/>
    <w:rsid w:val="003A3246"/>
    <w:rsid w:val="003A3556"/>
    <w:rsid w:val="003A3F4E"/>
    <w:rsid w:val="003A4050"/>
    <w:rsid w:val="003A429E"/>
    <w:rsid w:val="003A4F6E"/>
    <w:rsid w:val="003A511C"/>
    <w:rsid w:val="003A5992"/>
    <w:rsid w:val="003A6BE8"/>
    <w:rsid w:val="003A7325"/>
    <w:rsid w:val="003A7356"/>
    <w:rsid w:val="003A73B5"/>
    <w:rsid w:val="003A748C"/>
    <w:rsid w:val="003A7B4E"/>
    <w:rsid w:val="003A7BD8"/>
    <w:rsid w:val="003A7F0A"/>
    <w:rsid w:val="003B0487"/>
    <w:rsid w:val="003B08C6"/>
    <w:rsid w:val="003B0D5E"/>
    <w:rsid w:val="003B14E1"/>
    <w:rsid w:val="003B1BDC"/>
    <w:rsid w:val="003B1D5B"/>
    <w:rsid w:val="003B1FFB"/>
    <w:rsid w:val="003B2147"/>
    <w:rsid w:val="003B2CC8"/>
    <w:rsid w:val="003B3125"/>
    <w:rsid w:val="003B3297"/>
    <w:rsid w:val="003B34CD"/>
    <w:rsid w:val="003B39AE"/>
    <w:rsid w:val="003B3C44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359"/>
    <w:rsid w:val="003C448D"/>
    <w:rsid w:val="003C48BE"/>
    <w:rsid w:val="003C4E2C"/>
    <w:rsid w:val="003C4FB6"/>
    <w:rsid w:val="003C6382"/>
    <w:rsid w:val="003C6532"/>
    <w:rsid w:val="003C659E"/>
    <w:rsid w:val="003C6C24"/>
    <w:rsid w:val="003C6D08"/>
    <w:rsid w:val="003D023A"/>
    <w:rsid w:val="003D080A"/>
    <w:rsid w:val="003D1BA4"/>
    <w:rsid w:val="003D21B8"/>
    <w:rsid w:val="003D23E8"/>
    <w:rsid w:val="003D2BEB"/>
    <w:rsid w:val="003D2F03"/>
    <w:rsid w:val="003D36C0"/>
    <w:rsid w:val="003D435D"/>
    <w:rsid w:val="003D44AA"/>
    <w:rsid w:val="003D5192"/>
    <w:rsid w:val="003D52A6"/>
    <w:rsid w:val="003D56FC"/>
    <w:rsid w:val="003D5838"/>
    <w:rsid w:val="003D5D15"/>
    <w:rsid w:val="003D618A"/>
    <w:rsid w:val="003D6EDE"/>
    <w:rsid w:val="003D7081"/>
    <w:rsid w:val="003E0238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1E79"/>
    <w:rsid w:val="003F200B"/>
    <w:rsid w:val="003F20E8"/>
    <w:rsid w:val="003F2CB7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568"/>
    <w:rsid w:val="003F761E"/>
    <w:rsid w:val="003F78BF"/>
    <w:rsid w:val="003F79C8"/>
    <w:rsid w:val="00401582"/>
    <w:rsid w:val="004018B7"/>
    <w:rsid w:val="00401A87"/>
    <w:rsid w:val="004021B7"/>
    <w:rsid w:val="004021D3"/>
    <w:rsid w:val="004029EE"/>
    <w:rsid w:val="0040312A"/>
    <w:rsid w:val="0040338E"/>
    <w:rsid w:val="00403B4A"/>
    <w:rsid w:val="00403EB8"/>
    <w:rsid w:val="00404D9E"/>
    <w:rsid w:val="00404DA8"/>
    <w:rsid w:val="00405739"/>
    <w:rsid w:val="004059A8"/>
    <w:rsid w:val="004059E0"/>
    <w:rsid w:val="00406141"/>
    <w:rsid w:val="004062DA"/>
    <w:rsid w:val="00406AE7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2CA"/>
    <w:rsid w:val="00412A1D"/>
    <w:rsid w:val="00412AF9"/>
    <w:rsid w:val="00413AA7"/>
    <w:rsid w:val="004140C0"/>
    <w:rsid w:val="0041430D"/>
    <w:rsid w:val="0041443E"/>
    <w:rsid w:val="004152C3"/>
    <w:rsid w:val="00415D98"/>
    <w:rsid w:val="004164BE"/>
    <w:rsid w:val="00416FD4"/>
    <w:rsid w:val="00417C77"/>
    <w:rsid w:val="00417D76"/>
    <w:rsid w:val="0042069B"/>
    <w:rsid w:val="00421651"/>
    <w:rsid w:val="00421D98"/>
    <w:rsid w:val="00422097"/>
    <w:rsid w:val="004226E7"/>
    <w:rsid w:val="0042290E"/>
    <w:rsid w:val="004230DA"/>
    <w:rsid w:val="00423672"/>
    <w:rsid w:val="00423708"/>
    <w:rsid w:val="00424866"/>
    <w:rsid w:val="00424DA5"/>
    <w:rsid w:val="00425E3E"/>
    <w:rsid w:val="0042630A"/>
    <w:rsid w:val="00426380"/>
    <w:rsid w:val="00426B20"/>
    <w:rsid w:val="00426B6D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80E"/>
    <w:rsid w:val="00432BB4"/>
    <w:rsid w:val="004331DE"/>
    <w:rsid w:val="004334B1"/>
    <w:rsid w:val="004340BB"/>
    <w:rsid w:val="0043416D"/>
    <w:rsid w:val="00435462"/>
    <w:rsid w:val="00435C1A"/>
    <w:rsid w:val="004360E7"/>
    <w:rsid w:val="004367EF"/>
    <w:rsid w:val="00436F56"/>
    <w:rsid w:val="004370BA"/>
    <w:rsid w:val="004371A9"/>
    <w:rsid w:val="004379CD"/>
    <w:rsid w:val="00437F14"/>
    <w:rsid w:val="00440609"/>
    <w:rsid w:val="00440B79"/>
    <w:rsid w:val="00440D01"/>
    <w:rsid w:val="00441063"/>
    <w:rsid w:val="00441147"/>
    <w:rsid w:val="00441A5F"/>
    <w:rsid w:val="00441AA3"/>
    <w:rsid w:val="00441C3B"/>
    <w:rsid w:val="00442A66"/>
    <w:rsid w:val="00442D1E"/>
    <w:rsid w:val="00442EFF"/>
    <w:rsid w:val="0044376A"/>
    <w:rsid w:val="004437CA"/>
    <w:rsid w:val="00443C24"/>
    <w:rsid w:val="00443CAC"/>
    <w:rsid w:val="00443FAD"/>
    <w:rsid w:val="00444163"/>
    <w:rsid w:val="0044419D"/>
    <w:rsid w:val="004443F0"/>
    <w:rsid w:val="0044491E"/>
    <w:rsid w:val="00444A61"/>
    <w:rsid w:val="00444F96"/>
    <w:rsid w:val="0044504C"/>
    <w:rsid w:val="004456D2"/>
    <w:rsid w:val="0044572A"/>
    <w:rsid w:val="00445A9E"/>
    <w:rsid w:val="00445B4C"/>
    <w:rsid w:val="00445DA5"/>
    <w:rsid w:val="004465B1"/>
    <w:rsid w:val="004467F8"/>
    <w:rsid w:val="004479E5"/>
    <w:rsid w:val="00450048"/>
    <w:rsid w:val="004502C1"/>
    <w:rsid w:val="00450325"/>
    <w:rsid w:val="004504EB"/>
    <w:rsid w:val="00450B0F"/>
    <w:rsid w:val="00450E26"/>
    <w:rsid w:val="00451392"/>
    <w:rsid w:val="00451717"/>
    <w:rsid w:val="004518C9"/>
    <w:rsid w:val="004525E3"/>
    <w:rsid w:val="0045262F"/>
    <w:rsid w:val="00452A89"/>
    <w:rsid w:val="00453362"/>
    <w:rsid w:val="0045345C"/>
    <w:rsid w:val="00453855"/>
    <w:rsid w:val="0045388E"/>
    <w:rsid w:val="00453B53"/>
    <w:rsid w:val="00453EB4"/>
    <w:rsid w:val="00453F47"/>
    <w:rsid w:val="004542F7"/>
    <w:rsid w:val="004545F8"/>
    <w:rsid w:val="004547B3"/>
    <w:rsid w:val="0045492E"/>
    <w:rsid w:val="00454EF7"/>
    <w:rsid w:val="0045562A"/>
    <w:rsid w:val="00455FA6"/>
    <w:rsid w:val="0045605C"/>
    <w:rsid w:val="00456995"/>
    <w:rsid w:val="00456D63"/>
    <w:rsid w:val="00457644"/>
    <w:rsid w:val="004579C6"/>
    <w:rsid w:val="00457B74"/>
    <w:rsid w:val="004600C8"/>
    <w:rsid w:val="00460DDE"/>
    <w:rsid w:val="0046198E"/>
    <w:rsid w:val="00462985"/>
    <w:rsid w:val="00462EA6"/>
    <w:rsid w:val="004630C0"/>
    <w:rsid w:val="004630DA"/>
    <w:rsid w:val="004631CD"/>
    <w:rsid w:val="00463815"/>
    <w:rsid w:val="00463B7F"/>
    <w:rsid w:val="00464A94"/>
    <w:rsid w:val="0046516C"/>
    <w:rsid w:val="00465F0A"/>
    <w:rsid w:val="0046603E"/>
    <w:rsid w:val="00466147"/>
    <w:rsid w:val="00466E8B"/>
    <w:rsid w:val="00466FB9"/>
    <w:rsid w:val="004674B7"/>
    <w:rsid w:val="004679AD"/>
    <w:rsid w:val="00467B57"/>
    <w:rsid w:val="00467D53"/>
    <w:rsid w:val="0047012D"/>
    <w:rsid w:val="004704DF"/>
    <w:rsid w:val="00470592"/>
    <w:rsid w:val="00470ABD"/>
    <w:rsid w:val="004710A1"/>
    <w:rsid w:val="0047188F"/>
    <w:rsid w:val="00471E56"/>
    <w:rsid w:val="0047277E"/>
    <w:rsid w:val="00472A4F"/>
    <w:rsid w:val="00472CF5"/>
    <w:rsid w:val="00473188"/>
    <w:rsid w:val="00473AFB"/>
    <w:rsid w:val="00473EE5"/>
    <w:rsid w:val="004743BE"/>
    <w:rsid w:val="0047595B"/>
    <w:rsid w:val="00475AA9"/>
    <w:rsid w:val="00475CC5"/>
    <w:rsid w:val="00475CDF"/>
    <w:rsid w:val="00475D23"/>
    <w:rsid w:val="004760C0"/>
    <w:rsid w:val="00476302"/>
    <w:rsid w:val="00476F06"/>
    <w:rsid w:val="0047713D"/>
    <w:rsid w:val="00477414"/>
    <w:rsid w:val="00477B50"/>
    <w:rsid w:val="004804B7"/>
    <w:rsid w:val="00480B1F"/>
    <w:rsid w:val="004814D8"/>
    <w:rsid w:val="00481701"/>
    <w:rsid w:val="00482008"/>
    <w:rsid w:val="00482973"/>
    <w:rsid w:val="004843A6"/>
    <w:rsid w:val="0048443A"/>
    <w:rsid w:val="00484B14"/>
    <w:rsid w:val="00484E1A"/>
    <w:rsid w:val="00484E59"/>
    <w:rsid w:val="00485D7F"/>
    <w:rsid w:val="00486DF8"/>
    <w:rsid w:val="00486F4D"/>
    <w:rsid w:val="00487049"/>
    <w:rsid w:val="004873F0"/>
    <w:rsid w:val="004876CC"/>
    <w:rsid w:val="0049074F"/>
    <w:rsid w:val="004909EC"/>
    <w:rsid w:val="00490ECD"/>
    <w:rsid w:val="0049183A"/>
    <w:rsid w:val="00491D97"/>
    <w:rsid w:val="004921B5"/>
    <w:rsid w:val="004922E5"/>
    <w:rsid w:val="004928C6"/>
    <w:rsid w:val="004934D2"/>
    <w:rsid w:val="00493A20"/>
    <w:rsid w:val="00493CAC"/>
    <w:rsid w:val="00494B5C"/>
    <w:rsid w:val="0049614F"/>
    <w:rsid w:val="004965FB"/>
    <w:rsid w:val="0049673B"/>
    <w:rsid w:val="0049737B"/>
    <w:rsid w:val="004A0286"/>
    <w:rsid w:val="004A0635"/>
    <w:rsid w:val="004A0AE0"/>
    <w:rsid w:val="004A0CBC"/>
    <w:rsid w:val="004A136C"/>
    <w:rsid w:val="004A15C0"/>
    <w:rsid w:val="004A176E"/>
    <w:rsid w:val="004A17F4"/>
    <w:rsid w:val="004A22FD"/>
    <w:rsid w:val="004A2B0A"/>
    <w:rsid w:val="004A3264"/>
    <w:rsid w:val="004A3B90"/>
    <w:rsid w:val="004A3BC8"/>
    <w:rsid w:val="004A47FF"/>
    <w:rsid w:val="004A4FE0"/>
    <w:rsid w:val="004A5436"/>
    <w:rsid w:val="004A56D9"/>
    <w:rsid w:val="004A5764"/>
    <w:rsid w:val="004A5F02"/>
    <w:rsid w:val="004A6CA7"/>
    <w:rsid w:val="004A7D6D"/>
    <w:rsid w:val="004B09CA"/>
    <w:rsid w:val="004B1056"/>
    <w:rsid w:val="004B1406"/>
    <w:rsid w:val="004B16C8"/>
    <w:rsid w:val="004B1CB0"/>
    <w:rsid w:val="004B1CBC"/>
    <w:rsid w:val="004B2023"/>
    <w:rsid w:val="004B2279"/>
    <w:rsid w:val="004B2580"/>
    <w:rsid w:val="004B27CC"/>
    <w:rsid w:val="004B29F8"/>
    <w:rsid w:val="004B3596"/>
    <w:rsid w:val="004B3961"/>
    <w:rsid w:val="004B3C2C"/>
    <w:rsid w:val="004B5189"/>
    <w:rsid w:val="004B5EBC"/>
    <w:rsid w:val="004B6225"/>
    <w:rsid w:val="004B7EE1"/>
    <w:rsid w:val="004C0351"/>
    <w:rsid w:val="004C03EB"/>
    <w:rsid w:val="004C08C7"/>
    <w:rsid w:val="004C0E02"/>
    <w:rsid w:val="004C0E4A"/>
    <w:rsid w:val="004C1016"/>
    <w:rsid w:val="004C11CD"/>
    <w:rsid w:val="004C1357"/>
    <w:rsid w:val="004C14C4"/>
    <w:rsid w:val="004C168E"/>
    <w:rsid w:val="004C1DFD"/>
    <w:rsid w:val="004C2953"/>
    <w:rsid w:val="004C48BA"/>
    <w:rsid w:val="004C4FB6"/>
    <w:rsid w:val="004C5211"/>
    <w:rsid w:val="004C5FE0"/>
    <w:rsid w:val="004C619E"/>
    <w:rsid w:val="004C6D4D"/>
    <w:rsid w:val="004C6DC2"/>
    <w:rsid w:val="004C78A0"/>
    <w:rsid w:val="004C7E6E"/>
    <w:rsid w:val="004D071B"/>
    <w:rsid w:val="004D0BB4"/>
    <w:rsid w:val="004D11E7"/>
    <w:rsid w:val="004D13B6"/>
    <w:rsid w:val="004D1449"/>
    <w:rsid w:val="004D2D1A"/>
    <w:rsid w:val="004D2F00"/>
    <w:rsid w:val="004D3213"/>
    <w:rsid w:val="004D3862"/>
    <w:rsid w:val="004D3981"/>
    <w:rsid w:val="004D3F0D"/>
    <w:rsid w:val="004D58F3"/>
    <w:rsid w:val="004D5C79"/>
    <w:rsid w:val="004D645B"/>
    <w:rsid w:val="004D6BAA"/>
    <w:rsid w:val="004D6CEA"/>
    <w:rsid w:val="004D6FF6"/>
    <w:rsid w:val="004D70B8"/>
    <w:rsid w:val="004D7199"/>
    <w:rsid w:val="004D7DA5"/>
    <w:rsid w:val="004D7F40"/>
    <w:rsid w:val="004E0202"/>
    <w:rsid w:val="004E0541"/>
    <w:rsid w:val="004E0947"/>
    <w:rsid w:val="004E132C"/>
    <w:rsid w:val="004E133C"/>
    <w:rsid w:val="004E1A67"/>
    <w:rsid w:val="004E1BE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25E"/>
    <w:rsid w:val="004E7B03"/>
    <w:rsid w:val="004F073D"/>
    <w:rsid w:val="004F106B"/>
    <w:rsid w:val="004F129F"/>
    <w:rsid w:val="004F1DFD"/>
    <w:rsid w:val="004F202B"/>
    <w:rsid w:val="004F2309"/>
    <w:rsid w:val="004F2355"/>
    <w:rsid w:val="004F2D36"/>
    <w:rsid w:val="004F3500"/>
    <w:rsid w:val="004F4203"/>
    <w:rsid w:val="004F5C3E"/>
    <w:rsid w:val="004F5CB7"/>
    <w:rsid w:val="004F700F"/>
    <w:rsid w:val="004F70AE"/>
    <w:rsid w:val="00500184"/>
    <w:rsid w:val="00500B94"/>
    <w:rsid w:val="00500E46"/>
    <w:rsid w:val="00500F2D"/>
    <w:rsid w:val="005015A5"/>
    <w:rsid w:val="005015B9"/>
    <w:rsid w:val="005015C1"/>
    <w:rsid w:val="0050241C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180"/>
    <w:rsid w:val="0051091A"/>
    <w:rsid w:val="00510B75"/>
    <w:rsid w:val="00510C0E"/>
    <w:rsid w:val="0051104D"/>
    <w:rsid w:val="005114AA"/>
    <w:rsid w:val="00511D84"/>
    <w:rsid w:val="00511DB8"/>
    <w:rsid w:val="005122D4"/>
    <w:rsid w:val="005128F5"/>
    <w:rsid w:val="005136C5"/>
    <w:rsid w:val="00513806"/>
    <w:rsid w:val="00513DC8"/>
    <w:rsid w:val="00514AE9"/>
    <w:rsid w:val="00514BD8"/>
    <w:rsid w:val="00514F15"/>
    <w:rsid w:val="005151D3"/>
    <w:rsid w:val="00515E1A"/>
    <w:rsid w:val="00516930"/>
    <w:rsid w:val="00517516"/>
    <w:rsid w:val="00517B6D"/>
    <w:rsid w:val="00520366"/>
    <w:rsid w:val="0052051E"/>
    <w:rsid w:val="00520637"/>
    <w:rsid w:val="00520D6F"/>
    <w:rsid w:val="005212EB"/>
    <w:rsid w:val="005216D1"/>
    <w:rsid w:val="005219C5"/>
    <w:rsid w:val="00521C79"/>
    <w:rsid w:val="00521C86"/>
    <w:rsid w:val="00523306"/>
    <w:rsid w:val="00523677"/>
    <w:rsid w:val="0052399F"/>
    <w:rsid w:val="00524B78"/>
    <w:rsid w:val="0052537C"/>
    <w:rsid w:val="0052559A"/>
    <w:rsid w:val="00525E94"/>
    <w:rsid w:val="0052605D"/>
    <w:rsid w:val="005262FA"/>
    <w:rsid w:val="005264D7"/>
    <w:rsid w:val="00527063"/>
    <w:rsid w:val="00527A32"/>
    <w:rsid w:val="00530356"/>
    <w:rsid w:val="005304DC"/>
    <w:rsid w:val="00530EF1"/>
    <w:rsid w:val="00530FD2"/>
    <w:rsid w:val="005316AA"/>
    <w:rsid w:val="00531910"/>
    <w:rsid w:val="005319A3"/>
    <w:rsid w:val="0053203C"/>
    <w:rsid w:val="00532073"/>
    <w:rsid w:val="005322A3"/>
    <w:rsid w:val="00533894"/>
    <w:rsid w:val="005342AD"/>
    <w:rsid w:val="005347FC"/>
    <w:rsid w:val="00534E60"/>
    <w:rsid w:val="00535543"/>
    <w:rsid w:val="0053567D"/>
    <w:rsid w:val="00535BE6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822"/>
    <w:rsid w:val="00544917"/>
    <w:rsid w:val="00545C0E"/>
    <w:rsid w:val="00545C1C"/>
    <w:rsid w:val="00546096"/>
    <w:rsid w:val="005465DA"/>
    <w:rsid w:val="00546C28"/>
    <w:rsid w:val="00547429"/>
    <w:rsid w:val="00547C06"/>
    <w:rsid w:val="00550E27"/>
    <w:rsid w:val="00550FC4"/>
    <w:rsid w:val="00551795"/>
    <w:rsid w:val="00551B07"/>
    <w:rsid w:val="00551D10"/>
    <w:rsid w:val="00552513"/>
    <w:rsid w:val="00552AD6"/>
    <w:rsid w:val="00552D85"/>
    <w:rsid w:val="00552F07"/>
    <w:rsid w:val="005530EE"/>
    <w:rsid w:val="005535B6"/>
    <w:rsid w:val="00553742"/>
    <w:rsid w:val="00553F28"/>
    <w:rsid w:val="00554472"/>
    <w:rsid w:val="0055474D"/>
    <w:rsid w:val="00554C3E"/>
    <w:rsid w:val="00554F6C"/>
    <w:rsid w:val="00555128"/>
    <w:rsid w:val="00555362"/>
    <w:rsid w:val="00555507"/>
    <w:rsid w:val="00555FB1"/>
    <w:rsid w:val="00556D01"/>
    <w:rsid w:val="00557CD9"/>
    <w:rsid w:val="00557EC8"/>
    <w:rsid w:val="00560241"/>
    <w:rsid w:val="005602CC"/>
    <w:rsid w:val="00560B7A"/>
    <w:rsid w:val="00560CDC"/>
    <w:rsid w:val="00560D67"/>
    <w:rsid w:val="005613A5"/>
    <w:rsid w:val="005613EF"/>
    <w:rsid w:val="00561686"/>
    <w:rsid w:val="00561848"/>
    <w:rsid w:val="00562305"/>
    <w:rsid w:val="0056267C"/>
    <w:rsid w:val="005627DF"/>
    <w:rsid w:val="00562987"/>
    <w:rsid w:val="00562EAA"/>
    <w:rsid w:val="00563281"/>
    <w:rsid w:val="0056390D"/>
    <w:rsid w:val="00563D90"/>
    <w:rsid w:val="0056497F"/>
    <w:rsid w:val="00564FB5"/>
    <w:rsid w:val="00565C90"/>
    <w:rsid w:val="00565D27"/>
    <w:rsid w:val="00566452"/>
    <w:rsid w:val="00566485"/>
    <w:rsid w:val="0056682A"/>
    <w:rsid w:val="0056711F"/>
    <w:rsid w:val="005672FC"/>
    <w:rsid w:val="0056751D"/>
    <w:rsid w:val="005707C7"/>
    <w:rsid w:val="005709B3"/>
    <w:rsid w:val="00570E56"/>
    <w:rsid w:val="005714E6"/>
    <w:rsid w:val="005717FB"/>
    <w:rsid w:val="00571885"/>
    <w:rsid w:val="00572048"/>
    <w:rsid w:val="00572961"/>
    <w:rsid w:val="00573785"/>
    <w:rsid w:val="005737E8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8BD"/>
    <w:rsid w:val="00582E9F"/>
    <w:rsid w:val="00582EF3"/>
    <w:rsid w:val="005830EE"/>
    <w:rsid w:val="0058325A"/>
    <w:rsid w:val="0058335D"/>
    <w:rsid w:val="00583CE5"/>
    <w:rsid w:val="005848BD"/>
    <w:rsid w:val="00584D90"/>
    <w:rsid w:val="00585889"/>
    <w:rsid w:val="00586B72"/>
    <w:rsid w:val="005871D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267"/>
    <w:rsid w:val="0059477B"/>
    <w:rsid w:val="00594DE9"/>
    <w:rsid w:val="0059592F"/>
    <w:rsid w:val="00595A72"/>
    <w:rsid w:val="00595BFA"/>
    <w:rsid w:val="005960ED"/>
    <w:rsid w:val="00596D8F"/>
    <w:rsid w:val="00596E40"/>
    <w:rsid w:val="00597404"/>
    <w:rsid w:val="005A0C1F"/>
    <w:rsid w:val="005A0DDB"/>
    <w:rsid w:val="005A0FD3"/>
    <w:rsid w:val="005A1A5F"/>
    <w:rsid w:val="005A1C1B"/>
    <w:rsid w:val="005A27BB"/>
    <w:rsid w:val="005A2E0F"/>
    <w:rsid w:val="005A3507"/>
    <w:rsid w:val="005A3C9B"/>
    <w:rsid w:val="005A4334"/>
    <w:rsid w:val="005A47B4"/>
    <w:rsid w:val="005A4A30"/>
    <w:rsid w:val="005A4A9F"/>
    <w:rsid w:val="005A517D"/>
    <w:rsid w:val="005A5712"/>
    <w:rsid w:val="005A5851"/>
    <w:rsid w:val="005A5AA0"/>
    <w:rsid w:val="005A5E8A"/>
    <w:rsid w:val="005A6928"/>
    <w:rsid w:val="005A6B9D"/>
    <w:rsid w:val="005A76C8"/>
    <w:rsid w:val="005B22EB"/>
    <w:rsid w:val="005B252D"/>
    <w:rsid w:val="005B2BF0"/>
    <w:rsid w:val="005B3746"/>
    <w:rsid w:val="005B3BA8"/>
    <w:rsid w:val="005B402A"/>
    <w:rsid w:val="005B4854"/>
    <w:rsid w:val="005B4AE5"/>
    <w:rsid w:val="005B52C5"/>
    <w:rsid w:val="005B5CBB"/>
    <w:rsid w:val="005B5EAA"/>
    <w:rsid w:val="005B5F81"/>
    <w:rsid w:val="005B7BDA"/>
    <w:rsid w:val="005C044F"/>
    <w:rsid w:val="005C0FC7"/>
    <w:rsid w:val="005C2140"/>
    <w:rsid w:val="005C24BC"/>
    <w:rsid w:val="005C274C"/>
    <w:rsid w:val="005C2C8B"/>
    <w:rsid w:val="005C313F"/>
    <w:rsid w:val="005C4336"/>
    <w:rsid w:val="005C4E3B"/>
    <w:rsid w:val="005C4E8C"/>
    <w:rsid w:val="005C52CA"/>
    <w:rsid w:val="005C55AA"/>
    <w:rsid w:val="005C55C4"/>
    <w:rsid w:val="005C5AEA"/>
    <w:rsid w:val="005C5D80"/>
    <w:rsid w:val="005C5E29"/>
    <w:rsid w:val="005C6014"/>
    <w:rsid w:val="005C66F8"/>
    <w:rsid w:val="005C7569"/>
    <w:rsid w:val="005C7858"/>
    <w:rsid w:val="005C7FF1"/>
    <w:rsid w:val="005D07F2"/>
    <w:rsid w:val="005D0920"/>
    <w:rsid w:val="005D0B5D"/>
    <w:rsid w:val="005D0BE7"/>
    <w:rsid w:val="005D0DF8"/>
    <w:rsid w:val="005D0F70"/>
    <w:rsid w:val="005D21B4"/>
    <w:rsid w:val="005D3CD2"/>
    <w:rsid w:val="005D3D9B"/>
    <w:rsid w:val="005D3DA9"/>
    <w:rsid w:val="005D3ED2"/>
    <w:rsid w:val="005D4455"/>
    <w:rsid w:val="005D4534"/>
    <w:rsid w:val="005D4E4C"/>
    <w:rsid w:val="005D5137"/>
    <w:rsid w:val="005D51EF"/>
    <w:rsid w:val="005D5339"/>
    <w:rsid w:val="005D5483"/>
    <w:rsid w:val="005D577C"/>
    <w:rsid w:val="005D57A6"/>
    <w:rsid w:val="005D5A66"/>
    <w:rsid w:val="005D5C13"/>
    <w:rsid w:val="005D6C9F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1F81"/>
    <w:rsid w:val="005E2075"/>
    <w:rsid w:val="005E34E2"/>
    <w:rsid w:val="005E38FA"/>
    <w:rsid w:val="005E3988"/>
    <w:rsid w:val="005E46C7"/>
    <w:rsid w:val="005E5957"/>
    <w:rsid w:val="005E6030"/>
    <w:rsid w:val="005E753D"/>
    <w:rsid w:val="005E796C"/>
    <w:rsid w:val="005F07CA"/>
    <w:rsid w:val="005F0B81"/>
    <w:rsid w:val="005F18F1"/>
    <w:rsid w:val="005F2338"/>
    <w:rsid w:val="005F2CBF"/>
    <w:rsid w:val="005F2F41"/>
    <w:rsid w:val="005F33E9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552"/>
    <w:rsid w:val="005F782A"/>
    <w:rsid w:val="005F7852"/>
    <w:rsid w:val="005F79E2"/>
    <w:rsid w:val="005F7C3D"/>
    <w:rsid w:val="005F7C61"/>
    <w:rsid w:val="00600478"/>
    <w:rsid w:val="00600E75"/>
    <w:rsid w:val="00601546"/>
    <w:rsid w:val="006021A8"/>
    <w:rsid w:val="00602C36"/>
    <w:rsid w:val="0060300E"/>
    <w:rsid w:val="0060463F"/>
    <w:rsid w:val="00604BB1"/>
    <w:rsid w:val="00604D64"/>
    <w:rsid w:val="00604ED4"/>
    <w:rsid w:val="0060539E"/>
    <w:rsid w:val="00605E1D"/>
    <w:rsid w:val="006067FF"/>
    <w:rsid w:val="0060705E"/>
    <w:rsid w:val="0060750A"/>
    <w:rsid w:val="0060760C"/>
    <w:rsid w:val="0061015B"/>
    <w:rsid w:val="00610BFB"/>
    <w:rsid w:val="00610FE0"/>
    <w:rsid w:val="00611670"/>
    <w:rsid w:val="006120CD"/>
    <w:rsid w:val="00612839"/>
    <w:rsid w:val="00612C15"/>
    <w:rsid w:val="0061370C"/>
    <w:rsid w:val="006151E8"/>
    <w:rsid w:val="0061642C"/>
    <w:rsid w:val="0061661F"/>
    <w:rsid w:val="00616701"/>
    <w:rsid w:val="00616CBB"/>
    <w:rsid w:val="00617AA0"/>
    <w:rsid w:val="00617C41"/>
    <w:rsid w:val="00617FC4"/>
    <w:rsid w:val="00620A2C"/>
    <w:rsid w:val="00620C2B"/>
    <w:rsid w:val="0062109A"/>
    <w:rsid w:val="0062250B"/>
    <w:rsid w:val="00622790"/>
    <w:rsid w:val="006227E6"/>
    <w:rsid w:val="00622AF3"/>
    <w:rsid w:val="00622C2E"/>
    <w:rsid w:val="0062317F"/>
    <w:rsid w:val="00623542"/>
    <w:rsid w:val="006239C1"/>
    <w:rsid w:val="006247EF"/>
    <w:rsid w:val="0062551A"/>
    <w:rsid w:val="0062558F"/>
    <w:rsid w:val="00625E3C"/>
    <w:rsid w:val="00626F95"/>
    <w:rsid w:val="00627D93"/>
    <w:rsid w:val="00630191"/>
    <w:rsid w:val="00630417"/>
    <w:rsid w:val="00630607"/>
    <w:rsid w:val="006306FE"/>
    <w:rsid w:val="0063089B"/>
    <w:rsid w:val="00632965"/>
    <w:rsid w:val="006336F5"/>
    <w:rsid w:val="00633A05"/>
    <w:rsid w:val="00634351"/>
    <w:rsid w:val="00634361"/>
    <w:rsid w:val="0063441C"/>
    <w:rsid w:val="006344F0"/>
    <w:rsid w:val="0063451A"/>
    <w:rsid w:val="0063479E"/>
    <w:rsid w:val="00634818"/>
    <w:rsid w:val="006349E6"/>
    <w:rsid w:val="00634ABD"/>
    <w:rsid w:val="00634DF2"/>
    <w:rsid w:val="00634DFF"/>
    <w:rsid w:val="0063588F"/>
    <w:rsid w:val="00635D4F"/>
    <w:rsid w:val="00635E9E"/>
    <w:rsid w:val="006363F8"/>
    <w:rsid w:val="006367D0"/>
    <w:rsid w:val="0063696A"/>
    <w:rsid w:val="00636C8E"/>
    <w:rsid w:val="00637029"/>
    <w:rsid w:val="00637A15"/>
    <w:rsid w:val="00637BD2"/>
    <w:rsid w:val="00637E6C"/>
    <w:rsid w:val="0064115F"/>
    <w:rsid w:val="0064148A"/>
    <w:rsid w:val="00641F2F"/>
    <w:rsid w:val="006422C1"/>
    <w:rsid w:val="006425EA"/>
    <w:rsid w:val="0064438B"/>
    <w:rsid w:val="00645140"/>
    <w:rsid w:val="00645185"/>
    <w:rsid w:val="00645726"/>
    <w:rsid w:val="00645A49"/>
    <w:rsid w:val="006464A7"/>
    <w:rsid w:val="00647CF6"/>
    <w:rsid w:val="00647EBB"/>
    <w:rsid w:val="00650132"/>
    <w:rsid w:val="0065063A"/>
    <w:rsid w:val="00650A57"/>
    <w:rsid w:val="00650AB7"/>
    <w:rsid w:val="006511CD"/>
    <w:rsid w:val="00651273"/>
    <w:rsid w:val="0065172E"/>
    <w:rsid w:val="00651E4E"/>
    <w:rsid w:val="00652081"/>
    <w:rsid w:val="00653174"/>
    <w:rsid w:val="006538B9"/>
    <w:rsid w:val="00653A95"/>
    <w:rsid w:val="00654876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1BB"/>
    <w:rsid w:val="0066275A"/>
    <w:rsid w:val="00663408"/>
    <w:rsid w:val="00663413"/>
    <w:rsid w:val="006635CF"/>
    <w:rsid w:val="0066409A"/>
    <w:rsid w:val="00664DC2"/>
    <w:rsid w:val="00665399"/>
    <w:rsid w:val="00665504"/>
    <w:rsid w:val="00665595"/>
    <w:rsid w:val="006657BA"/>
    <w:rsid w:val="00665EDE"/>
    <w:rsid w:val="006676BA"/>
    <w:rsid w:val="00667A75"/>
    <w:rsid w:val="00667FDF"/>
    <w:rsid w:val="0067012E"/>
    <w:rsid w:val="00670E08"/>
    <w:rsid w:val="0067100A"/>
    <w:rsid w:val="0067167B"/>
    <w:rsid w:val="00672F91"/>
    <w:rsid w:val="00673819"/>
    <w:rsid w:val="00673B90"/>
    <w:rsid w:val="00674EE5"/>
    <w:rsid w:val="006755C7"/>
    <w:rsid w:val="0067597C"/>
    <w:rsid w:val="00675BC5"/>
    <w:rsid w:val="0067699B"/>
    <w:rsid w:val="00676CDD"/>
    <w:rsid w:val="00676DB9"/>
    <w:rsid w:val="00677126"/>
    <w:rsid w:val="00677201"/>
    <w:rsid w:val="0067736C"/>
    <w:rsid w:val="0067759A"/>
    <w:rsid w:val="0068050A"/>
    <w:rsid w:val="00680A03"/>
    <w:rsid w:val="00680F9D"/>
    <w:rsid w:val="006812C4"/>
    <w:rsid w:val="00681C7C"/>
    <w:rsid w:val="006824AF"/>
    <w:rsid w:val="006825BA"/>
    <w:rsid w:val="00683265"/>
    <w:rsid w:val="0068333C"/>
    <w:rsid w:val="00683F72"/>
    <w:rsid w:val="00684226"/>
    <w:rsid w:val="00684948"/>
    <w:rsid w:val="00684C07"/>
    <w:rsid w:val="00684FEA"/>
    <w:rsid w:val="006852C2"/>
    <w:rsid w:val="00685FEC"/>
    <w:rsid w:val="006860C1"/>
    <w:rsid w:val="00686181"/>
    <w:rsid w:val="00686406"/>
    <w:rsid w:val="0068675F"/>
    <w:rsid w:val="00687262"/>
    <w:rsid w:val="00690119"/>
    <w:rsid w:val="0069049C"/>
    <w:rsid w:val="0069094D"/>
    <w:rsid w:val="00690980"/>
    <w:rsid w:val="00690CF4"/>
    <w:rsid w:val="006915DA"/>
    <w:rsid w:val="00691898"/>
    <w:rsid w:val="00691B6E"/>
    <w:rsid w:val="00691EFD"/>
    <w:rsid w:val="00692089"/>
    <w:rsid w:val="00693B0C"/>
    <w:rsid w:val="0069481D"/>
    <w:rsid w:val="006949E8"/>
    <w:rsid w:val="006951DE"/>
    <w:rsid w:val="006951E8"/>
    <w:rsid w:val="00695BF4"/>
    <w:rsid w:val="00696A1D"/>
    <w:rsid w:val="00697022"/>
    <w:rsid w:val="006974AC"/>
    <w:rsid w:val="006977A5"/>
    <w:rsid w:val="00697A07"/>
    <w:rsid w:val="00697EB7"/>
    <w:rsid w:val="006A0014"/>
    <w:rsid w:val="006A071C"/>
    <w:rsid w:val="006A12D2"/>
    <w:rsid w:val="006A29F4"/>
    <w:rsid w:val="006A3297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4E1"/>
    <w:rsid w:val="006B054E"/>
    <w:rsid w:val="006B089E"/>
    <w:rsid w:val="006B116F"/>
    <w:rsid w:val="006B12ED"/>
    <w:rsid w:val="006B2A7C"/>
    <w:rsid w:val="006B2FAF"/>
    <w:rsid w:val="006B3EEA"/>
    <w:rsid w:val="006B40D6"/>
    <w:rsid w:val="006B4CFF"/>
    <w:rsid w:val="006B4E16"/>
    <w:rsid w:val="006B593B"/>
    <w:rsid w:val="006B5A06"/>
    <w:rsid w:val="006B6A9A"/>
    <w:rsid w:val="006B6AF5"/>
    <w:rsid w:val="006B6C20"/>
    <w:rsid w:val="006B6C46"/>
    <w:rsid w:val="006B7016"/>
    <w:rsid w:val="006B7EB8"/>
    <w:rsid w:val="006C062C"/>
    <w:rsid w:val="006C1355"/>
    <w:rsid w:val="006C1A6C"/>
    <w:rsid w:val="006C1A94"/>
    <w:rsid w:val="006C20FE"/>
    <w:rsid w:val="006C26DE"/>
    <w:rsid w:val="006C2D4A"/>
    <w:rsid w:val="006C368E"/>
    <w:rsid w:val="006C3696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2B6"/>
    <w:rsid w:val="006C737F"/>
    <w:rsid w:val="006C73E6"/>
    <w:rsid w:val="006C7898"/>
    <w:rsid w:val="006C7A79"/>
    <w:rsid w:val="006C7D01"/>
    <w:rsid w:val="006C7EAF"/>
    <w:rsid w:val="006C7FA8"/>
    <w:rsid w:val="006D049A"/>
    <w:rsid w:val="006D0B12"/>
    <w:rsid w:val="006D166A"/>
    <w:rsid w:val="006D1D36"/>
    <w:rsid w:val="006D1E94"/>
    <w:rsid w:val="006D240E"/>
    <w:rsid w:val="006D2453"/>
    <w:rsid w:val="006D26D4"/>
    <w:rsid w:val="006D42A9"/>
    <w:rsid w:val="006D44A9"/>
    <w:rsid w:val="006D4707"/>
    <w:rsid w:val="006D54F9"/>
    <w:rsid w:val="006D59CC"/>
    <w:rsid w:val="006D69A8"/>
    <w:rsid w:val="006D6E9F"/>
    <w:rsid w:val="006E051C"/>
    <w:rsid w:val="006E054D"/>
    <w:rsid w:val="006E0790"/>
    <w:rsid w:val="006E081D"/>
    <w:rsid w:val="006E0848"/>
    <w:rsid w:val="006E1507"/>
    <w:rsid w:val="006E2BF0"/>
    <w:rsid w:val="006E2F63"/>
    <w:rsid w:val="006E3A65"/>
    <w:rsid w:val="006E3A94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1E15"/>
    <w:rsid w:val="006F2274"/>
    <w:rsid w:val="006F2691"/>
    <w:rsid w:val="006F28FE"/>
    <w:rsid w:val="006F2FCE"/>
    <w:rsid w:val="006F3000"/>
    <w:rsid w:val="006F32DA"/>
    <w:rsid w:val="006F364B"/>
    <w:rsid w:val="006F5943"/>
    <w:rsid w:val="006F59AE"/>
    <w:rsid w:val="006F686E"/>
    <w:rsid w:val="006F6FB4"/>
    <w:rsid w:val="006F721B"/>
    <w:rsid w:val="006F7779"/>
    <w:rsid w:val="006F7895"/>
    <w:rsid w:val="00700C28"/>
    <w:rsid w:val="00700D9C"/>
    <w:rsid w:val="00700EF8"/>
    <w:rsid w:val="00701473"/>
    <w:rsid w:val="00701573"/>
    <w:rsid w:val="007018F3"/>
    <w:rsid w:val="00701FBA"/>
    <w:rsid w:val="00702104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1C1"/>
    <w:rsid w:val="007103C5"/>
    <w:rsid w:val="0071066C"/>
    <w:rsid w:val="007110EF"/>
    <w:rsid w:val="00711371"/>
    <w:rsid w:val="00711566"/>
    <w:rsid w:val="007117B2"/>
    <w:rsid w:val="007128B4"/>
    <w:rsid w:val="00712EA1"/>
    <w:rsid w:val="0071331A"/>
    <w:rsid w:val="00713413"/>
    <w:rsid w:val="007137A0"/>
    <w:rsid w:val="007141B3"/>
    <w:rsid w:val="00714937"/>
    <w:rsid w:val="00714BFC"/>
    <w:rsid w:val="00715342"/>
    <w:rsid w:val="00715556"/>
    <w:rsid w:val="0071589D"/>
    <w:rsid w:val="00715919"/>
    <w:rsid w:val="00715F8A"/>
    <w:rsid w:val="00716F97"/>
    <w:rsid w:val="00717429"/>
    <w:rsid w:val="00717D3F"/>
    <w:rsid w:val="0072174D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4F"/>
    <w:rsid w:val="007244F2"/>
    <w:rsid w:val="00724636"/>
    <w:rsid w:val="00724820"/>
    <w:rsid w:val="00724C1D"/>
    <w:rsid w:val="00724E30"/>
    <w:rsid w:val="00724F43"/>
    <w:rsid w:val="00724F46"/>
    <w:rsid w:val="007253FE"/>
    <w:rsid w:val="00725711"/>
    <w:rsid w:val="00725AD3"/>
    <w:rsid w:val="00725F14"/>
    <w:rsid w:val="007265DC"/>
    <w:rsid w:val="00726783"/>
    <w:rsid w:val="00726B6B"/>
    <w:rsid w:val="0072705C"/>
    <w:rsid w:val="007271B6"/>
    <w:rsid w:val="007275B2"/>
    <w:rsid w:val="00727CB5"/>
    <w:rsid w:val="00727D85"/>
    <w:rsid w:val="00730584"/>
    <w:rsid w:val="007305A4"/>
    <w:rsid w:val="00730EEE"/>
    <w:rsid w:val="00730F51"/>
    <w:rsid w:val="00731DC0"/>
    <w:rsid w:val="007325D9"/>
    <w:rsid w:val="00733289"/>
    <w:rsid w:val="00733AAF"/>
    <w:rsid w:val="0073468E"/>
    <w:rsid w:val="007346CF"/>
    <w:rsid w:val="00734BCD"/>
    <w:rsid w:val="0073569C"/>
    <w:rsid w:val="00735FE8"/>
    <w:rsid w:val="007363CF"/>
    <w:rsid w:val="00736A96"/>
    <w:rsid w:val="007370A6"/>
    <w:rsid w:val="00737162"/>
    <w:rsid w:val="007372D7"/>
    <w:rsid w:val="007372F2"/>
    <w:rsid w:val="007374E7"/>
    <w:rsid w:val="007376DD"/>
    <w:rsid w:val="00737DE9"/>
    <w:rsid w:val="00740BB2"/>
    <w:rsid w:val="00740CA9"/>
    <w:rsid w:val="00741183"/>
    <w:rsid w:val="00741AA5"/>
    <w:rsid w:val="00741C01"/>
    <w:rsid w:val="007429E0"/>
    <w:rsid w:val="00742C34"/>
    <w:rsid w:val="00743868"/>
    <w:rsid w:val="00743A12"/>
    <w:rsid w:val="00743F09"/>
    <w:rsid w:val="0074403E"/>
    <w:rsid w:val="00745144"/>
    <w:rsid w:val="0074515C"/>
    <w:rsid w:val="00745433"/>
    <w:rsid w:val="00745807"/>
    <w:rsid w:val="00745B9D"/>
    <w:rsid w:val="0074728C"/>
    <w:rsid w:val="007472ED"/>
    <w:rsid w:val="0074737A"/>
    <w:rsid w:val="007476E4"/>
    <w:rsid w:val="0074780E"/>
    <w:rsid w:val="00747B63"/>
    <w:rsid w:val="00747DBD"/>
    <w:rsid w:val="00747EB9"/>
    <w:rsid w:val="00750525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3684"/>
    <w:rsid w:val="007536EA"/>
    <w:rsid w:val="00754025"/>
    <w:rsid w:val="00754942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0F64"/>
    <w:rsid w:val="00761176"/>
    <w:rsid w:val="0076123A"/>
    <w:rsid w:val="00761CFE"/>
    <w:rsid w:val="00761EEA"/>
    <w:rsid w:val="00761F03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5226"/>
    <w:rsid w:val="007653BD"/>
    <w:rsid w:val="007656A6"/>
    <w:rsid w:val="00765A2A"/>
    <w:rsid w:val="007664F2"/>
    <w:rsid w:val="0076661F"/>
    <w:rsid w:val="00767A06"/>
    <w:rsid w:val="00770133"/>
    <w:rsid w:val="00770612"/>
    <w:rsid w:val="00770AC8"/>
    <w:rsid w:val="00770B61"/>
    <w:rsid w:val="00770E45"/>
    <w:rsid w:val="00770FC3"/>
    <w:rsid w:val="00771186"/>
    <w:rsid w:val="00771192"/>
    <w:rsid w:val="007714D0"/>
    <w:rsid w:val="00771C6C"/>
    <w:rsid w:val="007729F3"/>
    <w:rsid w:val="00773053"/>
    <w:rsid w:val="00773CFF"/>
    <w:rsid w:val="00774741"/>
    <w:rsid w:val="0077479B"/>
    <w:rsid w:val="00774E6A"/>
    <w:rsid w:val="0077551B"/>
    <w:rsid w:val="00776CE4"/>
    <w:rsid w:val="007770DB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17C0"/>
    <w:rsid w:val="00781D88"/>
    <w:rsid w:val="007821E4"/>
    <w:rsid w:val="00782462"/>
    <w:rsid w:val="0078273B"/>
    <w:rsid w:val="00782877"/>
    <w:rsid w:val="00782CC7"/>
    <w:rsid w:val="00782DBF"/>
    <w:rsid w:val="0078395D"/>
    <w:rsid w:val="00784023"/>
    <w:rsid w:val="0078446A"/>
    <w:rsid w:val="0078478B"/>
    <w:rsid w:val="00784F98"/>
    <w:rsid w:val="007864E8"/>
    <w:rsid w:val="00786856"/>
    <w:rsid w:val="00786B8F"/>
    <w:rsid w:val="00787052"/>
    <w:rsid w:val="007870F0"/>
    <w:rsid w:val="0078742B"/>
    <w:rsid w:val="00787554"/>
    <w:rsid w:val="007875A5"/>
    <w:rsid w:val="0078793F"/>
    <w:rsid w:val="00791874"/>
    <w:rsid w:val="00791D91"/>
    <w:rsid w:val="00792BB4"/>
    <w:rsid w:val="0079339D"/>
    <w:rsid w:val="007938C8"/>
    <w:rsid w:val="00793A95"/>
    <w:rsid w:val="0079486E"/>
    <w:rsid w:val="00794D21"/>
    <w:rsid w:val="0079508B"/>
    <w:rsid w:val="00795118"/>
    <w:rsid w:val="007956D6"/>
    <w:rsid w:val="007961B2"/>
    <w:rsid w:val="00797052"/>
    <w:rsid w:val="00797646"/>
    <w:rsid w:val="00797E62"/>
    <w:rsid w:val="007A0267"/>
    <w:rsid w:val="007A199D"/>
    <w:rsid w:val="007A1A2D"/>
    <w:rsid w:val="007A1CD7"/>
    <w:rsid w:val="007A21F5"/>
    <w:rsid w:val="007A3891"/>
    <w:rsid w:val="007A3D02"/>
    <w:rsid w:val="007A4377"/>
    <w:rsid w:val="007A46EE"/>
    <w:rsid w:val="007A47D6"/>
    <w:rsid w:val="007A5BD4"/>
    <w:rsid w:val="007A5DDC"/>
    <w:rsid w:val="007A6A34"/>
    <w:rsid w:val="007A72E5"/>
    <w:rsid w:val="007A73E2"/>
    <w:rsid w:val="007A7A8C"/>
    <w:rsid w:val="007A7FBE"/>
    <w:rsid w:val="007A7FDF"/>
    <w:rsid w:val="007B0376"/>
    <w:rsid w:val="007B05AE"/>
    <w:rsid w:val="007B0679"/>
    <w:rsid w:val="007B13B6"/>
    <w:rsid w:val="007B1555"/>
    <w:rsid w:val="007B27FA"/>
    <w:rsid w:val="007B28FF"/>
    <w:rsid w:val="007B394E"/>
    <w:rsid w:val="007B4183"/>
    <w:rsid w:val="007B4389"/>
    <w:rsid w:val="007B4465"/>
    <w:rsid w:val="007B4DDE"/>
    <w:rsid w:val="007B51B6"/>
    <w:rsid w:val="007B5AC0"/>
    <w:rsid w:val="007B5B85"/>
    <w:rsid w:val="007B69D9"/>
    <w:rsid w:val="007B7C0A"/>
    <w:rsid w:val="007C035D"/>
    <w:rsid w:val="007C1BA5"/>
    <w:rsid w:val="007C1DB6"/>
    <w:rsid w:val="007C2751"/>
    <w:rsid w:val="007C2DA6"/>
    <w:rsid w:val="007C2F80"/>
    <w:rsid w:val="007C32A9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6E67"/>
    <w:rsid w:val="007C70E1"/>
    <w:rsid w:val="007C73A4"/>
    <w:rsid w:val="007C746A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3B8"/>
    <w:rsid w:val="007D4E98"/>
    <w:rsid w:val="007D52AC"/>
    <w:rsid w:val="007D556B"/>
    <w:rsid w:val="007D659F"/>
    <w:rsid w:val="007D6A55"/>
    <w:rsid w:val="007D6D86"/>
    <w:rsid w:val="007D728C"/>
    <w:rsid w:val="007D7D53"/>
    <w:rsid w:val="007E020B"/>
    <w:rsid w:val="007E0B43"/>
    <w:rsid w:val="007E115B"/>
    <w:rsid w:val="007E1637"/>
    <w:rsid w:val="007E1B33"/>
    <w:rsid w:val="007E1B62"/>
    <w:rsid w:val="007E2693"/>
    <w:rsid w:val="007E2C8E"/>
    <w:rsid w:val="007E2CF5"/>
    <w:rsid w:val="007E4413"/>
    <w:rsid w:val="007E44A1"/>
    <w:rsid w:val="007E4A19"/>
    <w:rsid w:val="007E4CAE"/>
    <w:rsid w:val="007E4F2B"/>
    <w:rsid w:val="007E4F89"/>
    <w:rsid w:val="007E54FD"/>
    <w:rsid w:val="007E5D70"/>
    <w:rsid w:val="007E5E00"/>
    <w:rsid w:val="007E62CF"/>
    <w:rsid w:val="007E6712"/>
    <w:rsid w:val="007E6B61"/>
    <w:rsid w:val="007E74AA"/>
    <w:rsid w:val="007E762A"/>
    <w:rsid w:val="007E79F2"/>
    <w:rsid w:val="007E7FA1"/>
    <w:rsid w:val="007F0146"/>
    <w:rsid w:val="007F0151"/>
    <w:rsid w:val="007F0448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4FF"/>
    <w:rsid w:val="007F261F"/>
    <w:rsid w:val="007F2710"/>
    <w:rsid w:val="007F28C8"/>
    <w:rsid w:val="007F399D"/>
    <w:rsid w:val="007F39F3"/>
    <w:rsid w:val="007F3B25"/>
    <w:rsid w:val="007F40A7"/>
    <w:rsid w:val="007F50C7"/>
    <w:rsid w:val="007F5172"/>
    <w:rsid w:val="007F51F4"/>
    <w:rsid w:val="007F5370"/>
    <w:rsid w:val="007F5727"/>
    <w:rsid w:val="007F600D"/>
    <w:rsid w:val="007F6768"/>
    <w:rsid w:val="007F6F2F"/>
    <w:rsid w:val="007F7364"/>
    <w:rsid w:val="007F7805"/>
    <w:rsid w:val="007F7893"/>
    <w:rsid w:val="00800019"/>
    <w:rsid w:val="00801415"/>
    <w:rsid w:val="00801F9B"/>
    <w:rsid w:val="00802057"/>
    <w:rsid w:val="008025B3"/>
    <w:rsid w:val="00802C0C"/>
    <w:rsid w:val="008035AC"/>
    <w:rsid w:val="0080395A"/>
    <w:rsid w:val="00804128"/>
    <w:rsid w:val="00805146"/>
    <w:rsid w:val="00805251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063B"/>
    <w:rsid w:val="0081374A"/>
    <w:rsid w:val="00813B63"/>
    <w:rsid w:val="0081488D"/>
    <w:rsid w:val="00814A27"/>
    <w:rsid w:val="00814C22"/>
    <w:rsid w:val="00814C2D"/>
    <w:rsid w:val="00814FB6"/>
    <w:rsid w:val="008152E0"/>
    <w:rsid w:val="0081542D"/>
    <w:rsid w:val="00815ED5"/>
    <w:rsid w:val="008160FD"/>
    <w:rsid w:val="00816D22"/>
    <w:rsid w:val="00816F48"/>
    <w:rsid w:val="00816FB3"/>
    <w:rsid w:val="008171CF"/>
    <w:rsid w:val="0081735E"/>
    <w:rsid w:val="00817548"/>
    <w:rsid w:val="00817639"/>
    <w:rsid w:val="00817A05"/>
    <w:rsid w:val="00817CFF"/>
    <w:rsid w:val="00817F09"/>
    <w:rsid w:val="00817FB3"/>
    <w:rsid w:val="00820812"/>
    <w:rsid w:val="008215D1"/>
    <w:rsid w:val="00821820"/>
    <w:rsid w:val="0082190A"/>
    <w:rsid w:val="00821A5F"/>
    <w:rsid w:val="00821C17"/>
    <w:rsid w:val="008222DA"/>
    <w:rsid w:val="008229B8"/>
    <w:rsid w:val="00822E8C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270B7"/>
    <w:rsid w:val="008302CC"/>
    <w:rsid w:val="00831750"/>
    <w:rsid w:val="008318FE"/>
    <w:rsid w:val="00831FC8"/>
    <w:rsid w:val="0083224B"/>
    <w:rsid w:val="00832485"/>
    <w:rsid w:val="00832A58"/>
    <w:rsid w:val="00832A9A"/>
    <w:rsid w:val="0083373F"/>
    <w:rsid w:val="00833CEB"/>
    <w:rsid w:val="00834773"/>
    <w:rsid w:val="00834FB7"/>
    <w:rsid w:val="00835538"/>
    <w:rsid w:val="00835AA7"/>
    <w:rsid w:val="0083603B"/>
    <w:rsid w:val="00836AEE"/>
    <w:rsid w:val="00836AFB"/>
    <w:rsid w:val="008374F1"/>
    <w:rsid w:val="00837643"/>
    <w:rsid w:val="00837A01"/>
    <w:rsid w:val="00840416"/>
    <w:rsid w:val="00840649"/>
    <w:rsid w:val="00840CAD"/>
    <w:rsid w:val="00841105"/>
    <w:rsid w:val="0084168D"/>
    <w:rsid w:val="0084169F"/>
    <w:rsid w:val="0084196C"/>
    <w:rsid w:val="0084247F"/>
    <w:rsid w:val="0084261F"/>
    <w:rsid w:val="00842908"/>
    <w:rsid w:val="00843281"/>
    <w:rsid w:val="00843B8B"/>
    <w:rsid w:val="00844CCF"/>
    <w:rsid w:val="00846033"/>
    <w:rsid w:val="00846FDD"/>
    <w:rsid w:val="008476A4"/>
    <w:rsid w:val="0085014B"/>
    <w:rsid w:val="008505C0"/>
    <w:rsid w:val="00850BC1"/>
    <w:rsid w:val="00851A5A"/>
    <w:rsid w:val="0085222C"/>
    <w:rsid w:val="008530BF"/>
    <w:rsid w:val="008532EC"/>
    <w:rsid w:val="00853E6B"/>
    <w:rsid w:val="00853F9D"/>
    <w:rsid w:val="008545B1"/>
    <w:rsid w:val="00854666"/>
    <w:rsid w:val="00854B51"/>
    <w:rsid w:val="00854C63"/>
    <w:rsid w:val="008552F9"/>
    <w:rsid w:val="00855D60"/>
    <w:rsid w:val="00855E40"/>
    <w:rsid w:val="0085697F"/>
    <w:rsid w:val="00856B1E"/>
    <w:rsid w:val="00856FB4"/>
    <w:rsid w:val="00857262"/>
    <w:rsid w:val="00857D51"/>
    <w:rsid w:val="00857E51"/>
    <w:rsid w:val="00860571"/>
    <w:rsid w:val="0086128C"/>
    <w:rsid w:val="00861490"/>
    <w:rsid w:val="00861931"/>
    <w:rsid w:val="00861963"/>
    <w:rsid w:val="00862091"/>
    <w:rsid w:val="008621A7"/>
    <w:rsid w:val="008621FF"/>
    <w:rsid w:val="008627C8"/>
    <w:rsid w:val="008637D2"/>
    <w:rsid w:val="00863B54"/>
    <w:rsid w:val="00863D71"/>
    <w:rsid w:val="00864513"/>
    <w:rsid w:val="00864891"/>
    <w:rsid w:val="008663B7"/>
    <w:rsid w:val="008665EB"/>
    <w:rsid w:val="0086686B"/>
    <w:rsid w:val="00866DFD"/>
    <w:rsid w:val="00866FFC"/>
    <w:rsid w:val="00867D92"/>
    <w:rsid w:val="008708C3"/>
    <w:rsid w:val="00870D5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5A5D"/>
    <w:rsid w:val="00876478"/>
    <w:rsid w:val="00876FC8"/>
    <w:rsid w:val="00877069"/>
    <w:rsid w:val="00880598"/>
    <w:rsid w:val="008805EC"/>
    <w:rsid w:val="00880AE8"/>
    <w:rsid w:val="00880E28"/>
    <w:rsid w:val="008813C9"/>
    <w:rsid w:val="00881A4B"/>
    <w:rsid w:val="00881DA6"/>
    <w:rsid w:val="008827F8"/>
    <w:rsid w:val="0088298E"/>
    <w:rsid w:val="00882C27"/>
    <w:rsid w:val="0088382D"/>
    <w:rsid w:val="008859E4"/>
    <w:rsid w:val="008860EE"/>
    <w:rsid w:val="00886E71"/>
    <w:rsid w:val="008875FA"/>
    <w:rsid w:val="00887A3B"/>
    <w:rsid w:val="008910FE"/>
    <w:rsid w:val="0089159F"/>
    <w:rsid w:val="00891F34"/>
    <w:rsid w:val="008925E1"/>
    <w:rsid w:val="0089290A"/>
    <w:rsid w:val="00892C86"/>
    <w:rsid w:val="00893795"/>
    <w:rsid w:val="00893BE4"/>
    <w:rsid w:val="00894237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1A"/>
    <w:rsid w:val="008A002B"/>
    <w:rsid w:val="008A09E6"/>
    <w:rsid w:val="008A120D"/>
    <w:rsid w:val="008A197E"/>
    <w:rsid w:val="008A2315"/>
    <w:rsid w:val="008A2360"/>
    <w:rsid w:val="008A2939"/>
    <w:rsid w:val="008A4076"/>
    <w:rsid w:val="008A44C1"/>
    <w:rsid w:val="008A4534"/>
    <w:rsid w:val="008A48B8"/>
    <w:rsid w:val="008A5570"/>
    <w:rsid w:val="008A5738"/>
    <w:rsid w:val="008A5A1A"/>
    <w:rsid w:val="008A60EB"/>
    <w:rsid w:val="008A64E8"/>
    <w:rsid w:val="008A668B"/>
    <w:rsid w:val="008A6BC5"/>
    <w:rsid w:val="008A6DBF"/>
    <w:rsid w:val="008A72B0"/>
    <w:rsid w:val="008A739F"/>
    <w:rsid w:val="008A7474"/>
    <w:rsid w:val="008B0716"/>
    <w:rsid w:val="008B13FA"/>
    <w:rsid w:val="008B2CF5"/>
    <w:rsid w:val="008B38CA"/>
    <w:rsid w:val="008B40E4"/>
    <w:rsid w:val="008B4CC7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56B"/>
    <w:rsid w:val="008C0880"/>
    <w:rsid w:val="008C0BBE"/>
    <w:rsid w:val="008C1314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D56"/>
    <w:rsid w:val="008C3F0D"/>
    <w:rsid w:val="008C44B3"/>
    <w:rsid w:val="008C4AA7"/>
    <w:rsid w:val="008C52D9"/>
    <w:rsid w:val="008C576C"/>
    <w:rsid w:val="008C57B9"/>
    <w:rsid w:val="008C69FC"/>
    <w:rsid w:val="008C6C11"/>
    <w:rsid w:val="008C6EF6"/>
    <w:rsid w:val="008C6FCE"/>
    <w:rsid w:val="008C7A01"/>
    <w:rsid w:val="008C7CEF"/>
    <w:rsid w:val="008D13FE"/>
    <w:rsid w:val="008D1BA0"/>
    <w:rsid w:val="008D3061"/>
    <w:rsid w:val="008D33A9"/>
    <w:rsid w:val="008D368D"/>
    <w:rsid w:val="008D3759"/>
    <w:rsid w:val="008D3ACA"/>
    <w:rsid w:val="008D3CC4"/>
    <w:rsid w:val="008D43A0"/>
    <w:rsid w:val="008D4771"/>
    <w:rsid w:val="008D4B06"/>
    <w:rsid w:val="008D4DC2"/>
    <w:rsid w:val="008D53F7"/>
    <w:rsid w:val="008D5415"/>
    <w:rsid w:val="008D624E"/>
    <w:rsid w:val="008D6F4E"/>
    <w:rsid w:val="008D70E2"/>
    <w:rsid w:val="008D765C"/>
    <w:rsid w:val="008E0246"/>
    <w:rsid w:val="008E0920"/>
    <w:rsid w:val="008E0B8A"/>
    <w:rsid w:val="008E18A3"/>
    <w:rsid w:val="008E1CDC"/>
    <w:rsid w:val="008E1E15"/>
    <w:rsid w:val="008E1EF1"/>
    <w:rsid w:val="008E3BEB"/>
    <w:rsid w:val="008E45EA"/>
    <w:rsid w:val="008E4A97"/>
    <w:rsid w:val="008E55DA"/>
    <w:rsid w:val="008E594C"/>
    <w:rsid w:val="008E6591"/>
    <w:rsid w:val="008E6746"/>
    <w:rsid w:val="008E7173"/>
    <w:rsid w:val="008E72DF"/>
    <w:rsid w:val="008F179C"/>
    <w:rsid w:val="008F1C1C"/>
    <w:rsid w:val="008F1E43"/>
    <w:rsid w:val="008F2402"/>
    <w:rsid w:val="008F28AB"/>
    <w:rsid w:val="008F2A11"/>
    <w:rsid w:val="008F32D7"/>
    <w:rsid w:val="008F3401"/>
    <w:rsid w:val="008F3746"/>
    <w:rsid w:val="008F3AFF"/>
    <w:rsid w:val="008F3E2C"/>
    <w:rsid w:val="008F4331"/>
    <w:rsid w:val="008F441D"/>
    <w:rsid w:val="008F4C47"/>
    <w:rsid w:val="008F5BB6"/>
    <w:rsid w:val="008F68A1"/>
    <w:rsid w:val="008F7091"/>
    <w:rsid w:val="008F71CC"/>
    <w:rsid w:val="008F7A30"/>
    <w:rsid w:val="008F7BB7"/>
    <w:rsid w:val="008F7E20"/>
    <w:rsid w:val="00900880"/>
    <w:rsid w:val="00900A00"/>
    <w:rsid w:val="00900DB1"/>
    <w:rsid w:val="0090102C"/>
    <w:rsid w:val="00901138"/>
    <w:rsid w:val="0090173B"/>
    <w:rsid w:val="00902C0E"/>
    <w:rsid w:val="00902D3C"/>
    <w:rsid w:val="00903B6F"/>
    <w:rsid w:val="00903BC9"/>
    <w:rsid w:val="00904CA6"/>
    <w:rsid w:val="00904E43"/>
    <w:rsid w:val="00904E62"/>
    <w:rsid w:val="0090560F"/>
    <w:rsid w:val="00905705"/>
    <w:rsid w:val="00905E0D"/>
    <w:rsid w:val="00906C29"/>
    <w:rsid w:val="00906E54"/>
    <w:rsid w:val="009070BB"/>
    <w:rsid w:val="0090756C"/>
    <w:rsid w:val="00907691"/>
    <w:rsid w:val="00910239"/>
    <w:rsid w:val="00910309"/>
    <w:rsid w:val="00910569"/>
    <w:rsid w:val="009115CC"/>
    <w:rsid w:val="0091299D"/>
    <w:rsid w:val="00912A34"/>
    <w:rsid w:val="00913087"/>
    <w:rsid w:val="009131CB"/>
    <w:rsid w:val="00913462"/>
    <w:rsid w:val="009146F1"/>
    <w:rsid w:val="009149DE"/>
    <w:rsid w:val="00914CD1"/>
    <w:rsid w:val="00915786"/>
    <w:rsid w:val="009163BC"/>
    <w:rsid w:val="009164B4"/>
    <w:rsid w:val="00916644"/>
    <w:rsid w:val="009166AA"/>
    <w:rsid w:val="009166B2"/>
    <w:rsid w:val="009167F0"/>
    <w:rsid w:val="00917009"/>
    <w:rsid w:val="009179CA"/>
    <w:rsid w:val="00917C97"/>
    <w:rsid w:val="00917CB5"/>
    <w:rsid w:val="00920238"/>
    <w:rsid w:val="0092191D"/>
    <w:rsid w:val="00922143"/>
    <w:rsid w:val="00923133"/>
    <w:rsid w:val="00923CB3"/>
    <w:rsid w:val="00923DAF"/>
    <w:rsid w:val="00924200"/>
    <w:rsid w:val="00924B33"/>
    <w:rsid w:val="0092550F"/>
    <w:rsid w:val="0092571C"/>
    <w:rsid w:val="00925917"/>
    <w:rsid w:val="00925C69"/>
    <w:rsid w:val="00925D35"/>
    <w:rsid w:val="00926184"/>
    <w:rsid w:val="00926634"/>
    <w:rsid w:val="0092683D"/>
    <w:rsid w:val="00926F2D"/>
    <w:rsid w:val="0092711D"/>
    <w:rsid w:val="00927264"/>
    <w:rsid w:val="009272C5"/>
    <w:rsid w:val="00927978"/>
    <w:rsid w:val="009311A7"/>
    <w:rsid w:val="00931763"/>
    <w:rsid w:val="009319FF"/>
    <w:rsid w:val="00932C52"/>
    <w:rsid w:val="00933338"/>
    <w:rsid w:val="00933BC8"/>
    <w:rsid w:val="00933C86"/>
    <w:rsid w:val="009349B3"/>
    <w:rsid w:val="00934F81"/>
    <w:rsid w:val="009351E5"/>
    <w:rsid w:val="00935972"/>
    <w:rsid w:val="009361E6"/>
    <w:rsid w:val="00936443"/>
    <w:rsid w:val="00936925"/>
    <w:rsid w:val="00936F6A"/>
    <w:rsid w:val="00940083"/>
    <w:rsid w:val="0094015C"/>
    <w:rsid w:val="00940235"/>
    <w:rsid w:val="009402CB"/>
    <w:rsid w:val="00940822"/>
    <w:rsid w:val="00940F84"/>
    <w:rsid w:val="009414F4"/>
    <w:rsid w:val="00941941"/>
    <w:rsid w:val="00941C6D"/>
    <w:rsid w:val="009424F2"/>
    <w:rsid w:val="009426E3"/>
    <w:rsid w:val="00943862"/>
    <w:rsid w:val="009441DB"/>
    <w:rsid w:val="009446E3"/>
    <w:rsid w:val="0094481E"/>
    <w:rsid w:val="0094485F"/>
    <w:rsid w:val="00944890"/>
    <w:rsid w:val="00945975"/>
    <w:rsid w:val="00945A96"/>
    <w:rsid w:val="00945CD6"/>
    <w:rsid w:val="00945D39"/>
    <w:rsid w:val="00946423"/>
    <w:rsid w:val="0094670F"/>
    <w:rsid w:val="0094700D"/>
    <w:rsid w:val="00947276"/>
    <w:rsid w:val="009472F7"/>
    <w:rsid w:val="009476DD"/>
    <w:rsid w:val="00950985"/>
    <w:rsid w:val="00950C8A"/>
    <w:rsid w:val="00951A3C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0BA7"/>
    <w:rsid w:val="00961611"/>
    <w:rsid w:val="009620DA"/>
    <w:rsid w:val="009630A8"/>
    <w:rsid w:val="009632DB"/>
    <w:rsid w:val="009638DA"/>
    <w:rsid w:val="0096394A"/>
    <w:rsid w:val="00963B80"/>
    <w:rsid w:val="009647D0"/>
    <w:rsid w:val="00964E6E"/>
    <w:rsid w:val="009654EC"/>
    <w:rsid w:val="00965A68"/>
    <w:rsid w:val="0096633D"/>
    <w:rsid w:val="00966BA9"/>
    <w:rsid w:val="00966DE2"/>
    <w:rsid w:val="00967267"/>
    <w:rsid w:val="009703B8"/>
    <w:rsid w:val="009705E2"/>
    <w:rsid w:val="00970841"/>
    <w:rsid w:val="0097085D"/>
    <w:rsid w:val="00970A4B"/>
    <w:rsid w:val="00970E73"/>
    <w:rsid w:val="00971ABD"/>
    <w:rsid w:val="00972B4E"/>
    <w:rsid w:val="00973042"/>
    <w:rsid w:val="009736ED"/>
    <w:rsid w:val="00973B8F"/>
    <w:rsid w:val="00973ECD"/>
    <w:rsid w:val="00974792"/>
    <w:rsid w:val="00974CB0"/>
    <w:rsid w:val="00974CCF"/>
    <w:rsid w:val="00975192"/>
    <w:rsid w:val="009755F2"/>
    <w:rsid w:val="00976957"/>
    <w:rsid w:val="00977280"/>
    <w:rsid w:val="00977355"/>
    <w:rsid w:val="009773AE"/>
    <w:rsid w:val="009776C2"/>
    <w:rsid w:val="009779A9"/>
    <w:rsid w:val="0098076E"/>
    <w:rsid w:val="00980E90"/>
    <w:rsid w:val="00981268"/>
    <w:rsid w:val="0098181B"/>
    <w:rsid w:val="00981866"/>
    <w:rsid w:val="009819D7"/>
    <w:rsid w:val="00981FA8"/>
    <w:rsid w:val="00982C84"/>
    <w:rsid w:val="00983390"/>
    <w:rsid w:val="009839B1"/>
    <w:rsid w:val="00983AD8"/>
    <w:rsid w:val="00983D85"/>
    <w:rsid w:val="00984590"/>
    <w:rsid w:val="009845D0"/>
    <w:rsid w:val="009852CC"/>
    <w:rsid w:val="0098583B"/>
    <w:rsid w:val="009859E3"/>
    <w:rsid w:val="00985E8A"/>
    <w:rsid w:val="00985E96"/>
    <w:rsid w:val="00986A21"/>
    <w:rsid w:val="0098716D"/>
    <w:rsid w:val="0098792B"/>
    <w:rsid w:val="009900E4"/>
    <w:rsid w:val="00990648"/>
    <w:rsid w:val="00990A19"/>
    <w:rsid w:val="00990EED"/>
    <w:rsid w:val="00991606"/>
    <w:rsid w:val="00992605"/>
    <w:rsid w:val="009927C4"/>
    <w:rsid w:val="00992F31"/>
    <w:rsid w:val="00992F3E"/>
    <w:rsid w:val="009932FD"/>
    <w:rsid w:val="00993766"/>
    <w:rsid w:val="00994148"/>
    <w:rsid w:val="00994DB1"/>
    <w:rsid w:val="00995428"/>
    <w:rsid w:val="00995ABE"/>
    <w:rsid w:val="009961DB"/>
    <w:rsid w:val="0099749D"/>
    <w:rsid w:val="00997FF5"/>
    <w:rsid w:val="009A0A28"/>
    <w:rsid w:val="009A1404"/>
    <w:rsid w:val="009A1534"/>
    <w:rsid w:val="009A19C9"/>
    <w:rsid w:val="009A1B72"/>
    <w:rsid w:val="009A254F"/>
    <w:rsid w:val="009A33AD"/>
    <w:rsid w:val="009A3488"/>
    <w:rsid w:val="009A3A2E"/>
    <w:rsid w:val="009A528A"/>
    <w:rsid w:val="009A5CDB"/>
    <w:rsid w:val="009A680C"/>
    <w:rsid w:val="009A6A99"/>
    <w:rsid w:val="009A6B14"/>
    <w:rsid w:val="009A75B6"/>
    <w:rsid w:val="009A7BA6"/>
    <w:rsid w:val="009A7EDE"/>
    <w:rsid w:val="009B0265"/>
    <w:rsid w:val="009B02E1"/>
    <w:rsid w:val="009B03E8"/>
    <w:rsid w:val="009B050A"/>
    <w:rsid w:val="009B0FA1"/>
    <w:rsid w:val="009B12EB"/>
    <w:rsid w:val="009B1618"/>
    <w:rsid w:val="009B1FBE"/>
    <w:rsid w:val="009B27A9"/>
    <w:rsid w:val="009B2CB0"/>
    <w:rsid w:val="009B2EAD"/>
    <w:rsid w:val="009B2FB1"/>
    <w:rsid w:val="009B3D85"/>
    <w:rsid w:val="009B40BB"/>
    <w:rsid w:val="009B41CD"/>
    <w:rsid w:val="009B428F"/>
    <w:rsid w:val="009B4504"/>
    <w:rsid w:val="009B49AB"/>
    <w:rsid w:val="009B504B"/>
    <w:rsid w:val="009B5433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08E4"/>
    <w:rsid w:val="009C1D60"/>
    <w:rsid w:val="009C2C7F"/>
    <w:rsid w:val="009C33CB"/>
    <w:rsid w:val="009C42FC"/>
    <w:rsid w:val="009C4EB0"/>
    <w:rsid w:val="009C4F67"/>
    <w:rsid w:val="009C5541"/>
    <w:rsid w:val="009C56D1"/>
    <w:rsid w:val="009C6822"/>
    <w:rsid w:val="009C694C"/>
    <w:rsid w:val="009C6B76"/>
    <w:rsid w:val="009C71C3"/>
    <w:rsid w:val="009C72AB"/>
    <w:rsid w:val="009C7738"/>
    <w:rsid w:val="009C7821"/>
    <w:rsid w:val="009C7CCA"/>
    <w:rsid w:val="009D0485"/>
    <w:rsid w:val="009D08E4"/>
    <w:rsid w:val="009D1A2B"/>
    <w:rsid w:val="009D2288"/>
    <w:rsid w:val="009D2776"/>
    <w:rsid w:val="009D2794"/>
    <w:rsid w:val="009D2D64"/>
    <w:rsid w:val="009D2F3E"/>
    <w:rsid w:val="009D30BB"/>
    <w:rsid w:val="009D3450"/>
    <w:rsid w:val="009D3621"/>
    <w:rsid w:val="009D4378"/>
    <w:rsid w:val="009D4A67"/>
    <w:rsid w:val="009D5D8B"/>
    <w:rsid w:val="009D63A3"/>
    <w:rsid w:val="009D6820"/>
    <w:rsid w:val="009E025D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4A8D"/>
    <w:rsid w:val="009E4C72"/>
    <w:rsid w:val="009E4CC3"/>
    <w:rsid w:val="009E5BE3"/>
    <w:rsid w:val="009E667C"/>
    <w:rsid w:val="009E668D"/>
    <w:rsid w:val="009E68D5"/>
    <w:rsid w:val="009E74BD"/>
    <w:rsid w:val="009E77DE"/>
    <w:rsid w:val="009E7BBC"/>
    <w:rsid w:val="009E7F07"/>
    <w:rsid w:val="009F0339"/>
    <w:rsid w:val="009F03B5"/>
    <w:rsid w:val="009F03D6"/>
    <w:rsid w:val="009F0900"/>
    <w:rsid w:val="009F0A60"/>
    <w:rsid w:val="009F1401"/>
    <w:rsid w:val="009F1EDD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8FF"/>
    <w:rsid w:val="009F6EF7"/>
    <w:rsid w:val="009F7CA1"/>
    <w:rsid w:val="00A0044A"/>
    <w:rsid w:val="00A0045A"/>
    <w:rsid w:val="00A005C3"/>
    <w:rsid w:val="00A0133C"/>
    <w:rsid w:val="00A0186E"/>
    <w:rsid w:val="00A0278C"/>
    <w:rsid w:val="00A02AE3"/>
    <w:rsid w:val="00A03E21"/>
    <w:rsid w:val="00A03F5D"/>
    <w:rsid w:val="00A04AFB"/>
    <w:rsid w:val="00A04B8A"/>
    <w:rsid w:val="00A05F40"/>
    <w:rsid w:val="00A06119"/>
    <w:rsid w:val="00A065F3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0FB0"/>
    <w:rsid w:val="00A11669"/>
    <w:rsid w:val="00A12E66"/>
    <w:rsid w:val="00A131E2"/>
    <w:rsid w:val="00A1356C"/>
    <w:rsid w:val="00A13FAF"/>
    <w:rsid w:val="00A14020"/>
    <w:rsid w:val="00A14495"/>
    <w:rsid w:val="00A145A9"/>
    <w:rsid w:val="00A15465"/>
    <w:rsid w:val="00A15BEC"/>
    <w:rsid w:val="00A15C17"/>
    <w:rsid w:val="00A1667C"/>
    <w:rsid w:val="00A169B7"/>
    <w:rsid w:val="00A169F9"/>
    <w:rsid w:val="00A16FB7"/>
    <w:rsid w:val="00A20117"/>
    <w:rsid w:val="00A20AAB"/>
    <w:rsid w:val="00A20CF3"/>
    <w:rsid w:val="00A20D4D"/>
    <w:rsid w:val="00A21075"/>
    <w:rsid w:val="00A21149"/>
    <w:rsid w:val="00A2160C"/>
    <w:rsid w:val="00A21632"/>
    <w:rsid w:val="00A21E0F"/>
    <w:rsid w:val="00A223C2"/>
    <w:rsid w:val="00A2297B"/>
    <w:rsid w:val="00A22A53"/>
    <w:rsid w:val="00A22F4B"/>
    <w:rsid w:val="00A230AD"/>
    <w:rsid w:val="00A23346"/>
    <w:rsid w:val="00A239B5"/>
    <w:rsid w:val="00A245E5"/>
    <w:rsid w:val="00A24FD3"/>
    <w:rsid w:val="00A25909"/>
    <w:rsid w:val="00A26991"/>
    <w:rsid w:val="00A26AAA"/>
    <w:rsid w:val="00A26DCD"/>
    <w:rsid w:val="00A27665"/>
    <w:rsid w:val="00A27B32"/>
    <w:rsid w:val="00A27C5E"/>
    <w:rsid w:val="00A304FD"/>
    <w:rsid w:val="00A30B05"/>
    <w:rsid w:val="00A312C2"/>
    <w:rsid w:val="00A3162D"/>
    <w:rsid w:val="00A31DF1"/>
    <w:rsid w:val="00A327F6"/>
    <w:rsid w:val="00A32C81"/>
    <w:rsid w:val="00A3312B"/>
    <w:rsid w:val="00A333B6"/>
    <w:rsid w:val="00A33F4F"/>
    <w:rsid w:val="00A3452B"/>
    <w:rsid w:val="00A34962"/>
    <w:rsid w:val="00A34D55"/>
    <w:rsid w:val="00A34E28"/>
    <w:rsid w:val="00A35B4F"/>
    <w:rsid w:val="00A36401"/>
    <w:rsid w:val="00A376FA"/>
    <w:rsid w:val="00A37AAF"/>
    <w:rsid w:val="00A402F0"/>
    <w:rsid w:val="00A40314"/>
    <w:rsid w:val="00A41B87"/>
    <w:rsid w:val="00A42262"/>
    <w:rsid w:val="00A42501"/>
    <w:rsid w:val="00A42CB1"/>
    <w:rsid w:val="00A43116"/>
    <w:rsid w:val="00A43B47"/>
    <w:rsid w:val="00A43C42"/>
    <w:rsid w:val="00A44648"/>
    <w:rsid w:val="00A44ED2"/>
    <w:rsid w:val="00A45DFF"/>
    <w:rsid w:val="00A46D8E"/>
    <w:rsid w:val="00A46EEF"/>
    <w:rsid w:val="00A4706B"/>
    <w:rsid w:val="00A471C9"/>
    <w:rsid w:val="00A479DB"/>
    <w:rsid w:val="00A505AA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566"/>
    <w:rsid w:val="00A577D2"/>
    <w:rsid w:val="00A57D04"/>
    <w:rsid w:val="00A57E21"/>
    <w:rsid w:val="00A57E63"/>
    <w:rsid w:val="00A57FB9"/>
    <w:rsid w:val="00A604D3"/>
    <w:rsid w:val="00A60D38"/>
    <w:rsid w:val="00A60E8C"/>
    <w:rsid w:val="00A6161F"/>
    <w:rsid w:val="00A61D82"/>
    <w:rsid w:val="00A6217E"/>
    <w:rsid w:val="00A6220D"/>
    <w:rsid w:val="00A6271E"/>
    <w:rsid w:val="00A62828"/>
    <w:rsid w:val="00A6295A"/>
    <w:rsid w:val="00A62E3E"/>
    <w:rsid w:val="00A63D35"/>
    <w:rsid w:val="00A640C9"/>
    <w:rsid w:val="00A642FC"/>
    <w:rsid w:val="00A64439"/>
    <w:rsid w:val="00A6496B"/>
    <w:rsid w:val="00A64C40"/>
    <w:rsid w:val="00A64F82"/>
    <w:rsid w:val="00A65386"/>
    <w:rsid w:val="00A65932"/>
    <w:rsid w:val="00A662C7"/>
    <w:rsid w:val="00A664DF"/>
    <w:rsid w:val="00A6653B"/>
    <w:rsid w:val="00A6662C"/>
    <w:rsid w:val="00A6712B"/>
    <w:rsid w:val="00A67EF8"/>
    <w:rsid w:val="00A70327"/>
    <w:rsid w:val="00A70956"/>
    <w:rsid w:val="00A712E0"/>
    <w:rsid w:val="00A7247D"/>
    <w:rsid w:val="00A72890"/>
    <w:rsid w:val="00A72B5F"/>
    <w:rsid w:val="00A7303D"/>
    <w:rsid w:val="00A7310D"/>
    <w:rsid w:val="00A73114"/>
    <w:rsid w:val="00A73387"/>
    <w:rsid w:val="00A734AE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21D"/>
    <w:rsid w:val="00A80703"/>
    <w:rsid w:val="00A80816"/>
    <w:rsid w:val="00A80F69"/>
    <w:rsid w:val="00A81090"/>
    <w:rsid w:val="00A810A2"/>
    <w:rsid w:val="00A81366"/>
    <w:rsid w:val="00A81FD8"/>
    <w:rsid w:val="00A82521"/>
    <w:rsid w:val="00A82A67"/>
    <w:rsid w:val="00A82BD7"/>
    <w:rsid w:val="00A82C51"/>
    <w:rsid w:val="00A8401E"/>
    <w:rsid w:val="00A8410F"/>
    <w:rsid w:val="00A843B4"/>
    <w:rsid w:val="00A84E50"/>
    <w:rsid w:val="00A855FD"/>
    <w:rsid w:val="00A858A6"/>
    <w:rsid w:val="00A85BBD"/>
    <w:rsid w:val="00A85C02"/>
    <w:rsid w:val="00A865A6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43B1"/>
    <w:rsid w:val="00A95081"/>
    <w:rsid w:val="00A95AFC"/>
    <w:rsid w:val="00A96994"/>
    <w:rsid w:val="00A9752C"/>
    <w:rsid w:val="00A97C8A"/>
    <w:rsid w:val="00AA05EC"/>
    <w:rsid w:val="00AA0A9B"/>
    <w:rsid w:val="00AA0B82"/>
    <w:rsid w:val="00AA0E33"/>
    <w:rsid w:val="00AA150F"/>
    <w:rsid w:val="00AA1917"/>
    <w:rsid w:val="00AA1D3B"/>
    <w:rsid w:val="00AA1E52"/>
    <w:rsid w:val="00AA254A"/>
    <w:rsid w:val="00AA2662"/>
    <w:rsid w:val="00AA2B10"/>
    <w:rsid w:val="00AA2C50"/>
    <w:rsid w:val="00AA2F83"/>
    <w:rsid w:val="00AA3C96"/>
    <w:rsid w:val="00AA40FF"/>
    <w:rsid w:val="00AA52D3"/>
    <w:rsid w:val="00AA53F5"/>
    <w:rsid w:val="00AA5C45"/>
    <w:rsid w:val="00AA6A9D"/>
    <w:rsid w:val="00AA734A"/>
    <w:rsid w:val="00AA779F"/>
    <w:rsid w:val="00AB009B"/>
    <w:rsid w:val="00AB02D3"/>
    <w:rsid w:val="00AB056C"/>
    <w:rsid w:val="00AB0CCF"/>
    <w:rsid w:val="00AB1139"/>
    <w:rsid w:val="00AB16F8"/>
    <w:rsid w:val="00AB1F4E"/>
    <w:rsid w:val="00AB27E3"/>
    <w:rsid w:val="00AB30C4"/>
    <w:rsid w:val="00AB43D9"/>
    <w:rsid w:val="00AB4C21"/>
    <w:rsid w:val="00AB5589"/>
    <w:rsid w:val="00AB5A18"/>
    <w:rsid w:val="00AB5E08"/>
    <w:rsid w:val="00AB6154"/>
    <w:rsid w:val="00AB61F7"/>
    <w:rsid w:val="00AB6624"/>
    <w:rsid w:val="00AB6C51"/>
    <w:rsid w:val="00AB6F96"/>
    <w:rsid w:val="00AB78BD"/>
    <w:rsid w:val="00AC09BB"/>
    <w:rsid w:val="00AC09DB"/>
    <w:rsid w:val="00AC0D0B"/>
    <w:rsid w:val="00AC139A"/>
    <w:rsid w:val="00AC1EEE"/>
    <w:rsid w:val="00AC220F"/>
    <w:rsid w:val="00AC2243"/>
    <w:rsid w:val="00AC2912"/>
    <w:rsid w:val="00AC2C9D"/>
    <w:rsid w:val="00AC2F0B"/>
    <w:rsid w:val="00AC35B2"/>
    <w:rsid w:val="00AC3E14"/>
    <w:rsid w:val="00AC3E87"/>
    <w:rsid w:val="00AC5225"/>
    <w:rsid w:val="00AC5291"/>
    <w:rsid w:val="00AC5461"/>
    <w:rsid w:val="00AC59A3"/>
    <w:rsid w:val="00AC63BF"/>
    <w:rsid w:val="00AC70A2"/>
    <w:rsid w:val="00AC79DF"/>
    <w:rsid w:val="00AC7AB0"/>
    <w:rsid w:val="00AD00C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4ABB"/>
    <w:rsid w:val="00AD5600"/>
    <w:rsid w:val="00AD566F"/>
    <w:rsid w:val="00AD5709"/>
    <w:rsid w:val="00AD58C1"/>
    <w:rsid w:val="00AD5935"/>
    <w:rsid w:val="00AD5D8B"/>
    <w:rsid w:val="00AD651C"/>
    <w:rsid w:val="00AD6BB7"/>
    <w:rsid w:val="00AD735E"/>
    <w:rsid w:val="00AD7658"/>
    <w:rsid w:val="00AD768F"/>
    <w:rsid w:val="00AD7708"/>
    <w:rsid w:val="00AD7BAC"/>
    <w:rsid w:val="00AE003D"/>
    <w:rsid w:val="00AE0254"/>
    <w:rsid w:val="00AE094D"/>
    <w:rsid w:val="00AE0C27"/>
    <w:rsid w:val="00AE0D6A"/>
    <w:rsid w:val="00AE25FE"/>
    <w:rsid w:val="00AE2D86"/>
    <w:rsid w:val="00AE312C"/>
    <w:rsid w:val="00AE3A9A"/>
    <w:rsid w:val="00AE3DFE"/>
    <w:rsid w:val="00AE46A7"/>
    <w:rsid w:val="00AE48AE"/>
    <w:rsid w:val="00AE4D4C"/>
    <w:rsid w:val="00AE539B"/>
    <w:rsid w:val="00AE63D5"/>
    <w:rsid w:val="00AE6B03"/>
    <w:rsid w:val="00AE72C1"/>
    <w:rsid w:val="00AE7441"/>
    <w:rsid w:val="00AE78B1"/>
    <w:rsid w:val="00AE7B58"/>
    <w:rsid w:val="00AE7B6C"/>
    <w:rsid w:val="00AE7D36"/>
    <w:rsid w:val="00AF05FA"/>
    <w:rsid w:val="00AF067D"/>
    <w:rsid w:val="00AF0A5F"/>
    <w:rsid w:val="00AF11B9"/>
    <w:rsid w:val="00AF14BD"/>
    <w:rsid w:val="00AF1A78"/>
    <w:rsid w:val="00AF29BB"/>
    <w:rsid w:val="00AF3412"/>
    <w:rsid w:val="00AF3990"/>
    <w:rsid w:val="00AF3B01"/>
    <w:rsid w:val="00AF4190"/>
    <w:rsid w:val="00AF43BF"/>
    <w:rsid w:val="00AF457E"/>
    <w:rsid w:val="00AF4EBF"/>
    <w:rsid w:val="00AF5141"/>
    <w:rsid w:val="00AF663B"/>
    <w:rsid w:val="00AF6860"/>
    <w:rsid w:val="00AF68FB"/>
    <w:rsid w:val="00AF6FBC"/>
    <w:rsid w:val="00AF73DD"/>
    <w:rsid w:val="00AF763D"/>
    <w:rsid w:val="00AF77FD"/>
    <w:rsid w:val="00AF7DED"/>
    <w:rsid w:val="00B00192"/>
    <w:rsid w:val="00B004C9"/>
    <w:rsid w:val="00B013CE"/>
    <w:rsid w:val="00B01682"/>
    <w:rsid w:val="00B01A33"/>
    <w:rsid w:val="00B024FC"/>
    <w:rsid w:val="00B02C79"/>
    <w:rsid w:val="00B02ED5"/>
    <w:rsid w:val="00B02F9D"/>
    <w:rsid w:val="00B03048"/>
    <w:rsid w:val="00B043C8"/>
    <w:rsid w:val="00B049E9"/>
    <w:rsid w:val="00B049EA"/>
    <w:rsid w:val="00B04F72"/>
    <w:rsid w:val="00B0526E"/>
    <w:rsid w:val="00B0572B"/>
    <w:rsid w:val="00B05B15"/>
    <w:rsid w:val="00B05D87"/>
    <w:rsid w:val="00B064F1"/>
    <w:rsid w:val="00B07116"/>
    <w:rsid w:val="00B07390"/>
    <w:rsid w:val="00B075F9"/>
    <w:rsid w:val="00B0764B"/>
    <w:rsid w:val="00B0797C"/>
    <w:rsid w:val="00B07999"/>
    <w:rsid w:val="00B07E97"/>
    <w:rsid w:val="00B10108"/>
    <w:rsid w:val="00B108F7"/>
    <w:rsid w:val="00B10AE4"/>
    <w:rsid w:val="00B11E38"/>
    <w:rsid w:val="00B132D6"/>
    <w:rsid w:val="00B13348"/>
    <w:rsid w:val="00B134CD"/>
    <w:rsid w:val="00B13575"/>
    <w:rsid w:val="00B13968"/>
    <w:rsid w:val="00B13A02"/>
    <w:rsid w:val="00B13AEC"/>
    <w:rsid w:val="00B13DBB"/>
    <w:rsid w:val="00B1406A"/>
    <w:rsid w:val="00B16253"/>
    <w:rsid w:val="00B16C4D"/>
    <w:rsid w:val="00B16E6A"/>
    <w:rsid w:val="00B16F1A"/>
    <w:rsid w:val="00B17664"/>
    <w:rsid w:val="00B204C9"/>
    <w:rsid w:val="00B20514"/>
    <w:rsid w:val="00B20A97"/>
    <w:rsid w:val="00B20DF9"/>
    <w:rsid w:val="00B210D6"/>
    <w:rsid w:val="00B21835"/>
    <w:rsid w:val="00B21884"/>
    <w:rsid w:val="00B21C42"/>
    <w:rsid w:val="00B21DD2"/>
    <w:rsid w:val="00B22C6F"/>
    <w:rsid w:val="00B22D93"/>
    <w:rsid w:val="00B2346B"/>
    <w:rsid w:val="00B2374D"/>
    <w:rsid w:val="00B2497A"/>
    <w:rsid w:val="00B24E95"/>
    <w:rsid w:val="00B250F8"/>
    <w:rsid w:val="00B25275"/>
    <w:rsid w:val="00B25D33"/>
    <w:rsid w:val="00B2663E"/>
    <w:rsid w:val="00B267C9"/>
    <w:rsid w:val="00B26B05"/>
    <w:rsid w:val="00B2750D"/>
    <w:rsid w:val="00B27681"/>
    <w:rsid w:val="00B302F1"/>
    <w:rsid w:val="00B30C76"/>
    <w:rsid w:val="00B30CE6"/>
    <w:rsid w:val="00B31303"/>
    <w:rsid w:val="00B319D4"/>
    <w:rsid w:val="00B31C9E"/>
    <w:rsid w:val="00B31DE7"/>
    <w:rsid w:val="00B33308"/>
    <w:rsid w:val="00B33A9F"/>
    <w:rsid w:val="00B33B1D"/>
    <w:rsid w:val="00B33E67"/>
    <w:rsid w:val="00B34457"/>
    <w:rsid w:val="00B34C91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0EC3"/>
    <w:rsid w:val="00B416C1"/>
    <w:rsid w:val="00B41E57"/>
    <w:rsid w:val="00B41FC8"/>
    <w:rsid w:val="00B4269F"/>
    <w:rsid w:val="00B42716"/>
    <w:rsid w:val="00B42808"/>
    <w:rsid w:val="00B42A23"/>
    <w:rsid w:val="00B4306C"/>
    <w:rsid w:val="00B43364"/>
    <w:rsid w:val="00B43454"/>
    <w:rsid w:val="00B437A7"/>
    <w:rsid w:val="00B43993"/>
    <w:rsid w:val="00B43B10"/>
    <w:rsid w:val="00B43F51"/>
    <w:rsid w:val="00B440FA"/>
    <w:rsid w:val="00B44854"/>
    <w:rsid w:val="00B449F1"/>
    <w:rsid w:val="00B4522C"/>
    <w:rsid w:val="00B45BB4"/>
    <w:rsid w:val="00B46127"/>
    <w:rsid w:val="00B4630C"/>
    <w:rsid w:val="00B46BB0"/>
    <w:rsid w:val="00B47FD0"/>
    <w:rsid w:val="00B506EC"/>
    <w:rsid w:val="00B5105B"/>
    <w:rsid w:val="00B5162C"/>
    <w:rsid w:val="00B517F0"/>
    <w:rsid w:val="00B51923"/>
    <w:rsid w:val="00B51B53"/>
    <w:rsid w:val="00B52C84"/>
    <w:rsid w:val="00B52E41"/>
    <w:rsid w:val="00B53812"/>
    <w:rsid w:val="00B54E26"/>
    <w:rsid w:val="00B551A7"/>
    <w:rsid w:val="00B5626D"/>
    <w:rsid w:val="00B56ECF"/>
    <w:rsid w:val="00B56F2E"/>
    <w:rsid w:val="00B576B1"/>
    <w:rsid w:val="00B57CB1"/>
    <w:rsid w:val="00B60311"/>
    <w:rsid w:val="00B60505"/>
    <w:rsid w:val="00B605DF"/>
    <w:rsid w:val="00B60AAF"/>
    <w:rsid w:val="00B60BA5"/>
    <w:rsid w:val="00B60D57"/>
    <w:rsid w:val="00B61C10"/>
    <w:rsid w:val="00B61C71"/>
    <w:rsid w:val="00B61F49"/>
    <w:rsid w:val="00B62002"/>
    <w:rsid w:val="00B620F9"/>
    <w:rsid w:val="00B626F8"/>
    <w:rsid w:val="00B6278C"/>
    <w:rsid w:val="00B6284E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580"/>
    <w:rsid w:val="00B66F7B"/>
    <w:rsid w:val="00B67801"/>
    <w:rsid w:val="00B67C8B"/>
    <w:rsid w:val="00B702E6"/>
    <w:rsid w:val="00B706DF"/>
    <w:rsid w:val="00B70788"/>
    <w:rsid w:val="00B70D2F"/>
    <w:rsid w:val="00B70E14"/>
    <w:rsid w:val="00B71105"/>
    <w:rsid w:val="00B7128B"/>
    <w:rsid w:val="00B71327"/>
    <w:rsid w:val="00B7151A"/>
    <w:rsid w:val="00B71533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7551D"/>
    <w:rsid w:val="00B75DF1"/>
    <w:rsid w:val="00B77FDC"/>
    <w:rsid w:val="00B807C6"/>
    <w:rsid w:val="00B810AA"/>
    <w:rsid w:val="00B816DC"/>
    <w:rsid w:val="00B8183C"/>
    <w:rsid w:val="00B8216D"/>
    <w:rsid w:val="00B82235"/>
    <w:rsid w:val="00B825B1"/>
    <w:rsid w:val="00B8272C"/>
    <w:rsid w:val="00B82952"/>
    <w:rsid w:val="00B82E5D"/>
    <w:rsid w:val="00B82F53"/>
    <w:rsid w:val="00B83F7F"/>
    <w:rsid w:val="00B841A1"/>
    <w:rsid w:val="00B844F7"/>
    <w:rsid w:val="00B84513"/>
    <w:rsid w:val="00B84600"/>
    <w:rsid w:val="00B85637"/>
    <w:rsid w:val="00B85E8D"/>
    <w:rsid w:val="00B86260"/>
    <w:rsid w:val="00B86814"/>
    <w:rsid w:val="00B90448"/>
    <w:rsid w:val="00B9090A"/>
    <w:rsid w:val="00B91673"/>
    <w:rsid w:val="00B9206C"/>
    <w:rsid w:val="00B920D7"/>
    <w:rsid w:val="00B9234A"/>
    <w:rsid w:val="00B92656"/>
    <w:rsid w:val="00B92B69"/>
    <w:rsid w:val="00B92C5D"/>
    <w:rsid w:val="00B92F2E"/>
    <w:rsid w:val="00B9333F"/>
    <w:rsid w:val="00B93425"/>
    <w:rsid w:val="00B93C70"/>
    <w:rsid w:val="00B93FB4"/>
    <w:rsid w:val="00B94376"/>
    <w:rsid w:val="00B94F20"/>
    <w:rsid w:val="00B960B2"/>
    <w:rsid w:val="00B963A7"/>
    <w:rsid w:val="00B97105"/>
    <w:rsid w:val="00BA0283"/>
    <w:rsid w:val="00BA071D"/>
    <w:rsid w:val="00BA08D8"/>
    <w:rsid w:val="00BA0D2F"/>
    <w:rsid w:val="00BA2411"/>
    <w:rsid w:val="00BA277F"/>
    <w:rsid w:val="00BA2B1C"/>
    <w:rsid w:val="00BA30C9"/>
    <w:rsid w:val="00BA34B6"/>
    <w:rsid w:val="00BA37D5"/>
    <w:rsid w:val="00BA3FDC"/>
    <w:rsid w:val="00BA454B"/>
    <w:rsid w:val="00BA48AF"/>
    <w:rsid w:val="00BA52CC"/>
    <w:rsid w:val="00BA52F6"/>
    <w:rsid w:val="00BA5E9D"/>
    <w:rsid w:val="00BA6479"/>
    <w:rsid w:val="00BA6ED4"/>
    <w:rsid w:val="00BA7398"/>
    <w:rsid w:val="00BA75B5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1F00"/>
    <w:rsid w:val="00BB207B"/>
    <w:rsid w:val="00BB2458"/>
    <w:rsid w:val="00BB2FE2"/>
    <w:rsid w:val="00BB4F54"/>
    <w:rsid w:val="00BB507D"/>
    <w:rsid w:val="00BB5B5C"/>
    <w:rsid w:val="00BB60C3"/>
    <w:rsid w:val="00BB64FE"/>
    <w:rsid w:val="00BB72A5"/>
    <w:rsid w:val="00BB7C54"/>
    <w:rsid w:val="00BC010B"/>
    <w:rsid w:val="00BC04EA"/>
    <w:rsid w:val="00BC0AE4"/>
    <w:rsid w:val="00BC0D53"/>
    <w:rsid w:val="00BC0DD6"/>
    <w:rsid w:val="00BC17C0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0A09"/>
    <w:rsid w:val="00BD1267"/>
    <w:rsid w:val="00BD17D6"/>
    <w:rsid w:val="00BD1C50"/>
    <w:rsid w:val="00BD1D8B"/>
    <w:rsid w:val="00BD208B"/>
    <w:rsid w:val="00BD2555"/>
    <w:rsid w:val="00BD2CDB"/>
    <w:rsid w:val="00BD305B"/>
    <w:rsid w:val="00BD3713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35D4"/>
    <w:rsid w:val="00BE473B"/>
    <w:rsid w:val="00BE49F8"/>
    <w:rsid w:val="00BE4E13"/>
    <w:rsid w:val="00BE536F"/>
    <w:rsid w:val="00BE562C"/>
    <w:rsid w:val="00BE5697"/>
    <w:rsid w:val="00BE59DD"/>
    <w:rsid w:val="00BE6620"/>
    <w:rsid w:val="00BE6852"/>
    <w:rsid w:val="00BE6A6A"/>
    <w:rsid w:val="00BE6B68"/>
    <w:rsid w:val="00BE6C4A"/>
    <w:rsid w:val="00BE6F1B"/>
    <w:rsid w:val="00BE74C7"/>
    <w:rsid w:val="00BE7617"/>
    <w:rsid w:val="00BE7B05"/>
    <w:rsid w:val="00BE7BB5"/>
    <w:rsid w:val="00BF02B4"/>
    <w:rsid w:val="00BF0502"/>
    <w:rsid w:val="00BF0AE0"/>
    <w:rsid w:val="00BF0E68"/>
    <w:rsid w:val="00BF107E"/>
    <w:rsid w:val="00BF10F0"/>
    <w:rsid w:val="00BF14B1"/>
    <w:rsid w:val="00BF1739"/>
    <w:rsid w:val="00BF1A93"/>
    <w:rsid w:val="00BF3466"/>
    <w:rsid w:val="00BF355C"/>
    <w:rsid w:val="00BF3B11"/>
    <w:rsid w:val="00BF3EFA"/>
    <w:rsid w:val="00BF484B"/>
    <w:rsid w:val="00BF497A"/>
    <w:rsid w:val="00BF4A32"/>
    <w:rsid w:val="00BF4E2D"/>
    <w:rsid w:val="00BF554F"/>
    <w:rsid w:val="00BF5B90"/>
    <w:rsid w:val="00BF5C08"/>
    <w:rsid w:val="00BF5E7A"/>
    <w:rsid w:val="00BF64DC"/>
    <w:rsid w:val="00BF6802"/>
    <w:rsid w:val="00BF695A"/>
    <w:rsid w:val="00BF6A5D"/>
    <w:rsid w:val="00BF6DF3"/>
    <w:rsid w:val="00BF6F14"/>
    <w:rsid w:val="00BF795E"/>
    <w:rsid w:val="00BF7BB4"/>
    <w:rsid w:val="00BF7F76"/>
    <w:rsid w:val="00C00554"/>
    <w:rsid w:val="00C0096D"/>
    <w:rsid w:val="00C00EAC"/>
    <w:rsid w:val="00C01029"/>
    <w:rsid w:val="00C01966"/>
    <w:rsid w:val="00C021F7"/>
    <w:rsid w:val="00C023A4"/>
    <w:rsid w:val="00C02A13"/>
    <w:rsid w:val="00C02A23"/>
    <w:rsid w:val="00C03B77"/>
    <w:rsid w:val="00C03CBC"/>
    <w:rsid w:val="00C041B6"/>
    <w:rsid w:val="00C0446B"/>
    <w:rsid w:val="00C04553"/>
    <w:rsid w:val="00C048C3"/>
    <w:rsid w:val="00C04CE6"/>
    <w:rsid w:val="00C06240"/>
    <w:rsid w:val="00C063B5"/>
    <w:rsid w:val="00C0684A"/>
    <w:rsid w:val="00C068A2"/>
    <w:rsid w:val="00C071FD"/>
    <w:rsid w:val="00C07303"/>
    <w:rsid w:val="00C0749E"/>
    <w:rsid w:val="00C10907"/>
    <w:rsid w:val="00C110A1"/>
    <w:rsid w:val="00C114F7"/>
    <w:rsid w:val="00C116BF"/>
    <w:rsid w:val="00C12953"/>
    <w:rsid w:val="00C12D1E"/>
    <w:rsid w:val="00C130B2"/>
    <w:rsid w:val="00C13AEC"/>
    <w:rsid w:val="00C13E9F"/>
    <w:rsid w:val="00C148A7"/>
    <w:rsid w:val="00C1490B"/>
    <w:rsid w:val="00C152B0"/>
    <w:rsid w:val="00C15512"/>
    <w:rsid w:val="00C15D68"/>
    <w:rsid w:val="00C15F33"/>
    <w:rsid w:val="00C1662D"/>
    <w:rsid w:val="00C16A43"/>
    <w:rsid w:val="00C2009D"/>
    <w:rsid w:val="00C20593"/>
    <w:rsid w:val="00C2094B"/>
    <w:rsid w:val="00C20CC5"/>
    <w:rsid w:val="00C21433"/>
    <w:rsid w:val="00C21478"/>
    <w:rsid w:val="00C21BAE"/>
    <w:rsid w:val="00C21DFB"/>
    <w:rsid w:val="00C22075"/>
    <w:rsid w:val="00C2259E"/>
    <w:rsid w:val="00C22673"/>
    <w:rsid w:val="00C227D9"/>
    <w:rsid w:val="00C22A3D"/>
    <w:rsid w:val="00C235EB"/>
    <w:rsid w:val="00C238A0"/>
    <w:rsid w:val="00C23C68"/>
    <w:rsid w:val="00C23DFC"/>
    <w:rsid w:val="00C24280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1EB1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A88"/>
    <w:rsid w:val="00C36D8F"/>
    <w:rsid w:val="00C371D4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666"/>
    <w:rsid w:val="00C43E9D"/>
    <w:rsid w:val="00C43F45"/>
    <w:rsid w:val="00C444E7"/>
    <w:rsid w:val="00C44D7E"/>
    <w:rsid w:val="00C44EA7"/>
    <w:rsid w:val="00C46637"/>
    <w:rsid w:val="00C46809"/>
    <w:rsid w:val="00C46D9F"/>
    <w:rsid w:val="00C46F4D"/>
    <w:rsid w:val="00C475A4"/>
    <w:rsid w:val="00C47982"/>
    <w:rsid w:val="00C50344"/>
    <w:rsid w:val="00C506C0"/>
    <w:rsid w:val="00C51460"/>
    <w:rsid w:val="00C51887"/>
    <w:rsid w:val="00C51F18"/>
    <w:rsid w:val="00C53ACA"/>
    <w:rsid w:val="00C53D4E"/>
    <w:rsid w:val="00C5436F"/>
    <w:rsid w:val="00C559AD"/>
    <w:rsid w:val="00C56BC5"/>
    <w:rsid w:val="00C56F21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07"/>
    <w:rsid w:val="00C627B9"/>
    <w:rsid w:val="00C62B8E"/>
    <w:rsid w:val="00C62CC9"/>
    <w:rsid w:val="00C631BF"/>
    <w:rsid w:val="00C6366E"/>
    <w:rsid w:val="00C63B06"/>
    <w:rsid w:val="00C645AA"/>
    <w:rsid w:val="00C64A12"/>
    <w:rsid w:val="00C64A3D"/>
    <w:rsid w:val="00C64A97"/>
    <w:rsid w:val="00C65624"/>
    <w:rsid w:val="00C65E97"/>
    <w:rsid w:val="00C666D0"/>
    <w:rsid w:val="00C6692D"/>
    <w:rsid w:val="00C67519"/>
    <w:rsid w:val="00C703FF"/>
    <w:rsid w:val="00C7057A"/>
    <w:rsid w:val="00C7078E"/>
    <w:rsid w:val="00C71D38"/>
    <w:rsid w:val="00C71F6A"/>
    <w:rsid w:val="00C72CB1"/>
    <w:rsid w:val="00C72D7F"/>
    <w:rsid w:val="00C7369A"/>
    <w:rsid w:val="00C73FEF"/>
    <w:rsid w:val="00C74135"/>
    <w:rsid w:val="00C74166"/>
    <w:rsid w:val="00C75985"/>
    <w:rsid w:val="00C75B67"/>
    <w:rsid w:val="00C766EF"/>
    <w:rsid w:val="00C769F0"/>
    <w:rsid w:val="00C76E9C"/>
    <w:rsid w:val="00C77032"/>
    <w:rsid w:val="00C81969"/>
    <w:rsid w:val="00C81F43"/>
    <w:rsid w:val="00C820E6"/>
    <w:rsid w:val="00C837EF"/>
    <w:rsid w:val="00C83A2C"/>
    <w:rsid w:val="00C83BC5"/>
    <w:rsid w:val="00C83EA9"/>
    <w:rsid w:val="00C8439D"/>
    <w:rsid w:val="00C8472E"/>
    <w:rsid w:val="00C84A1A"/>
    <w:rsid w:val="00C84F03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13A"/>
    <w:rsid w:val="00C90275"/>
    <w:rsid w:val="00C91176"/>
    <w:rsid w:val="00C91464"/>
    <w:rsid w:val="00C91536"/>
    <w:rsid w:val="00C91AF2"/>
    <w:rsid w:val="00C91DD4"/>
    <w:rsid w:val="00C9232E"/>
    <w:rsid w:val="00C924BC"/>
    <w:rsid w:val="00C92851"/>
    <w:rsid w:val="00C92AE2"/>
    <w:rsid w:val="00C93C94"/>
    <w:rsid w:val="00C944F8"/>
    <w:rsid w:val="00C9464E"/>
    <w:rsid w:val="00C94A48"/>
    <w:rsid w:val="00C94E15"/>
    <w:rsid w:val="00C94E54"/>
    <w:rsid w:val="00C950AF"/>
    <w:rsid w:val="00C9521A"/>
    <w:rsid w:val="00C962A7"/>
    <w:rsid w:val="00C96A59"/>
    <w:rsid w:val="00C96C5A"/>
    <w:rsid w:val="00C96EAA"/>
    <w:rsid w:val="00C96F19"/>
    <w:rsid w:val="00C97463"/>
    <w:rsid w:val="00CA0F1A"/>
    <w:rsid w:val="00CA183D"/>
    <w:rsid w:val="00CA18AF"/>
    <w:rsid w:val="00CA18E5"/>
    <w:rsid w:val="00CA1C31"/>
    <w:rsid w:val="00CA2347"/>
    <w:rsid w:val="00CA2577"/>
    <w:rsid w:val="00CA268E"/>
    <w:rsid w:val="00CA2C06"/>
    <w:rsid w:val="00CA2E0F"/>
    <w:rsid w:val="00CA34BF"/>
    <w:rsid w:val="00CA396C"/>
    <w:rsid w:val="00CA3B59"/>
    <w:rsid w:val="00CA4014"/>
    <w:rsid w:val="00CA427F"/>
    <w:rsid w:val="00CA460B"/>
    <w:rsid w:val="00CA46C9"/>
    <w:rsid w:val="00CA48A4"/>
    <w:rsid w:val="00CA55CC"/>
    <w:rsid w:val="00CA5B9C"/>
    <w:rsid w:val="00CA5E22"/>
    <w:rsid w:val="00CA670B"/>
    <w:rsid w:val="00CA6993"/>
    <w:rsid w:val="00CA6BBD"/>
    <w:rsid w:val="00CA6D86"/>
    <w:rsid w:val="00CA6DCC"/>
    <w:rsid w:val="00CA6F5F"/>
    <w:rsid w:val="00CA71D0"/>
    <w:rsid w:val="00CA7610"/>
    <w:rsid w:val="00CA788C"/>
    <w:rsid w:val="00CA7911"/>
    <w:rsid w:val="00CB0189"/>
    <w:rsid w:val="00CB035F"/>
    <w:rsid w:val="00CB0A4D"/>
    <w:rsid w:val="00CB0C32"/>
    <w:rsid w:val="00CB0CF3"/>
    <w:rsid w:val="00CB1440"/>
    <w:rsid w:val="00CB2034"/>
    <w:rsid w:val="00CB308F"/>
    <w:rsid w:val="00CB3285"/>
    <w:rsid w:val="00CB3D8A"/>
    <w:rsid w:val="00CB47CA"/>
    <w:rsid w:val="00CB4B1A"/>
    <w:rsid w:val="00CB56B5"/>
    <w:rsid w:val="00CB56D8"/>
    <w:rsid w:val="00CB5CB3"/>
    <w:rsid w:val="00CB5E0B"/>
    <w:rsid w:val="00CB5F02"/>
    <w:rsid w:val="00CB6118"/>
    <w:rsid w:val="00CB628F"/>
    <w:rsid w:val="00CB6642"/>
    <w:rsid w:val="00CB67BB"/>
    <w:rsid w:val="00CB7004"/>
    <w:rsid w:val="00CB77D6"/>
    <w:rsid w:val="00CC0209"/>
    <w:rsid w:val="00CC054C"/>
    <w:rsid w:val="00CC0BE3"/>
    <w:rsid w:val="00CC103C"/>
    <w:rsid w:val="00CC1203"/>
    <w:rsid w:val="00CC313D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C73E6"/>
    <w:rsid w:val="00CC78B5"/>
    <w:rsid w:val="00CD0209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2D0B"/>
    <w:rsid w:val="00CD3886"/>
    <w:rsid w:val="00CD3A5C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195"/>
    <w:rsid w:val="00CE16D4"/>
    <w:rsid w:val="00CE16EA"/>
    <w:rsid w:val="00CE17E4"/>
    <w:rsid w:val="00CE18FC"/>
    <w:rsid w:val="00CE1CCA"/>
    <w:rsid w:val="00CE1E26"/>
    <w:rsid w:val="00CE21F7"/>
    <w:rsid w:val="00CE31C1"/>
    <w:rsid w:val="00CE3600"/>
    <w:rsid w:val="00CE402B"/>
    <w:rsid w:val="00CE609D"/>
    <w:rsid w:val="00CE6646"/>
    <w:rsid w:val="00CE6AF4"/>
    <w:rsid w:val="00CE6DA2"/>
    <w:rsid w:val="00CE7115"/>
    <w:rsid w:val="00CF10C4"/>
    <w:rsid w:val="00CF1EAA"/>
    <w:rsid w:val="00CF20D4"/>
    <w:rsid w:val="00CF2FE8"/>
    <w:rsid w:val="00CF3824"/>
    <w:rsid w:val="00CF42E9"/>
    <w:rsid w:val="00CF48D2"/>
    <w:rsid w:val="00CF4E51"/>
    <w:rsid w:val="00CF5523"/>
    <w:rsid w:val="00CF5BE8"/>
    <w:rsid w:val="00CF6A4A"/>
    <w:rsid w:val="00CF765C"/>
    <w:rsid w:val="00D0019B"/>
    <w:rsid w:val="00D004AA"/>
    <w:rsid w:val="00D00880"/>
    <w:rsid w:val="00D00FE0"/>
    <w:rsid w:val="00D015CE"/>
    <w:rsid w:val="00D018FE"/>
    <w:rsid w:val="00D0240E"/>
    <w:rsid w:val="00D026EC"/>
    <w:rsid w:val="00D028FC"/>
    <w:rsid w:val="00D02C9E"/>
    <w:rsid w:val="00D02F2B"/>
    <w:rsid w:val="00D0311C"/>
    <w:rsid w:val="00D0338B"/>
    <w:rsid w:val="00D03683"/>
    <w:rsid w:val="00D0375E"/>
    <w:rsid w:val="00D0405C"/>
    <w:rsid w:val="00D04067"/>
    <w:rsid w:val="00D0449C"/>
    <w:rsid w:val="00D0451E"/>
    <w:rsid w:val="00D04B94"/>
    <w:rsid w:val="00D0689C"/>
    <w:rsid w:val="00D06ADC"/>
    <w:rsid w:val="00D07E46"/>
    <w:rsid w:val="00D07FF4"/>
    <w:rsid w:val="00D104FE"/>
    <w:rsid w:val="00D108B8"/>
    <w:rsid w:val="00D10BE9"/>
    <w:rsid w:val="00D1128A"/>
    <w:rsid w:val="00D127CF"/>
    <w:rsid w:val="00D1380A"/>
    <w:rsid w:val="00D13990"/>
    <w:rsid w:val="00D141AD"/>
    <w:rsid w:val="00D14236"/>
    <w:rsid w:val="00D15531"/>
    <w:rsid w:val="00D156B3"/>
    <w:rsid w:val="00D15B20"/>
    <w:rsid w:val="00D15CA9"/>
    <w:rsid w:val="00D162D0"/>
    <w:rsid w:val="00D16B89"/>
    <w:rsid w:val="00D16D3D"/>
    <w:rsid w:val="00D1753A"/>
    <w:rsid w:val="00D1758B"/>
    <w:rsid w:val="00D177EF"/>
    <w:rsid w:val="00D2087C"/>
    <w:rsid w:val="00D20C2A"/>
    <w:rsid w:val="00D20D6F"/>
    <w:rsid w:val="00D21990"/>
    <w:rsid w:val="00D22820"/>
    <w:rsid w:val="00D228FD"/>
    <w:rsid w:val="00D22D62"/>
    <w:rsid w:val="00D235A8"/>
    <w:rsid w:val="00D23AA8"/>
    <w:rsid w:val="00D23AC5"/>
    <w:rsid w:val="00D23DE9"/>
    <w:rsid w:val="00D23EFC"/>
    <w:rsid w:val="00D24162"/>
    <w:rsid w:val="00D249EB"/>
    <w:rsid w:val="00D24FCD"/>
    <w:rsid w:val="00D25374"/>
    <w:rsid w:val="00D25531"/>
    <w:rsid w:val="00D2587E"/>
    <w:rsid w:val="00D25C98"/>
    <w:rsid w:val="00D25CB3"/>
    <w:rsid w:val="00D2605E"/>
    <w:rsid w:val="00D264D0"/>
    <w:rsid w:val="00D272B8"/>
    <w:rsid w:val="00D27573"/>
    <w:rsid w:val="00D27D8A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4F1"/>
    <w:rsid w:val="00D369DE"/>
    <w:rsid w:val="00D36B65"/>
    <w:rsid w:val="00D3735E"/>
    <w:rsid w:val="00D379D0"/>
    <w:rsid w:val="00D37FC7"/>
    <w:rsid w:val="00D40076"/>
    <w:rsid w:val="00D401E7"/>
    <w:rsid w:val="00D406F3"/>
    <w:rsid w:val="00D41BDD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3B8"/>
    <w:rsid w:val="00D56A41"/>
    <w:rsid w:val="00D56F9E"/>
    <w:rsid w:val="00D5771F"/>
    <w:rsid w:val="00D60D47"/>
    <w:rsid w:val="00D6153B"/>
    <w:rsid w:val="00D617E5"/>
    <w:rsid w:val="00D62079"/>
    <w:rsid w:val="00D625CD"/>
    <w:rsid w:val="00D625FB"/>
    <w:rsid w:val="00D62609"/>
    <w:rsid w:val="00D63229"/>
    <w:rsid w:val="00D63264"/>
    <w:rsid w:val="00D6336B"/>
    <w:rsid w:val="00D636C6"/>
    <w:rsid w:val="00D644D6"/>
    <w:rsid w:val="00D6472E"/>
    <w:rsid w:val="00D64999"/>
    <w:rsid w:val="00D64E90"/>
    <w:rsid w:val="00D65597"/>
    <w:rsid w:val="00D65ABF"/>
    <w:rsid w:val="00D65B02"/>
    <w:rsid w:val="00D65B9C"/>
    <w:rsid w:val="00D6601F"/>
    <w:rsid w:val="00D660B7"/>
    <w:rsid w:val="00D66530"/>
    <w:rsid w:val="00D66961"/>
    <w:rsid w:val="00D66F69"/>
    <w:rsid w:val="00D66FD1"/>
    <w:rsid w:val="00D673B4"/>
    <w:rsid w:val="00D706E8"/>
    <w:rsid w:val="00D70C5E"/>
    <w:rsid w:val="00D70CDA"/>
    <w:rsid w:val="00D711D5"/>
    <w:rsid w:val="00D717CE"/>
    <w:rsid w:val="00D71FBB"/>
    <w:rsid w:val="00D7254E"/>
    <w:rsid w:val="00D72575"/>
    <w:rsid w:val="00D729C9"/>
    <w:rsid w:val="00D72B5F"/>
    <w:rsid w:val="00D73E0C"/>
    <w:rsid w:val="00D7492C"/>
    <w:rsid w:val="00D751A7"/>
    <w:rsid w:val="00D75B24"/>
    <w:rsid w:val="00D77B6E"/>
    <w:rsid w:val="00D801AC"/>
    <w:rsid w:val="00D80258"/>
    <w:rsid w:val="00D809D0"/>
    <w:rsid w:val="00D80F3B"/>
    <w:rsid w:val="00D811CD"/>
    <w:rsid w:val="00D8145A"/>
    <w:rsid w:val="00D818D6"/>
    <w:rsid w:val="00D81FE0"/>
    <w:rsid w:val="00D82181"/>
    <w:rsid w:val="00D82191"/>
    <w:rsid w:val="00D82696"/>
    <w:rsid w:val="00D83441"/>
    <w:rsid w:val="00D837EE"/>
    <w:rsid w:val="00D838EF"/>
    <w:rsid w:val="00D84771"/>
    <w:rsid w:val="00D849B3"/>
    <w:rsid w:val="00D8674E"/>
    <w:rsid w:val="00D86BE0"/>
    <w:rsid w:val="00D86D59"/>
    <w:rsid w:val="00D86EBC"/>
    <w:rsid w:val="00D86FAC"/>
    <w:rsid w:val="00D87387"/>
    <w:rsid w:val="00D9034A"/>
    <w:rsid w:val="00D90CE0"/>
    <w:rsid w:val="00D914CC"/>
    <w:rsid w:val="00D915F5"/>
    <w:rsid w:val="00D91793"/>
    <w:rsid w:val="00D91E24"/>
    <w:rsid w:val="00D9235D"/>
    <w:rsid w:val="00D92579"/>
    <w:rsid w:val="00D92C71"/>
    <w:rsid w:val="00D93869"/>
    <w:rsid w:val="00D940E0"/>
    <w:rsid w:val="00D945F4"/>
    <w:rsid w:val="00D946D7"/>
    <w:rsid w:val="00D94BE8"/>
    <w:rsid w:val="00D94CE8"/>
    <w:rsid w:val="00D956B8"/>
    <w:rsid w:val="00D95F2C"/>
    <w:rsid w:val="00D96170"/>
    <w:rsid w:val="00D96564"/>
    <w:rsid w:val="00D96851"/>
    <w:rsid w:val="00D968A5"/>
    <w:rsid w:val="00D97037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4F70"/>
    <w:rsid w:val="00DA5B9A"/>
    <w:rsid w:val="00DA5C05"/>
    <w:rsid w:val="00DA5FC1"/>
    <w:rsid w:val="00DA60B6"/>
    <w:rsid w:val="00DA6A81"/>
    <w:rsid w:val="00DA7A7A"/>
    <w:rsid w:val="00DB03A2"/>
    <w:rsid w:val="00DB0C10"/>
    <w:rsid w:val="00DB0E48"/>
    <w:rsid w:val="00DB0E67"/>
    <w:rsid w:val="00DB14E4"/>
    <w:rsid w:val="00DB2048"/>
    <w:rsid w:val="00DB2068"/>
    <w:rsid w:val="00DB21CB"/>
    <w:rsid w:val="00DB26CA"/>
    <w:rsid w:val="00DB275D"/>
    <w:rsid w:val="00DB28E4"/>
    <w:rsid w:val="00DB3260"/>
    <w:rsid w:val="00DB3607"/>
    <w:rsid w:val="00DB373A"/>
    <w:rsid w:val="00DB3881"/>
    <w:rsid w:val="00DB3BD5"/>
    <w:rsid w:val="00DB40C4"/>
    <w:rsid w:val="00DB4116"/>
    <w:rsid w:val="00DB476B"/>
    <w:rsid w:val="00DB56EA"/>
    <w:rsid w:val="00DB59AC"/>
    <w:rsid w:val="00DB5EAF"/>
    <w:rsid w:val="00DB61C2"/>
    <w:rsid w:val="00DB67EE"/>
    <w:rsid w:val="00DB6A01"/>
    <w:rsid w:val="00DB703E"/>
    <w:rsid w:val="00DB7100"/>
    <w:rsid w:val="00DB7632"/>
    <w:rsid w:val="00DB76E4"/>
    <w:rsid w:val="00DB7A37"/>
    <w:rsid w:val="00DB7CB2"/>
    <w:rsid w:val="00DC0C94"/>
    <w:rsid w:val="00DC1B63"/>
    <w:rsid w:val="00DC1E22"/>
    <w:rsid w:val="00DC1E45"/>
    <w:rsid w:val="00DC262B"/>
    <w:rsid w:val="00DC2E53"/>
    <w:rsid w:val="00DC2E88"/>
    <w:rsid w:val="00DC3343"/>
    <w:rsid w:val="00DC3942"/>
    <w:rsid w:val="00DC39E0"/>
    <w:rsid w:val="00DC3AF3"/>
    <w:rsid w:val="00DC3D22"/>
    <w:rsid w:val="00DC3F09"/>
    <w:rsid w:val="00DC4BAF"/>
    <w:rsid w:val="00DC50BE"/>
    <w:rsid w:val="00DC5192"/>
    <w:rsid w:val="00DC538D"/>
    <w:rsid w:val="00DC53EE"/>
    <w:rsid w:val="00DC55FB"/>
    <w:rsid w:val="00DC712A"/>
    <w:rsid w:val="00DC762C"/>
    <w:rsid w:val="00DC7AF1"/>
    <w:rsid w:val="00DD01EF"/>
    <w:rsid w:val="00DD04D8"/>
    <w:rsid w:val="00DD0796"/>
    <w:rsid w:val="00DD0A0D"/>
    <w:rsid w:val="00DD0EC8"/>
    <w:rsid w:val="00DD1973"/>
    <w:rsid w:val="00DD1ADC"/>
    <w:rsid w:val="00DD1C9F"/>
    <w:rsid w:val="00DD1E4B"/>
    <w:rsid w:val="00DD20B5"/>
    <w:rsid w:val="00DD2431"/>
    <w:rsid w:val="00DD27F5"/>
    <w:rsid w:val="00DD4200"/>
    <w:rsid w:val="00DD47E9"/>
    <w:rsid w:val="00DD4AF8"/>
    <w:rsid w:val="00DD4C56"/>
    <w:rsid w:val="00DD4DE7"/>
    <w:rsid w:val="00DD5396"/>
    <w:rsid w:val="00DD54A8"/>
    <w:rsid w:val="00DD697A"/>
    <w:rsid w:val="00DD7255"/>
    <w:rsid w:val="00DD7904"/>
    <w:rsid w:val="00DD793C"/>
    <w:rsid w:val="00DE0449"/>
    <w:rsid w:val="00DE1325"/>
    <w:rsid w:val="00DE13F8"/>
    <w:rsid w:val="00DE1428"/>
    <w:rsid w:val="00DE17DF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5"/>
    <w:rsid w:val="00DE6619"/>
    <w:rsid w:val="00DE6ABB"/>
    <w:rsid w:val="00DE7346"/>
    <w:rsid w:val="00DE7972"/>
    <w:rsid w:val="00DE7CF5"/>
    <w:rsid w:val="00DF0FD2"/>
    <w:rsid w:val="00DF18A0"/>
    <w:rsid w:val="00DF1B44"/>
    <w:rsid w:val="00DF1ED6"/>
    <w:rsid w:val="00DF2183"/>
    <w:rsid w:val="00DF2EDD"/>
    <w:rsid w:val="00DF3900"/>
    <w:rsid w:val="00DF3DE9"/>
    <w:rsid w:val="00DF3F91"/>
    <w:rsid w:val="00DF459F"/>
    <w:rsid w:val="00DF48BC"/>
    <w:rsid w:val="00DF527E"/>
    <w:rsid w:val="00DF55F0"/>
    <w:rsid w:val="00DF6005"/>
    <w:rsid w:val="00DF624A"/>
    <w:rsid w:val="00DF6267"/>
    <w:rsid w:val="00DF6E8C"/>
    <w:rsid w:val="00DF7020"/>
    <w:rsid w:val="00DF775C"/>
    <w:rsid w:val="00DF7D83"/>
    <w:rsid w:val="00DF7FFE"/>
    <w:rsid w:val="00E004BB"/>
    <w:rsid w:val="00E00699"/>
    <w:rsid w:val="00E00F23"/>
    <w:rsid w:val="00E01004"/>
    <w:rsid w:val="00E01C51"/>
    <w:rsid w:val="00E01DE7"/>
    <w:rsid w:val="00E02234"/>
    <w:rsid w:val="00E025F9"/>
    <w:rsid w:val="00E03515"/>
    <w:rsid w:val="00E0353D"/>
    <w:rsid w:val="00E0460D"/>
    <w:rsid w:val="00E047B8"/>
    <w:rsid w:val="00E04CA3"/>
    <w:rsid w:val="00E04F91"/>
    <w:rsid w:val="00E05097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522"/>
    <w:rsid w:val="00E10E70"/>
    <w:rsid w:val="00E118A7"/>
    <w:rsid w:val="00E11A83"/>
    <w:rsid w:val="00E11EFF"/>
    <w:rsid w:val="00E122E8"/>
    <w:rsid w:val="00E1249B"/>
    <w:rsid w:val="00E12948"/>
    <w:rsid w:val="00E12BDC"/>
    <w:rsid w:val="00E12C31"/>
    <w:rsid w:val="00E1339A"/>
    <w:rsid w:val="00E1353A"/>
    <w:rsid w:val="00E13543"/>
    <w:rsid w:val="00E13907"/>
    <w:rsid w:val="00E144A9"/>
    <w:rsid w:val="00E144F0"/>
    <w:rsid w:val="00E14ABF"/>
    <w:rsid w:val="00E14C67"/>
    <w:rsid w:val="00E14E3F"/>
    <w:rsid w:val="00E15854"/>
    <w:rsid w:val="00E15EA3"/>
    <w:rsid w:val="00E15FEB"/>
    <w:rsid w:val="00E1625E"/>
    <w:rsid w:val="00E16F0C"/>
    <w:rsid w:val="00E171C1"/>
    <w:rsid w:val="00E179D4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65A"/>
    <w:rsid w:val="00E22BEF"/>
    <w:rsid w:val="00E23164"/>
    <w:rsid w:val="00E231BD"/>
    <w:rsid w:val="00E2382C"/>
    <w:rsid w:val="00E24069"/>
    <w:rsid w:val="00E242DA"/>
    <w:rsid w:val="00E24510"/>
    <w:rsid w:val="00E2531D"/>
    <w:rsid w:val="00E25F20"/>
    <w:rsid w:val="00E25F84"/>
    <w:rsid w:val="00E26C8F"/>
    <w:rsid w:val="00E274AB"/>
    <w:rsid w:val="00E27A96"/>
    <w:rsid w:val="00E27B6B"/>
    <w:rsid w:val="00E30696"/>
    <w:rsid w:val="00E31FFF"/>
    <w:rsid w:val="00E323F9"/>
    <w:rsid w:val="00E33FDA"/>
    <w:rsid w:val="00E3460A"/>
    <w:rsid w:val="00E353A7"/>
    <w:rsid w:val="00E356EE"/>
    <w:rsid w:val="00E3595E"/>
    <w:rsid w:val="00E35A85"/>
    <w:rsid w:val="00E35F70"/>
    <w:rsid w:val="00E36DFD"/>
    <w:rsid w:val="00E41311"/>
    <w:rsid w:val="00E41A53"/>
    <w:rsid w:val="00E4221E"/>
    <w:rsid w:val="00E42825"/>
    <w:rsid w:val="00E42B98"/>
    <w:rsid w:val="00E42C9D"/>
    <w:rsid w:val="00E42E4C"/>
    <w:rsid w:val="00E4320E"/>
    <w:rsid w:val="00E4348A"/>
    <w:rsid w:val="00E44043"/>
    <w:rsid w:val="00E444D7"/>
    <w:rsid w:val="00E4465B"/>
    <w:rsid w:val="00E44689"/>
    <w:rsid w:val="00E44C28"/>
    <w:rsid w:val="00E450B5"/>
    <w:rsid w:val="00E468EA"/>
    <w:rsid w:val="00E46A09"/>
    <w:rsid w:val="00E509DF"/>
    <w:rsid w:val="00E51393"/>
    <w:rsid w:val="00E5157F"/>
    <w:rsid w:val="00E521F0"/>
    <w:rsid w:val="00E52261"/>
    <w:rsid w:val="00E5240F"/>
    <w:rsid w:val="00E52BAE"/>
    <w:rsid w:val="00E53201"/>
    <w:rsid w:val="00E538D4"/>
    <w:rsid w:val="00E53D9F"/>
    <w:rsid w:val="00E54283"/>
    <w:rsid w:val="00E54751"/>
    <w:rsid w:val="00E552B3"/>
    <w:rsid w:val="00E5554D"/>
    <w:rsid w:val="00E56946"/>
    <w:rsid w:val="00E57127"/>
    <w:rsid w:val="00E57838"/>
    <w:rsid w:val="00E57A86"/>
    <w:rsid w:val="00E601B3"/>
    <w:rsid w:val="00E605B6"/>
    <w:rsid w:val="00E60B18"/>
    <w:rsid w:val="00E6109C"/>
    <w:rsid w:val="00E6142D"/>
    <w:rsid w:val="00E61B5F"/>
    <w:rsid w:val="00E61EF6"/>
    <w:rsid w:val="00E6297D"/>
    <w:rsid w:val="00E632AE"/>
    <w:rsid w:val="00E63C2E"/>
    <w:rsid w:val="00E63E02"/>
    <w:rsid w:val="00E64006"/>
    <w:rsid w:val="00E64334"/>
    <w:rsid w:val="00E64853"/>
    <w:rsid w:val="00E65376"/>
    <w:rsid w:val="00E65D2D"/>
    <w:rsid w:val="00E65F6E"/>
    <w:rsid w:val="00E674F4"/>
    <w:rsid w:val="00E67B68"/>
    <w:rsid w:val="00E67CE1"/>
    <w:rsid w:val="00E7015D"/>
    <w:rsid w:val="00E703E9"/>
    <w:rsid w:val="00E70C37"/>
    <w:rsid w:val="00E71114"/>
    <w:rsid w:val="00E71DA3"/>
    <w:rsid w:val="00E71DE2"/>
    <w:rsid w:val="00E72250"/>
    <w:rsid w:val="00E72547"/>
    <w:rsid w:val="00E72A6F"/>
    <w:rsid w:val="00E737EC"/>
    <w:rsid w:val="00E739F0"/>
    <w:rsid w:val="00E73BFB"/>
    <w:rsid w:val="00E74137"/>
    <w:rsid w:val="00E74603"/>
    <w:rsid w:val="00E74766"/>
    <w:rsid w:val="00E74E0F"/>
    <w:rsid w:val="00E7509E"/>
    <w:rsid w:val="00E754B2"/>
    <w:rsid w:val="00E7576F"/>
    <w:rsid w:val="00E759EC"/>
    <w:rsid w:val="00E75C05"/>
    <w:rsid w:val="00E75EC8"/>
    <w:rsid w:val="00E75F41"/>
    <w:rsid w:val="00E7638B"/>
    <w:rsid w:val="00E76C08"/>
    <w:rsid w:val="00E76EEA"/>
    <w:rsid w:val="00E77E9D"/>
    <w:rsid w:val="00E802A5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2EFC"/>
    <w:rsid w:val="00E833D3"/>
    <w:rsid w:val="00E834E7"/>
    <w:rsid w:val="00E83649"/>
    <w:rsid w:val="00E83C65"/>
    <w:rsid w:val="00E844E2"/>
    <w:rsid w:val="00E8469E"/>
    <w:rsid w:val="00E84726"/>
    <w:rsid w:val="00E84833"/>
    <w:rsid w:val="00E84A7C"/>
    <w:rsid w:val="00E84DD2"/>
    <w:rsid w:val="00E84EDC"/>
    <w:rsid w:val="00E85245"/>
    <w:rsid w:val="00E85C8A"/>
    <w:rsid w:val="00E860A6"/>
    <w:rsid w:val="00E862D0"/>
    <w:rsid w:val="00E86AD2"/>
    <w:rsid w:val="00E87C95"/>
    <w:rsid w:val="00E87CC6"/>
    <w:rsid w:val="00E90096"/>
    <w:rsid w:val="00E913E7"/>
    <w:rsid w:val="00E914D8"/>
    <w:rsid w:val="00E91C39"/>
    <w:rsid w:val="00E91E6B"/>
    <w:rsid w:val="00E91ED6"/>
    <w:rsid w:val="00E92642"/>
    <w:rsid w:val="00E93319"/>
    <w:rsid w:val="00E93368"/>
    <w:rsid w:val="00E9396D"/>
    <w:rsid w:val="00E93B6A"/>
    <w:rsid w:val="00E94269"/>
    <w:rsid w:val="00E9448D"/>
    <w:rsid w:val="00E94B90"/>
    <w:rsid w:val="00E94FF5"/>
    <w:rsid w:val="00E9550C"/>
    <w:rsid w:val="00E964AA"/>
    <w:rsid w:val="00E9697C"/>
    <w:rsid w:val="00E9706C"/>
    <w:rsid w:val="00E97AD0"/>
    <w:rsid w:val="00EA0DEE"/>
    <w:rsid w:val="00EA1289"/>
    <w:rsid w:val="00EA1476"/>
    <w:rsid w:val="00EA16AF"/>
    <w:rsid w:val="00EA1963"/>
    <w:rsid w:val="00EA1C1F"/>
    <w:rsid w:val="00EA213C"/>
    <w:rsid w:val="00EA21EA"/>
    <w:rsid w:val="00EA2352"/>
    <w:rsid w:val="00EA3763"/>
    <w:rsid w:val="00EA4B1B"/>
    <w:rsid w:val="00EA4D69"/>
    <w:rsid w:val="00EA536A"/>
    <w:rsid w:val="00EA5CF7"/>
    <w:rsid w:val="00EA5E2F"/>
    <w:rsid w:val="00EA6F29"/>
    <w:rsid w:val="00EB02BF"/>
    <w:rsid w:val="00EB0B53"/>
    <w:rsid w:val="00EB0D1F"/>
    <w:rsid w:val="00EB0D4E"/>
    <w:rsid w:val="00EB2515"/>
    <w:rsid w:val="00EB2603"/>
    <w:rsid w:val="00EB3030"/>
    <w:rsid w:val="00EB3AA2"/>
    <w:rsid w:val="00EB4AAF"/>
    <w:rsid w:val="00EB5061"/>
    <w:rsid w:val="00EB527D"/>
    <w:rsid w:val="00EB5598"/>
    <w:rsid w:val="00EB63A6"/>
    <w:rsid w:val="00EB7866"/>
    <w:rsid w:val="00EB7FA1"/>
    <w:rsid w:val="00EC00A9"/>
    <w:rsid w:val="00EC0839"/>
    <w:rsid w:val="00EC111C"/>
    <w:rsid w:val="00EC2828"/>
    <w:rsid w:val="00EC28EB"/>
    <w:rsid w:val="00EC2F0E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133"/>
    <w:rsid w:val="00ED0337"/>
    <w:rsid w:val="00ED1049"/>
    <w:rsid w:val="00ED1F17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D65B0"/>
    <w:rsid w:val="00ED7575"/>
    <w:rsid w:val="00EE04AB"/>
    <w:rsid w:val="00EE133B"/>
    <w:rsid w:val="00EE224A"/>
    <w:rsid w:val="00EE24E5"/>
    <w:rsid w:val="00EE2CF1"/>
    <w:rsid w:val="00EE311B"/>
    <w:rsid w:val="00EE35D5"/>
    <w:rsid w:val="00EE41D8"/>
    <w:rsid w:val="00EE4498"/>
    <w:rsid w:val="00EE45B6"/>
    <w:rsid w:val="00EE4C42"/>
    <w:rsid w:val="00EE5017"/>
    <w:rsid w:val="00EE582C"/>
    <w:rsid w:val="00EE5A51"/>
    <w:rsid w:val="00EE5D3F"/>
    <w:rsid w:val="00EE5EBF"/>
    <w:rsid w:val="00EE63DD"/>
    <w:rsid w:val="00EE674B"/>
    <w:rsid w:val="00EE6A6C"/>
    <w:rsid w:val="00EE704B"/>
    <w:rsid w:val="00EE7B76"/>
    <w:rsid w:val="00EE7FDD"/>
    <w:rsid w:val="00EF065E"/>
    <w:rsid w:val="00EF0CF8"/>
    <w:rsid w:val="00EF115C"/>
    <w:rsid w:val="00EF1CC9"/>
    <w:rsid w:val="00EF1CD6"/>
    <w:rsid w:val="00EF24B4"/>
    <w:rsid w:val="00EF2606"/>
    <w:rsid w:val="00EF2AB1"/>
    <w:rsid w:val="00EF2B58"/>
    <w:rsid w:val="00EF2BB4"/>
    <w:rsid w:val="00EF2C29"/>
    <w:rsid w:val="00EF2D78"/>
    <w:rsid w:val="00EF325B"/>
    <w:rsid w:val="00EF3366"/>
    <w:rsid w:val="00EF340D"/>
    <w:rsid w:val="00EF3C2B"/>
    <w:rsid w:val="00EF3CE3"/>
    <w:rsid w:val="00EF4171"/>
    <w:rsid w:val="00EF4F1B"/>
    <w:rsid w:val="00EF593A"/>
    <w:rsid w:val="00EF5A96"/>
    <w:rsid w:val="00EF5C6E"/>
    <w:rsid w:val="00EF6118"/>
    <w:rsid w:val="00EF62C7"/>
    <w:rsid w:val="00EF66C0"/>
    <w:rsid w:val="00EF699F"/>
    <w:rsid w:val="00EF6E99"/>
    <w:rsid w:val="00EF71A6"/>
    <w:rsid w:val="00EF735D"/>
    <w:rsid w:val="00EF7530"/>
    <w:rsid w:val="00EF75DD"/>
    <w:rsid w:val="00EF760F"/>
    <w:rsid w:val="00F01545"/>
    <w:rsid w:val="00F02DF2"/>
    <w:rsid w:val="00F03443"/>
    <w:rsid w:val="00F0468A"/>
    <w:rsid w:val="00F04B8E"/>
    <w:rsid w:val="00F04DB1"/>
    <w:rsid w:val="00F05019"/>
    <w:rsid w:val="00F058C8"/>
    <w:rsid w:val="00F06293"/>
    <w:rsid w:val="00F06342"/>
    <w:rsid w:val="00F06610"/>
    <w:rsid w:val="00F06D96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1C3"/>
    <w:rsid w:val="00F13389"/>
    <w:rsid w:val="00F1398D"/>
    <w:rsid w:val="00F139C9"/>
    <w:rsid w:val="00F13B3E"/>
    <w:rsid w:val="00F13C43"/>
    <w:rsid w:val="00F1507D"/>
    <w:rsid w:val="00F15392"/>
    <w:rsid w:val="00F15770"/>
    <w:rsid w:val="00F16422"/>
    <w:rsid w:val="00F16645"/>
    <w:rsid w:val="00F1681C"/>
    <w:rsid w:val="00F202A7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2F7C"/>
    <w:rsid w:val="00F23A6B"/>
    <w:rsid w:val="00F23AB2"/>
    <w:rsid w:val="00F24143"/>
    <w:rsid w:val="00F245BD"/>
    <w:rsid w:val="00F249B8"/>
    <w:rsid w:val="00F24C9C"/>
    <w:rsid w:val="00F25CC6"/>
    <w:rsid w:val="00F25D32"/>
    <w:rsid w:val="00F26C29"/>
    <w:rsid w:val="00F26D93"/>
    <w:rsid w:val="00F2740B"/>
    <w:rsid w:val="00F27941"/>
    <w:rsid w:val="00F279A3"/>
    <w:rsid w:val="00F30668"/>
    <w:rsid w:val="00F30BF4"/>
    <w:rsid w:val="00F30FC2"/>
    <w:rsid w:val="00F3109B"/>
    <w:rsid w:val="00F31694"/>
    <w:rsid w:val="00F32AFA"/>
    <w:rsid w:val="00F32B5C"/>
    <w:rsid w:val="00F32FAE"/>
    <w:rsid w:val="00F32FFA"/>
    <w:rsid w:val="00F33D67"/>
    <w:rsid w:val="00F34016"/>
    <w:rsid w:val="00F3619C"/>
    <w:rsid w:val="00F36D87"/>
    <w:rsid w:val="00F36F69"/>
    <w:rsid w:val="00F36FB9"/>
    <w:rsid w:val="00F37817"/>
    <w:rsid w:val="00F379EB"/>
    <w:rsid w:val="00F4015F"/>
    <w:rsid w:val="00F40888"/>
    <w:rsid w:val="00F408EC"/>
    <w:rsid w:val="00F418E5"/>
    <w:rsid w:val="00F41F02"/>
    <w:rsid w:val="00F42AEC"/>
    <w:rsid w:val="00F42B3B"/>
    <w:rsid w:val="00F42D13"/>
    <w:rsid w:val="00F42FB0"/>
    <w:rsid w:val="00F44C6A"/>
    <w:rsid w:val="00F44EA1"/>
    <w:rsid w:val="00F4542B"/>
    <w:rsid w:val="00F45EAF"/>
    <w:rsid w:val="00F4608E"/>
    <w:rsid w:val="00F46303"/>
    <w:rsid w:val="00F464CF"/>
    <w:rsid w:val="00F46814"/>
    <w:rsid w:val="00F46B9C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5793"/>
    <w:rsid w:val="00F56476"/>
    <w:rsid w:val="00F56542"/>
    <w:rsid w:val="00F56696"/>
    <w:rsid w:val="00F566F5"/>
    <w:rsid w:val="00F57210"/>
    <w:rsid w:val="00F57C19"/>
    <w:rsid w:val="00F57E25"/>
    <w:rsid w:val="00F603D9"/>
    <w:rsid w:val="00F60D6C"/>
    <w:rsid w:val="00F618EA"/>
    <w:rsid w:val="00F618EF"/>
    <w:rsid w:val="00F61E88"/>
    <w:rsid w:val="00F62333"/>
    <w:rsid w:val="00F626F8"/>
    <w:rsid w:val="00F62FD6"/>
    <w:rsid w:val="00F631DE"/>
    <w:rsid w:val="00F637E0"/>
    <w:rsid w:val="00F6386F"/>
    <w:rsid w:val="00F63FFD"/>
    <w:rsid w:val="00F6598F"/>
    <w:rsid w:val="00F668FF"/>
    <w:rsid w:val="00F6714D"/>
    <w:rsid w:val="00F671B6"/>
    <w:rsid w:val="00F70365"/>
    <w:rsid w:val="00F7135E"/>
    <w:rsid w:val="00F71500"/>
    <w:rsid w:val="00F71E2F"/>
    <w:rsid w:val="00F72CC9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1BC"/>
    <w:rsid w:val="00F8261E"/>
    <w:rsid w:val="00F828F0"/>
    <w:rsid w:val="00F829EF"/>
    <w:rsid w:val="00F83019"/>
    <w:rsid w:val="00F83BC7"/>
    <w:rsid w:val="00F83CDD"/>
    <w:rsid w:val="00F8402D"/>
    <w:rsid w:val="00F841F2"/>
    <w:rsid w:val="00F84596"/>
    <w:rsid w:val="00F8473F"/>
    <w:rsid w:val="00F84AF8"/>
    <w:rsid w:val="00F84CE7"/>
    <w:rsid w:val="00F8508D"/>
    <w:rsid w:val="00F855EF"/>
    <w:rsid w:val="00F85A11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D80"/>
    <w:rsid w:val="00F90F0C"/>
    <w:rsid w:val="00F90F80"/>
    <w:rsid w:val="00F91431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46C"/>
    <w:rsid w:val="00F94B02"/>
    <w:rsid w:val="00F952E1"/>
    <w:rsid w:val="00F957BC"/>
    <w:rsid w:val="00F95DE8"/>
    <w:rsid w:val="00F961FF"/>
    <w:rsid w:val="00F96671"/>
    <w:rsid w:val="00F9670C"/>
    <w:rsid w:val="00F96F1A"/>
    <w:rsid w:val="00F97145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0CE"/>
    <w:rsid w:val="00FA659B"/>
    <w:rsid w:val="00FA6904"/>
    <w:rsid w:val="00FA7051"/>
    <w:rsid w:val="00FA735D"/>
    <w:rsid w:val="00FA74BA"/>
    <w:rsid w:val="00FB00FE"/>
    <w:rsid w:val="00FB090F"/>
    <w:rsid w:val="00FB0BF4"/>
    <w:rsid w:val="00FB237D"/>
    <w:rsid w:val="00FB2CB3"/>
    <w:rsid w:val="00FB33C8"/>
    <w:rsid w:val="00FB3CF5"/>
    <w:rsid w:val="00FB3E10"/>
    <w:rsid w:val="00FB475C"/>
    <w:rsid w:val="00FB4922"/>
    <w:rsid w:val="00FB51D4"/>
    <w:rsid w:val="00FB5523"/>
    <w:rsid w:val="00FB562F"/>
    <w:rsid w:val="00FB5C2B"/>
    <w:rsid w:val="00FB5F47"/>
    <w:rsid w:val="00FB5FE5"/>
    <w:rsid w:val="00FB651D"/>
    <w:rsid w:val="00FB6544"/>
    <w:rsid w:val="00FB6A2C"/>
    <w:rsid w:val="00FB7368"/>
    <w:rsid w:val="00FB7F90"/>
    <w:rsid w:val="00FC04C0"/>
    <w:rsid w:val="00FC0B69"/>
    <w:rsid w:val="00FC107C"/>
    <w:rsid w:val="00FC1304"/>
    <w:rsid w:val="00FC1871"/>
    <w:rsid w:val="00FC247C"/>
    <w:rsid w:val="00FC2E72"/>
    <w:rsid w:val="00FC32B3"/>
    <w:rsid w:val="00FC36C3"/>
    <w:rsid w:val="00FC3F30"/>
    <w:rsid w:val="00FC4044"/>
    <w:rsid w:val="00FC48C9"/>
    <w:rsid w:val="00FC4D70"/>
    <w:rsid w:val="00FC50D3"/>
    <w:rsid w:val="00FC579F"/>
    <w:rsid w:val="00FC5A28"/>
    <w:rsid w:val="00FC5AC5"/>
    <w:rsid w:val="00FC605B"/>
    <w:rsid w:val="00FC715C"/>
    <w:rsid w:val="00FC77A7"/>
    <w:rsid w:val="00FC7F79"/>
    <w:rsid w:val="00FD00A2"/>
    <w:rsid w:val="00FD086D"/>
    <w:rsid w:val="00FD0A86"/>
    <w:rsid w:val="00FD0FAB"/>
    <w:rsid w:val="00FD14D3"/>
    <w:rsid w:val="00FD1F23"/>
    <w:rsid w:val="00FD283D"/>
    <w:rsid w:val="00FD2A40"/>
    <w:rsid w:val="00FD2DDA"/>
    <w:rsid w:val="00FD2FBE"/>
    <w:rsid w:val="00FD32D8"/>
    <w:rsid w:val="00FD332B"/>
    <w:rsid w:val="00FD3A18"/>
    <w:rsid w:val="00FD3D3E"/>
    <w:rsid w:val="00FD3D9E"/>
    <w:rsid w:val="00FD45F6"/>
    <w:rsid w:val="00FD4D7C"/>
    <w:rsid w:val="00FD553F"/>
    <w:rsid w:val="00FD5A7E"/>
    <w:rsid w:val="00FD69AE"/>
    <w:rsid w:val="00FD6A18"/>
    <w:rsid w:val="00FD734F"/>
    <w:rsid w:val="00FD78E1"/>
    <w:rsid w:val="00FD7B3E"/>
    <w:rsid w:val="00FD7F47"/>
    <w:rsid w:val="00FE04CE"/>
    <w:rsid w:val="00FE0F2E"/>
    <w:rsid w:val="00FE1A9E"/>
    <w:rsid w:val="00FE239B"/>
    <w:rsid w:val="00FE2672"/>
    <w:rsid w:val="00FE38B5"/>
    <w:rsid w:val="00FE3C68"/>
    <w:rsid w:val="00FE40A7"/>
    <w:rsid w:val="00FE4202"/>
    <w:rsid w:val="00FE431A"/>
    <w:rsid w:val="00FE4715"/>
    <w:rsid w:val="00FE4C6A"/>
    <w:rsid w:val="00FE5472"/>
    <w:rsid w:val="00FE6E6C"/>
    <w:rsid w:val="00FE7E02"/>
    <w:rsid w:val="00FF0032"/>
    <w:rsid w:val="00FF0144"/>
    <w:rsid w:val="00FF0D22"/>
    <w:rsid w:val="00FF1064"/>
    <w:rsid w:val="00FF106A"/>
    <w:rsid w:val="00FF13F1"/>
    <w:rsid w:val="00FF196B"/>
    <w:rsid w:val="00FF1EF4"/>
    <w:rsid w:val="00FF23B5"/>
    <w:rsid w:val="00FF25E1"/>
    <w:rsid w:val="00FF2A61"/>
    <w:rsid w:val="00FF2C6F"/>
    <w:rsid w:val="00FF2F1D"/>
    <w:rsid w:val="00FF3970"/>
    <w:rsid w:val="00FF3CB2"/>
    <w:rsid w:val="00FF3E80"/>
    <w:rsid w:val="00FF4214"/>
    <w:rsid w:val="00FF4875"/>
    <w:rsid w:val="00FF4AEA"/>
    <w:rsid w:val="00FF4B57"/>
    <w:rsid w:val="00FF4E4D"/>
    <w:rsid w:val="00FF5313"/>
    <w:rsid w:val="00FF550C"/>
    <w:rsid w:val="00FF595A"/>
    <w:rsid w:val="00FF598D"/>
    <w:rsid w:val="00FF5993"/>
    <w:rsid w:val="00FF5B63"/>
    <w:rsid w:val="00FF5DB5"/>
    <w:rsid w:val="00FF61BA"/>
    <w:rsid w:val="00FF64C1"/>
    <w:rsid w:val="00FF67A4"/>
    <w:rsid w:val="00FF6907"/>
    <w:rsid w:val="00FF6E38"/>
    <w:rsid w:val="00FF6F23"/>
    <w:rsid w:val="00FF745D"/>
    <w:rsid w:val="00FF7691"/>
    <w:rsid w:val="00FF7AB9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link w:val="aff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0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1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2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">
    <w:name w:val="リスト段落 (文字)"/>
    <w:link w:val="afe"/>
    <w:uiPriority w:val="34"/>
    <w:locked/>
    <w:rsid w:val="00357831"/>
    <w:rPr>
      <w:rFonts w:ascii="Century" w:hAnsi="Century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link w:val="aff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0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1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2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">
    <w:name w:val="リスト段落 (文字)"/>
    <w:link w:val="afe"/>
    <w:uiPriority w:val="34"/>
    <w:locked/>
    <w:rsid w:val="00357831"/>
    <w:rPr>
      <w:rFonts w:ascii="Century" w:hAnsi="Century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89BA1-1D6C-4806-AB01-F95EC4E7D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7</TotalTime>
  <Pages>4</Pages>
  <Words>1348</Words>
  <Characters>7689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KC</Company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Kyocera</cp:lastModifiedBy>
  <cp:revision>9</cp:revision>
  <cp:lastPrinted>2016-03-30T03:13:00Z</cp:lastPrinted>
  <dcterms:created xsi:type="dcterms:W3CDTF">2016-03-31T17:10:00Z</dcterms:created>
  <dcterms:modified xsi:type="dcterms:W3CDTF">2016-04-01T01:23:00Z</dcterms:modified>
</cp:coreProperties>
</file>