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3E2F" w:rsidRPr="002B7F31" w:rsidRDefault="00B93E2F" w:rsidP="00B93E2F">
      <w:pPr>
        <w:pStyle w:val="CRCoverPage"/>
        <w:tabs>
          <w:tab w:val="right" w:pos="9639"/>
        </w:tabs>
        <w:spacing w:after="0"/>
        <w:rPr>
          <w:b/>
          <w:noProof/>
          <w:sz w:val="28"/>
          <w:lang w:val="en-US" w:eastAsia="ko-KR"/>
        </w:rPr>
      </w:pPr>
      <w:r w:rsidRPr="002B7F31">
        <w:rPr>
          <w:b/>
          <w:noProof/>
          <w:sz w:val="24"/>
          <w:lang w:val="en-US"/>
        </w:rPr>
        <w:t>3GPP TSG RAN</w:t>
      </w:r>
      <w:r>
        <w:rPr>
          <w:b/>
          <w:noProof/>
          <w:sz w:val="24"/>
          <w:lang w:val="en-US"/>
        </w:rPr>
        <w:t>1</w:t>
      </w:r>
      <w:r w:rsidRPr="002B7F31">
        <w:rPr>
          <w:b/>
          <w:noProof/>
          <w:sz w:val="24"/>
          <w:lang w:val="en-US"/>
        </w:rPr>
        <w:t xml:space="preserve"> Meeting #</w:t>
      </w:r>
      <w:r>
        <w:rPr>
          <w:b/>
          <w:noProof/>
          <w:sz w:val="24"/>
          <w:lang w:val="en-US"/>
        </w:rPr>
        <w:t>84bis</w:t>
      </w:r>
      <w:r w:rsidRPr="002B7F31">
        <w:rPr>
          <w:b/>
          <w:i/>
          <w:noProof/>
          <w:sz w:val="28"/>
          <w:lang w:val="en-US"/>
        </w:rPr>
        <w:tab/>
      </w:r>
      <w:r>
        <w:rPr>
          <w:b/>
          <w:noProof/>
          <w:sz w:val="28"/>
          <w:lang w:val="en-US"/>
        </w:rPr>
        <w:t>R1-16</w:t>
      </w:r>
      <w:r w:rsidR="00553ADF">
        <w:rPr>
          <w:rFonts w:hint="eastAsia"/>
          <w:b/>
          <w:noProof/>
          <w:sz w:val="28"/>
          <w:lang w:val="en-US" w:eastAsia="ko-KR"/>
        </w:rPr>
        <w:t>2717</w:t>
      </w:r>
    </w:p>
    <w:p w:rsidR="00B93E2F" w:rsidRPr="002B7F31" w:rsidRDefault="00B93E2F" w:rsidP="00B93E2F">
      <w:pPr>
        <w:pStyle w:val="CRCoverPage"/>
        <w:tabs>
          <w:tab w:val="left" w:pos="7797"/>
        </w:tabs>
        <w:spacing w:after="0"/>
        <w:outlineLvl w:val="0"/>
        <w:rPr>
          <w:b/>
          <w:noProof/>
          <w:sz w:val="24"/>
          <w:lang w:val="en-US"/>
        </w:rPr>
      </w:pPr>
      <w:r>
        <w:rPr>
          <w:b/>
          <w:noProof/>
          <w:sz w:val="24"/>
          <w:lang w:val="en-US"/>
        </w:rPr>
        <w:t>Busan, Korea</w:t>
      </w:r>
      <w:r w:rsidRPr="002B7F31">
        <w:rPr>
          <w:b/>
          <w:noProof/>
          <w:sz w:val="24"/>
          <w:lang w:val="en-US"/>
        </w:rPr>
        <w:t xml:space="preserve">, </w:t>
      </w:r>
      <w:r>
        <w:rPr>
          <w:b/>
          <w:noProof/>
          <w:sz w:val="24"/>
          <w:lang w:val="en-US"/>
        </w:rPr>
        <w:t>April</w:t>
      </w:r>
      <w:r w:rsidRPr="002B7F31">
        <w:rPr>
          <w:b/>
          <w:noProof/>
          <w:sz w:val="24"/>
          <w:lang w:val="en-US"/>
        </w:rPr>
        <w:t xml:space="preserve"> </w:t>
      </w:r>
      <w:r>
        <w:rPr>
          <w:b/>
          <w:noProof/>
          <w:sz w:val="24"/>
          <w:lang w:val="en-US"/>
        </w:rPr>
        <w:t>11</w:t>
      </w:r>
      <w:r w:rsidRPr="002B7F31">
        <w:rPr>
          <w:b/>
          <w:noProof/>
          <w:sz w:val="24"/>
          <w:lang w:val="en-US"/>
        </w:rPr>
        <w:t xml:space="preserve"> - </w:t>
      </w:r>
      <w:r>
        <w:rPr>
          <w:b/>
          <w:noProof/>
          <w:sz w:val="24"/>
          <w:lang w:val="en-US"/>
        </w:rPr>
        <w:t>15</w:t>
      </w:r>
      <w:r w:rsidRPr="002B7F31">
        <w:rPr>
          <w:b/>
          <w:noProof/>
          <w:sz w:val="24"/>
          <w:lang w:val="en-US"/>
        </w:rPr>
        <w:t>, 201</w:t>
      </w:r>
      <w:r>
        <w:rPr>
          <w:b/>
          <w:noProof/>
          <w:sz w:val="24"/>
          <w:lang w:val="en-US"/>
        </w:rPr>
        <w:t>6</w:t>
      </w:r>
      <w:r w:rsidRPr="002B7F31">
        <w:rPr>
          <w:rFonts w:eastAsia="바탕" w:cs="Arial" w:hint="eastAsia"/>
          <w:b/>
          <w:sz w:val="24"/>
          <w:lang w:val="en-US" w:eastAsia="zh-CN"/>
        </w:rPr>
        <w:tab/>
      </w:r>
    </w:p>
    <w:p w:rsidR="00B93E2F" w:rsidRPr="002B7F31" w:rsidRDefault="00B93E2F" w:rsidP="00B93E2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val="en-US" w:eastAsia="zh-CN"/>
        </w:rPr>
      </w:pPr>
    </w:p>
    <w:p w:rsidR="00B93E2F" w:rsidRPr="0022038E" w:rsidRDefault="00B93E2F" w:rsidP="00B93E2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195ADC">
        <w:rPr>
          <w:rFonts w:ascii="Arial" w:eastAsia="바탕" w:hAnsi="Arial"/>
          <w:b/>
          <w:lang w:val="en-US" w:eastAsia="zh-CN"/>
        </w:rPr>
        <w:t>Source:</w:t>
      </w:r>
      <w:r w:rsidRPr="00195ADC">
        <w:rPr>
          <w:rFonts w:ascii="Arial" w:eastAsia="바탕" w:hAnsi="Arial"/>
          <w:b/>
          <w:lang w:val="en-US" w:eastAsia="zh-CN"/>
        </w:rPr>
        <w:tab/>
      </w:r>
      <w:r>
        <w:rPr>
          <w:rFonts w:ascii="Arial" w:eastAsia="바탕" w:hAnsi="Arial"/>
          <w:lang w:val="en-US" w:eastAsia="zh-CN"/>
        </w:rPr>
        <w:t>Samsung</w:t>
      </w:r>
    </w:p>
    <w:p w:rsidR="00B93E2F" w:rsidRPr="002B7F31" w:rsidRDefault="00B93E2F" w:rsidP="00B93E2F">
      <w:pPr>
        <w:tabs>
          <w:tab w:val="left" w:pos="2127"/>
        </w:tabs>
        <w:overflowPunct/>
        <w:autoSpaceDE/>
        <w:autoSpaceDN/>
        <w:adjustRightInd/>
        <w:spacing w:after="0"/>
        <w:ind w:left="2126" w:hanging="2126"/>
        <w:jc w:val="both"/>
        <w:textAlignment w:val="auto"/>
        <w:outlineLvl w:val="0"/>
        <w:rPr>
          <w:rFonts w:ascii="Arial" w:eastAsia="바탕" w:hAnsi="Arial"/>
          <w:b/>
          <w:lang w:val="en-US" w:eastAsia="zh-CN"/>
        </w:rPr>
      </w:pPr>
      <w:r w:rsidRPr="002B7F31">
        <w:rPr>
          <w:rFonts w:ascii="Arial" w:eastAsia="바탕" w:hAnsi="Arial" w:cs="Arial"/>
          <w:b/>
          <w:lang w:val="en-US" w:eastAsia="zh-CN"/>
        </w:rPr>
        <w:t>Title:</w:t>
      </w:r>
      <w:r w:rsidRPr="002B7F31">
        <w:rPr>
          <w:rFonts w:ascii="Arial" w:eastAsia="바탕" w:hAnsi="Arial" w:cs="Arial"/>
          <w:b/>
          <w:lang w:val="en-US" w:eastAsia="zh-CN"/>
        </w:rPr>
        <w:tab/>
      </w:r>
      <w:r>
        <w:rPr>
          <w:rFonts w:ascii="Arial" w:eastAsia="바탕" w:hAnsi="Arial" w:cs="Arial"/>
          <w:lang w:val="en-US" w:eastAsia="zh-CN"/>
        </w:rPr>
        <w:t>Discussion on Pathloss model</w:t>
      </w:r>
      <w:r w:rsidR="00553ADF">
        <w:rPr>
          <w:rFonts w:ascii="Arial" w:eastAsia="바탕" w:hAnsi="Arial" w:cs="Arial"/>
          <w:lang w:val="en-US" w:eastAsia="zh-CN"/>
        </w:rPr>
        <w:t>ing for UMi NLoS environment</w:t>
      </w:r>
    </w:p>
    <w:p w:rsidR="00B93E2F" w:rsidRPr="00705F2D" w:rsidRDefault="00B93E2F" w:rsidP="00B93E2F">
      <w:pPr>
        <w:pBdr>
          <w:bottom w:val="single" w:sz="4" w:space="1" w:color="auto"/>
        </w:pBdr>
        <w:tabs>
          <w:tab w:val="left" w:pos="2127"/>
        </w:tabs>
        <w:overflowPunct/>
        <w:autoSpaceDE/>
        <w:autoSpaceDN/>
        <w:adjustRightInd/>
        <w:spacing w:after="0"/>
        <w:ind w:left="2126" w:hanging="2126"/>
        <w:jc w:val="both"/>
        <w:textAlignment w:val="auto"/>
        <w:rPr>
          <w:rFonts w:ascii="Arial" w:eastAsia="바탕" w:hAnsi="Arial"/>
          <w:lang w:val="en-US" w:eastAsia="zh-CN"/>
        </w:rPr>
      </w:pPr>
      <w:r w:rsidRPr="002B7F31">
        <w:rPr>
          <w:rFonts w:ascii="Arial" w:eastAsia="바탕" w:hAnsi="Arial"/>
          <w:b/>
          <w:lang w:val="en-US" w:eastAsia="zh-CN"/>
        </w:rPr>
        <w:t>Agenda Item:</w:t>
      </w:r>
      <w:r w:rsidRPr="002B7F31">
        <w:rPr>
          <w:rFonts w:ascii="Arial" w:eastAsia="바탕" w:hAnsi="Arial"/>
          <w:b/>
          <w:lang w:val="en-US" w:eastAsia="zh-CN"/>
        </w:rPr>
        <w:tab/>
      </w:r>
      <w:r w:rsidR="00553ADF">
        <w:rPr>
          <w:rFonts w:ascii="Arial" w:eastAsia="바탕" w:hAnsi="Arial"/>
          <w:lang w:val="en-US" w:eastAsia="zh-CN"/>
        </w:rPr>
        <w:t>8.2.1</w:t>
      </w:r>
    </w:p>
    <w:p w:rsidR="00B93E2F" w:rsidRPr="001809D5" w:rsidRDefault="00B93E2F" w:rsidP="00B93E2F">
      <w:pPr>
        <w:pBdr>
          <w:bottom w:val="single" w:sz="4" w:space="1" w:color="auto"/>
        </w:pBdr>
        <w:tabs>
          <w:tab w:val="left" w:pos="2127"/>
        </w:tabs>
        <w:overflowPunct/>
        <w:autoSpaceDE/>
        <w:autoSpaceDN/>
        <w:adjustRightInd/>
        <w:spacing w:after="0"/>
        <w:jc w:val="both"/>
        <w:textAlignment w:val="auto"/>
        <w:rPr>
          <w:rFonts w:ascii="Arial" w:eastAsia="SimSun" w:hAnsi="Arial"/>
          <w:b/>
          <w:lang w:val="en-US" w:eastAsia="zh-CN"/>
        </w:rPr>
      </w:pPr>
      <w:r w:rsidRPr="002B7F31">
        <w:rPr>
          <w:rFonts w:ascii="Arial" w:eastAsia="바탕" w:hAnsi="Arial"/>
          <w:b/>
          <w:lang w:val="en-US" w:eastAsia="zh-CN"/>
        </w:rPr>
        <w:t>Document for:</w:t>
      </w:r>
      <w:r w:rsidRPr="002B7F31">
        <w:rPr>
          <w:rFonts w:ascii="Arial" w:eastAsia="바탕" w:hAnsi="Arial"/>
          <w:b/>
          <w:lang w:val="en-US" w:eastAsia="zh-CN"/>
        </w:rPr>
        <w:tab/>
      </w:r>
      <w:r w:rsidRPr="00705F2D">
        <w:rPr>
          <w:rFonts w:ascii="Arial" w:eastAsia="바탕" w:hAnsi="Arial"/>
          <w:lang w:val="en-US" w:eastAsia="zh-CN"/>
        </w:rPr>
        <w:t xml:space="preserve">Discussion </w:t>
      </w:r>
      <w:r>
        <w:rPr>
          <w:rFonts w:ascii="Arial" w:eastAsia="바탕" w:hAnsi="Arial"/>
          <w:lang w:val="en-US" w:eastAsia="zh-CN"/>
        </w:rPr>
        <w:t>and decision</w:t>
      </w:r>
    </w:p>
    <w:p w:rsidR="00B93E2F" w:rsidRPr="002B7F31" w:rsidRDefault="00B93E2F" w:rsidP="00B93E2F">
      <w:pPr>
        <w:pStyle w:val="2"/>
        <w:rPr>
          <w:lang w:val="en-US"/>
        </w:rPr>
      </w:pPr>
      <w:r w:rsidRPr="002B7F31">
        <w:rPr>
          <w:lang w:val="en-US"/>
        </w:rPr>
        <w:t>1</w:t>
      </w:r>
      <w:r w:rsidRPr="002B7F31">
        <w:rPr>
          <w:lang w:val="en-US"/>
        </w:rPr>
        <w:tab/>
      </w:r>
      <w:r>
        <w:rPr>
          <w:lang w:val="en-US"/>
        </w:rPr>
        <w:t>Introduction</w:t>
      </w:r>
    </w:p>
    <w:p w:rsidR="00494C8E" w:rsidRDefault="00B93E2F" w:rsidP="00B93E2F">
      <w:pPr>
        <w:rPr>
          <w:lang w:val="en-US" w:eastAsia="ko-KR"/>
        </w:rPr>
      </w:pPr>
      <w:r w:rsidRPr="002B7F31">
        <w:rPr>
          <w:lang w:val="en-US"/>
        </w:rPr>
        <w:t>In the RAN</w:t>
      </w:r>
      <w:r>
        <w:rPr>
          <w:lang w:val="en-US"/>
        </w:rPr>
        <w:t>1 Channel Model Ad-hoc meeting</w:t>
      </w:r>
      <w:r w:rsidRPr="002B7F31">
        <w:rPr>
          <w:lang w:val="en-US"/>
        </w:rPr>
        <w:t>,</w:t>
      </w:r>
      <w:r>
        <w:rPr>
          <w:lang w:val="en-US"/>
        </w:rPr>
        <w:t xml:space="preserve"> </w:t>
      </w:r>
      <w:r w:rsidR="00B008D8">
        <w:rPr>
          <w:rFonts w:hint="eastAsia"/>
          <w:lang w:val="en-US" w:eastAsia="ko-KR"/>
        </w:rPr>
        <w:t>t</w:t>
      </w:r>
      <w:r w:rsidR="00B008D8">
        <w:rPr>
          <w:lang w:val="en-US" w:eastAsia="ko-KR"/>
        </w:rPr>
        <w:t xml:space="preserve">he pathloss model and shadow fading model were discussed [1]. For LoS pathloss model in UMi, UMa, indoor office environment was agreed as CI pathloss model </w:t>
      </w:r>
      <w:r w:rsidR="00494C8E">
        <w:rPr>
          <w:lang w:val="en-US" w:eastAsia="ko-KR"/>
        </w:rPr>
        <w:t xml:space="preserve">in </w:t>
      </w:r>
      <w:r w:rsidR="00B008D8">
        <w:rPr>
          <w:lang w:val="en-US" w:eastAsia="ko-KR"/>
        </w:rPr>
        <w:t>[2]. However,</w:t>
      </w:r>
      <w:r w:rsidR="00B008D8">
        <w:rPr>
          <w:rFonts w:hint="eastAsia"/>
          <w:lang w:val="en-US" w:eastAsia="ko-KR"/>
        </w:rPr>
        <w:t xml:space="preserve"> </w:t>
      </w:r>
      <w:r w:rsidR="00B008D8">
        <w:rPr>
          <w:lang w:val="en-US" w:eastAsia="ko-KR"/>
        </w:rPr>
        <w:t xml:space="preserve">for NLoS pathloss model, </w:t>
      </w:r>
      <w:r w:rsidR="009D0D2E">
        <w:rPr>
          <w:lang w:val="en-US" w:eastAsia="ko-KR"/>
        </w:rPr>
        <w:t xml:space="preserve">two models, </w:t>
      </w:r>
      <w:r w:rsidR="00B008D8">
        <w:rPr>
          <w:lang w:val="en-US" w:eastAsia="ko-KR"/>
        </w:rPr>
        <w:t>CI model and ABG model</w:t>
      </w:r>
      <w:r w:rsidR="00494C8E">
        <w:rPr>
          <w:lang w:val="en-US" w:eastAsia="ko-KR"/>
        </w:rPr>
        <w:t>,</w:t>
      </w:r>
      <w:r w:rsidR="009D0D2E">
        <w:rPr>
          <w:lang w:val="en-US" w:eastAsia="ko-KR"/>
        </w:rPr>
        <w:t xml:space="preserve"> were proposed and discussed. To adapt one of pathloss model in NLoS, the pros and cons of</w:t>
      </w:r>
      <w:r w:rsidR="00494C8E">
        <w:rPr>
          <w:lang w:val="en-US" w:eastAsia="ko-KR"/>
        </w:rPr>
        <w:t xml:space="preserve"> pathloss models are </w:t>
      </w:r>
      <w:r w:rsidR="005A6033">
        <w:rPr>
          <w:lang w:val="en-US" w:eastAsia="ko-KR"/>
        </w:rPr>
        <w:t>analyzed based on the datasets in</w:t>
      </w:r>
      <w:r w:rsidR="00494C8E">
        <w:rPr>
          <w:lang w:val="en-US" w:eastAsia="ko-KR"/>
        </w:rPr>
        <w:t xml:space="preserve"> </w:t>
      </w:r>
      <w:r w:rsidR="005A6033">
        <w:rPr>
          <w:lang w:val="en-US" w:eastAsia="ko-KR"/>
        </w:rPr>
        <w:t>UMi street-canyon in this contribution.</w:t>
      </w:r>
    </w:p>
    <w:p w:rsidR="00B93E2F" w:rsidRDefault="00B93E2F" w:rsidP="00B93E2F">
      <w:pPr>
        <w:pStyle w:val="2"/>
        <w:rPr>
          <w:lang w:val="en-US"/>
        </w:rPr>
      </w:pPr>
      <w:r w:rsidRPr="002B7F31">
        <w:rPr>
          <w:lang w:val="en-US"/>
        </w:rPr>
        <w:t>2</w:t>
      </w:r>
      <w:r w:rsidRPr="002B7F31">
        <w:rPr>
          <w:lang w:val="en-US"/>
        </w:rPr>
        <w:tab/>
      </w:r>
      <w:r>
        <w:rPr>
          <w:lang w:val="en-US"/>
        </w:rPr>
        <w:t>Considerations on pathloss modeling</w:t>
      </w:r>
    </w:p>
    <w:p w:rsidR="009D0D2E" w:rsidRPr="005A6033" w:rsidRDefault="005A6033" w:rsidP="00B93E2F">
      <w:pPr>
        <w:rPr>
          <w:lang w:eastAsia="ko-KR"/>
        </w:rPr>
      </w:pPr>
      <w:r>
        <w:rPr>
          <w:lang w:val="en-US" w:eastAsia="ko-KR"/>
        </w:rPr>
        <w:t>T</w:t>
      </w:r>
      <w:r w:rsidR="003C1DE5">
        <w:rPr>
          <w:lang w:eastAsia="ko-KR"/>
        </w:rPr>
        <w:t>he CI pathloss model and ABG pathloss model for UMi street-canyon</w:t>
      </w:r>
      <w:r>
        <w:rPr>
          <w:lang w:eastAsia="ko-KR"/>
        </w:rPr>
        <w:t xml:space="preserve"> NLoS environment </w:t>
      </w:r>
      <w:r w:rsidR="00304FAC">
        <w:rPr>
          <w:lang w:eastAsia="ko-KR"/>
        </w:rPr>
        <w:t xml:space="preserve">proposed in [1] </w:t>
      </w:r>
      <w:r>
        <w:rPr>
          <w:lang w:eastAsia="ko-KR"/>
        </w:rPr>
        <w:t xml:space="preserve">are </w:t>
      </w:r>
      <w:r w:rsidR="00304FAC">
        <w:rPr>
          <w:lang w:eastAsia="ko-KR"/>
        </w:rPr>
        <w:t>copied</w:t>
      </w:r>
      <w:r>
        <w:rPr>
          <w:lang w:eastAsia="ko-KR"/>
        </w:rPr>
        <w:t xml:space="preserve"> in Table 1.</w:t>
      </w:r>
    </w:p>
    <w:p w:rsidR="009D0D2E" w:rsidRPr="005A6033" w:rsidRDefault="005A6033" w:rsidP="005A6033">
      <w:pPr>
        <w:pStyle w:val="af5"/>
        <w:keepNext w:val="0"/>
        <w:autoSpaceDE w:val="0"/>
        <w:autoSpaceDN w:val="0"/>
        <w:adjustRightInd w:val="0"/>
        <w:spacing w:after="120"/>
        <w:rPr>
          <w:rFonts w:ascii="Times New Roman" w:hAnsi="Times New Roman" w:cs="Times New Roman"/>
          <w:lang w:eastAsia="zh-CN"/>
        </w:rPr>
      </w:pPr>
      <w:r w:rsidRPr="005A6033">
        <w:rPr>
          <w:rFonts w:ascii="Times New Roman" w:hAnsi="Times New Roman" w:cs="Times New Roman"/>
          <w:lang w:eastAsia="zh-CN"/>
        </w:rPr>
        <w:t xml:space="preserve">Table </w:t>
      </w:r>
      <w:r>
        <w:rPr>
          <w:rFonts w:ascii="Times New Roman" w:hAnsi="Times New Roman" w:cs="Times New Roman"/>
          <w:lang w:eastAsia="zh-CN"/>
        </w:rPr>
        <w:t>1</w:t>
      </w:r>
      <w:r w:rsidRPr="005A6033">
        <w:rPr>
          <w:rFonts w:ascii="Times New Roman" w:hAnsi="Times New Roman" w:cs="Times New Roman"/>
          <w:lang w:eastAsia="zh-CN"/>
        </w:rPr>
        <w:t xml:space="preserve">. </w:t>
      </w:r>
      <w:r>
        <w:rPr>
          <w:rFonts w:ascii="Times New Roman" w:hAnsi="Times New Roman" w:cs="Times New Roman"/>
          <w:lang w:eastAsia="zh-CN"/>
        </w:rPr>
        <w:t>Proposed Pathloss Model</w:t>
      </w:r>
      <w:r w:rsidRPr="005A6033">
        <w:rPr>
          <w:rFonts w:ascii="Times New Roman" w:hAnsi="Times New Roman" w:cs="Times New Roman"/>
          <w:lang w:eastAsia="zh-CN"/>
        </w:rPr>
        <w:t xml:space="preserve"> for UMi Street-Canyon</w:t>
      </w:r>
      <w:r>
        <w:rPr>
          <w:rFonts w:ascii="Times New Roman" w:hAnsi="Times New Roman" w:cs="Times New Roman"/>
          <w:lang w:eastAsia="zh-CN"/>
        </w:rPr>
        <w:t xml:space="preserve">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7"/>
        <w:gridCol w:w="902"/>
        <w:gridCol w:w="992"/>
        <w:gridCol w:w="851"/>
        <w:gridCol w:w="850"/>
        <w:gridCol w:w="992"/>
        <w:gridCol w:w="1276"/>
        <w:gridCol w:w="1134"/>
      </w:tblGrid>
      <w:tr w:rsidR="009D0D2E" w:rsidRPr="00192D8D" w:rsidTr="005A6033">
        <w:trPr>
          <w:jc w:val="center"/>
        </w:trPr>
        <w:tc>
          <w:tcPr>
            <w:tcW w:w="2529" w:type="dxa"/>
            <w:gridSpan w:val="2"/>
            <w:vMerge w:val="restart"/>
            <w:vAlign w:val="center"/>
          </w:tcPr>
          <w:p w:rsidR="009D0D2E" w:rsidRPr="00192D8D" w:rsidRDefault="009D0D2E" w:rsidP="00CE48BA">
            <w:pPr>
              <w:widowControl w:val="0"/>
              <w:spacing w:after="0"/>
              <w:jc w:val="center"/>
              <w:rPr>
                <w:b/>
                <w:lang w:eastAsia="zh-CN"/>
              </w:rPr>
            </w:pPr>
            <w:r w:rsidRPr="00192D8D">
              <w:rPr>
                <w:rFonts w:hint="eastAsia"/>
                <w:b/>
                <w:lang w:eastAsia="zh-CN"/>
              </w:rPr>
              <w:t>Scenarios</w:t>
            </w:r>
          </w:p>
        </w:tc>
        <w:tc>
          <w:tcPr>
            <w:tcW w:w="3685" w:type="dxa"/>
            <w:gridSpan w:val="4"/>
            <w:vAlign w:val="center"/>
          </w:tcPr>
          <w:p w:rsidR="009D0D2E" w:rsidRPr="00192D8D" w:rsidRDefault="009D0D2E" w:rsidP="00CE48BA">
            <w:pPr>
              <w:widowControl w:val="0"/>
              <w:spacing w:after="0"/>
              <w:jc w:val="center"/>
              <w:rPr>
                <w:b/>
                <w:lang w:eastAsia="zh-CN"/>
              </w:rPr>
            </w:pPr>
            <w:r w:rsidRPr="00192D8D">
              <w:rPr>
                <w:rFonts w:hint="eastAsia"/>
                <w:b/>
                <w:lang w:eastAsia="zh-CN"/>
              </w:rPr>
              <w:t>Parameters</w:t>
            </w:r>
          </w:p>
        </w:tc>
        <w:tc>
          <w:tcPr>
            <w:tcW w:w="1276" w:type="dxa"/>
            <w:vAlign w:val="center"/>
          </w:tcPr>
          <w:p w:rsidR="009D0D2E" w:rsidRPr="00192D8D" w:rsidRDefault="009D0D2E" w:rsidP="00CE48BA">
            <w:pPr>
              <w:widowControl w:val="0"/>
              <w:spacing w:after="0"/>
              <w:jc w:val="center"/>
              <w:rPr>
                <w:b/>
                <w:lang w:eastAsia="zh-CN"/>
              </w:rPr>
            </w:pPr>
            <w:r w:rsidRPr="00192D8D">
              <w:rPr>
                <w:rFonts w:hint="eastAsia"/>
                <w:b/>
                <w:lang w:eastAsia="zh-CN"/>
              </w:rPr>
              <w:t>Valid Freq [GHz]</w:t>
            </w:r>
          </w:p>
        </w:tc>
        <w:tc>
          <w:tcPr>
            <w:tcW w:w="1134" w:type="dxa"/>
            <w:vAlign w:val="center"/>
          </w:tcPr>
          <w:p w:rsidR="009D0D2E" w:rsidRPr="00192D8D" w:rsidRDefault="009D0D2E" w:rsidP="00CE48BA">
            <w:pPr>
              <w:widowControl w:val="0"/>
              <w:spacing w:after="0"/>
              <w:jc w:val="center"/>
              <w:rPr>
                <w:b/>
                <w:lang w:eastAsia="zh-CN"/>
              </w:rPr>
            </w:pPr>
            <w:r w:rsidRPr="00192D8D">
              <w:rPr>
                <w:rFonts w:hint="eastAsia"/>
                <w:b/>
                <w:lang w:eastAsia="zh-CN"/>
              </w:rPr>
              <w:t>Valid Dist. [m]</w:t>
            </w:r>
          </w:p>
        </w:tc>
      </w:tr>
      <w:tr w:rsidR="009D0D2E" w:rsidRPr="00192D8D" w:rsidTr="005A6033">
        <w:trPr>
          <w:jc w:val="center"/>
        </w:trPr>
        <w:tc>
          <w:tcPr>
            <w:tcW w:w="2529" w:type="dxa"/>
            <w:gridSpan w:val="2"/>
            <w:vMerge/>
            <w:vAlign w:val="center"/>
          </w:tcPr>
          <w:p w:rsidR="009D0D2E" w:rsidRPr="00192D8D" w:rsidRDefault="009D0D2E" w:rsidP="00CE48BA">
            <w:pPr>
              <w:widowControl w:val="0"/>
              <w:spacing w:after="0"/>
              <w:jc w:val="center"/>
              <w:rPr>
                <w:lang w:eastAsia="zh-CN"/>
              </w:rPr>
            </w:pPr>
          </w:p>
        </w:tc>
        <w:tc>
          <w:tcPr>
            <w:tcW w:w="992" w:type="dxa"/>
            <w:vAlign w:val="center"/>
          </w:tcPr>
          <w:p w:rsidR="009D0D2E" w:rsidRPr="00192D8D" w:rsidRDefault="009D0D2E" w:rsidP="00CE48BA">
            <w:pPr>
              <w:widowControl w:val="0"/>
              <w:spacing w:after="0"/>
              <w:jc w:val="center"/>
              <w:rPr>
                <w:lang w:eastAsia="zh-CN"/>
              </w:rPr>
            </w:pPr>
            <w:r w:rsidRPr="00183E63">
              <w:rPr>
                <w:lang w:eastAsia="zh-CN"/>
              </w:rPr>
              <w:t>n</w:t>
            </w:r>
            <w:r w:rsidR="005A6033">
              <w:rPr>
                <w:lang w:eastAsia="zh-CN"/>
              </w:rPr>
              <w:t xml:space="preserve"> </w:t>
            </w:r>
            <w:r w:rsidRPr="00183E63">
              <w:rPr>
                <w:lang w:eastAsia="zh-CN"/>
              </w:rPr>
              <w:t>/</w:t>
            </w:r>
            <w:r w:rsidR="005A6033">
              <w:rPr>
                <w:lang w:eastAsia="zh-CN"/>
              </w:rPr>
              <w:t xml:space="preserve"> </w:t>
            </w:r>
            <w:r w:rsidRPr="00183E63">
              <w:rPr>
                <w:rFonts w:ascii="Symbol" w:hAnsi="Symbol"/>
                <w:lang w:eastAsia="zh-CN"/>
              </w:rPr>
              <w:t></w:t>
            </w:r>
          </w:p>
        </w:tc>
        <w:tc>
          <w:tcPr>
            <w:tcW w:w="851" w:type="dxa"/>
            <w:vAlign w:val="center"/>
          </w:tcPr>
          <w:p w:rsidR="009D0D2E" w:rsidRPr="00192D8D" w:rsidRDefault="009D0D2E" w:rsidP="00CE48BA">
            <w:pPr>
              <w:widowControl w:val="0"/>
              <w:spacing w:after="0"/>
              <w:jc w:val="center"/>
              <w:rPr>
                <w:rFonts w:ascii="Symbol" w:hAnsi="Symbol"/>
                <w:lang w:eastAsia="zh-CN"/>
              </w:rPr>
            </w:pPr>
            <w:r w:rsidRPr="00183E63">
              <w:rPr>
                <w:rFonts w:ascii="Symbol" w:hAnsi="Symbol"/>
                <w:lang w:eastAsia="zh-CN"/>
              </w:rPr>
              <w:t></w:t>
            </w:r>
          </w:p>
        </w:tc>
        <w:tc>
          <w:tcPr>
            <w:tcW w:w="850" w:type="dxa"/>
            <w:vAlign w:val="center"/>
          </w:tcPr>
          <w:p w:rsidR="009D0D2E" w:rsidRPr="00192D8D" w:rsidRDefault="009D0D2E" w:rsidP="00CE48BA">
            <w:pPr>
              <w:widowControl w:val="0"/>
              <w:spacing w:after="0"/>
              <w:jc w:val="center"/>
              <w:rPr>
                <w:rFonts w:ascii="Symbol" w:hAnsi="Symbol"/>
                <w:lang w:eastAsia="zh-CN"/>
              </w:rPr>
            </w:pPr>
            <w:r w:rsidRPr="00183E63">
              <w:rPr>
                <w:rFonts w:ascii="Symbol" w:hAnsi="Symbol"/>
                <w:lang w:eastAsia="zh-CN"/>
              </w:rPr>
              <w:t></w:t>
            </w:r>
          </w:p>
        </w:tc>
        <w:tc>
          <w:tcPr>
            <w:tcW w:w="992" w:type="dxa"/>
            <w:vAlign w:val="center"/>
          </w:tcPr>
          <w:p w:rsidR="009D0D2E" w:rsidRPr="00192D8D" w:rsidRDefault="009D0D2E" w:rsidP="00CE48BA">
            <w:pPr>
              <w:widowControl w:val="0"/>
              <w:spacing w:after="0"/>
              <w:jc w:val="center"/>
              <w:rPr>
                <w:lang w:eastAsia="zh-CN"/>
              </w:rPr>
            </w:pPr>
            <w:r w:rsidRPr="00183E63">
              <w:rPr>
                <w:rFonts w:ascii="Symbol" w:hAnsi="Symbol"/>
                <w:lang w:eastAsia="zh-CN"/>
              </w:rPr>
              <w:t></w:t>
            </w:r>
            <w:r w:rsidRPr="00183E63">
              <w:rPr>
                <w:vertAlign w:val="subscript"/>
                <w:lang w:eastAsia="zh-CN"/>
              </w:rPr>
              <w:t>SF</w:t>
            </w:r>
          </w:p>
        </w:tc>
        <w:tc>
          <w:tcPr>
            <w:tcW w:w="1276" w:type="dxa"/>
            <w:vAlign w:val="center"/>
          </w:tcPr>
          <w:p w:rsidR="009D0D2E" w:rsidRPr="00192D8D" w:rsidRDefault="009D0D2E" w:rsidP="00CE48BA">
            <w:pPr>
              <w:widowControl w:val="0"/>
              <w:spacing w:after="0"/>
              <w:jc w:val="center"/>
              <w:rPr>
                <w:lang w:eastAsia="zh-CN"/>
              </w:rPr>
            </w:pPr>
            <w:r w:rsidRPr="00183E63">
              <w:rPr>
                <w:lang w:eastAsia="zh-CN"/>
              </w:rPr>
              <w:t>[min~max]</w:t>
            </w:r>
          </w:p>
        </w:tc>
        <w:tc>
          <w:tcPr>
            <w:tcW w:w="1134" w:type="dxa"/>
            <w:vAlign w:val="center"/>
          </w:tcPr>
          <w:p w:rsidR="009D0D2E" w:rsidRPr="00192D8D" w:rsidRDefault="009D0D2E" w:rsidP="00CE48BA">
            <w:pPr>
              <w:widowControl w:val="0"/>
              <w:spacing w:after="0"/>
              <w:jc w:val="center"/>
              <w:rPr>
                <w:lang w:eastAsia="zh-CN"/>
              </w:rPr>
            </w:pPr>
            <w:r w:rsidRPr="00183E63">
              <w:rPr>
                <w:lang w:eastAsia="zh-CN"/>
              </w:rPr>
              <w:t>[min~max]</w:t>
            </w:r>
          </w:p>
        </w:tc>
      </w:tr>
      <w:tr w:rsidR="009D0D2E" w:rsidRPr="00192D8D" w:rsidTr="005A6033">
        <w:trPr>
          <w:jc w:val="center"/>
        </w:trPr>
        <w:tc>
          <w:tcPr>
            <w:tcW w:w="1627" w:type="dxa"/>
            <w:vMerge w:val="restart"/>
            <w:vAlign w:val="center"/>
          </w:tcPr>
          <w:p w:rsidR="009D0D2E" w:rsidRPr="00192D8D" w:rsidRDefault="005A6033" w:rsidP="00CE48BA">
            <w:pPr>
              <w:widowControl w:val="0"/>
              <w:spacing w:after="0"/>
              <w:jc w:val="center"/>
              <w:rPr>
                <w:lang w:eastAsia="zh-CN"/>
              </w:rPr>
            </w:pPr>
            <w:r>
              <w:rPr>
                <w:lang w:eastAsia="zh-CN"/>
              </w:rPr>
              <w:t xml:space="preserve">UMi </w:t>
            </w:r>
            <w:r w:rsidR="009D0D2E" w:rsidRPr="005A6033">
              <w:rPr>
                <w:rFonts w:hint="eastAsia"/>
                <w:sz w:val="18"/>
                <w:lang w:eastAsia="zh-CN"/>
              </w:rPr>
              <w:t>Street Canyon</w:t>
            </w:r>
            <w:r>
              <w:rPr>
                <w:lang w:eastAsia="zh-CN"/>
              </w:rPr>
              <w:t xml:space="preserve"> (NLoS)</w:t>
            </w:r>
          </w:p>
        </w:tc>
        <w:tc>
          <w:tcPr>
            <w:tcW w:w="902" w:type="dxa"/>
            <w:vAlign w:val="center"/>
          </w:tcPr>
          <w:p w:rsidR="009D0D2E" w:rsidRPr="00192D8D" w:rsidRDefault="009D0D2E" w:rsidP="00CE48BA">
            <w:pPr>
              <w:widowControl w:val="0"/>
              <w:spacing w:after="0"/>
              <w:jc w:val="center"/>
              <w:rPr>
                <w:lang w:eastAsia="zh-CN"/>
              </w:rPr>
            </w:pPr>
            <w:r w:rsidRPr="00192D8D">
              <w:rPr>
                <w:rFonts w:hint="eastAsia"/>
                <w:lang w:eastAsia="zh-CN"/>
              </w:rPr>
              <w:t>CI</w:t>
            </w:r>
          </w:p>
        </w:tc>
        <w:tc>
          <w:tcPr>
            <w:tcW w:w="992" w:type="dxa"/>
            <w:vAlign w:val="center"/>
          </w:tcPr>
          <w:p w:rsidR="009D0D2E" w:rsidRPr="00192D8D" w:rsidRDefault="009D0D2E" w:rsidP="00CE48BA">
            <w:pPr>
              <w:widowControl w:val="0"/>
              <w:spacing w:after="0"/>
              <w:jc w:val="center"/>
              <w:rPr>
                <w:lang w:eastAsia="zh-CN"/>
              </w:rPr>
            </w:pPr>
            <w:r w:rsidRPr="00192D8D">
              <w:rPr>
                <w:rFonts w:hint="eastAsia"/>
                <w:lang w:eastAsia="zh-CN"/>
              </w:rPr>
              <w:t>3.17</w:t>
            </w:r>
          </w:p>
        </w:tc>
        <w:tc>
          <w:tcPr>
            <w:tcW w:w="851" w:type="dxa"/>
            <w:vAlign w:val="center"/>
          </w:tcPr>
          <w:p w:rsidR="009D0D2E" w:rsidRPr="00192D8D" w:rsidRDefault="009D0D2E" w:rsidP="00CE48BA">
            <w:pPr>
              <w:widowControl w:val="0"/>
              <w:spacing w:after="0"/>
              <w:jc w:val="center"/>
              <w:rPr>
                <w:lang w:eastAsia="zh-CN"/>
              </w:rPr>
            </w:pPr>
            <w:r w:rsidRPr="00192D8D">
              <w:rPr>
                <w:rFonts w:hint="eastAsia"/>
                <w:lang w:eastAsia="zh-CN"/>
              </w:rPr>
              <w:t>N/A</w:t>
            </w:r>
          </w:p>
        </w:tc>
        <w:tc>
          <w:tcPr>
            <w:tcW w:w="850" w:type="dxa"/>
            <w:vAlign w:val="center"/>
          </w:tcPr>
          <w:p w:rsidR="009D0D2E" w:rsidRPr="00192D8D" w:rsidRDefault="009D0D2E" w:rsidP="00CE48BA">
            <w:pPr>
              <w:widowControl w:val="0"/>
              <w:spacing w:after="0"/>
              <w:jc w:val="center"/>
              <w:rPr>
                <w:lang w:eastAsia="zh-CN"/>
              </w:rPr>
            </w:pPr>
            <w:r w:rsidRPr="00192D8D">
              <w:rPr>
                <w:rFonts w:hint="eastAsia"/>
                <w:lang w:eastAsia="zh-CN"/>
              </w:rPr>
              <w:t>N/A</w:t>
            </w:r>
          </w:p>
        </w:tc>
        <w:tc>
          <w:tcPr>
            <w:tcW w:w="992" w:type="dxa"/>
            <w:vAlign w:val="center"/>
          </w:tcPr>
          <w:p w:rsidR="009D0D2E" w:rsidRPr="00192D8D" w:rsidRDefault="009D0D2E" w:rsidP="00CE48BA">
            <w:pPr>
              <w:widowControl w:val="0"/>
              <w:spacing w:after="0"/>
              <w:jc w:val="center"/>
              <w:rPr>
                <w:lang w:eastAsia="zh-CN"/>
              </w:rPr>
            </w:pPr>
            <w:r>
              <w:rPr>
                <w:rFonts w:hint="eastAsia"/>
                <w:lang w:eastAsia="zh-CN"/>
              </w:rPr>
              <w:t>8.09</w:t>
            </w:r>
          </w:p>
        </w:tc>
        <w:tc>
          <w:tcPr>
            <w:tcW w:w="1276" w:type="dxa"/>
            <w:vMerge w:val="restart"/>
            <w:vAlign w:val="center"/>
          </w:tcPr>
          <w:p w:rsidR="009D0D2E" w:rsidRPr="00192D8D" w:rsidRDefault="009D0D2E" w:rsidP="00CE48BA">
            <w:pPr>
              <w:widowControl w:val="0"/>
              <w:spacing w:after="0"/>
              <w:jc w:val="center"/>
              <w:rPr>
                <w:lang w:eastAsia="zh-CN"/>
              </w:rPr>
            </w:pPr>
            <w:r w:rsidRPr="00192D8D">
              <w:rPr>
                <w:rFonts w:hint="eastAsia"/>
                <w:lang w:eastAsia="zh-CN"/>
              </w:rPr>
              <w:t>0.8~73</w:t>
            </w:r>
          </w:p>
        </w:tc>
        <w:tc>
          <w:tcPr>
            <w:tcW w:w="1134" w:type="dxa"/>
            <w:vMerge w:val="restart"/>
            <w:vAlign w:val="center"/>
          </w:tcPr>
          <w:p w:rsidR="009D0D2E" w:rsidRPr="00192D8D" w:rsidRDefault="009D0D2E" w:rsidP="00CE48BA">
            <w:pPr>
              <w:widowControl w:val="0"/>
              <w:spacing w:after="0"/>
              <w:jc w:val="center"/>
              <w:rPr>
                <w:lang w:eastAsia="zh-CN"/>
              </w:rPr>
            </w:pPr>
            <w:r w:rsidRPr="00192D8D">
              <w:rPr>
                <w:rFonts w:hint="eastAsia"/>
                <w:lang w:eastAsia="zh-CN"/>
              </w:rPr>
              <w:t>10~959</w:t>
            </w:r>
          </w:p>
        </w:tc>
      </w:tr>
      <w:tr w:rsidR="009D0D2E" w:rsidRPr="00192D8D" w:rsidTr="005A6033">
        <w:trPr>
          <w:jc w:val="center"/>
        </w:trPr>
        <w:tc>
          <w:tcPr>
            <w:tcW w:w="1627" w:type="dxa"/>
            <w:vMerge/>
          </w:tcPr>
          <w:p w:rsidR="009D0D2E" w:rsidRPr="00192D8D" w:rsidRDefault="009D0D2E" w:rsidP="00CE48BA">
            <w:pPr>
              <w:widowControl w:val="0"/>
              <w:spacing w:after="0"/>
              <w:jc w:val="center"/>
              <w:rPr>
                <w:lang w:eastAsia="zh-CN"/>
              </w:rPr>
            </w:pPr>
          </w:p>
        </w:tc>
        <w:tc>
          <w:tcPr>
            <w:tcW w:w="902" w:type="dxa"/>
          </w:tcPr>
          <w:p w:rsidR="009D0D2E" w:rsidRPr="00192D8D" w:rsidRDefault="009D0D2E" w:rsidP="00CE48BA">
            <w:pPr>
              <w:widowControl w:val="0"/>
              <w:spacing w:after="0"/>
              <w:jc w:val="center"/>
              <w:rPr>
                <w:lang w:eastAsia="zh-CN"/>
              </w:rPr>
            </w:pPr>
            <w:r w:rsidRPr="00183E63">
              <w:rPr>
                <w:lang w:eastAsia="zh-CN"/>
              </w:rPr>
              <w:t>ABG</w:t>
            </w:r>
          </w:p>
        </w:tc>
        <w:tc>
          <w:tcPr>
            <w:tcW w:w="992" w:type="dxa"/>
          </w:tcPr>
          <w:p w:rsidR="009D0D2E" w:rsidRPr="00192D8D" w:rsidRDefault="009D0D2E" w:rsidP="00CE48BA">
            <w:pPr>
              <w:widowControl w:val="0"/>
              <w:spacing w:after="0"/>
              <w:jc w:val="center"/>
              <w:rPr>
                <w:lang w:eastAsia="zh-CN"/>
              </w:rPr>
            </w:pPr>
            <w:r w:rsidRPr="00183E63">
              <w:rPr>
                <w:lang w:eastAsia="zh-CN"/>
              </w:rPr>
              <w:t>3.5</w:t>
            </w:r>
            <w:r>
              <w:rPr>
                <w:rFonts w:hint="eastAsia"/>
                <w:lang w:eastAsia="zh-CN"/>
              </w:rPr>
              <w:t>3</w:t>
            </w:r>
          </w:p>
        </w:tc>
        <w:tc>
          <w:tcPr>
            <w:tcW w:w="851" w:type="dxa"/>
          </w:tcPr>
          <w:p w:rsidR="009D0D2E" w:rsidRPr="00192D8D" w:rsidRDefault="009D0D2E" w:rsidP="00CE48BA">
            <w:pPr>
              <w:widowControl w:val="0"/>
              <w:spacing w:after="0"/>
              <w:jc w:val="center"/>
              <w:rPr>
                <w:lang w:eastAsia="zh-CN"/>
              </w:rPr>
            </w:pPr>
            <w:r w:rsidRPr="00183E63">
              <w:rPr>
                <w:lang w:eastAsia="zh-CN"/>
              </w:rPr>
              <w:t>22.</w:t>
            </w:r>
            <w:r>
              <w:rPr>
                <w:rFonts w:hint="eastAsia"/>
                <w:lang w:eastAsia="zh-CN"/>
              </w:rPr>
              <w:t>4</w:t>
            </w:r>
          </w:p>
        </w:tc>
        <w:tc>
          <w:tcPr>
            <w:tcW w:w="850" w:type="dxa"/>
          </w:tcPr>
          <w:p w:rsidR="009D0D2E" w:rsidRPr="00192D8D" w:rsidRDefault="009D0D2E" w:rsidP="00CE48BA">
            <w:pPr>
              <w:widowControl w:val="0"/>
              <w:spacing w:after="0"/>
              <w:jc w:val="center"/>
              <w:rPr>
                <w:lang w:eastAsia="zh-CN"/>
              </w:rPr>
            </w:pPr>
            <w:r w:rsidRPr="00183E63">
              <w:rPr>
                <w:lang w:eastAsia="zh-CN"/>
              </w:rPr>
              <w:t>2.1</w:t>
            </w:r>
            <w:r>
              <w:rPr>
                <w:rFonts w:hint="eastAsia"/>
                <w:lang w:eastAsia="zh-CN"/>
              </w:rPr>
              <w:t>3</w:t>
            </w:r>
          </w:p>
        </w:tc>
        <w:tc>
          <w:tcPr>
            <w:tcW w:w="992" w:type="dxa"/>
          </w:tcPr>
          <w:p w:rsidR="009D0D2E" w:rsidRPr="00192D8D" w:rsidRDefault="009D0D2E" w:rsidP="00CE48BA">
            <w:pPr>
              <w:widowControl w:val="0"/>
              <w:spacing w:after="0"/>
              <w:jc w:val="center"/>
              <w:rPr>
                <w:lang w:eastAsia="zh-CN"/>
              </w:rPr>
            </w:pPr>
            <w:r w:rsidRPr="00183E63">
              <w:rPr>
                <w:lang w:eastAsia="zh-CN"/>
              </w:rPr>
              <w:t>7.</w:t>
            </w:r>
            <w:r>
              <w:rPr>
                <w:rFonts w:hint="eastAsia"/>
                <w:lang w:eastAsia="zh-CN"/>
              </w:rPr>
              <w:t>82</w:t>
            </w:r>
          </w:p>
        </w:tc>
        <w:tc>
          <w:tcPr>
            <w:tcW w:w="1276" w:type="dxa"/>
            <w:vMerge/>
          </w:tcPr>
          <w:p w:rsidR="009D0D2E" w:rsidRPr="00192D8D" w:rsidRDefault="009D0D2E" w:rsidP="00CE48BA">
            <w:pPr>
              <w:widowControl w:val="0"/>
              <w:spacing w:after="0"/>
              <w:jc w:val="center"/>
              <w:rPr>
                <w:lang w:eastAsia="zh-CN"/>
              </w:rPr>
            </w:pPr>
          </w:p>
        </w:tc>
        <w:tc>
          <w:tcPr>
            <w:tcW w:w="1134" w:type="dxa"/>
            <w:vMerge/>
          </w:tcPr>
          <w:p w:rsidR="009D0D2E" w:rsidRPr="00192D8D" w:rsidRDefault="009D0D2E" w:rsidP="00CE48BA">
            <w:pPr>
              <w:widowControl w:val="0"/>
              <w:spacing w:after="0"/>
              <w:jc w:val="center"/>
              <w:rPr>
                <w:lang w:eastAsia="zh-CN"/>
              </w:rPr>
            </w:pPr>
          </w:p>
        </w:tc>
      </w:tr>
    </w:tbl>
    <w:p w:rsidR="009D0D2E" w:rsidRDefault="009D0D2E" w:rsidP="00B93E2F">
      <w:pPr>
        <w:rPr>
          <w:lang w:eastAsia="ko-KR"/>
        </w:rPr>
      </w:pPr>
    </w:p>
    <w:p w:rsidR="005A6033" w:rsidRDefault="005A6033" w:rsidP="00B93E2F">
      <w:pPr>
        <w:jc w:val="both"/>
        <w:rPr>
          <w:lang w:val="en-US" w:eastAsia="ko-KR"/>
        </w:rPr>
      </w:pPr>
      <w:r>
        <w:rPr>
          <w:rFonts w:hint="eastAsia"/>
          <w:lang w:val="en-US" w:eastAsia="ko-KR"/>
        </w:rPr>
        <w:t>T</w:t>
      </w:r>
      <w:r>
        <w:rPr>
          <w:lang w:val="en-US" w:eastAsia="ko-KR"/>
        </w:rPr>
        <w:t>he proposed model was analyzed based on many different measurement campaigns, which was conducted by docomo, Nokia, Qualcomm, Samsung, NYU WIRELESS, Huawei, Fraunhofer HHI, CMCC, KT, an</w:t>
      </w:r>
      <w:r w:rsidR="00960C39">
        <w:rPr>
          <w:lang w:val="en-US" w:eastAsia="ko-KR"/>
        </w:rPr>
        <w:t xml:space="preserve">d ETRI. The detailed information for each measurement campaign can be found in Annex of the whitepaper [3]. </w:t>
      </w:r>
      <w:r w:rsidR="002373B4">
        <w:rPr>
          <w:rFonts w:hint="eastAsia"/>
          <w:lang w:val="en-US" w:eastAsia="ko-KR"/>
        </w:rPr>
        <w:t>A</w:t>
      </w:r>
      <w:r w:rsidR="002373B4">
        <w:rPr>
          <w:lang w:val="en-US" w:eastAsia="ko-KR"/>
        </w:rPr>
        <w:t>mong the data, most of 28 GHz channel measurement data and ray-tracing data</w:t>
      </w:r>
      <w:r w:rsidR="00960C39">
        <w:rPr>
          <w:lang w:val="en-US" w:eastAsia="ko-KR"/>
        </w:rPr>
        <w:t xml:space="preserve"> is plotted in Figure 1</w:t>
      </w:r>
      <w:r w:rsidR="00304FAC">
        <w:rPr>
          <w:lang w:val="en-US" w:eastAsia="ko-KR"/>
        </w:rPr>
        <w:t>. To check which model can represent the datasets,</w:t>
      </w:r>
      <w:r w:rsidR="00960C39">
        <w:rPr>
          <w:lang w:val="en-US" w:eastAsia="ko-KR"/>
        </w:rPr>
        <w:t xml:space="preserve"> </w:t>
      </w:r>
      <w:r w:rsidR="00304FAC">
        <w:rPr>
          <w:lang w:val="en-US" w:eastAsia="ko-KR"/>
        </w:rPr>
        <w:t xml:space="preserve">CI model and ABG model in 28GHz are also </w:t>
      </w:r>
      <w:r w:rsidR="00960C39">
        <w:rPr>
          <w:lang w:val="en-US" w:eastAsia="ko-KR"/>
        </w:rPr>
        <w:t xml:space="preserve">overlaid </w:t>
      </w:r>
      <w:r w:rsidR="00304FAC">
        <w:rPr>
          <w:lang w:val="en-US" w:eastAsia="ko-KR"/>
        </w:rPr>
        <w:t xml:space="preserve">in Figure 1. </w:t>
      </w:r>
    </w:p>
    <w:p w:rsidR="00985042" w:rsidRDefault="00960C39" w:rsidP="00A454B7">
      <w:pPr>
        <w:jc w:val="center"/>
        <w:rPr>
          <w:lang w:val="en-US" w:eastAsia="ko-KR"/>
        </w:rPr>
      </w:pPr>
      <w:r>
        <w:rPr>
          <w:noProof/>
          <w:lang w:val="en-US" w:eastAsia="ko-KR"/>
        </w:rPr>
        <w:drawing>
          <wp:inline distT="0" distB="0" distL="0" distR="0" wp14:anchorId="5C3E73A5" wp14:editId="62E7578F">
            <wp:extent cx="4343941" cy="3295403"/>
            <wp:effectExtent l="0" t="0" r="0" b="63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55839" cy="3304429"/>
                    </a:xfrm>
                    <a:prstGeom prst="rect">
                      <a:avLst/>
                    </a:prstGeom>
                    <a:noFill/>
                    <a:ln>
                      <a:noFill/>
                    </a:ln>
                  </pic:spPr>
                </pic:pic>
              </a:graphicData>
            </a:graphic>
          </wp:inline>
        </w:drawing>
      </w:r>
    </w:p>
    <w:p w:rsidR="00A454B7" w:rsidRDefault="00A454B7" w:rsidP="00A454B7">
      <w:pPr>
        <w:pStyle w:val="af5"/>
        <w:spacing w:before="312"/>
        <w:ind w:left="720"/>
      </w:pPr>
      <w:r>
        <w:t>Figure 1</w:t>
      </w:r>
      <w:r w:rsidRPr="001F1C35">
        <w:t xml:space="preserve">. </w:t>
      </w:r>
      <w:r>
        <w:t>NLoS Pathloss models and the measurement and ray-tracing datasets</w:t>
      </w:r>
    </w:p>
    <w:p w:rsidR="00A454B7" w:rsidRPr="00A454B7" w:rsidRDefault="00A454B7" w:rsidP="00B93E2F">
      <w:pPr>
        <w:jc w:val="both"/>
        <w:rPr>
          <w:lang w:val="en-US" w:eastAsia="ko-KR"/>
        </w:rPr>
      </w:pPr>
    </w:p>
    <w:p w:rsidR="001E65F0" w:rsidRPr="001E65F0" w:rsidRDefault="00884F0A" w:rsidP="00884F0A">
      <w:pPr>
        <w:jc w:val="both"/>
        <w:rPr>
          <w:lang w:val="en-US" w:eastAsia="ko-KR"/>
        </w:rPr>
      </w:pPr>
      <w:r>
        <w:rPr>
          <w:lang w:val="en-US" w:eastAsia="ko-KR"/>
        </w:rPr>
        <w:lastRenderedPageBreak/>
        <w:t xml:space="preserve">As shown in the Figure 1, the CI model has big differences between ABG model in short distance, and the gap is smaller in the far distance more than 200 m. Furthermore, </w:t>
      </w:r>
      <w:r w:rsidR="001E65F0">
        <w:rPr>
          <w:lang w:val="en-US" w:eastAsia="ko-KR"/>
        </w:rPr>
        <w:t>the modeling error of the CI pathloss model is much higher in 100 m distance where the most interested service area for high-data rate services are required and most of users are deployed. For this purpose, the error which is defined as SF between the proposed pathloss models and the pathloss scattered samples are calculated by changing the measurement sample set within 100 m and 200 m. The analysis is summarized in Table 2, and the difference of model error between CI model and ABG model is larger in the short distance samples set. From this observation, CI pathloss model overestimates the pathloss model for near users</w:t>
      </w:r>
    </w:p>
    <w:p w:rsidR="00A454B7" w:rsidRPr="005A6033" w:rsidRDefault="00A454B7" w:rsidP="00A454B7">
      <w:pPr>
        <w:pStyle w:val="af5"/>
        <w:keepNext w:val="0"/>
        <w:autoSpaceDE w:val="0"/>
        <w:autoSpaceDN w:val="0"/>
        <w:adjustRightInd w:val="0"/>
        <w:spacing w:after="120"/>
        <w:rPr>
          <w:rFonts w:ascii="Times New Roman" w:hAnsi="Times New Roman" w:cs="Times New Roman"/>
          <w:lang w:eastAsia="zh-CN"/>
        </w:rPr>
      </w:pPr>
      <w:r w:rsidRPr="005A6033">
        <w:rPr>
          <w:rFonts w:ascii="Times New Roman" w:hAnsi="Times New Roman" w:cs="Times New Roman"/>
          <w:lang w:eastAsia="zh-CN"/>
        </w:rPr>
        <w:t xml:space="preserve">Table </w:t>
      </w:r>
      <w:r>
        <w:rPr>
          <w:rFonts w:ascii="Times New Roman" w:hAnsi="Times New Roman" w:cs="Times New Roman"/>
          <w:lang w:eastAsia="zh-CN"/>
        </w:rPr>
        <w:t>2</w:t>
      </w:r>
      <w:r w:rsidRPr="005A6033">
        <w:rPr>
          <w:rFonts w:ascii="Times New Roman" w:hAnsi="Times New Roman" w:cs="Times New Roman"/>
          <w:lang w:eastAsia="zh-CN"/>
        </w:rPr>
        <w:t xml:space="preserve">. </w:t>
      </w:r>
      <w:r>
        <w:rPr>
          <w:rFonts w:ascii="Times New Roman" w:hAnsi="Times New Roman" w:cs="Times New Roman"/>
          <w:lang w:eastAsia="zh-CN"/>
        </w:rPr>
        <w:t>Proposed Pathloss Model</w:t>
      </w:r>
      <w:r w:rsidRPr="005A6033">
        <w:rPr>
          <w:rFonts w:ascii="Times New Roman" w:hAnsi="Times New Roman" w:cs="Times New Roman"/>
          <w:lang w:eastAsia="zh-CN"/>
        </w:rPr>
        <w:t xml:space="preserve"> for UMi Street-Canyon</w:t>
      </w:r>
      <w:r>
        <w:rPr>
          <w:rFonts w:ascii="Times New Roman" w:hAnsi="Times New Roman" w:cs="Times New Roman"/>
          <w:lang w:eastAsia="zh-CN"/>
        </w:rPr>
        <w:t xml:space="preserve"> NLoS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33"/>
        <w:gridCol w:w="2085"/>
        <w:gridCol w:w="2085"/>
        <w:gridCol w:w="2368"/>
      </w:tblGrid>
      <w:tr w:rsidR="00A454B7" w:rsidRPr="00192D8D" w:rsidTr="008B269F">
        <w:trPr>
          <w:jc w:val="center"/>
        </w:trPr>
        <w:tc>
          <w:tcPr>
            <w:tcW w:w="2529" w:type="dxa"/>
            <w:gridSpan w:val="2"/>
            <w:vMerge w:val="restart"/>
            <w:vAlign w:val="center"/>
          </w:tcPr>
          <w:p w:rsidR="00A454B7" w:rsidRPr="00192D8D" w:rsidRDefault="008B269F" w:rsidP="00CE48BA">
            <w:pPr>
              <w:widowControl w:val="0"/>
              <w:spacing w:after="0"/>
              <w:jc w:val="center"/>
              <w:rPr>
                <w:b/>
                <w:lang w:eastAsia="zh-CN"/>
              </w:rPr>
            </w:pPr>
            <w:r>
              <w:rPr>
                <w:b/>
                <w:lang w:eastAsia="zh-CN"/>
              </w:rPr>
              <w:t>Measurement Campaigns</w:t>
            </w:r>
          </w:p>
        </w:tc>
        <w:tc>
          <w:tcPr>
            <w:tcW w:w="6538" w:type="dxa"/>
            <w:gridSpan w:val="3"/>
            <w:vAlign w:val="center"/>
          </w:tcPr>
          <w:p w:rsidR="00A454B7" w:rsidRPr="00192D8D" w:rsidRDefault="00A454B7" w:rsidP="00CE48BA">
            <w:pPr>
              <w:widowControl w:val="0"/>
              <w:spacing w:after="0"/>
              <w:jc w:val="center"/>
              <w:rPr>
                <w:b/>
                <w:lang w:eastAsia="zh-CN"/>
              </w:rPr>
            </w:pPr>
            <w:r>
              <w:rPr>
                <w:b/>
                <w:lang w:eastAsia="zh-CN"/>
              </w:rPr>
              <w:t xml:space="preserve">Calculated SF </w:t>
            </w:r>
            <w:r w:rsidRPr="00884F0A">
              <w:rPr>
                <w:b/>
                <w:sz w:val="18"/>
                <w:lang w:eastAsia="zh-CN"/>
              </w:rPr>
              <w:t>(PL scatters vs Model)</w:t>
            </w:r>
          </w:p>
        </w:tc>
      </w:tr>
      <w:tr w:rsidR="00A454B7" w:rsidRPr="00192D8D" w:rsidTr="008B269F">
        <w:trPr>
          <w:trHeight w:val="664"/>
          <w:jc w:val="center"/>
        </w:trPr>
        <w:tc>
          <w:tcPr>
            <w:tcW w:w="2529" w:type="dxa"/>
            <w:gridSpan w:val="2"/>
            <w:vMerge/>
            <w:vAlign w:val="center"/>
          </w:tcPr>
          <w:p w:rsidR="00A454B7" w:rsidRPr="00192D8D" w:rsidRDefault="00A454B7" w:rsidP="00CE48BA">
            <w:pPr>
              <w:widowControl w:val="0"/>
              <w:spacing w:after="0"/>
              <w:jc w:val="center"/>
              <w:rPr>
                <w:lang w:eastAsia="zh-CN"/>
              </w:rPr>
            </w:pPr>
          </w:p>
        </w:tc>
        <w:tc>
          <w:tcPr>
            <w:tcW w:w="2085" w:type="dxa"/>
            <w:vAlign w:val="center"/>
          </w:tcPr>
          <w:p w:rsidR="00A454B7" w:rsidRPr="00192D8D" w:rsidRDefault="00A454B7" w:rsidP="00CE48BA">
            <w:pPr>
              <w:widowControl w:val="0"/>
              <w:spacing w:after="0"/>
              <w:jc w:val="center"/>
              <w:rPr>
                <w:lang w:eastAsia="zh-CN"/>
              </w:rPr>
            </w:pPr>
            <w:r>
              <w:rPr>
                <w:lang w:eastAsia="zh-CN"/>
              </w:rPr>
              <w:t>Daejeon measurement  / Samsung</w:t>
            </w:r>
          </w:p>
        </w:tc>
        <w:tc>
          <w:tcPr>
            <w:tcW w:w="2085" w:type="dxa"/>
            <w:vAlign w:val="center"/>
          </w:tcPr>
          <w:p w:rsidR="00A454B7" w:rsidRPr="00192D8D" w:rsidRDefault="00A454B7" w:rsidP="00A454B7">
            <w:pPr>
              <w:widowControl w:val="0"/>
              <w:spacing w:after="0"/>
              <w:jc w:val="center"/>
              <w:rPr>
                <w:rFonts w:ascii="Symbol" w:hAnsi="Symbol"/>
                <w:lang w:eastAsia="zh-CN"/>
              </w:rPr>
            </w:pPr>
            <w:r>
              <w:rPr>
                <w:lang w:eastAsia="zh-CN"/>
              </w:rPr>
              <w:t>Daejeon measurement  / ETRI</w:t>
            </w:r>
          </w:p>
        </w:tc>
        <w:tc>
          <w:tcPr>
            <w:tcW w:w="2368" w:type="dxa"/>
            <w:vAlign w:val="center"/>
          </w:tcPr>
          <w:p w:rsidR="00A454B7" w:rsidRPr="00192D8D" w:rsidRDefault="00A454B7" w:rsidP="00A454B7">
            <w:pPr>
              <w:widowControl w:val="0"/>
              <w:spacing w:after="0"/>
              <w:jc w:val="center"/>
              <w:rPr>
                <w:rFonts w:ascii="Symbol" w:hAnsi="Symbol"/>
                <w:lang w:eastAsia="zh-CN"/>
              </w:rPr>
            </w:pPr>
            <w:r w:rsidRPr="008B269F">
              <w:rPr>
                <w:sz w:val="18"/>
                <w:lang w:eastAsia="zh-CN"/>
              </w:rPr>
              <w:t xml:space="preserve">PyoungChang measurement  </w:t>
            </w:r>
            <w:r>
              <w:rPr>
                <w:lang w:eastAsia="zh-CN"/>
              </w:rPr>
              <w:t>/ KT</w:t>
            </w:r>
          </w:p>
        </w:tc>
      </w:tr>
      <w:tr w:rsidR="00A454B7" w:rsidRPr="00192D8D" w:rsidTr="00884F0A">
        <w:trPr>
          <w:trHeight w:val="451"/>
          <w:jc w:val="center"/>
        </w:trPr>
        <w:tc>
          <w:tcPr>
            <w:tcW w:w="1696" w:type="dxa"/>
            <w:vMerge w:val="restart"/>
            <w:vAlign w:val="center"/>
          </w:tcPr>
          <w:p w:rsidR="00884F0A" w:rsidRPr="00884F0A" w:rsidRDefault="00884F0A" w:rsidP="00884F0A">
            <w:pPr>
              <w:widowControl w:val="0"/>
              <w:spacing w:after="0"/>
              <w:jc w:val="center"/>
              <w:rPr>
                <w:rFonts w:eastAsiaTheme="minorEastAsia"/>
                <w:lang w:eastAsia="ko-KR"/>
              </w:rPr>
            </w:pPr>
            <w:r>
              <w:rPr>
                <w:lang w:eastAsia="zh-CN"/>
              </w:rPr>
              <w:t xml:space="preserve">Measurement </w:t>
            </w:r>
            <w:r w:rsidR="001E65F0">
              <w:rPr>
                <w:lang w:eastAsia="zh-CN"/>
              </w:rPr>
              <w:t xml:space="preserve">sample </w:t>
            </w:r>
            <w:r>
              <w:rPr>
                <w:lang w:eastAsia="zh-CN"/>
              </w:rPr>
              <w:t>set</w:t>
            </w:r>
            <w:r>
              <w:rPr>
                <w:rFonts w:eastAsia="SimSun"/>
                <w:lang w:eastAsia="zh-CN"/>
              </w:rPr>
              <w:br/>
            </w:r>
            <w:r>
              <w:rPr>
                <w:rFonts w:eastAsiaTheme="minorEastAsia" w:hint="eastAsia"/>
                <w:lang w:eastAsia="ko-KR"/>
              </w:rPr>
              <w:t>u</w:t>
            </w:r>
            <w:r>
              <w:rPr>
                <w:rFonts w:eastAsiaTheme="minorEastAsia"/>
                <w:lang w:eastAsia="ko-KR"/>
              </w:rPr>
              <w:t>p to 100m</w:t>
            </w:r>
          </w:p>
        </w:tc>
        <w:tc>
          <w:tcPr>
            <w:tcW w:w="833" w:type="dxa"/>
            <w:vAlign w:val="center"/>
          </w:tcPr>
          <w:p w:rsidR="00A454B7" w:rsidRPr="00192D8D" w:rsidRDefault="00A454B7" w:rsidP="00CE48BA">
            <w:pPr>
              <w:widowControl w:val="0"/>
              <w:spacing w:after="0"/>
              <w:jc w:val="center"/>
              <w:rPr>
                <w:lang w:eastAsia="zh-CN"/>
              </w:rPr>
            </w:pPr>
            <w:r w:rsidRPr="00192D8D">
              <w:rPr>
                <w:rFonts w:hint="eastAsia"/>
                <w:lang w:eastAsia="zh-CN"/>
              </w:rPr>
              <w:t>CI</w:t>
            </w:r>
          </w:p>
        </w:tc>
        <w:tc>
          <w:tcPr>
            <w:tcW w:w="2085" w:type="dxa"/>
            <w:vAlign w:val="center"/>
          </w:tcPr>
          <w:p w:rsidR="00A454B7" w:rsidRPr="00192D8D" w:rsidRDefault="008B269F" w:rsidP="00CE48BA">
            <w:pPr>
              <w:widowControl w:val="0"/>
              <w:spacing w:after="0"/>
              <w:jc w:val="center"/>
              <w:rPr>
                <w:lang w:eastAsia="zh-CN"/>
              </w:rPr>
            </w:pPr>
            <w:r>
              <w:rPr>
                <w:rFonts w:hint="eastAsia"/>
                <w:lang w:eastAsia="zh-CN"/>
              </w:rPr>
              <w:t>6.8</w:t>
            </w:r>
            <w:r>
              <w:rPr>
                <w:lang w:eastAsia="zh-CN"/>
              </w:rPr>
              <w:t xml:space="preserve"> dB</w:t>
            </w:r>
          </w:p>
        </w:tc>
        <w:tc>
          <w:tcPr>
            <w:tcW w:w="2085" w:type="dxa"/>
            <w:vAlign w:val="center"/>
          </w:tcPr>
          <w:p w:rsidR="00A454B7" w:rsidRPr="00192D8D" w:rsidRDefault="008B269F" w:rsidP="00CE48BA">
            <w:pPr>
              <w:widowControl w:val="0"/>
              <w:spacing w:after="0"/>
              <w:jc w:val="center"/>
              <w:rPr>
                <w:lang w:eastAsia="zh-CN"/>
              </w:rPr>
            </w:pPr>
            <w:r>
              <w:rPr>
                <w:rFonts w:hint="eastAsia"/>
                <w:lang w:eastAsia="zh-CN"/>
              </w:rPr>
              <w:t>6.2 dB</w:t>
            </w:r>
          </w:p>
        </w:tc>
        <w:tc>
          <w:tcPr>
            <w:tcW w:w="2368" w:type="dxa"/>
            <w:vAlign w:val="center"/>
          </w:tcPr>
          <w:p w:rsidR="00A454B7" w:rsidRPr="00192D8D" w:rsidRDefault="008B269F" w:rsidP="00CE48BA">
            <w:pPr>
              <w:widowControl w:val="0"/>
              <w:spacing w:after="0"/>
              <w:jc w:val="center"/>
              <w:rPr>
                <w:lang w:eastAsia="zh-CN"/>
              </w:rPr>
            </w:pPr>
            <w:r>
              <w:rPr>
                <w:rFonts w:hint="eastAsia"/>
                <w:lang w:eastAsia="zh-CN"/>
              </w:rPr>
              <w:t>9.4</w:t>
            </w:r>
            <w:r>
              <w:rPr>
                <w:lang w:eastAsia="zh-CN"/>
              </w:rPr>
              <w:t xml:space="preserve"> dB</w:t>
            </w:r>
          </w:p>
        </w:tc>
      </w:tr>
      <w:tr w:rsidR="008B269F" w:rsidRPr="00192D8D" w:rsidTr="00884F0A">
        <w:trPr>
          <w:trHeight w:val="451"/>
          <w:jc w:val="center"/>
        </w:trPr>
        <w:tc>
          <w:tcPr>
            <w:tcW w:w="1696" w:type="dxa"/>
            <w:vMerge/>
          </w:tcPr>
          <w:p w:rsidR="008B269F" w:rsidRPr="00192D8D" w:rsidRDefault="008B269F" w:rsidP="008B269F">
            <w:pPr>
              <w:widowControl w:val="0"/>
              <w:spacing w:after="0"/>
              <w:jc w:val="center"/>
              <w:rPr>
                <w:lang w:eastAsia="zh-CN"/>
              </w:rPr>
            </w:pPr>
          </w:p>
        </w:tc>
        <w:tc>
          <w:tcPr>
            <w:tcW w:w="833" w:type="dxa"/>
            <w:vAlign w:val="center"/>
          </w:tcPr>
          <w:p w:rsidR="008B269F" w:rsidRPr="00192D8D" w:rsidRDefault="008B269F" w:rsidP="008B269F">
            <w:pPr>
              <w:widowControl w:val="0"/>
              <w:spacing w:after="0"/>
              <w:jc w:val="center"/>
              <w:rPr>
                <w:lang w:eastAsia="zh-CN"/>
              </w:rPr>
            </w:pPr>
            <w:r>
              <w:rPr>
                <w:lang w:eastAsia="zh-CN"/>
              </w:rPr>
              <w:t>ABG</w:t>
            </w:r>
          </w:p>
        </w:tc>
        <w:tc>
          <w:tcPr>
            <w:tcW w:w="2085" w:type="dxa"/>
            <w:vAlign w:val="center"/>
          </w:tcPr>
          <w:p w:rsidR="008B269F" w:rsidRPr="00192D8D" w:rsidRDefault="008B269F" w:rsidP="008B269F">
            <w:pPr>
              <w:widowControl w:val="0"/>
              <w:spacing w:after="0"/>
              <w:jc w:val="center"/>
              <w:rPr>
                <w:lang w:eastAsia="zh-CN"/>
              </w:rPr>
            </w:pPr>
            <w:r>
              <w:rPr>
                <w:rFonts w:hint="eastAsia"/>
                <w:lang w:eastAsia="zh-CN"/>
              </w:rPr>
              <w:t>5.7</w:t>
            </w:r>
            <w:r>
              <w:rPr>
                <w:lang w:eastAsia="zh-CN"/>
              </w:rPr>
              <w:t xml:space="preserve"> dB</w:t>
            </w:r>
          </w:p>
        </w:tc>
        <w:tc>
          <w:tcPr>
            <w:tcW w:w="2085" w:type="dxa"/>
            <w:vAlign w:val="center"/>
          </w:tcPr>
          <w:p w:rsidR="008B269F" w:rsidRPr="00192D8D" w:rsidRDefault="008B269F" w:rsidP="008B269F">
            <w:pPr>
              <w:widowControl w:val="0"/>
              <w:spacing w:after="0"/>
              <w:jc w:val="center"/>
              <w:rPr>
                <w:lang w:eastAsia="zh-CN"/>
              </w:rPr>
            </w:pPr>
            <w:r>
              <w:rPr>
                <w:rFonts w:hint="eastAsia"/>
                <w:lang w:eastAsia="zh-CN"/>
              </w:rPr>
              <w:t>5 dB</w:t>
            </w:r>
          </w:p>
        </w:tc>
        <w:tc>
          <w:tcPr>
            <w:tcW w:w="2368" w:type="dxa"/>
            <w:vAlign w:val="center"/>
          </w:tcPr>
          <w:p w:rsidR="008B269F" w:rsidRPr="00192D8D" w:rsidRDefault="008B269F" w:rsidP="008B269F">
            <w:pPr>
              <w:widowControl w:val="0"/>
              <w:spacing w:after="0"/>
              <w:jc w:val="center"/>
              <w:rPr>
                <w:lang w:eastAsia="zh-CN"/>
              </w:rPr>
            </w:pPr>
            <w:r>
              <w:rPr>
                <w:rFonts w:hint="eastAsia"/>
                <w:lang w:eastAsia="zh-CN"/>
              </w:rPr>
              <w:t>10.4</w:t>
            </w:r>
            <w:r>
              <w:rPr>
                <w:lang w:eastAsia="zh-CN"/>
              </w:rPr>
              <w:t xml:space="preserve"> dB</w:t>
            </w:r>
          </w:p>
        </w:tc>
      </w:tr>
      <w:tr w:rsidR="00884F0A" w:rsidRPr="00192D8D" w:rsidTr="00884F0A">
        <w:trPr>
          <w:trHeight w:val="451"/>
          <w:jc w:val="center"/>
        </w:trPr>
        <w:tc>
          <w:tcPr>
            <w:tcW w:w="1696" w:type="dxa"/>
            <w:vMerge w:val="restart"/>
            <w:vAlign w:val="center"/>
          </w:tcPr>
          <w:p w:rsidR="00884F0A" w:rsidRPr="00192D8D" w:rsidRDefault="00884F0A" w:rsidP="00884F0A">
            <w:pPr>
              <w:widowControl w:val="0"/>
              <w:spacing w:after="0"/>
              <w:jc w:val="center"/>
              <w:rPr>
                <w:lang w:eastAsia="zh-CN"/>
              </w:rPr>
            </w:pPr>
            <w:r>
              <w:rPr>
                <w:lang w:eastAsia="zh-CN"/>
              </w:rPr>
              <w:t xml:space="preserve">Measurement </w:t>
            </w:r>
            <w:r w:rsidR="001E65F0">
              <w:rPr>
                <w:lang w:eastAsia="zh-CN"/>
              </w:rPr>
              <w:t xml:space="preserve">sample </w:t>
            </w:r>
            <w:r>
              <w:rPr>
                <w:lang w:eastAsia="zh-CN"/>
              </w:rPr>
              <w:t xml:space="preserve">set </w:t>
            </w:r>
            <w:r w:rsidR="001E65F0">
              <w:rPr>
                <w:lang w:eastAsia="zh-CN"/>
              </w:rPr>
              <w:br/>
            </w:r>
            <w:r>
              <w:rPr>
                <w:lang w:eastAsia="zh-CN"/>
              </w:rPr>
              <w:t>up to 200m</w:t>
            </w:r>
          </w:p>
        </w:tc>
        <w:tc>
          <w:tcPr>
            <w:tcW w:w="833" w:type="dxa"/>
            <w:vAlign w:val="center"/>
          </w:tcPr>
          <w:p w:rsidR="00884F0A" w:rsidRPr="00192D8D" w:rsidRDefault="00884F0A" w:rsidP="00884F0A">
            <w:pPr>
              <w:widowControl w:val="0"/>
              <w:spacing w:after="0"/>
              <w:jc w:val="center"/>
              <w:rPr>
                <w:lang w:eastAsia="zh-CN"/>
              </w:rPr>
            </w:pPr>
            <w:r w:rsidRPr="00192D8D">
              <w:rPr>
                <w:rFonts w:hint="eastAsia"/>
                <w:lang w:eastAsia="zh-CN"/>
              </w:rPr>
              <w:t>CI</w:t>
            </w:r>
          </w:p>
        </w:tc>
        <w:tc>
          <w:tcPr>
            <w:tcW w:w="2085" w:type="dxa"/>
            <w:vAlign w:val="center"/>
          </w:tcPr>
          <w:p w:rsidR="00884F0A" w:rsidRPr="00192D8D" w:rsidRDefault="00884F0A" w:rsidP="00884F0A">
            <w:pPr>
              <w:widowControl w:val="0"/>
              <w:spacing w:after="0"/>
              <w:jc w:val="center"/>
              <w:rPr>
                <w:lang w:eastAsia="zh-CN"/>
              </w:rPr>
            </w:pPr>
            <w:r>
              <w:rPr>
                <w:rFonts w:hint="eastAsia"/>
                <w:lang w:eastAsia="zh-CN"/>
              </w:rPr>
              <w:t>12.1</w:t>
            </w:r>
            <w:r>
              <w:rPr>
                <w:lang w:eastAsia="zh-CN"/>
              </w:rPr>
              <w:t xml:space="preserve"> dB</w:t>
            </w:r>
          </w:p>
        </w:tc>
        <w:tc>
          <w:tcPr>
            <w:tcW w:w="2085" w:type="dxa"/>
            <w:vAlign w:val="center"/>
          </w:tcPr>
          <w:p w:rsidR="00884F0A" w:rsidRPr="00192D8D" w:rsidRDefault="00884F0A" w:rsidP="00884F0A">
            <w:pPr>
              <w:widowControl w:val="0"/>
              <w:spacing w:after="0"/>
              <w:jc w:val="center"/>
              <w:rPr>
                <w:lang w:eastAsia="zh-CN"/>
              </w:rPr>
            </w:pPr>
            <w:r>
              <w:rPr>
                <w:rFonts w:hint="eastAsia"/>
                <w:lang w:eastAsia="zh-CN"/>
              </w:rPr>
              <w:t>5.5 dB</w:t>
            </w:r>
          </w:p>
        </w:tc>
        <w:tc>
          <w:tcPr>
            <w:tcW w:w="2368" w:type="dxa"/>
            <w:vAlign w:val="center"/>
          </w:tcPr>
          <w:p w:rsidR="00884F0A" w:rsidRPr="00192D8D" w:rsidRDefault="00884F0A" w:rsidP="00884F0A">
            <w:pPr>
              <w:widowControl w:val="0"/>
              <w:spacing w:after="0"/>
              <w:jc w:val="center"/>
              <w:rPr>
                <w:lang w:eastAsia="zh-CN"/>
              </w:rPr>
            </w:pPr>
            <w:r>
              <w:rPr>
                <w:rFonts w:hint="eastAsia"/>
                <w:lang w:eastAsia="zh-CN"/>
              </w:rPr>
              <w:t>9.6</w:t>
            </w:r>
            <w:r>
              <w:rPr>
                <w:lang w:eastAsia="zh-CN"/>
              </w:rPr>
              <w:t xml:space="preserve"> dB</w:t>
            </w:r>
          </w:p>
        </w:tc>
      </w:tr>
      <w:tr w:rsidR="00884F0A" w:rsidRPr="00192D8D" w:rsidTr="00884F0A">
        <w:trPr>
          <w:trHeight w:val="451"/>
          <w:jc w:val="center"/>
        </w:trPr>
        <w:tc>
          <w:tcPr>
            <w:tcW w:w="1696" w:type="dxa"/>
            <w:vMerge/>
          </w:tcPr>
          <w:p w:rsidR="00884F0A" w:rsidRPr="00192D8D" w:rsidRDefault="00884F0A" w:rsidP="00884F0A">
            <w:pPr>
              <w:widowControl w:val="0"/>
              <w:spacing w:after="0"/>
              <w:jc w:val="center"/>
              <w:rPr>
                <w:lang w:eastAsia="zh-CN"/>
              </w:rPr>
            </w:pPr>
          </w:p>
        </w:tc>
        <w:tc>
          <w:tcPr>
            <w:tcW w:w="833" w:type="dxa"/>
            <w:vAlign w:val="center"/>
          </w:tcPr>
          <w:p w:rsidR="00884F0A" w:rsidRDefault="00884F0A" w:rsidP="00884F0A">
            <w:pPr>
              <w:widowControl w:val="0"/>
              <w:spacing w:after="0"/>
              <w:jc w:val="center"/>
              <w:rPr>
                <w:lang w:eastAsia="zh-CN"/>
              </w:rPr>
            </w:pPr>
            <w:r>
              <w:rPr>
                <w:lang w:eastAsia="zh-CN"/>
              </w:rPr>
              <w:t>ABG</w:t>
            </w:r>
          </w:p>
        </w:tc>
        <w:tc>
          <w:tcPr>
            <w:tcW w:w="2085" w:type="dxa"/>
            <w:vAlign w:val="center"/>
          </w:tcPr>
          <w:p w:rsidR="00884F0A" w:rsidRDefault="00884F0A" w:rsidP="00884F0A">
            <w:pPr>
              <w:widowControl w:val="0"/>
              <w:spacing w:after="0"/>
              <w:jc w:val="center"/>
              <w:rPr>
                <w:lang w:eastAsia="zh-CN"/>
              </w:rPr>
            </w:pPr>
            <w:r>
              <w:rPr>
                <w:rFonts w:hint="eastAsia"/>
                <w:lang w:eastAsia="zh-CN"/>
              </w:rPr>
              <w:t>11.7</w:t>
            </w:r>
            <w:r>
              <w:rPr>
                <w:lang w:eastAsia="zh-CN"/>
              </w:rPr>
              <w:t xml:space="preserve"> dB</w:t>
            </w:r>
          </w:p>
        </w:tc>
        <w:tc>
          <w:tcPr>
            <w:tcW w:w="2085" w:type="dxa"/>
            <w:vAlign w:val="center"/>
          </w:tcPr>
          <w:p w:rsidR="00884F0A" w:rsidRDefault="00884F0A" w:rsidP="00884F0A">
            <w:pPr>
              <w:widowControl w:val="0"/>
              <w:spacing w:after="0"/>
              <w:jc w:val="center"/>
              <w:rPr>
                <w:lang w:eastAsia="zh-CN"/>
              </w:rPr>
            </w:pPr>
            <w:r>
              <w:rPr>
                <w:lang w:eastAsia="zh-CN"/>
              </w:rPr>
              <w:t>4.</w:t>
            </w:r>
            <w:r>
              <w:rPr>
                <w:rFonts w:hint="eastAsia"/>
                <w:lang w:eastAsia="zh-CN"/>
              </w:rPr>
              <w:t>5 dB</w:t>
            </w:r>
          </w:p>
        </w:tc>
        <w:tc>
          <w:tcPr>
            <w:tcW w:w="2368" w:type="dxa"/>
            <w:vAlign w:val="center"/>
          </w:tcPr>
          <w:p w:rsidR="00884F0A" w:rsidRDefault="00884F0A" w:rsidP="00884F0A">
            <w:pPr>
              <w:widowControl w:val="0"/>
              <w:spacing w:after="0"/>
              <w:jc w:val="center"/>
              <w:rPr>
                <w:lang w:eastAsia="zh-CN"/>
              </w:rPr>
            </w:pPr>
            <w:r>
              <w:rPr>
                <w:rFonts w:hint="eastAsia"/>
                <w:lang w:eastAsia="zh-CN"/>
              </w:rPr>
              <w:t>10.1</w:t>
            </w:r>
            <w:r>
              <w:rPr>
                <w:lang w:eastAsia="zh-CN"/>
              </w:rPr>
              <w:t xml:space="preserve"> dB</w:t>
            </w:r>
          </w:p>
        </w:tc>
      </w:tr>
    </w:tbl>
    <w:p w:rsidR="00A454B7" w:rsidRDefault="00A454B7" w:rsidP="00B93E2F">
      <w:pPr>
        <w:jc w:val="both"/>
        <w:rPr>
          <w:lang w:val="en-US" w:eastAsia="ko-KR"/>
        </w:rPr>
      </w:pPr>
    </w:p>
    <w:p w:rsidR="0090282D" w:rsidRPr="0090282D" w:rsidRDefault="0090282D" w:rsidP="00B93E2F">
      <w:pPr>
        <w:jc w:val="both"/>
        <w:rPr>
          <w:b/>
          <w:lang w:val="en-US" w:eastAsia="ko-KR"/>
        </w:rPr>
      </w:pPr>
      <w:r w:rsidRPr="0090282D">
        <w:rPr>
          <w:b/>
          <w:lang w:val="en-US" w:eastAsia="ko-KR"/>
        </w:rPr>
        <w:t xml:space="preserve">Observation 1: The difference </w:t>
      </w:r>
      <w:r w:rsidR="000E0B10">
        <w:rPr>
          <w:b/>
          <w:lang w:val="en-US" w:eastAsia="ko-KR"/>
        </w:rPr>
        <w:t xml:space="preserve">of pathloss </w:t>
      </w:r>
      <w:r w:rsidRPr="0090282D">
        <w:rPr>
          <w:b/>
          <w:lang w:val="en-US" w:eastAsia="ko-KR"/>
        </w:rPr>
        <w:t>between CI model and ABG model is higher in the near distance due to the 1m-reference anchor point, and two models are not different in far distance.</w:t>
      </w:r>
    </w:p>
    <w:p w:rsidR="0090282D" w:rsidRPr="0090282D" w:rsidRDefault="0090282D" w:rsidP="0090282D">
      <w:pPr>
        <w:jc w:val="both"/>
        <w:rPr>
          <w:b/>
          <w:lang w:val="en-US" w:eastAsia="ko-KR"/>
        </w:rPr>
      </w:pPr>
      <w:r w:rsidRPr="0090282D">
        <w:rPr>
          <w:b/>
          <w:lang w:val="en-US" w:eastAsia="ko-KR"/>
        </w:rPr>
        <w:t xml:space="preserve">Observation 2: The CI model overestimates the pathloss </w:t>
      </w:r>
      <w:r>
        <w:rPr>
          <w:b/>
          <w:lang w:val="en-US" w:eastAsia="ko-KR"/>
        </w:rPr>
        <w:t xml:space="preserve">value </w:t>
      </w:r>
      <w:r w:rsidR="000E0B10">
        <w:rPr>
          <w:b/>
          <w:lang w:val="en-US" w:eastAsia="ko-KR"/>
        </w:rPr>
        <w:t>in</w:t>
      </w:r>
      <w:r w:rsidRPr="0090282D">
        <w:rPr>
          <w:b/>
          <w:lang w:val="en-US" w:eastAsia="ko-KR"/>
        </w:rPr>
        <w:t xml:space="preserve"> predict</w:t>
      </w:r>
      <w:r w:rsidR="000E0B10">
        <w:rPr>
          <w:b/>
          <w:lang w:val="en-US" w:eastAsia="ko-KR"/>
        </w:rPr>
        <w:t>ing</w:t>
      </w:r>
      <w:r w:rsidRPr="0090282D">
        <w:rPr>
          <w:b/>
          <w:lang w:val="en-US" w:eastAsia="ko-KR"/>
        </w:rPr>
        <w:t xml:space="preserve"> less than 100 m range, due to the higher </w:t>
      </w:r>
      <w:r w:rsidR="00633043">
        <w:rPr>
          <w:b/>
          <w:lang w:val="en-US" w:eastAsia="ko-KR"/>
        </w:rPr>
        <w:t xml:space="preserve">loss of </w:t>
      </w:r>
      <w:r w:rsidRPr="0090282D">
        <w:rPr>
          <w:b/>
          <w:lang w:val="en-US" w:eastAsia="ko-KR"/>
        </w:rPr>
        <w:t>anchor point at 1m reference point.</w:t>
      </w:r>
    </w:p>
    <w:p w:rsidR="0090282D" w:rsidRDefault="0090282D" w:rsidP="00B93E2F">
      <w:pPr>
        <w:jc w:val="both"/>
        <w:rPr>
          <w:lang w:val="en-US" w:eastAsia="ko-KR"/>
        </w:rPr>
      </w:pPr>
      <w:r>
        <w:rPr>
          <w:rFonts w:hint="eastAsia"/>
          <w:lang w:val="en-US" w:eastAsia="ko-KR"/>
        </w:rPr>
        <w:t>From these observations and from the equations, CI</w:t>
      </w:r>
      <w:r w:rsidR="00B435A2">
        <w:rPr>
          <w:lang w:val="en-US" w:eastAsia="ko-KR"/>
        </w:rPr>
        <w:t xml:space="preserve"> model removes the degree of freedom on the equation model by putting the anchor point at 1m free-space pathloss even in NLoS condition. The reduced flexibility on the modeling can be investigated from the equation. The CI model can be rewritten in Eq. (1), however, the formula is exactly same to the form of ABG pathloss model in Eq. (2) by setting th</w:t>
      </w:r>
      <w:r w:rsidR="00633043">
        <w:rPr>
          <w:lang w:val="en-US" w:eastAsia="ko-KR"/>
        </w:rPr>
        <w:t>e offset value</w:t>
      </w:r>
      <w:r w:rsidR="00B435A2">
        <w:rPr>
          <w:lang w:val="en-US" w:eastAsia="ko-KR"/>
        </w:rPr>
        <w:t xml:space="preserve"> </w:t>
      </w:r>
      <w:r w:rsidR="00633043">
        <w:rPr>
          <w:rFonts w:ascii="맑은 고딕" w:hAnsi="맑은 고딕" w:hint="eastAsia"/>
          <w:lang w:val="en-US" w:eastAsia="ko-KR"/>
        </w:rPr>
        <w:t>β</w:t>
      </w:r>
      <w:r w:rsidR="00633043">
        <w:rPr>
          <w:lang w:val="en-US" w:eastAsia="ko-KR"/>
        </w:rPr>
        <w:t xml:space="preserve"> </w:t>
      </w:r>
      <w:r w:rsidR="00B435A2">
        <w:rPr>
          <w:lang w:val="en-US" w:eastAsia="ko-KR"/>
        </w:rPr>
        <w:t xml:space="preserve">as 32.4 </w:t>
      </w:r>
      <w:r w:rsidR="00633043">
        <w:rPr>
          <w:lang w:val="en-US" w:eastAsia="ko-KR"/>
        </w:rPr>
        <w:t xml:space="preserve">and the frequency-factor </w:t>
      </w:r>
      <w:r w:rsidR="00633043">
        <w:rPr>
          <w:rFonts w:ascii="맑은 고딕" w:hAnsi="맑은 고딕" w:hint="eastAsia"/>
          <w:lang w:val="en-US" w:eastAsia="ko-KR"/>
        </w:rPr>
        <w:t>γ</w:t>
      </w:r>
      <w:r w:rsidR="00633043">
        <w:rPr>
          <w:lang w:val="en-US" w:eastAsia="ko-KR"/>
        </w:rPr>
        <w:t xml:space="preserve"> </w:t>
      </w:r>
      <w:r w:rsidR="00B435A2">
        <w:rPr>
          <w:lang w:val="en-US" w:eastAsia="ko-KR"/>
        </w:rPr>
        <w:t>as 2.</w:t>
      </w:r>
    </w:p>
    <w:p w:rsidR="0090282D" w:rsidRPr="007C0C8E" w:rsidRDefault="00B435A2" w:rsidP="00B435A2">
      <w:pPr>
        <w:tabs>
          <w:tab w:val="left" w:pos="0"/>
        </w:tabs>
        <w:spacing w:after="120"/>
        <w:jc w:val="right"/>
        <w:rPr>
          <w:rFonts w:eastAsiaTheme="majorHAnsi"/>
          <w:lang w:eastAsia="zh-CN"/>
        </w:rPr>
      </w:pPr>
      <w:r w:rsidRPr="002E7D2D">
        <w:rPr>
          <w:position w:val="-34"/>
        </w:rPr>
        <w:object w:dxaOrig="4940" w:dyaOrig="8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6.65pt;height:40.3pt" o:ole="">
            <v:imagedata r:id="rId8" o:title=""/>
          </v:shape>
          <o:OLEObject Type="Embed" ProgID="Equation.3" ShapeID="_x0000_i1025" DrawAspect="Content" ObjectID="_1521078195" r:id="rId9"/>
        </w:object>
      </w:r>
      <w:r>
        <w:tab/>
        <w:t xml:space="preserve">                (1)</w:t>
      </w:r>
    </w:p>
    <w:p w:rsidR="00B435A2" w:rsidRPr="007C0C8E" w:rsidRDefault="00B435A2" w:rsidP="00B435A2">
      <w:pPr>
        <w:tabs>
          <w:tab w:val="left" w:pos="0"/>
        </w:tabs>
        <w:spacing w:after="120"/>
        <w:jc w:val="right"/>
        <w:rPr>
          <w:rFonts w:eastAsiaTheme="majorHAnsi"/>
          <w:lang w:eastAsia="ko-KR"/>
        </w:rPr>
      </w:pPr>
      <m:oMath>
        <m:r>
          <m:rPr>
            <m:sty m:val="p"/>
          </m:rPr>
          <w:rPr>
            <w:rFonts w:ascii="Cambria Math" w:hAnsi="Cambria Math"/>
            <w:position w:val="-12"/>
          </w:rPr>
          <w:object w:dxaOrig="5300" w:dyaOrig="400">
            <v:shape id="_x0000_i1026" type="#_x0000_t75" style="width:264.35pt;height:19.9pt" o:ole="">
              <v:imagedata r:id="rId10" o:title=""/>
            </v:shape>
            <o:OLEObject Type="Embed" ProgID="Equation.3" ShapeID="_x0000_i1026" DrawAspect="Content" ObjectID="_1521078196" r:id="rId11"/>
          </w:object>
        </m:r>
      </m:oMath>
      <w:r>
        <w:rPr>
          <w:rFonts w:eastAsiaTheme="majorEastAsia" w:hint="eastAsia"/>
          <w:lang w:eastAsia="ko-KR"/>
        </w:rPr>
        <w:t xml:space="preserve"> </w:t>
      </w:r>
      <w:r>
        <w:rPr>
          <w:rFonts w:eastAsiaTheme="majorEastAsia"/>
          <w:lang w:eastAsia="ko-KR"/>
        </w:rPr>
        <w:t xml:space="preserve">                   (2)</w:t>
      </w:r>
    </w:p>
    <w:p w:rsidR="00633043" w:rsidRPr="008A520E" w:rsidRDefault="00B435A2" w:rsidP="00B93E2F">
      <w:pPr>
        <w:jc w:val="both"/>
        <w:rPr>
          <w:b/>
          <w:lang w:val="en-US" w:eastAsia="ko-KR"/>
        </w:rPr>
      </w:pPr>
      <w:r w:rsidRPr="008A520E">
        <w:rPr>
          <w:rFonts w:hint="eastAsia"/>
          <w:b/>
          <w:lang w:val="en-US" w:eastAsia="ko-KR"/>
        </w:rPr>
        <w:t>O</w:t>
      </w:r>
      <w:r w:rsidRPr="008A520E">
        <w:rPr>
          <w:b/>
          <w:lang w:val="en-US" w:eastAsia="ko-KR"/>
        </w:rPr>
        <w:t xml:space="preserve">bservation 3: The CI model is a special case of ABG model by fixing </w:t>
      </w:r>
      <w:r w:rsidRPr="008A520E">
        <w:rPr>
          <w:rFonts w:ascii="맑은 고딕" w:hAnsi="맑은 고딕" w:hint="eastAsia"/>
          <w:b/>
          <w:lang w:val="en-US" w:eastAsia="ko-KR"/>
        </w:rPr>
        <w:t>β</w:t>
      </w:r>
      <w:r w:rsidRPr="008A520E">
        <w:rPr>
          <w:rFonts w:hint="eastAsia"/>
          <w:b/>
          <w:lang w:val="en-US" w:eastAsia="ko-KR"/>
        </w:rPr>
        <w:t xml:space="preserve"> as 32.4 and </w:t>
      </w:r>
      <w:r w:rsidRPr="008A520E">
        <w:rPr>
          <w:rFonts w:ascii="맑은 고딕" w:hAnsi="맑은 고딕" w:hint="eastAsia"/>
          <w:b/>
          <w:lang w:val="en-US" w:eastAsia="ko-KR"/>
        </w:rPr>
        <w:t>γ</w:t>
      </w:r>
      <w:r w:rsidRPr="008A520E">
        <w:rPr>
          <w:rFonts w:hint="eastAsia"/>
          <w:b/>
          <w:lang w:val="en-US" w:eastAsia="ko-KR"/>
        </w:rPr>
        <w:t xml:space="preserve"> as 2</w:t>
      </w:r>
      <w:r w:rsidR="00633043" w:rsidRPr="008A520E">
        <w:rPr>
          <w:b/>
          <w:lang w:val="en-US" w:eastAsia="ko-KR"/>
        </w:rPr>
        <w:t>, then has limited degree of freed</w:t>
      </w:r>
      <w:r w:rsidR="000E0B10">
        <w:rPr>
          <w:b/>
          <w:lang w:val="en-US" w:eastAsia="ko-KR"/>
        </w:rPr>
        <w:t xml:space="preserve">om on modeling due to the </w:t>
      </w:r>
      <w:r w:rsidR="00EE437F">
        <w:rPr>
          <w:b/>
          <w:lang w:val="en-US" w:eastAsia="ko-KR"/>
        </w:rPr>
        <w:t>restriction</w:t>
      </w:r>
      <w:r w:rsidR="000E0B10">
        <w:rPr>
          <w:b/>
          <w:lang w:val="en-US" w:eastAsia="ko-KR"/>
        </w:rPr>
        <w:t>.</w:t>
      </w:r>
    </w:p>
    <w:p w:rsidR="008A520E" w:rsidRDefault="00633043" w:rsidP="00B93E2F">
      <w:pPr>
        <w:jc w:val="both"/>
        <w:rPr>
          <w:lang w:val="en-US" w:eastAsia="ko-KR"/>
        </w:rPr>
      </w:pPr>
      <w:r>
        <w:rPr>
          <w:lang w:val="en-US" w:eastAsia="ko-KR"/>
        </w:rPr>
        <w:t>The limitation of CI model is fixed the reference distance as 1 m. If the CI model has the optimized reference distance to fit the measurement data</w:t>
      </w:r>
      <w:r w:rsidR="008A520E">
        <w:rPr>
          <w:lang w:val="en-US" w:eastAsia="ko-KR"/>
        </w:rPr>
        <w:t xml:space="preserve"> well, the CI model with optimized reference distance is the same form with the optimized beta in Eq. (2). It means that two models are naturally same to predict the pathloss model, except fixing the reference distance to a certain distance. Overall, the models have the similar SF values on all valid distance range, however, the CI model has worse prediction less than 100 m range by reducing the flexibility of the modeling.</w:t>
      </w:r>
    </w:p>
    <w:p w:rsidR="00633043" w:rsidRDefault="00633043" w:rsidP="00B93E2F">
      <w:pPr>
        <w:jc w:val="both"/>
        <w:rPr>
          <w:b/>
          <w:lang w:val="en-US" w:eastAsia="ko-KR"/>
        </w:rPr>
      </w:pPr>
      <w:r w:rsidRPr="008A520E">
        <w:rPr>
          <w:rFonts w:hint="eastAsia"/>
          <w:b/>
          <w:lang w:val="en-US" w:eastAsia="ko-KR"/>
        </w:rPr>
        <w:t>Obser</w:t>
      </w:r>
      <w:r w:rsidRPr="008A520E">
        <w:rPr>
          <w:b/>
          <w:lang w:val="en-US" w:eastAsia="ko-KR"/>
        </w:rPr>
        <w:t>vation 4: From the Table 1 and Table 2, the SF values of two models are close within 1dB</w:t>
      </w:r>
      <w:r w:rsidR="008A520E" w:rsidRPr="008A520E">
        <w:rPr>
          <w:b/>
          <w:lang w:val="en-US" w:eastAsia="ko-KR"/>
        </w:rPr>
        <w:t>.</w:t>
      </w:r>
    </w:p>
    <w:p w:rsidR="008A520E" w:rsidRDefault="008A520E" w:rsidP="00B93E2F">
      <w:pPr>
        <w:jc w:val="both"/>
        <w:rPr>
          <w:lang w:val="en-US" w:eastAsia="ko-KR"/>
        </w:rPr>
      </w:pPr>
      <w:r>
        <w:rPr>
          <w:lang w:val="en-US" w:eastAsia="ko-KR"/>
        </w:rPr>
        <w:t>Thus, based on these observations, it is better to keep the ABG model to keep the same formula in the other pathloss model, such as ITU-R M.2135 pathloss model, and 3GPP 3D-SCM pathloss model, and there is no significant reason to change the pathloss formula from ABG model to CI model.</w:t>
      </w:r>
    </w:p>
    <w:p w:rsidR="000E0B10" w:rsidRPr="000E0B10" w:rsidRDefault="000E0B10" w:rsidP="000E0B10">
      <w:pPr>
        <w:jc w:val="both"/>
        <w:rPr>
          <w:b/>
          <w:lang w:val="en-US" w:eastAsia="ko-KR"/>
        </w:rPr>
      </w:pPr>
      <w:r>
        <w:rPr>
          <w:b/>
          <w:lang w:val="en-US" w:eastAsia="ko-KR"/>
        </w:rPr>
        <w:t>Proposal : K</w:t>
      </w:r>
      <w:r w:rsidRPr="000E0B10">
        <w:rPr>
          <w:b/>
          <w:lang w:val="en-US" w:eastAsia="ko-KR"/>
        </w:rPr>
        <w:t>eep the ABG formula used in ITU and 3GPP pathloss model</w:t>
      </w:r>
      <w:r>
        <w:rPr>
          <w:b/>
          <w:lang w:val="en-US" w:eastAsia="ko-KR"/>
        </w:rPr>
        <w:t xml:space="preserve"> for the consistent modeling</w:t>
      </w:r>
      <w:r w:rsidRPr="000E0B10">
        <w:rPr>
          <w:b/>
          <w:lang w:val="en-US" w:eastAsia="ko-KR"/>
        </w:rPr>
        <w:t>, and there is no significant reason to change the formula from ABG model to CI model</w:t>
      </w:r>
    </w:p>
    <w:p w:rsidR="008A520E" w:rsidRPr="000E0B10" w:rsidRDefault="008A520E" w:rsidP="000E0B10">
      <w:pPr>
        <w:overflowPunct/>
        <w:autoSpaceDE/>
        <w:autoSpaceDN/>
        <w:adjustRightInd/>
        <w:spacing w:after="160" w:line="259" w:lineRule="auto"/>
        <w:jc w:val="both"/>
        <w:textAlignment w:val="auto"/>
        <w:rPr>
          <w:b/>
          <w:lang w:val="en-US" w:eastAsia="ko-KR"/>
        </w:rPr>
      </w:pPr>
    </w:p>
    <w:p w:rsidR="00B93E2F" w:rsidRDefault="00B93E2F" w:rsidP="00B93E2F">
      <w:pPr>
        <w:pStyle w:val="2"/>
        <w:rPr>
          <w:lang w:val="en-US" w:eastAsia="ko-KR"/>
        </w:rPr>
      </w:pPr>
      <w:r>
        <w:rPr>
          <w:lang w:val="en-US" w:eastAsia="ko-KR"/>
        </w:rPr>
        <w:lastRenderedPageBreak/>
        <w:t>3</w:t>
      </w:r>
      <w:r w:rsidRPr="002B7F31">
        <w:rPr>
          <w:lang w:val="en-US" w:eastAsia="ko-KR"/>
        </w:rPr>
        <w:tab/>
      </w:r>
      <w:r>
        <w:rPr>
          <w:lang w:val="en-US" w:eastAsia="ko-KR"/>
        </w:rPr>
        <w:t>Conclusion</w:t>
      </w:r>
    </w:p>
    <w:p w:rsidR="008A520E" w:rsidRPr="0090282D" w:rsidRDefault="008A520E" w:rsidP="008A520E">
      <w:pPr>
        <w:jc w:val="both"/>
        <w:rPr>
          <w:b/>
          <w:lang w:val="en-US" w:eastAsia="ko-KR"/>
        </w:rPr>
      </w:pPr>
      <w:r w:rsidRPr="0090282D">
        <w:rPr>
          <w:b/>
          <w:lang w:val="en-US" w:eastAsia="ko-KR"/>
        </w:rPr>
        <w:t xml:space="preserve">Observation 1: The difference </w:t>
      </w:r>
      <w:r w:rsidR="000E0B10">
        <w:rPr>
          <w:b/>
          <w:lang w:val="en-US" w:eastAsia="ko-KR"/>
        </w:rPr>
        <w:t xml:space="preserve">of pathloss </w:t>
      </w:r>
      <w:r w:rsidRPr="0090282D">
        <w:rPr>
          <w:b/>
          <w:lang w:val="en-US" w:eastAsia="ko-KR"/>
        </w:rPr>
        <w:t>between CI model and ABG model is higher in the near distance due to the 1m-reference anchor point, and two models are not different in far distance.</w:t>
      </w:r>
    </w:p>
    <w:p w:rsidR="008A520E" w:rsidRDefault="008A520E" w:rsidP="008A520E">
      <w:pPr>
        <w:jc w:val="both"/>
        <w:rPr>
          <w:b/>
          <w:lang w:val="en-US" w:eastAsia="ko-KR"/>
        </w:rPr>
      </w:pPr>
      <w:r w:rsidRPr="0090282D">
        <w:rPr>
          <w:b/>
          <w:lang w:val="en-US" w:eastAsia="ko-KR"/>
        </w:rPr>
        <w:t xml:space="preserve">Observation 2: The CI model overestimates the pathloss </w:t>
      </w:r>
      <w:r>
        <w:rPr>
          <w:b/>
          <w:lang w:val="en-US" w:eastAsia="ko-KR"/>
        </w:rPr>
        <w:t xml:space="preserve">value </w:t>
      </w:r>
      <w:r w:rsidR="000E0B10">
        <w:rPr>
          <w:b/>
          <w:lang w:val="en-US" w:eastAsia="ko-KR"/>
        </w:rPr>
        <w:t>in</w:t>
      </w:r>
      <w:r w:rsidRPr="0090282D">
        <w:rPr>
          <w:b/>
          <w:lang w:val="en-US" w:eastAsia="ko-KR"/>
        </w:rPr>
        <w:t xml:space="preserve"> predict</w:t>
      </w:r>
      <w:r w:rsidR="000E0B10">
        <w:rPr>
          <w:b/>
          <w:lang w:val="en-US" w:eastAsia="ko-KR"/>
        </w:rPr>
        <w:t>ing</w:t>
      </w:r>
      <w:r w:rsidRPr="0090282D">
        <w:rPr>
          <w:b/>
          <w:lang w:val="en-US" w:eastAsia="ko-KR"/>
        </w:rPr>
        <w:t xml:space="preserve"> less than 100 m range, due to the higher </w:t>
      </w:r>
      <w:r>
        <w:rPr>
          <w:b/>
          <w:lang w:val="en-US" w:eastAsia="ko-KR"/>
        </w:rPr>
        <w:t xml:space="preserve">loss of </w:t>
      </w:r>
      <w:r w:rsidRPr="0090282D">
        <w:rPr>
          <w:b/>
          <w:lang w:val="en-US" w:eastAsia="ko-KR"/>
        </w:rPr>
        <w:t>anchor point at 1m reference point.</w:t>
      </w:r>
    </w:p>
    <w:p w:rsidR="008A520E" w:rsidRDefault="008A520E" w:rsidP="008A520E">
      <w:pPr>
        <w:jc w:val="both"/>
        <w:rPr>
          <w:b/>
          <w:lang w:val="en-US" w:eastAsia="ko-KR"/>
        </w:rPr>
      </w:pPr>
      <w:r w:rsidRPr="008A520E">
        <w:rPr>
          <w:rFonts w:hint="eastAsia"/>
          <w:b/>
          <w:lang w:val="en-US" w:eastAsia="ko-KR"/>
        </w:rPr>
        <w:t>O</w:t>
      </w:r>
      <w:r w:rsidRPr="008A520E">
        <w:rPr>
          <w:b/>
          <w:lang w:val="en-US" w:eastAsia="ko-KR"/>
        </w:rPr>
        <w:t xml:space="preserve">bservation 3: The CI model is a special case of ABG model by fixing </w:t>
      </w:r>
      <w:r w:rsidRPr="008A520E">
        <w:rPr>
          <w:rFonts w:ascii="맑은 고딕" w:hAnsi="맑은 고딕" w:hint="eastAsia"/>
          <w:b/>
          <w:lang w:val="en-US" w:eastAsia="ko-KR"/>
        </w:rPr>
        <w:t>β</w:t>
      </w:r>
      <w:r w:rsidRPr="008A520E">
        <w:rPr>
          <w:rFonts w:hint="eastAsia"/>
          <w:b/>
          <w:lang w:val="en-US" w:eastAsia="ko-KR"/>
        </w:rPr>
        <w:t xml:space="preserve"> as 32.4 and </w:t>
      </w:r>
      <w:r w:rsidRPr="008A520E">
        <w:rPr>
          <w:rFonts w:ascii="맑은 고딕" w:hAnsi="맑은 고딕" w:hint="eastAsia"/>
          <w:b/>
          <w:lang w:val="en-US" w:eastAsia="ko-KR"/>
        </w:rPr>
        <w:t>γ</w:t>
      </w:r>
      <w:r w:rsidRPr="008A520E">
        <w:rPr>
          <w:rFonts w:hint="eastAsia"/>
          <w:b/>
          <w:lang w:val="en-US" w:eastAsia="ko-KR"/>
        </w:rPr>
        <w:t xml:space="preserve"> as 2</w:t>
      </w:r>
      <w:r w:rsidRPr="008A520E">
        <w:rPr>
          <w:b/>
          <w:lang w:val="en-US" w:eastAsia="ko-KR"/>
        </w:rPr>
        <w:t>, then has limite</w:t>
      </w:r>
      <w:r w:rsidR="000E0B10">
        <w:rPr>
          <w:b/>
          <w:lang w:val="en-US" w:eastAsia="ko-KR"/>
        </w:rPr>
        <w:t xml:space="preserve">d degree of freedom on modeling due to the </w:t>
      </w:r>
      <w:r w:rsidR="00EE437F">
        <w:rPr>
          <w:b/>
          <w:lang w:val="en-US" w:eastAsia="ko-KR"/>
        </w:rPr>
        <w:t>restriction</w:t>
      </w:r>
      <w:r w:rsidR="000E0B10">
        <w:rPr>
          <w:b/>
          <w:lang w:val="en-US" w:eastAsia="ko-KR"/>
        </w:rPr>
        <w:t>.</w:t>
      </w:r>
    </w:p>
    <w:p w:rsidR="008A520E" w:rsidRDefault="008A520E" w:rsidP="008A520E">
      <w:pPr>
        <w:jc w:val="both"/>
        <w:rPr>
          <w:b/>
          <w:lang w:val="en-US" w:eastAsia="ko-KR"/>
        </w:rPr>
      </w:pPr>
      <w:r w:rsidRPr="008A520E">
        <w:rPr>
          <w:rFonts w:hint="eastAsia"/>
          <w:b/>
          <w:lang w:val="en-US" w:eastAsia="ko-KR"/>
        </w:rPr>
        <w:t>Obser</w:t>
      </w:r>
      <w:r w:rsidRPr="008A520E">
        <w:rPr>
          <w:b/>
          <w:lang w:val="en-US" w:eastAsia="ko-KR"/>
        </w:rPr>
        <w:t>vation 4: From the Table 1 and Table 2, the SF values of two models are close within 1dB.</w:t>
      </w:r>
    </w:p>
    <w:p w:rsidR="000E0B10" w:rsidRPr="000E0B10" w:rsidRDefault="000E0B10" w:rsidP="000E0B10">
      <w:pPr>
        <w:jc w:val="both"/>
        <w:rPr>
          <w:b/>
          <w:lang w:val="en-US" w:eastAsia="ko-KR"/>
        </w:rPr>
      </w:pPr>
      <w:r>
        <w:rPr>
          <w:b/>
          <w:lang w:val="en-US" w:eastAsia="ko-KR"/>
        </w:rPr>
        <w:t>Proposal : K</w:t>
      </w:r>
      <w:r w:rsidRPr="000E0B10">
        <w:rPr>
          <w:b/>
          <w:lang w:val="en-US" w:eastAsia="ko-KR"/>
        </w:rPr>
        <w:t>eep the ABG formula used in ITU and 3GPP pathloss model</w:t>
      </w:r>
      <w:bookmarkStart w:id="0" w:name="_GoBack"/>
      <w:bookmarkEnd w:id="0"/>
      <w:r>
        <w:rPr>
          <w:b/>
          <w:lang w:val="en-US" w:eastAsia="ko-KR"/>
        </w:rPr>
        <w:t xml:space="preserve"> for the consistent modeling</w:t>
      </w:r>
      <w:r w:rsidRPr="000E0B10">
        <w:rPr>
          <w:b/>
          <w:lang w:val="en-US" w:eastAsia="ko-KR"/>
        </w:rPr>
        <w:t>, and there is no significant reason to change the formula from ABG model to CI model</w:t>
      </w:r>
    </w:p>
    <w:p w:rsidR="00B93E2F" w:rsidRPr="00BE0066" w:rsidRDefault="00B93E2F" w:rsidP="00B93E2F">
      <w:pPr>
        <w:rPr>
          <w:lang w:val="en-US" w:eastAsia="ko-KR"/>
        </w:rPr>
      </w:pPr>
    </w:p>
    <w:p w:rsidR="00B93E2F" w:rsidRDefault="00B93E2F" w:rsidP="00B93E2F">
      <w:pPr>
        <w:pStyle w:val="2"/>
        <w:ind w:leftChars="50" w:left="100" w:firstLineChars="50" w:firstLine="160"/>
        <w:rPr>
          <w:lang w:val="en-US"/>
        </w:rPr>
      </w:pPr>
      <w:r>
        <w:rPr>
          <w:lang w:val="en-US"/>
        </w:rPr>
        <w:t>References</w:t>
      </w:r>
    </w:p>
    <w:p w:rsidR="00494C8E" w:rsidRPr="00494C8E" w:rsidRDefault="00494C8E" w:rsidP="00494C8E">
      <w:pPr>
        <w:rPr>
          <w:rFonts w:ascii="Arial" w:hAnsi="Arial" w:cs="Arial"/>
          <w:sz w:val="22"/>
          <w:szCs w:val="22"/>
          <w:lang w:eastAsia="ja-JP"/>
        </w:rPr>
      </w:pPr>
      <w:r>
        <w:rPr>
          <w:rFonts w:ascii="Arial" w:hAnsi="Arial" w:cs="Arial" w:hint="eastAsia"/>
          <w:sz w:val="22"/>
          <w:szCs w:val="22"/>
          <w:lang w:eastAsia="ja-JP"/>
        </w:rPr>
        <w:t>[1]</w:t>
      </w:r>
      <w:r>
        <w:rPr>
          <w:rFonts w:ascii="Arial" w:hAnsi="Arial" w:cs="Arial"/>
          <w:sz w:val="22"/>
          <w:szCs w:val="22"/>
          <w:lang w:eastAsia="ja-JP"/>
        </w:rPr>
        <w:t xml:space="preserve">  R1-161718, </w:t>
      </w:r>
      <w:r w:rsidRPr="00494C8E">
        <w:rPr>
          <w:rFonts w:ascii="Arial" w:hAnsi="Arial" w:cs="Arial"/>
          <w:sz w:val="22"/>
          <w:szCs w:val="22"/>
          <w:lang w:eastAsia="ja-JP"/>
        </w:rPr>
        <w:t>Joint proposal on the modelling o</w:t>
      </w:r>
      <w:r>
        <w:rPr>
          <w:rFonts w:ascii="Arial" w:hAnsi="Arial" w:cs="Arial"/>
          <w:sz w:val="22"/>
          <w:szCs w:val="22"/>
          <w:lang w:eastAsia="ja-JP"/>
        </w:rPr>
        <w:t>f Pathloss</w:t>
      </w:r>
      <w:r w:rsidRPr="00494C8E">
        <w:rPr>
          <w:rFonts w:ascii="Arial" w:hAnsi="Arial" w:cs="Arial"/>
          <w:sz w:val="22"/>
          <w:szCs w:val="22"/>
          <w:lang w:eastAsia="ja-JP"/>
        </w:rPr>
        <w:t>, Nokia Networks, AT&amp;T, CMCC, Ericsson, ETRI, Huawei, HiSilicon, Intel, KT Corporation, NTT DOCOMO, Qualcomm, Samsun</w:t>
      </w:r>
      <w:r>
        <w:rPr>
          <w:rFonts w:ascii="Arial" w:hAnsi="Arial" w:cs="Arial"/>
          <w:sz w:val="22"/>
          <w:szCs w:val="22"/>
          <w:lang w:eastAsia="ja-JP"/>
        </w:rPr>
        <w:t>g</w:t>
      </w:r>
    </w:p>
    <w:p w:rsidR="00494C8E" w:rsidRDefault="00494C8E" w:rsidP="00494C8E">
      <w:pPr>
        <w:rPr>
          <w:rFonts w:ascii="Arial" w:hAnsi="Arial" w:cs="Arial"/>
          <w:sz w:val="22"/>
          <w:szCs w:val="22"/>
          <w:lang w:eastAsia="ja-JP"/>
        </w:rPr>
      </w:pPr>
      <w:r w:rsidRPr="00494C8E">
        <w:rPr>
          <w:rFonts w:ascii="Arial" w:hAnsi="Arial" w:cs="Arial"/>
          <w:sz w:val="22"/>
          <w:szCs w:val="22"/>
          <w:lang w:eastAsia="ja-JP"/>
        </w:rPr>
        <w:t xml:space="preserve">[2] </w:t>
      </w:r>
      <w:r>
        <w:rPr>
          <w:rFonts w:ascii="Arial" w:hAnsi="Arial" w:cs="Arial"/>
          <w:sz w:val="22"/>
          <w:szCs w:val="22"/>
          <w:lang w:eastAsia="ja-JP"/>
        </w:rPr>
        <w:t xml:space="preserve"> R1-161744, WF on LOS Pathloss Modeling</w:t>
      </w:r>
      <w:r w:rsidRPr="00494C8E">
        <w:rPr>
          <w:rFonts w:ascii="Arial" w:hAnsi="Arial" w:cs="Arial"/>
          <w:sz w:val="22"/>
          <w:szCs w:val="22"/>
          <w:lang w:eastAsia="ja-JP"/>
        </w:rPr>
        <w:t>, Huawei, HiSilicon, Samsung, Ericsson, DOCOMO, CMCC, Keysight, Fraunhofer HHI</w:t>
      </w:r>
    </w:p>
    <w:p w:rsidR="00B93E2F" w:rsidRPr="000E0B10" w:rsidRDefault="00494C8E" w:rsidP="000E0B10">
      <w:pPr>
        <w:jc w:val="both"/>
        <w:rPr>
          <w:rFonts w:ascii="Arial" w:eastAsia="MS Mincho" w:hAnsi="Arial" w:cs="Arial"/>
          <w:sz w:val="22"/>
          <w:szCs w:val="22"/>
          <w:lang w:eastAsia="ja-JP"/>
        </w:rPr>
      </w:pPr>
      <w:r>
        <w:rPr>
          <w:rFonts w:ascii="Arial" w:hAnsi="Arial" w:cs="Arial"/>
          <w:sz w:val="22"/>
          <w:szCs w:val="22"/>
          <w:lang w:eastAsia="ja-JP"/>
        </w:rPr>
        <w:t>[3]</w:t>
      </w:r>
      <w:r w:rsidR="005A6033">
        <w:rPr>
          <w:rFonts w:ascii="Arial" w:hAnsi="Arial" w:cs="Arial"/>
          <w:sz w:val="22"/>
          <w:szCs w:val="22"/>
          <w:lang w:eastAsia="ja-JP"/>
        </w:rPr>
        <w:t xml:space="preserve"> </w:t>
      </w:r>
      <w:r w:rsidR="005A6033" w:rsidRPr="005A6033">
        <w:rPr>
          <w:rFonts w:ascii="Arial" w:hAnsi="Arial" w:cs="Arial"/>
          <w:sz w:val="22"/>
          <w:szCs w:val="22"/>
          <w:lang w:eastAsia="ja-JP"/>
        </w:rPr>
        <w:t>Aalto University, AT&amp;T, BUPT, CMCC, Ericsson, Huawei, Intel, KT Corporation, Nokia, NTT DOCOMO, New York University, Qualcomm, Samsung, University of Bristol, University of Southern California, “5G Channel Model for bands up to 100 GHz (v2.0)”, Mar. 2016 (http://www.5gworkshops.com/5GCM.html).</w:t>
      </w:r>
    </w:p>
    <w:sectPr w:rsidR="00B93E2F" w:rsidRPr="000E0B10" w:rsidSect="00CE48BA">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2ED5" w:rsidRDefault="00C52ED5" w:rsidP="007716DE">
      <w:pPr>
        <w:spacing w:after="0"/>
      </w:pPr>
      <w:r>
        <w:separator/>
      </w:r>
    </w:p>
  </w:endnote>
  <w:endnote w:type="continuationSeparator" w:id="0">
    <w:p w:rsidR="00C52ED5" w:rsidRDefault="00C52ED5" w:rsidP="00771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2ED5" w:rsidRDefault="00C52ED5" w:rsidP="007716DE">
      <w:pPr>
        <w:spacing w:after="0"/>
      </w:pPr>
      <w:r>
        <w:separator/>
      </w:r>
    </w:p>
  </w:footnote>
  <w:footnote w:type="continuationSeparator" w:id="0">
    <w:p w:rsidR="00C52ED5" w:rsidRDefault="00C52ED5" w:rsidP="007716DE">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23BAEE5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08FA1D1F"/>
    <w:multiLevelType w:val="hybridMultilevel"/>
    <w:tmpl w:val="256E4F12"/>
    <w:lvl w:ilvl="0" w:tplc="F5600DB4">
      <w:start w:val="1"/>
      <w:numFmt w:val="decimal"/>
      <w:lvlText w:val="%1."/>
      <w:lvlJc w:val="left"/>
      <w:pPr>
        <w:ind w:left="1080" w:hanging="360"/>
      </w:pPr>
      <w:rPr>
        <w:rFonts w:hint="default"/>
        <w:sz w:val="18"/>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
    <w:nsid w:val="0B695BC8"/>
    <w:multiLevelType w:val="hybridMultilevel"/>
    <w:tmpl w:val="52002374"/>
    <w:lvl w:ilvl="0" w:tplc="24645C4C">
      <w:start w:val="1"/>
      <w:numFmt w:val="decimal"/>
      <w:lvlText w:val="%1."/>
      <w:lvlJc w:val="left"/>
      <w:pPr>
        <w:ind w:left="2877" w:hanging="360"/>
      </w:pPr>
      <w:rPr>
        <w:rFonts w:hint="default"/>
      </w:rPr>
    </w:lvl>
    <w:lvl w:ilvl="1" w:tplc="04090019" w:tentative="1">
      <w:start w:val="1"/>
      <w:numFmt w:val="lowerLetter"/>
      <w:lvlText w:val="%2)"/>
      <w:lvlJc w:val="left"/>
      <w:pPr>
        <w:ind w:left="3357" w:hanging="420"/>
      </w:pPr>
    </w:lvl>
    <w:lvl w:ilvl="2" w:tplc="0409001B" w:tentative="1">
      <w:start w:val="1"/>
      <w:numFmt w:val="lowerRoman"/>
      <w:lvlText w:val="%3."/>
      <w:lvlJc w:val="right"/>
      <w:pPr>
        <w:ind w:left="3777" w:hanging="420"/>
      </w:pPr>
    </w:lvl>
    <w:lvl w:ilvl="3" w:tplc="0409000F" w:tentative="1">
      <w:start w:val="1"/>
      <w:numFmt w:val="decimal"/>
      <w:lvlText w:val="%4."/>
      <w:lvlJc w:val="left"/>
      <w:pPr>
        <w:ind w:left="4197" w:hanging="420"/>
      </w:pPr>
    </w:lvl>
    <w:lvl w:ilvl="4" w:tplc="04090019" w:tentative="1">
      <w:start w:val="1"/>
      <w:numFmt w:val="lowerLetter"/>
      <w:lvlText w:val="%5)"/>
      <w:lvlJc w:val="left"/>
      <w:pPr>
        <w:ind w:left="4617" w:hanging="420"/>
      </w:pPr>
    </w:lvl>
    <w:lvl w:ilvl="5" w:tplc="0409001B" w:tentative="1">
      <w:start w:val="1"/>
      <w:numFmt w:val="lowerRoman"/>
      <w:lvlText w:val="%6."/>
      <w:lvlJc w:val="right"/>
      <w:pPr>
        <w:ind w:left="5037" w:hanging="420"/>
      </w:pPr>
    </w:lvl>
    <w:lvl w:ilvl="6" w:tplc="0409000F" w:tentative="1">
      <w:start w:val="1"/>
      <w:numFmt w:val="decimal"/>
      <w:lvlText w:val="%7."/>
      <w:lvlJc w:val="left"/>
      <w:pPr>
        <w:ind w:left="5457" w:hanging="420"/>
      </w:pPr>
    </w:lvl>
    <w:lvl w:ilvl="7" w:tplc="04090019" w:tentative="1">
      <w:start w:val="1"/>
      <w:numFmt w:val="lowerLetter"/>
      <w:lvlText w:val="%8)"/>
      <w:lvlJc w:val="left"/>
      <w:pPr>
        <w:ind w:left="5877" w:hanging="420"/>
      </w:pPr>
    </w:lvl>
    <w:lvl w:ilvl="8" w:tplc="0409001B" w:tentative="1">
      <w:start w:val="1"/>
      <w:numFmt w:val="lowerRoman"/>
      <w:lvlText w:val="%9."/>
      <w:lvlJc w:val="right"/>
      <w:pPr>
        <w:ind w:left="6297" w:hanging="420"/>
      </w:pPr>
    </w:lvl>
  </w:abstractNum>
  <w:abstractNum w:abstractNumId="4">
    <w:nsid w:val="13D91BA3"/>
    <w:multiLevelType w:val="hybridMultilevel"/>
    <w:tmpl w:val="030E9600"/>
    <w:lvl w:ilvl="0" w:tplc="5E067CE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D61E7B"/>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nsid w:val="1F7A3AA2"/>
    <w:multiLevelType w:val="hybridMultilevel"/>
    <w:tmpl w:val="52E44EB0"/>
    <w:lvl w:ilvl="0" w:tplc="494C3C32">
      <w:start w:val="1"/>
      <w:numFmt w:val="bullet"/>
      <w:lvlText w:val="•"/>
      <w:lvlJc w:val="left"/>
      <w:pPr>
        <w:tabs>
          <w:tab w:val="num" w:pos="720"/>
        </w:tabs>
        <w:ind w:left="720" w:hanging="360"/>
      </w:pPr>
      <w:rPr>
        <w:rFonts w:ascii="Arial" w:hAnsi="Arial" w:hint="default"/>
      </w:rPr>
    </w:lvl>
    <w:lvl w:ilvl="1" w:tplc="D610BBD4">
      <w:start w:val="1"/>
      <w:numFmt w:val="bullet"/>
      <w:lvlText w:val="•"/>
      <w:lvlJc w:val="left"/>
      <w:pPr>
        <w:tabs>
          <w:tab w:val="num" w:pos="1440"/>
        </w:tabs>
        <w:ind w:left="1440" w:hanging="360"/>
      </w:pPr>
      <w:rPr>
        <w:rFonts w:ascii="Arial" w:hAnsi="Arial" w:hint="default"/>
      </w:rPr>
    </w:lvl>
    <w:lvl w:ilvl="2" w:tplc="690C7C7E" w:tentative="1">
      <w:start w:val="1"/>
      <w:numFmt w:val="bullet"/>
      <w:lvlText w:val="•"/>
      <w:lvlJc w:val="left"/>
      <w:pPr>
        <w:tabs>
          <w:tab w:val="num" w:pos="2160"/>
        </w:tabs>
        <w:ind w:left="2160" w:hanging="360"/>
      </w:pPr>
      <w:rPr>
        <w:rFonts w:ascii="Arial" w:hAnsi="Arial" w:hint="default"/>
      </w:rPr>
    </w:lvl>
    <w:lvl w:ilvl="3" w:tplc="803E5AEA" w:tentative="1">
      <w:start w:val="1"/>
      <w:numFmt w:val="bullet"/>
      <w:lvlText w:val="•"/>
      <w:lvlJc w:val="left"/>
      <w:pPr>
        <w:tabs>
          <w:tab w:val="num" w:pos="2880"/>
        </w:tabs>
        <w:ind w:left="2880" w:hanging="360"/>
      </w:pPr>
      <w:rPr>
        <w:rFonts w:ascii="Arial" w:hAnsi="Arial" w:hint="default"/>
      </w:rPr>
    </w:lvl>
    <w:lvl w:ilvl="4" w:tplc="2A24F4BA" w:tentative="1">
      <w:start w:val="1"/>
      <w:numFmt w:val="bullet"/>
      <w:lvlText w:val="•"/>
      <w:lvlJc w:val="left"/>
      <w:pPr>
        <w:tabs>
          <w:tab w:val="num" w:pos="3600"/>
        </w:tabs>
        <w:ind w:left="3600" w:hanging="360"/>
      </w:pPr>
      <w:rPr>
        <w:rFonts w:ascii="Arial" w:hAnsi="Arial" w:hint="default"/>
      </w:rPr>
    </w:lvl>
    <w:lvl w:ilvl="5" w:tplc="055AB48C" w:tentative="1">
      <w:start w:val="1"/>
      <w:numFmt w:val="bullet"/>
      <w:lvlText w:val="•"/>
      <w:lvlJc w:val="left"/>
      <w:pPr>
        <w:tabs>
          <w:tab w:val="num" w:pos="4320"/>
        </w:tabs>
        <w:ind w:left="4320" w:hanging="360"/>
      </w:pPr>
      <w:rPr>
        <w:rFonts w:ascii="Arial" w:hAnsi="Arial" w:hint="default"/>
      </w:rPr>
    </w:lvl>
    <w:lvl w:ilvl="6" w:tplc="D250F1EA" w:tentative="1">
      <w:start w:val="1"/>
      <w:numFmt w:val="bullet"/>
      <w:lvlText w:val="•"/>
      <w:lvlJc w:val="left"/>
      <w:pPr>
        <w:tabs>
          <w:tab w:val="num" w:pos="5040"/>
        </w:tabs>
        <w:ind w:left="5040" w:hanging="360"/>
      </w:pPr>
      <w:rPr>
        <w:rFonts w:ascii="Arial" w:hAnsi="Arial" w:hint="default"/>
      </w:rPr>
    </w:lvl>
    <w:lvl w:ilvl="7" w:tplc="1DC44906" w:tentative="1">
      <w:start w:val="1"/>
      <w:numFmt w:val="bullet"/>
      <w:lvlText w:val="•"/>
      <w:lvlJc w:val="left"/>
      <w:pPr>
        <w:tabs>
          <w:tab w:val="num" w:pos="5760"/>
        </w:tabs>
        <w:ind w:left="5760" w:hanging="360"/>
      </w:pPr>
      <w:rPr>
        <w:rFonts w:ascii="Arial" w:hAnsi="Arial" w:hint="default"/>
      </w:rPr>
    </w:lvl>
    <w:lvl w:ilvl="8" w:tplc="EB8E5F12" w:tentative="1">
      <w:start w:val="1"/>
      <w:numFmt w:val="bullet"/>
      <w:lvlText w:val="•"/>
      <w:lvlJc w:val="left"/>
      <w:pPr>
        <w:tabs>
          <w:tab w:val="num" w:pos="6480"/>
        </w:tabs>
        <w:ind w:left="6480" w:hanging="360"/>
      </w:pPr>
      <w:rPr>
        <w:rFonts w:ascii="Arial" w:hAnsi="Arial" w:hint="default"/>
      </w:rPr>
    </w:lvl>
  </w:abstractNum>
  <w:abstractNum w:abstractNumId="7">
    <w:nsid w:val="252D6D40"/>
    <w:multiLevelType w:val="hybridMultilevel"/>
    <w:tmpl w:val="DB7A62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310E2633"/>
    <w:multiLevelType w:val="hybridMultilevel"/>
    <w:tmpl w:val="437E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48AB121F"/>
    <w:multiLevelType w:val="hybridMultilevel"/>
    <w:tmpl w:val="1B701BCE"/>
    <w:lvl w:ilvl="0" w:tplc="9544E0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48EA70FE"/>
    <w:multiLevelType w:val="hybridMultilevel"/>
    <w:tmpl w:val="33D6199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nsid w:val="4B3E564B"/>
    <w:multiLevelType w:val="hybridMultilevel"/>
    <w:tmpl w:val="8CEA6E1C"/>
    <w:lvl w:ilvl="0" w:tplc="982446B6">
      <w:start w:val="1"/>
      <w:numFmt w:val="bullet"/>
      <w:lvlText w:val="◦"/>
      <w:lvlJc w:val="left"/>
      <w:pPr>
        <w:tabs>
          <w:tab w:val="num" w:pos="720"/>
        </w:tabs>
        <w:ind w:left="720" w:hanging="360"/>
      </w:pPr>
      <w:rPr>
        <w:rFonts w:ascii="Calibri" w:hAnsi="Calibri" w:hint="default"/>
      </w:rPr>
    </w:lvl>
    <w:lvl w:ilvl="1" w:tplc="3274E63A" w:tentative="1">
      <w:start w:val="1"/>
      <w:numFmt w:val="bullet"/>
      <w:lvlText w:val="◦"/>
      <w:lvlJc w:val="left"/>
      <w:pPr>
        <w:tabs>
          <w:tab w:val="num" w:pos="1440"/>
        </w:tabs>
        <w:ind w:left="1440" w:hanging="360"/>
      </w:pPr>
      <w:rPr>
        <w:rFonts w:ascii="Calibri" w:hAnsi="Calibri" w:hint="default"/>
      </w:rPr>
    </w:lvl>
    <w:lvl w:ilvl="2" w:tplc="DEB20006" w:tentative="1">
      <w:start w:val="1"/>
      <w:numFmt w:val="bullet"/>
      <w:lvlText w:val="◦"/>
      <w:lvlJc w:val="left"/>
      <w:pPr>
        <w:tabs>
          <w:tab w:val="num" w:pos="2160"/>
        </w:tabs>
        <w:ind w:left="2160" w:hanging="360"/>
      </w:pPr>
      <w:rPr>
        <w:rFonts w:ascii="Calibri" w:hAnsi="Calibri" w:hint="default"/>
      </w:rPr>
    </w:lvl>
    <w:lvl w:ilvl="3" w:tplc="589A89FA" w:tentative="1">
      <w:start w:val="1"/>
      <w:numFmt w:val="bullet"/>
      <w:lvlText w:val="◦"/>
      <w:lvlJc w:val="left"/>
      <w:pPr>
        <w:tabs>
          <w:tab w:val="num" w:pos="2880"/>
        </w:tabs>
        <w:ind w:left="2880" w:hanging="360"/>
      </w:pPr>
      <w:rPr>
        <w:rFonts w:ascii="Calibri" w:hAnsi="Calibri" w:hint="default"/>
      </w:rPr>
    </w:lvl>
    <w:lvl w:ilvl="4" w:tplc="C524AD20">
      <w:start w:val="1"/>
      <w:numFmt w:val="bullet"/>
      <w:lvlText w:val="◦"/>
      <w:lvlJc w:val="left"/>
      <w:pPr>
        <w:tabs>
          <w:tab w:val="num" w:pos="3600"/>
        </w:tabs>
        <w:ind w:left="3600" w:hanging="360"/>
      </w:pPr>
      <w:rPr>
        <w:rFonts w:ascii="Calibri" w:hAnsi="Calibri" w:hint="default"/>
      </w:rPr>
    </w:lvl>
    <w:lvl w:ilvl="5" w:tplc="2EEA1374" w:tentative="1">
      <w:start w:val="1"/>
      <w:numFmt w:val="bullet"/>
      <w:lvlText w:val="◦"/>
      <w:lvlJc w:val="left"/>
      <w:pPr>
        <w:tabs>
          <w:tab w:val="num" w:pos="4320"/>
        </w:tabs>
        <w:ind w:left="4320" w:hanging="360"/>
      </w:pPr>
      <w:rPr>
        <w:rFonts w:ascii="Calibri" w:hAnsi="Calibri" w:hint="default"/>
      </w:rPr>
    </w:lvl>
    <w:lvl w:ilvl="6" w:tplc="CE9CD4C8" w:tentative="1">
      <w:start w:val="1"/>
      <w:numFmt w:val="bullet"/>
      <w:lvlText w:val="◦"/>
      <w:lvlJc w:val="left"/>
      <w:pPr>
        <w:tabs>
          <w:tab w:val="num" w:pos="5040"/>
        </w:tabs>
        <w:ind w:left="5040" w:hanging="360"/>
      </w:pPr>
      <w:rPr>
        <w:rFonts w:ascii="Calibri" w:hAnsi="Calibri" w:hint="default"/>
      </w:rPr>
    </w:lvl>
    <w:lvl w:ilvl="7" w:tplc="76C83590" w:tentative="1">
      <w:start w:val="1"/>
      <w:numFmt w:val="bullet"/>
      <w:lvlText w:val="◦"/>
      <w:lvlJc w:val="left"/>
      <w:pPr>
        <w:tabs>
          <w:tab w:val="num" w:pos="5760"/>
        </w:tabs>
        <w:ind w:left="5760" w:hanging="360"/>
      </w:pPr>
      <w:rPr>
        <w:rFonts w:ascii="Calibri" w:hAnsi="Calibri" w:hint="default"/>
      </w:rPr>
    </w:lvl>
    <w:lvl w:ilvl="8" w:tplc="67C0B66A" w:tentative="1">
      <w:start w:val="1"/>
      <w:numFmt w:val="bullet"/>
      <w:lvlText w:val="◦"/>
      <w:lvlJc w:val="left"/>
      <w:pPr>
        <w:tabs>
          <w:tab w:val="num" w:pos="6480"/>
        </w:tabs>
        <w:ind w:left="6480" w:hanging="360"/>
      </w:pPr>
      <w:rPr>
        <w:rFonts w:ascii="Calibri" w:hAnsi="Calibri" w:hint="default"/>
      </w:rPr>
    </w:lvl>
  </w:abstractNum>
  <w:abstractNum w:abstractNumId="14">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nsid w:val="581727E8"/>
    <w:multiLevelType w:val="hybridMultilevel"/>
    <w:tmpl w:val="707832C8"/>
    <w:lvl w:ilvl="0" w:tplc="04090019">
      <w:start w:val="1"/>
      <w:numFmt w:val="upperLetter"/>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5886604B"/>
    <w:multiLevelType w:val="hybridMultilevel"/>
    <w:tmpl w:val="868C3E94"/>
    <w:lvl w:ilvl="0" w:tplc="52804D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nsid w:val="5C1E2719"/>
    <w:multiLevelType w:val="singleLevel"/>
    <w:tmpl w:val="6838BEBC"/>
    <w:lvl w:ilvl="0">
      <w:start w:val="1"/>
      <w:numFmt w:val="decimal"/>
      <w:lvlText w:val="%1"/>
      <w:legacy w:legacy="1" w:legacySpace="0" w:legacyIndent="720"/>
      <w:lvlJc w:val="left"/>
      <w:pPr>
        <w:ind w:left="720" w:hanging="720"/>
      </w:pPr>
    </w:lvl>
  </w:abstractNum>
  <w:abstractNum w:abstractNumId="18">
    <w:nsid w:val="613205DF"/>
    <w:multiLevelType w:val="hybridMultilevel"/>
    <w:tmpl w:val="C7C671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52C74B0"/>
    <w:multiLevelType w:val="hybridMultilevel"/>
    <w:tmpl w:val="9B602196"/>
    <w:lvl w:ilvl="0" w:tplc="9BFC838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nsid w:val="79224F77"/>
    <w:multiLevelType w:val="hybridMultilevel"/>
    <w:tmpl w:val="20469844"/>
    <w:lvl w:ilvl="0" w:tplc="F8E2A3F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D374CC"/>
    <w:multiLevelType w:val="hybridMultilevel"/>
    <w:tmpl w:val="27E4B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D94707B"/>
    <w:multiLevelType w:val="singleLevel"/>
    <w:tmpl w:val="0C09000F"/>
    <w:lvl w:ilvl="0">
      <w:start w:val="1"/>
      <w:numFmt w:val="decimal"/>
      <w:lvlText w:val="%1."/>
      <w:lvlJc w:val="left"/>
      <w:pPr>
        <w:tabs>
          <w:tab w:val="num" w:pos="360"/>
        </w:tabs>
        <w:ind w:left="360" w:hanging="360"/>
      </w:pPr>
    </w:lvl>
  </w:abstractNum>
  <w:abstractNum w:abstractNumId="23">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9"/>
  </w:num>
  <w:num w:numId="5">
    <w:abstractNumId w:val="22"/>
  </w:num>
  <w:num w:numId="6">
    <w:abstractNumId w:val="21"/>
  </w:num>
  <w:num w:numId="7">
    <w:abstractNumId w:val="8"/>
  </w:num>
  <w:num w:numId="8">
    <w:abstractNumId w:val="12"/>
  </w:num>
  <w:num w:numId="9">
    <w:abstractNumId w:val="20"/>
  </w:num>
  <w:num w:numId="10">
    <w:abstractNumId w:val="23"/>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11"/>
  </w:num>
  <w:num w:numId="14">
    <w:abstractNumId w:val="10"/>
    <w:lvlOverride w:ilvl="0">
      <w:startOverride w:val="1"/>
    </w:lvlOverride>
  </w:num>
  <w:num w:numId="1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num>
  <w:num w:numId="17">
    <w:abstractNumId w:val="4"/>
  </w:num>
  <w:num w:numId="18">
    <w:abstractNumId w:val="15"/>
  </w:num>
  <w:num w:numId="19">
    <w:abstractNumId w:val="5"/>
  </w:num>
  <w:num w:numId="20">
    <w:abstractNumId w:val="13"/>
  </w:num>
  <w:num w:numId="21">
    <w:abstractNumId w:val="18"/>
  </w:num>
  <w:num w:numId="22">
    <w:abstractNumId w:val="3"/>
  </w:num>
  <w:num w:numId="23">
    <w:abstractNumId w:val="6"/>
  </w:num>
  <w:num w:numId="24">
    <w:abstractNumId w:val="2"/>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E2F"/>
    <w:rsid w:val="00012687"/>
    <w:rsid w:val="00013AC1"/>
    <w:rsid w:val="000151A7"/>
    <w:rsid w:val="00015EFE"/>
    <w:rsid w:val="00023883"/>
    <w:rsid w:val="00026ACD"/>
    <w:rsid w:val="000302F6"/>
    <w:rsid w:val="000353AC"/>
    <w:rsid w:val="00040BB9"/>
    <w:rsid w:val="00045EF6"/>
    <w:rsid w:val="000466B8"/>
    <w:rsid w:val="00055CD0"/>
    <w:rsid w:val="00061926"/>
    <w:rsid w:val="0006258F"/>
    <w:rsid w:val="00065E5A"/>
    <w:rsid w:val="00070B5D"/>
    <w:rsid w:val="000715F2"/>
    <w:rsid w:val="0007419A"/>
    <w:rsid w:val="00074C73"/>
    <w:rsid w:val="00080F48"/>
    <w:rsid w:val="0008384D"/>
    <w:rsid w:val="00083D43"/>
    <w:rsid w:val="000869CA"/>
    <w:rsid w:val="000910CD"/>
    <w:rsid w:val="00091BDD"/>
    <w:rsid w:val="00091F78"/>
    <w:rsid w:val="000A0968"/>
    <w:rsid w:val="000A35AD"/>
    <w:rsid w:val="000A6804"/>
    <w:rsid w:val="000B4F15"/>
    <w:rsid w:val="000B545E"/>
    <w:rsid w:val="000C10A8"/>
    <w:rsid w:val="000C3D41"/>
    <w:rsid w:val="000C6124"/>
    <w:rsid w:val="000C7686"/>
    <w:rsid w:val="000D56CF"/>
    <w:rsid w:val="000E0B10"/>
    <w:rsid w:val="000E701C"/>
    <w:rsid w:val="000E7997"/>
    <w:rsid w:val="00101263"/>
    <w:rsid w:val="001038E2"/>
    <w:rsid w:val="00103989"/>
    <w:rsid w:val="00111A96"/>
    <w:rsid w:val="00113EC8"/>
    <w:rsid w:val="00116C70"/>
    <w:rsid w:val="0012718A"/>
    <w:rsid w:val="00144E0F"/>
    <w:rsid w:val="0015168B"/>
    <w:rsid w:val="00163A21"/>
    <w:rsid w:val="00165BA8"/>
    <w:rsid w:val="001671B0"/>
    <w:rsid w:val="00172CE8"/>
    <w:rsid w:val="00176F09"/>
    <w:rsid w:val="001816FC"/>
    <w:rsid w:val="001861B6"/>
    <w:rsid w:val="00193413"/>
    <w:rsid w:val="0019372F"/>
    <w:rsid w:val="00196986"/>
    <w:rsid w:val="001A355E"/>
    <w:rsid w:val="001B0D87"/>
    <w:rsid w:val="001B5983"/>
    <w:rsid w:val="001B75DF"/>
    <w:rsid w:val="001C62E3"/>
    <w:rsid w:val="001C635C"/>
    <w:rsid w:val="001C7A6A"/>
    <w:rsid w:val="001D0630"/>
    <w:rsid w:val="001D1BA0"/>
    <w:rsid w:val="001D54B3"/>
    <w:rsid w:val="001E082A"/>
    <w:rsid w:val="001E1F9F"/>
    <w:rsid w:val="001E2B0D"/>
    <w:rsid w:val="001E452E"/>
    <w:rsid w:val="001E65F0"/>
    <w:rsid w:val="001E7108"/>
    <w:rsid w:val="001F3A38"/>
    <w:rsid w:val="002029E6"/>
    <w:rsid w:val="00205756"/>
    <w:rsid w:val="00214AE1"/>
    <w:rsid w:val="0022366E"/>
    <w:rsid w:val="00231370"/>
    <w:rsid w:val="002373B4"/>
    <w:rsid w:val="00240721"/>
    <w:rsid w:val="00246802"/>
    <w:rsid w:val="00247F0C"/>
    <w:rsid w:val="00252552"/>
    <w:rsid w:val="00254403"/>
    <w:rsid w:val="00254EA3"/>
    <w:rsid w:val="00257428"/>
    <w:rsid w:val="0026159E"/>
    <w:rsid w:val="0026258A"/>
    <w:rsid w:val="0026374D"/>
    <w:rsid w:val="00263761"/>
    <w:rsid w:val="0026408B"/>
    <w:rsid w:val="002673A0"/>
    <w:rsid w:val="002705C5"/>
    <w:rsid w:val="00271D23"/>
    <w:rsid w:val="00274D93"/>
    <w:rsid w:val="00275377"/>
    <w:rsid w:val="00276534"/>
    <w:rsid w:val="0027678C"/>
    <w:rsid w:val="002779AB"/>
    <w:rsid w:val="00281F48"/>
    <w:rsid w:val="00282BDA"/>
    <w:rsid w:val="002834FA"/>
    <w:rsid w:val="0028707A"/>
    <w:rsid w:val="002915CF"/>
    <w:rsid w:val="00295B91"/>
    <w:rsid w:val="00296FBF"/>
    <w:rsid w:val="002B4F70"/>
    <w:rsid w:val="002C03DD"/>
    <w:rsid w:val="002C165C"/>
    <w:rsid w:val="002C61CA"/>
    <w:rsid w:val="002C6A1C"/>
    <w:rsid w:val="002D1913"/>
    <w:rsid w:val="002D3BDB"/>
    <w:rsid w:val="002D707F"/>
    <w:rsid w:val="002E5482"/>
    <w:rsid w:val="002E7187"/>
    <w:rsid w:val="002E7F57"/>
    <w:rsid w:val="002F31EA"/>
    <w:rsid w:val="002F4C6D"/>
    <w:rsid w:val="00300DA2"/>
    <w:rsid w:val="00301EF6"/>
    <w:rsid w:val="00304FAC"/>
    <w:rsid w:val="003079BB"/>
    <w:rsid w:val="0031202C"/>
    <w:rsid w:val="003138F5"/>
    <w:rsid w:val="00326724"/>
    <w:rsid w:val="00331964"/>
    <w:rsid w:val="003332BA"/>
    <w:rsid w:val="003360D6"/>
    <w:rsid w:val="0033669B"/>
    <w:rsid w:val="00336CAE"/>
    <w:rsid w:val="00342AF0"/>
    <w:rsid w:val="00347ED1"/>
    <w:rsid w:val="003543F5"/>
    <w:rsid w:val="003564DC"/>
    <w:rsid w:val="00362690"/>
    <w:rsid w:val="00362E4F"/>
    <w:rsid w:val="00365684"/>
    <w:rsid w:val="003673B1"/>
    <w:rsid w:val="0037115B"/>
    <w:rsid w:val="003759E8"/>
    <w:rsid w:val="003766A9"/>
    <w:rsid w:val="0037754E"/>
    <w:rsid w:val="00377BA3"/>
    <w:rsid w:val="00380418"/>
    <w:rsid w:val="00381F18"/>
    <w:rsid w:val="00386FB8"/>
    <w:rsid w:val="0038727B"/>
    <w:rsid w:val="003A0787"/>
    <w:rsid w:val="003A0945"/>
    <w:rsid w:val="003A4572"/>
    <w:rsid w:val="003A539A"/>
    <w:rsid w:val="003A7FDA"/>
    <w:rsid w:val="003B31D8"/>
    <w:rsid w:val="003B3E74"/>
    <w:rsid w:val="003C0571"/>
    <w:rsid w:val="003C1DE5"/>
    <w:rsid w:val="003D076C"/>
    <w:rsid w:val="003D2EF3"/>
    <w:rsid w:val="003E049C"/>
    <w:rsid w:val="003F063F"/>
    <w:rsid w:val="003F159B"/>
    <w:rsid w:val="00401B66"/>
    <w:rsid w:val="00402D6A"/>
    <w:rsid w:val="00403AFD"/>
    <w:rsid w:val="00405C09"/>
    <w:rsid w:val="00413BF2"/>
    <w:rsid w:val="00416444"/>
    <w:rsid w:val="00420BEC"/>
    <w:rsid w:val="00425C5D"/>
    <w:rsid w:val="00427D60"/>
    <w:rsid w:val="004303E9"/>
    <w:rsid w:val="004367B5"/>
    <w:rsid w:val="00441EBC"/>
    <w:rsid w:val="00442920"/>
    <w:rsid w:val="00444030"/>
    <w:rsid w:val="00445AF4"/>
    <w:rsid w:val="004520A0"/>
    <w:rsid w:val="00454557"/>
    <w:rsid w:val="00454EE5"/>
    <w:rsid w:val="00455951"/>
    <w:rsid w:val="00455FFC"/>
    <w:rsid w:val="00463AA9"/>
    <w:rsid w:val="00464AB5"/>
    <w:rsid w:val="00471D42"/>
    <w:rsid w:val="004741DD"/>
    <w:rsid w:val="004820F2"/>
    <w:rsid w:val="00494C8E"/>
    <w:rsid w:val="004A1270"/>
    <w:rsid w:val="004A2239"/>
    <w:rsid w:val="004A2550"/>
    <w:rsid w:val="004A53C6"/>
    <w:rsid w:val="004B5784"/>
    <w:rsid w:val="004B5E2D"/>
    <w:rsid w:val="004C1383"/>
    <w:rsid w:val="004C3C62"/>
    <w:rsid w:val="004C60D8"/>
    <w:rsid w:val="004D6ED9"/>
    <w:rsid w:val="004E3AA7"/>
    <w:rsid w:val="004E6525"/>
    <w:rsid w:val="004E77ED"/>
    <w:rsid w:val="004F0040"/>
    <w:rsid w:val="004F2370"/>
    <w:rsid w:val="005078F9"/>
    <w:rsid w:val="00510EE3"/>
    <w:rsid w:val="00515341"/>
    <w:rsid w:val="005173F2"/>
    <w:rsid w:val="0052322D"/>
    <w:rsid w:val="005320AD"/>
    <w:rsid w:val="00533D4D"/>
    <w:rsid w:val="005343CB"/>
    <w:rsid w:val="00534F03"/>
    <w:rsid w:val="005374FC"/>
    <w:rsid w:val="0055202D"/>
    <w:rsid w:val="00553ADF"/>
    <w:rsid w:val="005544F3"/>
    <w:rsid w:val="005622CB"/>
    <w:rsid w:val="0057013F"/>
    <w:rsid w:val="0057437B"/>
    <w:rsid w:val="005769D7"/>
    <w:rsid w:val="00582B50"/>
    <w:rsid w:val="00585B1A"/>
    <w:rsid w:val="00590764"/>
    <w:rsid w:val="005A044B"/>
    <w:rsid w:val="005A4CCF"/>
    <w:rsid w:val="005A5DA8"/>
    <w:rsid w:val="005A6033"/>
    <w:rsid w:val="005B0E62"/>
    <w:rsid w:val="005B4847"/>
    <w:rsid w:val="005B4CE8"/>
    <w:rsid w:val="005B56BF"/>
    <w:rsid w:val="005C0065"/>
    <w:rsid w:val="005C0291"/>
    <w:rsid w:val="005C3457"/>
    <w:rsid w:val="005D0D5B"/>
    <w:rsid w:val="005D1C2C"/>
    <w:rsid w:val="005D457B"/>
    <w:rsid w:val="005D6662"/>
    <w:rsid w:val="005E0750"/>
    <w:rsid w:val="005E4D09"/>
    <w:rsid w:val="005F32E5"/>
    <w:rsid w:val="005F6C90"/>
    <w:rsid w:val="006043E5"/>
    <w:rsid w:val="00607134"/>
    <w:rsid w:val="00621797"/>
    <w:rsid w:val="00621B6E"/>
    <w:rsid w:val="00633043"/>
    <w:rsid w:val="006345B3"/>
    <w:rsid w:val="00635450"/>
    <w:rsid w:val="00635B2B"/>
    <w:rsid w:val="006405BF"/>
    <w:rsid w:val="00641EDE"/>
    <w:rsid w:val="006427D9"/>
    <w:rsid w:val="006458E3"/>
    <w:rsid w:val="006500BB"/>
    <w:rsid w:val="00650DA7"/>
    <w:rsid w:val="0066345E"/>
    <w:rsid w:val="00663C72"/>
    <w:rsid w:val="00665473"/>
    <w:rsid w:val="00666639"/>
    <w:rsid w:val="006677BA"/>
    <w:rsid w:val="006715AC"/>
    <w:rsid w:val="006740D7"/>
    <w:rsid w:val="0068399B"/>
    <w:rsid w:val="00690733"/>
    <w:rsid w:val="00696F5F"/>
    <w:rsid w:val="00697A6F"/>
    <w:rsid w:val="006A3EC9"/>
    <w:rsid w:val="006A4541"/>
    <w:rsid w:val="006A4B1A"/>
    <w:rsid w:val="006B2121"/>
    <w:rsid w:val="006B60D4"/>
    <w:rsid w:val="006C1E14"/>
    <w:rsid w:val="006D37E0"/>
    <w:rsid w:val="006D3D98"/>
    <w:rsid w:val="006E114F"/>
    <w:rsid w:val="006E6E37"/>
    <w:rsid w:val="006F0819"/>
    <w:rsid w:val="006F082B"/>
    <w:rsid w:val="006F2A06"/>
    <w:rsid w:val="006F50A3"/>
    <w:rsid w:val="00700883"/>
    <w:rsid w:val="00705B6D"/>
    <w:rsid w:val="00712185"/>
    <w:rsid w:val="00713A08"/>
    <w:rsid w:val="00722149"/>
    <w:rsid w:val="00723D6A"/>
    <w:rsid w:val="007304D8"/>
    <w:rsid w:val="007372AA"/>
    <w:rsid w:val="00740CCB"/>
    <w:rsid w:val="0074142D"/>
    <w:rsid w:val="007432FC"/>
    <w:rsid w:val="00745B0E"/>
    <w:rsid w:val="00751B98"/>
    <w:rsid w:val="00756558"/>
    <w:rsid w:val="007574D7"/>
    <w:rsid w:val="00765943"/>
    <w:rsid w:val="007716DE"/>
    <w:rsid w:val="00771C0F"/>
    <w:rsid w:val="00773579"/>
    <w:rsid w:val="0078390C"/>
    <w:rsid w:val="00783DC0"/>
    <w:rsid w:val="007860BC"/>
    <w:rsid w:val="007865B5"/>
    <w:rsid w:val="00787F9F"/>
    <w:rsid w:val="00794035"/>
    <w:rsid w:val="00795470"/>
    <w:rsid w:val="00795B6B"/>
    <w:rsid w:val="00796675"/>
    <w:rsid w:val="00797F54"/>
    <w:rsid w:val="007A1B35"/>
    <w:rsid w:val="007A1D44"/>
    <w:rsid w:val="007B2356"/>
    <w:rsid w:val="007B567E"/>
    <w:rsid w:val="007B56DF"/>
    <w:rsid w:val="007B5C2B"/>
    <w:rsid w:val="007B5F67"/>
    <w:rsid w:val="007C07E9"/>
    <w:rsid w:val="007C6210"/>
    <w:rsid w:val="007C6AD4"/>
    <w:rsid w:val="007D299F"/>
    <w:rsid w:val="007D4F47"/>
    <w:rsid w:val="007D5E8A"/>
    <w:rsid w:val="007E023C"/>
    <w:rsid w:val="007E55C2"/>
    <w:rsid w:val="007E7E8F"/>
    <w:rsid w:val="007F1723"/>
    <w:rsid w:val="007F2B90"/>
    <w:rsid w:val="007F3AF6"/>
    <w:rsid w:val="007F7259"/>
    <w:rsid w:val="00804EB1"/>
    <w:rsid w:val="00807AA6"/>
    <w:rsid w:val="00810E36"/>
    <w:rsid w:val="008149EE"/>
    <w:rsid w:val="00816581"/>
    <w:rsid w:val="0082163F"/>
    <w:rsid w:val="00821A6E"/>
    <w:rsid w:val="00822DD8"/>
    <w:rsid w:val="00825023"/>
    <w:rsid w:val="008344FE"/>
    <w:rsid w:val="00834B9A"/>
    <w:rsid w:val="00836500"/>
    <w:rsid w:val="00846C21"/>
    <w:rsid w:val="00851496"/>
    <w:rsid w:val="0085253F"/>
    <w:rsid w:val="008542E5"/>
    <w:rsid w:val="00855159"/>
    <w:rsid w:val="008554A1"/>
    <w:rsid w:val="0085583A"/>
    <w:rsid w:val="00864BC9"/>
    <w:rsid w:val="008657A3"/>
    <w:rsid w:val="00872079"/>
    <w:rsid w:val="00874B22"/>
    <w:rsid w:val="0087665A"/>
    <w:rsid w:val="008772D6"/>
    <w:rsid w:val="00881120"/>
    <w:rsid w:val="008822E3"/>
    <w:rsid w:val="008834A3"/>
    <w:rsid w:val="00884F0A"/>
    <w:rsid w:val="00892B4C"/>
    <w:rsid w:val="008930ED"/>
    <w:rsid w:val="00893B3D"/>
    <w:rsid w:val="008978B5"/>
    <w:rsid w:val="008A1B16"/>
    <w:rsid w:val="008A1FE7"/>
    <w:rsid w:val="008A3CC6"/>
    <w:rsid w:val="008A520E"/>
    <w:rsid w:val="008B066F"/>
    <w:rsid w:val="008B269F"/>
    <w:rsid w:val="008B2B48"/>
    <w:rsid w:val="008C07CA"/>
    <w:rsid w:val="008E434F"/>
    <w:rsid w:val="008E7DB2"/>
    <w:rsid w:val="008F15B9"/>
    <w:rsid w:val="008F5E23"/>
    <w:rsid w:val="0090282D"/>
    <w:rsid w:val="009039EF"/>
    <w:rsid w:val="0090690F"/>
    <w:rsid w:val="009250F6"/>
    <w:rsid w:val="00925B8A"/>
    <w:rsid w:val="009317FC"/>
    <w:rsid w:val="009325F3"/>
    <w:rsid w:val="00932CF8"/>
    <w:rsid w:val="0094144A"/>
    <w:rsid w:val="00941B61"/>
    <w:rsid w:val="009557ED"/>
    <w:rsid w:val="00956E3C"/>
    <w:rsid w:val="00957D1E"/>
    <w:rsid w:val="00960C39"/>
    <w:rsid w:val="00963E4D"/>
    <w:rsid w:val="00970B99"/>
    <w:rsid w:val="00974565"/>
    <w:rsid w:val="009750C7"/>
    <w:rsid w:val="00984607"/>
    <w:rsid w:val="00985042"/>
    <w:rsid w:val="0099125D"/>
    <w:rsid w:val="0099517B"/>
    <w:rsid w:val="0099584F"/>
    <w:rsid w:val="0099758A"/>
    <w:rsid w:val="009A1705"/>
    <w:rsid w:val="009A5425"/>
    <w:rsid w:val="009B02AB"/>
    <w:rsid w:val="009C4809"/>
    <w:rsid w:val="009C5859"/>
    <w:rsid w:val="009C5A14"/>
    <w:rsid w:val="009D0D2E"/>
    <w:rsid w:val="009D15C4"/>
    <w:rsid w:val="009F213A"/>
    <w:rsid w:val="00A070D3"/>
    <w:rsid w:val="00A11EF2"/>
    <w:rsid w:val="00A1270D"/>
    <w:rsid w:val="00A146EE"/>
    <w:rsid w:val="00A15FD2"/>
    <w:rsid w:val="00A16131"/>
    <w:rsid w:val="00A17EB2"/>
    <w:rsid w:val="00A22A28"/>
    <w:rsid w:val="00A31422"/>
    <w:rsid w:val="00A31968"/>
    <w:rsid w:val="00A340AE"/>
    <w:rsid w:val="00A3432F"/>
    <w:rsid w:val="00A43341"/>
    <w:rsid w:val="00A44CCE"/>
    <w:rsid w:val="00A44D3D"/>
    <w:rsid w:val="00A454B7"/>
    <w:rsid w:val="00A575A6"/>
    <w:rsid w:val="00A70178"/>
    <w:rsid w:val="00A71C1D"/>
    <w:rsid w:val="00A7300D"/>
    <w:rsid w:val="00A76482"/>
    <w:rsid w:val="00A773B5"/>
    <w:rsid w:val="00A8012B"/>
    <w:rsid w:val="00A8244F"/>
    <w:rsid w:val="00A83A01"/>
    <w:rsid w:val="00A85C39"/>
    <w:rsid w:val="00A90654"/>
    <w:rsid w:val="00A92393"/>
    <w:rsid w:val="00AA5D25"/>
    <w:rsid w:val="00AA6401"/>
    <w:rsid w:val="00AA7766"/>
    <w:rsid w:val="00AB1003"/>
    <w:rsid w:val="00AB2CE2"/>
    <w:rsid w:val="00AB321D"/>
    <w:rsid w:val="00AB5907"/>
    <w:rsid w:val="00AD4134"/>
    <w:rsid w:val="00AE1E4F"/>
    <w:rsid w:val="00AE4A84"/>
    <w:rsid w:val="00AF7583"/>
    <w:rsid w:val="00B008D8"/>
    <w:rsid w:val="00B03194"/>
    <w:rsid w:val="00B041B2"/>
    <w:rsid w:val="00B05A1E"/>
    <w:rsid w:val="00B06987"/>
    <w:rsid w:val="00B11C33"/>
    <w:rsid w:val="00B17C80"/>
    <w:rsid w:val="00B20185"/>
    <w:rsid w:val="00B20330"/>
    <w:rsid w:val="00B24F3D"/>
    <w:rsid w:val="00B262E0"/>
    <w:rsid w:val="00B26515"/>
    <w:rsid w:val="00B328D4"/>
    <w:rsid w:val="00B33393"/>
    <w:rsid w:val="00B358EE"/>
    <w:rsid w:val="00B402B5"/>
    <w:rsid w:val="00B435A2"/>
    <w:rsid w:val="00B50B92"/>
    <w:rsid w:val="00B512DA"/>
    <w:rsid w:val="00B61318"/>
    <w:rsid w:val="00B61A0B"/>
    <w:rsid w:val="00B66489"/>
    <w:rsid w:val="00B6651B"/>
    <w:rsid w:val="00B67231"/>
    <w:rsid w:val="00B74C88"/>
    <w:rsid w:val="00B77FFB"/>
    <w:rsid w:val="00B80419"/>
    <w:rsid w:val="00B807A6"/>
    <w:rsid w:val="00B80922"/>
    <w:rsid w:val="00B82713"/>
    <w:rsid w:val="00B91AEE"/>
    <w:rsid w:val="00B93E2F"/>
    <w:rsid w:val="00B974AB"/>
    <w:rsid w:val="00BA1A34"/>
    <w:rsid w:val="00BA35DA"/>
    <w:rsid w:val="00BA5495"/>
    <w:rsid w:val="00BB2BF6"/>
    <w:rsid w:val="00BB3E16"/>
    <w:rsid w:val="00BB61FB"/>
    <w:rsid w:val="00BC06D0"/>
    <w:rsid w:val="00BC4174"/>
    <w:rsid w:val="00BC6613"/>
    <w:rsid w:val="00BC725A"/>
    <w:rsid w:val="00BD19AB"/>
    <w:rsid w:val="00BD32E2"/>
    <w:rsid w:val="00BE107A"/>
    <w:rsid w:val="00BE4738"/>
    <w:rsid w:val="00BE61E6"/>
    <w:rsid w:val="00BF5615"/>
    <w:rsid w:val="00C00AA2"/>
    <w:rsid w:val="00C03DDD"/>
    <w:rsid w:val="00C05174"/>
    <w:rsid w:val="00C0552B"/>
    <w:rsid w:val="00C13B28"/>
    <w:rsid w:val="00C1445E"/>
    <w:rsid w:val="00C17660"/>
    <w:rsid w:val="00C21FCB"/>
    <w:rsid w:val="00C23C63"/>
    <w:rsid w:val="00C32D06"/>
    <w:rsid w:val="00C37EB7"/>
    <w:rsid w:val="00C42171"/>
    <w:rsid w:val="00C52ED5"/>
    <w:rsid w:val="00C60592"/>
    <w:rsid w:val="00C60D1A"/>
    <w:rsid w:val="00C62D38"/>
    <w:rsid w:val="00C7320C"/>
    <w:rsid w:val="00C76EF1"/>
    <w:rsid w:val="00C80234"/>
    <w:rsid w:val="00C82D6C"/>
    <w:rsid w:val="00C8395A"/>
    <w:rsid w:val="00C83A9E"/>
    <w:rsid w:val="00C840CF"/>
    <w:rsid w:val="00C91BE1"/>
    <w:rsid w:val="00C9720A"/>
    <w:rsid w:val="00C97D3C"/>
    <w:rsid w:val="00CA0BF6"/>
    <w:rsid w:val="00CB0535"/>
    <w:rsid w:val="00CB0726"/>
    <w:rsid w:val="00CB702E"/>
    <w:rsid w:val="00CC07CB"/>
    <w:rsid w:val="00CC0FD7"/>
    <w:rsid w:val="00CC44D4"/>
    <w:rsid w:val="00CC7531"/>
    <w:rsid w:val="00CC7983"/>
    <w:rsid w:val="00CD1758"/>
    <w:rsid w:val="00CE017C"/>
    <w:rsid w:val="00CE198C"/>
    <w:rsid w:val="00CE48BA"/>
    <w:rsid w:val="00CE50C7"/>
    <w:rsid w:val="00CE5B41"/>
    <w:rsid w:val="00CE6D06"/>
    <w:rsid w:val="00CF0A78"/>
    <w:rsid w:val="00CF3DEE"/>
    <w:rsid w:val="00D02A24"/>
    <w:rsid w:val="00D073EE"/>
    <w:rsid w:val="00D110EA"/>
    <w:rsid w:val="00D15D95"/>
    <w:rsid w:val="00D262C8"/>
    <w:rsid w:val="00D36CFD"/>
    <w:rsid w:val="00D4274C"/>
    <w:rsid w:val="00D45BC9"/>
    <w:rsid w:val="00D520FA"/>
    <w:rsid w:val="00D523ED"/>
    <w:rsid w:val="00D540D5"/>
    <w:rsid w:val="00D621AD"/>
    <w:rsid w:val="00D63B81"/>
    <w:rsid w:val="00D67629"/>
    <w:rsid w:val="00D74B0C"/>
    <w:rsid w:val="00D76976"/>
    <w:rsid w:val="00D7766E"/>
    <w:rsid w:val="00D81D4D"/>
    <w:rsid w:val="00D8320B"/>
    <w:rsid w:val="00D932E8"/>
    <w:rsid w:val="00D941B4"/>
    <w:rsid w:val="00D960C0"/>
    <w:rsid w:val="00DA4EAE"/>
    <w:rsid w:val="00DA6A86"/>
    <w:rsid w:val="00DB2473"/>
    <w:rsid w:val="00DB4AE3"/>
    <w:rsid w:val="00DB4FA0"/>
    <w:rsid w:val="00DB6E88"/>
    <w:rsid w:val="00DB7B9B"/>
    <w:rsid w:val="00DC527A"/>
    <w:rsid w:val="00DC7C01"/>
    <w:rsid w:val="00DD2564"/>
    <w:rsid w:val="00DF6C35"/>
    <w:rsid w:val="00E015F4"/>
    <w:rsid w:val="00E034DC"/>
    <w:rsid w:val="00E12448"/>
    <w:rsid w:val="00E12DDC"/>
    <w:rsid w:val="00E14CE7"/>
    <w:rsid w:val="00E20404"/>
    <w:rsid w:val="00E20D3C"/>
    <w:rsid w:val="00E223AB"/>
    <w:rsid w:val="00E227B7"/>
    <w:rsid w:val="00E271BA"/>
    <w:rsid w:val="00E312AB"/>
    <w:rsid w:val="00E3166C"/>
    <w:rsid w:val="00E42A7B"/>
    <w:rsid w:val="00E45147"/>
    <w:rsid w:val="00E462D2"/>
    <w:rsid w:val="00E470AB"/>
    <w:rsid w:val="00E501C6"/>
    <w:rsid w:val="00E50B15"/>
    <w:rsid w:val="00E53270"/>
    <w:rsid w:val="00E5495F"/>
    <w:rsid w:val="00E571FA"/>
    <w:rsid w:val="00E66D29"/>
    <w:rsid w:val="00E705A9"/>
    <w:rsid w:val="00EA1424"/>
    <w:rsid w:val="00EA2B08"/>
    <w:rsid w:val="00EA5D29"/>
    <w:rsid w:val="00EB003F"/>
    <w:rsid w:val="00EC191E"/>
    <w:rsid w:val="00EC34B2"/>
    <w:rsid w:val="00EC727E"/>
    <w:rsid w:val="00EC7740"/>
    <w:rsid w:val="00ED1880"/>
    <w:rsid w:val="00EE297C"/>
    <w:rsid w:val="00EE3406"/>
    <w:rsid w:val="00EE437F"/>
    <w:rsid w:val="00EE443A"/>
    <w:rsid w:val="00EF199D"/>
    <w:rsid w:val="00EF2294"/>
    <w:rsid w:val="00EF260B"/>
    <w:rsid w:val="00EF2966"/>
    <w:rsid w:val="00EF4554"/>
    <w:rsid w:val="00F00478"/>
    <w:rsid w:val="00F0213C"/>
    <w:rsid w:val="00F13946"/>
    <w:rsid w:val="00F1775A"/>
    <w:rsid w:val="00F21DF8"/>
    <w:rsid w:val="00F25EBE"/>
    <w:rsid w:val="00F31CDD"/>
    <w:rsid w:val="00F33D25"/>
    <w:rsid w:val="00F453FA"/>
    <w:rsid w:val="00F50845"/>
    <w:rsid w:val="00F51227"/>
    <w:rsid w:val="00F51A19"/>
    <w:rsid w:val="00F52A1F"/>
    <w:rsid w:val="00F53F51"/>
    <w:rsid w:val="00F55BE1"/>
    <w:rsid w:val="00F56378"/>
    <w:rsid w:val="00F56985"/>
    <w:rsid w:val="00F64992"/>
    <w:rsid w:val="00F707C5"/>
    <w:rsid w:val="00F81677"/>
    <w:rsid w:val="00F81CB6"/>
    <w:rsid w:val="00F8429F"/>
    <w:rsid w:val="00F860A8"/>
    <w:rsid w:val="00F96FE2"/>
    <w:rsid w:val="00FA2538"/>
    <w:rsid w:val="00FA39CB"/>
    <w:rsid w:val="00FA435C"/>
    <w:rsid w:val="00FA51CC"/>
    <w:rsid w:val="00FB761F"/>
    <w:rsid w:val="00FC07CA"/>
    <w:rsid w:val="00FC1AA8"/>
    <w:rsid w:val="00FD5A65"/>
    <w:rsid w:val="00FD6317"/>
    <w:rsid w:val="00FD79CB"/>
    <w:rsid w:val="00FE04DB"/>
    <w:rsid w:val="00FE1604"/>
    <w:rsid w:val="00FF21E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211FF3CF-789C-4FBA-8E7F-21D35FA9C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E2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val="en-GB" w:eastAsia="en-US"/>
    </w:rPr>
  </w:style>
  <w:style w:type="paragraph" w:styleId="1">
    <w:name w:val="heading 1"/>
    <w:next w:val="a"/>
    <w:link w:val="1Char"/>
    <w:uiPriority w:val="99"/>
    <w:qFormat/>
    <w:rsid w:val="00B93E2F"/>
    <w:pPr>
      <w:keepNext/>
      <w:keepLines/>
      <w:pBdr>
        <w:top w:val="single" w:sz="12" w:space="3" w:color="auto"/>
      </w:pBdr>
      <w:overflowPunct w:val="0"/>
      <w:autoSpaceDE w:val="0"/>
      <w:autoSpaceDN w:val="0"/>
      <w:adjustRightInd w:val="0"/>
      <w:spacing w:before="240" w:after="180" w:line="240" w:lineRule="auto"/>
      <w:ind w:left="1134" w:hanging="1134"/>
      <w:jc w:val="left"/>
      <w:textAlignment w:val="baseline"/>
      <w:outlineLvl w:val="0"/>
    </w:pPr>
    <w:rPr>
      <w:rFonts w:ascii="Arial" w:eastAsia="맑은 고딕" w:hAnsi="Arial" w:cs="Times New Roman"/>
      <w:kern w:val="0"/>
      <w:sz w:val="36"/>
      <w:szCs w:val="20"/>
      <w:lang w:val="en-GB" w:eastAsia="en-US"/>
    </w:rPr>
  </w:style>
  <w:style w:type="paragraph" w:styleId="2">
    <w:name w:val="heading 2"/>
    <w:basedOn w:val="1"/>
    <w:next w:val="a"/>
    <w:link w:val="2Char"/>
    <w:uiPriority w:val="99"/>
    <w:qFormat/>
    <w:rsid w:val="00B93E2F"/>
    <w:pPr>
      <w:pBdr>
        <w:top w:val="none" w:sz="0" w:space="0" w:color="auto"/>
      </w:pBdr>
      <w:spacing w:before="180"/>
      <w:outlineLvl w:val="1"/>
    </w:pPr>
    <w:rPr>
      <w:sz w:val="32"/>
    </w:rPr>
  </w:style>
  <w:style w:type="paragraph" w:styleId="3">
    <w:name w:val="heading 3"/>
    <w:basedOn w:val="2"/>
    <w:next w:val="a"/>
    <w:link w:val="3Char"/>
    <w:uiPriority w:val="99"/>
    <w:qFormat/>
    <w:rsid w:val="00B93E2F"/>
    <w:pPr>
      <w:spacing w:before="120"/>
      <w:outlineLvl w:val="2"/>
    </w:pPr>
    <w:rPr>
      <w:sz w:val="28"/>
    </w:rPr>
  </w:style>
  <w:style w:type="paragraph" w:styleId="4">
    <w:name w:val="heading 4"/>
    <w:basedOn w:val="3"/>
    <w:next w:val="a"/>
    <w:link w:val="4Char"/>
    <w:uiPriority w:val="99"/>
    <w:qFormat/>
    <w:rsid w:val="00B93E2F"/>
    <w:pPr>
      <w:ind w:left="1418" w:hanging="1418"/>
      <w:outlineLvl w:val="3"/>
    </w:pPr>
    <w:rPr>
      <w:sz w:val="24"/>
    </w:rPr>
  </w:style>
  <w:style w:type="paragraph" w:styleId="5">
    <w:name w:val="heading 5"/>
    <w:basedOn w:val="4"/>
    <w:next w:val="a"/>
    <w:link w:val="5Char"/>
    <w:qFormat/>
    <w:rsid w:val="00B93E2F"/>
    <w:pPr>
      <w:ind w:left="1701" w:hanging="1701"/>
      <w:outlineLvl w:val="4"/>
    </w:pPr>
    <w:rPr>
      <w:sz w:val="22"/>
    </w:rPr>
  </w:style>
  <w:style w:type="paragraph" w:styleId="6">
    <w:name w:val="heading 6"/>
    <w:basedOn w:val="H6"/>
    <w:next w:val="a"/>
    <w:link w:val="6Char"/>
    <w:qFormat/>
    <w:rsid w:val="00B93E2F"/>
    <w:pPr>
      <w:outlineLvl w:val="5"/>
    </w:pPr>
  </w:style>
  <w:style w:type="paragraph" w:styleId="7">
    <w:name w:val="heading 7"/>
    <w:basedOn w:val="H6"/>
    <w:next w:val="a"/>
    <w:link w:val="7Char"/>
    <w:qFormat/>
    <w:rsid w:val="00B93E2F"/>
    <w:pPr>
      <w:outlineLvl w:val="6"/>
    </w:pPr>
  </w:style>
  <w:style w:type="paragraph" w:styleId="8">
    <w:name w:val="heading 8"/>
    <w:basedOn w:val="1"/>
    <w:next w:val="a"/>
    <w:link w:val="8Char"/>
    <w:qFormat/>
    <w:rsid w:val="00B93E2F"/>
    <w:pPr>
      <w:ind w:left="0" w:firstLine="0"/>
      <w:outlineLvl w:val="7"/>
    </w:pPr>
  </w:style>
  <w:style w:type="paragraph" w:styleId="9">
    <w:name w:val="heading 9"/>
    <w:basedOn w:val="8"/>
    <w:next w:val="a"/>
    <w:link w:val="9Char"/>
    <w:qFormat/>
    <w:rsid w:val="00B93E2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9"/>
    <w:rsid w:val="00B93E2F"/>
    <w:rPr>
      <w:rFonts w:ascii="Arial" w:eastAsia="맑은 고딕" w:hAnsi="Arial" w:cs="Times New Roman"/>
      <w:kern w:val="0"/>
      <w:sz w:val="36"/>
      <w:szCs w:val="20"/>
      <w:lang w:val="en-GB" w:eastAsia="en-US"/>
    </w:rPr>
  </w:style>
  <w:style w:type="character" w:customStyle="1" w:styleId="2Char">
    <w:name w:val="제목 2 Char"/>
    <w:basedOn w:val="a0"/>
    <w:link w:val="2"/>
    <w:uiPriority w:val="99"/>
    <w:rsid w:val="00B93E2F"/>
    <w:rPr>
      <w:rFonts w:ascii="Arial" w:eastAsia="맑은 고딕" w:hAnsi="Arial" w:cs="Times New Roman"/>
      <w:kern w:val="0"/>
      <w:sz w:val="32"/>
      <w:szCs w:val="20"/>
      <w:lang w:val="en-GB" w:eastAsia="en-US"/>
    </w:rPr>
  </w:style>
  <w:style w:type="character" w:customStyle="1" w:styleId="3Char">
    <w:name w:val="제목 3 Char"/>
    <w:basedOn w:val="a0"/>
    <w:link w:val="3"/>
    <w:uiPriority w:val="99"/>
    <w:rsid w:val="00B93E2F"/>
    <w:rPr>
      <w:rFonts w:ascii="Arial" w:eastAsia="맑은 고딕" w:hAnsi="Arial" w:cs="Times New Roman"/>
      <w:kern w:val="0"/>
      <w:sz w:val="28"/>
      <w:szCs w:val="20"/>
      <w:lang w:val="en-GB" w:eastAsia="en-US"/>
    </w:rPr>
  </w:style>
  <w:style w:type="character" w:customStyle="1" w:styleId="4Char">
    <w:name w:val="제목 4 Char"/>
    <w:basedOn w:val="a0"/>
    <w:link w:val="4"/>
    <w:uiPriority w:val="99"/>
    <w:rsid w:val="00B93E2F"/>
    <w:rPr>
      <w:rFonts w:ascii="Arial" w:eastAsia="맑은 고딕" w:hAnsi="Arial" w:cs="Times New Roman"/>
      <w:kern w:val="0"/>
      <w:sz w:val="24"/>
      <w:szCs w:val="20"/>
      <w:lang w:val="en-GB" w:eastAsia="en-US"/>
    </w:rPr>
  </w:style>
  <w:style w:type="character" w:customStyle="1" w:styleId="5Char">
    <w:name w:val="제목 5 Char"/>
    <w:basedOn w:val="a0"/>
    <w:link w:val="5"/>
    <w:rsid w:val="00B93E2F"/>
    <w:rPr>
      <w:rFonts w:ascii="Arial" w:eastAsia="맑은 고딕" w:hAnsi="Arial" w:cs="Times New Roman"/>
      <w:kern w:val="0"/>
      <w:sz w:val="22"/>
      <w:szCs w:val="20"/>
      <w:lang w:val="en-GB" w:eastAsia="en-US"/>
    </w:rPr>
  </w:style>
  <w:style w:type="character" w:customStyle="1" w:styleId="6Char">
    <w:name w:val="제목 6 Char"/>
    <w:basedOn w:val="a0"/>
    <w:link w:val="6"/>
    <w:rsid w:val="00B93E2F"/>
    <w:rPr>
      <w:rFonts w:ascii="Arial" w:eastAsia="맑은 고딕" w:hAnsi="Arial" w:cs="Times New Roman"/>
      <w:kern w:val="0"/>
      <w:szCs w:val="20"/>
      <w:lang w:val="en-GB" w:eastAsia="en-US"/>
    </w:rPr>
  </w:style>
  <w:style w:type="character" w:customStyle="1" w:styleId="7Char">
    <w:name w:val="제목 7 Char"/>
    <w:basedOn w:val="a0"/>
    <w:link w:val="7"/>
    <w:rsid w:val="00B93E2F"/>
    <w:rPr>
      <w:rFonts w:ascii="Arial" w:eastAsia="맑은 고딕" w:hAnsi="Arial" w:cs="Times New Roman"/>
      <w:kern w:val="0"/>
      <w:szCs w:val="20"/>
      <w:lang w:val="en-GB" w:eastAsia="en-US"/>
    </w:rPr>
  </w:style>
  <w:style w:type="character" w:customStyle="1" w:styleId="8Char">
    <w:name w:val="제목 8 Char"/>
    <w:basedOn w:val="a0"/>
    <w:link w:val="8"/>
    <w:rsid w:val="00B93E2F"/>
    <w:rPr>
      <w:rFonts w:ascii="Arial" w:eastAsia="맑은 고딕" w:hAnsi="Arial" w:cs="Times New Roman"/>
      <w:kern w:val="0"/>
      <w:sz w:val="36"/>
      <w:szCs w:val="20"/>
      <w:lang w:val="en-GB" w:eastAsia="en-US"/>
    </w:rPr>
  </w:style>
  <w:style w:type="character" w:customStyle="1" w:styleId="9Char">
    <w:name w:val="제목 9 Char"/>
    <w:basedOn w:val="a0"/>
    <w:link w:val="9"/>
    <w:rsid w:val="00B93E2F"/>
    <w:rPr>
      <w:rFonts w:ascii="Arial" w:eastAsia="맑은 고딕" w:hAnsi="Arial" w:cs="Times New Roman"/>
      <w:kern w:val="0"/>
      <w:sz w:val="36"/>
      <w:szCs w:val="20"/>
      <w:lang w:val="en-GB" w:eastAsia="en-US"/>
    </w:rPr>
  </w:style>
  <w:style w:type="paragraph" w:customStyle="1" w:styleId="TAL">
    <w:name w:val="TAL"/>
    <w:basedOn w:val="a"/>
    <w:rsid w:val="00B93E2F"/>
    <w:pPr>
      <w:keepNext/>
      <w:keepLines/>
      <w:spacing w:after="0"/>
    </w:pPr>
    <w:rPr>
      <w:rFonts w:ascii="Arial" w:hAnsi="Arial"/>
      <w:sz w:val="18"/>
    </w:rPr>
  </w:style>
  <w:style w:type="paragraph" w:styleId="a3">
    <w:name w:val="Body Text"/>
    <w:basedOn w:val="a"/>
    <w:link w:val="Char"/>
    <w:rsid w:val="00B93E2F"/>
    <w:pPr>
      <w:widowControl w:val="0"/>
    </w:pPr>
    <w:rPr>
      <w:i/>
      <w:lang w:val="en-US"/>
    </w:rPr>
  </w:style>
  <w:style w:type="character" w:customStyle="1" w:styleId="Char">
    <w:name w:val="본문 Char"/>
    <w:basedOn w:val="a0"/>
    <w:link w:val="a3"/>
    <w:rsid w:val="00B93E2F"/>
    <w:rPr>
      <w:rFonts w:ascii="Times New Roman" w:eastAsia="맑은 고딕" w:hAnsi="Times New Roman" w:cs="Times New Roman"/>
      <w:i/>
      <w:kern w:val="0"/>
      <w:szCs w:val="20"/>
      <w:lang w:eastAsia="en-US"/>
    </w:rPr>
  </w:style>
  <w:style w:type="paragraph" w:styleId="a4">
    <w:name w:val="header"/>
    <w:link w:val="Char0"/>
    <w:rsid w:val="00B93E2F"/>
    <w:pPr>
      <w:widowControl w:val="0"/>
      <w:overflowPunct w:val="0"/>
      <w:autoSpaceDE w:val="0"/>
      <w:autoSpaceDN w:val="0"/>
      <w:adjustRightInd w:val="0"/>
      <w:spacing w:after="0" w:line="240" w:lineRule="auto"/>
      <w:jc w:val="left"/>
      <w:textAlignment w:val="baseline"/>
    </w:pPr>
    <w:rPr>
      <w:rFonts w:ascii="Arial" w:eastAsia="맑은 고딕" w:hAnsi="Arial" w:cs="Times New Roman"/>
      <w:b/>
      <w:noProof/>
      <w:kern w:val="0"/>
      <w:sz w:val="18"/>
      <w:szCs w:val="20"/>
      <w:lang w:eastAsia="en-US"/>
    </w:rPr>
  </w:style>
  <w:style w:type="character" w:customStyle="1" w:styleId="Char0">
    <w:name w:val="머리글 Char"/>
    <w:basedOn w:val="a0"/>
    <w:link w:val="a4"/>
    <w:rsid w:val="00B93E2F"/>
    <w:rPr>
      <w:rFonts w:ascii="Arial" w:eastAsia="맑은 고딕" w:hAnsi="Arial" w:cs="Times New Roman"/>
      <w:b/>
      <w:noProof/>
      <w:kern w:val="0"/>
      <w:sz w:val="18"/>
      <w:szCs w:val="20"/>
      <w:lang w:eastAsia="en-US"/>
    </w:rPr>
  </w:style>
  <w:style w:type="paragraph" w:customStyle="1" w:styleId="Heading">
    <w:name w:val="Heading"/>
    <w:basedOn w:val="a"/>
    <w:rsid w:val="00B93E2F"/>
    <w:pPr>
      <w:widowControl w:val="0"/>
      <w:spacing w:after="120" w:line="240" w:lineRule="atLeast"/>
      <w:ind w:left="1260" w:hanging="551"/>
    </w:pPr>
    <w:rPr>
      <w:rFonts w:ascii="Arial" w:hAnsi="Arial"/>
      <w:b/>
      <w:sz w:val="22"/>
    </w:rPr>
  </w:style>
  <w:style w:type="paragraph" w:styleId="20">
    <w:name w:val="Body Text Indent 2"/>
    <w:basedOn w:val="a"/>
    <w:link w:val="2Char0"/>
    <w:rsid w:val="00B93E2F"/>
    <w:pPr>
      <w:ind w:left="284"/>
      <w:jc w:val="both"/>
    </w:pPr>
    <w:rPr>
      <w:rFonts w:ascii="Arial" w:hAnsi="Arial"/>
      <w:sz w:val="22"/>
    </w:rPr>
  </w:style>
  <w:style w:type="character" w:customStyle="1" w:styleId="2Char0">
    <w:name w:val="본문 들여쓰기 2 Char"/>
    <w:basedOn w:val="a0"/>
    <w:link w:val="20"/>
    <w:rsid w:val="00B93E2F"/>
    <w:rPr>
      <w:rFonts w:ascii="Arial" w:eastAsia="맑은 고딕" w:hAnsi="Arial" w:cs="Times New Roman"/>
      <w:kern w:val="0"/>
      <w:sz w:val="22"/>
      <w:szCs w:val="20"/>
      <w:lang w:val="en-GB" w:eastAsia="en-US"/>
    </w:rPr>
  </w:style>
  <w:style w:type="paragraph" w:customStyle="1" w:styleId="TAH">
    <w:name w:val="TAH"/>
    <w:basedOn w:val="TAC"/>
    <w:link w:val="TAHCar"/>
    <w:rsid w:val="00B93E2F"/>
    <w:rPr>
      <w:b/>
    </w:rPr>
  </w:style>
  <w:style w:type="paragraph" w:customStyle="1" w:styleId="HE">
    <w:name w:val="HE"/>
    <w:basedOn w:val="a"/>
    <w:rsid w:val="00B93E2F"/>
    <w:rPr>
      <w:rFonts w:ascii="Arial" w:hAnsi="Arial"/>
      <w:b/>
    </w:rPr>
  </w:style>
  <w:style w:type="paragraph" w:styleId="a5">
    <w:name w:val="Balloon Text"/>
    <w:basedOn w:val="a"/>
    <w:link w:val="Char1"/>
    <w:semiHidden/>
    <w:rsid w:val="00B93E2F"/>
    <w:rPr>
      <w:rFonts w:ascii="Tahoma" w:hAnsi="Tahoma" w:cs="Tahoma"/>
      <w:sz w:val="16"/>
      <w:szCs w:val="16"/>
    </w:rPr>
  </w:style>
  <w:style w:type="character" w:customStyle="1" w:styleId="Char1">
    <w:name w:val="풍선 도움말 텍스트 Char"/>
    <w:basedOn w:val="a0"/>
    <w:link w:val="a5"/>
    <w:semiHidden/>
    <w:rsid w:val="00B93E2F"/>
    <w:rPr>
      <w:rFonts w:ascii="Tahoma" w:eastAsia="맑은 고딕" w:hAnsi="Tahoma" w:cs="Tahoma"/>
      <w:kern w:val="0"/>
      <w:sz w:val="16"/>
      <w:szCs w:val="16"/>
      <w:lang w:val="en-GB" w:eastAsia="en-US"/>
    </w:rPr>
  </w:style>
  <w:style w:type="character" w:styleId="a6">
    <w:name w:val="annotation reference"/>
    <w:semiHidden/>
    <w:rsid w:val="00B93E2F"/>
    <w:rPr>
      <w:sz w:val="16"/>
      <w:szCs w:val="16"/>
    </w:rPr>
  </w:style>
  <w:style w:type="paragraph" w:styleId="a7">
    <w:name w:val="annotation text"/>
    <w:basedOn w:val="a"/>
    <w:link w:val="Char2"/>
    <w:semiHidden/>
    <w:rsid w:val="00B93E2F"/>
  </w:style>
  <w:style w:type="character" w:customStyle="1" w:styleId="Char2">
    <w:name w:val="메모 텍스트 Char"/>
    <w:basedOn w:val="a0"/>
    <w:link w:val="a7"/>
    <w:semiHidden/>
    <w:rsid w:val="00B93E2F"/>
    <w:rPr>
      <w:rFonts w:ascii="Times New Roman" w:eastAsia="맑은 고딕" w:hAnsi="Times New Roman" w:cs="Times New Roman"/>
      <w:kern w:val="0"/>
      <w:szCs w:val="20"/>
      <w:lang w:val="en-GB" w:eastAsia="en-US"/>
    </w:rPr>
  </w:style>
  <w:style w:type="paragraph" w:styleId="a8">
    <w:name w:val="annotation subject"/>
    <w:basedOn w:val="a7"/>
    <w:next w:val="a7"/>
    <w:link w:val="Char3"/>
    <w:semiHidden/>
    <w:rsid w:val="00B93E2F"/>
    <w:rPr>
      <w:b/>
      <w:bCs/>
    </w:rPr>
  </w:style>
  <w:style w:type="character" w:customStyle="1" w:styleId="Char3">
    <w:name w:val="메모 주제 Char"/>
    <w:basedOn w:val="Char2"/>
    <w:link w:val="a8"/>
    <w:semiHidden/>
    <w:rsid w:val="00B93E2F"/>
    <w:rPr>
      <w:rFonts w:ascii="Times New Roman" w:eastAsia="맑은 고딕" w:hAnsi="Times New Roman" w:cs="Times New Roman"/>
      <w:b/>
      <w:bCs/>
      <w:kern w:val="0"/>
      <w:szCs w:val="20"/>
      <w:lang w:val="en-GB" w:eastAsia="en-US"/>
    </w:rPr>
  </w:style>
  <w:style w:type="paragraph" w:customStyle="1" w:styleId="CRCoverPage">
    <w:name w:val="CR Cover Page"/>
    <w:rsid w:val="00B93E2F"/>
    <w:pPr>
      <w:spacing w:after="120" w:line="240" w:lineRule="auto"/>
      <w:jc w:val="left"/>
    </w:pPr>
    <w:rPr>
      <w:rFonts w:ascii="Arial" w:eastAsia="맑은 고딕" w:hAnsi="Arial" w:cs="Times New Roman"/>
      <w:kern w:val="0"/>
      <w:szCs w:val="20"/>
      <w:lang w:val="en-GB" w:eastAsia="en-US"/>
    </w:rPr>
  </w:style>
  <w:style w:type="character" w:styleId="a9">
    <w:name w:val="Hyperlink"/>
    <w:rsid w:val="00B93E2F"/>
    <w:rPr>
      <w:color w:val="0000FF"/>
      <w:u w:val="single"/>
    </w:rPr>
  </w:style>
  <w:style w:type="paragraph" w:styleId="aa">
    <w:name w:val="endnote text"/>
    <w:basedOn w:val="a"/>
    <w:link w:val="Char4"/>
    <w:semiHidden/>
    <w:rsid w:val="00B93E2F"/>
  </w:style>
  <w:style w:type="character" w:customStyle="1" w:styleId="Char4">
    <w:name w:val="미주 텍스트 Char"/>
    <w:basedOn w:val="a0"/>
    <w:link w:val="aa"/>
    <w:semiHidden/>
    <w:rsid w:val="00B93E2F"/>
    <w:rPr>
      <w:rFonts w:ascii="Times New Roman" w:eastAsia="맑은 고딕" w:hAnsi="Times New Roman" w:cs="Times New Roman"/>
      <w:kern w:val="0"/>
      <w:szCs w:val="20"/>
      <w:lang w:val="en-GB" w:eastAsia="en-US"/>
    </w:rPr>
  </w:style>
  <w:style w:type="character" w:styleId="ab">
    <w:name w:val="endnote reference"/>
    <w:semiHidden/>
    <w:rsid w:val="00B93E2F"/>
    <w:rPr>
      <w:vertAlign w:val="superscript"/>
    </w:rPr>
  </w:style>
  <w:style w:type="paragraph" w:styleId="80">
    <w:name w:val="toc 8"/>
    <w:basedOn w:val="10"/>
    <w:semiHidden/>
    <w:rsid w:val="00B93E2F"/>
    <w:pPr>
      <w:spacing w:before="180"/>
      <w:ind w:left="2693" w:hanging="2693"/>
    </w:pPr>
    <w:rPr>
      <w:b/>
    </w:rPr>
  </w:style>
  <w:style w:type="paragraph" w:styleId="10">
    <w:name w:val="toc 1"/>
    <w:semiHidden/>
    <w:rsid w:val="00B93E2F"/>
    <w:pPr>
      <w:keepNext/>
      <w:keepLines/>
      <w:widowControl w:val="0"/>
      <w:tabs>
        <w:tab w:val="right" w:leader="dot" w:pos="9639"/>
      </w:tabs>
      <w:overflowPunct w:val="0"/>
      <w:autoSpaceDE w:val="0"/>
      <w:autoSpaceDN w:val="0"/>
      <w:adjustRightInd w:val="0"/>
      <w:spacing w:before="120" w:after="0" w:line="240" w:lineRule="auto"/>
      <w:ind w:left="567" w:right="425" w:hanging="567"/>
      <w:jc w:val="left"/>
      <w:textAlignment w:val="baseline"/>
    </w:pPr>
    <w:rPr>
      <w:rFonts w:ascii="Times New Roman" w:eastAsia="맑은 고딕" w:hAnsi="Times New Roman" w:cs="Times New Roman"/>
      <w:noProof/>
      <w:kern w:val="0"/>
      <w:sz w:val="22"/>
      <w:szCs w:val="20"/>
      <w:lang w:eastAsia="en-US"/>
    </w:rPr>
  </w:style>
  <w:style w:type="paragraph" w:customStyle="1" w:styleId="ZT">
    <w:name w:val="ZT"/>
    <w:rsid w:val="00B93E2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맑은 고딕" w:hAnsi="Arial" w:cs="Times New Roman"/>
      <w:b/>
      <w:kern w:val="0"/>
      <w:sz w:val="34"/>
      <w:szCs w:val="20"/>
      <w:lang w:val="en-GB" w:eastAsia="en-US"/>
    </w:rPr>
  </w:style>
  <w:style w:type="paragraph" w:styleId="50">
    <w:name w:val="toc 5"/>
    <w:basedOn w:val="40"/>
    <w:semiHidden/>
    <w:rsid w:val="00B93E2F"/>
    <w:pPr>
      <w:ind w:left="1701" w:hanging="1701"/>
    </w:pPr>
  </w:style>
  <w:style w:type="paragraph" w:styleId="40">
    <w:name w:val="toc 4"/>
    <w:basedOn w:val="30"/>
    <w:semiHidden/>
    <w:rsid w:val="00B93E2F"/>
    <w:pPr>
      <w:ind w:left="1418" w:hanging="1418"/>
    </w:pPr>
  </w:style>
  <w:style w:type="paragraph" w:styleId="30">
    <w:name w:val="toc 3"/>
    <w:basedOn w:val="21"/>
    <w:semiHidden/>
    <w:rsid w:val="00B93E2F"/>
    <w:pPr>
      <w:ind w:left="1134" w:hanging="1134"/>
    </w:pPr>
  </w:style>
  <w:style w:type="paragraph" w:styleId="21">
    <w:name w:val="toc 2"/>
    <w:basedOn w:val="10"/>
    <w:semiHidden/>
    <w:rsid w:val="00B93E2F"/>
    <w:pPr>
      <w:keepNext w:val="0"/>
      <w:spacing w:before="0"/>
      <w:ind w:left="851" w:hanging="851"/>
    </w:pPr>
    <w:rPr>
      <w:sz w:val="20"/>
    </w:rPr>
  </w:style>
  <w:style w:type="paragraph" w:styleId="22">
    <w:name w:val="index 2"/>
    <w:basedOn w:val="11"/>
    <w:semiHidden/>
    <w:rsid w:val="00B93E2F"/>
    <w:pPr>
      <w:ind w:left="284"/>
    </w:pPr>
  </w:style>
  <w:style w:type="paragraph" w:styleId="11">
    <w:name w:val="index 1"/>
    <w:basedOn w:val="a"/>
    <w:semiHidden/>
    <w:rsid w:val="00B93E2F"/>
    <w:pPr>
      <w:keepLines/>
      <w:spacing w:after="0"/>
    </w:pPr>
  </w:style>
  <w:style w:type="paragraph" w:customStyle="1" w:styleId="ZH">
    <w:name w:val="ZH"/>
    <w:rsid w:val="00B93E2F"/>
    <w:pPr>
      <w:framePr w:wrap="notBeside" w:vAnchor="page" w:hAnchor="margin" w:xAlign="center" w:y="6805"/>
      <w:widowControl w:val="0"/>
      <w:overflowPunct w:val="0"/>
      <w:autoSpaceDE w:val="0"/>
      <w:autoSpaceDN w:val="0"/>
      <w:adjustRightInd w:val="0"/>
      <w:spacing w:after="0" w:line="240" w:lineRule="auto"/>
      <w:jc w:val="left"/>
      <w:textAlignment w:val="baseline"/>
    </w:pPr>
    <w:rPr>
      <w:rFonts w:ascii="Arial" w:eastAsia="맑은 고딕" w:hAnsi="Arial" w:cs="Times New Roman"/>
      <w:noProof/>
      <w:kern w:val="0"/>
      <w:szCs w:val="20"/>
      <w:lang w:eastAsia="en-US"/>
    </w:rPr>
  </w:style>
  <w:style w:type="paragraph" w:customStyle="1" w:styleId="TT">
    <w:name w:val="TT"/>
    <w:basedOn w:val="1"/>
    <w:next w:val="a"/>
    <w:rsid w:val="00B93E2F"/>
    <w:pPr>
      <w:outlineLvl w:val="9"/>
    </w:pPr>
  </w:style>
  <w:style w:type="paragraph" w:styleId="23">
    <w:name w:val="List Number 2"/>
    <w:basedOn w:val="ac"/>
    <w:rsid w:val="00B93E2F"/>
    <w:pPr>
      <w:ind w:left="851"/>
    </w:pPr>
  </w:style>
  <w:style w:type="character" w:styleId="ad">
    <w:name w:val="footnote reference"/>
    <w:semiHidden/>
    <w:rsid w:val="00B93E2F"/>
    <w:rPr>
      <w:b/>
      <w:position w:val="6"/>
      <w:sz w:val="16"/>
    </w:rPr>
  </w:style>
  <w:style w:type="paragraph" w:styleId="ae">
    <w:name w:val="footnote text"/>
    <w:basedOn w:val="a"/>
    <w:link w:val="Char5"/>
    <w:semiHidden/>
    <w:rsid w:val="00B93E2F"/>
    <w:pPr>
      <w:keepLines/>
      <w:spacing w:after="0"/>
      <w:ind w:left="454" w:hanging="454"/>
    </w:pPr>
    <w:rPr>
      <w:sz w:val="16"/>
    </w:rPr>
  </w:style>
  <w:style w:type="character" w:customStyle="1" w:styleId="Char5">
    <w:name w:val="각주 텍스트 Char"/>
    <w:basedOn w:val="a0"/>
    <w:link w:val="ae"/>
    <w:semiHidden/>
    <w:rsid w:val="00B93E2F"/>
    <w:rPr>
      <w:rFonts w:ascii="Times New Roman" w:eastAsia="맑은 고딕" w:hAnsi="Times New Roman" w:cs="Times New Roman"/>
      <w:kern w:val="0"/>
      <w:sz w:val="16"/>
      <w:szCs w:val="20"/>
      <w:lang w:val="en-GB" w:eastAsia="en-US"/>
    </w:rPr>
  </w:style>
  <w:style w:type="paragraph" w:customStyle="1" w:styleId="TAC">
    <w:name w:val="TAC"/>
    <w:basedOn w:val="TAL"/>
    <w:rsid w:val="00B93E2F"/>
    <w:pPr>
      <w:jc w:val="center"/>
    </w:pPr>
  </w:style>
  <w:style w:type="paragraph" w:customStyle="1" w:styleId="TF">
    <w:name w:val="TF"/>
    <w:basedOn w:val="TH"/>
    <w:rsid w:val="00B93E2F"/>
    <w:pPr>
      <w:keepNext w:val="0"/>
      <w:spacing w:before="0" w:after="240"/>
    </w:pPr>
  </w:style>
  <w:style w:type="paragraph" w:customStyle="1" w:styleId="NO">
    <w:name w:val="NO"/>
    <w:basedOn w:val="a"/>
    <w:rsid w:val="00B93E2F"/>
    <w:pPr>
      <w:keepLines/>
      <w:ind w:left="1135" w:hanging="851"/>
    </w:pPr>
  </w:style>
  <w:style w:type="paragraph" w:styleId="90">
    <w:name w:val="toc 9"/>
    <w:basedOn w:val="80"/>
    <w:semiHidden/>
    <w:rsid w:val="00B93E2F"/>
    <w:pPr>
      <w:ind w:left="1418" w:hanging="1418"/>
    </w:pPr>
  </w:style>
  <w:style w:type="paragraph" w:customStyle="1" w:styleId="EX">
    <w:name w:val="EX"/>
    <w:basedOn w:val="a"/>
    <w:rsid w:val="00B93E2F"/>
    <w:pPr>
      <w:keepLines/>
      <w:ind w:left="1702" w:hanging="1418"/>
    </w:pPr>
  </w:style>
  <w:style w:type="paragraph" w:customStyle="1" w:styleId="FP">
    <w:name w:val="FP"/>
    <w:basedOn w:val="a"/>
    <w:rsid w:val="00B93E2F"/>
    <w:pPr>
      <w:spacing w:after="0"/>
    </w:pPr>
  </w:style>
  <w:style w:type="paragraph" w:customStyle="1" w:styleId="LD">
    <w:name w:val="LD"/>
    <w:rsid w:val="00B93E2F"/>
    <w:pPr>
      <w:keepNext/>
      <w:keepLines/>
      <w:overflowPunct w:val="0"/>
      <w:autoSpaceDE w:val="0"/>
      <w:autoSpaceDN w:val="0"/>
      <w:adjustRightInd w:val="0"/>
      <w:spacing w:after="0" w:line="180" w:lineRule="exact"/>
      <w:jc w:val="left"/>
      <w:textAlignment w:val="baseline"/>
    </w:pPr>
    <w:rPr>
      <w:rFonts w:ascii="Courier New" w:eastAsia="맑은 고딕" w:hAnsi="Courier New" w:cs="Times New Roman"/>
      <w:noProof/>
      <w:kern w:val="0"/>
      <w:szCs w:val="20"/>
      <w:lang w:eastAsia="en-US"/>
    </w:rPr>
  </w:style>
  <w:style w:type="paragraph" w:customStyle="1" w:styleId="NW">
    <w:name w:val="NW"/>
    <w:basedOn w:val="NO"/>
    <w:rsid w:val="00B93E2F"/>
    <w:pPr>
      <w:spacing w:after="0"/>
    </w:pPr>
  </w:style>
  <w:style w:type="paragraph" w:customStyle="1" w:styleId="EW">
    <w:name w:val="EW"/>
    <w:basedOn w:val="EX"/>
    <w:rsid w:val="00B93E2F"/>
    <w:pPr>
      <w:spacing w:after="0"/>
    </w:pPr>
  </w:style>
  <w:style w:type="paragraph" w:styleId="60">
    <w:name w:val="toc 6"/>
    <w:basedOn w:val="50"/>
    <w:next w:val="a"/>
    <w:semiHidden/>
    <w:rsid w:val="00B93E2F"/>
    <w:pPr>
      <w:ind w:left="1985" w:hanging="1985"/>
    </w:pPr>
  </w:style>
  <w:style w:type="paragraph" w:styleId="70">
    <w:name w:val="toc 7"/>
    <w:basedOn w:val="60"/>
    <w:next w:val="a"/>
    <w:semiHidden/>
    <w:rsid w:val="00B93E2F"/>
    <w:pPr>
      <w:ind w:left="2268" w:hanging="2268"/>
    </w:pPr>
  </w:style>
  <w:style w:type="paragraph" w:styleId="24">
    <w:name w:val="List Bullet 2"/>
    <w:basedOn w:val="af"/>
    <w:rsid w:val="00B93E2F"/>
    <w:pPr>
      <w:ind w:left="851"/>
    </w:pPr>
  </w:style>
  <w:style w:type="paragraph" w:styleId="31">
    <w:name w:val="List Bullet 3"/>
    <w:basedOn w:val="24"/>
    <w:rsid w:val="00B93E2F"/>
    <w:pPr>
      <w:ind w:left="1135"/>
    </w:pPr>
  </w:style>
  <w:style w:type="paragraph" w:styleId="ac">
    <w:name w:val="List Number"/>
    <w:basedOn w:val="af0"/>
    <w:rsid w:val="00B93E2F"/>
  </w:style>
  <w:style w:type="paragraph" w:customStyle="1" w:styleId="EQ">
    <w:name w:val="EQ"/>
    <w:basedOn w:val="a"/>
    <w:next w:val="a"/>
    <w:rsid w:val="00B93E2F"/>
    <w:pPr>
      <w:keepLines/>
      <w:tabs>
        <w:tab w:val="center" w:pos="4536"/>
        <w:tab w:val="right" w:pos="9072"/>
      </w:tabs>
    </w:pPr>
    <w:rPr>
      <w:noProof/>
    </w:rPr>
  </w:style>
  <w:style w:type="paragraph" w:customStyle="1" w:styleId="TH">
    <w:name w:val="TH"/>
    <w:basedOn w:val="a"/>
    <w:rsid w:val="00B93E2F"/>
    <w:pPr>
      <w:keepNext/>
      <w:keepLines/>
      <w:spacing w:before="60"/>
      <w:jc w:val="center"/>
    </w:pPr>
    <w:rPr>
      <w:rFonts w:ascii="Arial" w:hAnsi="Arial"/>
      <w:b/>
    </w:rPr>
  </w:style>
  <w:style w:type="paragraph" w:customStyle="1" w:styleId="NF">
    <w:name w:val="NF"/>
    <w:basedOn w:val="NO"/>
    <w:rsid w:val="00B93E2F"/>
    <w:pPr>
      <w:keepNext/>
      <w:spacing w:after="0"/>
    </w:pPr>
    <w:rPr>
      <w:rFonts w:ascii="Arial" w:hAnsi="Arial"/>
      <w:sz w:val="18"/>
    </w:rPr>
  </w:style>
  <w:style w:type="paragraph" w:customStyle="1" w:styleId="PL">
    <w:name w:val="PL"/>
    <w:rsid w:val="00B93E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맑은 고딕" w:hAnsi="Courier New" w:cs="Times New Roman"/>
      <w:noProof/>
      <w:kern w:val="0"/>
      <w:sz w:val="16"/>
      <w:szCs w:val="20"/>
      <w:lang w:eastAsia="en-US"/>
    </w:rPr>
  </w:style>
  <w:style w:type="paragraph" w:customStyle="1" w:styleId="TAR">
    <w:name w:val="TAR"/>
    <w:basedOn w:val="TAL"/>
    <w:rsid w:val="00B93E2F"/>
    <w:pPr>
      <w:jc w:val="right"/>
    </w:pPr>
  </w:style>
  <w:style w:type="paragraph" w:customStyle="1" w:styleId="H6">
    <w:name w:val="H6"/>
    <w:basedOn w:val="5"/>
    <w:next w:val="a"/>
    <w:rsid w:val="00B93E2F"/>
    <w:pPr>
      <w:ind w:left="1985" w:hanging="1985"/>
      <w:outlineLvl w:val="9"/>
    </w:pPr>
    <w:rPr>
      <w:sz w:val="20"/>
    </w:rPr>
  </w:style>
  <w:style w:type="paragraph" w:customStyle="1" w:styleId="TAN">
    <w:name w:val="TAN"/>
    <w:basedOn w:val="TAL"/>
    <w:rsid w:val="00B93E2F"/>
    <w:pPr>
      <w:ind w:left="851" w:hanging="851"/>
    </w:pPr>
  </w:style>
  <w:style w:type="paragraph" w:customStyle="1" w:styleId="ZA">
    <w:name w:val="ZA"/>
    <w:rsid w:val="00B93E2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맑은 고딕" w:hAnsi="Arial" w:cs="Times New Roman"/>
      <w:noProof/>
      <w:kern w:val="0"/>
      <w:sz w:val="40"/>
      <w:szCs w:val="20"/>
      <w:lang w:eastAsia="en-US"/>
    </w:rPr>
  </w:style>
  <w:style w:type="paragraph" w:customStyle="1" w:styleId="ZB">
    <w:name w:val="ZB"/>
    <w:rsid w:val="00B93E2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맑은 고딕" w:hAnsi="Arial" w:cs="Times New Roman"/>
      <w:i/>
      <w:noProof/>
      <w:kern w:val="0"/>
      <w:szCs w:val="20"/>
      <w:lang w:eastAsia="en-US"/>
    </w:rPr>
  </w:style>
  <w:style w:type="paragraph" w:customStyle="1" w:styleId="ZD">
    <w:name w:val="ZD"/>
    <w:rsid w:val="00B93E2F"/>
    <w:pPr>
      <w:framePr w:wrap="notBeside" w:vAnchor="page" w:hAnchor="margin" w:y="15764"/>
      <w:widowControl w:val="0"/>
      <w:overflowPunct w:val="0"/>
      <w:autoSpaceDE w:val="0"/>
      <w:autoSpaceDN w:val="0"/>
      <w:adjustRightInd w:val="0"/>
      <w:spacing w:after="0" w:line="240" w:lineRule="auto"/>
      <w:jc w:val="left"/>
      <w:textAlignment w:val="baseline"/>
    </w:pPr>
    <w:rPr>
      <w:rFonts w:ascii="Arial" w:eastAsia="맑은 고딕" w:hAnsi="Arial" w:cs="Times New Roman"/>
      <w:noProof/>
      <w:kern w:val="0"/>
      <w:sz w:val="32"/>
      <w:szCs w:val="20"/>
      <w:lang w:eastAsia="en-US"/>
    </w:rPr>
  </w:style>
  <w:style w:type="paragraph" w:customStyle="1" w:styleId="ZU">
    <w:name w:val="ZU"/>
    <w:rsid w:val="00B93E2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맑은 고딕" w:hAnsi="Arial" w:cs="Times New Roman"/>
      <w:noProof/>
      <w:kern w:val="0"/>
      <w:szCs w:val="20"/>
      <w:lang w:eastAsia="en-US"/>
    </w:rPr>
  </w:style>
  <w:style w:type="paragraph" w:customStyle="1" w:styleId="ZV">
    <w:name w:val="ZV"/>
    <w:basedOn w:val="ZU"/>
    <w:rsid w:val="00B93E2F"/>
    <w:pPr>
      <w:framePr w:wrap="notBeside" w:y="16161"/>
    </w:pPr>
  </w:style>
  <w:style w:type="character" w:customStyle="1" w:styleId="ZGSM">
    <w:name w:val="ZGSM"/>
    <w:rsid w:val="00B93E2F"/>
  </w:style>
  <w:style w:type="paragraph" w:styleId="25">
    <w:name w:val="List 2"/>
    <w:basedOn w:val="af0"/>
    <w:rsid w:val="00B93E2F"/>
    <w:pPr>
      <w:ind w:left="851"/>
    </w:pPr>
  </w:style>
  <w:style w:type="paragraph" w:customStyle="1" w:styleId="ZG">
    <w:name w:val="ZG"/>
    <w:rsid w:val="00B93E2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맑은 고딕" w:hAnsi="Arial" w:cs="Times New Roman"/>
      <w:noProof/>
      <w:kern w:val="0"/>
      <w:szCs w:val="20"/>
      <w:lang w:eastAsia="en-US"/>
    </w:rPr>
  </w:style>
  <w:style w:type="paragraph" w:styleId="32">
    <w:name w:val="List 3"/>
    <w:basedOn w:val="25"/>
    <w:rsid w:val="00B93E2F"/>
    <w:pPr>
      <w:ind w:left="1135"/>
    </w:pPr>
  </w:style>
  <w:style w:type="paragraph" w:styleId="41">
    <w:name w:val="List 4"/>
    <w:basedOn w:val="32"/>
    <w:rsid w:val="00B93E2F"/>
    <w:pPr>
      <w:ind w:left="1418"/>
    </w:pPr>
  </w:style>
  <w:style w:type="paragraph" w:styleId="51">
    <w:name w:val="List 5"/>
    <w:basedOn w:val="41"/>
    <w:rsid w:val="00B93E2F"/>
    <w:pPr>
      <w:ind w:left="1702"/>
    </w:pPr>
  </w:style>
  <w:style w:type="paragraph" w:customStyle="1" w:styleId="EditorsNote">
    <w:name w:val="Editor's Note"/>
    <w:basedOn w:val="NO"/>
    <w:rsid w:val="00B93E2F"/>
    <w:rPr>
      <w:color w:val="FF0000"/>
    </w:rPr>
  </w:style>
  <w:style w:type="paragraph" w:styleId="af0">
    <w:name w:val="List"/>
    <w:basedOn w:val="a"/>
    <w:rsid w:val="00B93E2F"/>
    <w:pPr>
      <w:ind w:left="568" w:hanging="284"/>
    </w:pPr>
  </w:style>
  <w:style w:type="paragraph" w:styleId="af">
    <w:name w:val="List Bullet"/>
    <w:basedOn w:val="af0"/>
    <w:rsid w:val="00B93E2F"/>
  </w:style>
  <w:style w:type="paragraph" w:styleId="42">
    <w:name w:val="List Bullet 4"/>
    <w:basedOn w:val="31"/>
    <w:rsid w:val="00B93E2F"/>
    <w:pPr>
      <w:ind w:left="1418"/>
    </w:pPr>
  </w:style>
  <w:style w:type="paragraph" w:styleId="52">
    <w:name w:val="List Bullet 5"/>
    <w:basedOn w:val="42"/>
    <w:rsid w:val="00B93E2F"/>
    <w:pPr>
      <w:ind w:left="1702"/>
    </w:pPr>
  </w:style>
  <w:style w:type="paragraph" w:customStyle="1" w:styleId="B1">
    <w:name w:val="B1"/>
    <w:basedOn w:val="af0"/>
    <w:rsid w:val="00B93E2F"/>
  </w:style>
  <w:style w:type="paragraph" w:customStyle="1" w:styleId="B2">
    <w:name w:val="B2"/>
    <w:basedOn w:val="25"/>
    <w:rsid w:val="00B93E2F"/>
  </w:style>
  <w:style w:type="paragraph" w:customStyle="1" w:styleId="B3">
    <w:name w:val="B3"/>
    <w:basedOn w:val="32"/>
    <w:rsid w:val="00B93E2F"/>
  </w:style>
  <w:style w:type="paragraph" w:customStyle="1" w:styleId="B4">
    <w:name w:val="B4"/>
    <w:basedOn w:val="41"/>
    <w:rsid w:val="00B93E2F"/>
  </w:style>
  <w:style w:type="paragraph" w:customStyle="1" w:styleId="B5">
    <w:name w:val="B5"/>
    <w:basedOn w:val="51"/>
    <w:rsid w:val="00B93E2F"/>
  </w:style>
  <w:style w:type="paragraph" w:styleId="af1">
    <w:name w:val="footer"/>
    <w:basedOn w:val="a4"/>
    <w:link w:val="Char6"/>
    <w:rsid w:val="00B93E2F"/>
    <w:pPr>
      <w:jc w:val="center"/>
    </w:pPr>
    <w:rPr>
      <w:i/>
    </w:rPr>
  </w:style>
  <w:style w:type="character" w:customStyle="1" w:styleId="Char6">
    <w:name w:val="바닥글 Char"/>
    <w:basedOn w:val="a0"/>
    <w:link w:val="af1"/>
    <w:rsid w:val="00B93E2F"/>
    <w:rPr>
      <w:rFonts w:ascii="Arial" w:eastAsia="맑은 고딕" w:hAnsi="Arial" w:cs="Times New Roman"/>
      <w:b/>
      <w:i/>
      <w:noProof/>
      <w:kern w:val="0"/>
      <w:sz w:val="18"/>
      <w:szCs w:val="20"/>
      <w:lang w:eastAsia="en-US"/>
    </w:rPr>
  </w:style>
  <w:style w:type="paragraph" w:customStyle="1" w:styleId="ZTD">
    <w:name w:val="ZTD"/>
    <w:basedOn w:val="ZB"/>
    <w:rsid w:val="00B93E2F"/>
    <w:pPr>
      <w:framePr w:hRule="auto" w:wrap="notBeside" w:y="852"/>
    </w:pPr>
    <w:rPr>
      <w:i w:val="0"/>
      <w:sz w:val="40"/>
    </w:rPr>
  </w:style>
  <w:style w:type="table" w:styleId="af2">
    <w:name w:val="Table Grid"/>
    <w:basedOn w:val="a1"/>
    <w:rsid w:val="00B93E2F"/>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93E2F"/>
    <w:rPr>
      <w:color w:val="800080"/>
      <w:u w:val="single"/>
    </w:rPr>
  </w:style>
  <w:style w:type="paragraph" w:customStyle="1" w:styleId="-11">
    <w:name w:val="색상형 목록 - 강조색 11"/>
    <w:basedOn w:val="a"/>
    <w:uiPriority w:val="34"/>
    <w:qFormat/>
    <w:rsid w:val="00B93E2F"/>
    <w:pPr>
      <w:overflowPunct/>
      <w:autoSpaceDE/>
      <w:autoSpaceDN/>
      <w:adjustRightInd/>
      <w:spacing w:after="0"/>
      <w:ind w:left="720"/>
      <w:textAlignment w:val="auto"/>
    </w:pPr>
    <w:rPr>
      <w:rFonts w:ascii="Calibri" w:eastAsia="Calibri" w:hAnsi="Calibri"/>
      <w:sz w:val="22"/>
      <w:szCs w:val="22"/>
      <w:lang w:val="sv-SE" w:eastAsia="sv-SE"/>
    </w:rPr>
  </w:style>
  <w:style w:type="paragraph" w:styleId="af4">
    <w:name w:val="Normal (Web)"/>
    <w:basedOn w:val="a"/>
    <w:uiPriority w:val="99"/>
    <w:unhideWhenUsed/>
    <w:rsid w:val="00B93E2F"/>
    <w:pPr>
      <w:overflowPunct/>
      <w:autoSpaceDE/>
      <w:autoSpaceDN/>
      <w:adjustRightInd/>
      <w:spacing w:before="100" w:beforeAutospacing="1" w:after="100" w:afterAutospacing="1"/>
      <w:textAlignment w:val="auto"/>
    </w:pPr>
    <w:rPr>
      <w:sz w:val="24"/>
      <w:szCs w:val="24"/>
      <w:lang w:val="en-US" w:eastAsia="ko-KR"/>
    </w:rPr>
  </w:style>
  <w:style w:type="paragraph" w:styleId="af5">
    <w:name w:val="caption"/>
    <w:aliases w:val="cap"/>
    <w:basedOn w:val="a"/>
    <w:link w:val="Char7"/>
    <w:qFormat/>
    <w:rsid w:val="00B93E2F"/>
    <w:pPr>
      <w:keepNext/>
      <w:overflowPunct/>
      <w:autoSpaceDE/>
      <w:autoSpaceDN/>
      <w:adjustRightInd/>
      <w:spacing w:after="0"/>
      <w:jc w:val="center"/>
      <w:textAlignment w:val="auto"/>
    </w:pPr>
    <w:rPr>
      <w:rFonts w:ascii="Arial" w:hAnsi="Arial" w:cs="Arial"/>
      <w:b/>
      <w:bCs/>
      <w:lang w:val="en-US"/>
    </w:rPr>
  </w:style>
  <w:style w:type="paragraph" w:customStyle="1" w:styleId="References">
    <w:name w:val="References"/>
    <w:basedOn w:val="a"/>
    <w:next w:val="a"/>
    <w:rsid w:val="00B93E2F"/>
    <w:pPr>
      <w:numPr>
        <w:numId w:val="14"/>
      </w:numPr>
      <w:overflowPunct/>
      <w:adjustRightInd/>
      <w:snapToGrid w:val="0"/>
      <w:spacing w:after="60"/>
      <w:textAlignment w:val="auto"/>
    </w:pPr>
    <w:rPr>
      <w:rFonts w:eastAsia="SimSun"/>
      <w:szCs w:val="16"/>
      <w:lang w:val="en-US"/>
    </w:rPr>
  </w:style>
  <w:style w:type="character" w:customStyle="1" w:styleId="TextkrperZeichen">
    <w:name w:val="Textkörper Zeichen"/>
    <w:aliases w:val="bt Zeichen,body indent Zeichen,paragraph 2 Zeichen,body text Zeichen,ändrad Zeichen,AvtalBrödtext Zeichen,Bodytext Zeichen,Compliance Zeichen,Response Zeichen,Body3 Zeichen,Corps de texte Car Zeichen"/>
    <w:link w:val="Textkrper"/>
    <w:locked/>
    <w:rsid w:val="00B93E2F"/>
    <w:rPr>
      <w:rFonts w:ascii="Times" w:hAnsi="Times"/>
      <w:szCs w:val="24"/>
      <w:lang w:eastAsia="en-US"/>
    </w:rPr>
  </w:style>
  <w:style w:type="paragraph" w:customStyle="1" w:styleId="Textkrper">
    <w:name w:val="Textkörper"/>
    <w:aliases w:val="bt,body indent,paragraph 2,body text,ändrad,AvtalBrödtext,Bodytext,Compliance,Response,Body3,Corps de texte Car,Corps de texte Car1 Car,Corps de texte Car Car Car,Corps de texte Car1 Car Car Car,Corps de texte Car Car Car Car Car"/>
    <w:basedOn w:val="a"/>
    <w:link w:val="TextkrperZeichen"/>
    <w:rsid w:val="00B93E2F"/>
    <w:pPr>
      <w:overflowPunct/>
      <w:autoSpaceDE/>
      <w:autoSpaceDN/>
      <w:adjustRightInd/>
      <w:spacing w:after="120"/>
      <w:jc w:val="both"/>
      <w:textAlignment w:val="auto"/>
    </w:pPr>
    <w:rPr>
      <w:rFonts w:ascii="Times" w:eastAsiaTheme="minorEastAsia" w:hAnsi="Times" w:cstheme="minorBidi"/>
      <w:kern w:val="2"/>
      <w:szCs w:val="24"/>
      <w:lang w:val="en-US"/>
    </w:rPr>
  </w:style>
  <w:style w:type="character" w:customStyle="1" w:styleId="TAHCar">
    <w:name w:val="TAH Car"/>
    <w:link w:val="TAH"/>
    <w:locked/>
    <w:rsid w:val="00B93E2F"/>
    <w:rPr>
      <w:rFonts w:ascii="Arial" w:eastAsia="맑은 고딕" w:hAnsi="Arial" w:cs="Times New Roman"/>
      <w:b/>
      <w:kern w:val="0"/>
      <w:sz w:val="18"/>
      <w:szCs w:val="20"/>
      <w:lang w:val="en-GB" w:eastAsia="en-US"/>
    </w:rPr>
  </w:style>
  <w:style w:type="table" w:customStyle="1" w:styleId="NormaleTabelle1">
    <w:name w:val="Normale Tabelle1"/>
    <w:uiPriority w:val="99"/>
    <w:semiHidden/>
    <w:rsid w:val="00B93E2F"/>
    <w:pPr>
      <w:spacing w:after="0" w:line="240" w:lineRule="auto"/>
      <w:jc w:val="left"/>
    </w:pPr>
    <w:rPr>
      <w:rFonts w:ascii="Times New Roman" w:eastAsia="SimSun" w:hAnsi="Times New Roman" w:cs="Times New Roman"/>
      <w:kern w:val="0"/>
      <w:szCs w:val="20"/>
      <w:lang w:eastAsia="ja-JP"/>
    </w:rPr>
    <w:tblPr>
      <w:tblCellMar>
        <w:top w:w="0" w:type="dxa"/>
        <w:left w:w="108" w:type="dxa"/>
        <w:bottom w:w="0" w:type="dxa"/>
        <w:right w:w="108" w:type="dxa"/>
      </w:tblCellMar>
    </w:tblPr>
  </w:style>
  <w:style w:type="paragraph" w:styleId="af6">
    <w:name w:val="List Paragraph"/>
    <w:basedOn w:val="a"/>
    <w:uiPriority w:val="34"/>
    <w:qFormat/>
    <w:rsid w:val="00B93E2F"/>
    <w:pPr>
      <w:overflowPunct/>
      <w:autoSpaceDE/>
      <w:autoSpaceDN/>
      <w:adjustRightInd/>
      <w:spacing w:before="100" w:beforeAutospacing="1" w:after="100" w:afterAutospacing="1"/>
      <w:textAlignment w:val="auto"/>
    </w:pPr>
    <w:rPr>
      <w:rFonts w:eastAsia="Calibri"/>
      <w:sz w:val="24"/>
      <w:szCs w:val="24"/>
      <w:lang w:val="en-US"/>
    </w:rPr>
  </w:style>
  <w:style w:type="table" w:customStyle="1" w:styleId="2-11">
    <w:name w:val="中等深浅网格 2 - 强调文字颜色 11"/>
    <w:basedOn w:val="a1"/>
    <w:uiPriority w:val="68"/>
    <w:rsid w:val="00B93E2F"/>
    <w:pPr>
      <w:spacing w:after="0" w:line="240" w:lineRule="auto"/>
      <w:jc w:val="left"/>
    </w:pPr>
    <w:rPr>
      <w:rFonts w:ascii="Cambria" w:eastAsia="SimSun" w:hAnsi="Cambria" w:cs="Times New Roman"/>
      <w:color w:val="000000"/>
      <w:kern w:val="0"/>
      <w:sz w:val="22"/>
      <w:lang w:val="sv-SE" w:eastAsia="en-U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E8FFE8"/>
      </w:tcPr>
    </w:tblStylePr>
    <w:tblStylePr w:type="firstCol">
      <w:rPr>
        <w:b/>
        <w:bCs/>
        <w:color w:val="000000"/>
      </w:rPr>
      <w:tblPr/>
      <w:tcPr>
        <w:tcBorders>
          <w:top w:val="nil"/>
          <w:left w:val="nil"/>
          <w:bottom w:val="nil"/>
          <w:right w:val="nil"/>
          <w:insideH w:val="nil"/>
          <w:insideV w:val="nil"/>
        </w:tcBorders>
        <w:shd w:val="clear" w:color="auto" w:fill="E8FFE8"/>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E8FFE8"/>
      </w:tcPr>
    </w:tblStylePr>
  </w:style>
  <w:style w:type="character" w:customStyle="1" w:styleId="Char7">
    <w:name w:val="캡션 Char"/>
    <w:aliases w:val="cap Char"/>
    <w:link w:val="af5"/>
    <w:rsid w:val="00B93E2F"/>
    <w:rPr>
      <w:rFonts w:ascii="Arial" w:eastAsia="맑은 고딕" w:hAnsi="Arial" w:cs="Arial"/>
      <w:b/>
      <w:bCs/>
      <w:kern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969</Words>
  <Characters>5526</Characters>
  <Application>Microsoft Office Word</Application>
  <DocSecurity>0</DocSecurity>
  <Lines>46</Lines>
  <Paragraphs>12</Paragraphs>
  <ScaleCrop>false</ScaleCrop>
  <HeadingPairs>
    <vt:vector size="2" baseType="variant">
      <vt:variant>
        <vt:lpstr>제목</vt:lpstr>
      </vt:variant>
      <vt:variant>
        <vt:i4>1</vt:i4>
      </vt:variant>
    </vt:vector>
  </HeadingPairs>
  <TitlesOfParts>
    <vt:vector size="1" baseType="lpstr">
      <vt:lpstr/>
    </vt:vector>
  </TitlesOfParts>
  <Company>Samsung Electronics</Company>
  <LinksUpToDate>false</LinksUpToDate>
  <CharactersWithSpaces>6483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허수영/Advanced Communications Lab.(무선)/E5(책임)/삼성전자</dc:creator>
  <cp:keywords/>
  <dc:description/>
  <cp:lastModifiedBy>허수영/Advanced Communications Lab.(무선)/E5(책임)/삼성전자</cp:lastModifiedBy>
  <cp:revision>3</cp:revision>
  <dcterms:created xsi:type="dcterms:W3CDTF">2016-04-01T18:01:00Z</dcterms:created>
  <dcterms:modified xsi:type="dcterms:W3CDTF">2016-04-01T19:57:00Z</dcterms:modified>
</cp:coreProperties>
</file>