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E26" w:rsidRPr="00272C6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3GPP TSG RAN WG1 Meeting #</w:t>
      </w:r>
      <w:r w:rsidR="0045480C">
        <w:rPr>
          <w:rFonts w:ascii="Arial" w:hAnsi="Arial" w:cs="Arial" w:hint="eastAsia"/>
          <w:b/>
          <w:bCs/>
          <w:sz w:val="22"/>
          <w:szCs w:val="22"/>
          <w:lang w:val="en-GB" w:eastAsia="zh-CN"/>
        </w:rPr>
        <w:t>8</w:t>
      </w:r>
      <w:r w:rsidR="00AE7BE1">
        <w:rPr>
          <w:rFonts w:ascii="Arial" w:hAnsi="Arial" w:cs="Arial" w:hint="eastAsia"/>
          <w:b/>
          <w:bCs/>
          <w:sz w:val="22"/>
          <w:szCs w:val="22"/>
          <w:lang w:val="en-GB" w:eastAsia="zh-CN"/>
        </w:rPr>
        <w:t>4</w:t>
      </w:r>
      <w:r w:rsidR="00A159AC">
        <w:rPr>
          <w:rFonts w:ascii="Arial" w:hAnsi="Arial" w:cs="Arial" w:hint="eastAsia"/>
          <w:b/>
          <w:bCs/>
          <w:sz w:val="22"/>
          <w:szCs w:val="22"/>
          <w:lang w:val="en-GB" w:eastAsia="zh-CN"/>
        </w:rPr>
        <w:t>bis</w:t>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Pr="00DC282C">
        <w:rPr>
          <w:rFonts w:ascii="Arial" w:eastAsia="Batang" w:hAnsi="Arial" w:cs="Arial"/>
          <w:b/>
          <w:bCs/>
          <w:sz w:val="22"/>
          <w:szCs w:val="22"/>
          <w:lang w:val="en-GB"/>
        </w:rPr>
        <w:t>R1-</w:t>
      </w:r>
      <w:r w:rsidR="00290385" w:rsidRPr="00DC282C">
        <w:rPr>
          <w:rFonts w:ascii="Arial" w:eastAsia="Batang" w:hAnsi="Arial" w:cs="Arial"/>
          <w:b/>
          <w:bCs/>
          <w:sz w:val="22"/>
          <w:szCs w:val="22"/>
          <w:lang w:val="en-GB"/>
        </w:rPr>
        <w:t>1</w:t>
      </w:r>
      <w:r w:rsidR="00290385">
        <w:rPr>
          <w:rFonts w:ascii="Arial" w:hAnsi="Arial" w:cs="Arial" w:hint="eastAsia"/>
          <w:b/>
          <w:bCs/>
          <w:sz w:val="22"/>
          <w:szCs w:val="22"/>
          <w:lang w:val="en-GB" w:eastAsia="zh-CN"/>
        </w:rPr>
        <w:t>6</w:t>
      </w:r>
      <w:r w:rsidR="009456BF">
        <w:rPr>
          <w:rFonts w:ascii="Arial" w:hAnsi="Arial" w:cs="Arial" w:hint="eastAsia"/>
          <w:b/>
          <w:bCs/>
          <w:sz w:val="22"/>
          <w:szCs w:val="22"/>
          <w:lang w:val="en-GB" w:eastAsia="zh-CN"/>
        </w:rPr>
        <w:t>2441</w:t>
      </w:r>
    </w:p>
    <w:p w:rsidR="00177E26" w:rsidRPr="00DC282C" w:rsidRDefault="00A159AC" w:rsidP="00177E26">
      <w:pPr>
        <w:pStyle w:val="aa"/>
        <w:autoSpaceDE/>
        <w:autoSpaceDN/>
        <w:adjustRightInd/>
        <w:spacing w:after="0"/>
        <w:rPr>
          <w:rFonts w:ascii="Arial" w:eastAsia="Batang" w:hAnsi="Arial" w:cs="Arial"/>
          <w:b/>
          <w:bCs/>
          <w:sz w:val="22"/>
          <w:szCs w:val="22"/>
          <w:lang w:val="en-GB"/>
        </w:rPr>
      </w:pPr>
      <w:bookmarkStart w:id="0" w:name="OLE_LINK1"/>
      <w:bookmarkStart w:id="1" w:name="OLE_LINK2"/>
      <w:r>
        <w:rPr>
          <w:rFonts w:ascii="Arial" w:hAnsi="Arial" w:cs="Arial" w:hint="eastAsia"/>
          <w:b/>
          <w:bCs/>
          <w:sz w:val="22"/>
          <w:szCs w:val="22"/>
          <w:lang w:eastAsia="zh-CN"/>
        </w:rPr>
        <w:t>Busan</w:t>
      </w:r>
      <w:r w:rsidRPr="00EC0E95">
        <w:rPr>
          <w:rFonts w:ascii="Arial" w:hAnsi="Arial" w:cs="Arial"/>
          <w:b/>
          <w:bCs/>
          <w:sz w:val="22"/>
          <w:szCs w:val="22"/>
          <w:lang w:eastAsia="zh-CN"/>
        </w:rPr>
        <w:t xml:space="preserve">, </w:t>
      </w:r>
      <w:r>
        <w:rPr>
          <w:rFonts w:ascii="Arial" w:hAnsi="Arial" w:cs="Arial" w:hint="eastAsia"/>
          <w:b/>
          <w:bCs/>
          <w:sz w:val="22"/>
          <w:szCs w:val="22"/>
          <w:lang w:eastAsia="zh-CN"/>
        </w:rPr>
        <w:t>Korea</w:t>
      </w:r>
      <w:r w:rsidRPr="00EC0E95">
        <w:rPr>
          <w:rFonts w:ascii="Arial" w:hAnsi="Arial" w:cs="Arial"/>
          <w:b/>
          <w:bCs/>
          <w:sz w:val="22"/>
          <w:szCs w:val="22"/>
          <w:lang w:eastAsia="zh-CN"/>
        </w:rPr>
        <w:t>, 1</w:t>
      </w:r>
      <w:r>
        <w:rPr>
          <w:rFonts w:ascii="Arial" w:hAnsi="Arial" w:cs="Arial" w:hint="eastAsia"/>
          <w:b/>
          <w:bCs/>
          <w:sz w:val="22"/>
          <w:szCs w:val="22"/>
          <w:lang w:eastAsia="zh-CN"/>
        </w:rPr>
        <w:t>1</w:t>
      </w:r>
      <w:r w:rsidRPr="00EC0E95">
        <w:rPr>
          <w:rFonts w:ascii="Arial" w:hAnsi="Arial" w:cs="Arial"/>
          <w:b/>
          <w:bCs/>
          <w:sz w:val="22"/>
          <w:szCs w:val="22"/>
          <w:vertAlign w:val="superscript"/>
          <w:lang w:eastAsia="zh-CN"/>
        </w:rPr>
        <w:t>th</w:t>
      </w:r>
      <w:r w:rsidRPr="00EC0E95">
        <w:rPr>
          <w:rFonts w:ascii="Arial" w:hAnsi="Arial" w:cs="Arial"/>
          <w:b/>
          <w:bCs/>
          <w:sz w:val="22"/>
          <w:szCs w:val="22"/>
          <w:lang w:eastAsia="zh-CN"/>
        </w:rPr>
        <w:t xml:space="preserve"> - 1</w:t>
      </w:r>
      <w:r>
        <w:rPr>
          <w:rFonts w:ascii="Arial" w:hAnsi="Arial" w:cs="Arial" w:hint="eastAsia"/>
          <w:b/>
          <w:bCs/>
          <w:sz w:val="22"/>
          <w:szCs w:val="22"/>
          <w:lang w:eastAsia="zh-CN"/>
        </w:rPr>
        <w:t>5</w:t>
      </w:r>
      <w:r w:rsidRPr="00EC0E95">
        <w:rPr>
          <w:rFonts w:ascii="Arial" w:hAnsi="Arial" w:cs="Arial"/>
          <w:b/>
          <w:bCs/>
          <w:sz w:val="22"/>
          <w:szCs w:val="22"/>
          <w:vertAlign w:val="superscript"/>
          <w:lang w:eastAsia="zh-CN"/>
        </w:rPr>
        <w:t>th</w:t>
      </w:r>
      <w:r w:rsidRPr="00EC0E95">
        <w:rPr>
          <w:rFonts w:ascii="Arial" w:hAnsi="Arial" w:cs="Arial"/>
          <w:b/>
          <w:bCs/>
          <w:sz w:val="22"/>
          <w:szCs w:val="22"/>
          <w:lang w:eastAsia="zh-CN"/>
        </w:rPr>
        <w:t xml:space="preserve"> </w:t>
      </w:r>
      <w:r>
        <w:rPr>
          <w:rFonts w:ascii="Arial" w:hAnsi="Arial" w:cs="Arial" w:hint="eastAsia"/>
          <w:b/>
          <w:bCs/>
          <w:sz w:val="22"/>
          <w:szCs w:val="22"/>
          <w:lang w:eastAsia="zh-CN"/>
        </w:rPr>
        <w:t>April</w:t>
      </w:r>
      <w:r w:rsidRPr="00EC0E95">
        <w:rPr>
          <w:rFonts w:ascii="Arial" w:hAnsi="Arial" w:cs="Arial"/>
          <w:b/>
          <w:bCs/>
          <w:sz w:val="22"/>
          <w:szCs w:val="22"/>
          <w:lang w:eastAsia="zh-CN"/>
        </w:rPr>
        <w:t xml:space="preserve"> 2016</w:t>
      </w:r>
      <w:bookmarkEnd w:id="0"/>
      <w:bookmarkEnd w:id="1"/>
    </w:p>
    <w:p w:rsidR="00177E26" w:rsidRPr="0045480C" w:rsidRDefault="00177E26" w:rsidP="00177E26">
      <w:pPr>
        <w:pStyle w:val="aa"/>
        <w:autoSpaceDE/>
        <w:autoSpaceDN/>
        <w:adjustRightInd/>
        <w:spacing w:after="0"/>
        <w:rPr>
          <w:rFonts w:ascii="Arial" w:hAnsi="Arial" w:cs="Arial"/>
          <w:b/>
          <w:bCs/>
          <w:sz w:val="22"/>
          <w:szCs w:val="22"/>
          <w:lang w:eastAsia="zh-CN"/>
        </w:rPr>
      </w:pP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r w:rsidR="00AE7BE1">
        <w:rPr>
          <w:rFonts w:ascii="Arial" w:hAnsi="Arial" w:cs="Arial" w:hint="eastAsia"/>
          <w:b/>
          <w:bCs/>
          <w:sz w:val="22"/>
          <w:szCs w:val="22"/>
          <w:lang w:val="en-GB" w:eastAsia="zh-CN"/>
        </w:rPr>
        <w:t>7.3.1.3</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NEC</w:t>
      </w: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00AE7BE1">
        <w:rPr>
          <w:rFonts w:ascii="Arial" w:hAnsi="Arial" w:cs="Arial" w:hint="eastAsia"/>
          <w:b/>
          <w:bCs/>
          <w:sz w:val="22"/>
          <w:szCs w:val="22"/>
          <w:lang w:val="en-GB" w:eastAsia="zh-CN"/>
        </w:rPr>
        <w:t>PUCCH enhancement for LAA</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2" w:name="_Ref124589705"/>
      <w:bookmarkStart w:id="3" w:name="_Ref129681862"/>
      <w:r w:rsidRPr="003A2561">
        <w:t>Introduction</w:t>
      </w:r>
      <w:bookmarkEnd w:id="2"/>
      <w:bookmarkEnd w:id="3"/>
    </w:p>
    <w:p w:rsidR="00F53BFB" w:rsidRDefault="00072ABF" w:rsidP="00177E26">
      <w:pPr>
        <w:rPr>
          <w:lang w:eastAsia="zh-CN"/>
        </w:rPr>
      </w:pPr>
      <w:r>
        <w:rPr>
          <w:rFonts w:hint="eastAsia"/>
          <w:lang w:eastAsia="zh-CN"/>
        </w:rPr>
        <w:t>In RAN</w:t>
      </w:r>
      <w:r w:rsidR="00F53BFB">
        <w:rPr>
          <w:rFonts w:hint="eastAsia"/>
          <w:lang w:eastAsia="zh-CN"/>
        </w:rPr>
        <w:t>1#84, the agreement regarding LAA PUCCH is as following:</w:t>
      </w:r>
    </w:p>
    <w:p w:rsidR="00F53BFB" w:rsidRPr="00B23EA4" w:rsidRDefault="00F53BFB" w:rsidP="00F53BFB">
      <w:pPr>
        <w:rPr>
          <w:rFonts w:eastAsia="MS Mincho"/>
          <w:b/>
          <w:u w:val="single"/>
          <w:lang w:eastAsia="ja-JP"/>
        </w:rPr>
      </w:pPr>
      <w:r w:rsidRPr="00ED23F1">
        <w:rPr>
          <w:rFonts w:eastAsia="MS Mincho" w:hint="eastAsia"/>
          <w:b/>
          <w:highlight w:val="green"/>
          <w:u w:val="single"/>
          <w:lang w:eastAsia="ja-JP"/>
        </w:rPr>
        <w:t>Agreements:</w:t>
      </w:r>
    </w:p>
    <w:p w:rsidR="00F53BFB" w:rsidRDefault="00F53BFB" w:rsidP="00F53BFB">
      <w:pPr>
        <w:numPr>
          <w:ilvl w:val="0"/>
          <w:numId w:val="45"/>
        </w:numPr>
        <w:autoSpaceDE/>
        <w:autoSpaceDN/>
        <w:adjustRightInd/>
        <w:snapToGrid/>
        <w:spacing w:after="0"/>
        <w:jc w:val="left"/>
        <w:rPr>
          <w:rFonts w:eastAsia="MS Mincho"/>
          <w:lang w:eastAsia="ja-JP"/>
        </w:rPr>
      </w:pPr>
      <w:r w:rsidRPr="00B23EA4">
        <w:rPr>
          <w:rFonts w:eastAsia="MS Mincho"/>
          <w:lang w:eastAsia="ja-JP"/>
        </w:rPr>
        <w:t xml:space="preserve">Transmission of </w:t>
      </w:r>
      <w:r>
        <w:rPr>
          <w:rFonts w:eastAsia="MS Mincho" w:hint="eastAsia"/>
          <w:lang w:eastAsia="ja-JP"/>
        </w:rPr>
        <w:t>HARQ ACK</w:t>
      </w:r>
      <w:r w:rsidRPr="00B23EA4">
        <w:rPr>
          <w:rFonts w:eastAsia="MS Mincho"/>
          <w:lang w:eastAsia="ja-JP"/>
        </w:rPr>
        <w:t xml:space="preserve"> for serving cells at licensed carriers o</w:t>
      </w:r>
      <w:r>
        <w:rPr>
          <w:rFonts w:eastAsia="MS Mincho"/>
          <w:lang w:eastAsia="ja-JP"/>
        </w:rPr>
        <w:t xml:space="preserve">n an LAA </w:t>
      </w:r>
      <w:proofErr w:type="spellStart"/>
      <w:r>
        <w:rPr>
          <w:rFonts w:eastAsia="MS Mincho"/>
          <w:lang w:eastAsia="ja-JP"/>
        </w:rPr>
        <w:t>SCell</w:t>
      </w:r>
      <w:proofErr w:type="spellEnd"/>
      <w:r>
        <w:rPr>
          <w:rFonts w:eastAsia="MS Mincho"/>
          <w:lang w:eastAsia="ja-JP"/>
        </w:rPr>
        <w:t xml:space="preserve"> is not supported</w:t>
      </w:r>
    </w:p>
    <w:p w:rsidR="00F53BFB" w:rsidRPr="00B23EA4" w:rsidRDefault="00F53BFB" w:rsidP="00F53BFB">
      <w:pPr>
        <w:numPr>
          <w:ilvl w:val="0"/>
          <w:numId w:val="45"/>
        </w:numPr>
        <w:autoSpaceDE/>
        <w:autoSpaceDN/>
        <w:adjustRightInd/>
        <w:snapToGrid/>
        <w:spacing w:after="0"/>
        <w:jc w:val="left"/>
        <w:rPr>
          <w:rFonts w:eastAsia="MS Mincho"/>
          <w:lang w:eastAsia="ja-JP"/>
        </w:rPr>
      </w:pPr>
      <w:r>
        <w:rPr>
          <w:rFonts w:eastAsia="MS Mincho" w:hint="eastAsia"/>
          <w:lang w:eastAsia="ja-JP"/>
        </w:rPr>
        <w:t>Transmission of HARQ ACK and CSI for serving cells at un</w:t>
      </w:r>
      <w:r w:rsidRPr="00B23EA4">
        <w:rPr>
          <w:rFonts w:eastAsia="MS Mincho"/>
          <w:lang w:eastAsia="ja-JP"/>
        </w:rPr>
        <w:t>licensed carriers o</w:t>
      </w:r>
      <w:r>
        <w:rPr>
          <w:rFonts w:eastAsia="MS Mincho"/>
          <w:lang w:eastAsia="ja-JP"/>
        </w:rPr>
        <w:t xml:space="preserve">n an LAA </w:t>
      </w:r>
      <w:proofErr w:type="spellStart"/>
      <w:r>
        <w:rPr>
          <w:rFonts w:eastAsia="MS Mincho"/>
          <w:lang w:eastAsia="ja-JP"/>
        </w:rPr>
        <w:t>SCell</w:t>
      </w:r>
      <w:proofErr w:type="spellEnd"/>
      <w:r>
        <w:rPr>
          <w:rFonts w:eastAsia="MS Mincho"/>
          <w:lang w:eastAsia="ja-JP"/>
        </w:rPr>
        <w:t xml:space="preserve"> is supported</w:t>
      </w:r>
    </w:p>
    <w:p w:rsidR="00F53BFB" w:rsidRPr="00176465" w:rsidRDefault="00F53BFB" w:rsidP="00F53BFB">
      <w:pPr>
        <w:numPr>
          <w:ilvl w:val="0"/>
          <w:numId w:val="45"/>
        </w:numPr>
        <w:autoSpaceDE/>
        <w:autoSpaceDN/>
        <w:adjustRightInd/>
        <w:snapToGrid/>
        <w:spacing w:after="0"/>
        <w:jc w:val="left"/>
        <w:rPr>
          <w:rFonts w:eastAsia="MS Mincho"/>
          <w:lang w:eastAsia="ja-JP"/>
        </w:rPr>
      </w:pPr>
      <w:r>
        <w:rPr>
          <w:rFonts w:eastAsia="MS Mincho"/>
          <w:lang w:eastAsia="ja-JP"/>
        </w:rPr>
        <w:t xml:space="preserve">FFS on </w:t>
      </w:r>
      <w:r>
        <w:rPr>
          <w:rFonts w:eastAsia="MS Mincho" w:hint="eastAsia"/>
          <w:lang w:eastAsia="ja-JP"/>
        </w:rPr>
        <w:t xml:space="preserve">new or existing </w:t>
      </w:r>
      <w:r w:rsidRPr="00B23EA4">
        <w:rPr>
          <w:rFonts w:eastAsia="MS Mincho"/>
          <w:lang w:eastAsia="ja-JP"/>
        </w:rPr>
        <w:t>waveform</w:t>
      </w:r>
      <w:r>
        <w:rPr>
          <w:rFonts w:eastAsia="MS Mincho" w:hint="eastAsia"/>
          <w:lang w:eastAsia="ja-JP"/>
        </w:rPr>
        <w:t xml:space="preserve"> of channel for UCI transmission on unlicensed carrier</w:t>
      </w:r>
    </w:p>
    <w:p w:rsidR="00F53BFB" w:rsidRDefault="00F53BFB" w:rsidP="00F53BFB">
      <w:pPr>
        <w:numPr>
          <w:ilvl w:val="0"/>
          <w:numId w:val="45"/>
        </w:numPr>
        <w:autoSpaceDE/>
        <w:autoSpaceDN/>
        <w:adjustRightInd/>
        <w:snapToGrid/>
        <w:spacing w:after="0"/>
        <w:jc w:val="left"/>
        <w:rPr>
          <w:rFonts w:eastAsia="MS Mincho"/>
          <w:lang w:eastAsia="ja-JP"/>
        </w:rPr>
      </w:pPr>
      <w:r w:rsidRPr="00B23EA4">
        <w:rPr>
          <w:rFonts w:eastAsia="MS Mincho"/>
          <w:lang w:eastAsia="ja-JP"/>
        </w:rPr>
        <w:t>FFS on the LBT scheme</w:t>
      </w:r>
      <w:r>
        <w:rPr>
          <w:rFonts w:eastAsia="MS Mincho" w:hint="eastAsia"/>
          <w:lang w:eastAsia="ja-JP"/>
        </w:rPr>
        <w:t xml:space="preserve"> for UCI transmission</w:t>
      </w:r>
    </w:p>
    <w:p w:rsidR="00F53BFB" w:rsidRDefault="00F53BFB" w:rsidP="00F53BFB">
      <w:pPr>
        <w:numPr>
          <w:ilvl w:val="0"/>
          <w:numId w:val="45"/>
        </w:numPr>
        <w:autoSpaceDE/>
        <w:autoSpaceDN/>
        <w:adjustRightInd/>
        <w:snapToGrid/>
        <w:spacing w:after="0"/>
        <w:jc w:val="left"/>
        <w:rPr>
          <w:rFonts w:eastAsia="MS Mincho"/>
          <w:lang w:eastAsia="ja-JP"/>
        </w:rPr>
      </w:pPr>
      <w:r w:rsidRPr="00B23EA4">
        <w:rPr>
          <w:rFonts w:eastAsia="MS Mincho"/>
          <w:lang w:eastAsia="ja-JP"/>
        </w:rPr>
        <w:t>FF</w:t>
      </w:r>
      <w:r>
        <w:rPr>
          <w:rFonts w:eastAsia="MS Mincho"/>
          <w:lang w:eastAsia="ja-JP"/>
        </w:rPr>
        <w:t xml:space="preserve">S on </w:t>
      </w:r>
      <w:r w:rsidRPr="00B23EA4">
        <w:rPr>
          <w:rFonts w:eastAsia="MS Mincho"/>
          <w:lang w:eastAsia="ja-JP"/>
        </w:rPr>
        <w:t xml:space="preserve">position </w:t>
      </w:r>
      <w:r>
        <w:rPr>
          <w:rFonts w:eastAsia="MS Mincho" w:hint="eastAsia"/>
          <w:lang w:eastAsia="ja-JP"/>
        </w:rPr>
        <w:t xml:space="preserve">of UCI </w:t>
      </w:r>
      <w:r w:rsidRPr="00B23EA4">
        <w:rPr>
          <w:rFonts w:eastAsia="MS Mincho"/>
          <w:lang w:eastAsia="ja-JP"/>
        </w:rPr>
        <w:t xml:space="preserve">in a </w:t>
      </w:r>
      <w:proofErr w:type="spellStart"/>
      <w:r w:rsidRPr="00B23EA4">
        <w:rPr>
          <w:rFonts w:eastAsia="MS Mincho"/>
          <w:lang w:eastAsia="ja-JP"/>
        </w:rPr>
        <w:t>subframe</w:t>
      </w:r>
      <w:proofErr w:type="spellEnd"/>
    </w:p>
    <w:p w:rsidR="00072ABF" w:rsidRPr="00072ABF" w:rsidRDefault="00072ABF" w:rsidP="00177E26">
      <w:pPr>
        <w:rPr>
          <w:lang w:eastAsia="zh-CN"/>
        </w:rPr>
      </w:pPr>
      <w:r>
        <w:rPr>
          <w:rFonts w:hint="eastAsia"/>
          <w:lang w:eastAsia="zh-CN"/>
        </w:rPr>
        <w:t>In this contribution, we mainly focus on the PUCCH related issues.</w:t>
      </w:r>
    </w:p>
    <w:p w:rsidR="00A81E8D" w:rsidRDefault="00A81E8D" w:rsidP="00A81E8D">
      <w:pPr>
        <w:pStyle w:val="1"/>
        <w:rPr>
          <w:lang w:eastAsia="zh-CN"/>
        </w:rPr>
      </w:pPr>
      <w:r>
        <w:rPr>
          <w:rFonts w:hint="eastAsia"/>
          <w:lang w:eastAsia="zh-CN"/>
        </w:rPr>
        <w:t>Discussion</w:t>
      </w:r>
    </w:p>
    <w:p w:rsidR="00A9735B" w:rsidRDefault="00C51933" w:rsidP="00C51933">
      <w:pPr>
        <w:pStyle w:val="2"/>
        <w:rPr>
          <w:lang w:eastAsia="zh-CN"/>
        </w:rPr>
      </w:pPr>
      <w:r>
        <w:rPr>
          <w:rFonts w:hint="eastAsia"/>
          <w:lang w:eastAsia="zh-CN"/>
        </w:rPr>
        <w:t>PUCCH waveform</w:t>
      </w:r>
    </w:p>
    <w:p w:rsidR="001C403C" w:rsidRDefault="008E52E0" w:rsidP="00A81E8D">
      <w:pPr>
        <w:rPr>
          <w:lang w:eastAsia="zh-CN"/>
        </w:rPr>
      </w:pPr>
      <w:r>
        <w:rPr>
          <w:rFonts w:hint="eastAsia"/>
          <w:lang w:eastAsia="zh-CN"/>
        </w:rPr>
        <w:t xml:space="preserve">If PUCCH is to be supported on the unlicensed carrier, the 80% </w:t>
      </w:r>
      <w:r>
        <w:rPr>
          <w:lang w:eastAsia="zh-CN"/>
        </w:rPr>
        <w:t>channel</w:t>
      </w:r>
      <w:r>
        <w:rPr>
          <w:rFonts w:hint="eastAsia"/>
          <w:lang w:eastAsia="zh-CN"/>
        </w:rPr>
        <w:t xml:space="preserve"> occupancy requirement</w:t>
      </w:r>
      <w:r w:rsidR="00C51933">
        <w:rPr>
          <w:rFonts w:hint="eastAsia"/>
          <w:lang w:eastAsia="zh-CN"/>
        </w:rPr>
        <w:t xml:space="preserve"> should be taken into account</w:t>
      </w:r>
      <w:r>
        <w:rPr>
          <w:rFonts w:hint="eastAsia"/>
          <w:lang w:eastAsia="zh-CN"/>
        </w:rPr>
        <w:t xml:space="preserve">. </w:t>
      </w:r>
      <w:r w:rsidR="00C80194">
        <w:rPr>
          <w:rFonts w:hint="eastAsia"/>
          <w:lang w:eastAsia="zh-CN"/>
        </w:rPr>
        <w:t xml:space="preserve">Currently PUCCH occupies a slot of lower frequency and a slot of high frequency. And the PUCCH RB pair index can be impacted by high layer signaling. If the distance between the higher RB index and the lower RB index is larger than the 80% system bandwidth, then the requirement can be satisfied. Consequently, high layer signaling with careful parameter selection can be used to </w:t>
      </w:r>
      <w:r w:rsidR="00C80194">
        <w:rPr>
          <w:lang w:eastAsia="zh-CN"/>
        </w:rPr>
        <w:t>configure</w:t>
      </w:r>
      <w:r w:rsidR="00C80194">
        <w:rPr>
          <w:rFonts w:hint="eastAsia"/>
          <w:lang w:eastAsia="zh-CN"/>
        </w:rPr>
        <w:t xml:space="preserve"> the PUCCH resource frequency domain position to satisfy the 80% channel occupancy requirement.</w:t>
      </w:r>
    </w:p>
    <w:p w:rsidR="00C80194" w:rsidRPr="003B5DB6" w:rsidRDefault="003B5DB6" w:rsidP="00A81E8D">
      <w:pPr>
        <w:rPr>
          <w:b/>
          <w:i/>
          <w:lang w:eastAsia="zh-CN"/>
        </w:rPr>
      </w:pPr>
      <w:r w:rsidRPr="003B5DB6">
        <w:rPr>
          <w:rFonts w:hint="eastAsia"/>
          <w:b/>
          <w:i/>
          <w:lang w:eastAsia="zh-CN"/>
        </w:rPr>
        <w:t xml:space="preserve">Proposal </w:t>
      </w:r>
      <w:r w:rsidR="00C51933">
        <w:rPr>
          <w:rFonts w:hint="eastAsia"/>
          <w:b/>
          <w:i/>
          <w:lang w:eastAsia="zh-CN"/>
        </w:rPr>
        <w:t>1</w:t>
      </w:r>
      <w:r w:rsidRPr="003B5DB6">
        <w:rPr>
          <w:rFonts w:hint="eastAsia"/>
          <w:b/>
          <w:i/>
          <w:lang w:eastAsia="zh-CN"/>
        </w:rPr>
        <w:t xml:space="preserve">: High layer signaling with suitable parameter </w:t>
      </w:r>
      <w:r w:rsidR="00014486">
        <w:rPr>
          <w:rFonts w:hint="eastAsia"/>
          <w:b/>
          <w:i/>
          <w:lang w:eastAsia="zh-CN"/>
        </w:rPr>
        <w:t xml:space="preserve">can be used </w:t>
      </w:r>
      <w:r w:rsidRPr="003B5DB6">
        <w:rPr>
          <w:rFonts w:hint="eastAsia"/>
          <w:b/>
          <w:i/>
          <w:lang w:eastAsia="zh-CN"/>
        </w:rPr>
        <w:t>to decide the PUCCH resource position to satisfy the 80% channel occupancy.</w:t>
      </w:r>
    </w:p>
    <w:p w:rsidR="00C51933" w:rsidRDefault="00C51933" w:rsidP="00C51933">
      <w:pPr>
        <w:pStyle w:val="2"/>
        <w:rPr>
          <w:lang w:eastAsia="zh-CN"/>
        </w:rPr>
      </w:pPr>
      <w:r>
        <w:rPr>
          <w:rFonts w:hint="eastAsia"/>
          <w:lang w:eastAsia="zh-CN"/>
        </w:rPr>
        <w:t>PUCCH channel access scheme</w:t>
      </w:r>
    </w:p>
    <w:p w:rsidR="00C51933" w:rsidRDefault="00C51933" w:rsidP="00A81E8D">
      <w:pPr>
        <w:rPr>
          <w:lang w:eastAsia="zh-CN"/>
        </w:rPr>
      </w:pPr>
      <w:r>
        <w:rPr>
          <w:rFonts w:hint="eastAsia"/>
          <w:lang w:eastAsia="zh-CN"/>
        </w:rPr>
        <w:t>As to</w:t>
      </w:r>
      <w:r w:rsidR="00DA58C2">
        <w:rPr>
          <w:rFonts w:hint="eastAsia"/>
          <w:lang w:eastAsia="zh-CN"/>
        </w:rPr>
        <w:t xml:space="preserve"> </w:t>
      </w:r>
      <w:r w:rsidR="00DA58C2">
        <w:rPr>
          <w:lang w:eastAsia="zh-CN"/>
        </w:rPr>
        <w:t>channel</w:t>
      </w:r>
      <w:r>
        <w:rPr>
          <w:rFonts w:hint="eastAsia"/>
          <w:lang w:eastAsia="zh-CN"/>
        </w:rPr>
        <w:t xml:space="preserve"> access scheme for PUCCH, s</w:t>
      </w:r>
      <w:r w:rsidR="00B11F54">
        <w:rPr>
          <w:rFonts w:hint="eastAsia"/>
          <w:lang w:eastAsia="zh-CN"/>
        </w:rPr>
        <w:t xml:space="preserve">imilar or faster channel access scheme than PUSCH can be used for PUCCH </w:t>
      </w:r>
      <w:r w:rsidR="00B11F54">
        <w:rPr>
          <w:lang w:eastAsia="zh-CN"/>
        </w:rPr>
        <w:t>transmission</w:t>
      </w:r>
      <w:r w:rsidR="00B11F54">
        <w:rPr>
          <w:rFonts w:hint="eastAsia"/>
          <w:lang w:eastAsia="zh-CN"/>
        </w:rPr>
        <w:t xml:space="preserve"> on unlicensed carrier. </w:t>
      </w:r>
    </w:p>
    <w:p w:rsidR="00C51933" w:rsidRPr="00C51933" w:rsidRDefault="00C51933" w:rsidP="00A81E8D">
      <w:pPr>
        <w:rPr>
          <w:b/>
          <w:i/>
          <w:lang w:eastAsia="zh-CN"/>
        </w:rPr>
      </w:pPr>
      <w:r w:rsidRPr="00C51933">
        <w:rPr>
          <w:rFonts w:hint="eastAsia"/>
          <w:b/>
          <w:i/>
          <w:lang w:eastAsia="zh-CN"/>
        </w:rPr>
        <w:t>Proposal 2: Support channel access scheme similar or faster than PUSCH for PUCCH.</w:t>
      </w:r>
    </w:p>
    <w:p w:rsidR="00C51933" w:rsidRDefault="00C51933" w:rsidP="00C51933">
      <w:pPr>
        <w:pStyle w:val="2"/>
        <w:rPr>
          <w:lang w:eastAsia="zh-CN"/>
        </w:rPr>
      </w:pPr>
      <w:r>
        <w:rPr>
          <w:rFonts w:hint="eastAsia"/>
          <w:lang w:eastAsia="zh-CN"/>
        </w:rPr>
        <w:t>UCI position</w:t>
      </w:r>
    </w:p>
    <w:p w:rsidR="00C51933" w:rsidRDefault="00A07734" w:rsidP="00C51933">
      <w:pPr>
        <w:rPr>
          <w:lang w:eastAsia="zh-CN"/>
        </w:rPr>
      </w:pPr>
      <w:r>
        <w:rPr>
          <w:rFonts w:hint="eastAsia"/>
          <w:lang w:eastAsia="zh-CN"/>
        </w:rPr>
        <w:t xml:space="preserve">If partial </w:t>
      </w:r>
      <w:proofErr w:type="spellStart"/>
      <w:r>
        <w:rPr>
          <w:rFonts w:hint="eastAsia"/>
          <w:lang w:eastAsia="zh-CN"/>
        </w:rPr>
        <w:t>subframe</w:t>
      </w:r>
      <w:proofErr w:type="spellEnd"/>
      <w:r>
        <w:rPr>
          <w:rFonts w:hint="eastAsia"/>
          <w:lang w:eastAsia="zh-CN"/>
        </w:rPr>
        <w:t xml:space="preserve"> is to be introduced due to LBT on one or more symbols of a transmission </w:t>
      </w:r>
      <w:proofErr w:type="spellStart"/>
      <w:r>
        <w:rPr>
          <w:rFonts w:hint="eastAsia"/>
          <w:lang w:eastAsia="zh-CN"/>
        </w:rPr>
        <w:t>subframe</w:t>
      </w:r>
      <w:proofErr w:type="spellEnd"/>
      <w:r>
        <w:rPr>
          <w:rFonts w:hint="eastAsia"/>
          <w:lang w:eastAsia="zh-CN"/>
        </w:rPr>
        <w:t>, enhancement to legacy PUCCH is necessary.</w:t>
      </w:r>
    </w:p>
    <w:p w:rsidR="00BC7439" w:rsidRDefault="000931C3" w:rsidP="00C51933">
      <w:pPr>
        <w:rPr>
          <w:lang w:eastAsia="zh-CN"/>
        </w:rPr>
      </w:pPr>
      <w:r>
        <w:rPr>
          <w:rFonts w:hint="eastAsia"/>
          <w:lang w:eastAsia="zh-CN"/>
        </w:rPr>
        <w:t xml:space="preserve">There are mainly four methods to deal with the partial </w:t>
      </w:r>
      <w:proofErr w:type="spellStart"/>
      <w:r>
        <w:rPr>
          <w:rFonts w:hint="eastAsia"/>
          <w:lang w:eastAsia="zh-CN"/>
        </w:rPr>
        <w:t>subframe</w:t>
      </w:r>
      <w:proofErr w:type="spellEnd"/>
      <w:r>
        <w:rPr>
          <w:rFonts w:hint="eastAsia"/>
          <w:lang w:eastAsia="zh-CN"/>
        </w:rPr>
        <w:t xml:space="preserve"> structure:</w:t>
      </w:r>
    </w:p>
    <w:p w:rsidR="000931C3" w:rsidRPr="000931C3" w:rsidRDefault="000931C3" w:rsidP="000931C3">
      <w:pPr>
        <w:pStyle w:val="af4"/>
        <w:numPr>
          <w:ilvl w:val="0"/>
          <w:numId w:val="50"/>
        </w:numPr>
        <w:rPr>
          <w:rFonts w:ascii="Times New Roman" w:hAnsi="Times New Roman" w:cs="Times New Roman"/>
        </w:rPr>
      </w:pPr>
      <w:r w:rsidRPr="000931C3">
        <w:rPr>
          <w:rFonts w:ascii="Times New Roman" w:hAnsi="Times New Roman" w:cs="Times New Roman"/>
        </w:rPr>
        <w:t>Method 1: Puncture the impacted symbol;</w:t>
      </w:r>
    </w:p>
    <w:p w:rsidR="000931C3" w:rsidRPr="000931C3" w:rsidRDefault="000931C3" w:rsidP="000931C3">
      <w:pPr>
        <w:pStyle w:val="af4"/>
        <w:numPr>
          <w:ilvl w:val="0"/>
          <w:numId w:val="50"/>
        </w:numPr>
        <w:rPr>
          <w:rFonts w:ascii="Times New Roman" w:hAnsi="Times New Roman" w:cs="Times New Roman"/>
        </w:rPr>
      </w:pPr>
      <w:r w:rsidRPr="000931C3">
        <w:rPr>
          <w:rFonts w:ascii="Times New Roman" w:hAnsi="Times New Roman" w:cs="Times New Roman"/>
        </w:rPr>
        <w:t>Method 2: Map the least important information to the punctured symbol, and then puncture the corresponding information;</w:t>
      </w:r>
    </w:p>
    <w:p w:rsidR="000931C3" w:rsidRPr="000931C3" w:rsidRDefault="000931C3" w:rsidP="000931C3">
      <w:pPr>
        <w:pStyle w:val="af4"/>
        <w:numPr>
          <w:ilvl w:val="0"/>
          <w:numId w:val="50"/>
        </w:numPr>
        <w:rPr>
          <w:rFonts w:ascii="Times New Roman" w:hAnsi="Times New Roman" w:cs="Times New Roman"/>
        </w:rPr>
      </w:pPr>
      <w:r w:rsidRPr="000931C3">
        <w:rPr>
          <w:rFonts w:ascii="Times New Roman" w:hAnsi="Times New Roman" w:cs="Times New Roman"/>
        </w:rPr>
        <w:t>Method 3: Reduce the OCC length for different PUCCH symbols;</w:t>
      </w:r>
    </w:p>
    <w:p w:rsidR="000931C3" w:rsidRPr="000931C3" w:rsidRDefault="000931C3" w:rsidP="000931C3">
      <w:pPr>
        <w:pStyle w:val="af4"/>
        <w:numPr>
          <w:ilvl w:val="0"/>
          <w:numId w:val="50"/>
        </w:numPr>
        <w:rPr>
          <w:rFonts w:ascii="Times New Roman" w:hAnsi="Times New Roman" w:cs="Times New Roman"/>
        </w:rPr>
      </w:pPr>
      <w:r w:rsidRPr="000931C3">
        <w:rPr>
          <w:rFonts w:ascii="Times New Roman" w:hAnsi="Times New Roman" w:cs="Times New Roman"/>
        </w:rPr>
        <w:t>Method 4: Exchange the impacted PUCCH symbol and a chosen DMRS symbol, and puncture the exchanged DMRS symbol.</w:t>
      </w:r>
    </w:p>
    <w:p w:rsidR="00BC7439" w:rsidRDefault="000931C3" w:rsidP="00C51933">
      <w:pPr>
        <w:rPr>
          <w:lang w:eastAsia="zh-CN"/>
        </w:rPr>
      </w:pPr>
      <w:r>
        <w:rPr>
          <w:rFonts w:hint="eastAsia"/>
          <w:lang w:eastAsia="zh-CN"/>
        </w:rPr>
        <w:t xml:space="preserve">Method 1 is the simplest one while </w:t>
      </w:r>
      <w:r>
        <w:rPr>
          <w:lang w:eastAsia="zh-CN"/>
        </w:rPr>
        <w:t>puncturing</w:t>
      </w:r>
      <w:r>
        <w:rPr>
          <w:rFonts w:hint="eastAsia"/>
          <w:lang w:eastAsia="zh-CN"/>
        </w:rPr>
        <w:t xml:space="preserve"> of the corresponding symbol may impact the A/N/CSI feedback performance, and then the system throughput may be decreased. Method 2 goes further than Method 1, as it chooses the least important information to puncture. Meanwhile, Method 2 can only be used by PUCCH format 2/2a/2b like format, where different symbols carry different information bits. There are </w:t>
      </w:r>
      <w:r>
        <w:rPr>
          <w:rFonts w:hint="eastAsia"/>
          <w:lang w:eastAsia="zh-CN"/>
        </w:rPr>
        <w:lastRenderedPageBreak/>
        <w:t xml:space="preserve">no punctured information bits for Method 3. And the restriction of Method 3 is that is </w:t>
      </w:r>
      <w:r>
        <w:rPr>
          <w:lang w:eastAsia="zh-CN"/>
        </w:rPr>
        <w:t>can</w:t>
      </w:r>
      <w:r>
        <w:rPr>
          <w:rFonts w:hint="eastAsia"/>
          <w:lang w:eastAsia="zh-CN"/>
        </w:rPr>
        <w:t xml:space="preserve"> only be used by PUCCH </w:t>
      </w:r>
      <w:r>
        <w:rPr>
          <w:lang w:eastAsia="zh-CN"/>
        </w:rPr>
        <w:t>format</w:t>
      </w:r>
      <w:r>
        <w:rPr>
          <w:rFonts w:hint="eastAsia"/>
          <w:lang w:eastAsia="zh-CN"/>
        </w:rPr>
        <w:t xml:space="preserve"> 1a/1b/3 like format, where different symbols carry the same information bits by OCC sequence. For Method 4, there is no impact to the PUCCH symbol, the puncturing is transferred </w:t>
      </w:r>
      <w:r>
        <w:rPr>
          <w:lang w:eastAsia="zh-CN"/>
        </w:rPr>
        <w:t>to the</w:t>
      </w:r>
      <w:r>
        <w:rPr>
          <w:rFonts w:hint="eastAsia"/>
          <w:lang w:eastAsia="zh-CN"/>
        </w:rPr>
        <w:t xml:space="preserve"> DMRS symbol by exchange the symbol mapping rule. However, the </w:t>
      </w:r>
      <w:r>
        <w:rPr>
          <w:lang w:eastAsia="zh-CN"/>
        </w:rPr>
        <w:t>channel</w:t>
      </w:r>
      <w:r>
        <w:rPr>
          <w:rFonts w:hint="eastAsia"/>
          <w:lang w:eastAsia="zh-CN"/>
        </w:rPr>
        <w:t xml:space="preserve"> estimation performance may be impacted due to the DMRS symbol puncturing or OCC </w:t>
      </w:r>
      <w:r>
        <w:rPr>
          <w:lang w:eastAsia="zh-CN"/>
        </w:rPr>
        <w:t>length</w:t>
      </w:r>
      <w:r>
        <w:rPr>
          <w:rFonts w:hint="eastAsia"/>
          <w:lang w:eastAsia="zh-CN"/>
        </w:rPr>
        <w:t xml:space="preserve"> reduction.</w:t>
      </w:r>
    </w:p>
    <w:p w:rsidR="000931C3" w:rsidRDefault="00B30553" w:rsidP="00C51933">
      <w:pPr>
        <w:rPr>
          <w:lang w:eastAsia="zh-CN"/>
        </w:rPr>
      </w:pPr>
      <w:r>
        <w:rPr>
          <w:rFonts w:hint="eastAsia"/>
          <w:lang w:eastAsia="zh-CN"/>
        </w:rPr>
        <w:t xml:space="preserve">In legacy releases, SRS can be transmitted simultaneously with PUCCH if allowed by high layer configuration for specific PUCCH formats. For the SRS transmission on unlicensed carrier, the feature should be kept to increase the transmission opportunity of SRS for </w:t>
      </w:r>
      <w:r>
        <w:rPr>
          <w:lang w:eastAsia="zh-CN"/>
        </w:rPr>
        <w:t>channel</w:t>
      </w:r>
      <w:r>
        <w:rPr>
          <w:rFonts w:hint="eastAsia"/>
          <w:lang w:eastAsia="zh-CN"/>
        </w:rPr>
        <w:t xml:space="preserve"> sounding and scheduling. If SRS and PUCCH are transmitted simultaneously on the partial </w:t>
      </w:r>
      <w:proofErr w:type="spellStart"/>
      <w:r>
        <w:rPr>
          <w:rFonts w:hint="eastAsia"/>
          <w:lang w:eastAsia="zh-CN"/>
        </w:rPr>
        <w:t>subframe</w:t>
      </w:r>
      <w:proofErr w:type="spellEnd"/>
      <w:r>
        <w:rPr>
          <w:rFonts w:hint="eastAsia"/>
          <w:lang w:eastAsia="zh-CN"/>
        </w:rPr>
        <w:t xml:space="preserve">, similar methods as Method 1 to Method 4 can be adopted. The main difference is that the OCC length reduction is further than the PUCCH only case. </w:t>
      </w:r>
    </w:p>
    <w:p w:rsidR="00C51933" w:rsidRPr="00B30553" w:rsidRDefault="00B30553" w:rsidP="00C51933">
      <w:pPr>
        <w:rPr>
          <w:b/>
          <w:i/>
          <w:lang w:eastAsia="zh-CN"/>
        </w:rPr>
      </w:pPr>
      <w:r w:rsidRPr="00B30553">
        <w:rPr>
          <w:rFonts w:hint="eastAsia"/>
          <w:b/>
          <w:i/>
          <w:lang w:eastAsia="zh-CN"/>
        </w:rPr>
        <w:t>Proposal 3: Study the impact to UCI transmission</w:t>
      </w:r>
      <w:r>
        <w:rPr>
          <w:rFonts w:hint="eastAsia"/>
          <w:b/>
          <w:i/>
          <w:lang w:eastAsia="zh-CN"/>
        </w:rPr>
        <w:t xml:space="preserve"> due to partial </w:t>
      </w:r>
      <w:proofErr w:type="spellStart"/>
      <w:r>
        <w:rPr>
          <w:rFonts w:hint="eastAsia"/>
          <w:b/>
          <w:i/>
          <w:lang w:eastAsia="zh-CN"/>
        </w:rPr>
        <w:t>subframe</w:t>
      </w:r>
      <w:proofErr w:type="spellEnd"/>
      <w:r>
        <w:rPr>
          <w:rFonts w:hint="eastAsia"/>
          <w:b/>
          <w:i/>
          <w:lang w:eastAsia="zh-CN"/>
        </w:rPr>
        <w:t xml:space="preserve"> for PUCCH only transmission and PUCCH+SRS </w:t>
      </w:r>
      <w:r>
        <w:rPr>
          <w:b/>
          <w:i/>
          <w:lang w:eastAsia="zh-CN"/>
        </w:rPr>
        <w:t>transmission</w:t>
      </w:r>
      <w:r>
        <w:rPr>
          <w:rFonts w:hint="eastAsia"/>
          <w:b/>
          <w:i/>
          <w:lang w:eastAsia="zh-CN"/>
        </w:rPr>
        <w:t>.</w:t>
      </w:r>
    </w:p>
    <w:p w:rsidR="008A09A0" w:rsidRDefault="008A6394" w:rsidP="00DA264B">
      <w:pPr>
        <w:pStyle w:val="1"/>
        <w:rPr>
          <w:lang w:eastAsia="zh-CN"/>
        </w:rPr>
      </w:pPr>
      <w:r>
        <w:rPr>
          <w:rFonts w:hint="eastAsia"/>
          <w:lang w:eastAsia="zh-CN"/>
        </w:rPr>
        <w:t>Conclusion</w:t>
      </w:r>
    </w:p>
    <w:p w:rsidR="00B11F54" w:rsidRDefault="00A87CF9" w:rsidP="00DA264B">
      <w:pPr>
        <w:rPr>
          <w:lang w:eastAsia="zh-CN"/>
        </w:rPr>
      </w:pPr>
      <w:r>
        <w:rPr>
          <w:rFonts w:hint="eastAsia"/>
          <w:lang w:eastAsia="zh-CN"/>
        </w:rPr>
        <w:t xml:space="preserve">In this contribution, </w:t>
      </w:r>
      <w:r w:rsidR="00B11F54">
        <w:rPr>
          <w:rFonts w:hint="eastAsia"/>
          <w:lang w:eastAsia="zh-CN"/>
        </w:rPr>
        <w:t xml:space="preserve">we discussed the necessity of PUCCH </w:t>
      </w:r>
      <w:r w:rsidR="00B11F54">
        <w:rPr>
          <w:lang w:eastAsia="zh-CN"/>
        </w:rPr>
        <w:t>transmission</w:t>
      </w:r>
      <w:r w:rsidR="00B11F54">
        <w:rPr>
          <w:rFonts w:hint="eastAsia"/>
          <w:lang w:eastAsia="zh-CN"/>
        </w:rPr>
        <w:t xml:space="preserve"> on LAA </w:t>
      </w:r>
      <w:proofErr w:type="spellStart"/>
      <w:r w:rsidR="00B11F54">
        <w:rPr>
          <w:rFonts w:hint="eastAsia"/>
          <w:lang w:eastAsia="zh-CN"/>
        </w:rPr>
        <w:t>Scell</w:t>
      </w:r>
      <w:proofErr w:type="spellEnd"/>
      <w:r w:rsidR="00B11F54">
        <w:rPr>
          <w:rFonts w:hint="eastAsia"/>
          <w:lang w:eastAsia="zh-CN"/>
        </w:rPr>
        <w:t xml:space="preserve"> and the corresponding </w:t>
      </w:r>
      <w:r w:rsidR="00B11F54">
        <w:rPr>
          <w:lang w:eastAsia="zh-CN"/>
        </w:rPr>
        <w:t>specification</w:t>
      </w:r>
      <w:r w:rsidR="00B11F54">
        <w:rPr>
          <w:rFonts w:hint="eastAsia"/>
          <w:lang w:eastAsia="zh-CN"/>
        </w:rPr>
        <w:t xml:space="preserve"> impact, and our proposals are as following:</w:t>
      </w:r>
    </w:p>
    <w:p w:rsidR="00B30553" w:rsidRDefault="00B30553" w:rsidP="00B30553">
      <w:pPr>
        <w:rPr>
          <w:b/>
          <w:i/>
          <w:lang w:eastAsia="zh-CN"/>
        </w:rPr>
      </w:pPr>
      <w:r w:rsidRPr="003B5DB6">
        <w:rPr>
          <w:rFonts w:hint="eastAsia"/>
          <w:b/>
          <w:i/>
          <w:lang w:eastAsia="zh-CN"/>
        </w:rPr>
        <w:t xml:space="preserve">Proposal </w:t>
      </w:r>
      <w:r>
        <w:rPr>
          <w:rFonts w:hint="eastAsia"/>
          <w:b/>
          <w:i/>
          <w:lang w:eastAsia="zh-CN"/>
        </w:rPr>
        <w:t>1</w:t>
      </w:r>
      <w:r w:rsidRPr="003B5DB6">
        <w:rPr>
          <w:rFonts w:hint="eastAsia"/>
          <w:b/>
          <w:i/>
          <w:lang w:eastAsia="zh-CN"/>
        </w:rPr>
        <w:t xml:space="preserve">: High layer signaling with suitable parameter </w:t>
      </w:r>
      <w:r>
        <w:rPr>
          <w:rFonts w:hint="eastAsia"/>
          <w:b/>
          <w:i/>
          <w:lang w:eastAsia="zh-CN"/>
        </w:rPr>
        <w:t xml:space="preserve">can be used </w:t>
      </w:r>
      <w:r w:rsidRPr="003B5DB6">
        <w:rPr>
          <w:rFonts w:hint="eastAsia"/>
          <w:b/>
          <w:i/>
          <w:lang w:eastAsia="zh-CN"/>
        </w:rPr>
        <w:t>to decide the PUCCH resource position to satisfy the 80% channel occupancy.</w:t>
      </w:r>
    </w:p>
    <w:p w:rsidR="00B30553" w:rsidRPr="00C51933" w:rsidRDefault="00B30553" w:rsidP="00B30553">
      <w:pPr>
        <w:rPr>
          <w:b/>
          <w:i/>
          <w:lang w:eastAsia="zh-CN"/>
        </w:rPr>
      </w:pPr>
      <w:r w:rsidRPr="00C51933">
        <w:rPr>
          <w:rFonts w:hint="eastAsia"/>
          <w:b/>
          <w:i/>
          <w:lang w:eastAsia="zh-CN"/>
        </w:rPr>
        <w:t>Proposal 2: Support channel access scheme similar or faster than PUSCH for PUCCH.</w:t>
      </w:r>
    </w:p>
    <w:p w:rsidR="00B30553" w:rsidRPr="00B30553" w:rsidRDefault="00B30553" w:rsidP="00B30553">
      <w:pPr>
        <w:rPr>
          <w:b/>
          <w:i/>
          <w:lang w:eastAsia="zh-CN"/>
        </w:rPr>
      </w:pPr>
      <w:r w:rsidRPr="00B30553">
        <w:rPr>
          <w:rFonts w:hint="eastAsia"/>
          <w:b/>
          <w:i/>
          <w:lang w:eastAsia="zh-CN"/>
        </w:rPr>
        <w:t>Proposal 3: Study the impact to UCI transmission</w:t>
      </w:r>
      <w:r>
        <w:rPr>
          <w:rFonts w:hint="eastAsia"/>
          <w:b/>
          <w:i/>
          <w:lang w:eastAsia="zh-CN"/>
        </w:rPr>
        <w:t xml:space="preserve"> due to partial </w:t>
      </w:r>
      <w:proofErr w:type="spellStart"/>
      <w:r>
        <w:rPr>
          <w:rFonts w:hint="eastAsia"/>
          <w:b/>
          <w:i/>
          <w:lang w:eastAsia="zh-CN"/>
        </w:rPr>
        <w:t>subframe</w:t>
      </w:r>
      <w:proofErr w:type="spellEnd"/>
      <w:r>
        <w:rPr>
          <w:rFonts w:hint="eastAsia"/>
          <w:b/>
          <w:i/>
          <w:lang w:eastAsia="zh-CN"/>
        </w:rPr>
        <w:t xml:space="preserve"> for PUCCH only transmission and PUCCH+SRS </w:t>
      </w:r>
      <w:r>
        <w:rPr>
          <w:b/>
          <w:i/>
          <w:lang w:eastAsia="zh-CN"/>
        </w:rPr>
        <w:t>transmission</w:t>
      </w:r>
      <w:r>
        <w:rPr>
          <w:rFonts w:hint="eastAsia"/>
          <w:b/>
          <w:i/>
          <w:lang w:eastAsia="zh-CN"/>
        </w:rPr>
        <w:t>.</w:t>
      </w:r>
    </w:p>
    <w:p w:rsidR="00C35C97" w:rsidRPr="003A2561" w:rsidRDefault="00C35C97" w:rsidP="000C3277">
      <w:pPr>
        <w:pStyle w:val="1"/>
        <w:numPr>
          <w:ilvl w:val="0"/>
          <w:numId w:val="0"/>
        </w:numPr>
        <w:rPr>
          <w:lang w:eastAsia="zh-CN"/>
        </w:rPr>
      </w:pPr>
      <w:r w:rsidRPr="003A2561">
        <w:t>References</w:t>
      </w:r>
    </w:p>
    <w:p w:rsidR="00166C2B" w:rsidRDefault="00166C2B" w:rsidP="00177E26">
      <w:pPr>
        <w:pStyle w:val="References"/>
        <w:rPr>
          <w:lang w:eastAsia="zh-CN"/>
        </w:rPr>
      </w:pPr>
      <w:bookmarkStart w:id="4" w:name="_Ref418776036"/>
      <w:bookmarkStart w:id="5" w:name="_Ref415649649"/>
      <w:bookmarkStart w:id="6" w:name="_Ref408844767"/>
      <w:bookmarkStart w:id="7" w:name="_Ref402447549"/>
      <w:bookmarkStart w:id="8" w:name="_Ref441135670"/>
      <w:r>
        <w:rPr>
          <w:rFonts w:hint="eastAsia"/>
          <w:lang w:eastAsia="zh-CN"/>
        </w:rPr>
        <w:t xml:space="preserve">RP-152272,  Ericsson, </w:t>
      </w:r>
      <w:r>
        <w:rPr>
          <w:lang w:eastAsia="zh-CN"/>
        </w:rPr>
        <w:t>“</w:t>
      </w:r>
      <w:r>
        <w:rPr>
          <w:rFonts w:hint="eastAsia"/>
          <w:lang w:eastAsia="zh-CN"/>
        </w:rPr>
        <w:t>New work item on LAA for LTE</w:t>
      </w:r>
      <w:r>
        <w:rPr>
          <w:lang w:eastAsia="zh-CN"/>
        </w:rPr>
        <w:t>”</w:t>
      </w:r>
      <w:r>
        <w:rPr>
          <w:rFonts w:hint="eastAsia"/>
          <w:lang w:eastAsia="zh-CN"/>
        </w:rPr>
        <w:t>, 3GPP RANP#70, 2015-12</w:t>
      </w:r>
      <w:bookmarkEnd w:id="4"/>
      <w:bookmarkEnd w:id="5"/>
      <w:bookmarkEnd w:id="6"/>
      <w:bookmarkEnd w:id="7"/>
      <w:bookmarkEnd w:id="8"/>
    </w:p>
    <w:p w:rsidR="00C51933" w:rsidRPr="00C51933" w:rsidRDefault="00C51933" w:rsidP="00C51933">
      <w:pPr>
        <w:pStyle w:val="References"/>
        <w:rPr>
          <w:lang w:eastAsia="zh-CN"/>
        </w:rPr>
      </w:pPr>
      <w:r>
        <w:rPr>
          <w:rFonts w:hint="eastAsia"/>
          <w:lang w:eastAsia="zh-CN"/>
        </w:rPr>
        <w:t>RAN1#84 Chairman notes</w:t>
      </w:r>
      <w:bookmarkStart w:id="9" w:name="_GoBack"/>
      <w:bookmarkEnd w:id="9"/>
    </w:p>
    <w:sectPr w:rsidR="00C51933" w:rsidRPr="00C51933" w:rsidSect="00DA1C31">
      <w:footerReference w:type="default" r:id="rId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1EB4" w:rsidRDefault="00051EB4">
      <w:r>
        <w:separator/>
      </w:r>
    </w:p>
  </w:endnote>
  <w:endnote w:type="continuationSeparator" w:id="0">
    <w:p w:rsidR="00051EB4" w:rsidRDefault="00051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5705787"/>
      <w:docPartObj>
        <w:docPartGallery w:val="Page Numbers (Bottom of Page)"/>
        <w:docPartUnique/>
      </w:docPartObj>
    </w:sdtPr>
    <w:sdtEndPr/>
    <w:sdtContent>
      <w:p w:rsidR="00F236D0" w:rsidRDefault="00F236D0" w:rsidP="00F236D0">
        <w:pPr>
          <w:pStyle w:val="ae"/>
          <w:jc w:val="center"/>
        </w:pPr>
        <w:r>
          <w:fldChar w:fldCharType="begin"/>
        </w:r>
        <w:r>
          <w:instrText>PAGE   \* MERGEFORMAT</w:instrText>
        </w:r>
        <w:r>
          <w:fldChar w:fldCharType="separate"/>
        </w:r>
        <w:r w:rsidR="009456BF" w:rsidRPr="009456BF">
          <w:rPr>
            <w:noProof/>
            <w:lang w:val="zh-CN" w:eastAsia="zh-CN"/>
          </w:rPr>
          <w:t>2</w:t>
        </w:r>
        <w:r>
          <w:fldChar w:fldCharType="end"/>
        </w:r>
      </w:p>
    </w:sdtContent>
  </w:sdt>
  <w:p w:rsidR="00F236D0" w:rsidRDefault="00F236D0">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1EB4" w:rsidRDefault="00051EB4">
      <w:r>
        <w:separator/>
      </w:r>
    </w:p>
  </w:footnote>
  <w:footnote w:type="continuationSeparator" w:id="0">
    <w:p w:rsidR="00051EB4" w:rsidRDefault="00051E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018210CA"/>
    <w:multiLevelType w:val="hybridMultilevel"/>
    <w:tmpl w:val="B7A24F82"/>
    <w:lvl w:ilvl="0" w:tplc="C6D6B0F6">
      <w:start w:val="1"/>
      <w:numFmt w:val="bullet"/>
      <w:lvlText w:val="•"/>
      <w:lvlJc w:val="left"/>
      <w:pPr>
        <w:tabs>
          <w:tab w:val="num" w:pos="720"/>
        </w:tabs>
        <w:ind w:left="720" w:hanging="360"/>
      </w:pPr>
      <w:rPr>
        <w:rFonts w:ascii="Arial" w:hAnsi="Arial" w:hint="default"/>
      </w:rPr>
    </w:lvl>
    <w:lvl w:ilvl="1" w:tplc="77F0D444">
      <w:start w:val="1140"/>
      <w:numFmt w:val="bullet"/>
      <w:lvlText w:val="–"/>
      <w:lvlJc w:val="left"/>
      <w:pPr>
        <w:tabs>
          <w:tab w:val="num" w:pos="1440"/>
        </w:tabs>
        <w:ind w:left="1440" w:hanging="360"/>
      </w:pPr>
      <w:rPr>
        <w:rFonts w:ascii="Arial" w:hAnsi="Arial" w:hint="default"/>
      </w:rPr>
    </w:lvl>
    <w:lvl w:ilvl="2" w:tplc="E160A988" w:tentative="1">
      <w:start w:val="1"/>
      <w:numFmt w:val="bullet"/>
      <w:lvlText w:val="•"/>
      <w:lvlJc w:val="left"/>
      <w:pPr>
        <w:tabs>
          <w:tab w:val="num" w:pos="2160"/>
        </w:tabs>
        <w:ind w:left="2160" w:hanging="360"/>
      </w:pPr>
      <w:rPr>
        <w:rFonts w:ascii="Arial" w:hAnsi="Arial" w:hint="default"/>
      </w:rPr>
    </w:lvl>
    <w:lvl w:ilvl="3" w:tplc="7396DA7C" w:tentative="1">
      <w:start w:val="1"/>
      <w:numFmt w:val="bullet"/>
      <w:lvlText w:val="•"/>
      <w:lvlJc w:val="left"/>
      <w:pPr>
        <w:tabs>
          <w:tab w:val="num" w:pos="2880"/>
        </w:tabs>
        <w:ind w:left="2880" w:hanging="360"/>
      </w:pPr>
      <w:rPr>
        <w:rFonts w:ascii="Arial" w:hAnsi="Arial" w:hint="default"/>
      </w:rPr>
    </w:lvl>
    <w:lvl w:ilvl="4" w:tplc="84C0192E" w:tentative="1">
      <w:start w:val="1"/>
      <w:numFmt w:val="bullet"/>
      <w:lvlText w:val="•"/>
      <w:lvlJc w:val="left"/>
      <w:pPr>
        <w:tabs>
          <w:tab w:val="num" w:pos="3600"/>
        </w:tabs>
        <w:ind w:left="3600" w:hanging="360"/>
      </w:pPr>
      <w:rPr>
        <w:rFonts w:ascii="Arial" w:hAnsi="Arial" w:hint="default"/>
      </w:rPr>
    </w:lvl>
    <w:lvl w:ilvl="5" w:tplc="4956D9AC" w:tentative="1">
      <w:start w:val="1"/>
      <w:numFmt w:val="bullet"/>
      <w:lvlText w:val="•"/>
      <w:lvlJc w:val="left"/>
      <w:pPr>
        <w:tabs>
          <w:tab w:val="num" w:pos="4320"/>
        </w:tabs>
        <w:ind w:left="4320" w:hanging="360"/>
      </w:pPr>
      <w:rPr>
        <w:rFonts w:ascii="Arial" w:hAnsi="Arial" w:hint="default"/>
      </w:rPr>
    </w:lvl>
    <w:lvl w:ilvl="6" w:tplc="3758B6A0" w:tentative="1">
      <w:start w:val="1"/>
      <w:numFmt w:val="bullet"/>
      <w:lvlText w:val="•"/>
      <w:lvlJc w:val="left"/>
      <w:pPr>
        <w:tabs>
          <w:tab w:val="num" w:pos="5040"/>
        </w:tabs>
        <w:ind w:left="5040" w:hanging="360"/>
      </w:pPr>
      <w:rPr>
        <w:rFonts w:ascii="Arial" w:hAnsi="Arial" w:hint="default"/>
      </w:rPr>
    </w:lvl>
    <w:lvl w:ilvl="7" w:tplc="AC245A56" w:tentative="1">
      <w:start w:val="1"/>
      <w:numFmt w:val="bullet"/>
      <w:lvlText w:val="•"/>
      <w:lvlJc w:val="left"/>
      <w:pPr>
        <w:tabs>
          <w:tab w:val="num" w:pos="5760"/>
        </w:tabs>
        <w:ind w:left="5760" w:hanging="360"/>
      </w:pPr>
      <w:rPr>
        <w:rFonts w:ascii="Arial" w:hAnsi="Arial" w:hint="default"/>
      </w:rPr>
    </w:lvl>
    <w:lvl w:ilvl="8" w:tplc="2E1C3054" w:tentative="1">
      <w:start w:val="1"/>
      <w:numFmt w:val="bullet"/>
      <w:lvlText w:val="•"/>
      <w:lvlJc w:val="left"/>
      <w:pPr>
        <w:tabs>
          <w:tab w:val="num" w:pos="6480"/>
        </w:tabs>
        <w:ind w:left="6480" w:hanging="360"/>
      </w:pPr>
      <w:rPr>
        <w:rFonts w:ascii="Arial" w:hAnsi="Arial" w:hint="default"/>
      </w:rPr>
    </w:lvl>
  </w:abstractNum>
  <w:abstractNum w:abstractNumId="2">
    <w:nsid w:val="11355B57"/>
    <w:multiLevelType w:val="hybridMultilevel"/>
    <w:tmpl w:val="B02641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896834"/>
    <w:multiLevelType w:val="multilevel"/>
    <w:tmpl w:val="D8109C94"/>
    <w:lvl w:ilvl="0">
      <w:start w:val="1"/>
      <w:numFmt w:val="bullet"/>
      <w:lvlText w:val=""/>
      <w:lvlJc w:val="left"/>
      <w:pPr>
        <w:tabs>
          <w:tab w:val="num" w:pos="432"/>
        </w:tabs>
        <w:ind w:left="432" w:hanging="432"/>
      </w:pPr>
      <w:rPr>
        <w:rFonts w:ascii="Wingdings" w:hAnsi="Wingdings"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nsid w:val="17D20F54"/>
    <w:multiLevelType w:val="hybridMultilevel"/>
    <w:tmpl w:val="639276AC"/>
    <w:lvl w:ilvl="0" w:tplc="26C80C98">
      <w:start w:val="1"/>
      <w:numFmt w:val="bullet"/>
      <w:lvlText w:val="•"/>
      <w:lvlJc w:val="left"/>
      <w:pPr>
        <w:tabs>
          <w:tab w:val="num" w:pos="720"/>
        </w:tabs>
        <w:ind w:left="720" w:hanging="360"/>
      </w:pPr>
      <w:rPr>
        <w:rFonts w:ascii="Arial" w:hAnsi="Arial" w:hint="default"/>
      </w:rPr>
    </w:lvl>
    <w:lvl w:ilvl="1" w:tplc="9C62FC14">
      <w:start w:val="1"/>
      <w:numFmt w:val="bullet"/>
      <w:lvlText w:val="•"/>
      <w:lvlJc w:val="left"/>
      <w:pPr>
        <w:tabs>
          <w:tab w:val="num" w:pos="1440"/>
        </w:tabs>
        <w:ind w:left="1440" w:hanging="360"/>
      </w:pPr>
      <w:rPr>
        <w:rFonts w:ascii="Arial" w:hAnsi="Arial" w:hint="default"/>
      </w:rPr>
    </w:lvl>
    <w:lvl w:ilvl="2" w:tplc="234214DC">
      <w:start w:val="413"/>
      <w:numFmt w:val="bullet"/>
      <w:lvlText w:val="•"/>
      <w:lvlJc w:val="left"/>
      <w:pPr>
        <w:tabs>
          <w:tab w:val="num" w:pos="2160"/>
        </w:tabs>
        <w:ind w:left="2160" w:hanging="360"/>
      </w:pPr>
      <w:rPr>
        <w:rFonts w:ascii="Arial" w:hAnsi="Arial" w:hint="default"/>
      </w:rPr>
    </w:lvl>
    <w:lvl w:ilvl="3" w:tplc="7B002C1A" w:tentative="1">
      <w:start w:val="1"/>
      <w:numFmt w:val="bullet"/>
      <w:lvlText w:val="•"/>
      <w:lvlJc w:val="left"/>
      <w:pPr>
        <w:tabs>
          <w:tab w:val="num" w:pos="2880"/>
        </w:tabs>
        <w:ind w:left="2880" w:hanging="360"/>
      </w:pPr>
      <w:rPr>
        <w:rFonts w:ascii="Arial" w:hAnsi="Arial" w:hint="default"/>
      </w:rPr>
    </w:lvl>
    <w:lvl w:ilvl="4" w:tplc="4EF0AB48" w:tentative="1">
      <w:start w:val="1"/>
      <w:numFmt w:val="bullet"/>
      <w:lvlText w:val="•"/>
      <w:lvlJc w:val="left"/>
      <w:pPr>
        <w:tabs>
          <w:tab w:val="num" w:pos="3600"/>
        </w:tabs>
        <w:ind w:left="3600" w:hanging="360"/>
      </w:pPr>
      <w:rPr>
        <w:rFonts w:ascii="Arial" w:hAnsi="Arial" w:hint="default"/>
      </w:rPr>
    </w:lvl>
    <w:lvl w:ilvl="5" w:tplc="6E60EC06" w:tentative="1">
      <w:start w:val="1"/>
      <w:numFmt w:val="bullet"/>
      <w:lvlText w:val="•"/>
      <w:lvlJc w:val="left"/>
      <w:pPr>
        <w:tabs>
          <w:tab w:val="num" w:pos="4320"/>
        </w:tabs>
        <w:ind w:left="4320" w:hanging="360"/>
      </w:pPr>
      <w:rPr>
        <w:rFonts w:ascii="Arial" w:hAnsi="Arial" w:hint="default"/>
      </w:rPr>
    </w:lvl>
    <w:lvl w:ilvl="6" w:tplc="5DC6D1D0" w:tentative="1">
      <w:start w:val="1"/>
      <w:numFmt w:val="bullet"/>
      <w:lvlText w:val="•"/>
      <w:lvlJc w:val="left"/>
      <w:pPr>
        <w:tabs>
          <w:tab w:val="num" w:pos="5040"/>
        </w:tabs>
        <w:ind w:left="5040" w:hanging="360"/>
      </w:pPr>
      <w:rPr>
        <w:rFonts w:ascii="Arial" w:hAnsi="Arial" w:hint="default"/>
      </w:rPr>
    </w:lvl>
    <w:lvl w:ilvl="7" w:tplc="D77AE1DE" w:tentative="1">
      <w:start w:val="1"/>
      <w:numFmt w:val="bullet"/>
      <w:lvlText w:val="•"/>
      <w:lvlJc w:val="left"/>
      <w:pPr>
        <w:tabs>
          <w:tab w:val="num" w:pos="5760"/>
        </w:tabs>
        <w:ind w:left="5760" w:hanging="360"/>
      </w:pPr>
      <w:rPr>
        <w:rFonts w:ascii="Arial" w:hAnsi="Arial" w:hint="default"/>
      </w:rPr>
    </w:lvl>
    <w:lvl w:ilvl="8" w:tplc="95F69B34" w:tentative="1">
      <w:start w:val="1"/>
      <w:numFmt w:val="bullet"/>
      <w:lvlText w:val="•"/>
      <w:lvlJc w:val="left"/>
      <w:pPr>
        <w:tabs>
          <w:tab w:val="num" w:pos="6480"/>
        </w:tabs>
        <w:ind w:left="6480" w:hanging="360"/>
      </w:pPr>
      <w:rPr>
        <w:rFonts w:ascii="Arial" w:hAnsi="Arial" w:hint="default"/>
      </w:rPr>
    </w:lvl>
  </w:abstractNum>
  <w:abstractNum w:abstractNumId="5">
    <w:nsid w:val="19F92618"/>
    <w:multiLevelType w:val="hybridMultilevel"/>
    <w:tmpl w:val="9CA02484"/>
    <w:lvl w:ilvl="0" w:tplc="D406666C">
      <w:numFmt w:val="bullet"/>
      <w:lvlText w:val="•"/>
      <w:lvlJc w:val="left"/>
      <w:pPr>
        <w:ind w:left="2403" w:hanging="400"/>
      </w:pPr>
      <w:rPr>
        <w:rFonts w:ascii="Times New Roman" w:eastAsia="Gulim" w:hAnsi="Times New Roman" w:cs="Times New Roman" w:hint="default"/>
      </w:rPr>
    </w:lvl>
    <w:lvl w:ilvl="1" w:tplc="04090003">
      <w:start w:val="1"/>
      <w:numFmt w:val="bullet"/>
      <w:lvlText w:val=""/>
      <w:lvlJc w:val="left"/>
      <w:pPr>
        <w:ind w:left="2803" w:hanging="400"/>
      </w:pPr>
      <w:rPr>
        <w:rFonts w:ascii="Wingdings" w:hAnsi="Wingdings" w:hint="default"/>
      </w:rPr>
    </w:lvl>
    <w:lvl w:ilvl="2" w:tplc="04090005">
      <w:start w:val="1"/>
      <w:numFmt w:val="bullet"/>
      <w:lvlText w:val=""/>
      <w:lvlJc w:val="left"/>
      <w:pPr>
        <w:ind w:left="3203" w:hanging="400"/>
      </w:pPr>
      <w:rPr>
        <w:rFonts w:ascii="Wingdings" w:hAnsi="Wingdings" w:hint="default"/>
      </w:rPr>
    </w:lvl>
    <w:lvl w:ilvl="3" w:tplc="04090001">
      <w:start w:val="1"/>
      <w:numFmt w:val="bullet"/>
      <w:lvlText w:val=""/>
      <w:lvlJc w:val="left"/>
      <w:pPr>
        <w:ind w:left="3603" w:hanging="400"/>
      </w:pPr>
      <w:rPr>
        <w:rFonts w:ascii="Wingdings" w:hAnsi="Wingdings" w:hint="default"/>
      </w:rPr>
    </w:lvl>
    <w:lvl w:ilvl="4" w:tplc="04090003">
      <w:start w:val="1"/>
      <w:numFmt w:val="bullet"/>
      <w:lvlText w:val=""/>
      <w:lvlJc w:val="left"/>
      <w:pPr>
        <w:ind w:left="4003" w:hanging="400"/>
      </w:pPr>
      <w:rPr>
        <w:rFonts w:ascii="Wingdings" w:hAnsi="Wingdings" w:hint="default"/>
      </w:rPr>
    </w:lvl>
    <w:lvl w:ilvl="5" w:tplc="04090005">
      <w:start w:val="1"/>
      <w:numFmt w:val="bullet"/>
      <w:lvlText w:val=""/>
      <w:lvlJc w:val="left"/>
      <w:pPr>
        <w:ind w:left="4403" w:hanging="400"/>
      </w:pPr>
      <w:rPr>
        <w:rFonts w:ascii="Wingdings" w:hAnsi="Wingdings" w:hint="default"/>
      </w:rPr>
    </w:lvl>
    <w:lvl w:ilvl="6" w:tplc="04090001">
      <w:start w:val="1"/>
      <w:numFmt w:val="bullet"/>
      <w:lvlText w:val=""/>
      <w:lvlJc w:val="left"/>
      <w:pPr>
        <w:ind w:left="4803" w:hanging="400"/>
      </w:pPr>
      <w:rPr>
        <w:rFonts w:ascii="Wingdings" w:hAnsi="Wingdings" w:hint="default"/>
      </w:rPr>
    </w:lvl>
    <w:lvl w:ilvl="7" w:tplc="04090003">
      <w:start w:val="1"/>
      <w:numFmt w:val="bullet"/>
      <w:lvlText w:val=""/>
      <w:lvlJc w:val="left"/>
      <w:pPr>
        <w:ind w:left="5203" w:hanging="400"/>
      </w:pPr>
      <w:rPr>
        <w:rFonts w:ascii="Wingdings" w:hAnsi="Wingdings" w:hint="default"/>
      </w:rPr>
    </w:lvl>
    <w:lvl w:ilvl="8" w:tplc="04090005">
      <w:start w:val="1"/>
      <w:numFmt w:val="bullet"/>
      <w:lvlText w:val=""/>
      <w:lvlJc w:val="left"/>
      <w:pPr>
        <w:ind w:left="5603" w:hanging="400"/>
      </w:pPr>
      <w:rPr>
        <w:rFonts w:ascii="Wingdings" w:hAnsi="Wingdings" w:hint="default"/>
      </w:rPr>
    </w:lvl>
  </w:abstractNum>
  <w:abstractNum w:abstractNumId="6">
    <w:nsid w:val="1D54518D"/>
    <w:multiLevelType w:val="hybridMultilevel"/>
    <w:tmpl w:val="57A26796"/>
    <w:lvl w:ilvl="0" w:tplc="E6A25B00">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9CF2424"/>
    <w:multiLevelType w:val="hybridMultilevel"/>
    <w:tmpl w:val="3F8067B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nsid w:val="2ECC7CCE"/>
    <w:multiLevelType w:val="hybridMultilevel"/>
    <w:tmpl w:val="57F85A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2">
    <w:nsid w:val="3F8E7B36"/>
    <w:multiLevelType w:val="multilevel"/>
    <w:tmpl w:val="47085470"/>
    <w:lvl w:ilvl="0">
      <w:start w:val="1"/>
      <w:numFmt w:val="bullet"/>
      <w:lvlText w:val=""/>
      <w:lvlJc w:val="left"/>
      <w:pPr>
        <w:tabs>
          <w:tab w:val="num" w:pos="432"/>
        </w:tabs>
        <w:ind w:left="432" w:hanging="432"/>
      </w:pPr>
      <w:rPr>
        <w:rFonts w:ascii="Wingdings" w:hAnsi="Wingdings"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nsid w:val="44D4382F"/>
    <w:multiLevelType w:val="multilevel"/>
    <w:tmpl w:val="512C801C"/>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5">
    <w:nsid w:val="51754F46"/>
    <w:multiLevelType w:val="hybridMultilevel"/>
    <w:tmpl w:val="82B27324"/>
    <w:lvl w:ilvl="0" w:tplc="D406666C">
      <w:numFmt w:val="bullet"/>
      <w:lvlText w:val="•"/>
      <w:lvlJc w:val="left"/>
      <w:pPr>
        <w:ind w:left="1160" w:hanging="400"/>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6">
    <w:nsid w:val="52251C35"/>
    <w:multiLevelType w:val="hybridMultilevel"/>
    <w:tmpl w:val="B672C3E6"/>
    <w:lvl w:ilvl="0" w:tplc="E708E2B0">
      <w:start w:val="1"/>
      <w:numFmt w:val="bullet"/>
      <w:lvlText w:val="•"/>
      <w:lvlJc w:val="left"/>
      <w:pPr>
        <w:tabs>
          <w:tab w:val="num" w:pos="720"/>
        </w:tabs>
        <w:ind w:left="720" w:hanging="360"/>
      </w:pPr>
      <w:rPr>
        <w:rFonts w:ascii="Arial" w:hAnsi="Arial" w:hint="default"/>
      </w:rPr>
    </w:lvl>
    <w:lvl w:ilvl="1" w:tplc="39C0F6DE">
      <w:start w:val="6313"/>
      <w:numFmt w:val="bullet"/>
      <w:lvlText w:val="–"/>
      <w:lvlJc w:val="left"/>
      <w:pPr>
        <w:tabs>
          <w:tab w:val="num" w:pos="1440"/>
        </w:tabs>
        <w:ind w:left="1440" w:hanging="360"/>
      </w:pPr>
      <w:rPr>
        <w:rFonts w:ascii="Arial" w:hAnsi="Arial" w:hint="default"/>
      </w:rPr>
    </w:lvl>
    <w:lvl w:ilvl="2" w:tplc="58C26F9E" w:tentative="1">
      <w:start w:val="1"/>
      <w:numFmt w:val="bullet"/>
      <w:lvlText w:val="•"/>
      <w:lvlJc w:val="left"/>
      <w:pPr>
        <w:tabs>
          <w:tab w:val="num" w:pos="2160"/>
        </w:tabs>
        <w:ind w:left="2160" w:hanging="360"/>
      </w:pPr>
      <w:rPr>
        <w:rFonts w:ascii="Arial" w:hAnsi="Arial" w:hint="default"/>
      </w:rPr>
    </w:lvl>
    <w:lvl w:ilvl="3" w:tplc="82F09B1C" w:tentative="1">
      <w:start w:val="1"/>
      <w:numFmt w:val="bullet"/>
      <w:lvlText w:val="•"/>
      <w:lvlJc w:val="left"/>
      <w:pPr>
        <w:tabs>
          <w:tab w:val="num" w:pos="2880"/>
        </w:tabs>
        <w:ind w:left="2880" w:hanging="360"/>
      </w:pPr>
      <w:rPr>
        <w:rFonts w:ascii="Arial" w:hAnsi="Arial" w:hint="default"/>
      </w:rPr>
    </w:lvl>
    <w:lvl w:ilvl="4" w:tplc="FEEAEB06" w:tentative="1">
      <w:start w:val="1"/>
      <w:numFmt w:val="bullet"/>
      <w:lvlText w:val="•"/>
      <w:lvlJc w:val="left"/>
      <w:pPr>
        <w:tabs>
          <w:tab w:val="num" w:pos="3600"/>
        </w:tabs>
        <w:ind w:left="3600" w:hanging="360"/>
      </w:pPr>
      <w:rPr>
        <w:rFonts w:ascii="Arial" w:hAnsi="Arial" w:hint="default"/>
      </w:rPr>
    </w:lvl>
    <w:lvl w:ilvl="5" w:tplc="EE34DDA6" w:tentative="1">
      <w:start w:val="1"/>
      <w:numFmt w:val="bullet"/>
      <w:lvlText w:val="•"/>
      <w:lvlJc w:val="left"/>
      <w:pPr>
        <w:tabs>
          <w:tab w:val="num" w:pos="4320"/>
        </w:tabs>
        <w:ind w:left="4320" w:hanging="360"/>
      </w:pPr>
      <w:rPr>
        <w:rFonts w:ascii="Arial" w:hAnsi="Arial" w:hint="default"/>
      </w:rPr>
    </w:lvl>
    <w:lvl w:ilvl="6" w:tplc="A56C9FF2" w:tentative="1">
      <w:start w:val="1"/>
      <w:numFmt w:val="bullet"/>
      <w:lvlText w:val="•"/>
      <w:lvlJc w:val="left"/>
      <w:pPr>
        <w:tabs>
          <w:tab w:val="num" w:pos="5040"/>
        </w:tabs>
        <w:ind w:left="5040" w:hanging="360"/>
      </w:pPr>
      <w:rPr>
        <w:rFonts w:ascii="Arial" w:hAnsi="Arial" w:hint="default"/>
      </w:rPr>
    </w:lvl>
    <w:lvl w:ilvl="7" w:tplc="B6C65044" w:tentative="1">
      <w:start w:val="1"/>
      <w:numFmt w:val="bullet"/>
      <w:lvlText w:val="•"/>
      <w:lvlJc w:val="left"/>
      <w:pPr>
        <w:tabs>
          <w:tab w:val="num" w:pos="5760"/>
        </w:tabs>
        <w:ind w:left="5760" w:hanging="360"/>
      </w:pPr>
      <w:rPr>
        <w:rFonts w:ascii="Arial" w:hAnsi="Arial" w:hint="default"/>
      </w:rPr>
    </w:lvl>
    <w:lvl w:ilvl="8" w:tplc="DA36FEA8" w:tentative="1">
      <w:start w:val="1"/>
      <w:numFmt w:val="bullet"/>
      <w:lvlText w:val="•"/>
      <w:lvlJc w:val="left"/>
      <w:pPr>
        <w:tabs>
          <w:tab w:val="num" w:pos="6480"/>
        </w:tabs>
        <w:ind w:left="6480" w:hanging="360"/>
      </w:pPr>
      <w:rPr>
        <w:rFonts w:ascii="Arial" w:hAnsi="Arial" w:hint="default"/>
      </w:rPr>
    </w:lvl>
  </w:abstractNum>
  <w:abstractNum w:abstractNumId="17">
    <w:nsid w:val="56F957FC"/>
    <w:multiLevelType w:val="hybridMultilevel"/>
    <w:tmpl w:val="2BA49E70"/>
    <w:lvl w:ilvl="0" w:tplc="AE9C3684">
      <w:start w:val="1"/>
      <w:numFmt w:val="bullet"/>
      <w:lvlText w:val="•"/>
      <w:lvlJc w:val="left"/>
      <w:pPr>
        <w:tabs>
          <w:tab w:val="num" w:pos="720"/>
        </w:tabs>
        <w:ind w:left="720" w:hanging="360"/>
      </w:pPr>
      <w:rPr>
        <w:rFonts w:ascii="Arial" w:hAnsi="Arial" w:hint="default"/>
      </w:rPr>
    </w:lvl>
    <w:lvl w:ilvl="1" w:tplc="E358496E">
      <w:start w:val="1223"/>
      <w:numFmt w:val="bullet"/>
      <w:lvlText w:val="–"/>
      <w:lvlJc w:val="left"/>
      <w:pPr>
        <w:tabs>
          <w:tab w:val="num" w:pos="1440"/>
        </w:tabs>
        <w:ind w:left="1440" w:hanging="360"/>
      </w:pPr>
      <w:rPr>
        <w:rFonts w:ascii="Arial" w:hAnsi="Arial" w:hint="default"/>
      </w:rPr>
    </w:lvl>
    <w:lvl w:ilvl="2" w:tplc="77BAA550">
      <w:start w:val="1223"/>
      <w:numFmt w:val="bullet"/>
      <w:lvlText w:val="•"/>
      <w:lvlJc w:val="left"/>
      <w:pPr>
        <w:tabs>
          <w:tab w:val="num" w:pos="2160"/>
        </w:tabs>
        <w:ind w:left="2160" w:hanging="360"/>
      </w:pPr>
      <w:rPr>
        <w:rFonts w:ascii="Arial" w:hAnsi="Arial" w:hint="default"/>
      </w:rPr>
    </w:lvl>
    <w:lvl w:ilvl="3" w:tplc="A266A32C" w:tentative="1">
      <w:start w:val="1"/>
      <w:numFmt w:val="bullet"/>
      <w:lvlText w:val="•"/>
      <w:lvlJc w:val="left"/>
      <w:pPr>
        <w:tabs>
          <w:tab w:val="num" w:pos="2880"/>
        </w:tabs>
        <w:ind w:left="2880" w:hanging="360"/>
      </w:pPr>
      <w:rPr>
        <w:rFonts w:ascii="Arial" w:hAnsi="Arial" w:hint="default"/>
      </w:rPr>
    </w:lvl>
    <w:lvl w:ilvl="4" w:tplc="56D23E70" w:tentative="1">
      <w:start w:val="1"/>
      <w:numFmt w:val="bullet"/>
      <w:lvlText w:val="•"/>
      <w:lvlJc w:val="left"/>
      <w:pPr>
        <w:tabs>
          <w:tab w:val="num" w:pos="3600"/>
        </w:tabs>
        <w:ind w:left="3600" w:hanging="360"/>
      </w:pPr>
      <w:rPr>
        <w:rFonts w:ascii="Arial" w:hAnsi="Arial" w:hint="default"/>
      </w:rPr>
    </w:lvl>
    <w:lvl w:ilvl="5" w:tplc="CA248556" w:tentative="1">
      <w:start w:val="1"/>
      <w:numFmt w:val="bullet"/>
      <w:lvlText w:val="•"/>
      <w:lvlJc w:val="left"/>
      <w:pPr>
        <w:tabs>
          <w:tab w:val="num" w:pos="4320"/>
        </w:tabs>
        <w:ind w:left="4320" w:hanging="360"/>
      </w:pPr>
      <w:rPr>
        <w:rFonts w:ascii="Arial" w:hAnsi="Arial" w:hint="default"/>
      </w:rPr>
    </w:lvl>
    <w:lvl w:ilvl="6" w:tplc="C1C2A8B4" w:tentative="1">
      <w:start w:val="1"/>
      <w:numFmt w:val="bullet"/>
      <w:lvlText w:val="•"/>
      <w:lvlJc w:val="left"/>
      <w:pPr>
        <w:tabs>
          <w:tab w:val="num" w:pos="5040"/>
        </w:tabs>
        <w:ind w:left="5040" w:hanging="360"/>
      </w:pPr>
      <w:rPr>
        <w:rFonts w:ascii="Arial" w:hAnsi="Arial" w:hint="default"/>
      </w:rPr>
    </w:lvl>
    <w:lvl w:ilvl="7" w:tplc="7FB247E0" w:tentative="1">
      <w:start w:val="1"/>
      <w:numFmt w:val="bullet"/>
      <w:lvlText w:val="•"/>
      <w:lvlJc w:val="left"/>
      <w:pPr>
        <w:tabs>
          <w:tab w:val="num" w:pos="5760"/>
        </w:tabs>
        <w:ind w:left="5760" w:hanging="360"/>
      </w:pPr>
      <w:rPr>
        <w:rFonts w:ascii="Arial" w:hAnsi="Arial" w:hint="default"/>
      </w:rPr>
    </w:lvl>
    <w:lvl w:ilvl="8" w:tplc="F098A040" w:tentative="1">
      <w:start w:val="1"/>
      <w:numFmt w:val="bullet"/>
      <w:lvlText w:val="•"/>
      <w:lvlJc w:val="left"/>
      <w:pPr>
        <w:tabs>
          <w:tab w:val="num" w:pos="6480"/>
        </w:tabs>
        <w:ind w:left="6480" w:hanging="360"/>
      </w:pPr>
      <w:rPr>
        <w:rFonts w:ascii="Arial" w:hAnsi="Arial" w:hint="default"/>
      </w:rPr>
    </w:lvl>
  </w:abstractNum>
  <w:abstractNum w:abstractNumId="18">
    <w:nsid w:val="57E068BC"/>
    <w:multiLevelType w:val="hybridMultilevel"/>
    <w:tmpl w:val="A54276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nsid w:val="6040373B"/>
    <w:multiLevelType w:val="multilevel"/>
    <w:tmpl w:val="AE2A3840"/>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60557739"/>
    <w:multiLevelType w:val="hybridMultilevel"/>
    <w:tmpl w:val="4EC06F46"/>
    <w:lvl w:ilvl="0" w:tplc="68ECBFA6">
      <w:start w:val="1"/>
      <w:numFmt w:val="bullet"/>
      <w:lvlText w:val="•"/>
      <w:lvlJc w:val="left"/>
      <w:pPr>
        <w:tabs>
          <w:tab w:val="num" w:pos="720"/>
        </w:tabs>
        <w:ind w:left="720" w:hanging="360"/>
      </w:pPr>
      <w:rPr>
        <w:rFonts w:ascii="Arial" w:hAnsi="Arial" w:hint="default"/>
      </w:rPr>
    </w:lvl>
    <w:lvl w:ilvl="1" w:tplc="B7585FE8">
      <w:start w:val="3709"/>
      <w:numFmt w:val="bullet"/>
      <w:lvlText w:val="–"/>
      <w:lvlJc w:val="left"/>
      <w:pPr>
        <w:tabs>
          <w:tab w:val="num" w:pos="1440"/>
        </w:tabs>
        <w:ind w:left="1440" w:hanging="360"/>
      </w:pPr>
      <w:rPr>
        <w:rFonts w:ascii="Arial" w:hAnsi="Arial" w:hint="default"/>
      </w:rPr>
    </w:lvl>
    <w:lvl w:ilvl="2" w:tplc="9F6C66B6">
      <w:start w:val="3709"/>
      <w:numFmt w:val="bullet"/>
      <w:lvlText w:val="•"/>
      <w:lvlJc w:val="left"/>
      <w:pPr>
        <w:tabs>
          <w:tab w:val="num" w:pos="2160"/>
        </w:tabs>
        <w:ind w:left="2160" w:hanging="360"/>
      </w:pPr>
      <w:rPr>
        <w:rFonts w:ascii="Arial" w:hAnsi="Arial" w:hint="default"/>
      </w:rPr>
    </w:lvl>
    <w:lvl w:ilvl="3" w:tplc="E4344772">
      <w:start w:val="1"/>
      <w:numFmt w:val="bullet"/>
      <w:lvlText w:val="•"/>
      <w:lvlJc w:val="left"/>
      <w:pPr>
        <w:tabs>
          <w:tab w:val="num" w:pos="2880"/>
        </w:tabs>
        <w:ind w:left="2880" w:hanging="360"/>
      </w:pPr>
      <w:rPr>
        <w:rFonts w:ascii="Arial" w:hAnsi="Arial" w:hint="default"/>
      </w:rPr>
    </w:lvl>
    <w:lvl w:ilvl="4" w:tplc="5B7C3886">
      <w:start w:val="1"/>
      <w:numFmt w:val="bullet"/>
      <w:lvlText w:val="•"/>
      <w:lvlJc w:val="left"/>
      <w:pPr>
        <w:tabs>
          <w:tab w:val="num" w:pos="3600"/>
        </w:tabs>
        <w:ind w:left="3600" w:hanging="360"/>
      </w:pPr>
      <w:rPr>
        <w:rFonts w:ascii="Arial" w:hAnsi="Arial" w:hint="default"/>
      </w:rPr>
    </w:lvl>
    <w:lvl w:ilvl="5" w:tplc="E8103C96" w:tentative="1">
      <w:start w:val="1"/>
      <w:numFmt w:val="bullet"/>
      <w:lvlText w:val="•"/>
      <w:lvlJc w:val="left"/>
      <w:pPr>
        <w:tabs>
          <w:tab w:val="num" w:pos="4320"/>
        </w:tabs>
        <w:ind w:left="4320" w:hanging="360"/>
      </w:pPr>
      <w:rPr>
        <w:rFonts w:ascii="Arial" w:hAnsi="Arial" w:hint="default"/>
      </w:rPr>
    </w:lvl>
    <w:lvl w:ilvl="6" w:tplc="B57CE53A" w:tentative="1">
      <w:start w:val="1"/>
      <w:numFmt w:val="bullet"/>
      <w:lvlText w:val="•"/>
      <w:lvlJc w:val="left"/>
      <w:pPr>
        <w:tabs>
          <w:tab w:val="num" w:pos="5040"/>
        </w:tabs>
        <w:ind w:left="5040" w:hanging="360"/>
      </w:pPr>
      <w:rPr>
        <w:rFonts w:ascii="Arial" w:hAnsi="Arial" w:hint="default"/>
      </w:rPr>
    </w:lvl>
    <w:lvl w:ilvl="7" w:tplc="5E10046E" w:tentative="1">
      <w:start w:val="1"/>
      <w:numFmt w:val="bullet"/>
      <w:lvlText w:val="•"/>
      <w:lvlJc w:val="left"/>
      <w:pPr>
        <w:tabs>
          <w:tab w:val="num" w:pos="5760"/>
        </w:tabs>
        <w:ind w:left="5760" w:hanging="360"/>
      </w:pPr>
      <w:rPr>
        <w:rFonts w:ascii="Arial" w:hAnsi="Arial" w:hint="default"/>
      </w:rPr>
    </w:lvl>
    <w:lvl w:ilvl="8" w:tplc="2EB65BF6" w:tentative="1">
      <w:start w:val="1"/>
      <w:numFmt w:val="bullet"/>
      <w:lvlText w:val="•"/>
      <w:lvlJc w:val="left"/>
      <w:pPr>
        <w:tabs>
          <w:tab w:val="num" w:pos="6480"/>
        </w:tabs>
        <w:ind w:left="6480" w:hanging="360"/>
      </w:pPr>
      <w:rPr>
        <w:rFonts w:ascii="Arial" w:hAnsi="Arial" w:hint="default"/>
      </w:rPr>
    </w:lvl>
  </w:abstractNum>
  <w:abstractNum w:abstractNumId="22">
    <w:nsid w:val="6161008B"/>
    <w:multiLevelType w:val="hybridMultilevel"/>
    <w:tmpl w:val="9DAA12A6"/>
    <w:lvl w:ilvl="0" w:tplc="D406666C">
      <w:numFmt w:val="bullet"/>
      <w:lvlText w:val="•"/>
      <w:lvlJc w:val="left"/>
      <w:pPr>
        <w:ind w:left="1176" w:hanging="456"/>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23">
    <w:nsid w:val="69B63285"/>
    <w:multiLevelType w:val="multilevel"/>
    <w:tmpl w:val="AE2A3840"/>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nsid w:val="76EE4DDC"/>
    <w:multiLevelType w:val="hybridMultilevel"/>
    <w:tmpl w:val="490A6098"/>
    <w:lvl w:ilvl="0" w:tplc="0BDA2E60">
      <w:start w:val="1"/>
      <w:numFmt w:val="bullet"/>
      <w:lvlText w:val="•"/>
      <w:lvlJc w:val="left"/>
      <w:pPr>
        <w:tabs>
          <w:tab w:val="num" w:pos="360"/>
        </w:tabs>
        <w:ind w:left="360" w:hanging="360"/>
      </w:pPr>
      <w:rPr>
        <w:rFonts w:ascii="Arial" w:hAnsi="Arial" w:cs="Times New Roman" w:hint="default"/>
      </w:rPr>
    </w:lvl>
    <w:lvl w:ilvl="1" w:tplc="7B563330">
      <w:start w:val="1"/>
      <w:numFmt w:val="bullet"/>
      <w:lvlText w:val="•"/>
      <w:lvlJc w:val="left"/>
      <w:pPr>
        <w:tabs>
          <w:tab w:val="num" w:pos="1080"/>
        </w:tabs>
        <w:ind w:left="1080" w:hanging="360"/>
      </w:pPr>
      <w:rPr>
        <w:rFonts w:ascii="Arial" w:hAnsi="Arial" w:cs="Times New Roman" w:hint="default"/>
      </w:rPr>
    </w:lvl>
    <w:lvl w:ilvl="2" w:tplc="15825DC6">
      <w:start w:val="1"/>
      <w:numFmt w:val="bullet"/>
      <w:lvlText w:val="•"/>
      <w:lvlJc w:val="left"/>
      <w:pPr>
        <w:tabs>
          <w:tab w:val="num" w:pos="1800"/>
        </w:tabs>
        <w:ind w:left="1800" w:hanging="360"/>
      </w:pPr>
      <w:rPr>
        <w:rFonts w:ascii="Arial" w:hAnsi="Arial" w:cs="Times New Roman" w:hint="default"/>
      </w:rPr>
    </w:lvl>
    <w:lvl w:ilvl="3" w:tplc="11E26E8A">
      <w:start w:val="3008"/>
      <w:numFmt w:val="bullet"/>
      <w:lvlText w:val="–"/>
      <w:lvlJc w:val="left"/>
      <w:pPr>
        <w:tabs>
          <w:tab w:val="num" w:pos="2520"/>
        </w:tabs>
        <w:ind w:left="2520" w:hanging="360"/>
      </w:pPr>
      <w:rPr>
        <w:rFonts w:ascii="Arial" w:hAnsi="Arial" w:cs="Times New Roman" w:hint="default"/>
      </w:rPr>
    </w:lvl>
    <w:lvl w:ilvl="4" w:tplc="1C903366">
      <w:start w:val="3008"/>
      <w:numFmt w:val="bullet"/>
      <w:lvlText w:val="»"/>
      <w:lvlJc w:val="left"/>
      <w:pPr>
        <w:tabs>
          <w:tab w:val="num" w:pos="3240"/>
        </w:tabs>
        <w:ind w:left="3240" w:hanging="360"/>
      </w:pPr>
      <w:rPr>
        <w:rFonts w:ascii="Arial" w:hAnsi="Arial" w:cs="Times New Roman" w:hint="default"/>
      </w:rPr>
    </w:lvl>
    <w:lvl w:ilvl="5" w:tplc="1C762D18">
      <w:start w:val="1"/>
      <w:numFmt w:val="bullet"/>
      <w:lvlText w:val="•"/>
      <w:lvlJc w:val="left"/>
      <w:pPr>
        <w:tabs>
          <w:tab w:val="num" w:pos="3960"/>
        </w:tabs>
        <w:ind w:left="3960" w:hanging="360"/>
      </w:pPr>
      <w:rPr>
        <w:rFonts w:ascii="Arial" w:hAnsi="Arial" w:cs="Times New Roman" w:hint="default"/>
      </w:rPr>
    </w:lvl>
    <w:lvl w:ilvl="6" w:tplc="62640CA6">
      <w:start w:val="1"/>
      <w:numFmt w:val="bullet"/>
      <w:lvlText w:val="•"/>
      <w:lvlJc w:val="left"/>
      <w:pPr>
        <w:tabs>
          <w:tab w:val="num" w:pos="4680"/>
        </w:tabs>
        <w:ind w:left="4680" w:hanging="360"/>
      </w:pPr>
      <w:rPr>
        <w:rFonts w:ascii="Arial" w:hAnsi="Arial" w:cs="Times New Roman" w:hint="default"/>
      </w:rPr>
    </w:lvl>
    <w:lvl w:ilvl="7" w:tplc="A2D658D6">
      <w:start w:val="1"/>
      <w:numFmt w:val="bullet"/>
      <w:lvlText w:val="•"/>
      <w:lvlJc w:val="left"/>
      <w:pPr>
        <w:tabs>
          <w:tab w:val="num" w:pos="5400"/>
        </w:tabs>
        <w:ind w:left="5400" w:hanging="360"/>
      </w:pPr>
      <w:rPr>
        <w:rFonts w:ascii="Arial" w:hAnsi="Arial" w:cs="Times New Roman" w:hint="default"/>
      </w:rPr>
    </w:lvl>
    <w:lvl w:ilvl="8" w:tplc="873EF33C">
      <w:start w:val="1"/>
      <w:numFmt w:val="bullet"/>
      <w:lvlText w:val="•"/>
      <w:lvlJc w:val="left"/>
      <w:pPr>
        <w:tabs>
          <w:tab w:val="num" w:pos="6120"/>
        </w:tabs>
        <w:ind w:left="6120" w:hanging="360"/>
      </w:pPr>
      <w:rPr>
        <w:rFonts w:ascii="Arial" w:hAnsi="Arial" w:cs="Times New Roman" w:hint="default"/>
      </w:rPr>
    </w:lvl>
  </w:abstractNum>
  <w:abstractNum w:abstractNumId="25">
    <w:nsid w:val="7984213A"/>
    <w:multiLevelType w:val="multilevel"/>
    <w:tmpl w:val="AE2A3840"/>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C27F9C"/>
    <w:multiLevelType w:val="hybridMultilevel"/>
    <w:tmpl w:val="9E1073AE"/>
    <w:lvl w:ilvl="0" w:tplc="6CC0629C">
      <w:start w:val="1"/>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0"/>
  </w:num>
  <w:num w:numId="3">
    <w:abstractNumId w:val="26"/>
  </w:num>
  <w:num w:numId="4">
    <w:abstractNumId w:val="19"/>
  </w:num>
  <w:num w:numId="5">
    <w:abstractNumId w:val="21"/>
  </w:num>
  <w:num w:numId="6">
    <w:abstractNumId w:val="15"/>
  </w:num>
  <w:num w:numId="7">
    <w:abstractNumId w:val="5"/>
  </w:num>
  <w:num w:numId="8">
    <w:abstractNumId w:val="22"/>
  </w:num>
  <w:num w:numId="9">
    <w:abstractNumId w:val="27"/>
  </w:num>
  <w:num w:numId="10">
    <w:abstractNumId w:val="11"/>
  </w:num>
  <w:num w:numId="11">
    <w:abstractNumId w:val="2"/>
  </w:num>
  <w:num w:numId="12">
    <w:abstractNumId w:val="18"/>
  </w:num>
  <w:num w:numId="13">
    <w:abstractNumId w:val="11"/>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3"/>
  </w:num>
  <w:num w:numId="21">
    <w:abstractNumId w:val="12"/>
  </w:num>
  <w:num w:numId="22">
    <w:abstractNumId w:val="10"/>
  </w:num>
  <w:num w:numId="23">
    <w:abstractNumId w:val="7"/>
  </w:num>
  <w:num w:numId="24">
    <w:abstractNumId w:val="11"/>
  </w:num>
  <w:num w:numId="25">
    <w:abstractNumId w:val="10"/>
  </w:num>
  <w:num w:numId="26">
    <w:abstractNumId w:val="6"/>
  </w:num>
  <w:num w:numId="27">
    <w:abstractNumId w:val="14"/>
  </w:num>
  <w:num w:numId="28">
    <w:abstractNumId w:val="10"/>
  </w:num>
  <w:num w:numId="29">
    <w:abstractNumId w:val="11"/>
  </w:num>
  <w:num w:numId="30">
    <w:abstractNumId w:val="24"/>
  </w:num>
  <w:num w:numId="31">
    <w:abstractNumId w:val="23"/>
  </w:num>
  <w:num w:numId="32">
    <w:abstractNumId w:val="25"/>
  </w:num>
  <w:num w:numId="33">
    <w:abstractNumId w:val="10"/>
  </w:num>
  <w:num w:numId="34">
    <w:abstractNumId w:val="10"/>
  </w:num>
  <w:num w:numId="35">
    <w:abstractNumId w:val="10"/>
  </w:num>
  <w:num w:numId="36">
    <w:abstractNumId w:val="20"/>
  </w:num>
  <w:num w:numId="37">
    <w:abstractNumId w:val="3"/>
  </w:num>
  <w:num w:numId="38">
    <w:abstractNumId w:val="11"/>
  </w:num>
  <w:num w:numId="39">
    <w:abstractNumId w:val="1"/>
  </w:num>
  <w:num w:numId="40">
    <w:abstractNumId w:val="17"/>
  </w:num>
  <w:num w:numId="41">
    <w:abstractNumId w:val="11"/>
  </w:num>
  <w:num w:numId="42">
    <w:abstractNumId w:val="4"/>
  </w:num>
  <w:num w:numId="43">
    <w:abstractNumId w:val="10"/>
  </w:num>
  <w:num w:numId="44">
    <w:abstractNumId w:val="9"/>
  </w:num>
  <w:num w:numId="45">
    <w:abstractNumId w:val="16"/>
  </w:num>
  <w:num w:numId="46">
    <w:abstractNumId w:val="10"/>
  </w:num>
  <w:num w:numId="47">
    <w:abstractNumId w:val="10"/>
  </w:num>
  <w:num w:numId="48">
    <w:abstractNumId w:val="10"/>
  </w:num>
  <w:num w:numId="49">
    <w:abstractNumId w:val="11"/>
  </w:num>
  <w:num w:numId="5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86"/>
    <w:rsid w:val="000144C3"/>
    <w:rsid w:val="000145AB"/>
    <w:rsid w:val="00014785"/>
    <w:rsid w:val="00014B85"/>
    <w:rsid w:val="00015411"/>
    <w:rsid w:val="00015CC6"/>
    <w:rsid w:val="00015EFB"/>
    <w:rsid w:val="000165E2"/>
    <w:rsid w:val="000172BE"/>
    <w:rsid w:val="0001795F"/>
    <w:rsid w:val="00017A50"/>
    <w:rsid w:val="00017D70"/>
    <w:rsid w:val="00017D8A"/>
    <w:rsid w:val="00020BB7"/>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484C"/>
    <w:rsid w:val="00045191"/>
    <w:rsid w:val="0004561E"/>
    <w:rsid w:val="00046343"/>
    <w:rsid w:val="00046796"/>
    <w:rsid w:val="000467D5"/>
    <w:rsid w:val="000467FD"/>
    <w:rsid w:val="00046AAF"/>
    <w:rsid w:val="00047225"/>
    <w:rsid w:val="00047D36"/>
    <w:rsid w:val="00047E60"/>
    <w:rsid w:val="00050325"/>
    <w:rsid w:val="00050BE6"/>
    <w:rsid w:val="0005199F"/>
    <w:rsid w:val="00051BF8"/>
    <w:rsid w:val="00051EB4"/>
    <w:rsid w:val="00052576"/>
    <w:rsid w:val="00052AD2"/>
    <w:rsid w:val="000530DF"/>
    <w:rsid w:val="000541CF"/>
    <w:rsid w:val="000542DB"/>
    <w:rsid w:val="00054565"/>
    <w:rsid w:val="0005476F"/>
    <w:rsid w:val="0005486D"/>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58C"/>
    <w:rsid w:val="00071E28"/>
    <w:rsid w:val="0007232F"/>
    <w:rsid w:val="00072A80"/>
    <w:rsid w:val="00072ABF"/>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F38"/>
    <w:rsid w:val="00080FBD"/>
    <w:rsid w:val="000812FA"/>
    <w:rsid w:val="0008168F"/>
    <w:rsid w:val="0008188F"/>
    <w:rsid w:val="00081CBD"/>
    <w:rsid w:val="00081CF3"/>
    <w:rsid w:val="000823B0"/>
    <w:rsid w:val="00082AF8"/>
    <w:rsid w:val="00082C08"/>
    <w:rsid w:val="00082F5E"/>
    <w:rsid w:val="00082F98"/>
    <w:rsid w:val="0008335B"/>
    <w:rsid w:val="00083379"/>
    <w:rsid w:val="00083587"/>
    <w:rsid w:val="000836CF"/>
    <w:rsid w:val="00083838"/>
    <w:rsid w:val="00083B6A"/>
    <w:rsid w:val="00083DBA"/>
    <w:rsid w:val="00084472"/>
    <w:rsid w:val="00084D09"/>
    <w:rsid w:val="00084E89"/>
    <w:rsid w:val="00085211"/>
    <w:rsid w:val="00085E04"/>
    <w:rsid w:val="00085F9B"/>
    <w:rsid w:val="00086800"/>
    <w:rsid w:val="00086DAC"/>
    <w:rsid w:val="00086F17"/>
    <w:rsid w:val="00086FFD"/>
    <w:rsid w:val="00087913"/>
    <w:rsid w:val="00087B40"/>
    <w:rsid w:val="000902DC"/>
    <w:rsid w:val="000911AE"/>
    <w:rsid w:val="00091A2F"/>
    <w:rsid w:val="00091C84"/>
    <w:rsid w:val="0009309E"/>
    <w:rsid w:val="000931C3"/>
    <w:rsid w:val="0009357E"/>
    <w:rsid w:val="00093697"/>
    <w:rsid w:val="00093811"/>
    <w:rsid w:val="00093D42"/>
    <w:rsid w:val="000948D4"/>
    <w:rsid w:val="0009493C"/>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F14"/>
    <w:rsid w:val="000A107A"/>
    <w:rsid w:val="000A13C2"/>
    <w:rsid w:val="000A1441"/>
    <w:rsid w:val="000A1851"/>
    <w:rsid w:val="000A19ED"/>
    <w:rsid w:val="000A1A06"/>
    <w:rsid w:val="000A1B60"/>
    <w:rsid w:val="000A1C23"/>
    <w:rsid w:val="000A20B0"/>
    <w:rsid w:val="000A21B4"/>
    <w:rsid w:val="000A247D"/>
    <w:rsid w:val="000A2868"/>
    <w:rsid w:val="000A2CC7"/>
    <w:rsid w:val="000A2ED6"/>
    <w:rsid w:val="000A3037"/>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343"/>
    <w:rsid w:val="000B1316"/>
    <w:rsid w:val="000B14B1"/>
    <w:rsid w:val="000B1911"/>
    <w:rsid w:val="000B1DA1"/>
    <w:rsid w:val="000B272B"/>
    <w:rsid w:val="000B2985"/>
    <w:rsid w:val="000B2C88"/>
    <w:rsid w:val="000B3342"/>
    <w:rsid w:val="000B38CA"/>
    <w:rsid w:val="000B3C72"/>
    <w:rsid w:val="000B3F7B"/>
    <w:rsid w:val="000B3FDC"/>
    <w:rsid w:val="000B459C"/>
    <w:rsid w:val="000B481B"/>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4CA"/>
    <w:rsid w:val="000C252B"/>
    <w:rsid w:val="000C28D8"/>
    <w:rsid w:val="000C2F1A"/>
    <w:rsid w:val="000C2F56"/>
    <w:rsid w:val="000C2FBD"/>
    <w:rsid w:val="000C3277"/>
    <w:rsid w:val="000C368F"/>
    <w:rsid w:val="000C3B0C"/>
    <w:rsid w:val="000C422D"/>
    <w:rsid w:val="000C4325"/>
    <w:rsid w:val="000C4516"/>
    <w:rsid w:val="000C4C7C"/>
    <w:rsid w:val="000C4E56"/>
    <w:rsid w:val="000C5173"/>
    <w:rsid w:val="000C5826"/>
    <w:rsid w:val="000C5F91"/>
    <w:rsid w:val="000C6025"/>
    <w:rsid w:val="000C6135"/>
    <w:rsid w:val="000C6EDB"/>
    <w:rsid w:val="000C7830"/>
    <w:rsid w:val="000C79F3"/>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5CB"/>
    <w:rsid w:val="000E2C5B"/>
    <w:rsid w:val="000E59A0"/>
    <w:rsid w:val="000E63E8"/>
    <w:rsid w:val="000E6C7C"/>
    <w:rsid w:val="000E7A84"/>
    <w:rsid w:val="000E7D80"/>
    <w:rsid w:val="000F070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9F1"/>
    <w:rsid w:val="000F4A75"/>
    <w:rsid w:val="000F4C0D"/>
    <w:rsid w:val="000F4D9B"/>
    <w:rsid w:val="000F58CD"/>
    <w:rsid w:val="000F788E"/>
    <w:rsid w:val="000F7F58"/>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C9"/>
    <w:rsid w:val="0010505A"/>
    <w:rsid w:val="001057A1"/>
    <w:rsid w:val="00105BEC"/>
    <w:rsid w:val="00105CC7"/>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88E"/>
    <w:rsid w:val="001129B5"/>
    <w:rsid w:val="001136E8"/>
    <w:rsid w:val="00113E86"/>
    <w:rsid w:val="001141E3"/>
    <w:rsid w:val="001144DF"/>
    <w:rsid w:val="0011452E"/>
    <w:rsid w:val="00114B20"/>
    <w:rsid w:val="00114F6E"/>
    <w:rsid w:val="001153A4"/>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3F1"/>
    <w:rsid w:val="001316BD"/>
    <w:rsid w:val="00131E15"/>
    <w:rsid w:val="001321D3"/>
    <w:rsid w:val="00132716"/>
    <w:rsid w:val="001327BE"/>
    <w:rsid w:val="00132F4C"/>
    <w:rsid w:val="0013330F"/>
    <w:rsid w:val="0013345C"/>
    <w:rsid w:val="00133592"/>
    <w:rsid w:val="00133599"/>
    <w:rsid w:val="00133BF7"/>
    <w:rsid w:val="00134545"/>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791"/>
    <w:rsid w:val="0014384A"/>
    <w:rsid w:val="0014450F"/>
    <w:rsid w:val="00144A5D"/>
    <w:rsid w:val="00144D8F"/>
    <w:rsid w:val="00145C39"/>
    <w:rsid w:val="00145C74"/>
    <w:rsid w:val="00145F36"/>
    <w:rsid w:val="001462E9"/>
    <w:rsid w:val="00146765"/>
    <w:rsid w:val="00146E32"/>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241"/>
    <w:rsid w:val="001637B7"/>
    <w:rsid w:val="00164010"/>
    <w:rsid w:val="001643F5"/>
    <w:rsid w:val="00164DAB"/>
    <w:rsid w:val="001650C4"/>
    <w:rsid w:val="00165BBB"/>
    <w:rsid w:val="00165CF4"/>
    <w:rsid w:val="0016613F"/>
    <w:rsid w:val="00166215"/>
    <w:rsid w:val="00166578"/>
    <w:rsid w:val="00166591"/>
    <w:rsid w:val="00166C2B"/>
    <w:rsid w:val="001672F6"/>
    <w:rsid w:val="001675D7"/>
    <w:rsid w:val="001675FD"/>
    <w:rsid w:val="001676B3"/>
    <w:rsid w:val="00167836"/>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C30"/>
    <w:rsid w:val="00176A50"/>
    <w:rsid w:val="00177069"/>
    <w:rsid w:val="0017778A"/>
    <w:rsid w:val="00177E26"/>
    <w:rsid w:val="00177FC1"/>
    <w:rsid w:val="001802D9"/>
    <w:rsid w:val="00180561"/>
    <w:rsid w:val="00181582"/>
    <w:rsid w:val="001815A2"/>
    <w:rsid w:val="0018162A"/>
    <w:rsid w:val="0018181A"/>
    <w:rsid w:val="00181EBF"/>
    <w:rsid w:val="00181FC1"/>
    <w:rsid w:val="00183034"/>
    <w:rsid w:val="001830F7"/>
    <w:rsid w:val="0018375F"/>
    <w:rsid w:val="0018391F"/>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83B"/>
    <w:rsid w:val="001A0BB0"/>
    <w:rsid w:val="001A14EB"/>
    <w:rsid w:val="001A1620"/>
    <w:rsid w:val="001A180D"/>
    <w:rsid w:val="001A1ABC"/>
    <w:rsid w:val="001A1BAC"/>
    <w:rsid w:val="001A23CE"/>
    <w:rsid w:val="001A2C89"/>
    <w:rsid w:val="001A371F"/>
    <w:rsid w:val="001A37AF"/>
    <w:rsid w:val="001A39DA"/>
    <w:rsid w:val="001A46BF"/>
    <w:rsid w:val="001A4A9F"/>
    <w:rsid w:val="001A4C6C"/>
    <w:rsid w:val="001A5625"/>
    <w:rsid w:val="001A5FD0"/>
    <w:rsid w:val="001A62D7"/>
    <w:rsid w:val="001A645B"/>
    <w:rsid w:val="001A65AD"/>
    <w:rsid w:val="001A673E"/>
    <w:rsid w:val="001A6FEC"/>
    <w:rsid w:val="001A7763"/>
    <w:rsid w:val="001B0925"/>
    <w:rsid w:val="001B1244"/>
    <w:rsid w:val="001B1331"/>
    <w:rsid w:val="001B3859"/>
    <w:rsid w:val="001B3964"/>
    <w:rsid w:val="001B4179"/>
    <w:rsid w:val="001B4405"/>
    <w:rsid w:val="001B4452"/>
    <w:rsid w:val="001B466C"/>
    <w:rsid w:val="001B4792"/>
    <w:rsid w:val="001B4F34"/>
    <w:rsid w:val="001B4FBE"/>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A2C"/>
    <w:rsid w:val="001C0C8B"/>
    <w:rsid w:val="001C16DB"/>
    <w:rsid w:val="001C19FA"/>
    <w:rsid w:val="001C2540"/>
    <w:rsid w:val="001C263F"/>
    <w:rsid w:val="001C2B32"/>
    <w:rsid w:val="001C3B3A"/>
    <w:rsid w:val="001C3C58"/>
    <w:rsid w:val="001C3EE9"/>
    <w:rsid w:val="001C3FA4"/>
    <w:rsid w:val="001C403C"/>
    <w:rsid w:val="001C40F9"/>
    <w:rsid w:val="001C458B"/>
    <w:rsid w:val="001C467C"/>
    <w:rsid w:val="001C5D4F"/>
    <w:rsid w:val="001C64C0"/>
    <w:rsid w:val="001C69DA"/>
    <w:rsid w:val="001C6F06"/>
    <w:rsid w:val="001C7388"/>
    <w:rsid w:val="001C765B"/>
    <w:rsid w:val="001C7AF9"/>
    <w:rsid w:val="001D0805"/>
    <w:rsid w:val="001D0EE7"/>
    <w:rsid w:val="001D20FF"/>
    <w:rsid w:val="001D2135"/>
    <w:rsid w:val="001D2360"/>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80E"/>
    <w:rsid w:val="001D7C95"/>
    <w:rsid w:val="001D7F7D"/>
    <w:rsid w:val="001E0482"/>
    <w:rsid w:val="001E05C3"/>
    <w:rsid w:val="001E09EF"/>
    <w:rsid w:val="001E0AD3"/>
    <w:rsid w:val="001E0BB8"/>
    <w:rsid w:val="001E1772"/>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195"/>
    <w:rsid w:val="001F0969"/>
    <w:rsid w:val="001F0D66"/>
    <w:rsid w:val="001F1308"/>
    <w:rsid w:val="001F1525"/>
    <w:rsid w:val="001F15FD"/>
    <w:rsid w:val="001F1E87"/>
    <w:rsid w:val="001F1EB4"/>
    <w:rsid w:val="001F1EB6"/>
    <w:rsid w:val="001F2E23"/>
    <w:rsid w:val="001F341F"/>
    <w:rsid w:val="001F3595"/>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BE"/>
    <w:rsid w:val="00215F99"/>
    <w:rsid w:val="00216F2B"/>
    <w:rsid w:val="00216F4A"/>
    <w:rsid w:val="002172CC"/>
    <w:rsid w:val="00217382"/>
    <w:rsid w:val="002207AB"/>
    <w:rsid w:val="00220894"/>
    <w:rsid w:val="00220B62"/>
    <w:rsid w:val="002211AD"/>
    <w:rsid w:val="0022129D"/>
    <w:rsid w:val="002224BE"/>
    <w:rsid w:val="002224D7"/>
    <w:rsid w:val="002226E9"/>
    <w:rsid w:val="00222793"/>
    <w:rsid w:val="00222A54"/>
    <w:rsid w:val="0022327B"/>
    <w:rsid w:val="002238D4"/>
    <w:rsid w:val="0022399A"/>
    <w:rsid w:val="00223EA9"/>
    <w:rsid w:val="00223F62"/>
    <w:rsid w:val="0022453A"/>
    <w:rsid w:val="00224952"/>
    <w:rsid w:val="00224DBE"/>
    <w:rsid w:val="00224DD2"/>
    <w:rsid w:val="00225A6A"/>
    <w:rsid w:val="00225AC7"/>
    <w:rsid w:val="00225ACC"/>
    <w:rsid w:val="00225CA0"/>
    <w:rsid w:val="00227582"/>
    <w:rsid w:val="00230768"/>
    <w:rsid w:val="00230EC4"/>
    <w:rsid w:val="0023103D"/>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476B"/>
    <w:rsid w:val="002451C5"/>
    <w:rsid w:val="00245957"/>
    <w:rsid w:val="00245D4F"/>
    <w:rsid w:val="00245E7B"/>
    <w:rsid w:val="00245F1F"/>
    <w:rsid w:val="0024663B"/>
    <w:rsid w:val="002469A7"/>
    <w:rsid w:val="00247069"/>
    <w:rsid w:val="00247103"/>
    <w:rsid w:val="00247110"/>
    <w:rsid w:val="002477F4"/>
    <w:rsid w:val="00250067"/>
    <w:rsid w:val="0025061A"/>
    <w:rsid w:val="0025088F"/>
    <w:rsid w:val="00250D19"/>
    <w:rsid w:val="00250D23"/>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527"/>
    <w:rsid w:val="00256537"/>
    <w:rsid w:val="00256777"/>
    <w:rsid w:val="002572DF"/>
    <w:rsid w:val="00257BF4"/>
    <w:rsid w:val="00260003"/>
    <w:rsid w:val="00260356"/>
    <w:rsid w:val="0026035D"/>
    <w:rsid w:val="002606D6"/>
    <w:rsid w:val="002607B0"/>
    <w:rsid w:val="00261611"/>
    <w:rsid w:val="00261C98"/>
    <w:rsid w:val="00262117"/>
    <w:rsid w:val="0026248E"/>
    <w:rsid w:val="00262914"/>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593"/>
    <w:rsid w:val="002718CD"/>
    <w:rsid w:val="0027195D"/>
    <w:rsid w:val="00271A8C"/>
    <w:rsid w:val="0027239F"/>
    <w:rsid w:val="00272B03"/>
    <w:rsid w:val="00272C6B"/>
    <w:rsid w:val="002733E2"/>
    <w:rsid w:val="00273F57"/>
    <w:rsid w:val="00274659"/>
    <w:rsid w:val="00274F85"/>
    <w:rsid w:val="002750B1"/>
    <w:rsid w:val="0027525D"/>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2F21"/>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90139"/>
    <w:rsid w:val="00290385"/>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97D68"/>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293"/>
    <w:rsid w:val="002A52FB"/>
    <w:rsid w:val="002A59A4"/>
    <w:rsid w:val="002A59F0"/>
    <w:rsid w:val="002A6073"/>
    <w:rsid w:val="002A629B"/>
    <w:rsid w:val="002A6432"/>
    <w:rsid w:val="002A6F25"/>
    <w:rsid w:val="002A6FD3"/>
    <w:rsid w:val="002A73E0"/>
    <w:rsid w:val="002A7884"/>
    <w:rsid w:val="002A7D15"/>
    <w:rsid w:val="002B0119"/>
    <w:rsid w:val="002B0A7D"/>
    <w:rsid w:val="002B0FB0"/>
    <w:rsid w:val="002B101E"/>
    <w:rsid w:val="002B1024"/>
    <w:rsid w:val="002B1A69"/>
    <w:rsid w:val="002B1AC1"/>
    <w:rsid w:val="002B23F3"/>
    <w:rsid w:val="002B2723"/>
    <w:rsid w:val="002B2B56"/>
    <w:rsid w:val="002B2E12"/>
    <w:rsid w:val="002B303A"/>
    <w:rsid w:val="002B3383"/>
    <w:rsid w:val="002B3CC7"/>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1B1"/>
    <w:rsid w:val="002C456E"/>
    <w:rsid w:val="002C4AA9"/>
    <w:rsid w:val="002C5259"/>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689C"/>
    <w:rsid w:val="002D7874"/>
    <w:rsid w:val="002D7983"/>
    <w:rsid w:val="002D7A7B"/>
    <w:rsid w:val="002D7E59"/>
    <w:rsid w:val="002E0319"/>
    <w:rsid w:val="002E05ED"/>
    <w:rsid w:val="002E15C4"/>
    <w:rsid w:val="002E16E9"/>
    <w:rsid w:val="002E179B"/>
    <w:rsid w:val="002E1C9E"/>
    <w:rsid w:val="002E1CB6"/>
    <w:rsid w:val="002E1F75"/>
    <w:rsid w:val="002E2333"/>
    <w:rsid w:val="002E257B"/>
    <w:rsid w:val="002E2641"/>
    <w:rsid w:val="002E2654"/>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63D9"/>
    <w:rsid w:val="002E640E"/>
    <w:rsid w:val="002E6474"/>
    <w:rsid w:val="002E681F"/>
    <w:rsid w:val="002E6BBF"/>
    <w:rsid w:val="002E71FC"/>
    <w:rsid w:val="002E7214"/>
    <w:rsid w:val="002E7261"/>
    <w:rsid w:val="002F001F"/>
    <w:rsid w:val="002F0C28"/>
    <w:rsid w:val="002F1342"/>
    <w:rsid w:val="002F1820"/>
    <w:rsid w:val="002F210F"/>
    <w:rsid w:val="002F22AD"/>
    <w:rsid w:val="002F243A"/>
    <w:rsid w:val="002F290A"/>
    <w:rsid w:val="002F344B"/>
    <w:rsid w:val="002F3CDE"/>
    <w:rsid w:val="002F3D42"/>
    <w:rsid w:val="002F3E95"/>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B63"/>
    <w:rsid w:val="00302EB7"/>
    <w:rsid w:val="00302F79"/>
    <w:rsid w:val="00303440"/>
    <w:rsid w:val="0030435E"/>
    <w:rsid w:val="00304608"/>
    <w:rsid w:val="00304774"/>
    <w:rsid w:val="003048B8"/>
    <w:rsid w:val="003049FC"/>
    <w:rsid w:val="00304D9B"/>
    <w:rsid w:val="00304E32"/>
    <w:rsid w:val="00305714"/>
    <w:rsid w:val="00305A79"/>
    <w:rsid w:val="00305C1D"/>
    <w:rsid w:val="00305FF9"/>
    <w:rsid w:val="003060F6"/>
    <w:rsid w:val="00306180"/>
    <w:rsid w:val="00306520"/>
    <w:rsid w:val="00306E2F"/>
    <w:rsid w:val="00306E6B"/>
    <w:rsid w:val="003100C8"/>
    <w:rsid w:val="00310E0D"/>
    <w:rsid w:val="00311161"/>
    <w:rsid w:val="00311994"/>
    <w:rsid w:val="00312400"/>
    <w:rsid w:val="0031268B"/>
    <w:rsid w:val="00312739"/>
    <w:rsid w:val="00312A0F"/>
    <w:rsid w:val="00312D10"/>
    <w:rsid w:val="00313358"/>
    <w:rsid w:val="00313B81"/>
    <w:rsid w:val="00313C36"/>
    <w:rsid w:val="003140C6"/>
    <w:rsid w:val="00314321"/>
    <w:rsid w:val="0031646D"/>
    <w:rsid w:val="00316679"/>
    <w:rsid w:val="00316FF2"/>
    <w:rsid w:val="003173E2"/>
    <w:rsid w:val="003178DA"/>
    <w:rsid w:val="00317D59"/>
    <w:rsid w:val="00317DB8"/>
    <w:rsid w:val="00317DF0"/>
    <w:rsid w:val="0032003B"/>
    <w:rsid w:val="00320618"/>
    <w:rsid w:val="0032100B"/>
    <w:rsid w:val="0032145B"/>
    <w:rsid w:val="003215FE"/>
    <w:rsid w:val="00321BD7"/>
    <w:rsid w:val="00321F2B"/>
    <w:rsid w:val="00321F67"/>
    <w:rsid w:val="0032260F"/>
    <w:rsid w:val="003228DA"/>
    <w:rsid w:val="00323D6B"/>
    <w:rsid w:val="00323E53"/>
    <w:rsid w:val="003245D4"/>
    <w:rsid w:val="0032471E"/>
    <w:rsid w:val="00324C06"/>
    <w:rsid w:val="00324EE1"/>
    <w:rsid w:val="00326478"/>
    <w:rsid w:val="003266C0"/>
    <w:rsid w:val="00326957"/>
    <w:rsid w:val="00326AE2"/>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111"/>
    <w:rsid w:val="0034638C"/>
    <w:rsid w:val="00346F7F"/>
    <w:rsid w:val="00347006"/>
    <w:rsid w:val="00347476"/>
    <w:rsid w:val="0034760D"/>
    <w:rsid w:val="00350108"/>
    <w:rsid w:val="00350396"/>
    <w:rsid w:val="00350762"/>
    <w:rsid w:val="003507C4"/>
    <w:rsid w:val="00350C79"/>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C9C"/>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802DC"/>
    <w:rsid w:val="00380362"/>
    <w:rsid w:val="00380E4E"/>
    <w:rsid w:val="00380FBF"/>
    <w:rsid w:val="00381045"/>
    <w:rsid w:val="003812CE"/>
    <w:rsid w:val="003813DA"/>
    <w:rsid w:val="0038169B"/>
    <w:rsid w:val="00381717"/>
    <w:rsid w:val="00381842"/>
    <w:rsid w:val="003825E4"/>
    <w:rsid w:val="00382760"/>
    <w:rsid w:val="00382910"/>
    <w:rsid w:val="00382968"/>
    <w:rsid w:val="00382A43"/>
    <w:rsid w:val="00382D60"/>
    <w:rsid w:val="00382F29"/>
    <w:rsid w:val="003837BC"/>
    <w:rsid w:val="00383C8D"/>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E2D"/>
    <w:rsid w:val="00391FAC"/>
    <w:rsid w:val="00392469"/>
    <w:rsid w:val="00393620"/>
    <w:rsid w:val="00393D73"/>
    <w:rsid w:val="00393EA9"/>
    <w:rsid w:val="00393ED5"/>
    <w:rsid w:val="003940CE"/>
    <w:rsid w:val="00395097"/>
    <w:rsid w:val="003951CB"/>
    <w:rsid w:val="00395784"/>
    <w:rsid w:val="00395996"/>
    <w:rsid w:val="00396A11"/>
    <w:rsid w:val="00396A98"/>
    <w:rsid w:val="00396D73"/>
    <w:rsid w:val="003978EF"/>
    <w:rsid w:val="00397C1D"/>
    <w:rsid w:val="003A0185"/>
    <w:rsid w:val="003A02CA"/>
    <w:rsid w:val="003A03FB"/>
    <w:rsid w:val="003A180F"/>
    <w:rsid w:val="003A18DD"/>
    <w:rsid w:val="003A19D7"/>
    <w:rsid w:val="003A1E6C"/>
    <w:rsid w:val="003A20C8"/>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5DB6"/>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F17"/>
    <w:rsid w:val="003E50EA"/>
    <w:rsid w:val="003E5647"/>
    <w:rsid w:val="003E5702"/>
    <w:rsid w:val="003E6316"/>
    <w:rsid w:val="003E680A"/>
    <w:rsid w:val="003E6883"/>
    <w:rsid w:val="003E6884"/>
    <w:rsid w:val="003E6AC5"/>
    <w:rsid w:val="003E6FB9"/>
    <w:rsid w:val="003E7322"/>
    <w:rsid w:val="003E73DA"/>
    <w:rsid w:val="003E758C"/>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036"/>
    <w:rsid w:val="003F523E"/>
    <w:rsid w:val="003F52E2"/>
    <w:rsid w:val="003F58C5"/>
    <w:rsid w:val="003F6715"/>
    <w:rsid w:val="003F6A51"/>
    <w:rsid w:val="003F6CD2"/>
    <w:rsid w:val="003F7126"/>
    <w:rsid w:val="003F75D9"/>
    <w:rsid w:val="003F773B"/>
    <w:rsid w:val="003F788D"/>
    <w:rsid w:val="0040008A"/>
    <w:rsid w:val="0040036A"/>
    <w:rsid w:val="0040126E"/>
    <w:rsid w:val="0040182F"/>
    <w:rsid w:val="004018FC"/>
    <w:rsid w:val="00401EB5"/>
    <w:rsid w:val="004020D4"/>
    <w:rsid w:val="0040214E"/>
    <w:rsid w:val="004021B6"/>
    <w:rsid w:val="00402AD3"/>
    <w:rsid w:val="00402BF7"/>
    <w:rsid w:val="00402DA7"/>
    <w:rsid w:val="0040310D"/>
    <w:rsid w:val="00403BA6"/>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FC5"/>
    <w:rsid w:val="00426266"/>
    <w:rsid w:val="00426943"/>
    <w:rsid w:val="0043057C"/>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1573"/>
    <w:rsid w:val="004425C6"/>
    <w:rsid w:val="00442891"/>
    <w:rsid w:val="00442B36"/>
    <w:rsid w:val="00442BE1"/>
    <w:rsid w:val="004440EE"/>
    <w:rsid w:val="004442D4"/>
    <w:rsid w:val="00444600"/>
    <w:rsid w:val="004456F6"/>
    <w:rsid w:val="0044593B"/>
    <w:rsid w:val="00445A14"/>
    <w:rsid w:val="00446094"/>
    <w:rsid w:val="004461D9"/>
    <w:rsid w:val="0044637C"/>
    <w:rsid w:val="00446AC6"/>
    <w:rsid w:val="0044759B"/>
    <w:rsid w:val="00447B5F"/>
    <w:rsid w:val="00447F17"/>
    <w:rsid w:val="00447F54"/>
    <w:rsid w:val="00450B7E"/>
    <w:rsid w:val="004511F8"/>
    <w:rsid w:val="0045136B"/>
    <w:rsid w:val="00451C7E"/>
    <w:rsid w:val="00452257"/>
    <w:rsid w:val="0045225E"/>
    <w:rsid w:val="0045277A"/>
    <w:rsid w:val="00452FD0"/>
    <w:rsid w:val="0045311B"/>
    <w:rsid w:val="00453286"/>
    <w:rsid w:val="004539ED"/>
    <w:rsid w:val="00453BB6"/>
    <w:rsid w:val="00453C4E"/>
    <w:rsid w:val="00453CAA"/>
    <w:rsid w:val="00453D00"/>
    <w:rsid w:val="00453E43"/>
    <w:rsid w:val="004542DD"/>
    <w:rsid w:val="0045480C"/>
    <w:rsid w:val="00454FA3"/>
    <w:rsid w:val="00455113"/>
    <w:rsid w:val="00455476"/>
    <w:rsid w:val="0045551F"/>
    <w:rsid w:val="00455F9E"/>
    <w:rsid w:val="00456230"/>
    <w:rsid w:val="004563D4"/>
    <w:rsid w:val="00456421"/>
    <w:rsid w:val="00456DAB"/>
    <w:rsid w:val="004573B6"/>
    <w:rsid w:val="00457EB7"/>
    <w:rsid w:val="0046014B"/>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439"/>
    <w:rsid w:val="004654C5"/>
    <w:rsid w:val="0046550C"/>
    <w:rsid w:val="00466532"/>
    <w:rsid w:val="00466B7F"/>
    <w:rsid w:val="00467488"/>
    <w:rsid w:val="00467C2B"/>
    <w:rsid w:val="0047046C"/>
    <w:rsid w:val="0047083E"/>
    <w:rsid w:val="00470EB5"/>
    <w:rsid w:val="004714E1"/>
    <w:rsid w:val="00471706"/>
    <w:rsid w:val="00471A7E"/>
    <w:rsid w:val="00471FFA"/>
    <w:rsid w:val="0047201B"/>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4"/>
    <w:rsid w:val="00481837"/>
    <w:rsid w:val="0048238A"/>
    <w:rsid w:val="00482BBE"/>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8F5"/>
    <w:rsid w:val="00491D7D"/>
    <w:rsid w:val="00491FC8"/>
    <w:rsid w:val="0049282B"/>
    <w:rsid w:val="004928CD"/>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46EA"/>
    <w:rsid w:val="004B49E6"/>
    <w:rsid w:val="004B4D69"/>
    <w:rsid w:val="004B6408"/>
    <w:rsid w:val="004B6416"/>
    <w:rsid w:val="004B6D9C"/>
    <w:rsid w:val="004B6FCA"/>
    <w:rsid w:val="004B6FF2"/>
    <w:rsid w:val="004B71B2"/>
    <w:rsid w:val="004B7658"/>
    <w:rsid w:val="004B76F0"/>
    <w:rsid w:val="004B77A1"/>
    <w:rsid w:val="004B7BA9"/>
    <w:rsid w:val="004C01A8"/>
    <w:rsid w:val="004C04AA"/>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EA6"/>
    <w:rsid w:val="004C31B6"/>
    <w:rsid w:val="004C33C5"/>
    <w:rsid w:val="004C3772"/>
    <w:rsid w:val="004C382B"/>
    <w:rsid w:val="004C3859"/>
    <w:rsid w:val="004C39A3"/>
    <w:rsid w:val="004C3E07"/>
    <w:rsid w:val="004C3E49"/>
    <w:rsid w:val="004C4DAA"/>
    <w:rsid w:val="004C5319"/>
    <w:rsid w:val="004C621F"/>
    <w:rsid w:val="004C6842"/>
    <w:rsid w:val="004C6CF1"/>
    <w:rsid w:val="004C7948"/>
    <w:rsid w:val="004C7978"/>
    <w:rsid w:val="004C7BB8"/>
    <w:rsid w:val="004C7C60"/>
    <w:rsid w:val="004C7CFE"/>
    <w:rsid w:val="004C7EEF"/>
    <w:rsid w:val="004D0419"/>
    <w:rsid w:val="004D071A"/>
    <w:rsid w:val="004D0DFE"/>
    <w:rsid w:val="004D10B8"/>
    <w:rsid w:val="004D1D91"/>
    <w:rsid w:val="004D22C3"/>
    <w:rsid w:val="004D29E4"/>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7B9"/>
    <w:rsid w:val="004D781F"/>
    <w:rsid w:val="004D7CE7"/>
    <w:rsid w:val="004D7E91"/>
    <w:rsid w:val="004E003A"/>
    <w:rsid w:val="004E02FC"/>
    <w:rsid w:val="004E0768"/>
    <w:rsid w:val="004E0D72"/>
    <w:rsid w:val="004E1A31"/>
    <w:rsid w:val="004E2757"/>
    <w:rsid w:val="004E2BFB"/>
    <w:rsid w:val="004E2DE0"/>
    <w:rsid w:val="004E32E8"/>
    <w:rsid w:val="004E3BA8"/>
    <w:rsid w:val="004E4060"/>
    <w:rsid w:val="004E409A"/>
    <w:rsid w:val="004E4509"/>
    <w:rsid w:val="004E473F"/>
    <w:rsid w:val="004E4E19"/>
    <w:rsid w:val="004E5099"/>
    <w:rsid w:val="004E512D"/>
    <w:rsid w:val="004E5269"/>
    <w:rsid w:val="004E62EF"/>
    <w:rsid w:val="004E63A6"/>
    <w:rsid w:val="004E662F"/>
    <w:rsid w:val="004E6811"/>
    <w:rsid w:val="004E6850"/>
    <w:rsid w:val="004E7696"/>
    <w:rsid w:val="004F0CE2"/>
    <w:rsid w:val="004F0FB9"/>
    <w:rsid w:val="004F105C"/>
    <w:rsid w:val="004F11ED"/>
    <w:rsid w:val="004F17A9"/>
    <w:rsid w:val="004F1B00"/>
    <w:rsid w:val="004F1F96"/>
    <w:rsid w:val="004F296A"/>
    <w:rsid w:val="004F2B1A"/>
    <w:rsid w:val="004F2BEC"/>
    <w:rsid w:val="004F2F7E"/>
    <w:rsid w:val="004F32B5"/>
    <w:rsid w:val="004F3B47"/>
    <w:rsid w:val="004F407E"/>
    <w:rsid w:val="004F438A"/>
    <w:rsid w:val="004F4858"/>
    <w:rsid w:val="004F5479"/>
    <w:rsid w:val="004F57C0"/>
    <w:rsid w:val="004F5C8D"/>
    <w:rsid w:val="004F6C08"/>
    <w:rsid w:val="004F73AF"/>
    <w:rsid w:val="004F7528"/>
    <w:rsid w:val="004F7538"/>
    <w:rsid w:val="004F7623"/>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180"/>
    <w:rsid w:val="0052333E"/>
    <w:rsid w:val="005233DE"/>
    <w:rsid w:val="005233EA"/>
    <w:rsid w:val="00523F31"/>
    <w:rsid w:val="005244F6"/>
    <w:rsid w:val="00524545"/>
    <w:rsid w:val="00525105"/>
    <w:rsid w:val="005255BF"/>
    <w:rsid w:val="005257DE"/>
    <w:rsid w:val="00525AEE"/>
    <w:rsid w:val="00526B9C"/>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40EF9"/>
    <w:rsid w:val="00540F80"/>
    <w:rsid w:val="0054149B"/>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9C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525"/>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17A2"/>
    <w:rsid w:val="00572760"/>
    <w:rsid w:val="00573B3C"/>
    <w:rsid w:val="005743DE"/>
    <w:rsid w:val="00574D44"/>
    <w:rsid w:val="00574F3F"/>
    <w:rsid w:val="00574F8D"/>
    <w:rsid w:val="005755BC"/>
    <w:rsid w:val="0057562C"/>
    <w:rsid w:val="005756D3"/>
    <w:rsid w:val="005758DF"/>
    <w:rsid w:val="005759F6"/>
    <w:rsid w:val="00575BD0"/>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4FAF"/>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A5B"/>
    <w:rsid w:val="005A2E05"/>
    <w:rsid w:val="005A305E"/>
    <w:rsid w:val="005A30BB"/>
    <w:rsid w:val="005A377F"/>
    <w:rsid w:val="005A3887"/>
    <w:rsid w:val="005A3DC0"/>
    <w:rsid w:val="005A4306"/>
    <w:rsid w:val="005A43A0"/>
    <w:rsid w:val="005A45D8"/>
    <w:rsid w:val="005A500B"/>
    <w:rsid w:val="005A6739"/>
    <w:rsid w:val="005A6F2F"/>
    <w:rsid w:val="005A6F8E"/>
    <w:rsid w:val="005A7041"/>
    <w:rsid w:val="005A712B"/>
    <w:rsid w:val="005A785A"/>
    <w:rsid w:val="005A7BFE"/>
    <w:rsid w:val="005B04CF"/>
    <w:rsid w:val="005B0542"/>
    <w:rsid w:val="005B056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63C"/>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6D45"/>
    <w:rsid w:val="006072C6"/>
    <w:rsid w:val="0060760D"/>
    <w:rsid w:val="00607A2E"/>
    <w:rsid w:val="00610BAA"/>
    <w:rsid w:val="00610C8C"/>
    <w:rsid w:val="00611296"/>
    <w:rsid w:val="006112A6"/>
    <w:rsid w:val="00611450"/>
    <w:rsid w:val="00611684"/>
    <w:rsid w:val="00611914"/>
    <w:rsid w:val="00611D96"/>
    <w:rsid w:val="00612427"/>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77B"/>
    <w:rsid w:val="00617AB6"/>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570D"/>
    <w:rsid w:val="006258A0"/>
    <w:rsid w:val="00625C7B"/>
    <w:rsid w:val="0062660B"/>
    <w:rsid w:val="00626AD1"/>
    <w:rsid w:val="00627CD3"/>
    <w:rsid w:val="00627ED5"/>
    <w:rsid w:val="006304BC"/>
    <w:rsid w:val="0063066D"/>
    <w:rsid w:val="006309E7"/>
    <w:rsid w:val="00630DCE"/>
    <w:rsid w:val="00630FEA"/>
    <w:rsid w:val="006310C2"/>
    <w:rsid w:val="0063120A"/>
    <w:rsid w:val="0063150B"/>
    <w:rsid w:val="00631585"/>
    <w:rsid w:val="00631739"/>
    <w:rsid w:val="00631B34"/>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73"/>
    <w:rsid w:val="00636B3E"/>
    <w:rsid w:val="00637240"/>
    <w:rsid w:val="0064006B"/>
    <w:rsid w:val="006406AC"/>
    <w:rsid w:val="00641AAD"/>
    <w:rsid w:val="00641C33"/>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10C"/>
    <w:rsid w:val="00655203"/>
    <w:rsid w:val="0065536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D94"/>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61D5"/>
    <w:rsid w:val="0066732C"/>
    <w:rsid w:val="0066780A"/>
    <w:rsid w:val="006679F5"/>
    <w:rsid w:val="00667B77"/>
    <w:rsid w:val="00670190"/>
    <w:rsid w:val="00670772"/>
    <w:rsid w:val="00670B9B"/>
    <w:rsid w:val="0067154B"/>
    <w:rsid w:val="006716DA"/>
    <w:rsid w:val="00671B21"/>
    <w:rsid w:val="00671BAF"/>
    <w:rsid w:val="00671DF5"/>
    <w:rsid w:val="00672138"/>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69A"/>
    <w:rsid w:val="00677795"/>
    <w:rsid w:val="006777C8"/>
    <w:rsid w:val="00677CC2"/>
    <w:rsid w:val="00680238"/>
    <w:rsid w:val="0068062C"/>
    <w:rsid w:val="006806A3"/>
    <w:rsid w:val="006806A6"/>
    <w:rsid w:val="006807E0"/>
    <w:rsid w:val="0068110E"/>
    <w:rsid w:val="00681211"/>
    <w:rsid w:val="006817D8"/>
    <w:rsid w:val="00681B36"/>
    <w:rsid w:val="00681EED"/>
    <w:rsid w:val="00681F21"/>
    <w:rsid w:val="00682359"/>
    <w:rsid w:val="00682E14"/>
    <w:rsid w:val="0068389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7B"/>
    <w:rsid w:val="006A3FBC"/>
    <w:rsid w:val="006A4787"/>
    <w:rsid w:val="006A4D2B"/>
    <w:rsid w:val="006A51F6"/>
    <w:rsid w:val="006A5D8E"/>
    <w:rsid w:val="006A66ED"/>
    <w:rsid w:val="006A6E17"/>
    <w:rsid w:val="006A74D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4697"/>
    <w:rsid w:val="006B4FA2"/>
    <w:rsid w:val="006B515A"/>
    <w:rsid w:val="006B52AD"/>
    <w:rsid w:val="006B544B"/>
    <w:rsid w:val="006B555A"/>
    <w:rsid w:val="006B5C00"/>
    <w:rsid w:val="006B5CBF"/>
    <w:rsid w:val="006B600A"/>
    <w:rsid w:val="006B6635"/>
    <w:rsid w:val="006B78B4"/>
    <w:rsid w:val="006B7D22"/>
    <w:rsid w:val="006B7D2C"/>
    <w:rsid w:val="006C00C9"/>
    <w:rsid w:val="006C01C4"/>
    <w:rsid w:val="006C0DCC"/>
    <w:rsid w:val="006C1019"/>
    <w:rsid w:val="006C10D0"/>
    <w:rsid w:val="006C1240"/>
    <w:rsid w:val="006C1280"/>
    <w:rsid w:val="006C1A9B"/>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903"/>
    <w:rsid w:val="006C7E69"/>
    <w:rsid w:val="006D00DB"/>
    <w:rsid w:val="006D0269"/>
    <w:rsid w:val="006D0361"/>
    <w:rsid w:val="006D1694"/>
    <w:rsid w:val="006D16B0"/>
    <w:rsid w:val="006D1736"/>
    <w:rsid w:val="006D1928"/>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EE7"/>
    <w:rsid w:val="006F1064"/>
    <w:rsid w:val="006F1E91"/>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BA"/>
    <w:rsid w:val="006F6FF7"/>
    <w:rsid w:val="006F707E"/>
    <w:rsid w:val="006F7534"/>
    <w:rsid w:val="006F77EB"/>
    <w:rsid w:val="006F7A73"/>
    <w:rsid w:val="006F7BEA"/>
    <w:rsid w:val="00700029"/>
    <w:rsid w:val="007001DC"/>
    <w:rsid w:val="00700A13"/>
    <w:rsid w:val="00700B38"/>
    <w:rsid w:val="0070183E"/>
    <w:rsid w:val="00701C87"/>
    <w:rsid w:val="00701F6D"/>
    <w:rsid w:val="007025CB"/>
    <w:rsid w:val="00702741"/>
    <w:rsid w:val="00702B96"/>
    <w:rsid w:val="00702EF0"/>
    <w:rsid w:val="007034AA"/>
    <w:rsid w:val="007035C6"/>
    <w:rsid w:val="00703C19"/>
    <w:rsid w:val="00703C9D"/>
    <w:rsid w:val="0070430E"/>
    <w:rsid w:val="0070490C"/>
    <w:rsid w:val="00705354"/>
    <w:rsid w:val="00705C23"/>
    <w:rsid w:val="00705C38"/>
    <w:rsid w:val="00706465"/>
    <w:rsid w:val="0070656C"/>
    <w:rsid w:val="0070695A"/>
    <w:rsid w:val="0070711B"/>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D02"/>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37"/>
    <w:rsid w:val="00725D4A"/>
    <w:rsid w:val="00725D8D"/>
    <w:rsid w:val="00725E7D"/>
    <w:rsid w:val="00726036"/>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5E16"/>
    <w:rsid w:val="0073671F"/>
    <w:rsid w:val="007369A0"/>
    <w:rsid w:val="00736DD8"/>
    <w:rsid w:val="007374E9"/>
    <w:rsid w:val="00737775"/>
    <w:rsid w:val="00737961"/>
    <w:rsid w:val="00737B51"/>
    <w:rsid w:val="00737BCE"/>
    <w:rsid w:val="0074070A"/>
    <w:rsid w:val="0074076A"/>
    <w:rsid w:val="00740A2F"/>
    <w:rsid w:val="00740C7A"/>
    <w:rsid w:val="007412DC"/>
    <w:rsid w:val="00741AF4"/>
    <w:rsid w:val="00741DCC"/>
    <w:rsid w:val="0074203A"/>
    <w:rsid w:val="007421A7"/>
    <w:rsid w:val="007427B5"/>
    <w:rsid w:val="00742865"/>
    <w:rsid w:val="0074296C"/>
    <w:rsid w:val="00742C83"/>
    <w:rsid w:val="00742CBF"/>
    <w:rsid w:val="007430AD"/>
    <w:rsid w:val="007431EB"/>
    <w:rsid w:val="00743502"/>
    <w:rsid w:val="0074360F"/>
    <w:rsid w:val="00743FA0"/>
    <w:rsid w:val="0074467D"/>
    <w:rsid w:val="00744A64"/>
    <w:rsid w:val="00744D47"/>
    <w:rsid w:val="00744EA0"/>
    <w:rsid w:val="00745CDA"/>
    <w:rsid w:val="007461C6"/>
    <w:rsid w:val="0074638D"/>
    <w:rsid w:val="00746484"/>
    <w:rsid w:val="00746A88"/>
    <w:rsid w:val="00746AE0"/>
    <w:rsid w:val="00746D7F"/>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7D"/>
    <w:rsid w:val="00761FDA"/>
    <w:rsid w:val="007621FF"/>
    <w:rsid w:val="00762A9C"/>
    <w:rsid w:val="0076316C"/>
    <w:rsid w:val="007634B7"/>
    <w:rsid w:val="007634E3"/>
    <w:rsid w:val="00763C23"/>
    <w:rsid w:val="00764142"/>
    <w:rsid w:val="00764194"/>
    <w:rsid w:val="00764416"/>
    <w:rsid w:val="00765280"/>
    <w:rsid w:val="00765ADF"/>
    <w:rsid w:val="00765ED3"/>
    <w:rsid w:val="00766336"/>
    <w:rsid w:val="0076653A"/>
    <w:rsid w:val="0076681D"/>
    <w:rsid w:val="00766A0B"/>
    <w:rsid w:val="00766A65"/>
    <w:rsid w:val="00766C2B"/>
    <w:rsid w:val="00766E7B"/>
    <w:rsid w:val="007671F5"/>
    <w:rsid w:val="007676B8"/>
    <w:rsid w:val="007679D0"/>
    <w:rsid w:val="00767ABC"/>
    <w:rsid w:val="00767E4E"/>
    <w:rsid w:val="00770474"/>
    <w:rsid w:val="00770485"/>
    <w:rsid w:val="007704F5"/>
    <w:rsid w:val="00770DAB"/>
    <w:rsid w:val="00771473"/>
    <w:rsid w:val="00771704"/>
    <w:rsid w:val="0077175C"/>
    <w:rsid w:val="007717DA"/>
    <w:rsid w:val="00771870"/>
    <w:rsid w:val="00771BF9"/>
    <w:rsid w:val="00772B41"/>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AEA"/>
    <w:rsid w:val="00776BF1"/>
    <w:rsid w:val="00776BFF"/>
    <w:rsid w:val="00776D09"/>
    <w:rsid w:val="00776D35"/>
    <w:rsid w:val="00776E31"/>
    <w:rsid w:val="00777012"/>
    <w:rsid w:val="00777BA0"/>
    <w:rsid w:val="007802F7"/>
    <w:rsid w:val="007803BD"/>
    <w:rsid w:val="00780AD4"/>
    <w:rsid w:val="007811DC"/>
    <w:rsid w:val="00781935"/>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6B00"/>
    <w:rsid w:val="007974CA"/>
    <w:rsid w:val="007979AF"/>
    <w:rsid w:val="007A0666"/>
    <w:rsid w:val="007A0BC2"/>
    <w:rsid w:val="007A1F44"/>
    <w:rsid w:val="007A23FF"/>
    <w:rsid w:val="007A276E"/>
    <w:rsid w:val="007A295B"/>
    <w:rsid w:val="007A2AB1"/>
    <w:rsid w:val="007A3424"/>
    <w:rsid w:val="007A35EF"/>
    <w:rsid w:val="007A367D"/>
    <w:rsid w:val="007A43A2"/>
    <w:rsid w:val="007A43A3"/>
    <w:rsid w:val="007A4705"/>
    <w:rsid w:val="007A4D04"/>
    <w:rsid w:val="007A4D92"/>
    <w:rsid w:val="007A52C1"/>
    <w:rsid w:val="007A5EBB"/>
    <w:rsid w:val="007A7A96"/>
    <w:rsid w:val="007B03AF"/>
    <w:rsid w:val="007B0A37"/>
    <w:rsid w:val="007B1543"/>
    <w:rsid w:val="007B1586"/>
    <w:rsid w:val="007B1920"/>
    <w:rsid w:val="007B198B"/>
    <w:rsid w:val="007B1AA2"/>
    <w:rsid w:val="007B1AC0"/>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4EB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3524"/>
    <w:rsid w:val="007D3943"/>
    <w:rsid w:val="007D3ECA"/>
    <w:rsid w:val="007D40C7"/>
    <w:rsid w:val="007D4178"/>
    <w:rsid w:val="007D4B1A"/>
    <w:rsid w:val="007D4D33"/>
    <w:rsid w:val="007D501E"/>
    <w:rsid w:val="007D610B"/>
    <w:rsid w:val="007D64CA"/>
    <w:rsid w:val="007D6EA4"/>
    <w:rsid w:val="007D6F12"/>
    <w:rsid w:val="007D7175"/>
    <w:rsid w:val="007D784D"/>
    <w:rsid w:val="007D79CF"/>
    <w:rsid w:val="007D7B72"/>
    <w:rsid w:val="007E00CF"/>
    <w:rsid w:val="007E02D2"/>
    <w:rsid w:val="007E0790"/>
    <w:rsid w:val="007E0B47"/>
    <w:rsid w:val="007E12BE"/>
    <w:rsid w:val="007E1369"/>
    <w:rsid w:val="007E155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3322"/>
    <w:rsid w:val="007F391A"/>
    <w:rsid w:val="007F3BAB"/>
    <w:rsid w:val="007F4267"/>
    <w:rsid w:val="007F5023"/>
    <w:rsid w:val="007F56F3"/>
    <w:rsid w:val="007F6880"/>
    <w:rsid w:val="007F70A5"/>
    <w:rsid w:val="007F76B4"/>
    <w:rsid w:val="007F7786"/>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3FEC"/>
    <w:rsid w:val="00804727"/>
    <w:rsid w:val="00804759"/>
    <w:rsid w:val="00804B92"/>
    <w:rsid w:val="00804E21"/>
    <w:rsid w:val="00805092"/>
    <w:rsid w:val="008051FB"/>
    <w:rsid w:val="00805976"/>
    <w:rsid w:val="00805F29"/>
    <w:rsid w:val="00805FE2"/>
    <w:rsid w:val="00806557"/>
    <w:rsid w:val="00806A78"/>
    <w:rsid w:val="00806AAF"/>
    <w:rsid w:val="00806E0B"/>
    <w:rsid w:val="00806EE2"/>
    <w:rsid w:val="0080704B"/>
    <w:rsid w:val="008070AC"/>
    <w:rsid w:val="00807277"/>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A5D"/>
    <w:rsid w:val="00816E79"/>
    <w:rsid w:val="00816EB7"/>
    <w:rsid w:val="008172BE"/>
    <w:rsid w:val="00817B71"/>
    <w:rsid w:val="00820054"/>
    <w:rsid w:val="00820244"/>
    <w:rsid w:val="0082078F"/>
    <w:rsid w:val="00820BC9"/>
    <w:rsid w:val="008214DE"/>
    <w:rsid w:val="00821C5D"/>
    <w:rsid w:val="00822042"/>
    <w:rsid w:val="008221B3"/>
    <w:rsid w:val="0082248E"/>
    <w:rsid w:val="0082293A"/>
    <w:rsid w:val="00823133"/>
    <w:rsid w:val="0082333F"/>
    <w:rsid w:val="008234E8"/>
    <w:rsid w:val="0082449B"/>
    <w:rsid w:val="00824725"/>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AD5"/>
    <w:rsid w:val="00830DC3"/>
    <w:rsid w:val="008313FC"/>
    <w:rsid w:val="00831555"/>
    <w:rsid w:val="00831831"/>
    <w:rsid w:val="00831D06"/>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075"/>
    <w:rsid w:val="00841545"/>
    <w:rsid w:val="00841A56"/>
    <w:rsid w:val="00841CD2"/>
    <w:rsid w:val="008427B0"/>
    <w:rsid w:val="00842B77"/>
    <w:rsid w:val="0084309F"/>
    <w:rsid w:val="00843B97"/>
    <w:rsid w:val="0084403C"/>
    <w:rsid w:val="00844427"/>
    <w:rsid w:val="00845287"/>
    <w:rsid w:val="00845C12"/>
    <w:rsid w:val="00846276"/>
    <w:rsid w:val="00846669"/>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5CC"/>
    <w:rsid w:val="0086699C"/>
    <w:rsid w:val="00866C95"/>
    <w:rsid w:val="00866EB3"/>
    <w:rsid w:val="0086701A"/>
    <w:rsid w:val="00867BD2"/>
    <w:rsid w:val="00870008"/>
    <w:rsid w:val="008712FD"/>
    <w:rsid w:val="008716A1"/>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1A"/>
    <w:rsid w:val="00882D9B"/>
    <w:rsid w:val="008833E8"/>
    <w:rsid w:val="00883823"/>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B48"/>
    <w:rsid w:val="00887E87"/>
    <w:rsid w:val="00890235"/>
    <w:rsid w:val="00890584"/>
    <w:rsid w:val="008905DD"/>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6D9E"/>
    <w:rsid w:val="00897F64"/>
    <w:rsid w:val="008A0831"/>
    <w:rsid w:val="008A09A0"/>
    <w:rsid w:val="008A0AB2"/>
    <w:rsid w:val="008A0CFC"/>
    <w:rsid w:val="008A12FE"/>
    <w:rsid w:val="008A1EB1"/>
    <w:rsid w:val="008A221B"/>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394"/>
    <w:rsid w:val="008A681A"/>
    <w:rsid w:val="008A69BB"/>
    <w:rsid w:val="008A718E"/>
    <w:rsid w:val="008A73B2"/>
    <w:rsid w:val="008A7D01"/>
    <w:rsid w:val="008B043F"/>
    <w:rsid w:val="008B0808"/>
    <w:rsid w:val="008B0AEC"/>
    <w:rsid w:val="008B0B51"/>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12"/>
    <w:rsid w:val="008B2CD7"/>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8AD"/>
    <w:rsid w:val="008E3A15"/>
    <w:rsid w:val="008E3EEC"/>
    <w:rsid w:val="008E4515"/>
    <w:rsid w:val="008E456D"/>
    <w:rsid w:val="008E4A4C"/>
    <w:rsid w:val="008E52E0"/>
    <w:rsid w:val="008E5BF2"/>
    <w:rsid w:val="008E5C81"/>
    <w:rsid w:val="008E5E52"/>
    <w:rsid w:val="008E5FAA"/>
    <w:rsid w:val="008E767A"/>
    <w:rsid w:val="008E7901"/>
    <w:rsid w:val="008E7DCD"/>
    <w:rsid w:val="008F0549"/>
    <w:rsid w:val="008F0A38"/>
    <w:rsid w:val="008F0A6B"/>
    <w:rsid w:val="008F0F84"/>
    <w:rsid w:val="008F1014"/>
    <w:rsid w:val="008F11C9"/>
    <w:rsid w:val="008F1B2A"/>
    <w:rsid w:val="008F1FD9"/>
    <w:rsid w:val="008F2346"/>
    <w:rsid w:val="008F23D8"/>
    <w:rsid w:val="008F2FD5"/>
    <w:rsid w:val="008F36C2"/>
    <w:rsid w:val="008F37E5"/>
    <w:rsid w:val="008F39D6"/>
    <w:rsid w:val="008F3AF7"/>
    <w:rsid w:val="008F3C31"/>
    <w:rsid w:val="008F3CD4"/>
    <w:rsid w:val="008F3E0F"/>
    <w:rsid w:val="008F48C2"/>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8DE"/>
    <w:rsid w:val="00902993"/>
    <w:rsid w:val="00902D4C"/>
    <w:rsid w:val="00903802"/>
    <w:rsid w:val="00903BDE"/>
    <w:rsid w:val="00904218"/>
    <w:rsid w:val="00904612"/>
    <w:rsid w:val="00904B20"/>
    <w:rsid w:val="00904CC3"/>
    <w:rsid w:val="009051D2"/>
    <w:rsid w:val="00905688"/>
    <w:rsid w:val="0090696D"/>
    <w:rsid w:val="00906CD6"/>
    <w:rsid w:val="00906E4D"/>
    <w:rsid w:val="00906F31"/>
    <w:rsid w:val="00907219"/>
    <w:rsid w:val="009072AE"/>
    <w:rsid w:val="009075B5"/>
    <w:rsid w:val="009078B3"/>
    <w:rsid w:val="00907A77"/>
    <w:rsid w:val="00907E00"/>
    <w:rsid w:val="009103AA"/>
    <w:rsid w:val="00910612"/>
    <w:rsid w:val="009107B6"/>
    <w:rsid w:val="0091088D"/>
    <w:rsid w:val="00910FC9"/>
    <w:rsid w:val="0091154E"/>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5BD"/>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F8"/>
    <w:rsid w:val="009257F2"/>
    <w:rsid w:val="00925813"/>
    <w:rsid w:val="00925BA8"/>
    <w:rsid w:val="00925BAF"/>
    <w:rsid w:val="00926B78"/>
    <w:rsid w:val="00926DA7"/>
    <w:rsid w:val="00926FA6"/>
    <w:rsid w:val="009277C3"/>
    <w:rsid w:val="00927C2E"/>
    <w:rsid w:val="00927EFA"/>
    <w:rsid w:val="00927F8B"/>
    <w:rsid w:val="0093066A"/>
    <w:rsid w:val="0093077E"/>
    <w:rsid w:val="0093094D"/>
    <w:rsid w:val="00930C5F"/>
    <w:rsid w:val="009315DC"/>
    <w:rsid w:val="00932549"/>
    <w:rsid w:val="009328C7"/>
    <w:rsid w:val="009336EC"/>
    <w:rsid w:val="00933F56"/>
    <w:rsid w:val="009340AC"/>
    <w:rsid w:val="009342B0"/>
    <w:rsid w:val="0093457D"/>
    <w:rsid w:val="00934C13"/>
    <w:rsid w:val="00934D00"/>
    <w:rsid w:val="00935228"/>
    <w:rsid w:val="009355A2"/>
    <w:rsid w:val="0093568C"/>
    <w:rsid w:val="00935F83"/>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7FC"/>
    <w:rsid w:val="00943950"/>
    <w:rsid w:val="00943E4B"/>
    <w:rsid w:val="00945180"/>
    <w:rsid w:val="0094538F"/>
    <w:rsid w:val="009455E3"/>
    <w:rsid w:val="009456BF"/>
    <w:rsid w:val="0094590C"/>
    <w:rsid w:val="0094603D"/>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6E2"/>
    <w:rsid w:val="0095380C"/>
    <w:rsid w:val="00953E9E"/>
    <w:rsid w:val="0095419F"/>
    <w:rsid w:val="00954353"/>
    <w:rsid w:val="00954512"/>
    <w:rsid w:val="00954AED"/>
    <w:rsid w:val="00954C6F"/>
    <w:rsid w:val="00955500"/>
    <w:rsid w:val="00955AA6"/>
    <w:rsid w:val="00955C0A"/>
    <w:rsid w:val="00955C4F"/>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971"/>
    <w:rsid w:val="00971B9C"/>
    <w:rsid w:val="00971E4A"/>
    <w:rsid w:val="00972170"/>
    <w:rsid w:val="00972660"/>
    <w:rsid w:val="00972929"/>
    <w:rsid w:val="00972C15"/>
    <w:rsid w:val="00972CC9"/>
    <w:rsid w:val="00972F61"/>
    <w:rsid w:val="00972F91"/>
    <w:rsid w:val="00973251"/>
    <w:rsid w:val="009733FA"/>
    <w:rsid w:val="00973827"/>
    <w:rsid w:val="00973CF1"/>
    <w:rsid w:val="009742D3"/>
    <w:rsid w:val="00974825"/>
    <w:rsid w:val="00974846"/>
    <w:rsid w:val="0097516E"/>
    <w:rsid w:val="0097527B"/>
    <w:rsid w:val="009755B5"/>
    <w:rsid w:val="009758C7"/>
    <w:rsid w:val="00975974"/>
    <w:rsid w:val="00975A2B"/>
    <w:rsid w:val="00977885"/>
    <w:rsid w:val="00977A2F"/>
    <w:rsid w:val="00977BA7"/>
    <w:rsid w:val="00977BDE"/>
    <w:rsid w:val="00980846"/>
    <w:rsid w:val="00980905"/>
    <w:rsid w:val="00981320"/>
    <w:rsid w:val="0098194F"/>
    <w:rsid w:val="009819A6"/>
    <w:rsid w:val="00981B4B"/>
    <w:rsid w:val="00981C43"/>
    <w:rsid w:val="00981C76"/>
    <w:rsid w:val="00982068"/>
    <w:rsid w:val="009824A8"/>
    <w:rsid w:val="009826C8"/>
    <w:rsid w:val="0098351E"/>
    <w:rsid w:val="009836E4"/>
    <w:rsid w:val="009837E2"/>
    <w:rsid w:val="00983B0B"/>
    <w:rsid w:val="0098428F"/>
    <w:rsid w:val="009849BB"/>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E85"/>
    <w:rsid w:val="00996468"/>
    <w:rsid w:val="009967CF"/>
    <w:rsid w:val="00996876"/>
    <w:rsid w:val="00996D12"/>
    <w:rsid w:val="00996FFA"/>
    <w:rsid w:val="009973F1"/>
    <w:rsid w:val="009973F3"/>
    <w:rsid w:val="0099749D"/>
    <w:rsid w:val="009975A3"/>
    <w:rsid w:val="009975BA"/>
    <w:rsid w:val="009979EE"/>
    <w:rsid w:val="00997ED2"/>
    <w:rsid w:val="009A010D"/>
    <w:rsid w:val="009A07F7"/>
    <w:rsid w:val="009A0C6F"/>
    <w:rsid w:val="009A108F"/>
    <w:rsid w:val="009A1449"/>
    <w:rsid w:val="009A14C6"/>
    <w:rsid w:val="009A14EF"/>
    <w:rsid w:val="009A1C57"/>
    <w:rsid w:val="009A1CCE"/>
    <w:rsid w:val="009A2CCF"/>
    <w:rsid w:val="009A2DF9"/>
    <w:rsid w:val="009A2E13"/>
    <w:rsid w:val="009A39EC"/>
    <w:rsid w:val="009A3A86"/>
    <w:rsid w:val="009A3D82"/>
    <w:rsid w:val="009A3FAC"/>
    <w:rsid w:val="009A426F"/>
    <w:rsid w:val="009A4869"/>
    <w:rsid w:val="009A4CB9"/>
    <w:rsid w:val="009A5B9D"/>
    <w:rsid w:val="009A6103"/>
    <w:rsid w:val="009A6263"/>
    <w:rsid w:val="009A6A6B"/>
    <w:rsid w:val="009A6BCF"/>
    <w:rsid w:val="009A6C26"/>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98"/>
    <w:rsid w:val="009C02A5"/>
    <w:rsid w:val="009C0564"/>
    <w:rsid w:val="009C0E30"/>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5ED3"/>
    <w:rsid w:val="009D624A"/>
    <w:rsid w:val="009D6A0A"/>
    <w:rsid w:val="009D6A5C"/>
    <w:rsid w:val="009D74E7"/>
    <w:rsid w:val="009D76D0"/>
    <w:rsid w:val="009D7B06"/>
    <w:rsid w:val="009D7EEA"/>
    <w:rsid w:val="009E058F"/>
    <w:rsid w:val="009E0A9E"/>
    <w:rsid w:val="009E0C8B"/>
    <w:rsid w:val="009E19A2"/>
    <w:rsid w:val="009E20B8"/>
    <w:rsid w:val="009E20DC"/>
    <w:rsid w:val="009E2A2E"/>
    <w:rsid w:val="009E3819"/>
    <w:rsid w:val="009E38B5"/>
    <w:rsid w:val="009E396D"/>
    <w:rsid w:val="009E3AFD"/>
    <w:rsid w:val="009E3C60"/>
    <w:rsid w:val="009E3CDD"/>
    <w:rsid w:val="009E46D7"/>
    <w:rsid w:val="009E4B16"/>
    <w:rsid w:val="009E4E19"/>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96B"/>
    <w:rsid w:val="00A01F17"/>
    <w:rsid w:val="00A022A5"/>
    <w:rsid w:val="00A036D6"/>
    <w:rsid w:val="00A03A22"/>
    <w:rsid w:val="00A0431B"/>
    <w:rsid w:val="00A043D9"/>
    <w:rsid w:val="00A04634"/>
    <w:rsid w:val="00A046EA"/>
    <w:rsid w:val="00A04941"/>
    <w:rsid w:val="00A04A73"/>
    <w:rsid w:val="00A04B1B"/>
    <w:rsid w:val="00A04E4B"/>
    <w:rsid w:val="00A05C94"/>
    <w:rsid w:val="00A05F43"/>
    <w:rsid w:val="00A06119"/>
    <w:rsid w:val="00A06A26"/>
    <w:rsid w:val="00A06BD6"/>
    <w:rsid w:val="00A06EEE"/>
    <w:rsid w:val="00A07067"/>
    <w:rsid w:val="00A07734"/>
    <w:rsid w:val="00A079A4"/>
    <w:rsid w:val="00A07A48"/>
    <w:rsid w:val="00A07BE5"/>
    <w:rsid w:val="00A1056D"/>
    <w:rsid w:val="00A108EE"/>
    <w:rsid w:val="00A10BB8"/>
    <w:rsid w:val="00A11CF8"/>
    <w:rsid w:val="00A12750"/>
    <w:rsid w:val="00A12F96"/>
    <w:rsid w:val="00A13428"/>
    <w:rsid w:val="00A13451"/>
    <w:rsid w:val="00A135BA"/>
    <w:rsid w:val="00A137E4"/>
    <w:rsid w:val="00A1386F"/>
    <w:rsid w:val="00A13F9E"/>
    <w:rsid w:val="00A14813"/>
    <w:rsid w:val="00A154D5"/>
    <w:rsid w:val="00A1564B"/>
    <w:rsid w:val="00A1566A"/>
    <w:rsid w:val="00A159AC"/>
    <w:rsid w:val="00A15CF5"/>
    <w:rsid w:val="00A16274"/>
    <w:rsid w:val="00A165BF"/>
    <w:rsid w:val="00A16C1D"/>
    <w:rsid w:val="00A17209"/>
    <w:rsid w:val="00A172E8"/>
    <w:rsid w:val="00A173C5"/>
    <w:rsid w:val="00A17584"/>
    <w:rsid w:val="00A17686"/>
    <w:rsid w:val="00A179FF"/>
    <w:rsid w:val="00A17F2C"/>
    <w:rsid w:val="00A215A5"/>
    <w:rsid w:val="00A217A9"/>
    <w:rsid w:val="00A21A36"/>
    <w:rsid w:val="00A22439"/>
    <w:rsid w:val="00A22640"/>
    <w:rsid w:val="00A23052"/>
    <w:rsid w:val="00A23C8F"/>
    <w:rsid w:val="00A241BF"/>
    <w:rsid w:val="00A24296"/>
    <w:rsid w:val="00A2480B"/>
    <w:rsid w:val="00A25294"/>
    <w:rsid w:val="00A254EE"/>
    <w:rsid w:val="00A25BE7"/>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1397"/>
    <w:rsid w:val="00A41879"/>
    <w:rsid w:val="00A421A7"/>
    <w:rsid w:val="00A42209"/>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C0D"/>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828"/>
    <w:rsid w:val="00A61D3F"/>
    <w:rsid w:val="00A62080"/>
    <w:rsid w:val="00A63024"/>
    <w:rsid w:val="00A630A2"/>
    <w:rsid w:val="00A631AB"/>
    <w:rsid w:val="00A632B8"/>
    <w:rsid w:val="00A632DE"/>
    <w:rsid w:val="00A63863"/>
    <w:rsid w:val="00A63BF3"/>
    <w:rsid w:val="00A64577"/>
    <w:rsid w:val="00A64942"/>
    <w:rsid w:val="00A64D49"/>
    <w:rsid w:val="00A65760"/>
    <w:rsid w:val="00A65911"/>
    <w:rsid w:val="00A6643C"/>
    <w:rsid w:val="00A666DF"/>
    <w:rsid w:val="00A66AF4"/>
    <w:rsid w:val="00A66D46"/>
    <w:rsid w:val="00A67544"/>
    <w:rsid w:val="00A67A93"/>
    <w:rsid w:val="00A67B92"/>
    <w:rsid w:val="00A7012D"/>
    <w:rsid w:val="00A7075B"/>
    <w:rsid w:val="00A7117B"/>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DA9"/>
    <w:rsid w:val="00A7700E"/>
    <w:rsid w:val="00A7739F"/>
    <w:rsid w:val="00A773EA"/>
    <w:rsid w:val="00A7747D"/>
    <w:rsid w:val="00A7781C"/>
    <w:rsid w:val="00A8056E"/>
    <w:rsid w:val="00A80939"/>
    <w:rsid w:val="00A8105D"/>
    <w:rsid w:val="00A813F8"/>
    <w:rsid w:val="00A81587"/>
    <w:rsid w:val="00A81823"/>
    <w:rsid w:val="00A81BC8"/>
    <w:rsid w:val="00A81DE6"/>
    <w:rsid w:val="00A81E8D"/>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307E"/>
    <w:rsid w:val="00A9318A"/>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35B"/>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76E9"/>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644"/>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FD9"/>
    <w:rsid w:val="00AC039D"/>
    <w:rsid w:val="00AC0705"/>
    <w:rsid w:val="00AC109B"/>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A51"/>
    <w:rsid w:val="00AD0B37"/>
    <w:rsid w:val="00AD11F7"/>
    <w:rsid w:val="00AD1B60"/>
    <w:rsid w:val="00AD1DB7"/>
    <w:rsid w:val="00AD1DFB"/>
    <w:rsid w:val="00AD245A"/>
    <w:rsid w:val="00AD2852"/>
    <w:rsid w:val="00AD2ADB"/>
    <w:rsid w:val="00AD3976"/>
    <w:rsid w:val="00AD3FC6"/>
    <w:rsid w:val="00AD451E"/>
    <w:rsid w:val="00AD49F7"/>
    <w:rsid w:val="00AD4D2A"/>
    <w:rsid w:val="00AD5011"/>
    <w:rsid w:val="00AD51B9"/>
    <w:rsid w:val="00AD542F"/>
    <w:rsid w:val="00AD5D49"/>
    <w:rsid w:val="00AD631C"/>
    <w:rsid w:val="00AD6545"/>
    <w:rsid w:val="00AD7220"/>
    <w:rsid w:val="00AD7305"/>
    <w:rsid w:val="00AD7E64"/>
    <w:rsid w:val="00AE07A6"/>
    <w:rsid w:val="00AE0C56"/>
    <w:rsid w:val="00AE0D9D"/>
    <w:rsid w:val="00AE1075"/>
    <w:rsid w:val="00AE149E"/>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E7B85"/>
    <w:rsid w:val="00AE7BE1"/>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17D"/>
    <w:rsid w:val="00AF73C3"/>
    <w:rsid w:val="00AF765C"/>
    <w:rsid w:val="00AF795C"/>
    <w:rsid w:val="00AF7FE5"/>
    <w:rsid w:val="00B0039A"/>
    <w:rsid w:val="00B00752"/>
    <w:rsid w:val="00B0088F"/>
    <w:rsid w:val="00B00E26"/>
    <w:rsid w:val="00B01667"/>
    <w:rsid w:val="00B01CB1"/>
    <w:rsid w:val="00B01DA8"/>
    <w:rsid w:val="00B01DBC"/>
    <w:rsid w:val="00B01F24"/>
    <w:rsid w:val="00B020A0"/>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1F54"/>
    <w:rsid w:val="00B12986"/>
    <w:rsid w:val="00B1327D"/>
    <w:rsid w:val="00B13288"/>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BC4"/>
    <w:rsid w:val="00B22C0D"/>
    <w:rsid w:val="00B23604"/>
    <w:rsid w:val="00B236DB"/>
    <w:rsid w:val="00B236F9"/>
    <w:rsid w:val="00B23AF4"/>
    <w:rsid w:val="00B23C15"/>
    <w:rsid w:val="00B240F8"/>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553"/>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DA"/>
    <w:rsid w:val="00B3611B"/>
    <w:rsid w:val="00B370B8"/>
    <w:rsid w:val="00B3715D"/>
    <w:rsid w:val="00B37610"/>
    <w:rsid w:val="00B37D97"/>
    <w:rsid w:val="00B37F56"/>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7F4"/>
    <w:rsid w:val="00B44F99"/>
    <w:rsid w:val="00B4534E"/>
    <w:rsid w:val="00B45876"/>
    <w:rsid w:val="00B458E9"/>
    <w:rsid w:val="00B45A82"/>
    <w:rsid w:val="00B461ED"/>
    <w:rsid w:val="00B462E7"/>
    <w:rsid w:val="00B46673"/>
    <w:rsid w:val="00B473AB"/>
    <w:rsid w:val="00B47D9C"/>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824"/>
    <w:rsid w:val="00B56CFC"/>
    <w:rsid w:val="00B57015"/>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C17"/>
    <w:rsid w:val="00B70C3F"/>
    <w:rsid w:val="00B711CE"/>
    <w:rsid w:val="00B71934"/>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476"/>
    <w:rsid w:val="00B86A3D"/>
    <w:rsid w:val="00B86BB8"/>
    <w:rsid w:val="00B875C7"/>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1A99"/>
    <w:rsid w:val="00B9249F"/>
    <w:rsid w:val="00B9283E"/>
    <w:rsid w:val="00B92B71"/>
    <w:rsid w:val="00B93204"/>
    <w:rsid w:val="00B93AF3"/>
    <w:rsid w:val="00B93DCE"/>
    <w:rsid w:val="00B93F1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1492"/>
    <w:rsid w:val="00BA1589"/>
    <w:rsid w:val="00BA2096"/>
    <w:rsid w:val="00BA234B"/>
    <w:rsid w:val="00BA2964"/>
    <w:rsid w:val="00BA2FEF"/>
    <w:rsid w:val="00BA3D71"/>
    <w:rsid w:val="00BA3F5D"/>
    <w:rsid w:val="00BA3F82"/>
    <w:rsid w:val="00BA4202"/>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A70"/>
    <w:rsid w:val="00BB3CAB"/>
    <w:rsid w:val="00BB400D"/>
    <w:rsid w:val="00BB49F7"/>
    <w:rsid w:val="00BB4C6D"/>
    <w:rsid w:val="00BB50F9"/>
    <w:rsid w:val="00BB5FCB"/>
    <w:rsid w:val="00BB604B"/>
    <w:rsid w:val="00BB6C77"/>
    <w:rsid w:val="00BB6DF6"/>
    <w:rsid w:val="00BB7B99"/>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439"/>
    <w:rsid w:val="00BC7C77"/>
    <w:rsid w:val="00BD008E"/>
    <w:rsid w:val="00BD025F"/>
    <w:rsid w:val="00BD04A2"/>
    <w:rsid w:val="00BD0DE0"/>
    <w:rsid w:val="00BD0E36"/>
    <w:rsid w:val="00BD17B0"/>
    <w:rsid w:val="00BD1E3F"/>
    <w:rsid w:val="00BD1F67"/>
    <w:rsid w:val="00BD2229"/>
    <w:rsid w:val="00BD230D"/>
    <w:rsid w:val="00BD238E"/>
    <w:rsid w:val="00BD2F3B"/>
    <w:rsid w:val="00BD3372"/>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096"/>
    <w:rsid w:val="00BE2167"/>
    <w:rsid w:val="00BE27BA"/>
    <w:rsid w:val="00BE2B4F"/>
    <w:rsid w:val="00BE2BB0"/>
    <w:rsid w:val="00BE2F39"/>
    <w:rsid w:val="00BE332D"/>
    <w:rsid w:val="00BE3355"/>
    <w:rsid w:val="00BE3CF1"/>
    <w:rsid w:val="00BE4264"/>
    <w:rsid w:val="00BE47E2"/>
    <w:rsid w:val="00BE4B20"/>
    <w:rsid w:val="00BE5170"/>
    <w:rsid w:val="00BE5A94"/>
    <w:rsid w:val="00BE5FC4"/>
    <w:rsid w:val="00BE6535"/>
    <w:rsid w:val="00BE65C3"/>
    <w:rsid w:val="00BE681D"/>
    <w:rsid w:val="00BE7C4D"/>
    <w:rsid w:val="00BE7DE5"/>
    <w:rsid w:val="00BE7F6A"/>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BC4"/>
    <w:rsid w:val="00BF4356"/>
    <w:rsid w:val="00BF49B1"/>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DDF"/>
    <w:rsid w:val="00C1112B"/>
    <w:rsid w:val="00C112FD"/>
    <w:rsid w:val="00C117FF"/>
    <w:rsid w:val="00C11A88"/>
    <w:rsid w:val="00C11DE9"/>
    <w:rsid w:val="00C11E2A"/>
    <w:rsid w:val="00C12012"/>
    <w:rsid w:val="00C12021"/>
    <w:rsid w:val="00C121B7"/>
    <w:rsid w:val="00C12874"/>
    <w:rsid w:val="00C12984"/>
    <w:rsid w:val="00C12BC1"/>
    <w:rsid w:val="00C12E72"/>
    <w:rsid w:val="00C13BDA"/>
    <w:rsid w:val="00C13D53"/>
    <w:rsid w:val="00C13FFD"/>
    <w:rsid w:val="00C143DC"/>
    <w:rsid w:val="00C14632"/>
    <w:rsid w:val="00C1478E"/>
    <w:rsid w:val="00C14F19"/>
    <w:rsid w:val="00C14FCB"/>
    <w:rsid w:val="00C15E1D"/>
    <w:rsid w:val="00C165AB"/>
    <w:rsid w:val="00C16699"/>
    <w:rsid w:val="00C16A50"/>
    <w:rsid w:val="00C16C30"/>
    <w:rsid w:val="00C17B76"/>
    <w:rsid w:val="00C20220"/>
    <w:rsid w:val="00C20859"/>
    <w:rsid w:val="00C20A00"/>
    <w:rsid w:val="00C20C10"/>
    <w:rsid w:val="00C20C7B"/>
    <w:rsid w:val="00C20D66"/>
    <w:rsid w:val="00C21673"/>
    <w:rsid w:val="00C21C7A"/>
    <w:rsid w:val="00C21D8A"/>
    <w:rsid w:val="00C21DD4"/>
    <w:rsid w:val="00C2280B"/>
    <w:rsid w:val="00C22DA8"/>
    <w:rsid w:val="00C22FE6"/>
    <w:rsid w:val="00C23130"/>
    <w:rsid w:val="00C23F61"/>
    <w:rsid w:val="00C243CC"/>
    <w:rsid w:val="00C24456"/>
    <w:rsid w:val="00C24817"/>
    <w:rsid w:val="00C2487E"/>
    <w:rsid w:val="00C24A28"/>
    <w:rsid w:val="00C24E47"/>
    <w:rsid w:val="00C255A5"/>
    <w:rsid w:val="00C2584B"/>
    <w:rsid w:val="00C25942"/>
    <w:rsid w:val="00C25DD9"/>
    <w:rsid w:val="00C2638C"/>
    <w:rsid w:val="00C2663F"/>
    <w:rsid w:val="00C2681E"/>
    <w:rsid w:val="00C26DB8"/>
    <w:rsid w:val="00C275B2"/>
    <w:rsid w:val="00C27736"/>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1933"/>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061"/>
    <w:rsid w:val="00C72DA4"/>
    <w:rsid w:val="00C730B0"/>
    <w:rsid w:val="00C7314B"/>
    <w:rsid w:val="00C737F5"/>
    <w:rsid w:val="00C738D4"/>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194"/>
    <w:rsid w:val="00C8033F"/>
    <w:rsid w:val="00C805E2"/>
    <w:rsid w:val="00C80914"/>
    <w:rsid w:val="00C80DEA"/>
    <w:rsid w:val="00C814F8"/>
    <w:rsid w:val="00C827B2"/>
    <w:rsid w:val="00C832DC"/>
    <w:rsid w:val="00C8377F"/>
    <w:rsid w:val="00C84217"/>
    <w:rsid w:val="00C84C2C"/>
    <w:rsid w:val="00C84E9C"/>
    <w:rsid w:val="00C851A7"/>
    <w:rsid w:val="00C8552A"/>
    <w:rsid w:val="00C859BD"/>
    <w:rsid w:val="00C85D8E"/>
    <w:rsid w:val="00C8646D"/>
    <w:rsid w:val="00C8681F"/>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69D"/>
    <w:rsid w:val="00C93980"/>
    <w:rsid w:val="00C944FA"/>
    <w:rsid w:val="00C947AF"/>
    <w:rsid w:val="00C94A70"/>
    <w:rsid w:val="00C94EFA"/>
    <w:rsid w:val="00C95854"/>
    <w:rsid w:val="00C95998"/>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2241"/>
    <w:rsid w:val="00CA2E34"/>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1CE8"/>
    <w:rsid w:val="00CB2591"/>
    <w:rsid w:val="00CB26EC"/>
    <w:rsid w:val="00CB2C48"/>
    <w:rsid w:val="00CB2D2A"/>
    <w:rsid w:val="00CB2D36"/>
    <w:rsid w:val="00CB2E5F"/>
    <w:rsid w:val="00CB4297"/>
    <w:rsid w:val="00CB4CC5"/>
    <w:rsid w:val="00CB4F55"/>
    <w:rsid w:val="00CB5210"/>
    <w:rsid w:val="00CB523C"/>
    <w:rsid w:val="00CB597A"/>
    <w:rsid w:val="00CB5B1E"/>
    <w:rsid w:val="00CB5FFF"/>
    <w:rsid w:val="00CB62A9"/>
    <w:rsid w:val="00CB6420"/>
    <w:rsid w:val="00CB6759"/>
    <w:rsid w:val="00CB6E32"/>
    <w:rsid w:val="00CB72FC"/>
    <w:rsid w:val="00CB73A7"/>
    <w:rsid w:val="00CB787A"/>
    <w:rsid w:val="00CB7E33"/>
    <w:rsid w:val="00CC01DF"/>
    <w:rsid w:val="00CC06BA"/>
    <w:rsid w:val="00CC0856"/>
    <w:rsid w:val="00CC09C4"/>
    <w:rsid w:val="00CC0C4A"/>
    <w:rsid w:val="00CC0E4A"/>
    <w:rsid w:val="00CC160B"/>
    <w:rsid w:val="00CC17F0"/>
    <w:rsid w:val="00CC1853"/>
    <w:rsid w:val="00CC19F6"/>
    <w:rsid w:val="00CC1D90"/>
    <w:rsid w:val="00CC1F4D"/>
    <w:rsid w:val="00CC1FAE"/>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487"/>
    <w:rsid w:val="00CE5A78"/>
    <w:rsid w:val="00CE5BC0"/>
    <w:rsid w:val="00CE67EF"/>
    <w:rsid w:val="00CE70CC"/>
    <w:rsid w:val="00CE78AE"/>
    <w:rsid w:val="00CE7B8D"/>
    <w:rsid w:val="00CE7E62"/>
    <w:rsid w:val="00CF058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A5E"/>
    <w:rsid w:val="00CF5263"/>
    <w:rsid w:val="00CF5347"/>
    <w:rsid w:val="00CF60B5"/>
    <w:rsid w:val="00CF64CD"/>
    <w:rsid w:val="00CF6811"/>
    <w:rsid w:val="00CF6D71"/>
    <w:rsid w:val="00CF7B98"/>
    <w:rsid w:val="00CF7DB5"/>
    <w:rsid w:val="00CF7DF4"/>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64F0"/>
    <w:rsid w:val="00D071F8"/>
    <w:rsid w:val="00D07252"/>
    <w:rsid w:val="00D0738E"/>
    <w:rsid w:val="00D073AB"/>
    <w:rsid w:val="00D074F4"/>
    <w:rsid w:val="00D07CE1"/>
    <w:rsid w:val="00D1026A"/>
    <w:rsid w:val="00D106D3"/>
    <w:rsid w:val="00D107CF"/>
    <w:rsid w:val="00D109C5"/>
    <w:rsid w:val="00D10B8D"/>
    <w:rsid w:val="00D1169A"/>
    <w:rsid w:val="00D1199C"/>
    <w:rsid w:val="00D11AE9"/>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023"/>
    <w:rsid w:val="00D22194"/>
    <w:rsid w:val="00D2221F"/>
    <w:rsid w:val="00D22537"/>
    <w:rsid w:val="00D233F1"/>
    <w:rsid w:val="00D23F19"/>
    <w:rsid w:val="00D23F1F"/>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2F72"/>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A45"/>
    <w:rsid w:val="00D41684"/>
    <w:rsid w:val="00D417F9"/>
    <w:rsid w:val="00D4238B"/>
    <w:rsid w:val="00D42805"/>
    <w:rsid w:val="00D42E4E"/>
    <w:rsid w:val="00D437D8"/>
    <w:rsid w:val="00D439AB"/>
    <w:rsid w:val="00D44994"/>
    <w:rsid w:val="00D451D3"/>
    <w:rsid w:val="00D45A62"/>
    <w:rsid w:val="00D45DF3"/>
    <w:rsid w:val="00D46174"/>
    <w:rsid w:val="00D473AF"/>
    <w:rsid w:val="00D478B5"/>
    <w:rsid w:val="00D47DD0"/>
    <w:rsid w:val="00D50140"/>
    <w:rsid w:val="00D50183"/>
    <w:rsid w:val="00D50350"/>
    <w:rsid w:val="00D50D36"/>
    <w:rsid w:val="00D51D12"/>
    <w:rsid w:val="00D51D24"/>
    <w:rsid w:val="00D52119"/>
    <w:rsid w:val="00D52EB9"/>
    <w:rsid w:val="00D5357E"/>
    <w:rsid w:val="00D5362B"/>
    <w:rsid w:val="00D53755"/>
    <w:rsid w:val="00D53D77"/>
    <w:rsid w:val="00D54A59"/>
    <w:rsid w:val="00D54B13"/>
    <w:rsid w:val="00D55072"/>
    <w:rsid w:val="00D551B5"/>
    <w:rsid w:val="00D55410"/>
    <w:rsid w:val="00D5577B"/>
    <w:rsid w:val="00D55C95"/>
    <w:rsid w:val="00D564DC"/>
    <w:rsid w:val="00D56DB2"/>
    <w:rsid w:val="00D570FD"/>
    <w:rsid w:val="00D5747F"/>
    <w:rsid w:val="00D57495"/>
    <w:rsid w:val="00D574FA"/>
    <w:rsid w:val="00D57701"/>
    <w:rsid w:val="00D577E0"/>
    <w:rsid w:val="00D60A22"/>
    <w:rsid w:val="00D60C8D"/>
    <w:rsid w:val="00D61374"/>
    <w:rsid w:val="00D6168A"/>
    <w:rsid w:val="00D616A5"/>
    <w:rsid w:val="00D61FF0"/>
    <w:rsid w:val="00D6211D"/>
    <w:rsid w:val="00D62256"/>
    <w:rsid w:val="00D62C97"/>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00"/>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958"/>
    <w:rsid w:val="00D80AB8"/>
    <w:rsid w:val="00D80DA3"/>
    <w:rsid w:val="00D80FAC"/>
    <w:rsid w:val="00D81620"/>
    <w:rsid w:val="00D816A1"/>
    <w:rsid w:val="00D81792"/>
    <w:rsid w:val="00D819B1"/>
    <w:rsid w:val="00D82494"/>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C29"/>
    <w:rsid w:val="00D936E2"/>
    <w:rsid w:val="00D93F3B"/>
    <w:rsid w:val="00D95104"/>
    <w:rsid w:val="00D953EF"/>
    <w:rsid w:val="00D95600"/>
    <w:rsid w:val="00D96266"/>
    <w:rsid w:val="00D962A1"/>
    <w:rsid w:val="00D9683C"/>
    <w:rsid w:val="00D96BA8"/>
    <w:rsid w:val="00D96C26"/>
    <w:rsid w:val="00D97338"/>
    <w:rsid w:val="00D97884"/>
    <w:rsid w:val="00D97AEB"/>
    <w:rsid w:val="00DA028B"/>
    <w:rsid w:val="00DA0A7F"/>
    <w:rsid w:val="00DA0F39"/>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58C2"/>
    <w:rsid w:val="00DA60EF"/>
    <w:rsid w:val="00DA615D"/>
    <w:rsid w:val="00DA64BB"/>
    <w:rsid w:val="00DA6598"/>
    <w:rsid w:val="00DA65C5"/>
    <w:rsid w:val="00DA6C0F"/>
    <w:rsid w:val="00DA6E08"/>
    <w:rsid w:val="00DA702B"/>
    <w:rsid w:val="00DA702F"/>
    <w:rsid w:val="00DA7E5F"/>
    <w:rsid w:val="00DA7F8A"/>
    <w:rsid w:val="00DB0176"/>
    <w:rsid w:val="00DB0404"/>
    <w:rsid w:val="00DB098B"/>
    <w:rsid w:val="00DB10B4"/>
    <w:rsid w:val="00DB11F8"/>
    <w:rsid w:val="00DB12AC"/>
    <w:rsid w:val="00DB1394"/>
    <w:rsid w:val="00DB17CB"/>
    <w:rsid w:val="00DB18F8"/>
    <w:rsid w:val="00DB1F2A"/>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4FF"/>
    <w:rsid w:val="00DD37A7"/>
    <w:rsid w:val="00DD386E"/>
    <w:rsid w:val="00DD3BD6"/>
    <w:rsid w:val="00DD3D0B"/>
    <w:rsid w:val="00DD3EF5"/>
    <w:rsid w:val="00DD4314"/>
    <w:rsid w:val="00DD53FA"/>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236"/>
    <w:rsid w:val="00DE3563"/>
    <w:rsid w:val="00DE3C87"/>
    <w:rsid w:val="00DE3E3F"/>
    <w:rsid w:val="00DE450B"/>
    <w:rsid w:val="00DE4825"/>
    <w:rsid w:val="00DE4C0A"/>
    <w:rsid w:val="00DE51D2"/>
    <w:rsid w:val="00DE52E3"/>
    <w:rsid w:val="00DE5343"/>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C8B"/>
    <w:rsid w:val="00DF6F17"/>
    <w:rsid w:val="00DF6F35"/>
    <w:rsid w:val="00DF78FA"/>
    <w:rsid w:val="00DF7FA6"/>
    <w:rsid w:val="00DF7FBE"/>
    <w:rsid w:val="00E002F1"/>
    <w:rsid w:val="00E0082C"/>
    <w:rsid w:val="00E009F7"/>
    <w:rsid w:val="00E00E57"/>
    <w:rsid w:val="00E01216"/>
    <w:rsid w:val="00E015F5"/>
    <w:rsid w:val="00E01DAA"/>
    <w:rsid w:val="00E01E17"/>
    <w:rsid w:val="00E02045"/>
    <w:rsid w:val="00E023E5"/>
    <w:rsid w:val="00E02432"/>
    <w:rsid w:val="00E0281E"/>
    <w:rsid w:val="00E033CB"/>
    <w:rsid w:val="00E03472"/>
    <w:rsid w:val="00E04022"/>
    <w:rsid w:val="00E04462"/>
    <w:rsid w:val="00E054A6"/>
    <w:rsid w:val="00E05633"/>
    <w:rsid w:val="00E05F3C"/>
    <w:rsid w:val="00E06314"/>
    <w:rsid w:val="00E0637C"/>
    <w:rsid w:val="00E06EE2"/>
    <w:rsid w:val="00E0728F"/>
    <w:rsid w:val="00E0755C"/>
    <w:rsid w:val="00E07E0A"/>
    <w:rsid w:val="00E07E78"/>
    <w:rsid w:val="00E106FE"/>
    <w:rsid w:val="00E11563"/>
    <w:rsid w:val="00E1169D"/>
    <w:rsid w:val="00E11B69"/>
    <w:rsid w:val="00E12F83"/>
    <w:rsid w:val="00E14A7E"/>
    <w:rsid w:val="00E14C6D"/>
    <w:rsid w:val="00E14ED4"/>
    <w:rsid w:val="00E151E1"/>
    <w:rsid w:val="00E154FB"/>
    <w:rsid w:val="00E16D4B"/>
    <w:rsid w:val="00E17389"/>
    <w:rsid w:val="00E174D6"/>
    <w:rsid w:val="00E17619"/>
    <w:rsid w:val="00E17805"/>
    <w:rsid w:val="00E17B91"/>
    <w:rsid w:val="00E20D91"/>
    <w:rsid w:val="00E20E4F"/>
    <w:rsid w:val="00E20E69"/>
    <w:rsid w:val="00E20F79"/>
    <w:rsid w:val="00E2127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E1B"/>
    <w:rsid w:val="00E36F0A"/>
    <w:rsid w:val="00E37A36"/>
    <w:rsid w:val="00E4006E"/>
    <w:rsid w:val="00E4085A"/>
    <w:rsid w:val="00E41136"/>
    <w:rsid w:val="00E41145"/>
    <w:rsid w:val="00E41C0C"/>
    <w:rsid w:val="00E41C97"/>
    <w:rsid w:val="00E41E06"/>
    <w:rsid w:val="00E4222F"/>
    <w:rsid w:val="00E42307"/>
    <w:rsid w:val="00E42366"/>
    <w:rsid w:val="00E429ED"/>
    <w:rsid w:val="00E43236"/>
    <w:rsid w:val="00E43895"/>
    <w:rsid w:val="00E43F37"/>
    <w:rsid w:val="00E44955"/>
    <w:rsid w:val="00E450ED"/>
    <w:rsid w:val="00E45451"/>
    <w:rsid w:val="00E45524"/>
    <w:rsid w:val="00E4576C"/>
    <w:rsid w:val="00E45C2A"/>
    <w:rsid w:val="00E460EE"/>
    <w:rsid w:val="00E4622B"/>
    <w:rsid w:val="00E46ADC"/>
    <w:rsid w:val="00E46E7C"/>
    <w:rsid w:val="00E4756D"/>
    <w:rsid w:val="00E4791B"/>
    <w:rsid w:val="00E47E31"/>
    <w:rsid w:val="00E50072"/>
    <w:rsid w:val="00E50484"/>
    <w:rsid w:val="00E50AC6"/>
    <w:rsid w:val="00E513A7"/>
    <w:rsid w:val="00E518F9"/>
    <w:rsid w:val="00E51975"/>
    <w:rsid w:val="00E51D3C"/>
    <w:rsid w:val="00E51DDD"/>
    <w:rsid w:val="00E51EFF"/>
    <w:rsid w:val="00E51FDD"/>
    <w:rsid w:val="00E52435"/>
    <w:rsid w:val="00E524BD"/>
    <w:rsid w:val="00E5258A"/>
    <w:rsid w:val="00E52E81"/>
    <w:rsid w:val="00E53122"/>
    <w:rsid w:val="00E53142"/>
    <w:rsid w:val="00E5351B"/>
    <w:rsid w:val="00E53535"/>
    <w:rsid w:val="00E53635"/>
    <w:rsid w:val="00E53A0D"/>
    <w:rsid w:val="00E53A43"/>
    <w:rsid w:val="00E53E17"/>
    <w:rsid w:val="00E53FA9"/>
    <w:rsid w:val="00E5414C"/>
    <w:rsid w:val="00E547B3"/>
    <w:rsid w:val="00E54B30"/>
    <w:rsid w:val="00E54C83"/>
    <w:rsid w:val="00E5502D"/>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523A"/>
    <w:rsid w:val="00E65DA6"/>
    <w:rsid w:val="00E65DC9"/>
    <w:rsid w:val="00E66320"/>
    <w:rsid w:val="00E671C9"/>
    <w:rsid w:val="00E6727D"/>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691"/>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E5B"/>
    <w:rsid w:val="00E811E7"/>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3BEE"/>
    <w:rsid w:val="00E8453F"/>
    <w:rsid w:val="00E84A10"/>
    <w:rsid w:val="00E84D97"/>
    <w:rsid w:val="00E8519F"/>
    <w:rsid w:val="00E85CC3"/>
    <w:rsid w:val="00E85DAC"/>
    <w:rsid w:val="00E8644A"/>
    <w:rsid w:val="00E86CF7"/>
    <w:rsid w:val="00E86DE7"/>
    <w:rsid w:val="00E86E34"/>
    <w:rsid w:val="00E86E7E"/>
    <w:rsid w:val="00E87B8A"/>
    <w:rsid w:val="00E90279"/>
    <w:rsid w:val="00E90568"/>
    <w:rsid w:val="00E90635"/>
    <w:rsid w:val="00E909A1"/>
    <w:rsid w:val="00E909F6"/>
    <w:rsid w:val="00E90A06"/>
    <w:rsid w:val="00E90BFF"/>
    <w:rsid w:val="00E90DB6"/>
    <w:rsid w:val="00E914D0"/>
    <w:rsid w:val="00E919DD"/>
    <w:rsid w:val="00E91F04"/>
    <w:rsid w:val="00E91F35"/>
    <w:rsid w:val="00E9214C"/>
    <w:rsid w:val="00E9330F"/>
    <w:rsid w:val="00E9382C"/>
    <w:rsid w:val="00E93AD5"/>
    <w:rsid w:val="00E93F04"/>
    <w:rsid w:val="00E948A1"/>
    <w:rsid w:val="00E94B86"/>
    <w:rsid w:val="00E95168"/>
    <w:rsid w:val="00E95507"/>
    <w:rsid w:val="00E95BA6"/>
    <w:rsid w:val="00E95E7A"/>
    <w:rsid w:val="00E96406"/>
    <w:rsid w:val="00E964D3"/>
    <w:rsid w:val="00E966B6"/>
    <w:rsid w:val="00E96A17"/>
    <w:rsid w:val="00E97270"/>
    <w:rsid w:val="00E97648"/>
    <w:rsid w:val="00E976BF"/>
    <w:rsid w:val="00EA0747"/>
    <w:rsid w:val="00EA0771"/>
    <w:rsid w:val="00EA0B77"/>
    <w:rsid w:val="00EA0E4A"/>
    <w:rsid w:val="00EA1A54"/>
    <w:rsid w:val="00EA1CB2"/>
    <w:rsid w:val="00EA1DAD"/>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9E0"/>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2B5"/>
    <w:rsid w:val="00EB34A7"/>
    <w:rsid w:val="00EB386D"/>
    <w:rsid w:val="00EB3AF3"/>
    <w:rsid w:val="00EB40DA"/>
    <w:rsid w:val="00EB4496"/>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48B"/>
    <w:rsid w:val="00ED5C5A"/>
    <w:rsid w:val="00ED5EDE"/>
    <w:rsid w:val="00ED5FE4"/>
    <w:rsid w:val="00ED71C5"/>
    <w:rsid w:val="00EE081F"/>
    <w:rsid w:val="00EE087D"/>
    <w:rsid w:val="00EE16FA"/>
    <w:rsid w:val="00EE25E0"/>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0DBA"/>
    <w:rsid w:val="00EF13CD"/>
    <w:rsid w:val="00EF1780"/>
    <w:rsid w:val="00EF19A0"/>
    <w:rsid w:val="00EF1D8D"/>
    <w:rsid w:val="00EF1F9C"/>
    <w:rsid w:val="00EF276C"/>
    <w:rsid w:val="00EF2FC1"/>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1388"/>
    <w:rsid w:val="00F133A1"/>
    <w:rsid w:val="00F13C9C"/>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06F2"/>
    <w:rsid w:val="00F2133E"/>
    <w:rsid w:val="00F218D4"/>
    <w:rsid w:val="00F218F0"/>
    <w:rsid w:val="00F21948"/>
    <w:rsid w:val="00F21D0B"/>
    <w:rsid w:val="00F22491"/>
    <w:rsid w:val="00F2250A"/>
    <w:rsid w:val="00F23449"/>
    <w:rsid w:val="00F236D0"/>
    <w:rsid w:val="00F23924"/>
    <w:rsid w:val="00F23D83"/>
    <w:rsid w:val="00F23E3F"/>
    <w:rsid w:val="00F24788"/>
    <w:rsid w:val="00F24AC3"/>
    <w:rsid w:val="00F24B89"/>
    <w:rsid w:val="00F24F3C"/>
    <w:rsid w:val="00F25719"/>
    <w:rsid w:val="00F2640F"/>
    <w:rsid w:val="00F2667B"/>
    <w:rsid w:val="00F27C34"/>
    <w:rsid w:val="00F27E46"/>
    <w:rsid w:val="00F301C2"/>
    <w:rsid w:val="00F302E1"/>
    <w:rsid w:val="00F30A82"/>
    <w:rsid w:val="00F31136"/>
    <w:rsid w:val="00F31B22"/>
    <w:rsid w:val="00F31B49"/>
    <w:rsid w:val="00F3222E"/>
    <w:rsid w:val="00F329F8"/>
    <w:rsid w:val="00F32AC2"/>
    <w:rsid w:val="00F32F56"/>
    <w:rsid w:val="00F33257"/>
    <w:rsid w:val="00F33947"/>
    <w:rsid w:val="00F33D4F"/>
    <w:rsid w:val="00F3431D"/>
    <w:rsid w:val="00F34365"/>
    <w:rsid w:val="00F34728"/>
    <w:rsid w:val="00F3485F"/>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32D0"/>
    <w:rsid w:val="00F53ACD"/>
    <w:rsid w:val="00F53BF4"/>
    <w:rsid w:val="00F53BFB"/>
    <w:rsid w:val="00F54266"/>
    <w:rsid w:val="00F55043"/>
    <w:rsid w:val="00F552E3"/>
    <w:rsid w:val="00F5562E"/>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322"/>
    <w:rsid w:val="00F6646D"/>
    <w:rsid w:val="00F668F3"/>
    <w:rsid w:val="00F66C93"/>
    <w:rsid w:val="00F66EE2"/>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51BE"/>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639"/>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2BCD"/>
    <w:rsid w:val="00F931C7"/>
    <w:rsid w:val="00F93559"/>
    <w:rsid w:val="00F93B08"/>
    <w:rsid w:val="00F93D72"/>
    <w:rsid w:val="00F93E65"/>
    <w:rsid w:val="00F94070"/>
    <w:rsid w:val="00F941A3"/>
    <w:rsid w:val="00F94442"/>
    <w:rsid w:val="00F94559"/>
    <w:rsid w:val="00F950B5"/>
    <w:rsid w:val="00F9513F"/>
    <w:rsid w:val="00F958D0"/>
    <w:rsid w:val="00F95982"/>
    <w:rsid w:val="00F95F71"/>
    <w:rsid w:val="00F967DF"/>
    <w:rsid w:val="00F969C2"/>
    <w:rsid w:val="00F96DFA"/>
    <w:rsid w:val="00F96E13"/>
    <w:rsid w:val="00F96F7C"/>
    <w:rsid w:val="00F9778D"/>
    <w:rsid w:val="00F97908"/>
    <w:rsid w:val="00F97B43"/>
    <w:rsid w:val="00FA039F"/>
    <w:rsid w:val="00FA07F8"/>
    <w:rsid w:val="00FA105C"/>
    <w:rsid w:val="00FA1475"/>
    <w:rsid w:val="00FA148A"/>
    <w:rsid w:val="00FA14C8"/>
    <w:rsid w:val="00FA1535"/>
    <w:rsid w:val="00FA27C8"/>
    <w:rsid w:val="00FA2BF9"/>
    <w:rsid w:val="00FA2E63"/>
    <w:rsid w:val="00FA3499"/>
    <w:rsid w:val="00FA3B76"/>
    <w:rsid w:val="00FA4490"/>
    <w:rsid w:val="00FA46DA"/>
    <w:rsid w:val="00FA4D66"/>
    <w:rsid w:val="00FA5A4E"/>
    <w:rsid w:val="00FA5D73"/>
    <w:rsid w:val="00FA5DB5"/>
    <w:rsid w:val="00FA65A4"/>
    <w:rsid w:val="00FA663A"/>
    <w:rsid w:val="00FA679F"/>
    <w:rsid w:val="00FA6A3A"/>
    <w:rsid w:val="00FA7144"/>
    <w:rsid w:val="00FA7B69"/>
    <w:rsid w:val="00FA7E03"/>
    <w:rsid w:val="00FB0082"/>
    <w:rsid w:val="00FB015D"/>
    <w:rsid w:val="00FB0243"/>
    <w:rsid w:val="00FB0479"/>
    <w:rsid w:val="00FB1527"/>
    <w:rsid w:val="00FB16DC"/>
    <w:rsid w:val="00FB1B08"/>
    <w:rsid w:val="00FB1CD3"/>
    <w:rsid w:val="00FB1DE5"/>
    <w:rsid w:val="00FB2437"/>
    <w:rsid w:val="00FB2537"/>
    <w:rsid w:val="00FB28E4"/>
    <w:rsid w:val="00FB2D24"/>
    <w:rsid w:val="00FB2D8D"/>
    <w:rsid w:val="00FB33DC"/>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0A93"/>
    <w:rsid w:val="00FC16EF"/>
    <w:rsid w:val="00FC1C65"/>
    <w:rsid w:val="00FC252C"/>
    <w:rsid w:val="00FC26DE"/>
    <w:rsid w:val="00FC2F55"/>
    <w:rsid w:val="00FC35CD"/>
    <w:rsid w:val="00FC3ED9"/>
    <w:rsid w:val="00FC3FA0"/>
    <w:rsid w:val="00FC408E"/>
    <w:rsid w:val="00FC40E8"/>
    <w:rsid w:val="00FC42B7"/>
    <w:rsid w:val="00FC43D6"/>
    <w:rsid w:val="00FC4729"/>
    <w:rsid w:val="00FC4A8C"/>
    <w:rsid w:val="00FC4E24"/>
    <w:rsid w:val="00FC4EAE"/>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7FD"/>
    <w:rsid w:val="00FE0B51"/>
    <w:rsid w:val="00FE0B78"/>
    <w:rsid w:val="00FE0ED4"/>
    <w:rsid w:val="00FE1EAB"/>
    <w:rsid w:val="00FE231B"/>
    <w:rsid w:val="00FE29B0"/>
    <w:rsid w:val="00FE2A0E"/>
    <w:rsid w:val="00FE2E3D"/>
    <w:rsid w:val="00FE3465"/>
    <w:rsid w:val="00FE360B"/>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0D3"/>
    <w:rsid w:val="00FF54C0"/>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A14A13-4FC2-4864-B402-325722215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3446</TotalTime>
  <Pages>2</Pages>
  <Words>682</Words>
  <Characters>3890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4563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#81</dc:title>
  <dc:creator>NEC</dc:creator>
  <cp:lastModifiedBy>2171490101522</cp:lastModifiedBy>
  <cp:revision>180</cp:revision>
  <cp:lastPrinted>2014-09-17T00:32:00Z</cp:lastPrinted>
  <dcterms:created xsi:type="dcterms:W3CDTF">2015-05-14T08:17:00Z</dcterms:created>
  <dcterms:modified xsi:type="dcterms:W3CDTF">2016-03-30T06:54:00Z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