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114B35" w14:textId="77777777" w:rsidR="00EB10CB" w:rsidRPr="00EF467A" w:rsidRDefault="00AF4659" w:rsidP="006916E5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EF467A">
        <w:rPr>
          <w:rFonts w:ascii="Arial" w:hAnsi="Arial" w:cs="Arial"/>
          <w:b/>
          <w:sz w:val="24"/>
        </w:rPr>
        <w:t>3GPP TSG RAN WG1 Meeting #8</w:t>
      </w:r>
      <w:r w:rsidR="004D7036" w:rsidRPr="00EF467A">
        <w:rPr>
          <w:rFonts w:ascii="Arial" w:hAnsi="Arial" w:cs="Arial"/>
          <w:b/>
          <w:sz w:val="24"/>
        </w:rPr>
        <w:t>4</w:t>
      </w:r>
      <w:r w:rsidR="00B15589">
        <w:rPr>
          <w:rFonts w:ascii="Arial" w:hAnsi="Arial" w:cs="Arial"/>
          <w:b/>
          <w:sz w:val="24"/>
        </w:rPr>
        <w:t>bis</w:t>
      </w:r>
      <w:r w:rsidR="00FC27AE" w:rsidRPr="00EF467A">
        <w:rPr>
          <w:rFonts w:ascii="Arial" w:hAnsi="Arial" w:cs="Arial"/>
          <w:b/>
          <w:sz w:val="24"/>
        </w:rPr>
        <w:t xml:space="preserve">                                                         </w:t>
      </w:r>
      <w:r w:rsidR="00EB10CB" w:rsidRPr="00EF467A">
        <w:rPr>
          <w:rFonts w:ascii="Arial" w:hAnsi="Arial" w:cs="Arial"/>
          <w:b/>
          <w:sz w:val="24"/>
        </w:rPr>
        <w:tab/>
        <w:t xml:space="preserve">     </w:t>
      </w:r>
      <w:r w:rsidR="00FC27AE" w:rsidRPr="00EF467A">
        <w:rPr>
          <w:rFonts w:ascii="Arial" w:hAnsi="Arial" w:cs="Arial"/>
          <w:b/>
          <w:sz w:val="24"/>
        </w:rPr>
        <w:t xml:space="preserve">      </w:t>
      </w:r>
      <w:r w:rsidR="00EB10CB" w:rsidRPr="00EF467A">
        <w:rPr>
          <w:rFonts w:ascii="Arial" w:hAnsi="Arial" w:cs="Arial"/>
          <w:b/>
          <w:sz w:val="24"/>
        </w:rPr>
        <w:t>R1-</w:t>
      </w:r>
      <w:r w:rsidR="00B15589">
        <w:rPr>
          <w:rFonts w:ascii="Arial" w:hAnsi="Arial" w:cs="Arial"/>
          <w:b/>
          <w:sz w:val="24"/>
          <w:lang w:eastAsia="zh-CN"/>
        </w:rPr>
        <w:t>162355</w:t>
      </w:r>
    </w:p>
    <w:p w14:paraId="1C7F17E2" w14:textId="77777777" w:rsidR="00EB10CB" w:rsidRPr="00EF467A" w:rsidRDefault="00B15589" w:rsidP="006916E5">
      <w:pPr>
        <w:spacing w:after="0"/>
        <w:rPr>
          <w:rFonts w:ascii="Arial" w:hAnsi="Arial" w:cs="Arial"/>
          <w:b/>
          <w:sz w:val="24"/>
        </w:rPr>
      </w:pPr>
      <w:r w:rsidRPr="00726FC6">
        <w:rPr>
          <w:rFonts w:ascii="Arial" w:hAnsi="Arial" w:cs="Arial"/>
          <w:b/>
          <w:bCs/>
          <w:sz w:val="24"/>
        </w:rPr>
        <w:t xml:space="preserve">Busan, Korea, </w:t>
      </w:r>
      <w:r w:rsidRPr="00726FC6">
        <w:rPr>
          <w:rFonts w:ascii="Arial" w:eastAsia="MS Mincho" w:hAnsi="Arial" w:cs="Arial"/>
          <w:b/>
          <w:bCs/>
          <w:sz w:val="24"/>
          <w:lang w:val="en-US" w:eastAsia="ja-JP"/>
        </w:rPr>
        <w:t>11</w:t>
      </w:r>
      <w:r w:rsidRPr="00726FC6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Pr="00726FC6"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15</w:t>
      </w:r>
      <w:r w:rsidRPr="00726FC6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Pr="00726FC6">
        <w:rPr>
          <w:rFonts w:ascii="Arial" w:eastAsia="MS Mincho" w:hAnsi="Arial" w:cs="Arial"/>
          <w:b/>
          <w:bCs/>
          <w:sz w:val="24"/>
          <w:lang w:val="en-US" w:eastAsia="ja-JP"/>
        </w:rPr>
        <w:t xml:space="preserve"> April 2016</w:t>
      </w:r>
      <w:r w:rsidR="00EB10CB" w:rsidRPr="00EF467A">
        <w:rPr>
          <w:rFonts w:ascii="Arial" w:hAnsi="Arial" w:cs="Arial"/>
          <w:b/>
          <w:sz w:val="24"/>
        </w:rPr>
        <w:t xml:space="preserve">  </w:t>
      </w:r>
    </w:p>
    <w:p w14:paraId="52C3F4AB" w14:textId="77777777" w:rsidR="006916E5" w:rsidRPr="00EF467A" w:rsidRDefault="006916E5" w:rsidP="006916E5">
      <w:pPr>
        <w:spacing w:after="0"/>
        <w:rPr>
          <w:rFonts w:ascii="Arial" w:hAnsi="Arial" w:cs="Arial"/>
          <w:b/>
          <w:sz w:val="24"/>
        </w:rPr>
      </w:pPr>
    </w:p>
    <w:p w14:paraId="428E2D78" w14:textId="77777777" w:rsidR="00EB10CB" w:rsidRPr="00EF467A" w:rsidRDefault="00EB10CB" w:rsidP="006916E5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EF467A">
        <w:rPr>
          <w:rFonts w:ascii="Arial" w:hAnsi="Arial"/>
          <w:b/>
          <w:sz w:val="24"/>
        </w:rPr>
        <w:t>Agenda item:</w:t>
      </w:r>
      <w:r w:rsidRPr="00EF467A">
        <w:rPr>
          <w:rFonts w:ascii="Arial" w:hAnsi="Arial"/>
          <w:b/>
          <w:sz w:val="24"/>
        </w:rPr>
        <w:tab/>
      </w:r>
      <w:bookmarkStart w:id="2" w:name="Source"/>
      <w:bookmarkEnd w:id="2"/>
      <w:r w:rsidR="00B15589">
        <w:rPr>
          <w:rFonts w:ascii="Arial" w:hAnsi="Arial"/>
          <w:b/>
          <w:sz w:val="24"/>
        </w:rPr>
        <w:t>7.3.1.1</w:t>
      </w:r>
    </w:p>
    <w:p w14:paraId="63733D44" w14:textId="77777777" w:rsidR="00EB10CB" w:rsidRPr="00EF467A" w:rsidRDefault="00EB10CB" w:rsidP="006916E5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EF467A">
        <w:rPr>
          <w:rFonts w:ascii="Arial" w:hAnsi="Arial"/>
          <w:b/>
          <w:sz w:val="24"/>
        </w:rPr>
        <w:t xml:space="preserve">Source: </w:t>
      </w:r>
      <w:r w:rsidRPr="00EF467A">
        <w:rPr>
          <w:rFonts w:ascii="Arial" w:hAnsi="Arial"/>
          <w:b/>
          <w:sz w:val="24"/>
        </w:rPr>
        <w:tab/>
        <w:t>Intel Corporation</w:t>
      </w:r>
    </w:p>
    <w:p w14:paraId="57025063" w14:textId="2DD82621" w:rsidR="00EB10CB" w:rsidRPr="00EF467A" w:rsidRDefault="00EB10CB" w:rsidP="006916E5">
      <w:pPr>
        <w:spacing w:after="0"/>
        <w:ind w:left="1988" w:hanging="1988"/>
        <w:rPr>
          <w:rFonts w:ascii="Arial" w:hAnsi="Arial"/>
          <w:b/>
          <w:sz w:val="24"/>
        </w:rPr>
      </w:pPr>
      <w:r w:rsidRPr="00EF467A">
        <w:rPr>
          <w:rFonts w:ascii="Arial" w:hAnsi="Arial"/>
          <w:b/>
          <w:sz w:val="24"/>
        </w:rPr>
        <w:t xml:space="preserve">Title: </w:t>
      </w:r>
      <w:r w:rsidRPr="00EF467A">
        <w:rPr>
          <w:rFonts w:ascii="Arial" w:hAnsi="Arial"/>
          <w:b/>
          <w:sz w:val="24"/>
        </w:rPr>
        <w:tab/>
      </w:r>
      <w:r w:rsidR="00466E78">
        <w:rPr>
          <w:rFonts w:ascii="Arial" w:hAnsi="Arial"/>
          <w:b/>
          <w:sz w:val="24"/>
        </w:rPr>
        <w:t>On the Intermodulation Distortion Issue with Multi-</w:t>
      </w:r>
      <w:r w:rsidR="00FC03F2">
        <w:rPr>
          <w:rFonts w:ascii="Arial" w:hAnsi="Arial"/>
          <w:b/>
          <w:sz w:val="24"/>
        </w:rPr>
        <w:t>c</w:t>
      </w:r>
      <w:r w:rsidR="00466E78">
        <w:rPr>
          <w:rFonts w:ascii="Arial" w:hAnsi="Arial"/>
          <w:b/>
          <w:sz w:val="24"/>
        </w:rPr>
        <w:t>luster Transmission</w:t>
      </w:r>
    </w:p>
    <w:p w14:paraId="0ED2DB61" w14:textId="77777777" w:rsidR="00EB10CB" w:rsidRPr="00EF467A" w:rsidRDefault="00EB10CB" w:rsidP="006916E5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EF467A">
        <w:rPr>
          <w:rFonts w:ascii="Arial" w:hAnsi="Arial"/>
          <w:b/>
          <w:sz w:val="24"/>
        </w:rPr>
        <w:t>Document for:</w:t>
      </w:r>
      <w:r w:rsidRPr="00EF467A">
        <w:rPr>
          <w:rFonts w:ascii="Arial" w:hAnsi="Arial"/>
          <w:b/>
          <w:sz w:val="24"/>
        </w:rPr>
        <w:tab/>
      </w:r>
      <w:bookmarkStart w:id="3" w:name="DocumentFor"/>
      <w:bookmarkEnd w:id="3"/>
      <w:r w:rsidRPr="00EF467A">
        <w:rPr>
          <w:rFonts w:ascii="Arial" w:hAnsi="Arial"/>
          <w:b/>
          <w:sz w:val="24"/>
        </w:rPr>
        <w:t>Discussion and Decision</w:t>
      </w:r>
    </w:p>
    <w:p w14:paraId="4A36E3EA" w14:textId="77777777" w:rsidR="00EB10CB" w:rsidRPr="00EF467A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36D27362" w14:textId="77777777" w:rsidR="00B30C61" w:rsidRPr="00EF467A" w:rsidRDefault="00EB10CB" w:rsidP="00DB669D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EF467A">
        <w:rPr>
          <w:rFonts w:ascii="Arial" w:hAnsi="Arial" w:cs="Arial"/>
          <w:lang w:val="en-US"/>
        </w:rPr>
        <w:t xml:space="preserve">Introduction </w:t>
      </w:r>
      <w:bookmarkStart w:id="4" w:name="_GoBack"/>
      <w:bookmarkEnd w:id="4"/>
    </w:p>
    <w:p w14:paraId="42A1353E" w14:textId="2DC603C6" w:rsidR="004B2A55" w:rsidRDefault="004B2A55" w:rsidP="00D21AF0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the last RAN WG1 Meeting #84, the following agreement on</w:t>
      </w:r>
      <w:r w:rsidR="00DB4877">
        <w:rPr>
          <w:sz w:val="20"/>
          <w:szCs w:val="20"/>
          <w:lang w:val="en-US"/>
        </w:rPr>
        <w:t xml:space="preserve"> the support of RB-level multi-cluster transmission</w:t>
      </w:r>
      <w:r>
        <w:rPr>
          <w:sz w:val="20"/>
          <w:szCs w:val="20"/>
          <w:lang w:val="en-US"/>
        </w:rPr>
        <w:t xml:space="preserve"> </w:t>
      </w:r>
      <w:r w:rsidR="00DB4877">
        <w:rPr>
          <w:sz w:val="20"/>
          <w:szCs w:val="20"/>
          <w:lang w:val="en-US"/>
        </w:rPr>
        <w:t>was</w:t>
      </w:r>
      <w:r>
        <w:rPr>
          <w:sz w:val="20"/>
          <w:szCs w:val="20"/>
          <w:lang w:val="en-US"/>
        </w:rPr>
        <w:t xml:space="preserve"> </w:t>
      </w:r>
      <w:r w:rsidR="00DB4877">
        <w:rPr>
          <w:sz w:val="20"/>
          <w:szCs w:val="20"/>
          <w:lang w:val="en-US"/>
        </w:rPr>
        <w:t>made</w:t>
      </w:r>
      <w:r w:rsidR="00C60C3A">
        <w:rPr>
          <w:sz w:val="20"/>
          <w:szCs w:val="20"/>
          <w:lang w:val="en-US"/>
        </w:rPr>
        <w:t xml:space="preserve"> [1]</w:t>
      </w:r>
      <w:r>
        <w:rPr>
          <w:sz w:val="20"/>
          <w:szCs w:val="20"/>
          <w:lang w:val="en-US"/>
        </w:rPr>
        <w:t>.</w:t>
      </w:r>
    </w:p>
    <w:p w14:paraId="3D845FAB" w14:textId="77777777" w:rsidR="004B2A55" w:rsidRPr="00FC03F2" w:rsidRDefault="004B2A55" w:rsidP="001A038B">
      <w:pPr>
        <w:spacing w:before="240"/>
        <w:ind w:left="1440" w:hanging="1440"/>
        <w:jc w:val="both"/>
        <w:rPr>
          <w:rFonts w:eastAsia="MS Mincho"/>
          <w:b/>
          <w:szCs w:val="24"/>
          <w:u w:val="single"/>
          <w:lang w:eastAsia="ja-JP"/>
        </w:rPr>
      </w:pPr>
      <w:r w:rsidRPr="00FC03F2">
        <w:rPr>
          <w:rFonts w:eastAsia="MS Mincho"/>
          <w:b/>
          <w:szCs w:val="24"/>
          <w:u w:val="single"/>
          <w:lang w:eastAsia="ja-JP"/>
        </w:rPr>
        <w:t>Agreements:</w:t>
      </w:r>
    </w:p>
    <w:p w14:paraId="1A56FC4A" w14:textId="77777777" w:rsidR="004B2A55" w:rsidRPr="00FC03F2" w:rsidRDefault="004B2A55" w:rsidP="004B2A55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FC03F2">
        <w:rPr>
          <w:rFonts w:eastAsia="MS Mincho"/>
          <w:lang w:eastAsia="ja-JP"/>
        </w:rPr>
        <w:t xml:space="preserve">For </w:t>
      </w:r>
      <w:proofErr w:type="spellStart"/>
      <w:r w:rsidRPr="00FC03F2">
        <w:rPr>
          <w:rFonts w:eastAsia="MS Mincho"/>
          <w:lang w:eastAsia="ja-JP"/>
        </w:rPr>
        <w:t>eLAA</w:t>
      </w:r>
      <w:proofErr w:type="spellEnd"/>
      <w:r w:rsidRPr="00FC03F2">
        <w:rPr>
          <w:rFonts w:eastAsia="MS Mincho"/>
          <w:lang w:eastAsia="ja-JP"/>
        </w:rPr>
        <w:t>, flexible timing between UL grant and UL transmission is supported</w:t>
      </w:r>
    </w:p>
    <w:p w14:paraId="16195C35" w14:textId="77777777" w:rsidR="00466E78" w:rsidRPr="00FC03F2" w:rsidRDefault="00466E78" w:rsidP="00466E78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FC03F2">
        <w:rPr>
          <w:rFonts w:eastAsia="MS Mincho"/>
          <w:lang w:eastAsia="ja-JP"/>
        </w:rPr>
        <w:t xml:space="preserve">At least RB-level multi-cluster transmission (&gt;2) is supported for </w:t>
      </w:r>
      <w:proofErr w:type="spellStart"/>
      <w:r w:rsidRPr="00FC03F2">
        <w:rPr>
          <w:rFonts w:eastAsia="MS Mincho"/>
          <w:lang w:eastAsia="ja-JP"/>
        </w:rPr>
        <w:t>eLAA</w:t>
      </w:r>
      <w:proofErr w:type="spellEnd"/>
      <w:r w:rsidRPr="00FC03F2">
        <w:rPr>
          <w:rFonts w:eastAsia="MS Mincho"/>
          <w:lang w:eastAsia="ja-JP"/>
        </w:rPr>
        <w:t xml:space="preserve"> PUSCH</w:t>
      </w:r>
    </w:p>
    <w:p w14:paraId="65F30F01" w14:textId="77777777" w:rsidR="00466E78" w:rsidRPr="00FC03F2" w:rsidRDefault="00466E78" w:rsidP="00466E78">
      <w:pPr>
        <w:pStyle w:val="ListParagraph"/>
        <w:numPr>
          <w:ilvl w:val="0"/>
          <w:numId w:val="16"/>
        </w:numPr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FC03F2">
        <w:rPr>
          <w:rFonts w:ascii="Times New Roman" w:eastAsia="MS Mincho" w:hAnsi="Times New Roman"/>
          <w:sz w:val="20"/>
          <w:szCs w:val="20"/>
          <w:lang w:eastAsia="ja-JP"/>
        </w:rPr>
        <w:t>FFS: Detailed design</w:t>
      </w:r>
    </w:p>
    <w:p w14:paraId="38938A95" w14:textId="77777777" w:rsidR="00466E78" w:rsidRPr="00FC03F2" w:rsidRDefault="00466E78" w:rsidP="00466E78">
      <w:pPr>
        <w:pStyle w:val="ListParagraph"/>
        <w:numPr>
          <w:ilvl w:val="0"/>
          <w:numId w:val="16"/>
        </w:numPr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FC03F2">
        <w:rPr>
          <w:rFonts w:ascii="Times New Roman" w:eastAsia="MS Mincho" w:hAnsi="Times New Roman"/>
          <w:sz w:val="20"/>
          <w:szCs w:val="20"/>
          <w:lang w:eastAsia="ja-JP"/>
        </w:rPr>
        <w:t>FFS: Support of legacy resource allocation for PUSCH</w:t>
      </w:r>
    </w:p>
    <w:p w14:paraId="0F383B37" w14:textId="77777777" w:rsidR="004B2A55" w:rsidRPr="00C60C3A" w:rsidRDefault="004B2A55" w:rsidP="00466E78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MS Mincho" w:hAnsi="Times"/>
          <w:szCs w:val="24"/>
          <w:lang w:eastAsia="ja-JP"/>
        </w:rPr>
      </w:pPr>
    </w:p>
    <w:p w14:paraId="7B447296" w14:textId="77777777" w:rsidR="001A038B" w:rsidRDefault="001A038B" w:rsidP="00D21AF0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motivation behind the above agreement is to meet the Occupied Channel Bandwidth (OCB) regulation by ETSI. That is, </w:t>
      </w:r>
      <w:r w:rsidRPr="001A038B">
        <w:rPr>
          <w:sz w:val="20"/>
          <w:szCs w:val="20"/>
          <w:lang w:val="en-US"/>
        </w:rPr>
        <w:t xml:space="preserve">ESTI specifies that </w:t>
      </w:r>
      <w:r>
        <w:rPr>
          <w:sz w:val="20"/>
          <w:szCs w:val="20"/>
          <w:lang w:val="en-US"/>
        </w:rPr>
        <w:t>OCB</w:t>
      </w:r>
      <w:r w:rsidRPr="001A038B">
        <w:rPr>
          <w:sz w:val="20"/>
          <w:szCs w:val="20"/>
          <w:lang w:val="en-US"/>
        </w:rPr>
        <w:t xml:space="preserve"> shall be between 80% and 100% of the declared Nominal Channel Bandwidth.</w:t>
      </w:r>
    </w:p>
    <w:p w14:paraId="0BECDAE2" w14:textId="77777777" w:rsidR="001220F5" w:rsidRDefault="001220F5" w:rsidP="00D21AF0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</w:t>
      </w:r>
      <w:r w:rsidR="00466E78">
        <w:rPr>
          <w:sz w:val="20"/>
          <w:szCs w:val="20"/>
          <w:lang w:val="en-US"/>
        </w:rPr>
        <w:t xml:space="preserve">ribution, we discuss possible intermodulation distortion (IMD) issue with </w:t>
      </w:r>
      <w:r w:rsidR="000A34BC">
        <w:rPr>
          <w:sz w:val="20"/>
          <w:szCs w:val="20"/>
          <w:lang w:val="en-US"/>
        </w:rPr>
        <w:t xml:space="preserve">RB-level </w:t>
      </w:r>
      <w:r w:rsidR="00466E78">
        <w:rPr>
          <w:sz w:val="20"/>
          <w:szCs w:val="20"/>
          <w:lang w:val="en-US"/>
        </w:rPr>
        <w:t>multi-cluster</w:t>
      </w:r>
      <w:r w:rsidR="00350468">
        <w:rPr>
          <w:sz w:val="20"/>
          <w:szCs w:val="20"/>
          <w:lang w:val="en-US"/>
        </w:rPr>
        <w:t xml:space="preserve"> (MC)</w:t>
      </w:r>
      <w:r w:rsidR="00466E78">
        <w:rPr>
          <w:sz w:val="20"/>
          <w:szCs w:val="20"/>
          <w:lang w:val="en-US"/>
        </w:rPr>
        <w:t xml:space="preserve"> transmission</w:t>
      </w:r>
      <w:r w:rsidR="000A34BC">
        <w:rPr>
          <w:sz w:val="20"/>
          <w:szCs w:val="20"/>
          <w:lang w:val="en-US"/>
        </w:rPr>
        <w:t xml:space="preserve"> (&gt;2)</w:t>
      </w:r>
      <w:r w:rsidR="00466E78">
        <w:rPr>
          <w:sz w:val="20"/>
          <w:szCs w:val="20"/>
          <w:lang w:val="en-US"/>
        </w:rPr>
        <w:t xml:space="preserve">. </w:t>
      </w:r>
    </w:p>
    <w:p w14:paraId="1895C348" w14:textId="2D2CE6C5" w:rsidR="00EB10CB" w:rsidRPr="00EF467A" w:rsidRDefault="00DB4877" w:rsidP="00DB669D">
      <w:pPr>
        <w:pStyle w:val="LGTdoc1"/>
        <w:numPr>
          <w:ilvl w:val="0"/>
          <w:numId w:val="2"/>
        </w:numPr>
        <w:spacing w:beforeLines="0" w:before="48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IMD i</w:t>
      </w:r>
      <w:r w:rsidR="00466E78">
        <w:rPr>
          <w:rFonts w:ascii="Arial" w:hAnsi="Arial" w:cs="Arial"/>
          <w:lang w:val="en-US"/>
        </w:rPr>
        <w:t>ssue with multi-cluster transmission</w:t>
      </w:r>
    </w:p>
    <w:p w14:paraId="447156F4" w14:textId="72D0BBDA" w:rsidR="00466E78" w:rsidRPr="00466E78" w:rsidRDefault="00466E78" w:rsidP="00466E78">
      <w:pPr>
        <w:spacing w:before="120" w:after="0"/>
      </w:pPr>
      <w:r w:rsidRPr="00466E78">
        <w:t xml:space="preserve">The IMD </w:t>
      </w:r>
      <w:r w:rsidR="002A1064">
        <w:t>is</w:t>
      </w:r>
      <w:r w:rsidR="002A1064" w:rsidRPr="00466E78">
        <w:t xml:space="preserve"> </w:t>
      </w:r>
      <w:r w:rsidRPr="00466E78">
        <w:t>caused by non-</w:t>
      </w:r>
      <w:proofErr w:type="spellStart"/>
      <w:r w:rsidRPr="00466E78">
        <w:t>linearities</w:t>
      </w:r>
      <w:proofErr w:type="spellEnd"/>
      <w:r w:rsidR="00564284">
        <w:t xml:space="preserve"> of the system. </w:t>
      </w:r>
      <w:r w:rsidRPr="00466E78">
        <w:t>IMD results from the mixing of two or more signals of different frequencies. The spurious output occurs at the sum and/or difference of integer multiples of the input frequencies.</w:t>
      </w:r>
      <w:r w:rsidR="00675167">
        <w:t xml:space="preserve"> </w:t>
      </w:r>
      <w:r w:rsidRPr="00466E78">
        <w:t xml:space="preserve">The non-ideal characteristics of </w:t>
      </w:r>
      <w:r w:rsidR="00212AD0">
        <w:t>a system can be described by using the p</w:t>
      </w:r>
      <w:r w:rsidRPr="00466E78">
        <w:t xml:space="preserve">ower </w:t>
      </w:r>
      <w:r w:rsidR="00212AD0">
        <w:t>s</w:t>
      </w:r>
      <w:r w:rsidRPr="00466E78">
        <w:t xml:space="preserve">eries </w:t>
      </w:r>
      <w:r w:rsidR="00212AD0">
        <w:t>e</w:t>
      </w:r>
      <w:r w:rsidRPr="00466E78">
        <w:t>xpansion</w:t>
      </w:r>
      <w:r w:rsidR="00675167">
        <w:t xml:space="preserve">. </w:t>
      </w:r>
      <w:r w:rsidRPr="00466E78">
        <w:t>By substituting</w:t>
      </w:r>
      <w:r w:rsidR="00212AD0">
        <w:t xml:space="preserve"> the multi-tone input signal </w:t>
      </w:r>
      <w:r w:rsidRPr="00466E78">
        <w:t xml:space="preserve">into the </w:t>
      </w:r>
      <w:r w:rsidR="00212AD0">
        <w:t>p</w:t>
      </w:r>
      <w:r w:rsidRPr="00466E78">
        <w:t xml:space="preserve">ower </w:t>
      </w:r>
      <w:r w:rsidR="00212AD0">
        <w:t>s</w:t>
      </w:r>
      <w:r w:rsidRPr="00466E78">
        <w:t xml:space="preserve">eries </w:t>
      </w:r>
      <w:r w:rsidR="00212AD0">
        <w:t>e</w:t>
      </w:r>
      <w:r w:rsidRPr="00466E78">
        <w:t xml:space="preserve">xpansion and </w:t>
      </w:r>
      <w:r w:rsidR="00212AD0">
        <w:t xml:space="preserve">by </w:t>
      </w:r>
      <w:r w:rsidRPr="00466E78">
        <w:t xml:space="preserve">expanding the polynomial terms, the IMD terms </w:t>
      </w:r>
      <w:r w:rsidR="00212AD0">
        <w:t>are</w:t>
      </w:r>
      <w:r w:rsidRPr="00466E78">
        <w:t xml:space="preserve"> derived.</w:t>
      </w:r>
    </w:p>
    <w:p w14:paraId="4B21B884" w14:textId="4CC38D5C" w:rsidR="00466E78" w:rsidRPr="00466E78" w:rsidRDefault="00466E78" w:rsidP="00466E78">
      <w:pPr>
        <w:spacing w:before="120" w:after="0"/>
      </w:pPr>
      <w:r w:rsidRPr="00466E78">
        <w:t>As a result, the IMD</w:t>
      </w:r>
      <w:r w:rsidR="00022CCD">
        <w:t xml:space="preserve"> products occur</w:t>
      </w:r>
      <w:r w:rsidRPr="00466E78">
        <w:t xml:space="preserve"> at frequencies that are the sum and/or difference of integer multiple of the fundamental frequencies. For the two-tone signal</w:t>
      </w:r>
      <w:r w:rsidR="00022CCD">
        <w:t xml:space="preserve"> at frequenc</w:t>
      </w:r>
      <w:r w:rsidR="00DF097E">
        <w:t>ies</w:t>
      </w:r>
      <w:r w:rsidR="00022CCD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22CCD">
        <w:t xml:space="preserve"> </w:t>
      </w:r>
      <w:proofErr w:type="gramStart"/>
      <w:r w:rsidR="00022CCD"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66E78">
        <w:t xml:space="preserve">, the </w:t>
      </w:r>
      <w:r w:rsidR="00DF097E">
        <w:t>IMD</w:t>
      </w:r>
      <w:r w:rsidRPr="00466E78">
        <w:t xml:space="preserve"> products occur at frequencies </w:t>
      </w:r>
      <m:oMath>
        <m:r>
          <w:rPr>
            <w:rFonts w:ascii="Cambria Math" w:hAnsi="Cambria Math"/>
          </w:rPr>
          <m:t>±a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±b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66E78">
        <w:t xml:space="preserve">, where </w:t>
      </w:r>
      <m:oMath>
        <m:r>
          <w:rPr>
            <w:rFonts w:ascii="Cambria Math" w:hAnsi="Cambria Math"/>
          </w:rPr>
          <m:t>a, b</m:t>
        </m:r>
        <m:r>
          <m:rPr>
            <m:sty m:val="p"/>
          </m:rPr>
          <w:rPr>
            <w:rFonts w:ascii="Cambria Math" w:hAnsi="Cambria Math"/>
          </w:rPr>
          <m:t>=0, 1, 2, 3, …</m:t>
        </m:r>
      </m:oMath>
      <w:r w:rsidRPr="00466E78">
        <w:t xml:space="preserve"> The 2</w:t>
      </w:r>
      <w:r w:rsidRPr="00466E78">
        <w:rPr>
          <w:vertAlign w:val="superscript"/>
        </w:rPr>
        <w:t>nd</w:t>
      </w:r>
      <w:r w:rsidRPr="00466E78">
        <w:t xml:space="preserve">-order frequencies are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±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66E78">
        <w:t xml:space="preserve"> and the 3</w:t>
      </w:r>
      <w:r w:rsidRPr="00466E78">
        <w:rPr>
          <w:vertAlign w:val="superscript"/>
        </w:rPr>
        <w:t>rd</w:t>
      </w:r>
      <w:r w:rsidRPr="00466E78">
        <w:t xml:space="preserve">-order frequencies are </w:t>
      </w:r>
      <m:oMath>
        <m:r>
          <m:rPr>
            <m:sty m:val="p"/>
          </m:rP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±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66E78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±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466E78">
        <w:t>.</w:t>
      </w:r>
    </w:p>
    <w:p w14:paraId="67B06CAD" w14:textId="77777777" w:rsidR="004D2BC8" w:rsidRDefault="00466E78" w:rsidP="004D2BC8">
      <w:pPr>
        <w:pStyle w:val="LGTdoc1"/>
        <w:spacing w:beforeLines="0" w:before="120" w:after="0" w:afterAutospacing="0"/>
        <w:rPr>
          <w:b w:val="0"/>
          <w:sz w:val="20"/>
        </w:rPr>
      </w:pPr>
      <w:r>
        <w:rPr>
          <w:b w:val="0"/>
          <w:sz w:val="20"/>
        </w:rPr>
        <w:t>I</w:t>
      </w:r>
      <w:r w:rsidRPr="00466E78">
        <w:rPr>
          <w:b w:val="0"/>
          <w:sz w:val="20"/>
        </w:rPr>
        <w:t>f the input tones are of similar frequencies, the 3</w:t>
      </w:r>
      <w:r w:rsidRPr="00466E78">
        <w:rPr>
          <w:b w:val="0"/>
          <w:sz w:val="20"/>
          <w:vertAlign w:val="superscript"/>
        </w:rPr>
        <w:t>rd</w:t>
      </w:r>
      <w:r w:rsidRPr="00466E78">
        <w:rPr>
          <w:b w:val="0"/>
          <w:sz w:val="20"/>
        </w:rPr>
        <w:t>-order IMD</w:t>
      </w:r>
      <w:r w:rsidR="000C2AF7">
        <w:rPr>
          <w:b w:val="0"/>
          <w:sz w:val="20"/>
        </w:rPr>
        <w:t xml:space="preserve"> products</w:t>
      </w:r>
      <w:r w:rsidRPr="00466E78">
        <w:rPr>
          <w:b w:val="0"/>
          <w:sz w:val="20"/>
        </w:rPr>
        <w:t xml:space="preserve"> will be very close to the fundamental frequencies and cannot be easily filtered.</w:t>
      </w:r>
      <w:r>
        <w:rPr>
          <w:b w:val="0"/>
          <w:sz w:val="20"/>
        </w:rPr>
        <w:t xml:space="preserve"> </w:t>
      </w:r>
      <w:r w:rsidR="000C2AF7">
        <w:rPr>
          <w:b w:val="0"/>
          <w:sz w:val="20"/>
        </w:rPr>
        <w:t xml:space="preserve">Let us illustrate the </w:t>
      </w:r>
      <w:r w:rsidR="000C2AF7" w:rsidRPr="00466E78">
        <w:rPr>
          <w:b w:val="0"/>
          <w:sz w:val="20"/>
        </w:rPr>
        <w:t>3</w:t>
      </w:r>
      <w:r w:rsidR="000C2AF7" w:rsidRPr="00466E78">
        <w:rPr>
          <w:b w:val="0"/>
          <w:sz w:val="20"/>
          <w:vertAlign w:val="superscript"/>
        </w:rPr>
        <w:t>rd</w:t>
      </w:r>
      <w:r w:rsidR="000C2AF7" w:rsidRPr="00466E78">
        <w:rPr>
          <w:b w:val="0"/>
          <w:sz w:val="20"/>
        </w:rPr>
        <w:t>-order IMD</w:t>
      </w:r>
      <w:r w:rsidR="000C2AF7">
        <w:rPr>
          <w:b w:val="0"/>
          <w:sz w:val="20"/>
        </w:rPr>
        <w:t xml:space="preserve"> products, although there are also the impact of other orders of IMD products.</w:t>
      </w:r>
    </w:p>
    <w:p w14:paraId="7646290C" w14:textId="77777777" w:rsidR="004D2BC8" w:rsidRPr="004D2BC8" w:rsidRDefault="004D2BC8" w:rsidP="004D2BC8">
      <w:pPr>
        <w:pStyle w:val="LGTdoc1"/>
        <w:spacing w:beforeLines="0" w:before="120" w:after="0" w:afterAutospacing="0"/>
        <w:rPr>
          <w:b w:val="0"/>
          <w:sz w:val="20"/>
        </w:rPr>
      </w:pPr>
    </w:p>
    <w:p w14:paraId="7CA1A964" w14:textId="77777777" w:rsidR="00466E78" w:rsidRPr="00EF467A" w:rsidRDefault="00A5419B" w:rsidP="00466E78">
      <w:pPr>
        <w:pStyle w:val="LGTdoc1"/>
        <w:spacing w:beforeLines="0" w:before="120" w:after="120" w:afterAutospacing="0"/>
        <w:jc w:val="center"/>
        <w:rPr>
          <w:b w:val="0"/>
          <w:snapToGrid/>
          <w:kern w:val="2"/>
          <w:sz w:val="20"/>
          <w:lang w:val="en-US"/>
        </w:rPr>
      </w:pPr>
      <w:r>
        <w:object w:dxaOrig="18036" w:dyaOrig="1896" w14:anchorId="079981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pt;height:49.65pt" o:ole="">
            <v:imagedata r:id="rId12" o:title=""/>
          </v:shape>
          <o:OLEObject Type="Embed" ProgID="Visio.Drawing.15" ShapeID="_x0000_i1025" DrawAspect="Content" ObjectID="_1521051444" r:id="rId13"/>
        </w:object>
      </w:r>
    </w:p>
    <w:p w14:paraId="60EC613B" w14:textId="77777777" w:rsidR="00466E78" w:rsidRPr="00466E78" w:rsidRDefault="00466E78" w:rsidP="00466E78">
      <w:pPr>
        <w:pStyle w:val="LGTdoc1"/>
        <w:spacing w:beforeLines="0" w:before="120" w:after="120" w:afterAutospacing="0"/>
        <w:jc w:val="center"/>
        <w:rPr>
          <w:snapToGrid/>
          <w:kern w:val="2"/>
          <w:sz w:val="20"/>
        </w:rPr>
      </w:pPr>
      <w:r w:rsidRPr="00EF467A">
        <w:rPr>
          <w:snapToGrid/>
          <w:kern w:val="2"/>
          <w:sz w:val="20"/>
        </w:rPr>
        <w:t xml:space="preserve">Figure </w:t>
      </w:r>
      <w:r w:rsidR="000240BD">
        <w:rPr>
          <w:snapToGrid/>
          <w:kern w:val="2"/>
          <w:sz w:val="20"/>
        </w:rPr>
        <w:t>1</w:t>
      </w:r>
      <w:r w:rsidRPr="00EF467A">
        <w:rPr>
          <w:snapToGrid/>
          <w:kern w:val="2"/>
          <w:sz w:val="20"/>
        </w:rPr>
        <w:t xml:space="preserve">. </w:t>
      </w:r>
      <w:r w:rsidR="00FD5F3E">
        <w:rPr>
          <w:snapToGrid/>
          <w:kern w:val="2"/>
          <w:sz w:val="20"/>
        </w:rPr>
        <w:t xml:space="preserve">Illustration of IMD products with </w:t>
      </w:r>
      <w:r w:rsidR="000240BD">
        <w:rPr>
          <w:snapToGrid/>
          <w:kern w:val="2"/>
          <w:sz w:val="20"/>
        </w:rPr>
        <w:t xml:space="preserve">transmission of </w:t>
      </w:r>
      <w:r w:rsidR="00FD5F3E">
        <w:rPr>
          <w:snapToGrid/>
          <w:kern w:val="2"/>
          <w:sz w:val="20"/>
        </w:rPr>
        <w:t>two non-adjacent RB</w:t>
      </w:r>
      <w:r w:rsidR="000240BD">
        <w:rPr>
          <w:snapToGrid/>
          <w:kern w:val="2"/>
          <w:sz w:val="20"/>
        </w:rPr>
        <w:t>s</w:t>
      </w:r>
    </w:p>
    <w:p w14:paraId="675AF0AB" w14:textId="77777777" w:rsidR="00466E78" w:rsidRDefault="00466E78" w:rsidP="00466E78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</w:p>
    <w:p w14:paraId="26CFC0F7" w14:textId="77777777" w:rsidR="00466E78" w:rsidRDefault="00466E78" w:rsidP="00D36241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  <w:r w:rsidRPr="00466E78">
        <w:rPr>
          <w:b w:val="0"/>
          <w:snapToGrid/>
          <w:kern w:val="2"/>
          <w:sz w:val="20"/>
          <w:lang w:val="en-US"/>
        </w:rPr>
        <w:t>In the above</w:t>
      </w:r>
      <w:r w:rsidR="00AF6405">
        <w:rPr>
          <w:b w:val="0"/>
          <w:snapToGrid/>
          <w:kern w:val="2"/>
          <w:sz w:val="20"/>
          <w:lang w:val="en-US"/>
        </w:rPr>
        <w:t xml:space="preserve"> example, t</w:t>
      </w:r>
      <w:r w:rsidRPr="00466E78">
        <w:rPr>
          <w:b w:val="0"/>
          <w:snapToGrid/>
          <w:kern w:val="2"/>
          <w:sz w:val="20"/>
          <w:lang w:val="en-US"/>
        </w:rPr>
        <w:t>he out-band emission filtering seems challenging</w:t>
      </w:r>
      <w:r w:rsidR="00AF6405">
        <w:rPr>
          <w:b w:val="0"/>
          <w:snapToGrid/>
          <w:kern w:val="2"/>
          <w:sz w:val="20"/>
          <w:lang w:val="en-US"/>
        </w:rPr>
        <w:t xml:space="preserve"> as the out-band IMD product is very close to the in-band. </w:t>
      </w:r>
      <w:r w:rsidRPr="00466E78">
        <w:rPr>
          <w:b w:val="0"/>
          <w:snapToGrid/>
          <w:kern w:val="2"/>
          <w:sz w:val="20"/>
          <w:lang w:val="en-US"/>
        </w:rPr>
        <w:t>There is also in-band IMD product</w:t>
      </w:r>
      <w:r w:rsidR="00AF6405">
        <w:rPr>
          <w:b w:val="0"/>
          <w:snapToGrid/>
          <w:kern w:val="2"/>
          <w:sz w:val="20"/>
          <w:lang w:val="en-US"/>
        </w:rPr>
        <w:t xml:space="preserve">, which </w:t>
      </w:r>
      <w:r w:rsidRPr="00466E78">
        <w:rPr>
          <w:b w:val="0"/>
          <w:snapToGrid/>
          <w:kern w:val="2"/>
          <w:sz w:val="20"/>
          <w:lang w:val="en-US"/>
        </w:rPr>
        <w:t xml:space="preserve">can interfere with the signals received from other UEs at the </w:t>
      </w:r>
      <w:proofErr w:type="spellStart"/>
      <w:r w:rsidRPr="00466E78">
        <w:rPr>
          <w:b w:val="0"/>
          <w:snapToGrid/>
          <w:kern w:val="2"/>
          <w:sz w:val="20"/>
          <w:lang w:val="en-US"/>
        </w:rPr>
        <w:t>eNB</w:t>
      </w:r>
      <w:proofErr w:type="spellEnd"/>
      <w:r w:rsidRPr="00466E78">
        <w:rPr>
          <w:b w:val="0"/>
          <w:snapToGrid/>
          <w:kern w:val="2"/>
          <w:sz w:val="20"/>
          <w:lang w:val="en-US"/>
        </w:rPr>
        <w:t>.</w:t>
      </w:r>
    </w:p>
    <w:p w14:paraId="0B2A8C57" w14:textId="77777777" w:rsidR="00043872" w:rsidRDefault="00043872" w:rsidP="00D36241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lastRenderedPageBreak/>
        <w:t xml:space="preserve">Let us now consider another example of RB-level multi-cluster transmission involving four equidistant RBs. </w:t>
      </w:r>
    </w:p>
    <w:p w14:paraId="7A569974" w14:textId="77777777" w:rsidR="00466E78" w:rsidRDefault="00466E78" w:rsidP="00D36241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</w:p>
    <w:p w14:paraId="6749EBA7" w14:textId="77777777" w:rsidR="00466E78" w:rsidRPr="00EF467A" w:rsidRDefault="00A5419B" w:rsidP="00466E78">
      <w:pPr>
        <w:pStyle w:val="LGTdoc1"/>
        <w:spacing w:beforeLines="0" w:before="120" w:after="120" w:afterAutospacing="0"/>
        <w:jc w:val="center"/>
        <w:rPr>
          <w:b w:val="0"/>
          <w:snapToGrid/>
          <w:kern w:val="2"/>
          <w:sz w:val="20"/>
          <w:lang w:val="en-US"/>
        </w:rPr>
      </w:pPr>
      <w:r>
        <w:object w:dxaOrig="18036" w:dyaOrig="1896" w14:anchorId="270DED67">
          <v:shape id="_x0000_i1026" type="#_x0000_t75" style="width:466.9pt;height:49.65pt" o:ole="">
            <v:imagedata r:id="rId14" o:title=""/>
          </v:shape>
          <o:OLEObject Type="Embed" ProgID="Visio.Drawing.15" ShapeID="_x0000_i1026" DrawAspect="Content" ObjectID="_1521051445" r:id="rId15"/>
        </w:object>
      </w:r>
    </w:p>
    <w:p w14:paraId="19E250E5" w14:textId="77777777" w:rsidR="00466E78" w:rsidRPr="00466E78" w:rsidRDefault="00466E78" w:rsidP="00466E78">
      <w:pPr>
        <w:pStyle w:val="LGTdoc1"/>
        <w:spacing w:beforeLines="0" w:before="120" w:after="120" w:afterAutospacing="0"/>
        <w:jc w:val="center"/>
        <w:rPr>
          <w:snapToGrid/>
          <w:kern w:val="2"/>
          <w:sz w:val="20"/>
        </w:rPr>
      </w:pPr>
      <w:r w:rsidRPr="00EF467A">
        <w:rPr>
          <w:snapToGrid/>
          <w:kern w:val="2"/>
          <w:sz w:val="20"/>
        </w:rPr>
        <w:t xml:space="preserve">Figure </w:t>
      </w:r>
      <w:r w:rsidR="00A415EF">
        <w:rPr>
          <w:snapToGrid/>
          <w:kern w:val="2"/>
          <w:sz w:val="20"/>
        </w:rPr>
        <w:t>2</w:t>
      </w:r>
      <w:r w:rsidRPr="00EF467A">
        <w:rPr>
          <w:snapToGrid/>
          <w:kern w:val="2"/>
          <w:sz w:val="20"/>
        </w:rPr>
        <w:t xml:space="preserve">. </w:t>
      </w:r>
      <w:r w:rsidR="00A415EF">
        <w:rPr>
          <w:snapToGrid/>
          <w:kern w:val="2"/>
          <w:sz w:val="20"/>
        </w:rPr>
        <w:t>Illustration of IMD products with transmission of four equidistant RBs</w:t>
      </w:r>
    </w:p>
    <w:p w14:paraId="1A4611E6" w14:textId="77777777" w:rsidR="00466E78" w:rsidRDefault="00466E78" w:rsidP="00466E78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</w:p>
    <w:p w14:paraId="0D295A95" w14:textId="77777777" w:rsidR="00466E78" w:rsidRDefault="00466E78" w:rsidP="00466E78">
      <w:r>
        <w:t>In the</w:t>
      </w:r>
      <w:r w:rsidR="00A415EF">
        <w:t xml:space="preserve"> example in Figure 2, </w:t>
      </w:r>
      <w:r>
        <w:t xml:space="preserve">the IMD terms can be superimposed and generate even higher IMD power. The IMD </w:t>
      </w:r>
      <w:r w:rsidR="00A415EF">
        <w:t xml:space="preserve">products occur </w:t>
      </w:r>
      <w:r>
        <w:t xml:space="preserve">both out-band and in-band. If the distance between RBs is close, then the out-band IMD term will be also located very adjacent to the operating bandwidth. Therefore, filtering out the out-band emission will be more challenging. On the other hand, the in-band IMD </w:t>
      </w:r>
      <w:r w:rsidR="00E54B60">
        <w:t>products</w:t>
      </w:r>
      <w:r>
        <w:t xml:space="preserve"> not only locate at the potential RBs for other UEs but also at the RBs of its own. Thus, it will generate self-interference. </w:t>
      </w:r>
    </w:p>
    <w:p w14:paraId="0684B82F" w14:textId="77777777" w:rsidR="00466E78" w:rsidRPr="00EF467A" w:rsidRDefault="00902056" w:rsidP="00466E78">
      <w:pPr>
        <w:pStyle w:val="LGTdoc1"/>
        <w:numPr>
          <w:ilvl w:val="0"/>
          <w:numId w:val="2"/>
        </w:numPr>
        <w:spacing w:beforeLines="0" w:before="48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Consequence of </w:t>
      </w:r>
      <w:r w:rsidR="00466E78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>MD</w:t>
      </w:r>
    </w:p>
    <w:p w14:paraId="2C9AA370" w14:textId="07DE9C26" w:rsidR="00A87BCF" w:rsidRDefault="00350468" w:rsidP="00150672">
      <w:pPr>
        <w:spacing w:before="120" w:after="0"/>
      </w:pPr>
      <w:r>
        <w:t xml:space="preserve">As it was observed in Section 2, the IMD products </w:t>
      </w:r>
      <w:r w:rsidR="001A4EBC">
        <w:t xml:space="preserve">occur both out-band and in-band. </w:t>
      </w:r>
      <w:r w:rsidR="00D05B34">
        <w:t xml:space="preserve">As it has been simulated in our companion contribution in RAN4 [2], </w:t>
      </w:r>
      <w:r w:rsidR="00BF2A99">
        <w:t>t</w:t>
      </w:r>
      <w:r w:rsidR="001A4EBC">
        <w:t xml:space="preserve">he out-band IMD products will degrade the adjacent channel leakage ratio (ACLR) and will result in </w:t>
      </w:r>
      <w:r w:rsidR="00150672">
        <w:t>higher spectral peaks. To fulfil the emission requirements, additional power reduction will be needed.</w:t>
      </w:r>
      <w:r w:rsidR="00150672" w:rsidRPr="00150672">
        <w:t xml:space="preserve"> </w:t>
      </w:r>
      <w:r w:rsidR="00150672">
        <w:t>Note that, in RAN4 [</w:t>
      </w:r>
      <w:r w:rsidR="00653EA1">
        <w:t>3</w:t>
      </w:r>
      <w:r w:rsidR="00150672">
        <w:t>], t</w:t>
      </w:r>
      <w:r w:rsidR="00150672" w:rsidRPr="00350468">
        <w:t xml:space="preserve">here is already an additional up to 8dB power reduction specified for single carrier MC transmissions </w:t>
      </w:r>
      <w:r w:rsidR="00150672">
        <w:t xml:space="preserve">(N=2) </w:t>
      </w:r>
      <w:r w:rsidR="00150672" w:rsidRPr="00350468">
        <w:t>and up to 23dB in the worst case for specific CA combinations.</w:t>
      </w:r>
      <w:r w:rsidR="00562C80">
        <w:t xml:space="preserve"> Furthermore, the in-band IMD product can self-interfere or interfere with other UE’s transmissions at the </w:t>
      </w:r>
      <w:proofErr w:type="spellStart"/>
      <w:r w:rsidR="00562C80">
        <w:t>eNB</w:t>
      </w:r>
      <w:proofErr w:type="spellEnd"/>
      <w:r w:rsidR="00562C80">
        <w:t>.</w:t>
      </w:r>
      <w:r w:rsidR="00150672" w:rsidRPr="00350468">
        <w:t xml:space="preserve"> This basically makes the multi-cluster transmission feature useless.</w:t>
      </w:r>
      <w:r w:rsidR="00653EA1">
        <w:t xml:space="preserve"> The expansion of MC transmission </w:t>
      </w:r>
      <w:r w:rsidR="00562C80">
        <w:t>above</w:t>
      </w:r>
      <w:r w:rsidR="00653EA1">
        <w:t xml:space="preserve"> two clusters will apparently</w:t>
      </w:r>
      <w:r w:rsidR="00562C80">
        <w:t xml:space="preserve"> make</w:t>
      </w:r>
      <w:r w:rsidR="00653EA1">
        <w:t xml:space="preserve"> </w:t>
      </w:r>
      <w:r w:rsidR="00562C80">
        <w:t>the IMD impact</w:t>
      </w:r>
      <w:r w:rsidR="00693988">
        <w:t xml:space="preserve"> even worse</w:t>
      </w:r>
      <w:r w:rsidR="00562C80">
        <w:t xml:space="preserve">. </w:t>
      </w:r>
    </w:p>
    <w:p w14:paraId="437CDAA7" w14:textId="77777777" w:rsidR="00A87BCF" w:rsidRDefault="00A87BCF" w:rsidP="00150672">
      <w:pPr>
        <w:spacing w:before="120" w:after="0"/>
      </w:pPr>
      <w:r>
        <w:t xml:space="preserve">Note that if the Rel-14 </w:t>
      </w:r>
      <w:proofErr w:type="spellStart"/>
      <w:r>
        <w:t>eLAA</w:t>
      </w:r>
      <w:proofErr w:type="spellEnd"/>
      <w:r>
        <w:t xml:space="preserve"> design is solely based on the </w:t>
      </w:r>
      <w:r w:rsidR="009D543D">
        <w:t xml:space="preserve">RB-level MC transmission (N&gt;2) without an alternative method to fulfil the OCB regulation, there is a chance that the </w:t>
      </w:r>
      <w:proofErr w:type="spellStart"/>
      <w:r w:rsidR="009D543D">
        <w:t>eLAA</w:t>
      </w:r>
      <w:proofErr w:type="spellEnd"/>
      <w:r w:rsidR="009D543D">
        <w:t xml:space="preserve"> feature </w:t>
      </w:r>
      <w:r w:rsidR="00D24BD2">
        <w:t>has no practical use in reality due to the high power reduction imposed by RAN4. We thus make the following proposal.</w:t>
      </w:r>
    </w:p>
    <w:p w14:paraId="27DCFFC7" w14:textId="77777777" w:rsidR="000D5C09" w:rsidRPr="00D24BD2" w:rsidRDefault="00D24BD2" w:rsidP="00D24BD2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EF467A">
        <w:rPr>
          <w:snapToGrid/>
          <w:kern w:val="2"/>
          <w:sz w:val="20"/>
          <w:lang w:val="en-US"/>
        </w:rPr>
        <w:t xml:space="preserve">Proposal: </w:t>
      </w:r>
      <w:r>
        <w:rPr>
          <w:snapToGrid/>
          <w:kern w:val="2"/>
          <w:sz w:val="20"/>
          <w:lang w:val="en-US"/>
        </w:rPr>
        <w:t xml:space="preserve">We propose to send LS to RAN4 to ask the feasibility of RB-level MC transmission (N&gt;2) from the required power reduction perspective. </w:t>
      </w:r>
      <w:r w:rsidR="00F673EF">
        <w:t xml:space="preserve"> </w:t>
      </w:r>
    </w:p>
    <w:p w14:paraId="644D373A" w14:textId="77777777" w:rsidR="00A74844" w:rsidRPr="004C6B62" w:rsidRDefault="00D7597E" w:rsidP="004C6B62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EF467A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14:paraId="014CA648" w14:textId="77777777" w:rsidR="00F705E7" w:rsidRDefault="00F705E7" w:rsidP="00F705E7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we discuss possible intermodulation distortion (IMD) issue with RB-level multi-cluster (MC) transmission (&gt;2). </w:t>
      </w:r>
    </w:p>
    <w:p w14:paraId="7493D572" w14:textId="77777777" w:rsidR="00F705E7" w:rsidRPr="00D24BD2" w:rsidRDefault="00F705E7" w:rsidP="00F705E7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EF467A">
        <w:rPr>
          <w:snapToGrid/>
          <w:kern w:val="2"/>
          <w:sz w:val="20"/>
          <w:lang w:val="en-US"/>
        </w:rPr>
        <w:t xml:space="preserve">Proposal: </w:t>
      </w:r>
      <w:r>
        <w:rPr>
          <w:snapToGrid/>
          <w:kern w:val="2"/>
          <w:sz w:val="20"/>
          <w:lang w:val="en-US"/>
        </w:rPr>
        <w:t xml:space="preserve">We propose to send LS to RAN4 to ask the feasibility of RB-level MC transmission (N&gt;2) from the required power reduction perspective. </w:t>
      </w:r>
      <w:r>
        <w:t xml:space="preserve"> </w:t>
      </w:r>
    </w:p>
    <w:p w14:paraId="66706695" w14:textId="77777777" w:rsidR="00350468" w:rsidRPr="00EF467A" w:rsidRDefault="00350468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011C445D" w14:textId="77777777" w:rsidR="00EB10CB" w:rsidRPr="00EF467A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EF467A">
        <w:rPr>
          <w:rFonts w:ascii="Arial" w:hAnsi="Arial" w:cs="Arial"/>
          <w:lang w:val="en-US"/>
        </w:rPr>
        <w:t>References</w:t>
      </w:r>
      <w:bookmarkEnd w:id="0"/>
      <w:bookmarkEnd w:id="1"/>
    </w:p>
    <w:p w14:paraId="34775C48" w14:textId="77777777" w:rsidR="000B6F1B" w:rsidRDefault="000B6F1B" w:rsidP="00902056">
      <w:pPr>
        <w:pStyle w:val="List"/>
        <w:numPr>
          <w:ilvl w:val="0"/>
          <w:numId w:val="17"/>
        </w:numPr>
        <w:tabs>
          <w:tab w:val="clear" w:pos="3289"/>
          <w:tab w:val="num" w:pos="0"/>
        </w:tabs>
        <w:overflowPunct/>
        <w:autoSpaceDE/>
        <w:autoSpaceDN/>
        <w:adjustRightInd/>
        <w:spacing w:before="180" w:after="0"/>
        <w:ind w:left="426" w:hanging="425"/>
        <w:jc w:val="both"/>
        <w:textAlignment w:val="auto"/>
      </w:pPr>
      <w:r>
        <w:t>RAN1 Chairman’s Note</w:t>
      </w:r>
      <w:r w:rsidRPr="00EF467A">
        <w:t>, 3GPP TSG RAN WG1 Meeting #84, February, 2016</w:t>
      </w:r>
    </w:p>
    <w:p w14:paraId="621C0E59" w14:textId="22F754CB" w:rsidR="00D05B34" w:rsidRDefault="005C756F" w:rsidP="00902056">
      <w:pPr>
        <w:pStyle w:val="List"/>
        <w:numPr>
          <w:ilvl w:val="0"/>
          <w:numId w:val="17"/>
        </w:numPr>
        <w:tabs>
          <w:tab w:val="clear" w:pos="3289"/>
          <w:tab w:val="num" w:pos="0"/>
        </w:tabs>
        <w:overflowPunct/>
        <w:autoSpaceDE/>
        <w:autoSpaceDN/>
        <w:adjustRightInd/>
        <w:spacing w:before="180" w:after="0"/>
        <w:ind w:left="426" w:hanging="425"/>
        <w:jc w:val="both"/>
        <w:textAlignment w:val="auto"/>
      </w:pPr>
      <w:r>
        <w:t>R4-162658</w:t>
      </w:r>
      <w:r w:rsidR="00BF2A99">
        <w:t xml:space="preserve">, </w:t>
      </w:r>
      <w:proofErr w:type="spellStart"/>
      <w:r w:rsidR="00BF2A99">
        <w:t>eLAA</w:t>
      </w:r>
      <w:proofErr w:type="spellEnd"/>
      <w:r w:rsidR="00BF2A99">
        <w:t xml:space="preserve"> TX Signal Influence on the Output Spectrum, </w:t>
      </w:r>
      <w:r w:rsidR="00BF2A99" w:rsidRPr="00BF2A99">
        <w:t>3GPP TSG-RAN WG4 Meeting #78</w:t>
      </w:r>
      <w:r w:rsidR="00BF2A99">
        <w:t>b</w:t>
      </w:r>
      <w:r w:rsidR="00BF2A99" w:rsidRPr="00BF2A99">
        <w:t>is</w:t>
      </w:r>
      <w:r w:rsidR="00BF2A99">
        <w:t>,</w:t>
      </w:r>
      <w:r w:rsidR="00BF2A99" w:rsidRPr="00BF2A99">
        <w:t xml:space="preserve"> </w:t>
      </w:r>
      <w:r w:rsidR="00BF2A99">
        <w:t>Intel Corporation, April, 2016</w:t>
      </w:r>
    </w:p>
    <w:p w14:paraId="695F49A7" w14:textId="77777777" w:rsidR="00902056" w:rsidRPr="00D10A3F" w:rsidRDefault="00902056" w:rsidP="00902056">
      <w:pPr>
        <w:pStyle w:val="List"/>
        <w:numPr>
          <w:ilvl w:val="0"/>
          <w:numId w:val="17"/>
        </w:numPr>
        <w:tabs>
          <w:tab w:val="clear" w:pos="3289"/>
          <w:tab w:val="num" w:pos="0"/>
        </w:tabs>
        <w:overflowPunct/>
        <w:autoSpaceDE/>
        <w:autoSpaceDN/>
        <w:adjustRightInd/>
        <w:spacing w:before="180" w:after="0"/>
        <w:ind w:left="426" w:hanging="425"/>
        <w:jc w:val="both"/>
        <w:textAlignment w:val="auto"/>
      </w:pPr>
      <w:r>
        <w:t>3GPP TS 36.101 V13.2.1</w:t>
      </w:r>
      <w:r w:rsidRPr="002919AC">
        <w:t>, “</w:t>
      </w:r>
      <w:r>
        <w:t>User Equipment (UE) radio transmission and reception</w:t>
      </w:r>
      <w:r w:rsidRPr="002919AC">
        <w:t>”</w:t>
      </w:r>
    </w:p>
    <w:sectPr w:rsidR="00902056" w:rsidRPr="00D10A3F" w:rsidSect="00FC27AE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94867" w14:textId="77777777" w:rsidR="00904A48" w:rsidRDefault="00904A48">
      <w:r>
        <w:separator/>
      </w:r>
    </w:p>
  </w:endnote>
  <w:endnote w:type="continuationSeparator" w:id="0">
    <w:p w14:paraId="5BF1A0B6" w14:textId="77777777" w:rsidR="00904A48" w:rsidRDefault="0090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3921B" w14:textId="77777777" w:rsidR="00EE2E05" w:rsidRDefault="00EE2E0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38FA6F" w14:textId="77777777" w:rsidR="00EE2E05" w:rsidRDefault="00EE2E0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BD49E" w14:textId="77777777" w:rsidR="00EE2E05" w:rsidRDefault="00EE2E0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2B2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2B2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241D2" w14:textId="77777777" w:rsidR="00904A48" w:rsidRDefault="00904A48">
      <w:r>
        <w:separator/>
      </w:r>
    </w:p>
  </w:footnote>
  <w:footnote w:type="continuationSeparator" w:id="0">
    <w:p w14:paraId="30111C69" w14:textId="77777777" w:rsidR="00904A48" w:rsidRDefault="00904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015FC" w14:textId="77777777" w:rsidR="00EE2E05" w:rsidRDefault="00EE2E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6A0B0C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DE2745"/>
    <w:multiLevelType w:val="hybridMultilevel"/>
    <w:tmpl w:val="0D70F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01345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64269B4"/>
    <w:multiLevelType w:val="hybridMultilevel"/>
    <w:tmpl w:val="78421026"/>
    <w:lvl w:ilvl="0" w:tplc="FFFFFFFF">
      <w:start w:val="1"/>
      <w:numFmt w:val="decimal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BE0773"/>
    <w:multiLevelType w:val="hybridMultilevel"/>
    <w:tmpl w:val="3BBCFD7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276E5494"/>
    <w:multiLevelType w:val="hybridMultilevel"/>
    <w:tmpl w:val="DE76D0A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2D565F"/>
    <w:multiLevelType w:val="hybridMultilevel"/>
    <w:tmpl w:val="9294B842"/>
    <w:lvl w:ilvl="0" w:tplc="302C5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6AE8C">
      <w:start w:val="6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8E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EB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E9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C8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54E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06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59D87CCC"/>
    <w:multiLevelType w:val="hybridMultilevel"/>
    <w:tmpl w:val="01601E8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5B797939"/>
    <w:multiLevelType w:val="hybridMultilevel"/>
    <w:tmpl w:val="056442A2"/>
    <w:lvl w:ilvl="0" w:tplc="86C23B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64025A77"/>
    <w:multiLevelType w:val="hybridMultilevel"/>
    <w:tmpl w:val="5C440E8E"/>
    <w:lvl w:ilvl="0" w:tplc="86C6DBD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2A2C73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FA60975"/>
    <w:multiLevelType w:val="hybridMultilevel"/>
    <w:tmpl w:val="FB4E7D5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11656"/>
    <w:multiLevelType w:val="hybridMultilevel"/>
    <w:tmpl w:val="056442A2"/>
    <w:lvl w:ilvl="0" w:tplc="86C23B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8" w15:restartNumberingAfterBreak="0">
    <w:nsid w:val="7D7B292D"/>
    <w:multiLevelType w:val="hybridMultilevel"/>
    <w:tmpl w:val="B046FA74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18"/>
  </w:num>
  <w:num w:numId="5">
    <w:abstractNumId w:val="16"/>
  </w:num>
  <w:num w:numId="6">
    <w:abstractNumId w:val="7"/>
  </w:num>
  <w:num w:numId="7">
    <w:abstractNumId w:val="2"/>
  </w:num>
  <w:num w:numId="8">
    <w:abstractNumId w:val="15"/>
  </w:num>
  <w:num w:numId="9">
    <w:abstractNumId w:val="10"/>
  </w:num>
  <w:num w:numId="10">
    <w:abstractNumId w:val="9"/>
  </w:num>
  <w:num w:numId="11">
    <w:abstractNumId w:val="14"/>
  </w:num>
  <w:num w:numId="12">
    <w:abstractNumId w:val="13"/>
  </w:num>
  <w:num w:numId="13">
    <w:abstractNumId w:val="17"/>
  </w:num>
  <w:num w:numId="14">
    <w:abstractNumId w:val="6"/>
  </w:num>
  <w:num w:numId="15">
    <w:abstractNumId w:val="12"/>
  </w:num>
  <w:num w:numId="16">
    <w:abstractNumId w:val="1"/>
  </w:num>
  <w:num w:numId="17">
    <w:abstractNumId w:val="5"/>
    <w:lvlOverride w:ilvl="0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3933"/>
    <w:rsid w:val="00004885"/>
    <w:rsid w:val="00004CD0"/>
    <w:rsid w:val="00004D8C"/>
    <w:rsid w:val="00004DCB"/>
    <w:rsid w:val="000051F0"/>
    <w:rsid w:val="00005327"/>
    <w:rsid w:val="0000553B"/>
    <w:rsid w:val="000058B6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B95"/>
    <w:rsid w:val="00020D61"/>
    <w:rsid w:val="0002130A"/>
    <w:rsid w:val="0002165C"/>
    <w:rsid w:val="00021C67"/>
    <w:rsid w:val="00021DEC"/>
    <w:rsid w:val="000222F7"/>
    <w:rsid w:val="00022801"/>
    <w:rsid w:val="000228C4"/>
    <w:rsid w:val="00022CCD"/>
    <w:rsid w:val="0002357E"/>
    <w:rsid w:val="00023C29"/>
    <w:rsid w:val="00023F61"/>
    <w:rsid w:val="000240BD"/>
    <w:rsid w:val="00024BAB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FA7"/>
    <w:rsid w:val="0003723C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3872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8A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4FAD"/>
    <w:rsid w:val="0006549C"/>
    <w:rsid w:val="00065773"/>
    <w:rsid w:val="00065D64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07FD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130A"/>
    <w:rsid w:val="00082152"/>
    <w:rsid w:val="000822B7"/>
    <w:rsid w:val="000826FF"/>
    <w:rsid w:val="00082A49"/>
    <w:rsid w:val="00083322"/>
    <w:rsid w:val="00083788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BC9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4BC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88"/>
    <w:rsid w:val="000A7E17"/>
    <w:rsid w:val="000B02C2"/>
    <w:rsid w:val="000B081C"/>
    <w:rsid w:val="000B10AB"/>
    <w:rsid w:val="000B12D9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6F1B"/>
    <w:rsid w:val="000B71B6"/>
    <w:rsid w:val="000B7387"/>
    <w:rsid w:val="000B76BB"/>
    <w:rsid w:val="000B7D5E"/>
    <w:rsid w:val="000C133A"/>
    <w:rsid w:val="000C198E"/>
    <w:rsid w:val="000C1DBD"/>
    <w:rsid w:val="000C1F69"/>
    <w:rsid w:val="000C2692"/>
    <w:rsid w:val="000C2AF7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133"/>
    <w:rsid w:val="000D148D"/>
    <w:rsid w:val="000D14EB"/>
    <w:rsid w:val="000D1610"/>
    <w:rsid w:val="000D1737"/>
    <w:rsid w:val="000D18A9"/>
    <w:rsid w:val="000D206C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9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0B2B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2D94"/>
    <w:rsid w:val="00103658"/>
    <w:rsid w:val="0010366C"/>
    <w:rsid w:val="00103DFE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60E"/>
    <w:rsid w:val="00106A95"/>
    <w:rsid w:val="00106B5E"/>
    <w:rsid w:val="00106CC3"/>
    <w:rsid w:val="00106E7E"/>
    <w:rsid w:val="001074D1"/>
    <w:rsid w:val="001115C0"/>
    <w:rsid w:val="001115F4"/>
    <w:rsid w:val="001118AA"/>
    <w:rsid w:val="00111AD9"/>
    <w:rsid w:val="00112B25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897"/>
    <w:rsid w:val="00121FE4"/>
    <w:rsid w:val="001220F5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556F"/>
    <w:rsid w:val="00146129"/>
    <w:rsid w:val="0014624C"/>
    <w:rsid w:val="0014652F"/>
    <w:rsid w:val="00146BC8"/>
    <w:rsid w:val="00147D65"/>
    <w:rsid w:val="00147D91"/>
    <w:rsid w:val="00150672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276"/>
    <w:rsid w:val="001544AB"/>
    <w:rsid w:val="00154723"/>
    <w:rsid w:val="00154B50"/>
    <w:rsid w:val="00155978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146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7AE"/>
    <w:rsid w:val="00185E59"/>
    <w:rsid w:val="00185F10"/>
    <w:rsid w:val="00186395"/>
    <w:rsid w:val="00186B4D"/>
    <w:rsid w:val="0018767B"/>
    <w:rsid w:val="00190307"/>
    <w:rsid w:val="00190927"/>
    <w:rsid w:val="00190BD5"/>
    <w:rsid w:val="00191033"/>
    <w:rsid w:val="00191727"/>
    <w:rsid w:val="00191A2B"/>
    <w:rsid w:val="00191EBF"/>
    <w:rsid w:val="001925E5"/>
    <w:rsid w:val="00192D98"/>
    <w:rsid w:val="00193987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303"/>
    <w:rsid w:val="001A032E"/>
    <w:rsid w:val="001A038B"/>
    <w:rsid w:val="001A0421"/>
    <w:rsid w:val="001A067A"/>
    <w:rsid w:val="001A0C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BC"/>
    <w:rsid w:val="001A4EDF"/>
    <w:rsid w:val="001A5174"/>
    <w:rsid w:val="001A54A8"/>
    <w:rsid w:val="001A5C14"/>
    <w:rsid w:val="001A61A0"/>
    <w:rsid w:val="001A6205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332"/>
    <w:rsid w:val="001B53B3"/>
    <w:rsid w:val="001B54E9"/>
    <w:rsid w:val="001B59A1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6AC"/>
    <w:rsid w:val="001C4B4F"/>
    <w:rsid w:val="001C4F5F"/>
    <w:rsid w:val="001C518A"/>
    <w:rsid w:val="001C589B"/>
    <w:rsid w:val="001C58A6"/>
    <w:rsid w:val="001C5F88"/>
    <w:rsid w:val="001C619C"/>
    <w:rsid w:val="001C7185"/>
    <w:rsid w:val="001C7672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546"/>
    <w:rsid w:val="001F0DD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AD0"/>
    <w:rsid w:val="00212D30"/>
    <w:rsid w:val="002130BD"/>
    <w:rsid w:val="00213851"/>
    <w:rsid w:val="00213870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0B4"/>
    <w:rsid w:val="0022657F"/>
    <w:rsid w:val="002269A7"/>
    <w:rsid w:val="00226BD3"/>
    <w:rsid w:val="00226F21"/>
    <w:rsid w:val="00227149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0E75"/>
    <w:rsid w:val="0023101D"/>
    <w:rsid w:val="002314EE"/>
    <w:rsid w:val="00231740"/>
    <w:rsid w:val="00231929"/>
    <w:rsid w:val="00231D67"/>
    <w:rsid w:val="00232191"/>
    <w:rsid w:val="00232E9D"/>
    <w:rsid w:val="00233B04"/>
    <w:rsid w:val="00233BC2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CE3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4BD"/>
    <w:rsid w:val="0027384F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0C32"/>
    <w:rsid w:val="0028149A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EB5"/>
    <w:rsid w:val="00296FD8"/>
    <w:rsid w:val="0029743A"/>
    <w:rsid w:val="00297499"/>
    <w:rsid w:val="002974AA"/>
    <w:rsid w:val="00297F46"/>
    <w:rsid w:val="002A0581"/>
    <w:rsid w:val="002A05EF"/>
    <w:rsid w:val="002A0724"/>
    <w:rsid w:val="002A0EA9"/>
    <w:rsid w:val="002A1064"/>
    <w:rsid w:val="002A1659"/>
    <w:rsid w:val="002A1737"/>
    <w:rsid w:val="002A19F2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0FB2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6F25"/>
    <w:rsid w:val="002C72FD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A13"/>
    <w:rsid w:val="002D0D19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923"/>
    <w:rsid w:val="002D5DEA"/>
    <w:rsid w:val="002D6127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3CA9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5B8B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19"/>
    <w:rsid w:val="00317050"/>
    <w:rsid w:val="00317688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F2E"/>
    <w:rsid w:val="0035025F"/>
    <w:rsid w:val="003503F4"/>
    <w:rsid w:val="0035041A"/>
    <w:rsid w:val="00350468"/>
    <w:rsid w:val="003505AD"/>
    <w:rsid w:val="00350631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7B5"/>
    <w:rsid w:val="0036185C"/>
    <w:rsid w:val="0036262C"/>
    <w:rsid w:val="00362C5A"/>
    <w:rsid w:val="00364A63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1E7"/>
    <w:rsid w:val="00382903"/>
    <w:rsid w:val="00383483"/>
    <w:rsid w:val="00383D38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B03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890"/>
    <w:rsid w:val="003B0901"/>
    <w:rsid w:val="003B0B4D"/>
    <w:rsid w:val="003B1046"/>
    <w:rsid w:val="003B14B8"/>
    <w:rsid w:val="003B1575"/>
    <w:rsid w:val="003B188F"/>
    <w:rsid w:val="003B1AF9"/>
    <w:rsid w:val="003B1CC2"/>
    <w:rsid w:val="003B21B1"/>
    <w:rsid w:val="003B2B79"/>
    <w:rsid w:val="003B2F98"/>
    <w:rsid w:val="003B41BC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6AC"/>
    <w:rsid w:val="003C07D7"/>
    <w:rsid w:val="003C0985"/>
    <w:rsid w:val="003C0D37"/>
    <w:rsid w:val="003C1EC9"/>
    <w:rsid w:val="003C2C9D"/>
    <w:rsid w:val="003C3B73"/>
    <w:rsid w:val="003C3EF9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A07"/>
    <w:rsid w:val="003E7C0C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897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7A4"/>
    <w:rsid w:val="0043189C"/>
    <w:rsid w:val="00431918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8D2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7F1"/>
    <w:rsid w:val="00436843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2D3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82E"/>
    <w:rsid w:val="00466E78"/>
    <w:rsid w:val="00467838"/>
    <w:rsid w:val="0047041E"/>
    <w:rsid w:val="00470750"/>
    <w:rsid w:val="00470893"/>
    <w:rsid w:val="004708C7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30"/>
    <w:rsid w:val="004814F6"/>
    <w:rsid w:val="00481577"/>
    <w:rsid w:val="00481607"/>
    <w:rsid w:val="0048186A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21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A55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4384"/>
    <w:rsid w:val="004C47FE"/>
    <w:rsid w:val="004C4BCE"/>
    <w:rsid w:val="004C4BF3"/>
    <w:rsid w:val="004C4F33"/>
    <w:rsid w:val="004C521E"/>
    <w:rsid w:val="004C5A66"/>
    <w:rsid w:val="004C5C61"/>
    <w:rsid w:val="004C5D53"/>
    <w:rsid w:val="004C5EF0"/>
    <w:rsid w:val="004C63D6"/>
    <w:rsid w:val="004C660B"/>
    <w:rsid w:val="004C6627"/>
    <w:rsid w:val="004C6915"/>
    <w:rsid w:val="004C6934"/>
    <w:rsid w:val="004C6ADB"/>
    <w:rsid w:val="004C6B62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BC8"/>
    <w:rsid w:val="004D2E1A"/>
    <w:rsid w:val="004D2E57"/>
    <w:rsid w:val="004D3251"/>
    <w:rsid w:val="004D455A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036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36F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0D5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6A8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D64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A2"/>
    <w:rsid w:val="00514CEE"/>
    <w:rsid w:val="005150E4"/>
    <w:rsid w:val="0051569A"/>
    <w:rsid w:val="00515907"/>
    <w:rsid w:val="00515E2B"/>
    <w:rsid w:val="00516B96"/>
    <w:rsid w:val="005173A4"/>
    <w:rsid w:val="0051770E"/>
    <w:rsid w:val="0052001B"/>
    <w:rsid w:val="005205C8"/>
    <w:rsid w:val="00520710"/>
    <w:rsid w:val="005213CC"/>
    <w:rsid w:val="0052171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27AC0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C83"/>
    <w:rsid w:val="00535A27"/>
    <w:rsid w:val="0053637E"/>
    <w:rsid w:val="005364F4"/>
    <w:rsid w:val="00536AEE"/>
    <w:rsid w:val="00537BE9"/>
    <w:rsid w:val="00537E22"/>
    <w:rsid w:val="00540147"/>
    <w:rsid w:val="005406E6"/>
    <w:rsid w:val="00540EB6"/>
    <w:rsid w:val="00541620"/>
    <w:rsid w:val="005417A0"/>
    <w:rsid w:val="00541E2B"/>
    <w:rsid w:val="00541ECD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2F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80"/>
    <w:rsid w:val="00562CDC"/>
    <w:rsid w:val="00563855"/>
    <w:rsid w:val="00563FD2"/>
    <w:rsid w:val="00564284"/>
    <w:rsid w:val="0056434D"/>
    <w:rsid w:val="00565679"/>
    <w:rsid w:val="00566518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EF6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5DE"/>
    <w:rsid w:val="0058087A"/>
    <w:rsid w:val="005809EB"/>
    <w:rsid w:val="00580E45"/>
    <w:rsid w:val="005810D9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CDF"/>
    <w:rsid w:val="005C4B4D"/>
    <w:rsid w:val="005C4DE3"/>
    <w:rsid w:val="005C5379"/>
    <w:rsid w:val="005C5849"/>
    <w:rsid w:val="005C7340"/>
    <w:rsid w:val="005C756F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34A0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E1C"/>
    <w:rsid w:val="005D7741"/>
    <w:rsid w:val="005D77E3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2BE"/>
    <w:rsid w:val="005E7698"/>
    <w:rsid w:val="005E7BD9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40"/>
    <w:rsid w:val="00604AAE"/>
    <w:rsid w:val="00604CFF"/>
    <w:rsid w:val="00605207"/>
    <w:rsid w:val="00605399"/>
    <w:rsid w:val="006054EE"/>
    <w:rsid w:val="0060591D"/>
    <w:rsid w:val="006059EC"/>
    <w:rsid w:val="00605B5D"/>
    <w:rsid w:val="0060629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13"/>
    <w:rsid w:val="00621B6A"/>
    <w:rsid w:val="00621C0B"/>
    <w:rsid w:val="00621C72"/>
    <w:rsid w:val="00621CAD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C25"/>
    <w:rsid w:val="00626E64"/>
    <w:rsid w:val="00627BA3"/>
    <w:rsid w:val="00627C39"/>
    <w:rsid w:val="00627E44"/>
    <w:rsid w:val="00627FBE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401C6"/>
    <w:rsid w:val="00640207"/>
    <w:rsid w:val="00640222"/>
    <w:rsid w:val="00640529"/>
    <w:rsid w:val="006409F3"/>
    <w:rsid w:val="00641061"/>
    <w:rsid w:val="006419ED"/>
    <w:rsid w:val="00642229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EA1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2FC"/>
    <w:rsid w:val="00667A27"/>
    <w:rsid w:val="00667F59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67"/>
    <w:rsid w:val="0067517B"/>
    <w:rsid w:val="00675652"/>
    <w:rsid w:val="006757DC"/>
    <w:rsid w:val="006767B8"/>
    <w:rsid w:val="00677368"/>
    <w:rsid w:val="00677725"/>
    <w:rsid w:val="00677A65"/>
    <w:rsid w:val="00677FF2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EAA"/>
    <w:rsid w:val="00690D12"/>
    <w:rsid w:val="00690F0E"/>
    <w:rsid w:val="006916E5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988"/>
    <w:rsid w:val="00693CA1"/>
    <w:rsid w:val="006943ED"/>
    <w:rsid w:val="0069447C"/>
    <w:rsid w:val="006949AD"/>
    <w:rsid w:val="00695D30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7B5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9BF"/>
    <w:rsid w:val="006D5AE7"/>
    <w:rsid w:val="006D5EC2"/>
    <w:rsid w:val="006D5FEF"/>
    <w:rsid w:val="006D615D"/>
    <w:rsid w:val="006D70D2"/>
    <w:rsid w:val="006D7598"/>
    <w:rsid w:val="006D7B93"/>
    <w:rsid w:val="006D7DAD"/>
    <w:rsid w:val="006D7E2E"/>
    <w:rsid w:val="006E0B16"/>
    <w:rsid w:val="006E0E60"/>
    <w:rsid w:val="006E0ED0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05B"/>
    <w:rsid w:val="006F6096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304"/>
    <w:rsid w:val="00702BFC"/>
    <w:rsid w:val="007034BC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4312"/>
    <w:rsid w:val="00714722"/>
    <w:rsid w:val="0071482A"/>
    <w:rsid w:val="00714D6A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E9B"/>
    <w:rsid w:val="00720759"/>
    <w:rsid w:val="00720BD4"/>
    <w:rsid w:val="007215A9"/>
    <w:rsid w:val="007218A9"/>
    <w:rsid w:val="0072190B"/>
    <w:rsid w:val="00721E1D"/>
    <w:rsid w:val="00722B72"/>
    <w:rsid w:val="0072306E"/>
    <w:rsid w:val="00723180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71A"/>
    <w:rsid w:val="00731A41"/>
    <w:rsid w:val="00731D37"/>
    <w:rsid w:val="00731E4B"/>
    <w:rsid w:val="00732321"/>
    <w:rsid w:val="00733016"/>
    <w:rsid w:val="00733315"/>
    <w:rsid w:val="00733858"/>
    <w:rsid w:val="00733A74"/>
    <w:rsid w:val="00733A80"/>
    <w:rsid w:val="00733AA9"/>
    <w:rsid w:val="00733EF6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180D"/>
    <w:rsid w:val="00741FA8"/>
    <w:rsid w:val="007420C0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870"/>
    <w:rsid w:val="00747A0A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0D8"/>
    <w:rsid w:val="0076731C"/>
    <w:rsid w:val="00767416"/>
    <w:rsid w:val="0076747C"/>
    <w:rsid w:val="007678B6"/>
    <w:rsid w:val="00770CEE"/>
    <w:rsid w:val="007721AD"/>
    <w:rsid w:val="007726F2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89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57"/>
    <w:rsid w:val="00791ADE"/>
    <w:rsid w:val="00791BEA"/>
    <w:rsid w:val="00791C63"/>
    <w:rsid w:val="007926B7"/>
    <w:rsid w:val="00792ECC"/>
    <w:rsid w:val="00792EE2"/>
    <w:rsid w:val="007939C7"/>
    <w:rsid w:val="00793F70"/>
    <w:rsid w:val="007947FB"/>
    <w:rsid w:val="00794D80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1189"/>
    <w:rsid w:val="007A15BA"/>
    <w:rsid w:val="007A166E"/>
    <w:rsid w:val="007A1B63"/>
    <w:rsid w:val="007A273C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36B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630D"/>
    <w:rsid w:val="007B697F"/>
    <w:rsid w:val="007B6E6A"/>
    <w:rsid w:val="007B768B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6F2B"/>
    <w:rsid w:val="007C722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ED3"/>
    <w:rsid w:val="007D4BC3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D60"/>
    <w:rsid w:val="007E5FFD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18C0"/>
    <w:rsid w:val="007F22A5"/>
    <w:rsid w:val="007F2DBB"/>
    <w:rsid w:val="007F2ED4"/>
    <w:rsid w:val="007F31BB"/>
    <w:rsid w:val="007F3FB0"/>
    <w:rsid w:val="007F43A9"/>
    <w:rsid w:val="007F5608"/>
    <w:rsid w:val="007F5874"/>
    <w:rsid w:val="007F5D4A"/>
    <w:rsid w:val="007F61DF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6979"/>
    <w:rsid w:val="0080699F"/>
    <w:rsid w:val="00806BE5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DF1"/>
    <w:rsid w:val="00821599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44F8"/>
    <w:rsid w:val="00844750"/>
    <w:rsid w:val="00844A9E"/>
    <w:rsid w:val="00845F51"/>
    <w:rsid w:val="00845F6D"/>
    <w:rsid w:val="00846106"/>
    <w:rsid w:val="008462E7"/>
    <w:rsid w:val="00846467"/>
    <w:rsid w:val="00847991"/>
    <w:rsid w:val="00847C4E"/>
    <w:rsid w:val="00847D68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0BDB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43A"/>
    <w:rsid w:val="0088579F"/>
    <w:rsid w:val="0088599D"/>
    <w:rsid w:val="00885D5D"/>
    <w:rsid w:val="00885F46"/>
    <w:rsid w:val="00886116"/>
    <w:rsid w:val="0088651F"/>
    <w:rsid w:val="00887771"/>
    <w:rsid w:val="0089035C"/>
    <w:rsid w:val="0089051F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32D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4A2"/>
    <w:rsid w:val="008B6E5C"/>
    <w:rsid w:val="008B766A"/>
    <w:rsid w:val="008B7A0E"/>
    <w:rsid w:val="008C2426"/>
    <w:rsid w:val="008C2453"/>
    <w:rsid w:val="008C26B4"/>
    <w:rsid w:val="008C28BA"/>
    <w:rsid w:val="008C2AD5"/>
    <w:rsid w:val="008C3240"/>
    <w:rsid w:val="008C4188"/>
    <w:rsid w:val="008C4B47"/>
    <w:rsid w:val="008C59D5"/>
    <w:rsid w:val="008C5B10"/>
    <w:rsid w:val="008C5E8E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7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056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48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AC2"/>
    <w:rsid w:val="00911E1A"/>
    <w:rsid w:val="00912055"/>
    <w:rsid w:val="0091237C"/>
    <w:rsid w:val="009123B9"/>
    <w:rsid w:val="00913F4C"/>
    <w:rsid w:val="0091404B"/>
    <w:rsid w:val="0091423A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A5D"/>
    <w:rsid w:val="00940BCB"/>
    <w:rsid w:val="00940D85"/>
    <w:rsid w:val="00940DF4"/>
    <w:rsid w:val="00940FB5"/>
    <w:rsid w:val="0094148B"/>
    <w:rsid w:val="009415A6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2B27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AD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54A"/>
    <w:rsid w:val="00974EBD"/>
    <w:rsid w:val="009751BA"/>
    <w:rsid w:val="00975778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B9D"/>
    <w:rsid w:val="00985CA4"/>
    <w:rsid w:val="00986956"/>
    <w:rsid w:val="009876A0"/>
    <w:rsid w:val="009879B5"/>
    <w:rsid w:val="009879F4"/>
    <w:rsid w:val="0099117C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4AD"/>
    <w:rsid w:val="00995580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6DD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5FA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C3E"/>
    <w:rsid w:val="009C7F47"/>
    <w:rsid w:val="009D0361"/>
    <w:rsid w:val="009D0720"/>
    <w:rsid w:val="009D079F"/>
    <w:rsid w:val="009D0897"/>
    <w:rsid w:val="009D2118"/>
    <w:rsid w:val="009D22EA"/>
    <w:rsid w:val="009D299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543D"/>
    <w:rsid w:val="009D610C"/>
    <w:rsid w:val="009D62E7"/>
    <w:rsid w:val="009D6628"/>
    <w:rsid w:val="009D75A4"/>
    <w:rsid w:val="009E11A9"/>
    <w:rsid w:val="009E176B"/>
    <w:rsid w:val="009E1890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3BB"/>
    <w:rsid w:val="009F76CB"/>
    <w:rsid w:val="009F7883"/>
    <w:rsid w:val="009F7CB0"/>
    <w:rsid w:val="00A00519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72C"/>
    <w:rsid w:val="00A30BAE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6BDA"/>
    <w:rsid w:val="00A3747D"/>
    <w:rsid w:val="00A37A59"/>
    <w:rsid w:val="00A37C2A"/>
    <w:rsid w:val="00A40531"/>
    <w:rsid w:val="00A40889"/>
    <w:rsid w:val="00A41009"/>
    <w:rsid w:val="00A41179"/>
    <w:rsid w:val="00A415EF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AE9"/>
    <w:rsid w:val="00A50B00"/>
    <w:rsid w:val="00A511FB"/>
    <w:rsid w:val="00A514EB"/>
    <w:rsid w:val="00A51D48"/>
    <w:rsid w:val="00A521E0"/>
    <w:rsid w:val="00A52D1E"/>
    <w:rsid w:val="00A5325A"/>
    <w:rsid w:val="00A5419B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3B3B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3985"/>
    <w:rsid w:val="00A744A2"/>
    <w:rsid w:val="00A745D9"/>
    <w:rsid w:val="00A74844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BCF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128"/>
    <w:rsid w:val="00A96801"/>
    <w:rsid w:val="00A9692B"/>
    <w:rsid w:val="00A96CCE"/>
    <w:rsid w:val="00A96D7E"/>
    <w:rsid w:val="00A9727C"/>
    <w:rsid w:val="00A975B5"/>
    <w:rsid w:val="00A97666"/>
    <w:rsid w:val="00A97B8C"/>
    <w:rsid w:val="00A97E7B"/>
    <w:rsid w:val="00AA0003"/>
    <w:rsid w:val="00AA010A"/>
    <w:rsid w:val="00AA158B"/>
    <w:rsid w:val="00AA1D12"/>
    <w:rsid w:val="00AA1EEC"/>
    <w:rsid w:val="00AA1FE5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C74C1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68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55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009"/>
    <w:rsid w:val="00AE723D"/>
    <w:rsid w:val="00AE7992"/>
    <w:rsid w:val="00AF0801"/>
    <w:rsid w:val="00AF1414"/>
    <w:rsid w:val="00AF28B0"/>
    <w:rsid w:val="00AF2DED"/>
    <w:rsid w:val="00AF3298"/>
    <w:rsid w:val="00AF3C80"/>
    <w:rsid w:val="00AF3C8C"/>
    <w:rsid w:val="00AF41FC"/>
    <w:rsid w:val="00AF457C"/>
    <w:rsid w:val="00AF4648"/>
    <w:rsid w:val="00AF4659"/>
    <w:rsid w:val="00AF5021"/>
    <w:rsid w:val="00AF5363"/>
    <w:rsid w:val="00AF5F78"/>
    <w:rsid w:val="00AF63A9"/>
    <w:rsid w:val="00AF6405"/>
    <w:rsid w:val="00AF6591"/>
    <w:rsid w:val="00AF66F1"/>
    <w:rsid w:val="00AF6AE3"/>
    <w:rsid w:val="00AF6B1B"/>
    <w:rsid w:val="00AF7075"/>
    <w:rsid w:val="00AF7199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589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B13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3CA"/>
    <w:rsid w:val="00B239CC"/>
    <w:rsid w:val="00B24F49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0C61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3A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4FA0"/>
    <w:rsid w:val="00B75667"/>
    <w:rsid w:val="00B76727"/>
    <w:rsid w:val="00B76836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922"/>
    <w:rsid w:val="00B90DC8"/>
    <w:rsid w:val="00B91356"/>
    <w:rsid w:val="00B91E0F"/>
    <w:rsid w:val="00B926E0"/>
    <w:rsid w:val="00B928B6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ABD"/>
    <w:rsid w:val="00B95AE9"/>
    <w:rsid w:val="00B95C49"/>
    <w:rsid w:val="00B95EEF"/>
    <w:rsid w:val="00B96228"/>
    <w:rsid w:val="00B96313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63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A3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6A"/>
    <w:rsid w:val="00BB6C81"/>
    <w:rsid w:val="00BB6DD9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ADC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2A99"/>
    <w:rsid w:val="00BF31CB"/>
    <w:rsid w:val="00BF3C10"/>
    <w:rsid w:val="00BF3FFA"/>
    <w:rsid w:val="00BF46F1"/>
    <w:rsid w:val="00BF4B69"/>
    <w:rsid w:val="00BF56A8"/>
    <w:rsid w:val="00BF60E3"/>
    <w:rsid w:val="00BF683A"/>
    <w:rsid w:val="00BF6C19"/>
    <w:rsid w:val="00BF6FBF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10"/>
    <w:rsid w:val="00C1114F"/>
    <w:rsid w:val="00C11183"/>
    <w:rsid w:val="00C11197"/>
    <w:rsid w:val="00C11C33"/>
    <w:rsid w:val="00C11C73"/>
    <w:rsid w:val="00C11FE5"/>
    <w:rsid w:val="00C11FF6"/>
    <w:rsid w:val="00C122AA"/>
    <w:rsid w:val="00C12529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A22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25D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C3A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15F8"/>
    <w:rsid w:val="00C8198E"/>
    <w:rsid w:val="00C81B30"/>
    <w:rsid w:val="00C82141"/>
    <w:rsid w:val="00C82387"/>
    <w:rsid w:val="00C836FD"/>
    <w:rsid w:val="00C8534D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3FB3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925"/>
    <w:rsid w:val="00CA4A3F"/>
    <w:rsid w:val="00CA4C14"/>
    <w:rsid w:val="00CA4FE7"/>
    <w:rsid w:val="00CA51A0"/>
    <w:rsid w:val="00CA6164"/>
    <w:rsid w:val="00CA73B2"/>
    <w:rsid w:val="00CA74E8"/>
    <w:rsid w:val="00CA75A3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A6B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CC1"/>
    <w:rsid w:val="00CF2FBF"/>
    <w:rsid w:val="00CF33BA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8DE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9F8"/>
    <w:rsid w:val="00D05B34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4E5"/>
    <w:rsid w:val="00D17F37"/>
    <w:rsid w:val="00D20171"/>
    <w:rsid w:val="00D202D3"/>
    <w:rsid w:val="00D203A6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EAA"/>
    <w:rsid w:val="00D24BD2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CAF"/>
    <w:rsid w:val="00D3410B"/>
    <w:rsid w:val="00D344C9"/>
    <w:rsid w:val="00D353FF"/>
    <w:rsid w:val="00D3609F"/>
    <w:rsid w:val="00D3610A"/>
    <w:rsid w:val="00D36241"/>
    <w:rsid w:val="00D3646C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4DC"/>
    <w:rsid w:val="00D475CC"/>
    <w:rsid w:val="00D477E2"/>
    <w:rsid w:val="00D5044A"/>
    <w:rsid w:val="00D50475"/>
    <w:rsid w:val="00D508E5"/>
    <w:rsid w:val="00D50F95"/>
    <w:rsid w:val="00D5102A"/>
    <w:rsid w:val="00D513F0"/>
    <w:rsid w:val="00D51565"/>
    <w:rsid w:val="00D51AAF"/>
    <w:rsid w:val="00D51F84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2E1A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7E"/>
    <w:rsid w:val="00D75CD8"/>
    <w:rsid w:val="00D75E85"/>
    <w:rsid w:val="00D761CB"/>
    <w:rsid w:val="00D76A4B"/>
    <w:rsid w:val="00D76DDA"/>
    <w:rsid w:val="00D76E83"/>
    <w:rsid w:val="00D771C9"/>
    <w:rsid w:val="00D77B6A"/>
    <w:rsid w:val="00D77FB0"/>
    <w:rsid w:val="00D800A1"/>
    <w:rsid w:val="00D8036A"/>
    <w:rsid w:val="00D809D5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1B8"/>
    <w:rsid w:val="00D83401"/>
    <w:rsid w:val="00D84268"/>
    <w:rsid w:val="00D846C5"/>
    <w:rsid w:val="00D86B37"/>
    <w:rsid w:val="00D86B95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75C"/>
    <w:rsid w:val="00D92CBC"/>
    <w:rsid w:val="00D92FD3"/>
    <w:rsid w:val="00D931F2"/>
    <w:rsid w:val="00D93EC4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D7"/>
    <w:rsid w:val="00DA2D3F"/>
    <w:rsid w:val="00DA2D90"/>
    <w:rsid w:val="00DA3B43"/>
    <w:rsid w:val="00DA3BE7"/>
    <w:rsid w:val="00DA3DC9"/>
    <w:rsid w:val="00DA3F00"/>
    <w:rsid w:val="00DA43CA"/>
    <w:rsid w:val="00DA492A"/>
    <w:rsid w:val="00DA4D11"/>
    <w:rsid w:val="00DA5A53"/>
    <w:rsid w:val="00DA5BDC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2804"/>
    <w:rsid w:val="00DB35C7"/>
    <w:rsid w:val="00DB39DE"/>
    <w:rsid w:val="00DB3D52"/>
    <w:rsid w:val="00DB42C3"/>
    <w:rsid w:val="00DB4322"/>
    <w:rsid w:val="00DB4877"/>
    <w:rsid w:val="00DB4F9D"/>
    <w:rsid w:val="00DB5A21"/>
    <w:rsid w:val="00DB5BEA"/>
    <w:rsid w:val="00DB5DEB"/>
    <w:rsid w:val="00DB5EE5"/>
    <w:rsid w:val="00DB62A6"/>
    <w:rsid w:val="00DB6500"/>
    <w:rsid w:val="00DB6598"/>
    <w:rsid w:val="00DB669D"/>
    <w:rsid w:val="00DB68FF"/>
    <w:rsid w:val="00DB6FA9"/>
    <w:rsid w:val="00DB71FD"/>
    <w:rsid w:val="00DB7427"/>
    <w:rsid w:val="00DB749A"/>
    <w:rsid w:val="00DB7953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51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6C75"/>
    <w:rsid w:val="00DE7012"/>
    <w:rsid w:val="00DE7186"/>
    <w:rsid w:val="00DE7D03"/>
    <w:rsid w:val="00DF02EC"/>
    <w:rsid w:val="00DF097E"/>
    <w:rsid w:val="00DF0D33"/>
    <w:rsid w:val="00DF0E63"/>
    <w:rsid w:val="00DF10F2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4D1"/>
    <w:rsid w:val="00E00A07"/>
    <w:rsid w:val="00E00D4E"/>
    <w:rsid w:val="00E00EFF"/>
    <w:rsid w:val="00E012FE"/>
    <w:rsid w:val="00E019EA"/>
    <w:rsid w:val="00E028E6"/>
    <w:rsid w:val="00E02C20"/>
    <w:rsid w:val="00E032C1"/>
    <w:rsid w:val="00E039C0"/>
    <w:rsid w:val="00E03A06"/>
    <w:rsid w:val="00E046C1"/>
    <w:rsid w:val="00E049EC"/>
    <w:rsid w:val="00E04EE6"/>
    <w:rsid w:val="00E0563C"/>
    <w:rsid w:val="00E05A43"/>
    <w:rsid w:val="00E05B03"/>
    <w:rsid w:val="00E06AF4"/>
    <w:rsid w:val="00E07686"/>
    <w:rsid w:val="00E07E45"/>
    <w:rsid w:val="00E1007C"/>
    <w:rsid w:val="00E102BD"/>
    <w:rsid w:val="00E1039D"/>
    <w:rsid w:val="00E103F8"/>
    <w:rsid w:val="00E104DE"/>
    <w:rsid w:val="00E1074E"/>
    <w:rsid w:val="00E1165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A8E"/>
    <w:rsid w:val="00E22EE3"/>
    <w:rsid w:val="00E23179"/>
    <w:rsid w:val="00E23224"/>
    <w:rsid w:val="00E23851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0A0"/>
    <w:rsid w:val="00E41A3E"/>
    <w:rsid w:val="00E41D2F"/>
    <w:rsid w:val="00E42FF3"/>
    <w:rsid w:val="00E432AE"/>
    <w:rsid w:val="00E4356E"/>
    <w:rsid w:val="00E43F1E"/>
    <w:rsid w:val="00E43FBE"/>
    <w:rsid w:val="00E440F6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098"/>
    <w:rsid w:val="00E5315C"/>
    <w:rsid w:val="00E538E0"/>
    <w:rsid w:val="00E54391"/>
    <w:rsid w:val="00E54B60"/>
    <w:rsid w:val="00E54D33"/>
    <w:rsid w:val="00E56D42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199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97E93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24A"/>
    <w:rsid w:val="00EA6506"/>
    <w:rsid w:val="00EA708C"/>
    <w:rsid w:val="00EA7A7E"/>
    <w:rsid w:val="00EA7AF2"/>
    <w:rsid w:val="00EA7B17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19E3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3E2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DE8"/>
    <w:rsid w:val="00ED0E26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2E05"/>
    <w:rsid w:val="00EE3203"/>
    <w:rsid w:val="00EE33A6"/>
    <w:rsid w:val="00EE3DCB"/>
    <w:rsid w:val="00EE5112"/>
    <w:rsid w:val="00EE62B4"/>
    <w:rsid w:val="00EE636D"/>
    <w:rsid w:val="00EE66B1"/>
    <w:rsid w:val="00EE7647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67A"/>
    <w:rsid w:val="00EF493B"/>
    <w:rsid w:val="00EF4F32"/>
    <w:rsid w:val="00EF5326"/>
    <w:rsid w:val="00EF5861"/>
    <w:rsid w:val="00EF6141"/>
    <w:rsid w:val="00EF6EF5"/>
    <w:rsid w:val="00EF7294"/>
    <w:rsid w:val="00EF7614"/>
    <w:rsid w:val="00EF7878"/>
    <w:rsid w:val="00EF7D60"/>
    <w:rsid w:val="00F000F0"/>
    <w:rsid w:val="00F00180"/>
    <w:rsid w:val="00F00375"/>
    <w:rsid w:val="00F006E4"/>
    <w:rsid w:val="00F00923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5A"/>
    <w:rsid w:val="00F05EED"/>
    <w:rsid w:val="00F06F02"/>
    <w:rsid w:val="00F07468"/>
    <w:rsid w:val="00F10437"/>
    <w:rsid w:val="00F10465"/>
    <w:rsid w:val="00F10864"/>
    <w:rsid w:val="00F108BC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60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8E7"/>
    <w:rsid w:val="00F31BE3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9F"/>
    <w:rsid w:val="00F42910"/>
    <w:rsid w:val="00F42C2B"/>
    <w:rsid w:val="00F439C5"/>
    <w:rsid w:val="00F43D1B"/>
    <w:rsid w:val="00F44833"/>
    <w:rsid w:val="00F465C1"/>
    <w:rsid w:val="00F4678D"/>
    <w:rsid w:val="00F467B0"/>
    <w:rsid w:val="00F46E40"/>
    <w:rsid w:val="00F46F8B"/>
    <w:rsid w:val="00F47132"/>
    <w:rsid w:val="00F472EE"/>
    <w:rsid w:val="00F47728"/>
    <w:rsid w:val="00F47AFE"/>
    <w:rsid w:val="00F47CBA"/>
    <w:rsid w:val="00F50020"/>
    <w:rsid w:val="00F5055C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0A8D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3EF"/>
    <w:rsid w:val="00F67A85"/>
    <w:rsid w:val="00F705E7"/>
    <w:rsid w:val="00F70FF9"/>
    <w:rsid w:val="00F71026"/>
    <w:rsid w:val="00F71042"/>
    <w:rsid w:val="00F710A0"/>
    <w:rsid w:val="00F718CA"/>
    <w:rsid w:val="00F71976"/>
    <w:rsid w:val="00F71A99"/>
    <w:rsid w:val="00F71C4F"/>
    <w:rsid w:val="00F71E80"/>
    <w:rsid w:val="00F71F79"/>
    <w:rsid w:val="00F721A1"/>
    <w:rsid w:val="00F724E3"/>
    <w:rsid w:val="00F727AA"/>
    <w:rsid w:val="00F729CA"/>
    <w:rsid w:val="00F72C94"/>
    <w:rsid w:val="00F73886"/>
    <w:rsid w:val="00F73D87"/>
    <w:rsid w:val="00F73F43"/>
    <w:rsid w:val="00F74609"/>
    <w:rsid w:val="00F74664"/>
    <w:rsid w:val="00F74791"/>
    <w:rsid w:val="00F74A7A"/>
    <w:rsid w:val="00F7540D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1E18"/>
    <w:rsid w:val="00F92174"/>
    <w:rsid w:val="00F923DB"/>
    <w:rsid w:val="00F92725"/>
    <w:rsid w:val="00F92B61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3F2"/>
    <w:rsid w:val="00FC0AB4"/>
    <w:rsid w:val="00FC0B95"/>
    <w:rsid w:val="00FC0B9B"/>
    <w:rsid w:val="00FC0E12"/>
    <w:rsid w:val="00FC176A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5FA3"/>
    <w:rsid w:val="00FC65A0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5F3E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B16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451471"/>
  <w15:docId w15:val="{DA852C1D-A8D0-4EAD-B0E6-AE168576E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75FA7F-C220-4DBE-8376-90D1DDA860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63E359-528E-48A8-BDEC-7D6D1A950D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B2164A-570F-4650-BFB9-67E056793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785</Words>
  <Characters>4236</Characters>
  <Application>Microsoft Office Word</Application>
  <DocSecurity>0</DocSecurity>
  <Lines>73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5071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7</cp:revision>
  <cp:lastPrinted>2015-11-06T09:53:00Z</cp:lastPrinted>
  <dcterms:created xsi:type="dcterms:W3CDTF">2016-04-02T00:26:00Z</dcterms:created>
  <dcterms:modified xsi:type="dcterms:W3CDTF">2016-04-02T04:29:00Z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076e215c-3334-4d8b-80cd-3a1119838f31</vt:lpwstr>
  </property>
  <property fmtid="{D5CDD505-2E9C-101B-9397-08002B2CF9AE}" pid="4" name="CTP_TimeStamp">
    <vt:lpwstr>2016-04-02 04:29:38Z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