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AB4" w:rsidRPr="009C67B2" w:rsidRDefault="000D0AB4" w:rsidP="000D0AB4">
      <w:pPr>
        <w:pStyle w:val="ad"/>
        <w:tabs>
          <w:tab w:val="right" w:pos="9781"/>
        </w:tabs>
        <w:spacing w:after="120"/>
        <w:ind w:right="-58"/>
        <w:rPr>
          <w:rFonts w:eastAsiaTheme="minorEastAsia" w:cs="Arial"/>
          <w:bCs/>
          <w:sz w:val="22"/>
          <w:szCs w:val="22"/>
          <w:lang w:eastAsia="zh-CN"/>
        </w:rPr>
      </w:pPr>
      <w:r w:rsidRPr="00382806">
        <w:rPr>
          <w:rFonts w:cs="Arial"/>
          <w:bCs/>
          <w:sz w:val="22"/>
          <w:szCs w:val="22"/>
        </w:rPr>
        <w:t>3GPP TSG RAN WG1 Meeting #</w:t>
      </w:r>
      <w:r>
        <w:rPr>
          <w:rFonts w:eastAsia="宋体" w:cs="Arial" w:hint="eastAsia"/>
          <w:bCs/>
          <w:sz w:val="22"/>
          <w:szCs w:val="22"/>
          <w:lang w:eastAsia="zh-CN"/>
        </w:rPr>
        <w:t>84bis</w:t>
      </w:r>
      <w:r w:rsidRPr="00382806">
        <w:rPr>
          <w:rFonts w:eastAsia="宋体" w:cs="Arial" w:hint="eastAsia"/>
          <w:bCs/>
          <w:sz w:val="22"/>
          <w:szCs w:val="22"/>
          <w:lang w:eastAsia="zh-CN"/>
        </w:rPr>
        <w:t xml:space="preserve">                                                           </w:t>
      </w:r>
      <w:r>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Pr="00012400">
        <w:rPr>
          <w:sz w:val="22"/>
          <w:szCs w:val="22"/>
        </w:rPr>
        <w:t>R1-</w:t>
      </w:r>
      <w:r w:rsidR="00825D4A" w:rsidRPr="00012400">
        <w:rPr>
          <w:sz w:val="22"/>
          <w:szCs w:val="22"/>
        </w:rPr>
        <w:t>16</w:t>
      </w:r>
      <w:r w:rsidR="00825D4A">
        <w:rPr>
          <w:rFonts w:eastAsiaTheme="minorEastAsia" w:hint="eastAsia"/>
          <w:sz w:val="22"/>
          <w:szCs w:val="22"/>
          <w:lang w:eastAsia="zh-CN"/>
        </w:rPr>
        <w:t>2315</w:t>
      </w:r>
    </w:p>
    <w:p w:rsidR="001D4D38" w:rsidRPr="0040459E" w:rsidRDefault="000D0AB4" w:rsidP="000D0AB4">
      <w:pPr>
        <w:pStyle w:val="ad"/>
        <w:spacing w:after="120"/>
        <w:rPr>
          <w:rFonts w:cs="Arial"/>
          <w:bCs/>
          <w:sz w:val="22"/>
          <w:lang w:val="en-GB"/>
        </w:rPr>
      </w:pPr>
      <w:r>
        <w:rPr>
          <w:rFonts w:eastAsiaTheme="minorEastAsia" w:cs="Arial" w:hint="eastAsia"/>
          <w:bCs/>
          <w:sz w:val="22"/>
          <w:szCs w:val="22"/>
          <w:lang w:eastAsia="zh-CN"/>
        </w:rPr>
        <w:t>Busan</w:t>
      </w:r>
      <w:r w:rsidRPr="009B42C8">
        <w:rPr>
          <w:rFonts w:cs="Arial"/>
          <w:bCs/>
          <w:sz w:val="22"/>
          <w:szCs w:val="22"/>
        </w:rPr>
        <w:t xml:space="preserve">, </w:t>
      </w:r>
      <w:r>
        <w:rPr>
          <w:rFonts w:eastAsiaTheme="minorEastAsia" w:cs="Arial" w:hint="eastAsia"/>
          <w:bCs/>
          <w:sz w:val="22"/>
          <w:szCs w:val="22"/>
          <w:lang w:eastAsia="zh-CN"/>
        </w:rPr>
        <w:t>Korea</w:t>
      </w:r>
      <w:r w:rsidRPr="009B42C8">
        <w:rPr>
          <w:rFonts w:cs="Arial"/>
          <w:bCs/>
          <w:sz w:val="22"/>
          <w:szCs w:val="22"/>
        </w:rPr>
        <w:t>,</w:t>
      </w:r>
      <w:r>
        <w:rPr>
          <w:rFonts w:eastAsia="宋体" w:cs="Arial" w:hint="eastAsia"/>
          <w:bCs/>
          <w:sz w:val="22"/>
          <w:szCs w:val="22"/>
          <w:lang w:eastAsia="zh-CN"/>
        </w:rPr>
        <w:t xml:space="preserve"> April</w:t>
      </w:r>
      <w:r w:rsidRPr="009B42C8">
        <w:rPr>
          <w:rFonts w:cs="Arial"/>
          <w:bCs/>
          <w:sz w:val="22"/>
          <w:szCs w:val="22"/>
        </w:rPr>
        <w:t xml:space="preserve"> </w:t>
      </w:r>
      <w:r>
        <w:rPr>
          <w:rFonts w:eastAsia="宋体" w:cs="Arial" w:hint="eastAsia"/>
          <w:bCs/>
          <w:sz w:val="22"/>
          <w:szCs w:val="22"/>
          <w:lang w:eastAsia="zh-CN"/>
        </w:rPr>
        <w:t>11</w:t>
      </w:r>
      <w:r w:rsidRPr="009D2949">
        <w:rPr>
          <w:rFonts w:cs="Arial" w:hint="eastAsia"/>
          <w:bCs/>
          <w:sz w:val="22"/>
          <w:szCs w:val="22"/>
          <w:vertAlign w:val="superscript"/>
        </w:rPr>
        <w:t>th</w:t>
      </w:r>
      <w:r>
        <w:rPr>
          <w:rFonts w:eastAsia="宋体" w:cs="Arial" w:hint="eastAsia"/>
          <w:bCs/>
          <w:sz w:val="22"/>
          <w:szCs w:val="22"/>
          <w:lang w:eastAsia="zh-CN"/>
        </w:rPr>
        <w:t xml:space="preserve"> </w:t>
      </w:r>
      <w:r w:rsidRPr="009B42C8">
        <w:rPr>
          <w:rFonts w:cs="Arial"/>
          <w:bCs/>
          <w:sz w:val="22"/>
          <w:szCs w:val="22"/>
        </w:rPr>
        <w:t xml:space="preserve">- </w:t>
      </w:r>
      <w:r>
        <w:rPr>
          <w:rFonts w:eastAsiaTheme="minorEastAsia" w:cs="Arial" w:hint="eastAsia"/>
          <w:bCs/>
          <w:sz w:val="22"/>
          <w:szCs w:val="22"/>
          <w:lang w:eastAsia="zh-CN"/>
        </w:rPr>
        <w:t>15</w:t>
      </w:r>
      <w:r w:rsidRPr="009D2949">
        <w:rPr>
          <w:rFonts w:cs="Arial" w:hint="eastAsia"/>
          <w:bCs/>
          <w:sz w:val="22"/>
          <w:szCs w:val="22"/>
          <w:vertAlign w:val="superscript"/>
        </w:rPr>
        <w:t>th</w:t>
      </w:r>
      <w:r>
        <w:rPr>
          <w:rFonts w:eastAsia="宋体" w:cs="Arial" w:hint="eastAsia"/>
          <w:bCs/>
          <w:sz w:val="22"/>
          <w:szCs w:val="22"/>
          <w:lang w:eastAsia="zh-CN"/>
        </w:rPr>
        <w:t xml:space="preserve"> </w:t>
      </w:r>
      <w:r w:rsidRPr="009B42C8">
        <w:rPr>
          <w:rFonts w:cs="Arial"/>
          <w:bCs/>
          <w:sz w:val="22"/>
          <w:szCs w:val="22"/>
        </w:rPr>
        <w:t>201</w:t>
      </w:r>
      <w:r>
        <w:rPr>
          <w:rFonts w:eastAsiaTheme="minorEastAsia" w:cs="Arial" w:hint="eastAsia"/>
          <w:bCs/>
          <w:sz w:val="22"/>
          <w:szCs w:val="22"/>
          <w:lang w:eastAsia="zh-CN"/>
        </w:rPr>
        <w:t>6</w:t>
      </w:r>
    </w:p>
    <w:p w:rsidR="004C2321" w:rsidRPr="001D4D38" w:rsidRDefault="004C2321" w:rsidP="00A51EC8">
      <w:pPr>
        <w:pStyle w:val="ad"/>
        <w:spacing w:after="120"/>
        <w:rPr>
          <w:rFonts w:eastAsia="宋体" w:cs="Arial"/>
          <w:bCs/>
          <w:sz w:val="22"/>
          <w:lang w:val="en-GB" w:eastAsia="zh-CN"/>
        </w:rPr>
      </w:pPr>
    </w:p>
    <w:p w:rsidR="004C2321" w:rsidRPr="00295A68" w:rsidRDefault="004C2321" w:rsidP="00A51EC8">
      <w:pPr>
        <w:pStyle w:val="ad"/>
        <w:tabs>
          <w:tab w:val="clear" w:pos="4536"/>
          <w:tab w:val="left" w:pos="1800"/>
        </w:tabs>
        <w:spacing w:after="120"/>
        <w:ind w:left="1800" w:hanging="1800"/>
        <w:rPr>
          <w:rFonts w:eastAsia="宋体"/>
          <w:sz w:val="22"/>
          <w:szCs w:val="22"/>
          <w:lang w:eastAsia="zh-CN"/>
        </w:rPr>
      </w:pPr>
      <w:r w:rsidRPr="00362200">
        <w:rPr>
          <w:sz w:val="22"/>
          <w:szCs w:val="22"/>
        </w:rPr>
        <w:t>Source:</w:t>
      </w:r>
      <w:r w:rsidRPr="00362200">
        <w:rPr>
          <w:sz w:val="22"/>
          <w:szCs w:val="22"/>
        </w:rPr>
        <w:tab/>
      </w:r>
      <w:r w:rsidR="00F328F4">
        <w:rPr>
          <w:rFonts w:eastAsia="宋体"/>
          <w:sz w:val="22"/>
          <w:szCs w:val="22"/>
          <w:lang w:eastAsia="zh-CN"/>
        </w:rPr>
        <w:t>CATT</w:t>
      </w:r>
    </w:p>
    <w:p w:rsidR="00087692" w:rsidRDefault="004C2321" w:rsidP="00A51EC8">
      <w:pPr>
        <w:pStyle w:val="ad"/>
        <w:tabs>
          <w:tab w:val="clear" w:pos="4536"/>
          <w:tab w:val="clear" w:pos="9072"/>
          <w:tab w:val="left" w:pos="1800"/>
          <w:tab w:val="right" w:pos="9214"/>
        </w:tabs>
        <w:spacing w:after="120"/>
        <w:ind w:rightChars="-71" w:right="-142"/>
        <w:rPr>
          <w:rFonts w:eastAsia="宋体"/>
          <w:sz w:val="22"/>
          <w:szCs w:val="22"/>
          <w:lang w:eastAsia="zh-CN"/>
        </w:rPr>
      </w:pPr>
      <w:r w:rsidRPr="00362200">
        <w:rPr>
          <w:sz w:val="22"/>
          <w:szCs w:val="22"/>
        </w:rPr>
        <w:t>Title:</w:t>
      </w:r>
      <w:bookmarkStart w:id="0" w:name="Title"/>
      <w:bookmarkEnd w:id="0"/>
      <w:r w:rsidRPr="00362200">
        <w:rPr>
          <w:sz w:val="22"/>
          <w:szCs w:val="22"/>
        </w:rPr>
        <w:tab/>
      </w:r>
      <w:r w:rsidR="00A4607F" w:rsidRPr="00A4607F">
        <w:rPr>
          <w:rFonts w:eastAsia="宋体"/>
          <w:sz w:val="22"/>
          <w:szCs w:val="22"/>
          <w:lang w:eastAsia="zh-CN"/>
        </w:rPr>
        <w:t>Further discussion on atmospheric attenuation</w:t>
      </w:r>
    </w:p>
    <w:p w:rsidR="004C2321" w:rsidRPr="00B601EA" w:rsidRDefault="004C2321" w:rsidP="00A51EC8">
      <w:pPr>
        <w:pStyle w:val="ad"/>
        <w:tabs>
          <w:tab w:val="clear" w:pos="4536"/>
          <w:tab w:val="left" w:pos="1800"/>
        </w:tabs>
        <w:spacing w:after="120"/>
        <w:rPr>
          <w:rFonts w:eastAsiaTheme="minorEastAsia"/>
          <w:sz w:val="22"/>
          <w:szCs w:val="22"/>
          <w:lang w:eastAsia="zh-CN"/>
        </w:rPr>
      </w:pPr>
      <w:r w:rsidRPr="00362200">
        <w:rPr>
          <w:sz w:val="22"/>
          <w:szCs w:val="22"/>
        </w:rPr>
        <w:t>Agenda Item:</w:t>
      </w:r>
      <w:bookmarkStart w:id="1" w:name="Source"/>
      <w:bookmarkEnd w:id="1"/>
      <w:r w:rsidRPr="00362200">
        <w:rPr>
          <w:sz w:val="22"/>
          <w:szCs w:val="22"/>
        </w:rPr>
        <w:tab/>
      </w:r>
      <w:r w:rsidR="00A4607F" w:rsidRPr="00A3516F">
        <w:rPr>
          <w:rFonts w:eastAsiaTheme="minorEastAsia"/>
          <w:sz w:val="22"/>
          <w:szCs w:val="22"/>
          <w:lang w:eastAsia="zh-CN"/>
        </w:rPr>
        <w:t>8.2.3.4</w:t>
      </w:r>
    </w:p>
    <w:p w:rsidR="004C2321" w:rsidRPr="00362200" w:rsidRDefault="004C2321" w:rsidP="00A51EC8">
      <w:pPr>
        <w:pStyle w:val="ad"/>
        <w:tabs>
          <w:tab w:val="left" w:pos="1800"/>
        </w:tabs>
        <w:spacing w:after="120"/>
        <w:rPr>
          <w:rFonts w:eastAsia="宋体"/>
          <w:sz w:val="22"/>
          <w:szCs w:val="22"/>
          <w:lang w:eastAsia="zh-CN"/>
        </w:rPr>
      </w:pPr>
      <w:r w:rsidRPr="00362200">
        <w:rPr>
          <w:sz w:val="22"/>
          <w:szCs w:val="22"/>
        </w:rPr>
        <w:t>Document for:</w:t>
      </w:r>
      <w:r w:rsidRPr="00362200">
        <w:rPr>
          <w:sz w:val="22"/>
          <w:szCs w:val="22"/>
        </w:rPr>
        <w:tab/>
      </w:r>
      <w:bookmarkStart w:id="2" w:name="DocumentFor"/>
      <w:bookmarkEnd w:id="2"/>
      <w:r w:rsidRPr="00362200">
        <w:rPr>
          <w:sz w:val="22"/>
          <w:szCs w:val="22"/>
        </w:rPr>
        <w:t>Discussio</w:t>
      </w:r>
      <w:r w:rsidRPr="00362200">
        <w:rPr>
          <w:rFonts w:eastAsia="宋体"/>
          <w:sz w:val="22"/>
          <w:szCs w:val="22"/>
          <w:lang w:eastAsia="zh-CN"/>
        </w:rPr>
        <w:t>n</w:t>
      </w:r>
    </w:p>
    <w:p w:rsidR="004C2321" w:rsidRDefault="004C2321" w:rsidP="00A51EC8">
      <w:pPr>
        <w:pBdr>
          <w:bottom w:val="single" w:sz="4" w:space="1" w:color="auto"/>
        </w:pBdr>
        <w:tabs>
          <w:tab w:val="left" w:pos="2552"/>
        </w:tabs>
        <w:spacing w:after="120"/>
      </w:pPr>
    </w:p>
    <w:p w:rsidR="004C2321" w:rsidRDefault="004C2321">
      <w:pPr>
        <w:pStyle w:val="1"/>
      </w:pPr>
      <w:r>
        <w:t>Introduction</w:t>
      </w:r>
    </w:p>
    <w:p w:rsidR="006E2792" w:rsidRDefault="006E2792" w:rsidP="00410FBD">
      <w:pPr>
        <w:spacing w:after="120"/>
        <w:rPr>
          <w:rFonts w:eastAsiaTheme="minorEastAsia"/>
          <w:lang w:eastAsia="zh-CN"/>
        </w:rPr>
      </w:pPr>
      <w:r>
        <w:rPr>
          <w:rFonts w:eastAsiaTheme="minorEastAsia"/>
          <w:lang w:eastAsia="zh-CN"/>
        </w:rPr>
        <w:t>I</w:t>
      </w:r>
      <w:r>
        <w:rPr>
          <w:rFonts w:eastAsiaTheme="minorEastAsia" w:hint="eastAsia"/>
          <w:lang w:eastAsia="zh-CN"/>
        </w:rPr>
        <w:t>n the channel model ad hoc</w:t>
      </w:r>
      <w:r w:rsidR="00444C66">
        <w:rPr>
          <w:rFonts w:eastAsiaTheme="minorEastAsia" w:hint="eastAsia"/>
          <w:lang w:eastAsia="zh-CN"/>
        </w:rPr>
        <w:t xml:space="preserve"> meeting</w:t>
      </w:r>
      <w:r>
        <w:rPr>
          <w:rFonts w:eastAsiaTheme="minorEastAsia" w:hint="eastAsia"/>
          <w:lang w:eastAsia="zh-CN"/>
        </w:rPr>
        <w:t>, the following working assumptions on a</w:t>
      </w:r>
      <w:r>
        <w:rPr>
          <w:rFonts w:eastAsiaTheme="minorEastAsia"/>
          <w:lang w:eastAsia="zh-CN"/>
        </w:rPr>
        <w:t>tmospher</w:t>
      </w:r>
      <w:r>
        <w:rPr>
          <w:rFonts w:eastAsiaTheme="minorEastAsia" w:hint="eastAsia"/>
          <w:lang w:eastAsia="zh-CN"/>
        </w:rPr>
        <w:t>ic</w:t>
      </w:r>
      <w:r w:rsidRPr="006E2792">
        <w:rPr>
          <w:rFonts w:eastAsiaTheme="minorEastAsia"/>
          <w:lang w:eastAsia="zh-CN"/>
        </w:rPr>
        <w:t xml:space="preserve"> </w:t>
      </w:r>
      <w:r>
        <w:rPr>
          <w:rFonts w:eastAsiaTheme="minorEastAsia" w:hint="eastAsia"/>
          <w:lang w:eastAsia="zh-CN"/>
        </w:rPr>
        <w:t>a</w:t>
      </w:r>
      <w:r w:rsidRPr="006E2792">
        <w:rPr>
          <w:rFonts w:eastAsiaTheme="minorEastAsia"/>
          <w:lang w:eastAsia="zh-CN"/>
        </w:rPr>
        <w:t>ttenuation</w:t>
      </w:r>
      <w:r>
        <w:rPr>
          <w:rFonts w:eastAsiaTheme="minorEastAsia" w:hint="eastAsia"/>
          <w:lang w:eastAsia="zh-CN"/>
        </w:rPr>
        <w:t xml:space="preserve"> </w:t>
      </w:r>
      <w:r w:rsidR="00444C66">
        <w:rPr>
          <w:rFonts w:eastAsiaTheme="minorEastAsia" w:hint="eastAsia"/>
          <w:lang w:eastAsia="zh-CN"/>
        </w:rPr>
        <w:t>we</w:t>
      </w:r>
      <w:r>
        <w:rPr>
          <w:rFonts w:eastAsiaTheme="minorEastAsia" w:hint="eastAsia"/>
          <w:lang w:eastAsia="zh-CN"/>
        </w:rPr>
        <w:t>re agreed</w:t>
      </w:r>
      <w:r w:rsidR="00B761B3">
        <w:rPr>
          <w:rFonts w:eastAsiaTheme="minorEastAsia" w:hint="eastAsia"/>
          <w:lang w:eastAsia="zh-CN"/>
        </w:rPr>
        <w:t xml:space="preserve"> [</w:t>
      </w:r>
      <w:r w:rsidR="00AB3EBA">
        <w:rPr>
          <w:rFonts w:eastAsiaTheme="minorEastAsia" w:hint="eastAsia"/>
          <w:lang w:eastAsia="zh-CN"/>
        </w:rPr>
        <w:t>1</w:t>
      </w:r>
      <w:r w:rsidR="00B761B3">
        <w:rPr>
          <w:rFonts w:eastAsiaTheme="minorEastAsia" w:hint="eastAsia"/>
          <w:lang w:eastAsia="zh-CN"/>
        </w:rPr>
        <w:t>]</w:t>
      </w:r>
      <w:r>
        <w:rPr>
          <w:rFonts w:eastAsiaTheme="minorEastAsia" w:hint="eastAsia"/>
          <w:lang w:eastAsia="zh-CN"/>
        </w:rPr>
        <w:t>:</w:t>
      </w:r>
    </w:p>
    <w:p w:rsidR="006E2792" w:rsidRPr="00AB3EBA" w:rsidRDefault="006E2792" w:rsidP="00A51EC8">
      <w:pPr>
        <w:pStyle w:val="af2"/>
        <w:widowControl w:val="0"/>
        <w:numPr>
          <w:ilvl w:val="0"/>
          <w:numId w:val="16"/>
        </w:numPr>
        <w:autoSpaceDE w:val="0"/>
        <w:autoSpaceDN w:val="0"/>
        <w:adjustRightInd w:val="0"/>
        <w:spacing w:after="120"/>
        <w:ind w:firstLineChars="0"/>
        <w:rPr>
          <w:rFonts w:ascii="Times New Roman" w:eastAsiaTheme="minorEastAsia" w:hAnsi="Times New Roman" w:cs="Times New Roman"/>
          <w:i/>
          <w:sz w:val="21"/>
          <w:szCs w:val="21"/>
          <w:lang w:val="en-GB"/>
        </w:rPr>
      </w:pPr>
      <w:r w:rsidRPr="00AB3EBA">
        <w:rPr>
          <w:rFonts w:ascii="Times New Roman" w:eastAsiaTheme="minorEastAsia" w:hAnsi="Times New Roman" w:cs="Times New Roman"/>
          <w:i/>
          <w:sz w:val="21"/>
          <w:szCs w:val="21"/>
          <w:lang w:val="en-GB"/>
        </w:rPr>
        <w:t>Water vapor attenuation should not be considered for the UMi, UMa, and indoor office scenarios</w:t>
      </w:r>
    </w:p>
    <w:p w:rsidR="006E2792" w:rsidRPr="00AB3EBA" w:rsidRDefault="006E2792" w:rsidP="00A51EC8">
      <w:pPr>
        <w:pStyle w:val="af2"/>
        <w:widowControl w:val="0"/>
        <w:numPr>
          <w:ilvl w:val="0"/>
          <w:numId w:val="16"/>
        </w:numPr>
        <w:autoSpaceDE w:val="0"/>
        <w:autoSpaceDN w:val="0"/>
        <w:adjustRightInd w:val="0"/>
        <w:spacing w:after="120"/>
        <w:ind w:firstLineChars="0"/>
        <w:rPr>
          <w:rFonts w:ascii="Times New Roman" w:eastAsiaTheme="minorEastAsia" w:hAnsi="Times New Roman" w:cs="Times New Roman"/>
          <w:i/>
          <w:sz w:val="21"/>
          <w:szCs w:val="21"/>
          <w:lang w:val="en-GB"/>
        </w:rPr>
      </w:pPr>
      <w:r w:rsidRPr="00AB3EBA">
        <w:rPr>
          <w:rFonts w:ascii="Times New Roman" w:eastAsiaTheme="minorEastAsia" w:hAnsi="Times New Roman" w:cs="Times New Roman"/>
          <w:i/>
          <w:sz w:val="21"/>
          <w:szCs w:val="21"/>
          <w:lang w:val="en-GB"/>
        </w:rPr>
        <w:t>Subtract the impact of oxygen absorption from the measurement data before parameterizing the model</w:t>
      </w:r>
    </w:p>
    <w:p w:rsidR="006E2792" w:rsidRPr="00AB3EBA" w:rsidRDefault="006E2792" w:rsidP="00A51EC8">
      <w:pPr>
        <w:pStyle w:val="af2"/>
        <w:widowControl w:val="0"/>
        <w:numPr>
          <w:ilvl w:val="0"/>
          <w:numId w:val="16"/>
        </w:numPr>
        <w:autoSpaceDE w:val="0"/>
        <w:autoSpaceDN w:val="0"/>
        <w:adjustRightInd w:val="0"/>
        <w:spacing w:after="120"/>
        <w:ind w:firstLineChars="0"/>
        <w:rPr>
          <w:rFonts w:ascii="Times New Roman" w:eastAsiaTheme="minorEastAsia" w:hAnsi="Times New Roman" w:cs="Times New Roman"/>
          <w:i/>
          <w:sz w:val="21"/>
          <w:szCs w:val="21"/>
          <w:lang w:val="en-GB"/>
        </w:rPr>
      </w:pPr>
      <w:r w:rsidRPr="00AB3EBA">
        <w:rPr>
          <w:rFonts w:ascii="Times New Roman" w:eastAsiaTheme="minorEastAsia" w:hAnsi="Times New Roman" w:cs="Times New Roman"/>
          <w:i/>
          <w:sz w:val="21"/>
          <w:szCs w:val="21"/>
          <w:lang w:val="en-GB"/>
        </w:rPr>
        <w:t xml:space="preserve">Apply an oxygen loss to the generated channel impulse response on the form </w:t>
      </w:r>
      <m:oMath>
        <m:r>
          <w:rPr>
            <w:rFonts w:ascii="Cambria Math" w:eastAsiaTheme="minorEastAsia" w:hAnsi="Cambria Math" w:cs="Times New Roman"/>
            <w:sz w:val="21"/>
            <w:szCs w:val="21"/>
            <w:lang w:val="en-GB"/>
          </w:rPr>
          <m:t>α⋅c⋅</m:t>
        </m:r>
        <m:sSub>
          <m:sSubPr>
            <m:ctrlPr>
              <w:rPr>
                <w:rFonts w:ascii="Cambria Math" w:eastAsiaTheme="minorEastAsia" w:hAnsi="Cambria Math" w:cs="Times New Roman"/>
                <w:i/>
                <w:sz w:val="21"/>
                <w:szCs w:val="21"/>
                <w:lang w:val="en-GB"/>
              </w:rPr>
            </m:ctrlPr>
          </m:sSubPr>
          <m:e>
            <m:r>
              <w:rPr>
                <w:rFonts w:ascii="Cambria Math" w:eastAsiaTheme="minorEastAsia" w:hAnsi="Cambria Math" w:cs="Times New Roman"/>
                <w:sz w:val="21"/>
                <w:szCs w:val="21"/>
                <w:lang w:val="en-GB"/>
              </w:rPr>
              <m:t>τ</m:t>
            </m:r>
          </m:e>
          <m:sub>
            <m:r>
              <w:rPr>
                <w:rFonts w:ascii="Cambria Math" w:eastAsiaTheme="minorEastAsia" w:hAnsi="Cambria Math" w:cs="Times New Roman"/>
                <w:sz w:val="21"/>
                <w:szCs w:val="21"/>
                <w:lang w:val="en-GB"/>
              </w:rPr>
              <m:t>n</m:t>
            </m:r>
          </m:sub>
        </m:sSub>
      </m:oMath>
      <w:r w:rsidRPr="00AB3EBA">
        <w:rPr>
          <w:rFonts w:ascii="Times New Roman" w:eastAsiaTheme="minorEastAsia" w:hAnsi="Times New Roman" w:cs="Times New Roman" w:hint="eastAsia"/>
          <w:i/>
          <w:sz w:val="21"/>
          <w:szCs w:val="21"/>
          <w:lang w:val="en-GB"/>
        </w:rPr>
        <w:t xml:space="preserve"> </w:t>
      </w:r>
      <w:r w:rsidRPr="00AB3EBA">
        <w:rPr>
          <w:rFonts w:ascii="Times New Roman" w:eastAsiaTheme="minorEastAsia" w:hAnsi="Times New Roman" w:cs="Times New Roman"/>
          <w:i/>
          <w:sz w:val="21"/>
          <w:szCs w:val="21"/>
          <w:lang w:val="en-GB"/>
        </w:rPr>
        <w:t>dB</w:t>
      </w:r>
    </w:p>
    <w:p w:rsidR="006E2792" w:rsidRPr="00AB3EBA" w:rsidRDefault="006E2792" w:rsidP="00A51EC8">
      <w:pPr>
        <w:pStyle w:val="af2"/>
        <w:widowControl w:val="0"/>
        <w:numPr>
          <w:ilvl w:val="0"/>
          <w:numId w:val="16"/>
        </w:numPr>
        <w:autoSpaceDE w:val="0"/>
        <w:autoSpaceDN w:val="0"/>
        <w:adjustRightInd w:val="0"/>
        <w:spacing w:after="120"/>
        <w:ind w:firstLineChars="0"/>
        <w:rPr>
          <w:rFonts w:ascii="Times New Roman" w:eastAsiaTheme="minorEastAsia" w:hAnsi="Times New Roman" w:cs="Times New Roman"/>
          <w:i/>
          <w:sz w:val="21"/>
          <w:szCs w:val="21"/>
          <w:lang w:val="en-GB"/>
        </w:rPr>
      </w:pPr>
      <w:r w:rsidRPr="00AB3EBA">
        <w:rPr>
          <w:rFonts w:ascii="Times New Roman" w:eastAsiaTheme="minorEastAsia" w:hAnsi="Times New Roman" w:cs="Times New Roman"/>
          <w:i/>
          <w:sz w:val="21"/>
          <w:szCs w:val="21"/>
          <w:lang w:val="en-GB"/>
        </w:rPr>
        <w:t>Rain attenuation should be considered with lower priority for the UMi and UMa scenarios, and not at all for the indoor office scenario</w:t>
      </w:r>
    </w:p>
    <w:p w:rsidR="006E2792" w:rsidRPr="00AB3EBA" w:rsidRDefault="006E2792" w:rsidP="00A51EC8">
      <w:pPr>
        <w:pStyle w:val="af2"/>
        <w:widowControl w:val="0"/>
        <w:numPr>
          <w:ilvl w:val="0"/>
          <w:numId w:val="16"/>
        </w:numPr>
        <w:autoSpaceDE w:val="0"/>
        <w:autoSpaceDN w:val="0"/>
        <w:adjustRightInd w:val="0"/>
        <w:spacing w:after="120"/>
        <w:ind w:firstLineChars="0"/>
        <w:rPr>
          <w:rFonts w:ascii="Times New Roman" w:eastAsiaTheme="minorEastAsia" w:hAnsi="Times New Roman" w:cs="Times New Roman"/>
          <w:i/>
          <w:sz w:val="21"/>
          <w:szCs w:val="21"/>
          <w:lang w:val="en-GB"/>
        </w:rPr>
      </w:pPr>
      <w:r w:rsidRPr="00AB3EBA">
        <w:rPr>
          <w:rFonts w:ascii="Times New Roman" w:eastAsiaTheme="minorEastAsia" w:hAnsi="Times New Roman" w:cs="Times New Roman"/>
          <w:i/>
          <w:sz w:val="21"/>
          <w:szCs w:val="21"/>
          <w:lang w:val="en-GB"/>
        </w:rPr>
        <w:t>Do not model foliage loss explicitly since it is already implicitly accounted for in the stochastic path loss models</w:t>
      </w:r>
    </w:p>
    <w:p w:rsidR="00AB3EBA" w:rsidRPr="00AB3EBA" w:rsidRDefault="008D6ACB" w:rsidP="00410FBD">
      <w:pPr>
        <w:spacing w:after="120"/>
        <w:rPr>
          <w:rFonts w:eastAsiaTheme="minorEastAsia"/>
          <w:lang w:eastAsia="zh-CN"/>
        </w:rPr>
      </w:pPr>
      <w:r>
        <w:rPr>
          <w:rFonts w:eastAsiaTheme="minorEastAsia"/>
          <w:lang w:eastAsia="zh-CN"/>
        </w:rPr>
        <w:t>I</w:t>
      </w:r>
      <w:r>
        <w:rPr>
          <w:rFonts w:eastAsiaTheme="minorEastAsia" w:hint="eastAsia"/>
          <w:lang w:eastAsia="zh-CN"/>
        </w:rPr>
        <w:t xml:space="preserve">t has been observed that the oxygen loss </w:t>
      </w:r>
      <w:r w:rsidR="00DB1BBA">
        <w:rPr>
          <w:rFonts w:eastAsiaTheme="minorEastAsia" w:hint="eastAsia"/>
          <w:lang w:eastAsia="zh-CN"/>
        </w:rPr>
        <w:t xml:space="preserve">at </w:t>
      </w:r>
      <w:r>
        <w:rPr>
          <w:rFonts w:eastAsiaTheme="minorEastAsia" w:hint="eastAsia"/>
          <w:lang w:eastAsia="zh-CN"/>
        </w:rPr>
        <w:t xml:space="preserve">around 60GHz </w:t>
      </w:r>
      <w:r w:rsidR="00DB1BBA">
        <w:rPr>
          <w:rFonts w:eastAsiaTheme="minorEastAsia" w:hint="eastAsia"/>
          <w:lang w:eastAsia="zh-CN"/>
        </w:rPr>
        <w:t xml:space="preserve"> of </w:t>
      </w:r>
      <w:r>
        <w:rPr>
          <w:rFonts w:eastAsiaTheme="minorEastAsia" w:hint="eastAsia"/>
          <w:lang w:eastAsia="zh-CN"/>
        </w:rPr>
        <w:t>the carrier frequency range  cannot be ignored for more than 100 meter distances</w:t>
      </w:r>
      <w:r w:rsidR="00CB13B7">
        <w:rPr>
          <w:rFonts w:eastAsiaTheme="minorEastAsia" w:hint="eastAsia"/>
          <w:lang w:eastAsia="zh-CN"/>
        </w:rPr>
        <w:t xml:space="preserve"> [1][2]</w:t>
      </w:r>
      <w:r>
        <w:rPr>
          <w:rFonts w:eastAsiaTheme="minorEastAsia" w:hint="eastAsia"/>
          <w:lang w:eastAsia="zh-CN"/>
        </w:rPr>
        <w:t>.</w:t>
      </w:r>
      <w:r w:rsidR="00CB13B7">
        <w:rPr>
          <w:rFonts w:eastAsiaTheme="minorEastAsia" w:hint="eastAsia"/>
          <w:lang w:eastAsia="zh-CN"/>
        </w:rPr>
        <w:t xml:space="preserve"> </w:t>
      </w:r>
      <w:r w:rsidR="00CB13B7">
        <w:rPr>
          <w:rFonts w:eastAsiaTheme="minorEastAsia"/>
          <w:lang w:eastAsia="zh-CN"/>
        </w:rPr>
        <w:t>H</w:t>
      </w:r>
      <w:r w:rsidR="00CB13B7">
        <w:rPr>
          <w:rFonts w:eastAsiaTheme="minorEastAsia" w:hint="eastAsia"/>
          <w:lang w:eastAsia="zh-CN"/>
        </w:rPr>
        <w:t xml:space="preserve">ence oxygen loss modeling will mainly focus </w:t>
      </w:r>
      <w:r w:rsidR="00DB1BBA">
        <w:rPr>
          <w:rFonts w:eastAsiaTheme="minorEastAsia" w:hint="eastAsia"/>
          <w:lang w:eastAsia="zh-CN"/>
        </w:rPr>
        <w:t>at</w:t>
      </w:r>
      <w:r w:rsidR="00CB13B7">
        <w:rPr>
          <w:rFonts w:eastAsiaTheme="minorEastAsia" w:hint="eastAsia"/>
          <w:lang w:eastAsia="zh-CN"/>
        </w:rPr>
        <w:t xml:space="preserve"> carrier frequency range of 52GHz to 68GHz.</w:t>
      </w:r>
    </w:p>
    <w:p w:rsidR="000550CF" w:rsidRDefault="00ED11C7" w:rsidP="00410FBD">
      <w:pPr>
        <w:spacing w:after="120"/>
        <w:rPr>
          <w:rFonts w:eastAsiaTheme="minorEastAsia"/>
          <w:lang w:eastAsia="zh-CN"/>
        </w:rPr>
      </w:pPr>
      <w:r>
        <w:rPr>
          <w:rFonts w:eastAsiaTheme="minorEastAsia"/>
          <w:lang w:eastAsia="zh-CN"/>
        </w:rPr>
        <w:t>O</w:t>
      </w:r>
      <w:r>
        <w:rPr>
          <w:rFonts w:eastAsiaTheme="minorEastAsia" w:hint="eastAsia"/>
          <w:lang w:eastAsia="zh-CN"/>
        </w:rPr>
        <w:t>n the other hand, s</w:t>
      </w:r>
      <w:r w:rsidR="006E2792">
        <w:rPr>
          <w:rFonts w:eastAsiaTheme="minorEastAsia" w:hint="eastAsia"/>
          <w:lang w:eastAsia="zh-CN"/>
        </w:rPr>
        <w:t xml:space="preserve">upporting large channel bandwidths up to 10% of carrier frequency </w:t>
      </w:r>
      <w:r w:rsidR="00DB1BBA">
        <w:rPr>
          <w:rFonts w:eastAsiaTheme="minorEastAsia" w:hint="eastAsia"/>
          <w:lang w:eastAsia="zh-CN"/>
        </w:rPr>
        <w:t>wa</w:t>
      </w:r>
      <w:r w:rsidR="006E2792">
        <w:rPr>
          <w:rFonts w:eastAsiaTheme="minorEastAsia" w:hint="eastAsia"/>
          <w:lang w:eastAsia="zh-CN"/>
        </w:rPr>
        <w:t xml:space="preserve">s </w:t>
      </w:r>
      <w:r>
        <w:rPr>
          <w:rFonts w:eastAsiaTheme="minorEastAsia" w:hint="eastAsia"/>
          <w:lang w:eastAsia="zh-CN"/>
        </w:rPr>
        <w:t>approved</w:t>
      </w:r>
      <w:r w:rsidR="006E2792">
        <w:rPr>
          <w:rFonts w:eastAsiaTheme="minorEastAsia" w:hint="eastAsia"/>
          <w:lang w:eastAsia="zh-CN"/>
        </w:rPr>
        <w:t xml:space="preserve"> as the working assumption in </w:t>
      </w:r>
      <w:r w:rsidR="00CB13B7">
        <w:rPr>
          <w:rFonts w:eastAsiaTheme="minorEastAsia" w:hint="eastAsia"/>
          <w:lang w:eastAsia="zh-CN"/>
        </w:rPr>
        <w:t>[3</w:t>
      </w:r>
      <w:r>
        <w:rPr>
          <w:rFonts w:eastAsiaTheme="minorEastAsia" w:hint="eastAsia"/>
          <w:lang w:eastAsia="zh-CN"/>
        </w:rPr>
        <w:t>]</w:t>
      </w:r>
      <w:r w:rsidR="008D6ACB">
        <w:rPr>
          <w:rFonts w:eastAsiaTheme="minorEastAsia" w:hint="eastAsia"/>
          <w:lang w:eastAsia="zh-CN"/>
        </w:rPr>
        <w:t xml:space="preserve">. </w:t>
      </w:r>
      <w:r w:rsidR="008D6ACB">
        <w:rPr>
          <w:rFonts w:eastAsiaTheme="minorEastAsia"/>
          <w:lang w:eastAsia="zh-CN"/>
        </w:rPr>
        <w:t>I</w:t>
      </w:r>
      <w:r w:rsidR="008D6ACB">
        <w:rPr>
          <w:rFonts w:eastAsiaTheme="minorEastAsia" w:hint="eastAsia"/>
          <w:lang w:eastAsia="zh-CN"/>
        </w:rPr>
        <w:t>t implies</w:t>
      </w:r>
      <w:r w:rsidR="008D6ACB" w:rsidRPr="008D6ACB">
        <w:rPr>
          <w:rFonts w:eastAsiaTheme="minorEastAsia" w:hint="eastAsia"/>
          <w:lang w:eastAsia="zh-CN"/>
        </w:rPr>
        <w:t xml:space="preserve"> </w:t>
      </w:r>
      <w:r w:rsidR="00DB1BBA">
        <w:rPr>
          <w:rFonts w:eastAsiaTheme="minorEastAsia" w:hint="eastAsia"/>
          <w:lang w:eastAsia="zh-CN"/>
        </w:rPr>
        <w:t xml:space="preserve">that </w:t>
      </w:r>
      <w:r w:rsidR="008D6ACB">
        <w:rPr>
          <w:rFonts w:eastAsiaTheme="minorEastAsia" w:hint="eastAsia"/>
          <w:lang w:eastAsia="zh-CN"/>
        </w:rPr>
        <w:t xml:space="preserve">the channel model with up to 6GHz bandwidth </w:t>
      </w:r>
      <w:r w:rsidR="00DB1BBA">
        <w:rPr>
          <w:rFonts w:eastAsiaTheme="minorEastAsia" w:hint="eastAsia"/>
          <w:lang w:eastAsia="zh-CN"/>
        </w:rPr>
        <w:t>at</w:t>
      </w:r>
      <w:r w:rsidR="008D6ACB">
        <w:rPr>
          <w:rFonts w:eastAsiaTheme="minorEastAsia" w:hint="eastAsia"/>
          <w:lang w:eastAsia="zh-CN"/>
        </w:rPr>
        <w:t xml:space="preserve"> carrier frequency around 60GHz is possibly required in some scenarios. </w:t>
      </w:r>
      <w:r w:rsidR="000550CF">
        <w:rPr>
          <w:rFonts w:eastAsiaTheme="minorEastAsia"/>
          <w:lang w:eastAsia="zh-CN"/>
        </w:rPr>
        <w:t>L</w:t>
      </w:r>
      <w:r w:rsidR="000550CF">
        <w:rPr>
          <w:rFonts w:eastAsiaTheme="minorEastAsia" w:hint="eastAsia"/>
          <w:lang w:eastAsia="zh-CN"/>
        </w:rPr>
        <w:t xml:space="preserve">arge bandwidth channel </w:t>
      </w:r>
      <w:r w:rsidR="000550CF">
        <w:rPr>
          <w:rFonts w:eastAsiaTheme="minorEastAsia"/>
          <w:lang w:eastAsia="zh-CN"/>
        </w:rPr>
        <w:t>modeling</w:t>
      </w:r>
      <w:r w:rsidR="000550CF">
        <w:rPr>
          <w:rFonts w:eastAsiaTheme="minorEastAsia" w:hint="eastAsia"/>
          <w:lang w:eastAsia="zh-CN"/>
        </w:rPr>
        <w:t xml:space="preserve"> was agreed in [4]:</w:t>
      </w:r>
    </w:p>
    <w:p w:rsidR="000550CF" w:rsidRPr="000550CF" w:rsidRDefault="000550CF" w:rsidP="000550CF">
      <w:pPr>
        <w:pStyle w:val="af2"/>
        <w:widowControl w:val="0"/>
        <w:numPr>
          <w:ilvl w:val="0"/>
          <w:numId w:val="16"/>
        </w:numPr>
        <w:autoSpaceDE w:val="0"/>
        <w:autoSpaceDN w:val="0"/>
        <w:adjustRightInd w:val="0"/>
        <w:spacing w:after="120"/>
        <w:ind w:firstLineChars="0"/>
        <w:rPr>
          <w:rFonts w:ascii="Times New Roman" w:eastAsiaTheme="minorEastAsia" w:hAnsi="Times New Roman" w:cs="Times New Roman"/>
          <w:i/>
          <w:sz w:val="20"/>
          <w:szCs w:val="20"/>
          <w:lang w:val="en-GB"/>
        </w:rPr>
      </w:pPr>
      <w:r w:rsidRPr="000550CF">
        <w:rPr>
          <w:rFonts w:ascii="Times New Roman" w:eastAsiaTheme="minorEastAsia" w:hAnsi="Times New Roman" w:cs="Times New Roman"/>
          <w:i/>
          <w:sz w:val="20"/>
          <w:szCs w:val="20"/>
          <w:lang w:val="en-GB"/>
        </w:rPr>
        <w:t>For large BW and large antenna array modeling, in order to have unique TOA for each ray within a cluster for a given u (Rx) and s (Tx), the channel coefficients equation in step 11 needs to be updated as following, to model individual rays:</w:t>
      </w:r>
    </w:p>
    <w:p w:rsidR="000550CF" w:rsidRPr="000550CF" w:rsidRDefault="00B6224C" w:rsidP="000550CF">
      <w:pPr>
        <w:spacing w:after="120"/>
        <w:jc w:val="center"/>
        <w:rPr>
          <w:rFonts w:eastAsiaTheme="minorEastAsia"/>
          <w:lang w:eastAsia="zh-CN"/>
        </w:rPr>
      </w:pPr>
      <w:r w:rsidRPr="000550CF">
        <w:rPr>
          <w:position w:val="-70"/>
        </w:rPr>
        <w:object w:dxaOrig="8500" w:dyaOrig="1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pt;height:75.5pt" o:ole="" fillcolor="window">
            <v:imagedata r:id="rId8" o:title=""/>
          </v:shape>
          <o:OLEObject Type="Embed" ProgID="Equation.DSMT4" ShapeID="_x0000_i1025" DrawAspect="Content" ObjectID="_1521029482" r:id="rId9"/>
        </w:object>
      </w:r>
    </w:p>
    <w:p w:rsidR="000550CF" w:rsidRPr="000550CF" w:rsidRDefault="000550CF" w:rsidP="000550CF">
      <w:pPr>
        <w:pStyle w:val="af2"/>
        <w:widowControl w:val="0"/>
        <w:autoSpaceDE w:val="0"/>
        <w:autoSpaceDN w:val="0"/>
        <w:adjustRightInd w:val="0"/>
        <w:spacing w:after="120"/>
        <w:ind w:left="420" w:firstLineChars="0" w:firstLine="0"/>
        <w:rPr>
          <w:rFonts w:ascii="Times New Roman" w:eastAsiaTheme="minorEastAsia" w:hAnsi="Times New Roman" w:cs="Times New Roman"/>
          <w:i/>
          <w:sz w:val="20"/>
          <w:szCs w:val="20"/>
          <w:lang w:val="en-GB"/>
        </w:rPr>
      </w:pPr>
      <w:r w:rsidRPr="000550CF">
        <w:rPr>
          <w:rFonts w:ascii="Times New Roman" w:eastAsiaTheme="minorEastAsia" w:hAnsi="Times New Roman" w:cs="Times New Roman"/>
          <w:i/>
          <w:sz w:val="20"/>
          <w:szCs w:val="20"/>
          <w:lang w:val="en-GB"/>
        </w:rPr>
        <w:t>where the delay (TOA) for ray m in cluster n and for u (Rx) and s (Tx) is given as</w:t>
      </w:r>
    </w:p>
    <w:p w:rsidR="000550CF" w:rsidRPr="000550CF" w:rsidRDefault="000550CF" w:rsidP="000550CF">
      <w:pPr>
        <w:spacing w:after="120"/>
        <w:jc w:val="center"/>
        <w:rPr>
          <w:rFonts w:eastAsiaTheme="minorEastAsia"/>
          <w:lang w:eastAsia="zh-CN"/>
        </w:rPr>
      </w:pPr>
      <w:r w:rsidRPr="000550CF">
        <w:rPr>
          <w:position w:val="-22"/>
        </w:rPr>
        <w:object w:dxaOrig="3360" w:dyaOrig="560">
          <v:shape id="_x0000_i1026" type="#_x0000_t75" style="width:168pt;height:28pt" o:ole="" fillcolor="window">
            <v:imagedata r:id="rId10" o:title=""/>
          </v:shape>
          <o:OLEObject Type="Embed" ProgID="Equation.DSMT4" ShapeID="_x0000_i1026" DrawAspect="Content" ObjectID="_1521029483" r:id="rId11"/>
        </w:object>
      </w:r>
    </w:p>
    <w:p w:rsidR="000550CF" w:rsidRPr="000550CF" w:rsidRDefault="000550CF" w:rsidP="000550CF">
      <w:pPr>
        <w:pStyle w:val="af2"/>
        <w:widowControl w:val="0"/>
        <w:autoSpaceDE w:val="0"/>
        <w:autoSpaceDN w:val="0"/>
        <w:adjustRightInd w:val="0"/>
        <w:spacing w:after="120"/>
        <w:ind w:left="420" w:firstLineChars="0" w:firstLine="0"/>
        <w:rPr>
          <w:rFonts w:ascii="Times New Roman" w:eastAsiaTheme="minorEastAsia" w:hAnsi="Times New Roman" w:cs="Times New Roman"/>
          <w:i/>
          <w:sz w:val="20"/>
          <w:szCs w:val="20"/>
          <w:lang w:val="en-GB"/>
        </w:rPr>
      </w:pPr>
      <w:r w:rsidRPr="000550CF">
        <w:rPr>
          <w:rFonts w:ascii="Times New Roman" w:eastAsiaTheme="minorEastAsia" w:hAnsi="Times New Roman" w:cs="Times New Roman"/>
          <w:i/>
          <w:sz w:val="20"/>
          <w:szCs w:val="20"/>
          <w:lang w:val="en-GB"/>
        </w:rPr>
        <w:t>Note tha</w:t>
      </w:r>
      <w:r w:rsidRPr="000550CF">
        <w:rPr>
          <w:rFonts w:ascii="Times New Roman" w:eastAsiaTheme="minorEastAsia" w:hAnsi="Times New Roman" w:cs="Times New Roman" w:hint="eastAsia"/>
          <w:i/>
          <w:sz w:val="20"/>
          <w:szCs w:val="20"/>
          <w:lang w:val="en-GB"/>
        </w:rPr>
        <w:t>t</w:t>
      </w:r>
      <w:r w:rsidRPr="000550CF">
        <w:rPr>
          <w:rFonts w:ascii="Times New Roman" w:eastAsiaTheme="minorEastAsia" w:hAnsi="Times New Roman" w:cs="Times New Roman"/>
          <w:i/>
          <w:position w:val="-10"/>
          <w:sz w:val="20"/>
          <w:szCs w:val="20"/>
          <w:lang w:val="en-GB"/>
        </w:rPr>
        <w:object w:dxaOrig="360" w:dyaOrig="300">
          <v:shape id="_x0000_i1027" type="#_x0000_t75" style="width:18pt;height:15pt" o:ole="">
            <v:imagedata r:id="rId12" o:title=""/>
          </v:shape>
          <o:OLEObject Type="Embed" ProgID="Equation.DSMT4" ShapeID="_x0000_i1027" DrawAspect="Content" ObjectID="_1521029484" r:id="rId13"/>
        </w:object>
      </w:r>
      <w:r w:rsidRPr="000550CF">
        <w:rPr>
          <w:rFonts w:ascii="Times New Roman" w:eastAsiaTheme="minorEastAsia" w:hAnsi="Times New Roman" w:cs="Times New Roman" w:hint="eastAsia"/>
          <w:i/>
          <w:sz w:val="20"/>
          <w:szCs w:val="20"/>
          <w:lang w:val="en-GB"/>
        </w:rPr>
        <w:t xml:space="preserve"> </w:t>
      </w:r>
      <w:r w:rsidRPr="000550CF">
        <w:rPr>
          <w:rFonts w:ascii="Times New Roman" w:eastAsiaTheme="minorEastAsia" w:hAnsi="Times New Roman" w:cs="Times New Roman"/>
          <w:i/>
          <w:sz w:val="20"/>
          <w:szCs w:val="20"/>
          <w:lang w:val="en-GB"/>
        </w:rPr>
        <w:t>is the delay for ray m in cluster n produced by the current channel model and it might be the same for all rays within a cluster and for all Rx/Tx pairs.</w:t>
      </w:r>
    </w:p>
    <w:p w:rsidR="0007230D" w:rsidRPr="00605BC6" w:rsidRDefault="008D6ACB" w:rsidP="000550CF">
      <w:pPr>
        <w:spacing w:after="120"/>
        <w:rPr>
          <w:rFonts w:eastAsiaTheme="minorEastAsia"/>
          <w:lang w:eastAsia="zh-CN"/>
        </w:rPr>
      </w:pPr>
      <w:r>
        <w:rPr>
          <w:rFonts w:eastAsiaTheme="minorEastAsia"/>
          <w:lang w:eastAsia="zh-CN"/>
        </w:rPr>
        <w:t>T</w:t>
      </w:r>
      <w:r>
        <w:rPr>
          <w:rFonts w:eastAsiaTheme="minorEastAsia" w:hint="eastAsia"/>
          <w:lang w:eastAsia="zh-CN"/>
        </w:rPr>
        <w:t xml:space="preserve">his </w:t>
      </w:r>
      <w:r w:rsidR="001A1F8A">
        <w:rPr>
          <w:rFonts w:eastAsiaTheme="minorEastAsia" w:hint="eastAsia"/>
          <w:lang w:eastAsia="zh-CN"/>
        </w:rPr>
        <w:t>contribution</w:t>
      </w:r>
      <w:r>
        <w:rPr>
          <w:rFonts w:eastAsiaTheme="minorEastAsia" w:hint="eastAsia"/>
          <w:lang w:eastAsia="zh-CN"/>
        </w:rPr>
        <w:t xml:space="preserve"> </w:t>
      </w:r>
      <w:r w:rsidR="00DB1BBA">
        <w:rPr>
          <w:rFonts w:eastAsiaTheme="minorEastAsia" w:hint="eastAsia"/>
          <w:lang w:eastAsia="zh-CN"/>
        </w:rPr>
        <w:t>discusses</w:t>
      </w:r>
      <w:r>
        <w:rPr>
          <w:rFonts w:eastAsiaTheme="minorEastAsia" w:hint="eastAsia"/>
          <w:lang w:eastAsia="zh-CN"/>
        </w:rPr>
        <w:t xml:space="preserve"> the method</w:t>
      </w:r>
      <w:r w:rsidR="00DB1BBA">
        <w:rPr>
          <w:rFonts w:eastAsiaTheme="minorEastAsia" w:hint="eastAsia"/>
          <w:lang w:eastAsia="zh-CN"/>
        </w:rPr>
        <w:t>s</w:t>
      </w:r>
      <w:r>
        <w:rPr>
          <w:rFonts w:eastAsiaTheme="minorEastAsia" w:hint="eastAsia"/>
          <w:lang w:eastAsia="zh-CN"/>
        </w:rPr>
        <w:t xml:space="preserve"> of oxygen loss modeling for large </w:t>
      </w:r>
      <w:r w:rsidR="00C902D3">
        <w:rPr>
          <w:rFonts w:eastAsiaTheme="minorEastAsia" w:hint="eastAsia"/>
          <w:lang w:eastAsia="zh-CN"/>
        </w:rPr>
        <w:t xml:space="preserve">channel </w:t>
      </w:r>
      <w:r>
        <w:rPr>
          <w:rFonts w:eastAsiaTheme="minorEastAsia" w:hint="eastAsia"/>
          <w:lang w:eastAsia="zh-CN"/>
        </w:rPr>
        <w:t>bandwidth.</w:t>
      </w:r>
      <w:bookmarkStart w:id="3" w:name="_GoBack"/>
      <w:bookmarkEnd w:id="3"/>
    </w:p>
    <w:p w:rsidR="005C1C2A" w:rsidRPr="00185116" w:rsidRDefault="00AA35A4" w:rsidP="00185116">
      <w:pPr>
        <w:pStyle w:val="1"/>
      </w:pPr>
      <w:r>
        <w:t>D</w:t>
      </w:r>
      <w:r>
        <w:rPr>
          <w:rFonts w:hint="eastAsia"/>
        </w:rPr>
        <w:t>iscussion</w:t>
      </w:r>
    </w:p>
    <w:p w:rsidR="00AA35A4" w:rsidRDefault="00340605" w:rsidP="00A51EC8">
      <w:pPr>
        <w:widowControl w:val="0"/>
        <w:autoSpaceDE w:val="0"/>
        <w:autoSpaceDN w:val="0"/>
        <w:adjustRightInd w:val="0"/>
        <w:spacing w:after="120"/>
        <w:rPr>
          <w:rFonts w:eastAsiaTheme="minorEastAsia"/>
          <w:lang w:eastAsia="zh-CN"/>
        </w:rPr>
      </w:pPr>
      <w:r>
        <w:rPr>
          <w:rFonts w:eastAsiaTheme="minorEastAsia"/>
          <w:lang w:eastAsia="zh-CN"/>
        </w:rPr>
        <w:t>I</w:t>
      </w:r>
      <w:r>
        <w:rPr>
          <w:rFonts w:eastAsiaTheme="minorEastAsia" w:hint="eastAsia"/>
          <w:lang w:eastAsia="zh-CN"/>
        </w:rPr>
        <w:t xml:space="preserve">n [2], </w:t>
      </w:r>
      <w:r w:rsidR="00FF6829">
        <w:rPr>
          <w:rFonts w:eastAsiaTheme="minorEastAsia" w:hint="eastAsia"/>
          <w:lang w:eastAsia="zh-CN"/>
        </w:rPr>
        <w:t xml:space="preserve">applying </w:t>
      </w:r>
      <w:r w:rsidR="00653F5E">
        <w:rPr>
          <w:rFonts w:eastAsiaTheme="minorEastAsia" w:hint="eastAsia"/>
          <w:lang w:eastAsia="zh-CN"/>
        </w:rPr>
        <w:t xml:space="preserve">oxygen </w:t>
      </w:r>
      <w:r w:rsidR="00653F5E" w:rsidRPr="00340605">
        <w:rPr>
          <w:rFonts w:eastAsiaTheme="minorEastAsia"/>
          <w:lang w:eastAsia="zh-CN"/>
        </w:rPr>
        <w:t xml:space="preserve">absorption </w:t>
      </w:r>
      <w:r w:rsidR="00FF6829">
        <w:rPr>
          <w:rFonts w:eastAsiaTheme="minorEastAsia" w:hint="eastAsia"/>
          <w:lang w:eastAsia="zh-CN"/>
        </w:rPr>
        <w:t>loss to the</w:t>
      </w:r>
      <w:r w:rsidR="00653F5E">
        <w:rPr>
          <w:rFonts w:eastAsiaTheme="minorEastAsia" w:hint="eastAsia"/>
          <w:lang w:eastAsia="zh-CN"/>
        </w:rPr>
        <w:t xml:space="preserve"> </w:t>
      </w:r>
      <w:r w:rsidR="00FF6829">
        <w:rPr>
          <w:rFonts w:eastAsiaTheme="minorEastAsia"/>
          <w:lang w:eastAsia="zh-CN"/>
        </w:rPr>
        <w:t>channel impulse response</w:t>
      </w:r>
      <w:r w:rsidR="00FF6829">
        <w:rPr>
          <w:rFonts w:eastAsiaTheme="minorEastAsia" w:hint="eastAsia"/>
          <w:lang w:eastAsia="zh-CN"/>
        </w:rPr>
        <w:t xml:space="preserve"> of individual clusters</w:t>
      </w:r>
      <w:r w:rsidR="00653F5E">
        <w:rPr>
          <w:rFonts w:eastAsiaTheme="minorEastAsia" w:hint="eastAsia"/>
          <w:lang w:eastAsia="zh-CN"/>
        </w:rPr>
        <w:t xml:space="preserve"> </w:t>
      </w:r>
      <w:r w:rsidR="00FF6829">
        <w:rPr>
          <w:rFonts w:eastAsiaTheme="minorEastAsia" w:hint="eastAsia"/>
          <w:lang w:eastAsia="zh-CN"/>
        </w:rPr>
        <w:t xml:space="preserve">with different delays </w:t>
      </w:r>
      <w:r w:rsidR="00653F5E">
        <w:rPr>
          <w:rFonts w:eastAsiaTheme="minorEastAsia" w:hint="eastAsia"/>
          <w:lang w:eastAsia="zh-CN"/>
        </w:rPr>
        <w:t xml:space="preserve">was proposed because the </w:t>
      </w:r>
      <w:r w:rsidR="00653F5E">
        <w:rPr>
          <w:rFonts w:eastAsiaTheme="minorEastAsia"/>
          <w:lang w:eastAsia="zh-CN"/>
        </w:rPr>
        <w:t>multipath</w:t>
      </w:r>
      <w:r w:rsidR="00653F5E">
        <w:rPr>
          <w:rFonts w:eastAsiaTheme="minorEastAsia" w:hint="eastAsia"/>
          <w:lang w:eastAsia="zh-CN"/>
        </w:rPr>
        <w:t xml:space="preserve"> components</w:t>
      </w:r>
      <w:r w:rsidR="00653F5E">
        <w:rPr>
          <w:rFonts w:eastAsiaTheme="minorEastAsia"/>
          <w:lang w:eastAsia="zh-CN"/>
        </w:rPr>
        <w:t xml:space="preserve"> having </w:t>
      </w:r>
      <w:r w:rsidR="00653F5E">
        <w:rPr>
          <w:rFonts w:eastAsiaTheme="minorEastAsia" w:hint="eastAsia"/>
          <w:lang w:eastAsia="zh-CN"/>
        </w:rPr>
        <w:t>different</w:t>
      </w:r>
      <w:r w:rsidRPr="00340605">
        <w:rPr>
          <w:rFonts w:eastAsiaTheme="minorEastAsia"/>
          <w:lang w:eastAsia="zh-CN"/>
        </w:rPr>
        <w:t xml:space="preserve"> path length</w:t>
      </w:r>
      <w:r w:rsidR="00653F5E">
        <w:rPr>
          <w:rFonts w:eastAsiaTheme="minorEastAsia" w:hint="eastAsia"/>
          <w:lang w:eastAsia="zh-CN"/>
        </w:rPr>
        <w:t>s</w:t>
      </w:r>
      <w:r w:rsidRPr="00340605">
        <w:rPr>
          <w:rFonts w:eastAsiaTheme="minorEastAsia"/>
          <w:lang w:eastAsia="zh-CN"/>
        </w:rPr>
        <w:t xml:space="preserve"> suffer </w:t>
      </w:r>
      <w:r w:rsidR="00653F5E">
        <w:rPr>
          <w:rFonts w:eastAsiaTheme="minorEastAsia" w:hint="eastAsia"/>
          <w:lang w:eastAsia="zh-CN"/>
        </w:rPr>
        <w:t>different</w:t>
      </w:r>
      <w:r w:rsidRPr="00340605">
        <w:rPr>
          <w:rFonts w:eastAsiaTheme="minorEastAsia"/>
          <w:lang w:eastAsia="zh-CN"/>
        </w:rPr>
        <w:t xml:space="preserve"> oxygen absorption.</w:t>
      </w:r>
      <w:r w:rsidR="00653F5E" w:rsidRPr="00340605">
        <w:rPr>
          <w:rFonts w:eastAsiaTheme="minorEastAsia"/>
          <w:lang w:eastAsia="zh-CN"/>
        </w:rPr>
        <w:t xml:space="preserve"> </w:t>
      </w:r>
      <w:r w:rsidR="00653F5E">
        <w:rPr>
          <w:rFonts w:eastAsiaTheme="minorEastAsia"/>
          <w:lang w:eastAsia="zh-CN"/>
        </w:rPr>
        <w:t>S</w:t>
      </w:r>
      <w:r w:rsidR="00653F5E">
        <w:rPr>
          <w:rFonts w:eastAsiaTheme="minorEastAsia" w:hint="eastAsia"/>
          <w:lang w:eastAsia="zh-CN"/>
        </w:rPr>
        <w:t xml:space="preserve">ince the oxygen absorption loss in dB is proportional to the distance, </w:t>
      </w:r>
      <w:r w:rsidR="00FF6829">
        <w:rPr>
          <w:rFonts w:eastAsiaTheme="minorEastAsia" w:hint="eastAsia"/>
          <w:lang w:eastAsia="zh-CN"/>
        </w:rPr>
        <w:t xml:space="preserve">the </w:t>
      </w:r>
      <m:oMath>
        <m:r>
          <w:rPr>
            <w:rFonts w:ascii="Cambria Math" w:eastAsiaTheme="minorEastAsia" w:hAnsi="Cambria Math"/>
            <w:lang w:eastAsia="zh-CN"/>
          </w:rPr>
          <m:t>n</m:t>
        </m:r>
      </m:oMath>
      <w:r w:rsidR="00FF6829">
        <w:rPr>
          <w:rFonts w:eastAsiaTheme="minorEastAsia" w:hint="eastAsia"/>
          <w:lang w:eastAsia="zh-CN"/>
        </w:rPr>
        <w:t>-th</w:t>
      </w:r>
      <w:r w:rsidR="00FF6829" w:rsidRPr="00340605">
        <w:rPr>
          <w:rFonts w:eastAsiaTheme="minorEastAsia"/>
          <w:lang w:eastAsia="zh-CN"/>
        </w:rPr>
        <w:t xml:space="preserve"> </w:t>
      </w:r>
      <w:r w:rsidRPr="00340605">
        <w:rPr>
          <w:rFonts w:eastAsiaTheme="minorEastAsia"/>
          <w:lang w:eastAsia="zh-CN"/>
        </w:rPr>
        <w:t xml:space="preserve">cluster (path) </w:t>
      </w:r>
      <w:r w:rsidR="00653F5E">
        <w:rPr>
          <w:rFonts w:eastAsiaTheme="minorEastAsia" w:hint="eastAsia"/>
          <w:lang w:eastAsia="zh-CN"/>
        </w:rPr>
        <w:t xml:space="preserve">with delay </w:t>
      </w:r>
      <m:oMath>
        <m:sSub>
          <m:sSubPr>
            <m:ctrlPr>
              <w:rPr>
                <w:rFonts w:ascii="Cambria Math" w:eastAsiaTheme="minorEastAsia" w:hAnsi="Cambria Math"/>
                <w:i/>
                <w:sz w:val="21"/>
                <w:szCs w:val="21"/>
                <w:lang w:val="en-GB" w:eastAsia="zh-CN"/>
              </w:rPr>
            </m:ctrlPr>
          </m:sSubPr>
          <m:e>
            <m:r>
              <w:rPr>
                <w:rFonts w:ascii="Cambria Math" w:eastAsiaTheme="minorEastAsia" w:hAnsi="Cambria Math"/>
                <w:sz w:val="21"/>
                <w:szCs w:val="21"/>
                <w:lang w:val="en-GB"/>
              </w:rPr>
              <m:t>τ</m:t>
            </m:r>
          </m:e>
          <m:sub>
            <m:r>
              <w:rPr>
                <w:rFonts w:ascii="Cambria Math" w:eastAsiaTheme="minorEastAsia" w:hAnsi="Cambria Math"/>
                <w:sz w:val="21"/>
                <w:szCs w:val="21"/>
                <w:lang w:val="en-GB"/>
              </w:rPr>
              <m:t>n</m:t>
            </m:r>
          </m:sub>
        </m:sSub>
      </m:oMath>
      <w:r w:rsidR="00653F5E">
        <w:rPr>
          <w:rFonts w:eastAsiaTheme="minorEastAsia" w:hint="eastAsia"/>
          <w:sz w:val="21"/>
          <w:szCs w:val="21"/>
          <w:lang w:val="en-GB" w:eastAsia="zh-CN"/>
        </w:rPr>
        <w:t xml:space="preserve"> </w:t>
      </w:r>
      <w:r w:rsidRPr="00340605">
        <w:rPr>
          <w:rFonts w:eastAsiaTheme="minorEastAsia"/>
          <w:lang w:eastAsia="zh-CN"/>
        </w:rPr>
        <w:t xml:space="preserve">in the generated channel impulse response </w:t>
      </w:r>
      <w:r w:rsidR="00653F5E">
        <w:rPr>
          <w:rFonts w:eastAsiaTheme="minorEastAsia" w:hint="eastAsia"/>
          <w:lang w:eastAsia="zh-CN"/>
        </w:rPr>
        <w:t xml:space="preserve">can be attenuated </w:t>
      </w:r>
      <w:r w:rsidRPr="00340605">
        <w:rPr>
          <w:rFonts w:eastAsiaTheme="minorEastAsia"/>
          <w:lang w:eastAsia="zh-CN"/>
        </w:rPr>
        <w:t>by a loss</w:t>
      </w:r>
      <w:r w:rsidR="00653F5E">
        <w:rPr>
          <w:rFonts w:eastAsiaTheme="minorEastAsia" w:hint="eastAsia"/>
          <w:lang w:eastAsia="zh-CN"/>
        </w:rPr>
        <w:t xml:space="preserve"> factor</w:t>
      </w:r>
      <w:r w:rsidRPr="00340605">
        <w:rPr>
          <w:rFonts w:eastAsiaTheme="minorEastAsia"/>
          <w:lang w:eastAsia="zh-CN"/>
        </w:rPr>
        <w:t xml:space="preserve"> </w:t>
      </w:r>
      <m:oMath>
        <m:r>
          <w:rPr>
            <w:rFonts w:ascii="Cambria Math" w:eastAsiaTheme="minorEastAsia" w:hAnsi="Cambria Math"/>
            <w:sz w:val="21"/>
            <w:szCs w:val="21"/>
            <w:lang w:val="en-GB"/>
          </w:rPr>
          <m:t>αc</m:t>
        </m:r>
        <m:sSub>
          <m:sSubPr>
            <m:ctrlPr>
              <w:rPr>
                <w:rFonts w:ascii="Cambria Math" w:eastAsiaTheme="minorEastAsia" w:hAnsi="Cambria Math"/>
                <w:i/>
                <w:sz w:val="21"/>
                <w:szCs w:val="21"/>
                <w:lang w:val="en-GB" w:eastAsia="zh-CN"/>
              </w:rPr>
            </m:ctrlPr>
          </m:sSubPr>
          <m:e>
            <m:r>
              <w:rPr>
                <w:rFonts w:ascii="Cambria Math" w:eastAsiaTheme="minorEastAsia" w:hAnsi="Cambria Math"/>
                <w:sz w:val="21"/>
                <w:szCs w:val="21"/>
                <w:lang w:val="en-GB"/>
              </w:rPr>
              <m:t>τ</m:t>
            </m:r>
          </m:e>
          <m:sub>
            <m:r>
              <w:rPr>
                <w:rFonts w:ascii="Cambria Math" w:eastAsiaTheme="minorEastAsia" w:hAnsi="Cambria Math"/>
                <w:sz w:val="21"/>
                <w:szCs w:val="21"/>
                <w:lang w:val="en-GB"/>
              </w:rPr>
              <m:t>n</m:t>
            </m:r>
          </m:sub>
        </m:sSub>
      </m:oMath>
      <w:r w:rsidR="00653F5E" w:rsidRPr="00340605">
        <w:rPr>
          <w:rFonts w:eastAsiaTheme="minorEastAsia"/>
          <w:lang w:eastAsia="zh-CN"/>
        </w:rPr>
        <w:t xml:space="preserve"> </w:t>
      </w:r>
      <w:r w:rsidRPr="00340605">
        <w:rPr>
          <w:rFonts w:eastAsiaTheme="minorEastAsia"/>
          <w:lang w:eastAsia="zh-CN"/>
        </w:rPr>
        <w:t>[dB]</w:t>
      </w:r>
      <w:r w:rsidR="00653F5E">
        <w:rPr>
          <w:rFonts w:eastAsiaTheme="minorEastAsia" w:hint="eastAsia"/>
          <w:lang w:eastAsia="zh-CN"/>
        </w:rPr>
        <w:t>,</w:t>
      </w:r>
      <w:r w:rsidRPr="00340605">
        <w:rPr>
          <w:rFonts w:eastAsiaTheme="minorEastAsia"/>
          <w:lang w:eastAsia="zh-CN"/>
        </w:rPr>
        <w:t xml:space="preserve"> where </w:t>
      </w:r>
      <m:oMath>
        <m:r>
          <w:rPr>
            <w:rFonts w:ascii="Cambria Math" w:eastAsiaTheme="minorEastAsia" w:hAnsi="Cambria Math"/>
            <w:sz w:val="21"/>
            <w:szCs w:val="21"/>
            <w:lang w:val="en-GB"/>
          </w:rPr>
          <m:t>α</m:t>
        </m:r>
      </m:oMath>
      <w:r w:rsidRPr="00340605">
        <w:rPr>
          <w:rFonts w:eastAsiaTheme="minorEastAsia"/>
          <w:lang w:eastAsia="zh-CN"/>
        </w:rPr>
        <w:t xml:space="preserve"> [dB/m] </w:t>
      </w:r>
      <w:r w:rsidRPr="00340605">
        <w:rPr>
          <w:rFonts w:eastAsiaTheme="minorEastAsia"/>
          <w:lang w:eastAsia="zh-CN"/>
        </w:rPr>
        <w:lastRenderedPageBreak/>
        <w:t xml:space="preserve">is the </w:t>
      </w:r>
      <w:r w:rsidR="00653F5E">
        <w:rPr>
          <w:rFonts w:eastAsiaTheme="minorEastAsia" w:hint="eastAsia"/>
          <w:lang w:eastAsia="zh-CN"/>
        </w:rPr>
        <w:t xml:space="preserve">frequency-dependent </w:t>
      </w:r>
      <w:r w:rsidRPr="00340605">
        <w:rPr>
          <w:rFonts w:eastAsiaTheme="minorEastAsia"/>
          <w:lang w:eastAsia="zh-CN"/>
        </w:rPr>
        <w:t xml:space="preserve">oxygen loss, </w:t>
      </w:r>
      <w:r w:rsidR="00653F5E">
        <w:rPr>
          <w:rFonts w:eastAsiaTheme="minorEastAsia" w:hint="eastAsia"/>
          <w:lang w:eastAsia="zh-CN"/>
        </w:rPr>
        <w:t xml:space="preserve"> </w:t>
      </w:r>
      <m:oMath>
        <m:r>
          <w:rPr>
            <w:rFonts w:ascii="Cambria Math" w:eastAsiaTheme="minorEastAsia" w:hAnsi="Cambria Math"/>
            <w:sz w:val="21"/>
            <w:szCs w:val="21"/>
            <w:lang w:val="en-GB"/>
          </w:rPr>
          <m:t>c</m:t>
        </m:r>
      </m:oMath>
      <w:r w:rsidRPr="00340605">
        <w:rPr>
          <w:rFonts w:eastAsiaTheme="minorEastAsia"/>
          <w:lang w:eastAsia="zh-CN"/>
        </w:rPr>
        <w:t xml:space="preserve"> [m/s] is the speed of light, and </w:t>
      </w:r>
      <m:oMath>
        <m:sSub>
          <m:sSubPr>
            <m:ctrlPr>
              <w:rPr>
                <w:rFonts w:ascii="Cambria Math" w:eastAsiaTheme="minorEastAsia" w:hAnsi="Cambria Math"/>
                <w:i/>
                <w:sz w:val="21"/>
                <w:szCs w:val="21"/>
                <w:lang w:val="en-GB" w:eastAsia="zh-CN"/>
              </w:rPr>
            </m:ctrlPr>
          </m:sSubPr>
          <m:e>
            <m:r>
              <w:rPr>
                <w:rFonts w:ascii="Cambria Math" w:eastAsiaTheme="minorEastAsia" w:hAnsi="Cambria Math"/>
                <w:sz w:val="21"/>
                <w:szCs w:val="21"/>
                <w:lang w:val="en-GB"/>
              </w:rPr>
              <m:t>τ</m:t>
            </m:r>
          </m:e>
          <m:sub>
            <m:r>
              <w:rPr>
                <w:rFonts w:ascii="Cambria Math" w:eastAsiaTheme="minorEastAsia" w:hAnsi="Cambria Math"/>
                <w:sz w:val="21"/>
                <w:szCs w:val="21"/>
                <w:lang w:val="en-GB"/>
              </w:rPr>
              <m:t>n</m:t>
            </m:r>
          </m:sub>
        </m:sSub>
      </m:oMath>
      <w:r w:rsidRPr="00340605">
        <w:rPr>
          <w:rFonts w:eastAsiaTheme="minorEastAsia"/>
          <w:lang w:eastAsia="zh-CN"/>
        </w:rPr>
        <w:t xml:space="preserve"> [s] is the cluster (path) delay.</w:t>
      </w:r>
    </w:p>
    <w:p w:rsidR="00A51EC8" w:rsidRDefault="00D77F0B" w:rsidP="00A51EC8">
      <w:pPr>
        <w:widowControl w:val="0"/>
        <w:autoSpaceDE w:val="0"/>
        <w:autoSpaceDN w:val="0"/>
        <w:adjustRightInd w:val="0"/>
        <w:spacing w:after="120"/>
        <w:rPr>
          <w:rFonts w:eastAsiaTheme="minorEastAsia"/>
          <w:lang w:eastAsia="zh-CN"/>
        </w:rPr>
      </w:pPr>
      <w:r>
        <w:rPr>
          <w:rFonts w:eastAsiaTheme="minorEastAsia"/>
          <w:lang w:eastAsia="zh-CN"/>
        </w:rPr>
        <w:t>A</w:t>
      </w:r>
      <w:r>
        <w:rPr>
          <w:rFonts w:eastAsiaTheme="minorEastAsia" w:hint="eastAsia"/>
          <w:lang w:eastAsia="zh-CN"/>
        </w:rPr>
        <w:t>pplying the oxygen loss in time domain channel impulse response is appropriate</w:t>
      </w:r>
      <w:r w:rsidR="00653F5E">
        <w:rPr>
          <w:rFonts w:eastAsiaTheme="minorEastAsia" w:hint="eastAsia"/>
          <w:lang w:eastAsia="zh-CN"/>
        </w:rPr>
        <w:t xml:space="preserve"> </w:t>
      </w:r>
      <w:r w:rsidR="00A51EC8">
        <w:rPr>
          <w:rFonts w:eastAsiaTheme="minorEastAsia" w:hint="eastAsia"/>
          <w:lang w:eastAsia="zh-CN"/>
        </w:rPr>
        <w:t>for</w:t>
      </w:r>
      <w:r w:rsidR="00653F5E">
        <w:rPr>
          <w:rFonts w:eastAsiaTheme="minorEastAsia" w:hint="eastAsia"/>
          <w:lang w:eastAsia="zh-CN"/>
        </w:rPr>
        <w:t xml:space="preserve"> relatively narrow </w:t>
      </w:r>
      <w:r w:rsidR="00632511">
        <w:rPr>
          <w:rFonts w:eastAsiaTheme="minorEastAsia" w:hint="eastAsia"/>
          <w:lang w:eastAsia="zh-CN"/>
        </w:rPr>
        <w:t xml:space="preserve">channel </w:t>
      </w:r>
      <w:r w:rsidR="00653F5E">
        <w:rPr>
          <w:rFonts w:eastAsiaTheme="minorEastAsia" w:hint="eastAsia"/>
          <w:lang w:eastAsia="zh-CN"/>
        </w:rPr>
        <w:t>bandwidth</w:t>
      </w:r>
      <w:r w:rsidR="00992E04">
        <w:rPr>
          <w:rFonts w:eastAsiaTheme="minorEastAsia" w:hint="eastAsia"/>
          <w:lang w:eastAsia="zh-CN"/>
        </w:rPr>
        <w:t xml:space="preserve">. </w:t>
      </w:r>
      <w:r w:rsidR="00992E04">
        <w:rPr>
          <w:rFonts w:eastAsiaTheme="minorEastAsia"/>
          <w:lang w:eastAsia="zh-CN"/>
        </w:rPr>
        <w:t>H</w:t>
      </w:r>
      <w:r w:rsidR="00992E04">
        <w:rPr>
          <w:rFonts w:eastAsiaTheme="minorEastAsia" w:hint="eastAsia"/>
          <w:lang w:eastAsia="zh-CN"/>
        </w:rPr>
        <w:t>owever,</w:t>
      </w:r>
      <w:r w:rsidR="00632511">
        <w:rPr>
          <w:rFonts w:eastAsiaTheme="minorEastAsia" w:hint="eastAsia"/>
          <w:lang w:eastAsia="zh-CN"/>
        </w:rPr>
        <w:t xml:space="preserve"> the oxygen loss </w:t>
      </w:r>
      <w:r w:rsidR="001B5CC4">
        <w:rPr>
          <w:rFonts w:eastAsiaTheme="minorEastAsia" w:hint="eastAsia"/>
          <w:lang w:eastAsia="zh-CN"/>
        </w:rPr>
        <w:t>can never</w:t>
      </w:r>
      <w:r w:rsidR="00632511">
        <w:rPr>
          <w:rFonts w:eastAsiaTheme="minorEastAsia" w:hint="eastAsia"/>
          <w:lang w:eastAsia="zh-CN"/>
        </w:rPr>
        <w:t xml:space="preserve"> be constant for the large channel</w:t>
      </w:r>
      <w:r w:rsidR="00992E04">
        <w:rPr>
          <w:rFonts w:eastAsiaTheme="minorEastAsia" w:hint="eastAsia"/>
          <w:lang w:eastAsia="zh-CN"/>
        </w:rPr>
        <w:t xml:space="preserve"> </w:t>
      </w:r>
      <w:r w:rsidR="00992E04">
        <w:rPr>
          <w:rFonts w:eastAsiaTheme="minorEastAsia"/>
          <w:lang w:eastAsia="zh-CN"/>
        </w:rPr>
        <w:t>bandwidth</w:t>
      </w:r>
      <w:r w:rsidR="00A51EC8">
        <w:rPr>
          <w:rFonts w:eastAsiaTheme="minorEastAsia" w:hint="eastAsia"/>
          <w:lang w:eastAsia="zh-CN"/>
        </w:rPr>
        <w:t>, say</w:t>
      </w:r>
      <w:r w:rsidR="006D3873">
        <w:rPr>
          <w:rFonts w:eastAsiaTheme="minorEastAsia" w:hint="eastAsia"/>
          <w:lang w:eastAsia="zh-CN"/>
        </w:rPr>
        <w:t xml:space="preserve"> above 1GHz</w:t>
      </w:r>
      <w:r w:rsidR="00632511">
        <w:rPr>
          <w:rFonts w:eastAsiaTheme="minorEastAsia" w:hint="eastAsia"/>
          <w:lang w:eastAsia="zh-CN"/>
        </w:rPr>
        <w:t>.</w:t>
      </w:r>
      <w:r w:rsidR="00A51EC8">
        <w:rPr>
          <w:rFonts w:eastAsiaTheme="minorEastAsia" w:hint="eastAsia"/>
          <w:lang w:eastAsia="zh-CN"/>
        </w:rPr>
        <w:t xml:space="preserve"> There may be the following two ways to model the oxygen loss for the large channel bandwidth:</w:t>
      </w:r>
    </w:p>
    <w:p w:rsidR="00A51EC8" w:rsidRDefault="00BA7730" w:rsidP="00410FBD">
      <w:pPr>
        <w:spacing w:after="120"/>
        <w:rPr>
          <w:rFonts w:eastAsiaTheme="minorEastAsia"/>
          <w:lang w:eastAsia="zh-CN"/>
        </w:rPr>
      </w:pPr>
      <w:r>
        <w:rPr>
          <w:rFonts w:eastAsiaTheme="minorEastAsia" w:hint="eastAsia"/>
          <w:lang w:eastAsia="zh-CN"/>
        </w:rPr>
        <w:t xml:space="preserve">Method </w:t>
      </w:r>
      <w:r w:rsidR="00A51EC8">
        <w:rPr>
          <w:rFonts w:eastAsiaTheme="minorEastAsia" w:hint="eastAsia"/>
          <w:lang w:eastAsia="zh-CN"/>
        </w:rPr>
        <w:t>1</w:t>
      </w:r>
      <w:r>
        <w:rPr>
          <w:rFonts w:eastAsiaTheme="minorEastAsia" w:hint="eastAsia"/>
          <w:lang w:eastAsia="zh-CN"/>
        </w:rPr>
        <w:t>:</w:t>
      </w:r>
      <w:r w:rsidR="00A51EC8">
        <w:rPr>
          <w:rFonts w:eastAsiaTheme="minorEastAsia" w:hint="eastAsia"/>
          <w:lang w:eastAsia="zh-CN"/>
        </w:rPr>
        <w:t xml:space="preserve"> Use the mean value of the oxygen losses across the channel bandwidth</w:t>
      </w:r>
      <w:r>
        <w:rPr>
          <w:rFonts w:eastAsiaTheme="minorEastAsia" w:hint="eastAsia"/>
          <w:lang w:eastAsia="zh-CN"/>
        </w:rPr>
        <w:t>.</w:t>
      </w:r>
    </w:p>
    <w:p w:rsidR="003E689F" w:rsidRDefault="00A51EC8" w:rsidP="00410FBD">
      <w:pPr>
        <w:spacing w:after="120"/>
        <w:rPr>
          <w:rFonts w:eastAsiaTheme="minorEastAsia"/>
          <w:sz w:val="21"/>
          <w:szCs w:val="21"/>
          <w:lang w:val="en-GB" w:eastAsia="zh-CN"/>
        </w:rPr>
      </w:pPr>
      <w:r>
        <w:rPr>
          <w:rFonts w:eastAsiaTheme="minorEastAsia"/>
          <w:lang w:eastAsia="zh-CN"/>
        </w:rPr>
        <w:t>A</w:t>
      </w:r>
      <w:r>
        <w:rPr>
          <w:rFonts w:eastAsiaTheme="minorEastAsia" w:hint="eastAsia"/>
          <w:lang w:eastAsia="zh-CN"/>
        </w:rPr>
        <w:t>s given in Table 1</w:t>
      </w:r>
      <w:r w:rsidR="00BA7730">
        <w:rPr>
          <w:rFonts w:eastAsiaTheme="minorEastAsia" w:hint="eastAsia"/>
          <w:lang w:eastAsia="zh-CN"/>
        </w:rPr>
        <w:t xml:space="preserve"> in [1]</w:t>
      </w:r>
      <w:r>
        <w:rPr>
          <w:rFonts w:eastAsiaTheme="minorEastAsia" w:hint="eastAsia"/>
          <w:lang w:eastAsia="zh-CN"/>
        </w:rPr>
        <w:t xml:space="preserve">, the </w:t>
      </w:r>
      <w:r w:rsidR="00BA7730">
        <w:rPr>
          <w:rFonts w:eastAsiaTheme="minorEastAsia" w:hint="eastAsia"/>
          <w:lang w:eastAsia="zh-CN"/>
        </w:rPr>
        <w:t xml:space="preserve">factors of </w:t>
      </w:r>
      <w:r>
        <w:rPr>
          <w:rFonts w:eastAsiaTheme="minorEastAsia" w:hint="eastAsia"/>
          <w:lang w:eastAsia="zh-CN"/>
        </w:rPr>
        <w:t xml:space="preserve">oxygen losses </w:t>
      </w:r>
      <w:r w:rsidR="00BA7730">
        <w:rPr>
          <w:rFonts w:eastAsiaTheme="minorEastAsia" w:hint="eastAsia"/>
          <w:lang w:eastAsia="zh-CN"/>
        </w:rPr>
        <w:t>per</w:t>
      </w:r>
      <w:r w:rsidR="0005225C">
        <w:rPr>
          <w:rFonts w:eastAsiaTheme="minorEastAsia" w:hint="eastAsia"/>
          <w:lang w:eastAsia="zh-CN"/>
        </w:rPr>
        <w:t xml:space="preserve"> 1 GHz step in the channel bandwidth are </w:t>
      </w:r>
      <m:oMath>
        <m:sSub>
          <m:sSubPr>
            <m:ctrlPr>
              <w:rPr>
                <w:rFonts w:ascii="Cambria Math" w:eastAsiaTheme="minorEastAsia" w:hAnsi="Cambria Math"/>
                <w:i/>
                <w:sz w:val="21"/>
                <w:szCs w:val="21"/>
                <w:lang w:val="en-GB"/>
              </w:rPr>
            </m:ctrlPr>
          </m:sSubPr>
          <m:e>
            <m:r>
              <w:rPr>
                <w:rFonts w:ascii="Cambria Math" w:eastAsiaTheme="minorEastAsia" w:hAnsi="Cambria Math"/>
                <w:sz w:val="21"/>
                <w:szCs w:val="21"/>
                <w:lang w:val="en-GB"/>
              </w:rPr>
              <m:t>α</m:t>
            </m:r>
          </m:e>
          <m:sub>
            <m:r>
              <w:rPr>
                <w:rFonts w:ascii="Cambria Math" w:eastAsiaTheme="minorEastAsia" w:hAnsi="Cambria Math"/>
                <w:sz w:val="21"/>
                <w:szCs w:val="21"/>
                <w:lang w:val="en-GB"/>
              </w:rPr>
              <m:t>1</m:t>
            </m:r>
          </m:sub>
        </m:sSub>
        <m:r>
          <w:rPr>
            <w:rFonts w:ascii="Cambria Math" w:eastAsiaTheme="minorEastAsia" w:hAnsi="Cambria Math"/>
            <w:sz w:val="21"/>
            <w:szCs w:val="21"/>
            <w:lang w:val="en-GB"/>
          </w:rPr>
          <m:t xml:space="preserve">, </m:t>
        </m:r>
        <m:sSub>
          <m:sSubPr>
            <m:ctrlPr>
              <w:rPr>
                <w:rFonts w:ascii="Cambria Math" w:eastAsiaTheme="minorEastAsia" w:hAnsi="Cambria Math"/>
                <w:i/>
                <w:sz w:val="21"/>
                <w:szCs w:val="21"/>
                <w:lang w:val="en-GB"/>
              </w:rPr>
            </m:ctrlPr>
          </m:sSubPr>
          <m:e>
            <m:r>
              <w:rPr>
                <w:rFonts w:ascii="Cambria Math" w:eastAsiaTheme="minorEastAsia" w:hAnsi="Cambria Math"/>
                <w:sz w:val="21"/>
                <w:szCs w:val="21"/>
                <w:lang w:val="en-GB"/>
              </w:rPr>
              <m:t>α</m:t>
            </m:r>
          </m:e>
          <m:sub>
            <m:r>
              <w:rPr>
                <w:rFonts w:ascii="Cambria Math" w:eastAsiaTheme="minorEastAsia" w:hAnsi="Cambria Math"/>
                <w:sz w:val="21"/>
                <w:szCs w:val="21"/>
                <w:lang w:val="en-GB"/>
              </w:rPr>
              <m:t>2</m:t>
            </m:r>
          </m:sub>
        </m:sSub>
        <m:r>
          <w:rPr>
            <w:rFonts w:ascii="Cambria Math" w:eastAsiaTheme="minorEastAsia" w:hAnsi="Cambria Math"/>
            <w:sz w:val="21"/>
            <w:szCs w:val="21"/>
            <w:lang w:val="en-GB"/>
          </w:rPr>
          <m:t xml:space="preserve">, ⋯, </m:t>
        </m:r>
        <m:sSub>
          <m:sSubPr>
            <m:ctrlPr>
              <w:rPr>
                <w:rFonts w:ascii="Cambria Math" w:eastAsiaTheme="minorEastAsia" w:hAnsi="Cambria Math"/>
                <w:i/>
                <w:sz w:val="21"/>
                <w:szCs w:val="21"/>
                <w:lang w:val="en-GB"/>
              </w:rPr>
            </m:ctrlPr>
          </m:sSubPr>
          <m:e>
            <m:r>
              <w:rPr>
                <w:rFonts w:ascii="Cambria Math" w:eastAsiaTheme="minorEastAsia" w:hAnsi="Cambria Math"/>
                <w:sz w:val="21"/>
                <w:szCs w:val="21"/>
                <w:lang w:val="en-GB"/>
              </w:rPr>
              <m:t>α</m:t>
            </m:r>
          </m:e>
          <m:sub>
            <m:r>
              <w:rPr>
                <w:rFonts w:ascii="Cambria Math" w:eastAsiaTheme="minorEastAsia" w:hAnsi="Cambria Math"/>
                <w:sz w:val="21"/>
                <w:szCs w:val="21"/>
                <w:lang w:val="en-GB"/>
              </w:rPr>
              <m:t>B</m:t>
            </m:r>
          </m:sub>
        </m:sSub>
      </m:oMath>
      <w:r w:rsidR="003E689F">
        <w:rPr>
          <w:rFonts w:eastAsiaTheme="minorEastAsia" w:hint="eastAsia"/>
          <w:sz w:val="21"/>
          <w:szCs w:val="21"/>
          <w:lang w:val="en-GB" w:eastAsia="zh-CN"/>
        </w:rPr>
        <w:t xml:space="preserve">, the mean oxygen loss for the channel bandwidth is calculated </w:t>
      </w:r>
      <w:r w:rsidR="00BA7730">
        <w:rPr>
          <w:rFonts w:eastAsiaTheme="minorEastAsia" w:hint="eastAsia"/>
          <w:sz w:val="21"/>
          <w:szCs w:val="21"/>
          <w:lang w:val="en-GB" w:eastAsia="zh-CN"/>
        </w:rPr>
        <w:t>as:</w:t>
      </w:r>
    </w:p>
    <w:p w:rsidR="003E689F" w:rsidRPr="003E689F" w:rsidRDefault="003E689F" w:rsidP="003E689F">
      <w:pPr>
        <w:spacing w:after="120"/>
        <w:jc w:val="center"/>
        <w:rPr>
          <w:rFonts w:eastAsiaTheme="minorEastAsia"/>
          <w:lang w:eastAsia="zh-CN"/>
        </w:rPr>
      </w:pPr>
      <m:oMath>
        <m:r>
          <w:rPr>
            <w:rFonts w:ascii="Cambria Math" w:eastAsiaTheme="minorEastAsia" w:hAnsi="Cambria Math"/>
            <w:sz w:val="21"/>
            <w:szCs w:val="21"/>
            <w:lang w:val="en-GB"/>
          </w:rPr>
          <m:t>α=10</m:t>
        </m:r>
        <m:sSub>
          <m:sSubPr>
            <m:ctrlPr>
              <w:rPr>
                <w:rFonts w:ascii="Cambria Math" w:eastAsiaTheme="minorEastAsia" w:hAnsi="Cambria Math"/>
                <w:i/>
                <w:sz w:val="21"/>
                <w:szCs w:val="21"/>
                <w:lang w:val="en-GB"/>
              </w:rPr>
            </m:ctrlPr>
          </m:sSubPr>
          <m:e>
            <m:r>
              <w:rPr>
                <w:rFonts w:ascii="Cambria Math" w:eastAsiaTheme="minorEastAsia" w:hAnsi="Cambria Math"/>
                <w:sz w:val="21"/>
                <w:szCs w:val="21"/>
                <w:lang w:val="en-GB"/>
              </w:rPr>
              <m:t>log</m:t>
            </m:r>
          </m:e>
          <m:sub>
            <m:r>
              <w:rPr>
                <w:rFonts w:ascii="Cambria Math" w:eastAsiaTheme="minorEastAsia" w:hAnsi="Cambria Math"/>
                <w:sz w:val="21"/>
                <w:szCs w:val="21"/>
                <w:lang w:val="en-GB"/>
              </w:rPr>
              <m:t>10</m:t>
            </m:r>
          </m:sub>
        </m:sSub>
        <m:d>
          <m:dPr>
            <m:ctrlPr>
              <w:rPr>
                <w:rFonts w:ascii="Cambria Math" w:eastAsiaTheme="minorEastAsia" w:hAnsi="Cambria Math"/>
                <w:i/>
                <w:sz w:val="21"/>
                <w:szCs w:val="21"/>
                <w:lang w:val="en-GB"/>
              </w:rPr>
            </m:ctrlPr>
          </m:dPr>
          <m:e>
            <m:f>
              <m:fPr>
                <m:ctrlPr>
                  <w:rPr>
                    <w:rFonts w:ascii="Cambria Math" w:eastAsiaTheme="minorEastAsia" w:hAnsi="Cambria Math"/>
                    <w:i/>
                    <w:sz w:val="21"/>
                    <w:szCs w:val="21"/>
                    <w:lang w:val="en-GB"/>
                  </w:rPr>
                </m:ctrlPr>
              </m:fPr>
              <m:num>
                <m:r>
                  <w:rPr>
                    <w:rFonts w:ascii="Cambria Math" w:eastAsiaTheme="minorEastAsia" w:hAnsi="Cambria Math"/>
                    <w:sz w:val="21"/>
                    <w:szCs w:val="21"/>
                    <w:lang w:val="en-GB"/>
                  </w:rPr>
                  <m:t>1</m:t>
                </m:r>
              </m:num>
              <m:den>
                <m:r>
                  <w:rPr>
                    <w:rFonts w:ascii="Cambria Math" w:eastAsiaTheme="minorEastAsia" w:hAnsi="Cambria Math"/>
                    <w:sz w:val="21"/>
                    <w:szCs w:val="21"/>
                    <w:lang w:val="en-GB"/>
                  </w:rPr>
                  <m:t>B</m:t>
                </m:r>
              </m:den>
            </m:f>
            <m:nary>
              <m:naryPr>
                <m:chr m:val="∑"/>
                <m:limLoc m:val="undOvr"/>
                <m:ctrlPr>
                  <w:rPr>
                    <w:rFonts w:ascii="Cambria Math" w:eastAsiaTheme="minorEastAsia" w:hAnsi="Cambria Math"/>
                    <w:i/>
                    <w:sz w:val="21"/>
                    <w:szCs w:val="21"/>
                    <w:lang w:val="en-GB"/>
                  </w:rPr>
                </m:ctrlPr>
              </m:naryPr>
              <m:sub>
                <m:r>
                  <w:rPr>
                    <w:rFonts w:ascii="Cambria Math" w:eastAsiaTheme="minorEastAsia" w:hAnsi="Cambria Math"/>
                    <w:sz w:val="21"/>
                    <w:szCs w:val="21"/>
                    <w:lang w:val="en-GB"/>
                  </w:rPr>
                  <m:t>i=1</m:t>
                </m:r>
              </m:sub>
              <m:sup>
                <m:r>
                  <w:rPr>
                    <w:rFonts w:ascii="Cambria Math" w:eastAsiaTheme="minorEastAsia" w:hAnsi="Cambria Math"/>
                    <w:sz w:val="21"/>
                    <w:szCs w:val="21"/>
                    <w:lang w:val="en-GB"/>
                  </w:rPr>
                  <m:t>B</m:t>
                </m:r>
              </m:sup>
              <m:e>
                <m:sSub>
                  <m:sSubPr>
                    <m:ctrlPr>
                      <w:rPr>
                        <w:rFonts w:ascii="Cambria Math" w:eastAsiaTheme="minorEastAsia" w:hAnsi="Cambria Math"/>
                        <w:i/>
                        <w:sz w:val="21"/>
                        <w:szCs w:val="21"/>
                        <w:lang w:val="en-GB"/>
                      </w:rPr>
                    </m:ctrlPr>
                  </m:sSubPr>
                  <m:e>
                    <m:r>
                      <w:rPr>
                        <w:rFonts w:ascii="Cambria Math" w:eastAsiaTheme="minorEastAsia" w:hAnsi="Cambria Math"/>
                        <w:sz w:val="21"/>
                        <w:szCs w:val="21"/>
                        <w:lang w:val="en-GB"/>
                      </w:rPr>
                      <m:t>α</m:t>
                    </m:r>
                  </m:e>
                  <m:sub>
                    <m:r>
                      <w:rPr>
                        <w:rFonts w:ascii="Cambria Math" w:eastAsiaTheme="minorEastAsia" w:hAnsi="Cambria Math"/>
                        <w:sz w:val="21"/>
                        <w:szCs w:val="21"/>
                        <w:lang w:val="en-GB"/>
                      </w:rPr>
                      <m:t>i</m:t>
                    </m:r>
                  </m:sub>
                </m:sSub>
              </m:e>
            </m:nary>
          </m:e>
        </m:d>
      </m:oMath>
      <w:r>
        <w:rPr>
          <w:rFonts w:eastAsiaTheme="minorEastAsia" w:hint="eastAsia"/>
          <w:sz w:val="21"/>
          <w:szCs w:val="21"/>
          <w:lang w:val="en-GB" w:eastAsia="zh-CN"/>
        </w:rPr>
        <w:t xml:space="preserve"> dB</w:t>
      </w:r>
    </w:p>
    <w:p w:rsidR="00A51EC8" w:rsidRDefault="00BA7730" w:rsidP="00A51EC8">
      <w:pPr>
        <w:widowControl w:val="0"/>
        <w:autoSpaceDE w:val="0"/>
        <w:autoSpaceDN w:val="0"/>
        <w:adjustRightInd w:val="0"/>
        <w:spacing w:after="120"/>
        <w:rPr>
          <w:rFonts w:eastAsiaTheme="minorEastAsia"/>
          <w:lang w:eastAsia="zh-CN"/>
        </w:rPr>
      </w:pPr>
      <w:r>
        <w:rPr>
          <w:rFonts w:eastAsiaTheme="minorEastAsia" w:hint="eastAsia"/>
          <w:lang w:eastAsia="zh-CN"/>
        </w:rPr>
        <w:t xml:space="preserve">Method </w:t>
      </w:r>
      <w:r w:rsidR="003E689F">
        <w:rPr>
          <w:rFonts w:eastAsiaTheme="minorEastAsia" w:hint="eastAsia"/>
          <w:lang w:eastAsia="zh-CN"/>
        </w:rPr>
        <w:t>2</w:t>
      </w:r>
      <w:r>
        <w:rPr>
          <w:rFonts w:eastAsiaTheme="minorEastAsia" w:hint="eastAsia"/>
          <w:lang w:eastAsia="zh-CN"/>
        </w:rPr>
        <w:t>:</w:t>
      </w:r>
      <w:r w:rsidR="003E689F">
        <w:rPr>
          <w:rFonts w:eastAsiaTheme="minorEastAsia" w:hint="eastAsia"/>
          <w:lang w:eastAsia="zh-CN"/>
        </w:rPr>
        <w:t xml:space="preserve"> Apply the oxygen losses in frequency domain in the channel bandwidth</w:t>
      </w:r>
      <w:r>
        <w:rPr>
          <w:rFonts w:eastAsiaTheme="minorEastAsia" w:hint="eastAsia"/>
          <w:lang w:eastAsia="zh-CN"/>
        </w:rPr>
        <w:t>.</w:t>
      </w:r>
    </w:p>
    <w:p w:rsidR="00653F5E" w:rsidRDefault="003E689F" w:rsidP="003A383D">
      <w:pPr>
        <w:widowControl w:val="0"/>
        <w:autoSpaceDE w:val="0"/>
        <w:autoSpaceDN w:val="0"/>
        <w:adjustRightInd w:val="0"/>
        <w:spacing w:after="120"/>
        <w:rPr>
          <w:rFonts w:eastAsiaTheme="minorEastAsia"/>
          <w:lang w:eastAsia="zh-CN"/>
        </w:rPr>
      </w:pPr>
      <w:r>
        <w:rPr>
          <w:rFonts w:eastAsiaTheme="minorEastAsia"/>
          <w:lang w:eastAsia="zh-CN"/>
        </w:rPr>
        <w:t>T</w:t>
      </w:r>
      <w:r>
        <w:rPr>
          <w:rFonts w:eastAsiaTheme="minorEastAsia" w:hint="eastAsia"/>
          <w:lang w:eastAsia="zh-CN"/>
        </w:rPr>
        <w:t>he above method</w:t>
      </w:r>
      <w:r w:rsidR="00BA7730">
        <w:rPr>
          <w:rFonts w:eastAsiaTheme="minorEastAsia" w:hint="eastAsia"/>
          <w:lang w:eastAsia="zh-CN"/>
        </w:rPr>
        <w:t xml:space="preserve"> 1</w:t>
      </w:r>
      <w:r>
        <w:rPr>
          <w:rFonts w:eastAsiaTheme="minorEastAsia" w:hint="eastAsia"/>
          <w:lang w:eastAsia="zh-CN"/>
        </w:rPr>
        <w:t xml:space="preserve"> is very simple but it derives a single </w:t>
      </w:r>
      <w:r w:rsidR="000C034A">
        <w:rPr>
          <w:rFonts w:eastAsiaTheme="minorEastAsia" w:hint="eastAsia"/>
          <w:lang w:eastAsia="zh-CN"/>
        </w:rPr>
        <w:t xml:space="preserve">oxygen </w:t>
      </w:r>
      <w:r>
        <w:rPr>
          <w:rFonts w:eastAsiaTheme="minorEastAsia" w:hint="eastAsia"/>
          <w:lang w:eastAsia="zh-CN"/>
        </w:rPr>
        <w:t>loss</w:t>
      </w:r>
      <w:r w:rsidR="00BA7730">
        <w:rPr>
          <w:rFonts w:eastAsiaTheme="minorEastAsia" w:hint="eastAsia"/>
          <w:lang w:eastAsia="zh-CN"/>
        </w:rPr>
        <w:t xml:space="preserve"> factor</w:t>
      </w:r>
      <w:r>
        <w:rPr>
          <w:rFonts w:eastAsiaTheme="minorEastAsia" w:hint="eastAsia"/>
          <w:lang w:eastAsia="zh-CN"/>
        </w:rPr>
        <w:t xml:space="preserve"> for the </w:t>
      </w:r>
      <w:r w:rsidR="008D4ED8">
        <w:rPr>
          <w:rFonts w:eastAsiaTheme="minorEastAsia" w:hint="eastAsia"/>
          <w:lang w:eastAsia="zh-CN"/>
        </w:rPr>
        <w:t>entire bandwidth so that it cannot</w:t>
      </w:r>
      <w:r>
        <w:rPr>
          <w:rFonts w:eastAsiaTheme="minorEastAsia" w:hint="eastAsia"/>
          <w:lang w:eastAsia="zh-CN"/>
        </w:rPr>
        <w:t xml:space="preserve"> reflect the oxygen loss fluctuation in frequency domain. </w:t>
      </w:r>
      <w:r>
        <w:rPr>
          <w:rFonts w:eastAsiaTheme="minorEastAsia"/>
          <w:lang w:eastAsia="zh-CN"/>
        </w:rPr>
        <w:t>A</w:t>
      </w:r>
      <w:r>
        <w:rPr>
          <w:rFonts w:eastAsiaTheme="minorEastAsia" w:hint="eastAsia"/>
          <w:lang w:eastAsia="zh-CN"/>
        </w:rPr>
        <w:t xml:space="preserve">ctually, </w:t>
      </w:r>
      <w:r w:rsidR="003A383D">
        <w:rPr>
          <w:rFonts w:eastAsiaTheme="minorEastAsia" w:hint="eastAsia"/>
          <w:lang w:eastAsia="zh-CN"/>
        </w:rPr>
        <w:t xml:space="preserve">it is desired to model oxygen loss variation in frequency in the large channel bandwidth model for the </w:t>
      </w:r>
      <w:r w:rsidR="008D4ED8">
        <w:rPr>
          <w:rFonts w:eastAsiaTheme="minorEastAsia" w:hint="eastAsia"/>
          <w:lang w:eastAsia="zh-CN"/>
        </w:rPr>
        <w:t>performance evaluation</w:t>
      </w:r>
      <w:r w:rsidR="003A383D">
        <w:rPr>
          <w:rFonts w:eastAsiaTheme="minorEastAsia" w:hint="eastAsia"/>
          <w:lang w:eastAsia="zh-CN"/>
        </w:rPr>
        <w:t xml:space="preserve">.  </w:t>
      </w:r>
      <w:r w:rsidR="008D4ED8">
        <w:rPr>
          <w:rFonts w:eastAsiaTheme="minorEastAsia"/>
          <w:lang w:eastAsia="zh-CN"/>
        </w:rPr>
        <w:t>I</w:t>
      </w:r>
      <w:r w:rsidR="008D4ED8">
        <w:rPr>
          <w:rFonts w:eastAsiaTheme="minorEastAsia" w:hint="eastAsia"/>
          <w:lang w:eastAsia="zh-CN"/>
        </w:rPr>
        <w:t xml:space="preserve">n order to </w:t>
      </w:r>
      <w:r w:rsidR="000D5E4C">
        <w:rPr>
          <w:rFonts w:eastAsiaTheme="minorEastAsia" w:hint="eastAsia"/>
          <w:lang w:eastAsia="zh-CN"/>
        </w:rPr>
        <w:t>properly model frequency dependency</w:t>
      </w:r>
      <w:r w:rsidR="003A383D">
        <w:rPr>
          <w:rFonts w:eastAsiaTheme="minorEastAsia" w:hint="eastAsia"/>
          <w:lang w:eastAsia="zh-CN"/>
        </w:rPr>
        <w:t>, the time-domain</w:t>
      </w:r>
      <w:r w:rsidR="00894260">
        <w:rPr>
          <w:rFonts w:eastAsiaTheme="minorEastAsia" w:hint="eastAsia"/>
          <w:lang w:eastAsia="zh-CN"/>
        </w:rPr>
        <w:t xml:space="preserve"> channel </w:t>
      </w:r>
      <w:r w:rsidR="00894260">
        <w:rPr>
          <w:rFonts w:eastAsiaTheme="minorEastAsia"/>
          <w:lang w:eastAsia="zh-CN"/>
        </w:rPr>
        <w:t>impulse</w:t>
      </w:r>
      <w:r w:rsidR="00894260">
        <w:rPr>
          <w:rFonts w:eastAsiaTheme="minorEastAsia" w:hint="eastAsia"/>
          <w:lang w:eastAsia="zh-CN"/>
        </w:rPr>
        <w:t xml:space="preserve"> response</w:t>
      </w:r>
      <w:r w:rsidR="000D5E4C">
        <w:rPr>
          <w:rFonts w:eastAsiaTheme="minorEastAsia" w:hint="eastAsia"/>
          <w:lang w:eastAsia="zh-CN"/>
        </w:rPr>
        <w:t xml:space="preserve"> can be transformed</w:t>
      </w:r>
      <w:r w:rsidR="00894260">
        <w:rPr>
          <w:rFonts w:eastAsiaTheme="minorEastAsia" w:hint="eastAsia"/>
          <w:lang w:eastAsia="zh-CN"/>
        </w:rPr>
        <w:t xml:space="preserve"> to frequency-domain representation by DFT, and then scale the </w:t>
      </w:r>
      <w:r w:rsidR="005D311B">
        <w:rPr>
          <w:rFonts w:eastAsiaTheme="minorEastAsia" w:hint="eastAsia"/>
          <w:lang w:eastAsia="zh-CN"/>
        </w:rPr>
        <w:t xml:space="preserve">channel </w:t>
      </w:r>
      <w:r w:rsidR="00894260">
        <w:rPr>
          <w:rFonts w:eastAsiaTheme="minorEastAsia" w:hint="eastAsia"/>
          <w:lang w:eastAsia="zh-CN"/>
        </w:rPr>
        <w:t xml:space="preserve">frequency responses by the square root of frequency-dependent oxygen loss, finally </w:t>
      </w:r>
      <w:r w:rsidR="00894260">
        <w:rPr>
          <w:rFonts w:eastAsiaTheme="minorEastAsia"/>
          <w:lang w:eastAsia="zh-CN"/>
        </w:rPr>
        <w:t>retrieve</w:t>
      </w:r>
      <w:r w:rsidR="00894260">
        <w:rPr>
          <w:rFonts w:eastAsiaTheme="minorEastAsia" w:hint="eastAsia"/>
          <w:lang w:eastAsia="zh-CN"/>
        </w:rPr>
        <w:t xml:space="preserve"> the time-domain channel impulse response by IDFT.</w:t>
      </w:r>
    </w:p>
    <w:p w:rsidR="00653E14" w:rsidRPr="000D5E4C" w:rsidRDefault="00666891" w:rsidP="003A383D">
      <w:pPr>
        <w:widowControl w:val="0"/>
        <w:autoSpaceDE w:val="0"/>
        <w:autoSpaceDN w:val="0"/>
        <w:adjustRightInd w:val="0"/>
        <w:spacing w:after="120"/>
        <w:rPr>
          <w:rFonts w:eastAsiaTheme="minorEastAsia"/>
          <w:lang w:eastAsia="zh-CN"/>
        </w:rPr>
      </w:pPr>
      <w:r>
        <w:rPr>
          <w:rFonts w:eastAsiaTheme="minorEastAsia"/>
          <w:lang w:eastAsia="zh-CN"/>
        </w:rPr>
        <w:t>F</w:t>
      </w:r>
      <w:r>
        <w:rPr>
          <w:rFonts w:eastAsiaTheme="minorEastAsia" w:hint="eastAsia"/>
          <w:lang w:eastAsia="zh-CN"/>
        </w:rPr>
        <w:t>or the sake of simplicity, the matrix form of DFT</w:t>
      </w:r>
      <w:r w:rsidR="000D5E4C">
        <w:rPr>
          <w:rFonts w:eastAsiaTheme="minorEastAsia" w:hint="eastAsia"/>
          <w:lang w:eastAsia="zh-CN"/>
        </w:rPr>
        <w:t xml:space="preserve"> can be employed</w:t>
      </w:r>
      <w:r w:rsidR="005B7216">
        <w:rPr>
          <w:rFonts w:eastAsiaTheme="minorEastAsia" w:hint="eastAsia"/>
          <w:lang w:eastAsia="zh-CN"/>
        </w:rPr>
        <w:t xml:space="preserve"> in the following description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sidR="00357C4E">
        <w:rPr>
          <w:rFonts w:eastAsiaTheme="minorEastAsia" w:hint="eastAsia"/>
          <w:lang w:eastAsia="zh-CN"/>
        </w:rPr>
        <w:t xml:space="preserve">entry </w:t>
      </w:r>
      <w:r w:rsidR="007D4F60">
        <w:rPr>
          <w:rFonts w:eastAsiaTheme="minorEastAsia" w:hint="eastAsia"/>
          <w:lang w:eastAsia="zh-CN"/>
        </w:rPr>
        <w:t xml:space="preserve">of </w:t>
      </w:r>
      <w:r w:rsidR="00357C4E">
        <w:rPr>
          <w:rFonts w:eastAsiaTheme="minorEastAsia" w:hint="eastAsia"/>
          <w:lang w:eastAsia="zh-CN"/>
        </w:rPr>
        <w:t xml:space="preserve">the </w:t>
      </w:r>
      <m:oMath>
        <m:r>
          <w:rPr>
            <w:rFonts w:ascii="Cambria Math" w:eastAsiaTheme="minorEastAsia" w:hAnsi="Cambria Math"/>
            <w:lang w:eastAsia="zh-CN"/>
          </w:rPr>
          <m:t>K</m:t>
        </m:r>
      </m:oMath>
      <w:r w:rsidR="00357C4E">
        <w:rPr>
          <w:rFonts w:eastAsiaTheme="minorEastAsia" w:hint="eastAsia"/>
          <w:lang w:eastAsia="zh-CN"/>
        </w:rPr>
        <w:t xml:space="preserve">-point </w:t>
      </w:r>
      <w:r>
        <w:rPr>
          <w:rFonts w:eastAsiaTheme="minorEastAsia" w:hint="eastAsia"/>
          <w:lang w:eastAsia="zh-CN"/>
        </w:rPr>
        <w:t xml:space="preserve">DFT matrix </w:t>
      </w:r>
      <m:oMath>
        <m:r>
          <m:rPr>
            <m:sty m:val="b"/>
          </m:rPr>
          <w:rPr>
            <w:rFonts w:ascii="Cambria Math" w:eastAsiaTheme="minorEastAsia" w:hAnsi="Cambria Math"/>
            <w:lang w:eastAsia="zh-CN"/>
          </w:rPr>
          <m:t>W</m:t>
        </m:r>
      </m:oMath>
      <w:r>
        <w:rPr>
          <w:rFonts w:eastAsiaTheme="minorEastAsia" w:hint="eastAsia"/>
          <w:lang w:eastAsia="zh-CN"/>
        </w:rPr>
        <w:t xml:space="preserve"> is given by</w:t>
      </w:r>
      <w:r w:rsidR="00357C4E">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w</m:t>
            </m:r>
          </m:e>
          <m:sub>
            <m:r>
              <w:rPr>
                <w:rFonts w:ascii="Cambria Math" w:eastAsiaTheme="minorEastAsia" w:hAnsi="Cambria Math" w:hint="eastAsia"/>
                <w:lang w:eastAsia="zh-CN"/>
              </w:rPr>
              <m:t>k,</m:t>
            </m:r>
            <m:r>
              <w:rPr>
                <w:rFonts w:ascii="Cambria Math" w:eastAsiaTheme="minorEastAsia" w:hAnsi="Cambria Math"/>
                <w:lang w:eastAsia="zh-CN"/>
              </w:rPr>
              <m:t>l</m:t>
            </m:r>
          </m:sub>
        </m:sSub>
        <m:r>
          <w:rPr>
            <w:rFonts w:ascii="Cambria Math" w:eastAsiaTheme="minorEastAsia" w:hAnsi="Cambria Math"/>
            <w:lang w:eastAsia="zh-CN"/>
          </w:rPr>
          <m:t>=</m:t>
        </m:r>
        <m:r>
          <m:rPr>
            <m:sty m:val="p"/>
          </m:rPr>
          <w:rPr>
            <w:rFonts w:ascii="Cambria Math" w:eastAsiaTheme="minorEastAsia" w:hAnsi="Cambria Math"/>
            <w:lang w:eastAsia="zh-CN"/>
          </w:rPr>
          <m:t>exp</m:t>
        </m:r>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hint="eastAsia"/>
                <w:lang w:eastAsia="zh-CN"/>
              </w:rPr>
              <m:t>2π</m:t>
            </m:r>
            <m:r>
              <w:rPr>
                <w:rFonts w:ascii="Cambria Math" w:eastAsiaTheme="minorEastAsia" w:hAnsi="Cambria Math"/>
                <w:lang w:eastAsia="zh-CN"/>
              </w:rPr>
              <m:t>l</m:t>
            </m:r>
            <m:r>
              <w:rPr>
                <w:rFonts w:ascii="Cambria Math" w:eastAsiaTheme="minorEastAsia" w:hAnsi="Cambria Math" w:hint="eastAsia"/>
                <w:lang w:eastAsia="zh-CN"/>
              </w:rPr>
              <m:t>k</m:t>
            </m:r>
          </m:num>
          <m:den>
            <m:r>
              <w:rPr>
                <w:rFonts w:ascii="Cambria Math" w:eastAsiaTheme="minorEastAsia" w:hAnsi="Cambria Math"/>
                <w:lang w:eastAsia="zh-CN"/>
              </w:rPr>
              <m:t>K</m:t>
            </m:r>
          </m:den>
        </m:f>
        <m:r>
          <w:rPr>
            <w:rFonts w:ascii="Cambria Math" w:eastAsiaTheme="minorEastAsia" w:hAnsi="Cambria Math"/>
            <w:lang w:eastAsia="zh-CN"/>
          </w:rPr>
          <m:t>)</m:t>
        </m:r>
      </m:oMath>
      <w:r w:rsidR="00C4765D">
        <w:rPr>
          <w:rFonts w:eastAsiaTheme="minorEastAsia" w:hint="eastAsia"/>
          <w:lang w:eastAsia="zh-CN"/>
        </w:rPr>
        <w:t xml:space="preserve">, </w:t>
      </w:r>
      <m:oMath>
        <m:r>
          <w:rPr>
            <w:rFonts w:ascii="Cambria Math" w:eastAsiaTheme="minorEastAsia" w:hAnsi="Cambria Math"/>
            <w:lang w:eastAsia="zh-CN"/>
          </w:rPr>
          <m:t>l=0,⋯,K</m:t>
        </m:r>
        <m:r>
          <m:rPr>
            <m:sty m:val="p"/>
          </m:rPr>
          <w:rPr>
            <w:rFonts w:ascii="Cambria Math" w:eastAsiaTheme="minorEastAsia" w:hAnsi="Cambria Math"/>
            <w:lang w:eastAsia="zh-CN"/>
          </w:rPr>
          <m:t>-1</m:t>
        </m:r>
      </m:oMath>
      <w:r w:rsidR="00C4765D" w:rsidRPr="000D5E4C">
        <w:rPr>
          <w:rFonts w:eastAsiaTheme="minorEastAsia" w:hint="eastAsia"/>
          <w:lang w:eastAsia="zh-CN"/>
        </w:rPr>
        <w:t xml:space="preserve">, and </w:t>
      </w:r>
      <m:oMath>
        <m:r>
          <w:rPr>
            <w:rFonts w:ascii="Cambria Math" w:eastAsiaTheme="minorEastAsia" w:hAnsi="Cambria Math"/>
            <w:lang w:eastAsia="zh-CN"/>
          </w:rPr>
          <m:t>k=0,⋯,K-1</m:t>
        </m:r>
      </m:oMath>
      <w:r w:rsidR="00357C4E">
        <w:rPr>
          <w:rFonts w:eastAsiaTheme="minorEastAsia" w:hint="eastAsia"/>
          <w:lang w:eastAsia="zh-CN"/>
        </w:rPr>
        <w:t xml:space="preserve">. </w:t>
      </w:r>
      <w:r w:rsidR="00C71C1B">
        <w:rPr>
          <w:rFonts w:eastAsiaTheme="minorEastAsia"/>
          <w:lang w:eastAsia="zh-CN"/>
        </w:rPr>
        <w:t>I</w:t>
      </w:r>
      <w:r w:rsidR="00C71C1B">
        <w:rPr>
          <w:rFonts w:eastAsiaTheme="minorEastAsia" w:hint="eastAsia"/>
          <w:lang w:eastAsia="zh-CN"/>
        </w:rPr>
        <w:t>t is proposed that i</w:t>
      </w:r>
      <w:r w:rsidR="00C71C1B" w:rsidRPr="00C71C1B">
        <w:rPr>
          <w:rFonts w:eastAsiaTheme="minorEastAsia"/>
          <w:lang w:eastAsia="zh-CN"/>
        </w:rPr>
        <w:t xml:space="preserve">n large BW and large antenna array modeling, each ray within a cluster </w:t>
      </w:r>
      <w:r w:rsidR="006A0AF9">
        <w:rPr>
          <w:rFonts w:eastAsiaTheme="minorEastAsia" w:hint="eastAsia"/>
          <w:lang w:eastAsia="zh-CN"/>
        </w:rPr>
        <w:t>between receive antenna element</w:t>
      </w:r>
      <w:r w:rsidR="00C71C1B" w:rsidRPr="00C71C1B">
        <w:rPr>
          <w:rFonts w:eastAsiaTheme="minorEastAsia"/>
          <w:lang w:eastAsia="zh-CN"/>
        </w:rPr>
        <w:t xml:space="preserve"> </w:t>
      </w:r>
      <m:oMath>
        <m:r>
          <w:rPr>
            <w:rFonts w:ascii="Cambria Math" w:eastAsiaTheme="minorEastAsia" w:hAnsi="Cambria Math"/>
            <w:lang w:eastAsia="zh-CN"/>
          </w:rPr>
          <m:t>u</m:t>
        </m:r>
      </m:oMath>
      <w:r w:rsidR="00C71C1B" w:rsidRPr="00C71C1B" w:rsidDel="006A0AF9">
        <w:rPr>
          <w:rFonts w:eastAsiaTheme="minorEastAsia"/>
          <w:lang w:eastAsia="zh-CN"/>
        </w:rPr>
        <w:t xml:space="preserve"> (Rx)</w:t>
      </w:r>
      <w:r w:rsidR="00C71C1B" w:rsidRPr="00C71C1B">
        <w:rPr>
          <w:rFonts w:eastAsiaTheme="minorEastAsia"/>
          <w:lang w:eastAsia="zh-CN"/>
        </w:rPr>
        <w:t xml:space="preserve"> and</w:t>
      </w:r>
      <w:r w:rsidR="006A0AF9">
        <w:rPr>
          <w:rFonts w:eastAsiaTheme="minorEastAsia" w:hint="eastAsia"/>
          <w:lang w:eastAsia="zh-CN"/>
        </w:rPr>
        <w:t xml:space="preserve"> transmit antenna element</w:t>
      </w:r>
      <w:r w:rsidR="00C71C1B" w:rsidRPr="00C71C1B">
        <w:rPr>
          <w:rFonts w:eastAsiaTheme="minorEastAsia"/>
          <w:lang w:eastAsia="zh-CN"/>
        </w:rPr>
        <w:t xml:space="preserve"> </w:t>
      </w:r>
      <m:oMath>
        <m:r>
          <w:rPr>
            <w:rFonts w:ascii="Cambria Math" w:eastAsiaTheme="minorEastAsia" w:hAnsi="Cambria Math"/>
            <w:lang w:eastAsia="zh-CN"/>
          </w:rPr>
          <m:t>s</m:t>
        </m:r>
      </m:oMath>
      <w:r w:rsidR="00C71C1B" w:rsidRPr="00C71C1B" w:rsidDel="006A0AF9">
        <w:rPr>
          <w:rFonts w:eastAsiaTheme="minorEastAsia"/>
          <w:lang w:eastAsia="zh-CN"/>
        </w:rPr>
        <w:t xml:space="preserve"> (Tx)</w:t>
      </w:r>
      <w:r w:rsidR="00C71C1B" w:rsidRPr="00C71C1B">
        <w:rPr>
          <w:rFonts w:eastAsiaTheme="minorEastAsia"/>
          <w:lang w:eastAsia="zh-CN"/>
        </w:rPr>
        <w:t xml:space="preserve"> has unique time of arrival (TOA)</w:t>
      </w:r>
      <w:r w:rsidR="00860863">
        <w:rPr>
          <w:rFonts w:eastAsiaTheme="minorEastAsia" w:hint="eastAsia"/>
          <w:lang w:eastAsia="zh-CN"/>
        </w:rPr>
        <w:t xml:space="preserve"> [4]</w:t>
      </w:r>
      <w:r w:rsidR="00C71C1B">
        <w:rPr>
          <w:rFonts w:eastAsiaTheme="minorEastAsia" w:hint="eastAsia"/>
          <w:lang w:eastAsia="zh-CN"/>
        </w:rPr>
        <w:t>.</w:t>
      </w:r>
      <w:r w:rsidR="002579DC">
        <w:rPr>
          <w:rFonts w:eastAsiaTheme="minorEastAsia" w:hint="eastAsia"/>
          <w:lang w:eastAsia="zh-CN"/>
        </w:rPr>
        <w:t xml:space="preserve"> </w:t>
      </w:r>
      <w:r w:rsidR="003C4A7F">
        <w:rPr>
          <w:rFonts w:eastAsiaTheme="minorEastAsia" w:hint="eastAsia"/>
          <w:lang w:eastAsia="zh-CN"/>
        </w:rPr>
        <w:t xml:space="preserve">Denote </w:t>
      </w:r>
      <w:r w:rsidR="00357C4E">
        <w:rPr>
          <w:rFonts w:eastAsiaTheme="minorEastAsia" w:hint="eastAsia"/>
          <w:lang w:eastAsia="zh-CN"/>
        </w:rPr>
        <w:t xml:space="preserve">the time-domain channel impulse response of </w:t>
      </w:r>
      <w:r w:rsidR="002579DC">
        <w:rPr>
          <w:rFonts w:eastAsiaTheme="minorEastAsia" w:hint="eastAsia"/>
          <w:lang w:eastAsia="zh-CN"/>
        </w:rPr>
        <w:t xml:space="preserve">ray </w:t>
      </w:r>
      <m:oMath>
        <m:r>
          <w:rPr>
            <w:rFonts w:ascii="Cambria Math" w:eastAsiaTheme="minorEastAsia" w:hAnsi="Cambria Math"/>
            <w:lang w:eastAsia="zh-CN"/>
          </w:rPr>
          <m:t>m</m:t>
        </m:r>
      </m:oMath>
      <w:r w:rsidR="002579DC">
        <w:rPr>
          <w:rFonts w:eastAsiaTheme="minorEastAsia" w:hint="eastAsia"/>
          <w:lang w:eastAsia="zh-CN"/>
        </w:rPr>
        <w:t xml:space="preserve"> </w:t>
      </w:r>
      <w:r w:rsidR="000B10A8">
        <w:rPr>
          <w:rFonts w:eastAsiaTheme="minorEastAsia" w:hint="eastAsia"/>
          <w:lang w:eastAsia="zh-CN"/>
        </w:rPr>
        <w:t xml:space="preserve">in </w:t>
      </w:r>
      <w:r w:rsidR="00357C4E">
        <w:rPr>
          <w:rFonts w:eastAsiaTheme="minorEastAsia" w:hint="eastAsia"/>
          <w:lang w:eastAsia="zh-CN"/>
        </w:rPr>
        <w:t xml:space="preserve">cluster </w:t>
      </w:r>
      <m:oMath>
        <m:r>
          <w:rPr>
            <w:rFonts w:ascii="Cambria Math" w:eastAsiaTheme="minorEastAsia" w:hAnsi="Cambria Math"/>
            <w:lang w:eastAsia="zh-CN"/>
          </w:rPr>
          <m:t>n</m:t>
        </m:r>
      </m:oMath>
      <w:r w:rsidR="006E4905">
        <w:rPr>
          <w:rFonts w:eastAsiaTheme="minorEastAsia" w:hint="eastAsia"/>
          <w:lang w:eastAsia="zh-CN"/>
        </w:rPr>
        <w:t xml:space="preserve"> </w:t>
      </w:r>
      <w:r w:rsidR="00357C4E">
        <w:rPr>
          <w:rFonts w:eastAsiaTheme="minorEastAsia" w:hint="eastAsia"/>
          <w:lang w:eastAsia="zh-CN"/>
        </w:rPr>
        <w:t xml:space="preserve">with delay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τ</m:t>
            </m:r>
          </m:e>
          <m:sub>
            <m:r>
              <w:rPr>
                <w:rFonts w:ascii="Cambria Math" w:eastAsiaTheme="minorEastAsia" w:hAnsi="Cambria Math" w:hint="eastAsia"/>
                <w:lang w:eastAsia="zh-CN"/>
              </w:rPr>
              <m:t>n</m:t>
            </m:r>
            <m:r>
              <w:rPr>
                <w:rFonts w:ascii="Cambria Math" w:eastAsiaTheme="minorEastAsia" w:hAnsi="Cambria Math"/>
                <w:lang w:eastAsia="zh-CN"/>
              </w:rPr>
              <m:t>,m</m:t>
            </m:r>
          </m:sub>
        </m:sSub>
      </m:oMath>
      <w:r w:rsidR="00357C4E" w:rsidRPr="000D5E4C">
        <w:rPr>
          <w:rFonts w:eastAsiaTheme="minorEastAsia" w:hint="eastAsia"/>
          <w:lang w:eastAsia="zh-CN"/>
        </w:rPr>
        <w:t xml:space="preserve"> </w:t>
      </w:r>
      <w:r w:rsidR="003C4A7F">
        <w:rPr>
          <w:rFonts w:eastAsiaTheme="minorEastAsia" w:hint="eastAsia"/>
          <w:lang w:eastAsia="zh-CN"/>
        </w:rPr>
        <w:t>as</w:t>
      </w:r>
      <w:r w:rsidR="00357C4E">
        <w:rPr>
          <w:rFonts w:eastAsiaTheme="minorEastAsia" w:hint="eastAsia"/>
          <w:lang w:eastAsia="zh-CN"/>
        </w:rPr>
        <w:t xml:space="preserve"> a </w:t>
      </w:r>
      <m:oMath>
        <m:r>
          <w:rPr>
            <w:rFonts w:ascii="Cambria Math" w:eastAsiaTheme="minorEastAsia" w:hAnsi="Cambria Math"/>
            <w:lang w:eastAsia="zh-CN"/>
          </w:rPr>
          <m:t>K</m:t>
        </m:r>
      </m:oMath>
      <w:r w:rsidR="00B070FD">
        <w:rPr>
          <w:rFonts w:eastAsiaTheme="minorEastAsia" w:hint="eastAsia"/>
          <w:lang w:eastAsia="zh-CN"/>
        </w:rPr>
        <w:t xml:space="preserve">-length </w:t>
      </w:r>
      <w:r w:rsidR="00357C4E">
        <w:rPr>
          <w:rFonts w:eastAsiaTheme="minorEastAsia" w:hint="eastAsia"/>
          <w:lang w:eastAsia="zh-CN"/>
        </w:rPr>
        <w:t xml:space="preserve">column vector </w:t>
      </w:r>
      <m:oMath>
        <m:sSub>
          <m:sSubPr>
            <m:ctrlPr>
              <w:rPr>
                <w:rFonts w:ascii="Cambria Math" w:eastAsiaTheme="minorEastAsia" w:hAnsi="Cambria Math"/>
                <w:i/>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u,s,n,m</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[0, ⋯,0,</m:t>
            </m:r>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u,s,n,m</m:t>
                </m:r>
              </m:sub>
            </m:sSub>
            <m:r>
              <w:rPr>
                <w:rFonts w:ascii="Cambria Math" w:eastAsiaTheme="minorEastAsia" w:hAnsi="Cambria Math"/>
                <w:lang w:eastAsia="zh-CN"/>
              </w:rPr>
              <m:t>(t-</m:t>
            </m:r>
            <m:sSub>
              <m:sSubPr>
                <m:ctrlPr>
                  <w:rPr>
                    <w:rFonts w:ascii="Cambria Math" w:eastAsiaTheme="minorEastAsia" w:hAnsi="Cambria Math"/>
                    <w:i/>
                    <w:lang w:eastAsia="zh-CN"/>
                  </w:rPr>
                </m:ctrlPr>
              </m:sSubPr>
              <m:e>
                <m:acc>
                  <m:accPr>
                    <m:ctrlPr>
                      <w:rPr>
                        <w:rFonts w:ascii="Cambria Math" w:eastAsiaTheme="minorEastAsia" w:hAnsi="Cambria Math"/>
                        <w:i/>
                        <w:lang w:eastAsia="zh-CN"/>
                      </w:rPr>
                    </m:ctrlPr>
                  </m:accPr>
                  <m:e>
                    <m:r>
                      <w:rPr>
                        <w:rFonts w:ascii="Cambria Math" w:eastAsiaTheme="minorEastAsia" w:hAnsi="Cambria Math"/>
                        <w:lang w:eastAsia="zh-CN"/>
                      </w:rPr>
                      <m:t>τ</m:t>
                    </m:r>
                  </m:e>
                </m:acc>
              </m:e>
              <m:sub>
                <m:r>
                  <w:rPr>
                    <w:rFonts w:ascii="Cambria Math" w:eastAsiaTheme="minorEastAsia" w:hAnsi="Cambria Math"/>
                    <w:lang w:eastAsia="zh-CN"/>
                  </w:rPr>
                  <m:t>u,s,n,m</m:t>
                </m:r>
              </m:sub>
            </m:sSub>
            <m:r>
              <w:rPr>
                <w:rFonts w:ascii="Cambria Math" w:eastAsiaTheme="minorEastAsia" w:hAnsi="Cambria Math"/>
                <w:lang w:eastAsia="zh-CN"/>
              </w:rPr>
              <m:t>),0,⋯,0]</m:t>
            </m:r>
          </m:e>
          <m:sub>
            <m:r>
              <w:rPr>
                <w:rFonts w:ascii="Cambria Math" w:eastAsiaTheme="minorEastAsia" w:hAnsi="Cambria Math"/>
                <w:lang w:eastAsia="zh-CN"/>
              </w:rPr>
              <m:t>K</m:t>
            </m:r>
          </m:sub>
          <m:sup>
            <m:r>
              <w:rPr>
                <w:rFonts w:ascii="Cambria Math" w:eastAsiaTheme="minorEastAsia" w:hAnsi="Cambria Math"/>
                <w:lang w:eastAsia="zh-CN"/>
              </w:rPr>
              <m:t>T</m:t>
            </m:r>
          </m:sup>
        </m:sSubSup>
      </m:oMath>
      <w:r w:rsidR="00357C4E" w:rsidRPr="000D5E4C">
        <w:rPr>
          <w:rFonts w:eastAsiaTheme="minorEastAsia" w:hint="eastAsia"/>
          <w:lang w:eastAsia="zh-CN"/>
        </w:rPr>
        <w:t>, where</w:t>
      </w:r>
      <w:r w:rsidR="006E4905">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u,s,n,m</m:t>
            </m:r>
          </m:sub>
        </m:sSub>
      </m:oMath>
      <w:r w:rsidR="00357C4E" w:rsidRPr="000D5E4C">
        <w:rPr>
          <w:rFonts w:eastAsiaTheme="minorEastAsia" w:hint="eastAsia"/>
          <w:lang w:eastAsia="zh-CN"/>
        </w:rPr>
        <w:t xml:space="preserve"> </w:t>
      </w:r>
      <w:r w:rsidR="003C4A7F">
        <w:rPr>
          <w:rFonts w:eastAsiaTheme="minorEastAsia" w:hint="eastAsia"/>
          <w:lang w:eastAsia="zh-CN"/>
        </w:rPr>
        <w:t xml:space="preserve">is </w:t>
      </w:r>
      <w:r w:rsidR="006E4905">
        <w:rPr>
          <w:rFonts w:eastAsiaTheme="minorEastAsia" w:hint="eastAsia"/>
          <w:lang w:eastAsia="zh-CN"/>
        </w:rPr>
        <w:t xml:space="preserve">the </w:t>
      </w:r>
      <w:r w:rsidR="006E4905" w:rsidRPr="00991224">
        <w:t xml:space="preserve">channel coefficients </w:t>
      </w:r>
      <w:r w:rsidR="007657F8">
        <w:rPr>
          <w:rFonts w:eastAsiaTheme="minorEastAsia" w:hint="eastAsia"/>
          <w:lang w:eastAsia="zh-CN"/>
        </w:rPr>
        <w:t xml:space="preserve">of ray </w:t>
      </w:r>
      <m:oMath>
        <m:r>
          <w:rPr>
            <w:rFonts w:ascii="Cambria Math" w:eastAsiaTheme="minorEastAsia" w:hAnsi="Cambria Math"/>
            <w:lang w:eastAsia="zh-CN"/>
          </w:rPr>
          <m:t>m</m:t>
        </m:r>
      </m:oMath>
      <w:r w:rsidR="007657F8">
        <w:rPr>
          <w:rFonts w:eastAsiaTheme="minorEastAsia" w:hint="eastAsia"/>
          <w:lang w:eastAsia="zh-CN"/>
        </w:rPr>
        <w:t xml:space="preserve"> </w:t>
      </w:r>
      <w:r w:rsidR="00734479">
        <w:rPr>
          <w:rFonts w:eastAsiaTheme="minorEastAsia" w:hint="eastAsia"/>
          <w:lang w:eastAsia="zh-CN"/>
        </w:rPr>
        <w:t xml:space="preserve">in </w:t>
      </w:r>
      <w:r w:rsidR="006E4905" w:rsidRPr="00991224">
        <w:t xml:space="preserve">cluster </w:t>
      </w:r>
      <m:oMath>
        <m:r>
          <w:rPr>
            <w:rFonts w:ascii="Cambria Math" w:eastAsiaTheme="minorEastAsia" w:hAnsi="Cambria Math"/>
            <w:lang w:eastAsia="zh-CN"/>
          </w:rPr>
          <m:t>n</m:t>
        </m:r>
      </m:oMath>
      <w:r w:rsidR="006E4905" w:rsidRPr="00991224">
        <w:t xml:space="preserve"> and </w:t>
      </w:r>
      <w:r w:rsidR="006E4905">
        <w:rPr>
          <w:rFonts w:eastAsiaTheme="minorEastAsia" w:hint="eastAsia"/>
          <w:lang w:eastAsia="zh-CN"/>
        </w:rPr>
        <w:t>e</w:t>
      </w:r>
      <w:r w:rsidR="006E4905" w:rsidRPr="00991224">
        <w:t xml:space="preserve">ach receiver and transmitter element pair </w:t>
      </w:r>
      <m:oMath>
        <m:r>
          <w:rPr>
            <w:rFonts w:ascii="Cambria Math" w:eastAsiaTheme="minorEastAsia" w:hAnsi="Cambria Math"/>
            <w:lang w:eastAsia="zh-CN"/>
          </w:rPr>
          <m:t>u</m:t>
        </m:r>
      </m:oMath>
      <w:r w:rsidR="006E4905" w:rsidRPr="006E4905">
        <w:rPr>
          <w:rFonts w:eastAsiaTheme="minorEastAsia"/>
          <w:lang w:eastAsia="zh-CN"/>
        </w:rPr>
        <w:t xml:space="preserve">, </w:t>
      </w:r>
      <m:oMath>
        <m:r>
          <w:rPr>
            <w:rFonts w:ascii="Cambria Math" w:eastAsiaTheme="minorEastAsia" w:hAnsi="Cambria Math"/>
            <w:lang w:eastAsia="zh-CN"/>
          </w:rPr>
          <m:t>s</m:t>
        </m:r>
      </m:oMath>
      <w:r w:rsidR="00B070FD">
        <w:rPr>
          <w:rFonts w:eastAsiaTheme="minorEastAsia" w:hint="eastAsia"/>
          <w:lang w:eastAsia="zh-CN"/>
        </w:rPr>
        <w:t xml:space="preserve"> </w:t>
      </w:r>
      <w:r w:rsidR="006E4905">
        <w:rPr>
          <w:rFonts w:eastAsiaTheme="minorEastAsia" w:hint="eastAsia"/>
          <w:lang w:eastAsia="zh-CN"/>
        </w:rPr>
        <w:t>as given in [</w:t>
      </w:r>
      <w:r w:rsidR="00860863">
        <w:rPr>
          <w:rFonts w:eastAsiaTheme="minorEastAsia" w:hint="eastAsia"/>
          <w:lang w:eastAsia="zh-CN"/>
        </w:rPr>
        <w:t>5</w:t>
      </w:r>
      <w:r w:rsidR="006E4905">
        <w:rPr>
          <w:rFonts w:eastAsiaTheme="minorEastAsia" w:hint="eastAsia"/>
          <w:lang w:eastAsia="zh-CN"/>
        </w:rPr>
        <w:t>], and</w:t>
      </w:r>
      <w:r w:rsidR="006E4905">
        <w:rPr>
          <w:rFonts w:eastAsiaTheme="minorEastAsia" w:hint="eastAsia"/>
          <w:i/>
          <w:lang w:eastAsia="zh-CN"/>
        </w:rPr>
        <w:t xml:space="preserve"> </w:t>
      </w:r>
      <m:oMath>
        <m:sSub>
          <m:sSubPr>
            <m:ctrlPr>
              <w:rPr>
                <w:rFonts w:ascii="Cambria Math" w:eastAsiaTheme="minorEastAsia" w:hAnsi="Cambria Math"/>
                <w:i/>
                <w:lang w:eastAsia="zh-CN"/>
              </w:rPr>
            </m:ctrlPr>
          </m:sSubPr>
          <m:e>
            <m:acc>
              <m:accPr>
                <m:ctrlPr>
                  <w:rPr>
                    <w:rFonts w:ascii="Cambria Math" w:eastAsiaTheme="minorEastAsia" w:hAnsi="Cambria Math"/>
                    <w:i/>
                    <w:lang w:eastAsia="zh-CN"/>
                  </w:rPr>
                </m:ctrlPr>
              </m:accPr>
              <m:e>
                <m:r>
                  <w:rPr>
                    <w:rFonts w:ascii="Cambria Math" w:eastAsiaTheme="minorEastAsia" w:hAnsi="Cambria Math" w:hint="eastAsia"/>
                    <w:lang w:eastAsia="zh-CN"/>
                  </w:rPr>
                  <m:t>τ</m:t>
                </m:r>
              </m:e>
            </m:acc>
          </m:e>
          <m:sub>
            <m:r>
              <w:rPr>
                <w:rFonts w:ascii="Cambria Math" w:eastAsiaTheme="minorEastAsia" w:hAnsi="Cambria Math"/>
                <w:lang w:eastAsia="zh-CN"/>
              </w:rPr>
              <m:t>u,s,</m:t>
            </m:r>
            <m:r>
              <w:rPr>
                <w:rFonts w:ascii="Cambria Math" w:eastAsiaTheme="minorEastAsia" w:hAnsi="Cambria Math" w:hint="eastAsia"/>
                <w:lang w:eastAsia="zh-CN"/>
              </w:rPr>
              <m:t>n</m:t>
            </m:r>
            <m:r>
              <w:rPr>
                <w:rFonts w:ascii="Cambria Math" w:eastAsiaTheme="minorEastAsia" w:hAnsi="Cambria Math"/>
                <w:lang w:eastAsia="zh-CN"/>
              </w:rPr>
              <m:t>,m</m:t>
            </m:r>
          </m:sub>
        </m:sSub>
      </m:oMath>
      <w:r w:rsidR="00893C0E" w:rsidRPr="000D5E4C">
        <w:rPr>
          <w:rFonts w:eastAsiaTheme="minorEastAsia" w:hint="eastAsia"/>
          <w:lang w:eastAsia="zh-CN"/>
        </w:rPr>
        <w:t xml:space="preserve"> denotes </w:t>
      </w:r>
      <w:r w:rsidR="00357C4E" w:rsidRPr="000D5E4C">
        <w:rPr>
          <w:rFonts w:eastAsiaTheme="minorEastAsia" w:hint="eastAsia"/>
          <w:lang w:eastAsia="zh-CN"/>
        </w:rPr>
        <w:t xml:space="preserve">the </w:t>
      </w:r>
      <w:r w:rsidR="00893C0E" w:rsidRPr="000D5E4C">
        <w:rPr>
          <w:rFonts w:eastAsiaTheme="minorEastAsia" w:hint="eastAsia"/>
          <w:lang w:eastAsia="zh-CN"/>
        </w:rPr>
        <w:t xml:space="preserve">quantized </w:t>
      </w:r>
      <w:r w:rsidR="00B070FD">
        <w:rPr>
          <w:rFonts w:eastAsiaTheme="minorEastAsia" w:hint="eastAsia"/>
          <w:lang w:eastAsia="zh-CN"/>
        </w:rPr>
        <w:t>version</w:t>
      </w:r>
      <w:r w:rsidR="00B070FD" w:rsidRPr="000D5E4C">
        <w:rPr>
          <w:rFonts w:eastAsiaTheme="minorEastAsia" w:hint="eastAsia"/>
          <w:lang w:eastAsia="zh-CN"/>
        </w:rPr>
        <w:t xml:space="preserve"> </w:t>
      </w:r>
      <w:r w:rsidR="00357C4E" w:rsidRPr="000D5E4C">
        <w:rPr>
          <w:rFonts w:eastAsiaTheme="minorEastAsia" w:hint="eastAsia"/>
          <w:lang w:eastAsia="zh-CN"/>
        </w:rPr>
        <w:t xml:space="preserve">of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τ</m:t>
            </m:r>
          </m:e>
          <m:sub>
            <m:r>
              <w:rPr>
                <w:rFonts w:ascii="Cambria Math" w:eastAsiaTheme="minorEastAsia" w:hAnsi="Cambria Math" w:hint="eastAsia"/>
                <w:lang w:eastAsia="zh-CN"/>
              </w:rPr>
              <m:t>n</m:t>
            </m:r>
            <m:r>
              <w:rPr>
                <w:rFonts w:ascii="Cambria Math" w:eastAsiaTheme="minorEastAsia" w:hAnsi="Cambria Math"/>
                <w:lang w:eastAsia="zh-CN"/>
              </w:rPr>
              <m:t>,m</m:t>
            </m:r>
          </m:sub>
        </m:sSub>
      </m:oMath>
      <w:r w:rsidR="00570326" w:rsidDel="00734479">
        <w:rPr>
          <w:rFonts w:eastAsiaTheme="minorEastAsia" w:hint="eastAsia"/>
          <w:lang w:eastAsia="zh-CN"/>
        </w:rPr>
        <w:t xml:space="preserve"> </w:t>
      </w:r>
      <w:r w:rsidR="00893C0E" w:rsidRPr="000D5E4C">
        <w:rPr>
          <w:rFonts w:eastAsiaTheme="minorEastAsia" w:hint="eastAsia"/>
          <w:lang w:eastAsia="zh-CN"/>
        </w:rPr>
        <w:t>.</w:t>
      </w:r>
      <w:r w:rsidR="00C4765D" w:rsidRPr="000D5E4C">
        <w:rPr>
          <w:rFonts w:eastAsiaTheme="minorEastAsia" w:hint="eastAsia"/>
          <w:lang w:eastAsia="zh-CN"/>
        </w:rPr>
        <w:t xml:space="preserve"> </w:t>
      </w:r>
      <w:r w:rsidR="00C4765D" w:rsidRPr="000D5E4C">
        <w:rPr>
          <w:rFonts w:eastAsiaTheme="minorEastAsia"/>
          <w:lang w:eastAsia="zh-CN"/>
        </w:rPr>
        <w:t>T</w:t>
      </w:r>
      <w:r w:rsidR="00C4765D" w:rsidRPr="000D5E4C">
        <w:rPr>
          <w:rFonts w:eastAsiaTheme="minorEastAsia" w:hint="eastAsia"/>
          <w:lang w:eastAsia="zh-CN"/>
        </w:rPr>
        <w:t xml:space="preserve">he </w:t>
      </w:r>
      <w:r w:rsidR="00677936" w:rsidRPr="000D5E4C">
        <w:rPr>
          <w:rFonts w:eastAsiaTheme="minorEastAsia" w:hint="eastAsia"/>
          <w:lang w:eastAsia="zh-CN"/>
        </w:rPr>
        <w:t xml:space="preserve">channel </w:t>
      </w:r>
      <w:r w:rsidR="00C4765D" w:rsidRPr="000D5E4C">
        <w:rPr>
          <w:rFonts w:eastAsiaTheme="minorEastAsia" w:hint="eastAsia"/>
          <w:lang w:eastAsia="zh-CN"/>
        </w:rPr>
        <w:t>frequency response is calculated by</w:t>
      </w:r>
    </w:p>
    <w:p w:rsidR="00666891" w:rsidRPr="000D5E4C" w:rsidRDefault="00D63D7C" w:rsidP="00EF11B7">
      <w:pPr>
        <w:widowControl w:val="0"/>
        <w:autoSpaceDE w:val="0"/>
        <w:autoSpaceDN w:val="0"/>
        <w:adjustRightInd w:val="0"/>
        <w:spacing w:after="120"/>
        <w:jc w:val="center"/>
        <w:rPr>
          <w:rFonts w:eastAsiaTheme="minorEastAsia"/>
          <w:lang w:eastAsia="zh-CN"/>
        </w:rPr>
      </w:pPr>
      <m:oMath>
        <m:sSub>
          <m:sSubPr>
            <m:ctrlPr>
              <w:rPr>
                <w:rFonts w:ascii="Cambria Math" w:eastAsiaTheme="minorEastAsia" w:hAnsi="Cambria Math"/>
                <w:i/>
                <w:lang w:eastAsia="zh-CN"/>
              </w:rPr>
            </m:ctrlPr>
          </m:sSubPr>
          <m:e>
            <m:r>
              <m:rPr>
                <m:sty m:val="b"/>
              </m:rPr>
              <w:rPr>
                <w:rFonts w:ascii="Cambria Math" w:eastAsiaTheme="minorEastAsia" w:hAnsi="Cambria Math"/>
                <w:lang w:eastAsia="zh-CN"/>
              </w:rPr>
              <m:t>F</m:t>
            </m:r>
          </m:e>
          <m:sub>
            <m:r>
              <w:rPr>
                <w:rFonts w:ascii="Cambria Math" w:eastAsiaTheme="minorEastAsia" w:hAnsi="Cambria Math"/>
                <w:lang w:eastAsia="zh-CN"/>
              </w:rPr>
              <m:t>u,s,n,m</m:t>
            </m:r>
          </m:sub>
        </m:sSub>
        <m:r>
          <w:rPr>
            <w:rFonts w:ascii="Cambria Math" w:eastAsiaTheme="minorEastAsia" w:hAnsi="Cambria Math"/>
            <w:lang w:eastAsia="zh-CN"/>
          </w:rPr>
          <m:t>=</m:t>
        </m:r>
        <m:r>
          <m:rPr>
            <m:sty m:val="b"/>
          </m:rPr>
          <w:rPr>
            <w:rFonts w:ascii="Cambria Math" w:eastAsiaTheme="minorEastAsia" w:hAnsi="Cambria Math" w:hint="eastAsia"/>
            <w:lang w:eastAsia="zh-CN"/>
          </w:rPr>
          <m:t>W</m:t>
        </m:r>
        <m:sSub>
          <m:sSubPr>
            <m:ctrlPr>
              <w:rPr>
                <w:rFonts w:ascii="Cambria Math" w:eastAsiaTheme="minorEastAsia" w:hAnsi="Cambria Math"/>
                <w:i/>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u,s,n,m</m:t>
            </m:r>
          </m:sub>
        </m:sSub>
      </m:oMath>
      <w:r w:rsidR="004A279E" w:rsidRPr="004A279E">
        <w:rPr>
          <w:rFonts w:eastAsiaTheme="minorEastAsia"/>
          <w:i/>
          <w:lang w:eastAsia="zh-CN"/>
        </w:rPr>
        <w:t xml:space="preserve"> </w:t>
      </w:r>
      <w:r w:rsidR="00677936" w:rsidRPr="000D5E4C">
        <w:rPr>
          <w:rFonts w:eastAsiaTheme="minorEastAsia" w:hint="eastAsia"/>
          <w:lang w:eastAsia="zh-CN"/>
        </w:rPr>
        <w:t>.</w:t>
      </w:r>
    </w:p>
    <w:p w:rsidR="00677936" w:rsidRPr="000D5E4C" w:rsidRDefault="00CF4F10" w:rsidP="000D5E4C">
      <w:pPr>
        <w:widowControl w:val="0"/>
        <w:autoSpaceDE w:val="0"/>
        <w:autoSpaceDN w:val="0"/>
        <w:adjustRightInd w:val="0"/>
        <w:spacing w:after="120"/>
        <w:rPr>
          <w:rFonts w:eastAsiaTheme="minorEastAsia"/>
          <w:lang w:eastAsia="zh-CN"/>
        </w:rPr>
      </w:pPr>
      <w:r>
        <w:rPr>
          <w:rFonts w:eastAsiaTheme="minorEastAsia"/>
          <w:lang w:eastAsia="zh-CN"/>
        </w:rPr>
        <w:t>U</w:t>
      </w:r>
      <w:r>
        <w:rPr>
          <w:rFonts w:eastAsiaTheme="minorEastAsia" w:hint="eastAsia"/>
          <w:lang w:eastAsia="zh-CN"/>
        </w:rPr>
        <w:t>p to now, t</w:t>
      </w:r>
      <w:r w:rsidR="00B070FD">
        <w:rPr>
          <w:rFonts w:eastAsiaTheme="minorEastAsia" w:hint="eastAsia"/>
          <w:lang w:eastAsia="zh-CN"/>
        </w:rPr>
        <w:t>he frequency-dependent oxygen loss has not been considered</w:t>
      </w:r>
      <w:r>
        <w:rPr>
          <w:rFonts w:eastAsiaTheme="minorEastAsia" w:hint="eastAsia"/>
          <w:lang w:eastAsia="zh-CN"/>
        </w:rPr>
        <w:t xml:space="preserve"> for</w:t>
      </w:r>
      <w:r w:rsidRPr="00CF4F10">
        <w:rPr>
          <w:rFonts w:eastAsiaTheme="minorEastAsia"/>
          <w:lang w:eastAsia="zh-CN"/>
        </w:rPr>
        <w:t xml:space="preserve"> </w:t>
      </w:r>
      <w:r>
        <w:rPr>
          <w:rFonts w:eastAsiaTheme="minorEastAsia" w:hint="eastAsia"/>
          <w:lang w:eastAsia="zh-CN"/>
        </w:rPr>
        <w:t xml:space="preserve">the above channel </w:t>
      </w:r>
      <w:r>
        <w:rPr>
          <w:rFonts w:eastAsiaTheme="minorEastAsia"/>
          <w:lang w:eastAsia="zh-CN"/>
        </w:rPr>
        <w:t>impulse</w:t>
      </w:r>
      <w:r>
        <w:rPr>
          <w:rFonts w:eastAsiaTheme="minorEastAsia" w:hint="eastAsia"/>
          <w:lang w:eastAsia="zh-CN"/>
        </w:rPr>
        <w:t xml:space="preserve"> response and frequency response of </w:t>
      </w:r>
      <w:r w:rsidR="00734479">
        <w:rPr>
          <w:rFonts w:eastAsiaTheme="minorEastAsia" w:hint="eastAsia"/>
          <w:lang w:eastAsia="zh-CN"/>
        </w:rPr>
        <w:t xml:space="preserve">ray </w:t>
      </w:r>
      <m:oMath>
        <m:r>
          <w:rPr>
            <w:rFonts w:ascii="Cambria Math" w:eastAsiaTheme="minorEastAsia" w:hAnsi="Cambria Math"/>
            <w:lang w:eastAsia="zh-CN"/>
          </w:rPr>
          <m:t>m</m:t>
        </m:r>
      </m:oMath>
      <w:r w:rsidR="00734479">
        <w:rPr>
          <w:rFonts w:eastAsiaTheme="minorEastAsia" w:hint="eastAsia"/>
          <w:lang w:eastAsia="zh-CN"/>
        </w:rPr>
        <w:t xml:space="preserve"> in </w:t>
      </w:r>
      <w:r>
        <w:rPr>
          <w:rFonts w:eastAsiaTheme="minorEastAsia" w:hint="eastAsia"/>
          <w:lang w:eastAsia="zh-CN"/>
        </w:rPr>
        <w:t xml:space="preserve">cluster </w:t>
      </w:r>
      <m:oMath>
        <m:r>
          <w:rPr>
            <w:rFonts w:ascii="Cambria Math" w:eastAsiaTheme="minorEastAsia" w:hAnsi="Cambria Math"/>
            <w:lang w:eastAsia="zh-CN"/>
          </w:rPr>
          <m:t>n</m:t>
        </m:r>
      </m:oMath>
      <w:r w:rsidR="00B070FD">
        <w:rPr>
          <w:rFonts w:eastAsiaTheme="minorEastAsia" w:hint="eastAsia"/>
          <w:lang w:eastAsia="zh-CN"/>
        </w:rPr>
        <w:t xml:space="preserve">. </w:t>
      </w:r>
      <w:r w:rsidR="00677936" w:rsidRPr="000D5E4C">
        <w:rPr>
          <w:rFonts w:eastAsiaTheme="minorEastAsia"/>
          <w:lang w:eastAsia="zh-CN"/>
        </w:rPr>
        <w:t>T</w:t>
      </w:r>
      <w:r w:rsidR="00677936" w:rsidRPr="000D5E4C">
        <w:rPr>
          <w:rFonts w:eastAsiaTheme="minorEastAsia" w:hint="eastAsia"/>
          <w:lang w:eastAsia="zh-CN"/>
        </w:rPr>
        <w:t>hen, a</w:t>
      </w:r>
      <w:r w:rsidR="00653E14" w:rsidRPr="000D5E4C">
        <w:rPr>
          <w:rFonts w:eastAsiaTheme="minorEastAsia" w:hint="eastAsia"/>
          <w:lang w:eastAsia="zh-CN"/>
        </w:rPr>
        <w:t xml:space="preserve">ttenuate the </w:t>
      </w:r>
      <w:r w:rsidR="005D311B" w:rsidRPr="000D5E4C">
        <w:rPr>
          <w:rFonts w:eastAsiaTheme="minorEastAsia" w:hint="eastAsia"/>
          <w:lang w:eastAsia="zh-CN"/>
        </w:rPr>
        <w:t xml:space="preserve">channel </w:t>
      </w:r>
      <w:r w:rsidR="00653E14" w:rsidRPr="000D5E4C">
        <w:rPr>
          <w:rFonts w:eastAsiaTheme="minorEastAsia" w:hint="eastAsia"/>
          <w:lang w:eastAsia="zh-CN"/>
        </w:rPr>
        <w:t>frequency response by the square root of oxygen loss</w:t>
      </w:r>
      <w:r w:rsidR="008F37AC" w:rsidRPr="000D5E4C">
        <w:rPr>
          <w:rFonts w:eastAsiaTheme="minorEastAsia" w:hint="eastAsia"/>
          <w:lang w:eastAsia="zh-CN"/>
        </w:rPr>
        <w:t>,</w:t>
      </w:r>
    </w:p>
    <w:p w:rsidR="00677936" w:rsidRPr="000D5E4C" w:rsidRDefault="00D63D7C" w:rsidP="00EF11B7">
      <w:pPr>
        <w:widowControl w:val="0"/>
        <w:autoSpaceDE w:val="0"/>
        <w:autoSpaceDN w:val="0"/>
        <w:adjustRightInd w:val="0"/>
        <w:spacing w:after="120"/>
        <w:jc w:val="center"/>
        <w:rPr>
          <w:rFonts w:eastAsiaTheme="minorEastAsia"/>
          <w:lang w:eastAsia="zh-CN"/>
        </w:rPr>
      </w:pPr>
      <m:oMath>
        <m:sSub>
          <m:sSubPr>
            <m:ctrlPr>
              <w:rPr>
                <w:rFonts w:ascii="Cambria Math" w:eastAsiaTheme="minorEastAsia" w:hAnsi="Cambria Math"/>
                <w:lang w:eastAsia="zh-CN"/>
              </w:rPr>
            </m:ctrlPr>
          </m:sSubPr>
          <m:e>
            <m:acc>
              <m:accPr>
                <m:chr m:val="̃"/>
                <m:ctrlPr>
                  <w:rPr>
                    <w:rFonts w:ascii="Cambria Math" w:eastAsiaTheme="minorEastAsia" w:hAnsi="Cambria Math"/>
                    <w:b/>
                    <w:lang w:eastAsia="zh-CN"/>
                  </w:rPr>
                </m:ctrlPr>
              </m:accPr>
              <m:e>
                <m:r>
                  <m:rPr>
                    <m:sty m:val="b"/>
                  </m:rPr>
                  <w:rPr>
                    <w:rFonts w:ascii="Cambria Math" w:eastAsiaTheme="minorEastAsia" w:hAnsi="Cambria Math"/>
                    <w:lang w:eastAsia="zh-CN"/>
                  </w:rPr>
                  <m:t>F</m:t>
                </m:r>
              </m:e>
            </m:acc>
          </m:e>
          <m:sub>
            <m:r>
              <w:rPr>
                <w:rFonts w:ascii="Cambria Math" w:eastAsiaTheme="minorEastAsia" w:hAnsi="Cambria Math"/>
                <w:lang w:eastAsia="zh-CN"/>
              </w:rPr>
              <m:t>u,s,n,m</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
              </m:rPr>
              <w:rPr>
                <w:rFonts w:ascii="Cambria Math" w:eastAsiaTheme="minorEastAsia" w:hAnsi="Cambria Math"/>
                <w:lang w:eastAsia="zh-CN"/>
              </w:rPr>
              <m:t>A</m:t>
            </m:r>
          </m:e>
          <m:sub>
            <m:r>
              <w:rPr>
                <w:rFonts w:ascii="Cambria Math" w:eastAsiaTheme="minorEastAsia" w:hAnsi="Cambria Math"/>
                <w:lang w:eastAsia="zh-CN"/>
              </w:rPr>
              <m:t>u,s,n,m</m:t>
            </m:r>
          </m:sub>
        </m:sSub>
        <m:sSub>
          <m:sSubPr>
            <m:ctrlPr>
              <w:rPr>
                <w:rFonts w:ascii="Cambria Math" w:eastAsiaTheme="minorEastAsia" w:hAnsi="Cambria Math"/>
                <w:lang w:eastAsia="zh-CN"/>
              </w:rPr>
            </m:ctrlPr>
          </m:sSubPr>
          <m:e>
            <m:r>
              <m:rPr>
                <m:sty m:val="b"/>
              </m:rPr>
              <w:rPr>
                <w:rFonts w:ascii="Cambria Math" w:eastAsiaTheme="minorEastAsia" w:hAnsi="Cambria Math"/>
                <w:lang w:eastAsia="zh-CN"/>
              </w:rPr>
              <m:t>F</m:t>
            </m:r>
          </m:e>
          <m:sub>
            <m:r>
              <w:rPr>
                <w:rFonts w:ascii="Cambria Math" w:eastAsiaTheme="minorEastAsia" w:hAnsi="Cambria Math"/>
                <w:lang w:eastAsia="zh-CN"/>
              </w:rPr>
              <m:t>u,s,n,m</m:t>
            </m:r>
          </m:sub>
        </m:sSub>
      </m:oMath>
      <w:r w:rsidR="00677936" w:rsidRPr="000D5E4C">
        <w:rPr>
          <w:rFonts w:eastAsiaTheme="minorEastAsia" w:hint="eastAsia"/>
          <w:lang w:eastAsia="zh-CN"/>
        </w:rPr>
        <w:t>,</w:t>
      </w:r>
    </w:p>
    <w:p w:rsidR="00653E14" w:rsidRPr="000D5E4C" w:rsidRDefault="00653E14" w:rsidP="000D5E4C">
      <w:pPr>
        <w:widowControl w:val="0"/>
        <w:autoSpaceDE w:val="0"/>
        <w:autoSpaceDN w:val="0"/>
        <w:adjustRightInd w:val="0"/>
        <w:spacing w:after="120"/>
        <w:rPr>
          <w:rFonts w:eastAsiaTheme="minorEastAsia"/>
          <w:lang w:eastAsia="zh-CN"/>
        </w:rPr>
      </w:pPr>
      <w:r w:rsidRPr="000D5E4C">
        <w:rPr>
          <w:rFonts w:eastAsiaTheme="minorEastAsia" w:hint="eastAsia"/>
          <w:lang w:eastAsia="zh-CN"/>
        </w:rPr>
        <w:t xml:space="preserve">where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A</m:t>
            </m:r>
          </m:e>
          <m:sub>
            <m:r>
              <w:rPr>
                <w:rFonts w:ascii="Cambria Math" w:eastAsiaTheme="minorEastAsia" w:hAnsi="Cambria Math"/>
                <w:lang w:eastAsia="zh-CN"/>
              </w:rPr>
              <m:t>u,s,n,m</m:t>
            </m:r>
          </m:sub>
        </m:sSub>
        <m:r>
          <m:rPr>
            <m:sty m:val="p"/>
          </m:rPr>
          <w:rPr>
            <w:rFonts w:ascii="Cambria Math" w:eastAsiaTheme="minorEastAsia" w:hAnsi="Cambria Math"/>
            <w:lang w:eastAsia="zh-CN"/>
          </w:rPr>
          <m:t>=</m:t>
        </m:r>
        <m:rad>
          <m:radPr>
            <m:degHide m:val="on"/>
            <m:ctrlPr>
              <w:rPr>
                <w:rFonts w:ascii="Cambria Math" w:eastAsiaTheme="minorEastAsia" w:hAnsi="Cambria Math"/>
                <w:lang w:eastAsia="zh-CN"/>
              </w:rPr>
            </m:ctrlPr>
          </m:radPr>
          <m:deg/>
          <m:e>
            <m:r>
              <w:rPr>
                <w:rFonts w:ascii="Cambria Math" w:eastAsiaTheme="minorEastAsia" w:hAnsi="Cambria Math"/>
                <w:lang w:eastAsia="zh-CN"/>
              </w:rPr>
              <m:t>c</m:t>
            </m:r>
            <m:sSub>
              <m:sSubPr>
                <m:ctrlPr>
                  <w:rPr>
                    <w:rFonts w:ascii="Cambria Math" w:eastAsiaTheme="minorEastAsia" w:hAnsi="Cambria Math"/>
                    <w:i/>
                    <w:lang w:eastAsia="zh-CN"/>
                  </w:rPr>
                </m:ctrlPr>
              </m:sSubPr>
              <m:e>
                <m:acc>
                  <m:accPr>
                    <m:ctrlPr>
                      <w:rPr>
                        <w:rFonts w:ascii="Cambria Math" w:eastAsiaTheme="minorEastAsia" w:hAnsi="Cambria Math"/>
                        <w:i/>
                        <w:lang w:eastAsia="zh-CN"/>
                      </w:rPr>
                    </m:ctrlPr>
                  </m:accPr>
                  <m:e>
                    <m:r>
                      <w:rPr>
                        <w:rFonts w:ascii="Cambria Math" w:eastAsiaTheme="minorEastAsia" w:hAnsi="Cambria Math"/>
                        <w:lang w:eastAsia="zh-CN"/>
                      </w:rPr>
                      <m:t>τ</m:t>
                    </m:r>
                  </m:e>
                </m:acc>
              </m:e>
              <m:sub>
                <m:r>
                  <w:rPr>
                    <w:rFonts w:ascii="Cambria Math" w:eastAsiaTheme="minorEastAsia" w:hAnsi="Cambria Math"/>
                    <w:lang w:eastAsia="zh-CN"/>
                  </w:rPr>
                  <m:t>u,s,n,m</m:t>
                </m:r>
              </m:sub>
            </m:sSub>
          </m:e>
        </m:rad>
        <m:r>
          <m:rPr>
            <m:sty m:val="p"/>
          </m:rPr>
          <w:rPr>
            <w:rFonts w:ascii="Cambria Math" w:eastAsiaTheme="minorEastAsia" w:hAnsi="Cambria Math"/>
            <w:lang w:eastAsia="zh-CN"/>
          </w:rPr>
          <m:t>∙diag(</m:t>
        </m:r>
        <m:rad>
          <m:radPr>
            <m:degHide m:val="on"/>
            <m:ctrlPr>
              <w:rPr>
                <w:rFonts w:ascii="Cambria Math" w:eastAsiaTheme="minorEastAsia" w:hAnsi="Cambria Math"/>
                <w:i/>
                <w:lang w:eastAsia="zh-CN"/>
              </w:rPr>
            </m:ctrlPr>
          </m:radPr>
          <m:deg/>
          <m:e>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0</m:t>
                </m:r>
              </m:sub>
            </m:sSub>
          </m:e>
        </m:rad>
        <m:r>
          <w:rPr>
            <w:rFonts w:ascii="Cambria Math" w:eastAsiaTheme="minorEastAsia" w:hAnsi="Cambria Math"/>
            <w:lang w:eastAsia="zh-CN"/>
          </w:rPr>
          <m:t>,</m:t>
        </m:r>
        <m:rad>
          <m:radPr>
            <m:degHide m:val="on"/>
            <m:ctrlPr>
              <w:rPr>
                <w:rFonts w:ascii="Cambria Math" w:eastAsiaTheme="minorEastAsia" w:hAnsi="Cambria Math"/>
                <w:i/>
                <w:lang w:eastAsia="zh-CN"/>
              </w:rPr>
            </m:ctrlPr>
          </m:radPr>
          <m:deg/>
          <m:e>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1</m:t>
                </m:r>
              </m:sub>
            </m:sSub>
          </m:e>
        </m:rad>
        <m:r>
          <w:rPr>
            <w:rFonts w:ascii="Cambria Math" w:eastAsiaTheme="minorEastAsia" w:hAnsi="Cambria Math"/>
            <w:lang w:eastAsia="zh-CN"/>
          </w:rPr>
          <m:t>,⋯,</m:t>
        </m:r>
        <m:rad>
          <m:radPr>
            <m:degHide m:val="on"/>
            <m:ctrlPr>
              <w:rPr>
                <w:rFonts w:ascii="Cambria Math" w:eastAsiaTheme="minorEastAsia" w:hAnsi="Cambria Math"/>
                <w:i/>
                <w:lang w:eastAsia="zh-CN"/>
              </w:rPr>
            </m:ctrlPr>
          </m:radPr>
          <m:deg/>
          <m:e>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K-1</m:t>
                </m:r>
              </m:sub>
            </m:sSub>
          </m:e>
        </m:rad>
        <m:r>
          <m:rPr>
            <m:sty m:val="p"/>
          </m:rPr>
          <w:rPr>
            <w:rFonts w:ascii="Cambria Math" w:eastAsiaTheme="minorEastAsia" w:hAnsi="Cambria Math"/>
            <w:lang w:eastAsia="zh-CN"/>
          </w:rPr>
          <m:t>)</m:t>
        </m:r>
      </m:oMath>
      <w:r w:rsidRPr="000D5E4C">
        <w:rPr>
          <w:rFonts w:eastAsiaTheme="minorEastAsia" w:hint="eastAsia"/>
          <w:lang w:eastAsia="zh-CN"/>
        </w:rPr>
        <w:t xml:space="preserve"> is the </w:t>
      </w:r>
      <w:r w:rsidRPr="000D5E4C">
        <w:rPr>
          <w:rFonts w:eastAsiaTheme="minorEastAsia"/>
          <w:lang w:eastAsia="zh-CN"/>
        </w:rPr>
        <w:t>diagonal</w:t>
      </w:r>
      <w:r w:rsidRPr="000D5E4C">
        <w:rPr>
          <w:rFonts w:eastAsiaTheme="minorEastAsia" w:hint="eastAsia"/>
          <w:lang w:eastAsia="zh-CN"/>
        </w:rPr>
        <w:t xml:space="preserve"> matrix with </w:t>
      </w:r>
      <w:r w:rsidR="0020016E" w:rsidRPr="000D5E4C">
        <w:rPr>
          <w:rFonts w:eastAsiaTheme="minorEastAsia" w:hint="eastAsia"/>
          <w:lang w:eastAsia="zh-CN"/>
        </w:rPr>
        <w:t xml:space="preserve">the square root of </w:t>
      </w:r>
      <w:r w:rsidRPr="000D5E4C">
        <w:rPr>
          <w:rFonts w:eastAsiaTheme="minorEastAsia" w:hint="eastAsia"/>
          <w:lang w:eastAsia="zh-CN"/>
        </w:rPr>
        <w:t xml:space="preserve">frequency-dependent loss on </w:t>
      </w:r>
      <w:r w:rsidR="008F37AC" w:rsidRPr="000D5E4C">
        <w:rPr>
          <w:rFonts w:eastAsiaTheme="minorEastAsia" w:hint="eastAsia"/>
          <w:lang w:eastAsia="zh-CN"/>
        </w:rPr>
        <w:t>the corresponding</w:t>
      </w:r>
      <w:r w:rsidR="00FA03C3">
        <w:rPr>
          <w:rFonts w:eastAsiaTheme="minorEastAsia" w:hint="eastAsia"/>
          <w:lang w:eastAsia="zh-CN"/>
        </w:rPr>
        <w:t xml:space="preserve"> </w:t>
      </w:r>
      <m:oMath>
        <m:r>
          <w:rPr>
            <w:rFonts w:ascii="Cambria Math" w:eastAsiaTheme="minorEastAsia" w:hAnsi="Cambria Math"/>
            <w:lang w:eastAsia="zh-CN"/>
          </w:rPr>
          <m:t>K</m:t>
        </m:r>
      </m:oMath>
      <w:r w:rsidR="008F37AC" w:rsidRPr="000D5E4C">
        <w:rPr>
          <w:rFonts w:eastAsiaTheme="minorEastAsia" w:hint="eastAsia"/>
          <w:lang w:eastAsia="zh-CN"/>
        </w:rPr>
        <w:t xml:space="preserve"> </w:t>
      </w:r>
      <w:r w:rsidR="00CF4F10">
        <w:rPr>
          <w:rFonts w:eastAsiaTheme="minorEastAsia" w:hint="eastAsia"/>
          <w:lang w:eastAsia="zh-CN"/>
        </w:rPr>
        <w:t xml:space="preserve">sampled </w:t>
      </w:r>
      <w:r w:rsidR="008F37AC" w:rsidRPr="000D5E4C">
        <w:rPr>
          <w:rFonts w:eastAsiaTheme="minorEastAsia"/>
          <w:lang w:eastAsia="zh-CN"/>
        </w:rPr>
        <w:t>frequencies</w:t>
      </w:r>
      <w:r w:rsidR="00CF4F10">
        <w:rPr>
          <w:rFonts w:eastAsiaTheme="minorEastAsia" w:hint="eastAsia"/>
          <w:lang w:eastAsia="zh-CN"/>
        </w:rPr>
        <w:t xml:space="preserve"> </w:t>
      </w:r>
      <w:r w:rsidR="007E5A49">
        <w:rPr>
          <w:rFonts w:eastAsiaTheme="minorEastAsia" w:hint="eastAsia"/>
          <w:lang w:eastAsia="zh-CN"/>
        </w:rPr>
        <w:t xml:space="preserve">in the bandwidth </w:t>
      </w:r>
      <w:r w:rsidR="00CF4F10">
        <w:rPr>
          <w:rFonts w:eastAsiaTheme="minorEastAsia" w:hint="eastAsia"/>
          <w:lang w:eastAsia="zh-CN"/>
        </w:rPr>
        <w:t xml:space="preserve">for </w:t>
      </w:r>
      <w:r w:rsidR="003C4A7F">
        <w:rPr>
          <w:rFonts w:eastAsiaTheme="minorEastAsia" w:hint="eastAsia"/>
          <w:lang w:eastAsia="zh-CN"/>
        </w:rPr>
        <w:t xml:space="preserve">ray </w:t>
      </w:r>
      <m:oMath>
        <m:r>
          <w:rPr>
            <w:rFonts w:ascii="Cambria Math" w:eastAsiaTheme="minorEastAsia" w:hAnsi="Cambria Math"/>
            <w:lang w:eastAsia="zh-CN"/>
          </w:rPr>
          <m:t>m</m:t>
        </m:r>
      </m:oMath>
      <w:r w:rsidR="003C4A7F">
        <w:rPr>
          <w:rFonts w:eastAsiaTheme="minorEastAsia" w:hint="eastAsia"/>
          <w:lang w:eastAsia="zh-CN"/>
        </w:rPr>
        <w:t xml:space="preserve"> in </w:t>
      </w:r>
      <w:r w:rsidR="00CF4F10">
        <w:rPr>
          <w:rFonts w:eastAsiaTheme="minorEastAsia" w:hint="eastAsia"/>
          <w:lang w:eastAsia="zh-CN"/>
        </w:rPr>
        <w:t xml:space="preserve">cluster </w:t>
      </w:r>
      <m:oMath>
        <m:r>
          <w:rPr>
            <w:rFonts w:ascii="Cambria Math" w:eastAsiaTheme="minorEastAsia" w:hAnsi="Cambria Math"/>
            <w:lang w:eastAsia="zh-CN"/>
          </w:rPr>
          <m:t>n</m:t>
        </m:r>
      </m:oMath>
      <w:r w:rsidR="00F81619" w:rsidRPr="00F81619">
        <w:rPr>
          <w:rFonts w:eastAsiaTheme="minorEastAsia" w:hint="eastAsia"/>
          <w:lang w:eastAsia="zh-CN"/>
        </w:rPr>
        <w:t xml:space="preserve"> </w:t>
      </w:r>
      <w:r w:rsidR="00F81619">
        <w:rPr>
          <w:rFonts w:eastAsiaTheme="minorEastAsia" w:hint="eastAsia"/>
          <w:lang w:eastAsia="zh-CN"/>
        </w:rPr>
        <w:t xml:space="preserve">between </w:t>
      </w:r>
      <w:r w:rsidR="00F81619" w:rsidRPr="00991224">
        <w:t xml:space="preserve">receiver and transmitter element pair </w:t>
      </w:r>
      <m:oMath>
        <m:r>
          <w:rPr>
            <w:rFonts w:ascii="Cambria Math" w:eastAsiaTheme="minorEastAsia" w:hAnsi="Cambria Math"/>
            <w:lang w:eastAsia="zh-CN"/>
          </w:rPr>
          <m:t>u</m:t>
        </m:r>
      </m:oMath>
      <w:r w:rsidR="00F81619" w:rsidRPr="006E4905">
        <w:rPr>
          <w:rFonts w:eastAsiaTheme="minorEastAsia"/>
          <w:lang w:eastAsia="zh-CN"/>
        </w:rPr>
        <w:t xml:space="preserve">, </w:t>
      </w:r>
      <m:oMath>
        <m:r>
          <w:rPr>
            <w:rFonts w:ascii="Cambria Math" w:eastAsiaTheme="minorEastAsia" w:hAnsi="Cambria Math"/>
            <w:lang w:eastAsia="zh-CN"/>
          </w:rPr>
          <m:t>s</m:t>
        </m:r>
      </m:oMath>
      <w:r w:rsidR="008F37AC" w:rsidRPr="000D5E4C">
        <w:rPr>
          <w:rFonts w:eastAsiaTheme="minorEastAsia" w:hint="eastAsia"/>
          <w:lang w:eastAsia="zh-CN"/>
        </w:rPr>
        <w:t>.</w:t>
      </w:r>
      <w:r w:rsidR="0020016E" w:rsidRPr="000D5E4C">
        <w:rPr>
          <w:rFonts w:eastAsiaTheme="minorEastAsia" w:hint="eastAsia"/>
          <w:lang w:eastAsia="zh-CN"/>
        </w:rPr>
        <w:t xml:space="preserve"> </w:t>
      </w:r>
      <w:r w:rsidR="004A279E" w:rsidRPr="00F2769C">
        <w:rPr>
          <w:rFonts w:eastAsiaTheme="minorEastAsia"/>
          <w:lang w:eastAsia="zh-CN"/>
        </w:rPr>
        <w:t>The loss</w:t>
      </w:r>
      <w:r w:rsidR="003C4A7F">
        <w:rPr>
          <w:rFonts w:eastAsiaTheme="minorEastAsia" w:hint="eastAsia"/>
          <w:lang w:eastAsia="zh-CN"/>
        </w:rPr>
        <w:t xml:space="preserve"> values</w:t>
      </w:r>
      <w:r w:rsidR="004A279E" w:rsidRPr="00F2769C">
        <w:rPr>
          <w:rFonts w:eastAsiaTheme="minorEastAsia"/>
          <w:lang w:eastAsia="zh-CN"/>
        </w:rPr>
        <w:t xml:space="preserve"> on the</w:t>
      </w:r>
      <w:r w:rsidR="003C4A7F">
        <w:rPr>
          <w:rFonts w:eastAsiaTheme="minorEastAsia" w:hint="eastAsia"/>
          <w:lang w:eastAsia="zh-CN"/>
        </w:rPr>
        <w:t xml:space="preserve"> subcarrier</w:t>
      </w:r>
      <w:r w:rsidR="004A279E" w:rsidRPr="00F2769C">
        <w:rPr>
          <w:rFonts w:eastAsiaTheme="minorEastAsia"/>
          <w:lang w:eastAsia="zh-CN"/>
        </w:rPr>
        <w:t xml:space="preserve"> frequencies </w:t>
      </w:r>
      <w:r w:rsidR="00347061" w:rsidRPr="00F2769C">
        <w:rPr>
          <w:rFonts w:eastAsiaTheme="minorEastAsia" w:hint="eastAsia"/>
          <w:lang w:eastAsia="zh-CN"/>
        </w:rPr>
        <w:t xml:space="preserve">in the channel bandwidth </w:t>
      </w:r>
      <w:r w:rsidR="004A279E" w:rsidRPr="00F2769C">
        <w:rPr>
          <w:rFonts w:eastAsiaTheme="minorEastAsia"/>
          <w:lang w:eastAsia="zh-CN"/>
        </w:rPr>
        <w:t>can be obtained by interpolation of</w:t>
      </w:r>
      <w:r w:rsidR="00677936" w:rsidRPr="000D5E4C">
        <w:rPr>
          <w:rFonts w:eastAsiaTheme="minorEastAsia" w:hint="eastAsia"/>
          <w:lang w:eastAsia="zh-CN"/>
        </w:rPr>
        <w:t xml:space="preserve"> the values </w:t>
      </w:r>
      <w:r w:rsidR="007E5A49">
        <w:rPr>
          <w:rFonts w:eastAsiaTheme="minorEastAsia" w:hint="eastAsia"/>
          <w:lang w:eastAsia="zh-CN"/>
        </w:rPr>
        <w:t xml:space="preserve">given </w:t>
      </w:r>
      <w:r w:rsidR="00677936" w:rsidRPr="000D5E4C">
        <w:rPr>
          <w:rFonts w:eastAsiaTheme="minorEastAsia" w:hint="eastAsia"/>
          <w:lang w:eastAsia="zh-CN"/>
        </w:rPr>
        <w:t>in Table 1</w:t>
      </w:r>
      <w:r w:rsidR="005A6221">
        <w:rPr>
          <w:rFonts w:eastAsiaTheme="minorEastAsia" w:hint="eastAsia"/>
          <w:lang w:eastAsia="zh-CN"/>
        </w:rPr>
        <w:t xml:space="preserve"> in [1]</w:t>
      </w:r>
      <w:r w:rsidR="00677936" w:rsidRPr="000D5E4C">
        <w:rPr>
          <w:rFonts w:eastAsiaTheme="minorEastAsia" w:hint="eastAsia"/>
          <w:lang w:eastAsia="zh-CN"/>
        </w:rPr>
        <w:t>.</w:t>
      </w:r>
    </w:p>
    <w:p w:rsidR="007E5A49" w:rsidRDefault="007E5A49" w:rsidP="000D5E4C">
      <w:pPr>
        <w:widowControl w:val="0"/>
        <w:autoSpaceDE w:val="0"/>
        <w:autoSpaceDN w:val="0"/>
        <w:adjustRightInd w:val="0"/>
        <w:spacing w:after="120"/>
        <w:rPr>
          <w:rFonts w:eastAsiaTheme="minorEastAsia"/>
          <w:lang w:eastAsia="zh-CN"/>
        </w:rPr>
      </w:pPr>
      <w:r>
        <w:rPr>
          <w:rFonts w:eastAsiaTheme="minorEastAsia"/>
          <w:lang w:eastAsia="zh-CN"/>
        </w:rPr>
        <w:t>I</w:t>
      </w:r>
      <w:r>
        <w:rPr>
          <w:rFonts w:eastAsiaTheme="minorEastAsia" w:hint="eastAsia"/>
          <w:lang w:eastAsia="zh-CN"/>
        </w:rPr>
        <w:t xml:space="preserve">f frequency-domain </w:t>
      </w:r>
      <w:r w:rsidR="00003ED9">
        <w:rPr>
          <w:rFonts w:eastAsiaTheme="minorEastAsia" w:hint="eastAsia"/>
          <w:lang w:eastAsia="zh-CN"/>
        </w:rPr>
        <w:t xml:space="preserve">channel </w:t>
      </w:r>
      <w:r>
        <w:rPr>
          <w:rFonts w:eastAsiaTheme="minorEastAsia" w:hint="eastAsia"/>
          <w:lang w:eastAsia="zh-CN"/>
        </w:rPr>
        <w:t>response is required in the simulation, e.g., system-level simulation, the frequency responses of each subcarrier can be obtained by</w:t>
      </w:r>
    </w:p>
    <w:p w:rsidR="00C406A5" w:rsidRPr="00C406A5" w:rsidRDefault="00D63D7C" w:rsidP="006A33EA">
      <w:pPr>
        <w:widowControl w:val="0"/>
        <w:autoSpaceDE w:val="0"/>
        <w:autoSpaceDN w:val="0"/>
        <w:adjustRightInd w:val="0"/>
        <w:spacing w:after="120"/>
        <w:jc w:val="center"/>
        <w:rPr>
          <w:rFonts w:eastAsiaTheme="minorEastAsia"/>
          <w:lang w:eastAsia="zh-CN"/>
        </w:rPr>
      </w:pPr>
      <m:oMathPara>
        <m:oMath>
          <m:sSub>
            <m:sSubPr>
              <m:ctrlPr>
                <w:rPr>
                  <w:rFonts w:ascii="Cambria Math" w:eastAsiaTheme="minorEastAsia" w:hAnsi="Cambria Math"/>
                  <w:lang w:eastAsia="zh-CN"/>
                </w:rPr>
              </m:ctrlPr>
            </m:sSubPr>
            <m:e>
              <m:acc>
                <m:accPr>
                  <m:chr m:val="̃"/>
                  <m:ctrlPr>
                    <w:rPr>
                      <w:rFonts w:ascii="Cambria Math" w:eastAsiaTheme="minorEastAsia" w:hAnsi="Cambria Math"/>
                      <w:b/>
                      <w:lang w:eastAsia="zh-CN"/>
                    </w:rPr>
                  </m:ctrlPr>
                </m:accPr>
                <m:e>
                  <m:r>
                    <m:rPr>
                      <m:sty m:val="b"/>
                    </m:rPr>
                    <w:rPr>
                      <w:rFonts w:ascii="Cambria Math" w:eastAsiaTheme="minorEastAsia" w:hAnsi="Cambria Math"/>
                      <w:lang w:eastAsia="zh-CN"/>
                    </w:rPr>
                    <m:t>F</m:t>
                  </m:r>
                </m:e>
              </m:acc>
            </m:e>
            <m:sub>
              <m:r>
                <w:rPr>
                  <w:rFonts w:ascii="Cambria Math" w:eastAsiaTheme="minorEastAsia" w:hAnsi="Cambria Math"/>
                  <w:lang w:eastAsia="zh-CN"/>
                </w:rPr>
                <m:t>u,s</m:t>
              </m:r>
            </m:sub>
          </m:sSub>
          <m:r>
            <m:rPr>
              <m:sty m:val="p"/>
            </m:rPr>
            <w:rPr>
              <w:rFonts w:ascii="Cambria Math" w:eastAsiaTheme="minorEastAsia" w:hAnsi="Cambria Math"/>
              <w:lang w:eastAsia="zh-CN"/>
            </w:rPr>
            <m:t>=</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n=1</m:t>
              </m:r>
            </m:sub>
            <m:sup>
              <m:r>
                <w:rPr>
                  <w:rFonts w:ascii="Cambria Math" w:eastAsiaTheme="minorEastAsia" w:hAnsi="Cambria Math"/>
                  <w:lang w:eastAsia="zh-CN"/>
                </w:rPr>
                <m:t>N</m:t>
              </m:r>
            </m:sup>
            <m:e>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m=1</m:t>
                  </m:r>
                </m:sub>
                <m:sup>
                  <m:r>
                    <w:rPr>
                      <w:rFonts w:ascii="Cambria Math" w:eastAsiaTheme="minorEastAsia" w:hAnsi="Cambria Math"/>
                      <w:lang w:eastAsia="zh-CN"/>
                    </w:rPr>
                    <m:t>M</m:t>
                  </m:r>
                </m:sup>
                <m:e>
                  <m:sSub>
                    <m:sSubPr>
                      <m:ctrlPr>
                        <w:rPr>
                          <w:rFonts w:ascii="Cambria Math" w:eastAsiaTheme="minorEastAsia" w:hAnsi="Cambria Math"/>
                          <w:lang w:eastAsia="zh-CN"/>
                        </w:rPr>
                      </m:ctrlPr>
                    </m:sSubPr>
                    <m:e>
                      <m:acc>
                        <m:accPr>
                          <m:chr m:val="̃"/>
                          <m:ctrlPr>
                            <w:rPr>
                              <w:rFonts w:ascii="Cambria Math" w:eastAsiaTheme="minorEastAsia" w:hAnsi="Cambria Math"/>
                              <w:b/>
                              <w:lang w:eastAsia="zh-CN"/>
                            </w:rPr>
                          </m:ctrlPr>
                        </m:accPr>
                        <m:e>
                          <m:r>
                            <m:rPr>
                              <m:sty m:val="b"/>
                            </m:rPr>
                            <w:rPr>
                              <w:rFonts w:ascii="Cambria Math" w:eastAsiaTheme="minorEastAsia" w:hAnsi="Cambria Math"/>
                              <w:lang w:eastAsia="zh-CN"/>
                            </w:rPr>
                            <m:t>F</m:t>
                          </m:r>
                        </m:e>
                      </m:acc>
                    </m:e>
                    <m:sub>
                      <m:r>
                        <w:rPr>
                          <w:rFonts w:ascii="Cambria Math" w:eastAsiaTheme="minorEastAsia" w:hAnsi="Cambria Math"/>
                          <w:lang w:eastAsia="zh-CN"/>
                        </w:rPr>
                        <m:t>u,s,n,m</m:t>
                      </m:r>
                    </m:sub>
                  </m:sSub>
                </m:e>
              </m:nary>
            </m:e>
          </m:nary>
        </m:oMath>
      </m:oMathPara>
    </w:p>
    <w:p w:rsidR="006A33EA" w:rsidRDefault="006A33EA" w:rsidP="006A33EA">
      <w:pPr>
        <w:widowControl w:val="0"/>
        <w:autoSpaceDE w:val="0"/>
        <w:autoSpaceDN w:val="0"/>
        <w:adjustRightInd w:val="0"/>
        <w:spacing w:after="120"/>
        <w:jc w:val="center"/>
        <w:rPr>
          <w:rFonts w:eastAsiaTheme="minorEastAsia"/>
          <w:lang w:eastAsia="zh-CN"/>
        </w:rPr>
      </w:pPr>
      <m:oMathPara>
        <m:oMath>
          <m:r>
            <m:rPr>
              <m:sty m:val="p"/>
            </m:rPr>
            <w:rPr>
              <w:rFonts w:ascii="Cambria Math" w:eastAsiaTheme="minorEastAsia" w:hAnsi="Cambria Math"/>
              <w:lang w:eastAsia="zh-CN"/>
            </w:rPr>
            <m:t>=</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n=1</m:t>
              </m:r>
            </m:sub>
            <m:sup>
              <m:r>
                <w:rPr>
                  <w:rFonts w:ascii="Cambria Math" w:eastAsiaTheme="minorEastAsia" w:hAnsi="Cambria Math"/>
                  <w:lang w:eastAsia="zh-CN"/>
                </w:rPr>
                <m:t>N</m:t>
              </m:r>
            </m:sup>
            <m:e>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m=1</m:t>
                  </m:r>
                </m:sub>
                <m:sup>
                  <m:r>
                    <w:rPr>
                      <w:rFonts w:ascii="Cambria Math" w:eastAsiaTheme="minorEastAsia" w:hAnsi="Cambria Math"/>
                      <w:lang w:eastAsia="zh-CN"/>
                    </w:rPr>
                    <m:t>M</m:t>
                  </m:r>
                </m:sup>
                <m:e>
                  <m:sSub>
                    <m:sSubPr>
                      <m:ctrlPr>
                        <w:rPr>
                          <w:rFonts w:ascii="Cambria Math" w:eastAsiaTheme="minorEastAsia" w:hAnsi="Cambria Math"/>
                          <w:lang w:eastAsia="zh-CN"/>
                        </w:rPr>
                      </m:ctrlPr>
                    </m:sSubPr>
                    <m:e>
                      <m:r>
                        <m:rPr>
                          <m:sty m:val="b"/>
                        </m:rPr>
                        <w:rPr>
                          <w:rFonts w:ascii="Cambria Math" w:eastAsiaTheme="minorEastAsia" w:hAnsi="Cambria Math"/>
                          <w:lang w:eastAsia="zh-CN"/>
                        </w:rPr>
                        <m:t>A</m:t>
                      </m:r>
                    </m:e>
                    <m:sub>
                      <m:r>
                        <w:rPr>
                          <w:rFonts w:ascii="Cambria Math" w:eastAsiaTheme="minorEastAsia" w:hAnsi="Cambria Math"/>
                          <w:lang w:eastAsia="zh-CN"/>
                        </w:rPr>
                        <m:t>u,s,n,m</m:t>
                      </m:r>
                    </m:sub>
                  </m:sSub>
                  <m:r>
                    <m:rPr>
                      <m:sty m:val="b"/>
                    </m:rPr>
                    <w:rPr>
                      <w:rFonts w:ascii="Cambria Math" w:eastAsiaTheme="minorEastAsia" w:hAnsi="Cambria Math" w:hint="eastAsia"/>
                      <w:lang w:eastAsia="zh-CN"/>
                    </w:rPr>
                    <m:t>W</m:t>
                  </m:r>
                  <m:sSub>
                    <m:sSubPr>
                      <m:ctrlPr>
                        <w:rPr>
                          <w:rFonts w:ascii="Cambria Math" w:eastAsiaTheme="minorEastAsia" w:hAnsi="Cambria Math"/>
                          <w:i/>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u,s,n,m</m:t>
                      </m:r>
                    </m:sub>
                  </m:sSub>
                </m:e>
              </m:nary>
            </m:e>
          </m:nary>
        </m:oMath>
      </m:oMathPara>
    </w:p>
    <w:p w:rsidR="00C406A5" w:rsidRPr="006A33EA" w:rsidRDefault="00C406A5" w:rsidP="006A33EA">
      <w:pPr>
        <w:widowControl w:val="0"/>
        <w:autoSpaceDE w:val="0"/>
        <w:autoSpaceDN w:val="0"/>
        <w:adjustRightInd w:val="0"/>
        <w:spacing w:after="120"/>
        <w:jc w:val="center"/>
        <w:rPr>
          <w:rFonts w:eastAsiaTheme="minorEastAsia"/>
          <w:lang w:eastAsia="zh-CN"/>
        </w:rPr>
      </w:pPr>
      <m:oMathPara>
        <m:oMath>
          <m:r>
            <m:rPr>
              <m:sty m:val="p"/>
            </m:rPr>
            <w:rPr>
              <w:rFonts w:ascii="Cambria Math" w:eastAsiaTheme="minorEastAsia" w:hAnsi="Cambria Math"/>
              <w:lang w:eastAsia="zh-CN"/>
            </w:rPr>
            <m:t>=</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n=1</m:t>
              </m:r>
            </m:sub>
            <m:sup>
              <m:r>
                <w:rPr>
                  <w:rFonts w:ascii="Cambria Math" w:eastAsiaTheme="minorEastAsia" w:hAnsi="Cambria Math"/>
                  <w:lang w:eastAsia="zh-CN"/>
                </w:rPr>
                <m:t>N</m:t>
              </m:r>
            </m:sup>
            <m:e>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m=1</m:t>
                  </m:r>
                </m:sub>
                <m:sup>
                  <m:r>
                    <w:rPr>
                      <w:rFonts w:ascii="Cambria Math" w:eastAsiaTheme="minorEastAsia" w:hAnsi="Cambria Math"/>
                      <w:lang w:eastAsia="zh-CN"/>
                    </w:rPr>
                    <m:t>M</m:t>
                  </m:r>
                </m:sup>
                <m:e>
                  <m:rad>
                    <m:radPr>
                      <m:degHide m:val="on"/>
                      <m:ctrlPr>
                        <w:rPr>
                          <w:rFonts w:ascii="Cambria Math" w:eastAsiaTheme="minorEastAsia" w:hAnsi="Cambria Math"/>
                          <w:lang w:eastAsia="zh-CN"/>
                        </w:rPr>
                      </m:ctrlPr>
                    </m:radPr>
                    <m:deg/>
                    <m:e>
                      <m:r>
                        <w:rPr>
                          <w:rFonts w:ascii="Cambria Math" w:eastAsiaTheme="minorEastAsia" w:hAnsi="Cambria Math"/>
                          <w:lang w:eastAsia="zh-CN"/>
                        </w:rPr>
                        <m:t>c</m:t>
                      </m:r>
                      <m:sSub>
                        <m:sSubPr>
                          <m:ctrlPr>
                            <w:rPr>
                              <w:rFonts w:ascii="Cambria Math" w:eastAsiaTheme="minorEastAsia" w:hAnsi="Cambria Math"/>
                              <w:i/>
                              <w:lang w:eastAsia="zh-CN"/>
                            </w:rPr>
                          </m:ctrlPr>
                        </m:sSubPr>
                        <m:e>
                          <m:acc>
                            <m:accPr>
                              <m:ctrlPr>
                                <w:rPr>
                                  <w:rFonts w:ascii="Cambria Math" w:eastAsiaTheme="minorEastAsia" w:hAnsi="Cambria Math"/>
                                  <w:i/>
                                  <w:lang w:eastAsia="zh-CN"/>
                                </w:rPr>
                              </m:ctrlPr>
                            </m:accPr>
                            <m:e>
                              <m:r>
                                <w:rPr>
                                  <w:rFonts w:ascii="Cambria Math" w:eastAsiaTheme="minorEastAsia" w:hAnsi="Cambria Math"/>
                                  <w:lang w:eastAsia="zh-CN"/>
                                </w:rPr>
                                <m:t>τ</m:t>
                              </m:r>
                            </m:e>
                          </m:acc>
                        </m:e>
                        <m:sub>
                          <m:r>
                            <w:rPr>
                              <w:rFonts w:ascii="Cambria Math" w:eastAsiaTheme="minorEastAsia" w:hAnsi="Cambria Math"/>
                              <w:lang w:eastAsia="zh-CN"/>
                            </w:rPr>
                            <m:t>u,s,n,m</m:t>
                          </m:r>
                        </m:sub>
                      </m:sSub>
                    </m:e>
                  </m:rad>
                  <m:r>
                    <m:rPr>
                      <m:sty m:val="b"/>
                    </m:rPr>
                    <w:rPr>
                      <w:rFonts w:ascii="Cambria Math" w:eastAsiaTheme="minorEastAsia" w:hAnsi="Cambria Math"/>
                      <w:lang w:eastAsia="zh-CN"/>
                    </w:rPr>
                    <m:t>D</m:t>
                  </m:r>
                  <m:r>
                    <m:rPr>
                      <m:sty m:val="b"/>
                    </m:rPr>
                    <w:rPr>
                      <w:rFonts w:ascii="Cambria Math" w:eastAsiaTheme="minorEastAsia" w:hAnsi="Cambria Math" w:hint="eastAsia"/>
                      <w:lang w:eastAsia="zh-CN"/>
                    </w:rPr>
                    <m:t>W</m:t>
                  </m:r>
                  <m:sSub>
                    <m:sSubPr>
                      <m:ctrlPr>
                        <w:rPr>
                          <w:rFonts w:ascii="Cambria Math" w:eastAsiaTheme="minorEastAsia" w:hAnsi="Cambria Math"/>
                          <w:i/>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u,s,n,m</m:t>
                      </m:r>
                    </m:sub>
                  </m:sSub>
                </m:e>
              </m:nary>
            </m:e>
          </m:nary>
        </m:oMath>
      </m:oMathPara>
    </w:p>
    <w:p w:rsidR="00003ED9" w:rsidRDefault="00003ED9" w:rsidP="000D5E4C">
      <w:pPr>
        <w:widowControl w:val="0"/>
        <w:autoSpaceDE w:val="0"/>
        <w:autoSpaceDN w:val="0"/>
        <w:adjustRightInd w:val="0"/>
        <w:spacing w:after="120"/>
        <w:rPr>
          <w:rFonts w:eastAsiaTheme="minorEastAsia"/>
          <w:lang w:eastAsia="zh-CN"/>
        </w:rPr>
      </w:pPr>
      <w:r w:rsidDel="001256CD">
        <w:rPr>
          <w:rFonts w:eastAsiaTheme="minorEastAsia" w:hint="eastAsia"/>
          <w:lang w:eastAsia="zh-CN"/>
        </w:rPr>
        <w:t>,</w:t>
      </w:r>
      <w:r>
        <w:rPr>
          <w:rFonts w:eastAsiaTheme="minorEastAsia" w:hint="eastAsia"/>
          <w:lang w:eastAsia="zh-CN"/>
        </w:rPr>
        <w:t xml:space="preserve">where </w:t>
      </w:r>
      <m:oMath>
        <m:r>
          <m:rPr>
            <m:sty m:val="b"/>
          </m:rPr>
          <w:rPr>
            <w:rFonts w:ascii="Cambria Math" w:eastAsiaTheme="minorEastAsia" w:hAnsi="Cambria Math"/>
            <w:lang w:eastAsia="zh-CN"/>
          </w:rPr>
          <m:t>D</m:t>
        </m:r>
        <m:r>
          <m:rPr>
            <m:sty m:val="p"/>
          </m:rPr>
          <w:rPr>
            <w:rFonts w:ascii="Cambria Math" w:eastAsiaTheme="minorEastAsia" w:hAnsi="Cambria Math"/>
            <w:lang w:eastAsia="zh-CN"/>
          </w:rPr>
          <m:t>=diag(</m:t>
        </m:r>
        <m:rad>
          <m:radPr>
            <m:degHide m:val="on"/>
            <m:ctrlPr>
              <w:rPr>
                <w:rFonts w:ascii="Cambria Math" w:eastAsiaTheme="minorEastAsia" w:hAnsi="Cambria Math"/>
                <w:i/>
                <w:lang w:eastAsia="zh-CN"/>
              </w:rPr>
            </m:ctrlPr>
          </m:radPr>
          <m:deg/>
          <m:e>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0</m:t>
                </m:r>
              </m:sub>
            </m:sSub>
          </m:e>
        </m:rad>
        <m:r>
          <w:rPr>
            <w:rFonts w:ascii="Cambria Math" w:eastAsiaTheme="minorEastAsia" w:hAnsi="Cambria Math"/>
            <w:lang w:eastAsia="zh-CN"/>
          </w:rPr>
          <m:t>,</m:t>
        </m:r>
        <m:rad>
          <m:radPr>
            <m:degHide m:val="on"/>
            <m:ctrlPr>
              <w:rPr>
                <w:rFonts w:ascii="Cambria Math" w:eastAsiaTheme="minorEastAsia" w:hAnsi="Cambria Math"/>
                <w:i/>
                <w:lang w:eastAsia="zh-CN"/>
              </w:rPr>
            </m:ctrlPr>
          </m:radPr>
          <m:deg/>
          <m:e>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1</m:t>
                </m:r>
              </m:sub>
            </m:sSub>
          </m:e>
        </m:rad>
        <m:r>
          <w:rPr>
            <w:rFonts w:ascii="Cambria Math" w:eastAsiaTheme="minorEastAsia" w:hAnsi="Cambria Math"/>
            <w:lang w:eastAsia="zh-CN"/>
          </w:rPr>
          <m:t>,⋯,</m:t>
        </m:r>
        <m:rad>
          <m:radPr>
            <m:degHide m:val="on"/>
            <m:ctrlPr>
              <w:rPr>
                <w:rFonts w:ascii="Cambria Math" w:eastAsiaTheme="minorEastAsia" w:hAnsi="Cambria Math"/>
                <w:i/>
                <w:lang w:eastAsia="zh-CN"/>
              </w:rPr>
            </m:ctrlPr>
          </m:radPr>
          <m:deg/>
          <m:e>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K-1</m:t>
                </m:r>
              </m:sub>
            </m:sSub>
          </m:e>
        </m:rad>
        <m:r>
          <m:rPr>
            <m:sty m:val="p"/>
          </m:rPr>
          <w:rPr>
            <w:rFonts w:ascii="Cambria Math" w:eastAsiaTheme="minorEastAsia" w:hAnsi="Cambria Math"/>
            <w:lang w:eastAsia="zh-CN"/>
          </w:rPr>
          <m:t>)</m:t>
        </m:r>
      </m:oMath>
      <w:r>
        <w:rPr>
          <w:rFonts w:eastAsiaTheme="minorEastAsia" w:hint="eastAsia"/>
          <w:lang w:eastAsia="zh-CN"/>
        </w:rPr>
        <w:t>.</w:t>
      </w:r>
      <w:r w:rsidR="001256CD">
        <w:rPr>
          <w:rFonts w:eastAsiaTheme="minorEastAsia" w:hint="eastAsia"/>
          <w:lang w:eastAsia="zh-CN"/>
        </w:rPr>
        <w:t xml:space="preserve"> </w:t>
      </w:r>
      <w:r w:rsidR="001256CD">
        <w:rPr>
          <w:rFonts w:eastAsiaTheme="minorEastAsia"/>
          <w:lang w:eastAsia="zh-CN"/>
        </w:rPr>
        <w:t>F</w:t>
      </w:r>
      <w:r w:rsidR="001256CD">
        <w:rPr>
          <w:rFonts w:eastAsiaTheme="minorEastAsia" w:hint="eastAsia"/>
          <w:lang w:eastAsia="zh-CN"/>
        </w:rPr>
        <w:t>inally, we have</w:t>
      </w:r>
    </w:p>
    <w:p w:rsidR="001256CD" w:rsidRDefault="00D63D7C" w:rsidP="001256CD">
      <w:pPr>
        <w:widowControl w:val="0"/>
        <w:autoSpaceDE w:val="0"/>
        <w:autoSpaceDN w:val="0"/>
        <w:adjustRightInd w:val="0"/>
        <w:spacing w:after="120"/>
        <w:jc w:val="center"/>
        <w:rPr>
          <w:rFonts w:eastAsiaTheme="minorEastAsia"/>
          <w:lang w:eastAsia="zh-CN"/>
        </w:rPr>
      </w:pPr>
      <m:oMathPara>
        <m:oMath>
          <m:sSub>
            <m:sSubPr>
              <m:ctrlPr>
                <w:rPr>
                  <w:rFonts w:ascii="Cambria Math" w:eastAsiaTheme="minorEastAsia" w:hAnsi="Cambria Math"/>
                  <w:lang w:eastAsia="zh-CN"/>
                </w:rPr>
              </m:ctrlPr>
            </m:sSubPr>
            <m:e>
              <m:acc>
                <m:accPr>
                  <m:chr m:val="̃"/>
                  <m:ctrlPr>
                    <w:rPr>
                      <w:rFonts w:ascii="Cambria Math" w:eastAsiaTheme="minorEastAsia" w:hAnsi="Cambria Math"/>
                      <w:b/>
                      <w:lang w:eastAsia="zh-CN"/>
                    </w:rPr>
                  </m:ctrlPr>
                </m:accPr>
                <m:e>
                  <m:r>
                    <m:rPr>
                      <m:sty m:val="b"/>
                    </m:rPr>
                    <w:rPr>
                      <w:rFonts w:ascii="Cambria Math" w:eastAsiaTheme="minorEastAsia" w:hAnsi="Cambria Math"/>
                      <w:lang w:eastAsia="zh-CN"/>
                    </w:rPr>
                    <m:t>F</m:t>
                  </m:r>
                </m:e>
              </m:acc>
            </m:e>
            <m:sub>
              <m:r>
                <w:rPr>
                  <w:rFonts w:ascii="Cambria Math" w:eastAsiaTheme="minorEastAsia" w:hAnsi="Cambria Math"/>
                  <w:lang w:eastAsia="zh-CN"/>
                </w:rPr>
                <m:t>u,s</m:t>
              </m:r>
            </m:sub>
          </m:sSub>
          <m:r>
            <m:rPr>
              <m:sty m:val="p"/>
            </m:rPr>
            <w:rPr>
              <w:rFonts w:ascii="Cambria Math" w:eastAsiaTheme="minorEastAsia" w:hAnsi="Cambria Math"/>
              <w:lang w:eastAsia="zh-CN"/>
            </w:rPr>
            <m:t>=</m:t>
          </m:r>
          <m:r>
            <m:rPr>
              <m:sty m:val="b"/>
            </m:rPr>
            <w:rPr>
              <w:rFonts w:ascii="Cambria Math" w:eastAsiaTheme="minorEastAsia" w:hAnsi="Cambria Math"/>
              <w:lang w:eastAsia="zh-CN"/>
            </w:rPr>
            <m:t>DW</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n=1</m:t>
              </m:r>
            </m:sub>
            <m:sup>
              <m:r>
                <w:rPr>
                  <w:rFonts w:ascii="Cambria Math" w:eastAsiaTheme="minorEastAsia" w:hAnsi="Cambria Math"/>
                  <w:lang w:eastAsia="zh-CN"/>
                </w:rPr>
                <m:t>N</m:t>
              </m:r>
            </m:sup>
            <m:e>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m=1</m:t>
                  </m:r>
                </m:sub>
                <m:sup>
                  <m:r>
                    <w:rPr>
                      <w:rFonts w:ascii="Cambria Math" w:eastAsiaTheme="minorEastAsia" w:hAnsi="Cambria Math"/>
                      <w:lang w:eastAsia="zh-CN"/>
                    </w:rPr>
                    <m:t>M</m:t>
                  </m:r>
                </m:sup>
                <m:e>
                  <m:rad>
                    <m:radPr>
                      <m:degHide m:val="on"/>
                      <m:ctrlPr>
                        <w:rPr>
                          <w:rFonts w:ascii="Cambria Math" w:eastAsiaTheme="minorEastAsia" w:hAnsi="Cambria Math"/>
                          <w:lang w:eastAsia="zh-CN"/>
                        </w:rPr>
                      </m:ctrlPr>
                    </m:radPr>
                    <m:deg/>
                    <m:e>
                      <m:r>
                        <w:rPr>
                          <w:rFonts w:ascii="Cambria Math" w:eastAsiaTheme="minorEastAsia" w:hAnsi="Cambria Math"/>
                          <w:lang w:eastAsia="zh-CN"/>
                        </w:rPr>
                        <m:t>c</m:t>
                      </m:r>
                      <m:sSub>
                        <m:sSubPr>
                          <m:ctrlPr>
                            <w:rPr>
                              <w:rFonts w:ascii="Cambria Math" w:eastAsiaTheme="minorEastAsia" w:hAnsi="Cambria Math"/>
                              <w:i/>
                              <w:lang w:eastAsia="zh-CN"/>
                            </w:rPr>
                          </m:ctrlPr>
                        </m:sSubPr>
                        <m:e>
                          <m:acc>
                            <m:accPr>
                              <m:ctrlPr>
                                <w:rPr>
                                  <w:rFonts w:ascii="Cambria Math" w:eastAsiaTheme="minorEastAsia" w:hAnsi="Cambria Math"/>
                                  <w:i/>
                                  <w:lang w:eastAsia="zh-CN"/>
                                </w:rPr>
                              </m:ctrlPr>
                            </m:accPr>
                            <m:e>
                              <m:r>
                                <w:rPr>
                                  <w:rFonts w:ascii="Cambria Math" w:eastAsiaTheme="minorEastAsia" w:hAnsi="Cambria Math"/>
                                  <w:lang w:eastAsia="zh-CN"/>
                                </w:rPr>
                                <m:t>τ</m:t>
                              </m:r>
                            </m:e>
                          </m:acc>
                        </m:e>
                        <m:sub>
                          <m:r>
                            <w:rPr>
                              <w:rFonts w:ascii="Cambria Math" w:eastAsiaTheme="minorEastAsia" w:hAnsi="Cambria Math"/>
                              <w:lang w:eastAsia="zh-CN"/>
                            </w:rPr>
                            <m:t>u,s,n,m</m:t>
                          </m:r>
                        </m:sub>
                      </m:sSub>
                    </m:e>
                  </m:rad>
                  <m:sSub>
                    <m:sSubPr>
                      <m:ctrlPr>
                        <w:rPr>
                          <w:rFonts w:ascii="Cambria Math" w:eastAsiaTheme="minorEastAsia" w:hAnsi="Cambria Math"/>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u,s,n,m</m:t>
                      </m:r>
                    </m:sub>
                  </m:sSub>
                </m:e>
              </m:nary>
            </m:e>
          </m:nary>
        </m:oMath>
      </m:oMathPara>
    </w:p>
    <w:p w:rsidR="00677936" w:rsidRPr="000D5E4C" w:rsidRDefault="00003ED9" w:rsidP="000D5E4C">
      <w:pPr>
        <w:widowControl w:val="0"/>
        <w:autoSpaceDE w:val="0"/>
        <w:autoSpaceDN w:val="0"/>
        <w:adjustRightInd w:val="0"/>
        <w:spacing w:after="120"/>
        <w:rPr>
          <w:rFonts w:eastAsiaTheme="minorEastAsia"/>
          <w:lang w:eastAsia="zh-CN"/>
        </w:rPr>
      </w:pPr>
      <w:r>
        <w:rPr>
          <w:rFonts w:eastAsiaTheme="minorEastAsia"/>
          <w:lang w:eastAsia="zh-CN"/>
        </w:rPr>
        <w:t>I</w:t>
      </w:r>
      <w:r>
        <w:rPr>
          <w:rFonts w:eastAsiaTheme="minorEastAsia" w:hint="eastAsia"/>
          <w:lang w:eastAsia="zh-CN"/>
        </w:rPr>
        <w:t>f time-domain channel response is needed in the simulation</w:t>
      </w:r>
      <w:r w:rsidR="00677936" w:rsidRPr="000D5E4C">
        <w:rPr>
          <w:rFonts w:eastAsiaTheme="minorEastAsia" w:hint="eastAsia"/>
          <w:lang w:eastAsia="zh-CN"/>
        </w:rPr>
        <w:t xml:space="preserve">, </w:t>
      </w:r>
      <w:r w:rsidR="00D35017">
        <w:rPr>
          <w:rFonts w:eastAsiaTheme="minorEastAsia" w:hint="eastAsia"/>
          <w:lang w:eastAsia="zh-CN"/>
        </w:rPr>
        <w:t xml:space="preserve">the </w:t>
      </w:r>
      <w:r w:rsidR="00995185">
        <w:rPr>
          <w:rFonts w:eastAsiaTheme="minorEastAsia" w:hint="eastAsia"/>
          <w:lang w:eastAsia="zh-CN"/>
        </w:rPr>
        <w:t xml:space="preserve">frequency-domain </w:t>
      </w:r>
      <w:r w:rsidR="00D35017">
        <w:rPr>
          <w:rFonts w:eastAsiaTheme="minorEastAsia" w:hint="eastAsia"/>
          <w:lang w:eastAsia="zh-CN"/>
        </w:rPr>
        <w:t xml:space="preserve">channel response </w:t>
      </w:r>
      <w:r w:rsidR="00995185">
        <w:rPr>
          <w:rFonts w:eastAsiaTheme="minorEastAsia" w:hint="eastAsia"/>
          <w:lang w:eastAsia="zh-CN"/>
        </w:rPr>
        <w:t>with frequency-dependent oxygen loss should be transformed to</w:t>
      </w:r>
      <w:r w:rsidR="006A1C2E">
        <w:rPr>
          <w:rFonts w:eastAsiaTheme="minorEastAsia" w:hint="eastAsia"/>
          <w:lang w:eastAsia="zh-CN"/>
        </w:rPr>
        <w:t xml:space="preserve"> </w:t>
      </w:r>
      <w:r w:rsidR="00995185">
        <w:rPr>
          <w:rFonts w:eastAsiaTheme="minorEastAsia" w:hint="eastAsia"/>
          <w:lang w:eastAsia="zh-CN"/>
        </w:rPr>
        <w:t xml:space="preserve">time-domain </w:t>
      </w:r>
      <w:r w:rsidR="006A1C2E">
        <w:rPr>
          <w:rFonts w:eastAsiaTheme="minorEastAsia" w:hint="eastAsia"/>
          <w:lang w:eastAsia="zh-CN"/>
        </w:rPr>
        <w:t xml:space="preserve">channel response, i.e., </w:t>
      </w:r>
      <w:r w:rsidR="00677936" w:rsidRPr="000D5E4C">
        <w:rPr>
          <w:rFonts w:eastAsiaTheme="minorEastAsia" w:hint="eastAsia"/>
          <w:lang w:eastAsia="zh-CN"/>
        </w:rPr>
        <w:t>take the IDFT of the attenuated channel frequency response,</w:t>
      </w:r>
    </w:p>
    <w:p w:rsidR="00677936" w:rsidRPr="00677936" w:rsidRDefault="00D63D7C" w:rsidP="00677936">
      <w:pPr>
        <w:spacing w:after="120"/>
        <w:jc w:val="center"/>
        <w:rPr>
          <w:rFonts w:eastAsiaTheme="minorEastAsia"/>
          <w:b/>
          <w:lang w:val="en-GB" w:eastAsia="zh-CN"/>
        </w:rPr>
      </w:pPr>
      <m:oMath>
        <m:sSub>
          <m:sSubPr>
            <m:ctrlPr>
              <w:rPr>
                <w:rFonts w:ascii="Cambria Math" w:eastAsiaTheme="minorEastAsia" w:hAnsi="Cambria Math"/>
                <w:b/>
                <w:lang w:val="en-GB"/>
              </w:rPr>
            </m:ctrlPr>
          </m:sSubPr>
          <m:e>
            <m:acc>
              <m:accPr>
                <m:chr m:val="̃"/>
                <m:ctrlPr>
                  <w:rPr>
                    <w:rFonts w:ascii="Cambria Math" w:eastAsiaTheme="minorEastAsia" w:hAnsi="Cambria Math"/>
                    <w:b/>
                    <w:lang w:val="en-GB"/>
                  </w:rPr>
                </m:ctrlPr>
              </m:accPr>
              <m:e>
                <m:r>
                  <m:rPr>
                    <m:sty m:val="b"/>
                  </m:rPr>
                  <w:rPr>
                    <w:rFonts w:ascii="Cambria Math" w:eastAsiaTheme="minorEastAsia" w:hAnsi="Cambria Math"/>
                    <w:lang w:val="en-GB"/>
                  </w:rPr>
                  <m:t>h</m:t>
                </m:r>
              </m:e>
            </m:acc>
          </m:e>
          <m:sub>
            <m:r>
              <w:rPr>
                <w:rFonts w:ascii="Cambria Math" w:eastAsiaTheme="minorEastAsia" w:hAnsi="Cambria Math"/>
                <w:lang w:val="en-GB"/>
              </w:rPr>
              <m:t>u,s</m:t>
            </m:r>
          </m:sub>
        </m:sSub>
        <m:r>
          <m:rPr>
            <m:sty m:val="p"/>
          </m:rPr>
          <w:rPr>
            <w:rFonts w:ascii="Cambria Math" w:eastAsiaTheme="minorEastAsia" w:hAnsi="Cambria Math"/>
            <w:lang w:val="en-GB" w:eastAsia="zh-CN"/>
          </w:rPr>
          <m:t>=</m:t>
        </m:r>
        <m:sSup>
          <m:sSupPr>
            <m:ctrlPr>
              <w:rPr>
                <w:rFonts w:ascii="Cambria Math" w:eastAsiaTheme="minorEastAsia" w:hAnsi="Cambria Math"/>
                <w:i/>
                <w:lang w:val="en-GB"/>
              </w:rPr>
            </m:ctrlPr>
          </m:sSupPr>
          <m:e>
            <m:r>
              <w:rPr>
                <w:rFonts w:ascii="Cambria Math" w:eastAsiaTheme="minorEastAsia" w:hAnsi="Cambria Math"/>
                <w:lang w:val="en-GB"/>
              </w:rPr>
              <m:t>K</m:t>
            </m:r>
          </m:e>
          <m:sup>
            <m:r>
              <w:rPr>
                <w:rFonts w:ascii="Cambria Math" w:eastAsiaTheme="minorEastAsia" w:hAnsi="Cambria Math"/>
                <w:lang w:val="en-GB"/>
              </w:rPr>
              <m:t>-1</m:t>
            </m:r>
          </m:sup>
        </m:sSup>
        <m:sSup>
          <m:sSupPr>
            <m:ctrlPr>
              <w:rPr>
                <w:rFonts w:ascii="Cambria Math" w:eastAsiaTheme="minorEastAsia" w:hAnsi="Cambria Math"/>
                <w:b/>
                <w:lang w:val="en-GB"/>
              </w:rPr>
            </m:ctrlPr>
          </m:sSupPr>
          <m:e>
            <m:r>
              <m:rPr>
                <m:sty m:val="b"/>
              </m:rPr>
              <w:rPr>
                <w:rFonts w:ascii="Cambria Math" w:eastAsiaTheme="minorEastAsia" w:hAnsi="Cambria Math"/>
                <w:lang w:val="en-GB"/>
              </w:rPr>
              <m:t>W</m:t>
            </m:r>
          </m:e>
          <m:sup>
            <m:r>
              <m:rPr>
                <m:sty m:val="p"/>
              </m:rPr>
              <w:rPr>
                <w:rFonts w:ascii="Cambria Math" w:eastAsiaTheme="minorEastAsia" w:hAnsi="Cambria Math"/>
                <w:lang w:val="en-GB"/>
              </w:rPr>
              <m:t>H</m:t>
            </m:r>
          </m:sup>
        </m:sSup>
        <m:sSub>
          <m:sSubPr>
            <m:ctrlPr>
              <w:rPr>
                <w:rFonts w:ascii="Cambria Math" w:eastAsiaTheme="minorEastAsia" w:hAnsi="Cambria Math"/>
                <w:b/>
                <w:lang w:val="en-GB"/>
              </w:rPr>
            </m:ctrlPr>
          </m:sSubPr>
          <m:e>
            <m:acc>
              <m:accPr>
                <m:chr m:val="̃"/>
                <m:ctrlPr>
                  <w:rPr>
                    <w:rFonts w:ascii="Cambria Math" w:eastAsiaTheme="minorEastAsia" w:hAnsi="Cambria Math"/>
                    <w:b/>
                    <w:lang w:val="en-GB"/>
                  </w:rPr>
                </m:ctrlPr>
              </m:accPr>
              <m:e>
                <m:r>
                  <m:rPr>
                    <m:sty m:val="b"/>
                  </m:rPr>
                  <w:rPr>
                    <w:rFonts w:ascii="Cambria Math" w:eastAsiaTheme="minorEastAsia" w:hAnsi="Cambria Math"/>
                    <w:lang w:val="en-GB"/>
                  </w:rPr>
                  <m:t>F</m:t>
                </m:r>
              </m:e>
            </m:acc>
          </m:e>
          <m:sub>
            <m:r>
              <w:rPr>
                <w:rFonts w:ascii="Cambria Math" w:eastAsiaTheme="minorEastAsia" w:hAnsi="Cambria Math"/>
                <w:lang w:val="en-GB"/>
              </w:rPr>
              <m:t>u,s</m:t>
            </m:r>
          </m:sub>
        </m:sSub>
      </m:oMath>
      <w:r w:rsidR="00677936" w:rsidRPr="00677936">
        <w:rPr>
          <w:rFonts w:eastAsiaTheme="minorEastAsia" w:hint="eastAsia"/>
          <w:lang w:val="en-GB" w:eastAsia="zh-CN"/>
        </w:rPr>
        <w:t xml:space="preserve"> .</w:t>
      </w:r>
    </w:p>
    <w:p w:rsidR="0038573A" w:rsidRDefault="00DD2196" w:rsidP="0038573A">
      <w:pPr>
        <w:spacing w:after="120"/>
        <w:rPr>
          <w:rFonts w:eastAsiaTheme="minorEastAsia"/>
          <w:lang w:val="en-GB" w:eastAsia="zh-CN"/>
        </w:rPr>
      </w:pPr>
      <w:r w:rsidDel="009F6430">
        <w:rPr>
          <w:rFonts w:eastAsiaTheme="minorEastAsia" w:hint="eastAsia"/>
          <w:b/>
          <w:sz w:val="21"/>
          <w:szCs w:val="21"/>
          <w:lang w:val="en-GB" w:eastAsia="zh-CN"/>
        </w:rPr>
        <w:t xml:space="preserve"> </w:t>
      </w:r>
      <w:r w:rsidR="0038573A">
        <w:rPr>
          <w:rFonts w:eastAsiaTheme="minorEastAsia"/>
          <w:lang w:val="en-GB" w:eastAsia="zh-CN"/>
        </w:rPr>
        <w:t>A</w:t>
      </w:r>
      <w:r w:rsidR="0038573A">
        <w:rPr>
          <w:rFonts w:eastAsiaTheme="minorEastAsia" w:hint="eastAsia"/>
          <w:lang w:val="en-GB" w:eastAsia="zh-CN"/>
        </w:rPr>
        <w:t xml:space="preserve">s a result, </w:t>
      </w:r>
      <w:r w:rsidR="006D5E03">
        <w:rPr>
          <w:rFonts w:eastAsiaTheme="minorEastAsia" w:hint="eastAsia"/>
          <w:lang w:val="en-GB" w:eastAsia="zh-CN"/>
        </w:rPr>
        <w:t>the oxygen loss model</w:t>
      </w:r>
      <w:r w:rsidR="006D5E03" w:rsidRPr="006D5E03">
        <w:rPr>
          <w:rFonts w:eastAsiaTheme="minorEastAsia" w:hint="eastAsia"/>
          <w:lang w:val="en-GB" w:eastAsia="zh-CN"/>
        </w:rPr>
        <w:t xml:space="preserve"> </w:t>
      </w:r>
      <w:r w:rsidR="006D5E03">
        <w:rPr>
          <w:rFonts w:eastAsiaTheme="minorEastAsia" w:hint="eastAsia"/>
          <w:lang w:val="en-GB" w:eastAsia="zh-CN"/>
        </w:rPr>
        <w:t xml:space="preserve">for the large channel bandwidth given in </w:t>
      </w:r>
      <w:r w:rsidR="0038573A">
        <w:rPr>
          <w:rFonts w:eastAsiaTheme="minorEastAsia" w:hint="eastAsia"/>
          <w:lang w:val="en-GB" w:eastAsia="zh-CN"/>
        </w:rPr>
        <w:t xml:space="preserve">Method 2 </w:t>
      </w:r>
      <w:r w:rsidR="0038573A">
        <w:rPr>
          <w:rFonts w:eastAsiaTheme="minorEastAsia"/>
          <w:lang w:val="en-GB" w:eastAsia="zh-CN"/>
        </w:rPr>
        <w:t>incurs</w:t>
      </w:r>
      <w:r w:rsidR="0038573A">
        <w:rPr>
          <w:rFonts w:eastAsiaTheme="minorEastAsia" w:hint="eastAsia"/>
          <w:lang w:val="en-GB" w:eastAsia="zh-CN"/>
        </w:rPr>
        <w:t xml:space="preserve"> more paths with different delays in time domain.</w:t>
      </w:r>
    </w:p>
    <w:p w:rsidR="00377DFC" w:rsidRPr="00ED0967" w:rsidRDefault="00977D23" w:rsidP="00F75FC9">
      <w:pPr>
        <w:spacing w:after="120"/>
        <w:rPr>
          <w:rFonts w:eastAsiaTheme="minorEastAsia"/>
          <w:lang w:val="en-GB" w:eastAsia="zh-CN"/>
        </w:rPr>
      </w:pPr>
      <w:r>
        <w:rPr>
          <w:rFonts w:eastAsiaTheme="minorEastAsia"/>
          <w:lang w:val="en-GB" w:eastAsia="zh-CN"/>
        </w:rPr>
        <w:t>M</w:t>
      </w:r>
      <w:r>
        <w:rPr>
          <w:rFonts w:eastAsiaTheme="minorEastAsia" w:hint="eastAsia"/>
          <w:lang w:val="en-GB" w:eastAsia="zh-CN"/>
        </w:rPr>
        <w:t>ethod 2 will reduce to t</w:t>
      </w:r>
      <w:r w:rsidR="009F6430">
        <w:rPr>
          <w:rFonts w:eastAsiaTheme="minorEastAsia" w:hint="eastAsia"/>
          <w:lang w:val="en-GB" w:eastAsia="zh-CN"/>
        </w:rPr>
        <w:t xml:space="preserve">he </w:t>
      </w:r>
      <w:r w:rsidR="009F6430">
        <w:rPr>
          <w:rFonts w:eastAsiaTheme="minorEastAsia"/>
          <w:lang w:val="en-GB" w:eastAsia="zh-CN"/>
        </w:rPr>
        <w:t>atmospheric</w:t>
      </w:r>
      <w:r w:rsidR="009F6430">
        <w:rPr>
          <w:rFonts w:eastAsiaTheme="minorEastAsia" w:hint="eastAsia"/>
          <w:lang w:val="en-GB" w:eastAsia="zh-CN"/>
        </w:rPr>
        <w:t xml:space="preserve"> loss model in [2] </w:t>
      </w:r>
      <w:r>
        <w:rPr>
          <w:rFonts w:eastAsiaTheme="minorEastAsia" w:hint="eastAsia"/>
          <w:lang w:val="en-GB" w:eastAsia="zh-CN"/>
        </w:rPr>
        <w:t>for</w:t>
      </w:r>
      <w:r w:rsidR="009F6430">
        <w:rPr>
          <w:rFonts w:eastAsiaTheme="minorEastAsia" w:hint="eastAsia"/>
          <w:lang w:val="en-GB" w:eastAsia="zh-CN"/>
        </w:rPr>
        <w:t xml:space="preserve"> relatively narrow bandwidth </w:t>
      </w:r>
      <w:r>
        <w:rPr>
          <w:rFonts w:eastAsiaTheme="minorEastAsia" w:hint="eastAsia"/>
          <w:lang w:val="en-GB" w:eastAsia="zh-CN"/>
        </w:rPr>
        <w:t>scenarios.</w:t>
      </w:r>
      <w:r w:rsidR="004A279E" w:rsidRPr="004A279E">
        <w:rPr>
          <w:rFonts w:eastAsiaTheme="minorEastAsia"/>
          <w:lang w:val="en-GB" w:eastAsia="zh-CN"/>
        </w:rPr>
        <w:t xml:space="preserve"> </w:t>
      </w:r>
      <w:r w:rsidR="00E32D1E">
        <w:rPr>
          <w:rFonts w:eastAsiaTheme="minorEastAsia" w:hint="eastAsia"/>
          <w:lang w:val="en-GB" w:eastAsia="zh-CN"/>
        </w:rPr>
        <w:t>T</w:t>
      </w:r>
      <w:r w:rsidR="004A279E" w:rsidRPr="004A279E">
        <w:rPr>
          <w:rFonts w:eastAsiaTheme="minorEastAsia"/>
          <w:lang w:val="en-GB" w:eastAsia="zh-CN"/>
        </w:rPr>
        <w:t xml:space="preserve">he narrow bandwidth has approximately equal oxygen loss </w:t>
      </w:r>
      <m:oMath>
        <m:r>
          <w:rPr>
            <w:rFonts w:ascii="Cambria Math" w:eastAsiaTheme="minorEastAsia" w:hAnsi="Cambria Math"/>
            <w:lang w:val="en-GB" w:eastAsia="zh-CN"/>
          </w:rPr>
          <m:t>α</m:t>
        </m:r>
      </m:oMath>
      <w:r w:rsidR="00BE4F62">
        <w:rPr>
          <w:rFonts w:eastAsiaTheme="minorEastAsia" w:hint="eastAsia"/>
          <w:lang w:val="en-GB" w:eastAsia="zh-CN"/>
        </w:rPr>
        <w:t xml:space="preserve"> </w:t>
      </w:r>
      <w:r w:rsidR="004A279E" w:rsidRPr="004A279E">
        <w:rPr>
          <w:rFonts w:eastAsiaTheme="minorEastAsia"/>
          <w:lang w:val="en-GB" w:eastAsia="zh-CN"/>
        </w:rPr>
        <w:t xml:space="preserve">across the channel frequency responses, i.e., </w:t>
      </w:r>
      <m:oMath>
        <m:sSub>
          <m:sSubPr>
            <m:ctrlPr>
              <w:rPr>
                <w:rFonts w:ascii="Cambria Math" w:eastAsiaTheme="minorEastAsia" w:hAnsi="Cambria Math"/>
                <w:i/>
                <w:lang w:val="en-GB" w:eastAsia="zh-CN"/>
              </w:rPr>
            </m:ctrlPr>
          </m:sSubPr>
          <m:e>
            <m:r>
              <m:rPr>
                <m:sty m:val="b"/>
              </m:rPr>
              <w:rPr>
                <w:rFonts w:ascii="Cambria Math" w:eastAsiaTheme="minorEastAsia" w:hAnsi="Cambria Math"/>
                <w:lang w:val="en-GB" w:eastAsia="zh-CN"/>
              </w:rPr>
              <m:t>A</m:t>
            </m:r>
          </m:e>
          <m:sub>
            <m:r>
              <w:rPr>
                <w:rFonts w:ascii="Cambria Math" w:eastAsiaTheme="minorEastAsia" w:hAnsi="Cambria Math"/>
                <w:lang w:val="en-GB" w:eastAsia="zh-CN"/>
              </w:rPr>
              <m:t>n</m:t>
            </m:r>
          </m:sub>
        </m:sSub>
        <m:r>
          <m:rPr>
            <m:sty m:val="p"/>
          </m:rPr>
          <w:rPr>
            <w:rFonts w:ascii="Cambria Math" w:eastAsiaTheme="minorEastAsia" w:hAnsi="Cambria Math"/>
            <w:lang w:val="en-GB" w:eastAsia="zh-CN"/>
          </w:rPr>
          <m:t>=</m:t>
        </m:r>
        <m:rad>
          <m:radPr>
            <m:degHide m:val="on"/>
            <m:ctrlPr>
              <w:rPr>
                <w:rFonts w:ascii="Cambria Math" w:eastAsiaTheme="minorEastAsia" w:hAnsi="Cambria Math"/>
                <w:lang w:val="en-GB" w:eastAsia="zh-CN"/>
              </w:rPr>
            </m:ctrlPr>
          </m:radPr>
          <m:deg/>
          <m:e>
            <m:r>
              <w:rPr>
                <w:rFonts w:ascii="Cambria Math" w:eastAsiaTheme="minorEastAsia" w:hAnsi="Cambria Math"/>
                <w:lang w:val="en-GB" w:eastAsia="zh-CN"/>
              </w:rPr>
              <m:t>αc</m:t>
            </m:r>
            <m:sSub>
              <m:sSubPr>
                <m:ctrlPr>
                  <w:rPr>
                    <w:rFonts w:ascii="Cambria Math" w:eastAsiaTheme="minorEastAsia" w:hAnsi="Cambria Math"/>
                    <w:i/>
                    <w:lang w:val="en-GB" w:eastAsia="zh-CN"/>
                  </w:rPr>
                </m:ctrlPr>
              </m:sSubPr>
              <m:e>
                <m:acc>
                  <m:accPr>
                    <m:ctrlPr>
                      <w:rPr>
                        <w:rFonts w:ascii="Cambria Math" w:eastAsiaTheme="minorEastAsia" w:hAnsi="Cambria Math"/>
                        <w:i/>
                        <w:lang w:val="en-GB" w:eastAsia="zh-CN"/>
                      </w:rPr>
                    </m:ctrlPr>
                  </m:accPr>
                  <m:e>
                    <m:r>
                      <w:rPr>
                        <w:rFonts w:ascii="Cambria Math" w:eastAsiaTheme="minorEastAsia" w:hAnsi="Cambria Math"/>
                        <w:lang w:val="en-GB" w:eastAsia="zh-CN"/>
                      </w:rPr>
                      <m:t>τ</m:t>
                    </m:r>
                  </m:e>
                </m:acc>
              </m:e>
              <m:sub>
                <m:r>
                  <w:rPr>
                    <w:rFonts w:ascii="Cambria Math" w:eastAsiaTheme="minorEastAsia" w:hAnsi="Cambria Math"/>
                    <w:lang w:val="en-GB" w:eastAsia="zh-CN"/>
                  </w:rPr>
                  <m:t>n</m:t>
                </m:r>
              </m:sub>
            </m:sSub>
          </m:e>
        </m:rad>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m:rPr>
                <m:sty m:val="b"/>
              </m:rPr>
              <w:rPr>
                <w:rFonts w:ascii="Cambria Math" w:eastAsiaTheme="minorEastAsia" w:hAnsi="Cambria Math"/>
                <w:lang w:val="en-GB" w:eastAsia="zh-CN"/>
              </w:rPr>
              <m:t>I</m:t>
            </m:r>
          </m:e>
          <m:sub>
            <m:r>
              <w:rPr>
                <w:rFonts w:ascii="Cambria Math" w:eastAsiaTheme="minorEastAsia" w:hAnsi="Cambria Math"/>
                <w:lang w:val="en-GB" w:eastAsia="zh-CN"/>
              </w:rPr>
              <m:t>K</m:t>
            </m:r>
          </m:sub>
        </m:sSub>
      </m:oMath>
      <w:r w:rsidR="005D311B" w:rsidRPr="00ED0967">
        <w:rPr>
          <w:rFonts w:eastAsiaTheme="minorEastAsia" w:hint="eastAsia"/>
          <w:lang w:val="en-GB" w:eastAsia="zh-CN"/>
        </w:rPr>
        <w:t>, then</w:t>
      </w:r>
      <w:r w:rsidR="00BE4F62">
        <w:rPr>
          <w:rFonts w:eastAsiaTheme="minorEastAsia" w:hint="eastAsia"/>
          <w:lang w:val="en-GB" w:eastAsia="zh-CN"/>
        </w:rPr>
        <w:t xml:space="preserve"> </w:t>
      </w:r>
      <w:r w:rsidR="00BE4F62" w:rsidRPr="00BE4F62">
        <w:rPr>
          <w:rFonts w:eastAsiaTheme="minorEastAsia"/>
          <w:lang w:val="en-GB" w:eastAsia="zh-CN"/>
        </w:rPr>
        <w:t>the frequency-domain channel response is</w:t>
      </w:r>
      <w:r w:rsidR="00E26FCB">
        <w:rPr>
          <w:rFonts w:eastAsiaTheme="minorEastAsia" w:hint="eastAsia"/>
          <w:lang w:val="en-GB" w:eastAsia="zh-CN"/>
        </w:rPr>
        <w:t xml:space="preserve"> </w:t>
      </w:r>
      <m:oMath>
        <m:sSub>
          <m:sSubPr>
            <m:ctrlPr>
              <w:rPr>
                <w:rFonts w:ascii="Cambria Math" w:eastAsiaTheme="minorEastAsia" w:hAnsi="Cambria Math"/>
                <w:lang w:eastAsia="zh-CN"/>
              </w:rPr>
            </m:ctrlPr>
          </m:sSubPr>
          <m:e>
            <m:acc>
              <m:accPr>
                <m:chr m:val="̃"/>
                <m:ctrlPr>
                  <w:rPr>
                    <w:rFonts w:ascii="Cambria Math" w:eastAsiaTheme="minorEastAsia" w:hAnsi="Cambria Math"/>
                    <w:b/>
                    <w:lang w:eastAsia="zh-CN"/>
                  </w:rPr>
                </m:ctrlPr>
              </m:accPr>
              <m:e>
                <m:r>
                  <m:rPr>
                    <m:sty m:val="b"/>
                  </m:rPr>
                  <w:rPr>
                    <w:rFonts w:ascii="Cambria Math" w:eastAsiaTheme="minorEastAsia" w:hAnsi="Cambria Math"/>
                    <w:lang w:eastAsia="zh-CN"/>
                  </w:rPr>
                  <m:t>F</m:t>
                </m:r>
              </m:e>
            </m:acc>
          </m:e>
          <m:sub>
            <m:r>
              <w:rPr>
                <w:rFonts w:ascii="Cambria Math" w:eastAsiaTheme="minorEastAsia" w:hAnsi="Cambria Math"/>
                <w:lang w:eastAsia="zh-CN"/>
              </w:rPr>
              <m:t>u,s</m:t>
            </m:r>
          </m:sub>
        </m:sSub>
        <m:r>
          <m:rPr>
            <m:sty m:val="p"/>
          </m:rPr>
          <w:rPr>
            <w:rFonts w:ascii="Cambria Math" w:eastAsiaTheme="minorEastAsia" w:hAnsi="Cambria Math"/>
            <w:lang w:eastAsia="zh-CN"/>
          </w:rPr>
          <m:t>=</m:t>
        </m:r>
        <m:r>
          <m:rPr>
            <m:sty m:val="b"/>
          </m:rPr>
          <w:rPr>
            <w:rFonts w:ascii="Cambria Math" w:eastAsiaTheme="minorEastAsia" w:hAnsi="Cambria Math"/>
            <w:lang w:eastAsia="zh-CN"/>
          </w:rPr>
          <m:t>W</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n=1</m:t>
            </m:r>
          </m:sub>
          <m:sup>
            <m:r>
              <w:rPr>
                <w:rFonts w:ascii="Cambria Math" w:eastAsiaTheme="minorEastAsia" w:hAnsi="Cambria Math"/>
                <w:lang w:eastAsia="zh-CN"/>
              </w:rPr>
              <m:t>N</m:t>
            </m:r>
          </m:sup>
          <m:e>
            <m:rad>
              <m:radPr>
                <m:degHide m:val="on"/>
                <m:ctrlPr>
                  <w:rPr>
                    <w:rFonts w:ascii="Cambria Math" w:eastAsiaTheme="minorEastAsia" w:hAnsi="Cambria Math"/>
                    <w:lang w:eastAsia="zh-CN"/>
                  </w:rPr>
                </m:ctrlPr>
              </m:radPr>
              <m:deg/>
              <m:e>
                <m:r>
                  <w:rPr>
                    <w:rFonts w:ascii="Cambria Math" w:eastAsiaTheme="minorEastAsia" w:hAnsi="Cambria Math"/>
                    <w:lang w:val="en-GB" w:eastAsia="zh-CN"/>
                  </w:rPr>
                  <m:t>α</m:t>
                </m:r>
                <m:r>
                  <w:rPr>
                    <w:rFonts w:ascii="Cambria Math" w:eastAsiaTheme="minorEastAsia" w:hAnsi="Cambria Math"/>
                    <w:lang w:eastAsia="zh-CN"/>
                  </w:rPr>
                  <m:t>c</m:t>
                </m:r>
                <m:sSub>
                  <m:sSubPr>
                    <m:ctrlPr>
                      <w:rPr>
                        <w:rFonts w:ascii="Cambria Math" w:eastAsiaTheme="minorEastAsia" w:hAnsi="Cambria Math"/>
                        <w:i/>
                        <w:lang w:eastAsia="zh-CN"/>
                      </w:rPr>
                    </m:ctrlPr>
                  </m:sSubPr>
                  <m:e>
                    <m:acc>
                      <m:accPr>
                        <m:ctrlPr>
                          <w:rPr>
                            <w:rFonts w:ascii="Cambria Math" w:eastAsiaTheme="minorEastAsia" w:hAnsi="Cambria Math"/>
                            <w:i/>
                            <w:lang w:eastAsia="zh-CN"/>
                          </w:rPr>
                        </m:ctrlPr>
                      </m:accPr>
                      <m:e>
                        <m:r>
                          <w:rPr>
                            <w:rFonts w:ascii="Cambria Math" w:eastAsiaTheme="minorEastAsia" w:hAnsi="Cambria Math"/>
                            <w:lang w:eastAsia="zh-CN"/>
                          </w:rPr>
                          <m:t>τ</m:t>
                        </m:r>
                      </m:e>
                    </m:acc>
                  </m:e>
                  <m:sub>
                    <m:r>
                      <w:rPr>
                        <w:rFonts w:ascii="Cambria Math" w:eastAsiaTheme="minorEastAsia" w:hAnsi="Cambria Math"/>
                        <w:lang w:eastAsia="zh-CN"/>
                      </w:rPr>
                      <m:t>n</m:t>
                    </m:r>
                  </m:sub>
                </m:sSub>
              </m:e>
            </m:rad>
            <m:sSub>
              <m:sSubPr>
                <m:ctrlPr>
                  <w:rPr>
                    <w:rFonts w:ascii="Cambria Math" w:eastAsiaTheme="minorEastAsia" w:hAnsi="Cambria Math"/>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u,s,n</m:t>
                </m:r>
              </m:sub>
            </m:sSub>
          </m:e>
        </m:nary>
      </m:oMath>
      <w:r w:rsidR="00BE4F62">
        <w:rPr>
          <w:rFonts w:eastAsiaTheme="minorEastAsia" w:hint="eastAsia"/>
          <w:lang w:val="en-GB" w:eastAsia="zh-CN"/>
        </w:rPr>
        <w:t xml:space="preserve">, and the time-domain channel response is </w:t>
      </w:r>
      <m:oMath>
        <m:sSub>
          <m:sSubPr>
            <m:ctrlPr>
              <w:rPr>
                <w:rFonts w:ascii="Cambria Math" w:eastAsiaTheme="minorEastAsia" w:hAnsi="Cambria Math"/>
                <w:lang w:eastAsia="zh-CN"/>
              </w:rPr>
            </m:ctrlPr>
          </m:sSubPr>
          <m:e>
            <m:acc>
              <m:accPr>
                <m:chr m:val="̃"/>
                <m:ctrlPr>
                  <w:rPr>
                    <w:rFonts w:ascii="Cambria Math" w:eastAsiaTheme="minorEastAsia" w:hAnsi="Cambria Math"/>
                    <w:b/>
                    <w:lang w:eastAsia="zh-CN"/>
                  </w:rPr>
                </m:ctrlPr>
              </m:accPr>
              <m:e>
                <m:r>
                  <m:rPr>
                    <m:sty m:val="b"/>
                  </m:rPr>
                  <w:rPr>
                    <w:rFonts w:ascii="Cambria Math" w:eastAsiaTheme="minorEastAsia" w:hAnsi="Cambria Math"/>
                    <w:lang w:eastAsia="zh-CN"/>
                  </w:rPr>
                  <m:t>h</m:t>
                </m:r>
              </m:e>
            </m:acc>
          </m:e>
          <m:sub>
            <m:r>
              <w:rPr>
                <w:rFonts w:ascii="Cambria Math" w:eastAsiaTheme="minorEastAsia" w:hAnsi="Cambria Math"/>
                <w:lang w:eastAsia="zh-CN"/>
              </w:rPr>
              <m:t>u,s</m:t>
            </m:r>
          </m:sub>
        </m:sSub>
        <m:r>
          <m:rPr>
            <m:sty m:val="p"/>
          </m:rPr>
          <w:rPr>
            <w:rFonts w:ascii="Cambria Math" w:eastAsiaTheme="minorEastAsia" w:hAnsi="Cambria Math"/>
            <w:lang w:eastAsia="zh-CN"/>
          </w:rPr>
          <m:t>=</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n=1</m:t>
            </m:r>
          </m:sub>
          <m:sup>
            <m:r>
              <w:rPr>
                <w:rFonts w:ascii="Cambria Math" w:eastAsiaTheme="minorEastAsia" w:hAnsi="Cambria Math"/>
                <w:lang w:eastAsia="zh-CN"/>
              </w:rPr>
              <m:t>N</m:t>
            </m:r>
          </m:sup>
          <m:e>
            <m:rad>
              <m:radPr>
                <m:degHide m:val="on"/>
                <m:ctrlPr>
                  <w:rPr>
                    <w:rFonts w:ascii="Cambria Math" w:eastAsiaTheme="minorEastAsia" w:hAnsi="Cambria Math"/>
                    <w:lang w:eastAsia="zh-CN"/>
                  </w:rPr>
                </m:ctrlPr>
              </m:radPr>
              <m:deg/>
              <m:e>
                <m:r>
                  <w:rPr>
                    <w:rFonts w:ascii="Cambria Math" w:eastAsiaTheme="minorEastAsia" w:hAnsi="Cambria Math"/>
                    <w:lang w:val="en-GB" w:eastAsia="zh-CN"/>
                  </w:rPr>
                  <m:t>α</m:t>
                </m:r>
                <m:r>
                  <w:rPr>
                    <w:rFonts w:ascii="Cambria Math" w:eastAsiaTheme="minorEastAsia" w:hAnsi="Cambria Math"/>
                    <w:lang w:eastAsia="zh-CN"/>
                  </w:rPr>
                  <m:t>c</m:t>
                </m:r>
                <m:sSub>
                  <m:sSubPr>
                    <m:ctrlPr>
                      <w:rPr>
                        <w:rFonts w:ascii="Cambria Math" w:eastAsiaTheme="minorEastAsia" w:hAnsi="Cambria Math"/>
                        <w:i/>
                        <w:lang w:eastAsia="zh-CN"/>
                      </w:rPr>
                    </m:ctrlPr>
                  </m:sSubPr>
                  <m:e>
                    <m:acc>
                      <m:accPr>
                        <m:ctrlPr>
                          <w:rPr>
                            <w:rFonts w:ascii="Cambria Math" w:eastAsiaTheme="minorEastAsia" w:hAnsi="Cambria Math"/>
                            <w:i/>
                            <w:lang w:eastAsia="zh-CN"/>
                          </w:rPr>
                        </m:ctrlPr>
                      </m:accPr>
                      <m:e>
                        <m:r>
                          <w:rPr>
                            <w:rFonts w:ascii="Cambria Math" w:eastAsiaTheme="minorEastAsia" w:hAnsi="Cambria Math"/>
                            <w:lang w:eastAsia="zh-CN"/>
                          </w:rPr>
                          <m:t>τ</m:t>
                        </m:r>
                      </m:e>
                    </m:acc>
                  </m:e>
                  <m:sub>
                    <m:r>
                      <w:rPr>
                        <w:rFonts w:ascii="Cambria Math" w:eastAsiaTheme="minorEastAsia" w:hAnsi="Cambria Math"/>
                        <w:lang w:eastAsia="zh-CN"/>
                      </w:rPr>
                      <m:t>n</m:t>
                    </m:r>
                  </m:sub>
                </m:sSub>
              </m:e>
            </m:rad>
            <m:sSub>
              <m:sSubPr>
                <m:ctrlPr>
                  <w:rPr>
                    <w:rFonts w:ascii="Cambria Math" w:eastAsiaTheme="minorEastAsia" w:hAnsi="Cambria Math"/>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u,s,n</m:t>
                </m:r>
              </m:sub>
            </m:sSub>
          </m:e>
        </m:nary>
      </m:oMath>
      <w:r w:rsidR="004A279E" w:rsidRPr="004A279E">
        <w:rPr>
          <w:rFonts w:eastAsiaTheme="minorEastAsia"/>
          <w:lang w:val="en-GB" w:eastAsia="zh-CN"/>
        </w:rPr>
        <w:t>.</w:t>
      </w:r>
    </w:p>
    <w:p w:rsidR="00E26FCB" w:rsidRPr="00E26FCB" w:rsidRDefault="007C36F5" w:rsidP="00F75FC9">
      <w:pPr>
        <w:spacing w:after="120"/>
        <w:rPr>
          <w:rFonts w:eastAsiaTheme="minorEastAsia"/>
          <w:lang w:eastAsia="zh-CN"/>
        </w:rPr>
      </w:pPr>
      <w:r>
        <w:rPr>
          <w:rFonts w:eastAsiaTheme="minorEastAsia"/>
          <w:lang w:eastAsia="zh-CN"/>
        </w:rPr>
        <w:t>B</w:t>
      </w:r>
      <w:r>
        <w:rPr>
          <w:rFonts w:eastAsiaTheme="minorEastAsia" w:hint="eastAsia"/>
          <w:lang w:eastAsia="zh-CN"/>
        </w:rPr>
        <w:t xml:space="preserve">ased on above discussion, we propose the following </w:t>
      </w:r>
      <w:r w:rsidR="00E26FCB">
        <w:rPr>
          <w:rFonts w:eastAsiaTheme="minorEastAsia" w:hint="eastAsia"/>
          <w:lang w:eastAsia="zh-CN"/>
        </w:rPr>
        <w:t>atmospheric loss modeling</w:t>
      </w:r>
      <w:r>
        <w:rPr>
          <w:rFonts w:eastAsiaTheme="minorEastAsia" w:hint="eastAsia"/>
          <w:lang w:eastAsia="zh-CN"/>
        </w:rPr>
        <w:t xml:space="preserve"> method</w:t>
      </w:r>
      <w:r w:rsidR="00E26FCB">
        <w:rPr>
          <w:rFonts w:eastAsia="宋体" w:hint="eastAsia"/>
          <w:lang w:eastAsia="zh-CN"/>
        </w:rPr>
        <w:t>:</w:t>
      </w:r>
    </w:p>
    <w:p w:rsidR="00377DFC" w:rsidRPr="008D79F6" w:rsidRDefault="008D4ED8" w:rsidP="00F75FC9">
      <w:pPr>
        <w:spacing w:after="120"/>
        <w:rPr>
          <w:rFonts w:eastAsiaTheme="minorEastAsia"/>
          <w:b/>
          <w:i/>
          <w:lang w:val="en-GB" w:eastAsia="zh-CN"/>
        </w:rPr>
      </w:pPr>
      <w:r w:rsidRPr="008D79F6">
        <w:rPr>
          <w:rFonts w:eastAsiaTheme="minorEastAsia"/>
          <w:b/>
          <w:i/>
          <w:lang w:eastAsia="zh-CN"/>
        </w:rPr>
        <w:t>P</w:t>
      </w:r>
      <w:r w:rsidRPr="008D79F6">
        <w:rPr>
          <w:rFonts w:eastAsiaTheme="minorEastAsia" w:hint="eastAsia"/>
          <w:b/>
          <w:i/>
          <w:lang w:eastAsia="zh-CN"/>
        </w:rPr>
        <w:t xml:space="preserve">roposal 1: </w:t>
      </w:r>
      <w:r w:rsidRPr="008D79F6">
        <w:rPr>
          <w:rFonts w:eastAsiaTheme="minorEastAsia"/>
          <w:b/>
          <w:i/>
          <w:lang w:val="en-GB"/>
        </w:rPr>
        <w:t>Subtract the impact of oxygen absorption from the measurement data before parameterizing the mode</w:t>
      </w:r>
      <w:r w:rsidRPr="008D79F6">
        <w:rPr>
          <w:rFonts w:eastAsiaTheme="minorEastAsia" w:hint="eastAsia"/>
          <w:b/>
          <w:i/>
          <w:lang w:val="en-GB" w:eastAsia="zh-CN"/>
        </w:rPr>
        <w:t>l</w:t>
      </w:r>
    </w:p>
    <w:p w:rsidR="00082CFE" w:rsidRDefault="00082CFE" w:rsidP="00F75FC9">
      <w:pPr>
        <w:spacing w:after="120"/>
        <w:rPr>
          <w:rFonts w:eastAsiaTheme="minorEastAsia"/>
          <w:b/>
          <w:i/>
          <w:lang w:eastAsia="zh-CN"/>
        </w:rPr>
      </w:pPr>
      <w:r w:rsidRPr="008D79F6">
        <w:rPr>
          <w:rFonts w:eastAsiaTheme="minorEastAsia"/>
          <w:b/>
          <w:i/>
          <w:lang w:val="en-GB" w:eastAsia="zh-CN"/>
        </w:rPr>
        <w:t>P</w:t>
      </w:r>
      <w:r w:rsidRPr="008D79F6">
        <w:rPr>
          <w:rFonts w:eastAsiaTheme="minorEastAsia" w:hint="eastAsia"/>
          <w:b/>
          <w:i/>
          <w:lang w:val="en-GB" w:eastAsia="zh-CN"/>
        </w:rPr>
        <w:t xml:space="preserve">roposal </w:t>
      </w:r>
      <w:r>
        <w:rPr>
          <w:rFonts w:eastAsiaTheme="minorEastAsia" w:hint="eastAsia"/>
          <w:b/>
          <w:i/>
          <w:lang w:val="en-GB" w:eastAsia="zh-CN"/>
        </w:rPr>
        <w:t>2</w:t>
      </w:r>
      <w:r w:rsidRPr="008D79F6">
        <w:rPr>
          <w:rFonts w:eastAsiaTheme="minorEastAsia" w:hint="eastAsia"/>
          <w:b/>
          <w:i/>
          <w:lang w:val="en-GB" w:eastAsia="zh-CN"/>
        </w:rPr>
        <w:t xml:space="preserve">: </w:t>
      </w:r>
      <w:r w:rsidRPr="008D79F6">
        <w:rPr>
          <w:rFonts w:eastAsiaTheme="minorEastAsia" w:hint="eastAsia"/>
          <w:b/>
          <w:i/>
          <w:lang w:eastAsia="zh-CN"/>
        </w:rPr>
        <w:t xml:space="preserve">Apply the frequency-dependent oxygen loss </w:t>
      </w:r>
      <w:r>
        <w:rPr>
          <w:rFonts w:eastAsiaTheme="minorEastAsia" w:hint="eastAsia"/>
          <w:b/>
          <w:i/>
          <w:lang w:eastAsia="zh-CN"/>
        </w:rPr>
        <w:t>in</w:t>
      </w:r>
      <w:r w:rsidRPr="008D79F6">
        <w:rPr>
          <w:rFonts w:eastAsiaTheme="minorEastAsia" w:hint="eastAsia"/>
          <w:b/>
          <w:i/>
          <w:lang w:eastAsia="zh-CN"/>
        </w:rPr>
        <w:t xml:space="preserve"> </w:t>
      </w:r>
      <w:r>
        <w:rPr>
          <w:rFonts w:eastAsiaTheme="minorEastAsia" w:hint="eastAsia"/>
          <w:b/>
          <w:i/>
          <w:lang w:eastAsia="zh-CN"/>
        </w:rPr>
        <w:t xml:space="preserve">frequency-domain </w:t>
      </w:r>
      <w:r w:rsidRPr="008D79F6">
        <w:rPr>
          <w:rFonts w:eastAsiaTheme="minorEastAsia" w:hint="eastAsia"/>
          <w:b/>
          <w:i/>
          <w:lang w:eastAsia="zh-CN"/>
        </w:rPr>
        <w:t xml:space="preserve">channel response for </w:t>
      </w:r>
      <w:r>
        <w:rPr>
          <w:rFonts w:eastAsiaTheme="minorEastAsia" w:hint="eastAsia"/>
          <w:b/>
          <w:i/>
          <w:lang w:eastAsia="zh-CN"/>
        </w:rPr>
        <w:t xml:space="preserve">the </w:t>
      </w:r>
      <w:r w:rsidRPr="008D79F6">
        <w:rPr>
          <w:rFonts w:eastAsiaTheme="minorEastAsia" w:hint="eastAsia"/>
          <w:b/>
          <w:i/>
          <w:lang w:eastAsia="zh-CN"/>
        </w:rPr>
        <w:t xml:space="preserve">large channel bandwidth. </w:t>
      </w:r>
      <w:r w:rsidRPr="008D79F6">
        <w:rPr>
          <w:rFonts w:eastAsiaTheme="minorEastAsia"/>
          <w:b/>
          <w:i/>
          <w:lang w:eastAsia="zh-CN"/>
        </w:rPr>
        <w:t>P</w:t>
      </w:r>
      <w:r w:rsidRPr="008D79F6">
        <w:rPr>
          <w:rFonts w:eastAsiaTheme="minorEastAsia" w:hint="eastAsia"/>
          <w:b/>
          <w:i/>
          <w:lang w:eastAsia="zh-CN"/>
        </w:rPr>
        <w:t>ossible simplifi</w:t>
      </w:r>
      <w:r>
        <w:rPr>
          <w:rFonts w:eastAsiaTheme="minorEastAsia" w:hint="eastAsia"/>
          <w:b/>
          <w:i/>
          <w:lang w:eastAsia="zh-CN"/>
        </w:rPr>
        <w:t>cation</w:t>
      </w:r>
      <w:r w:rsidRPr="008D79F6">
        <w:rPr>
          <w:rFonts w:eastAsiaTheme="minorEastAsia" w:hint="eastAsia"/>
          <w:b/>
          <w:i/>
          <w:lang w:eastAsia="zh-CN"/>
        </w:rPr>
        <w:t xml:space="preserve"> can be considered</w:t>
      </w:r>
      <w:r>
        <w:rPr>
          <w:rFonts w:eastAsiaTheme="minorEastAsia" w:hint="eastAsia"/>
          <w:b/>
          <w:i/>
          <w:lang w:eastAsia="zh-CN"/>
        </w:rPr>
        <w:t xml:space="preserve"> to reduce the channel modeling complexity</w:t>
      </w:r>
      <w:r w:rsidRPr="008D79F6">
        <w:rPr>
          <w:rFonts w:eastAsiaTheme="minorEastAsia" w:hint="eastAsia"/>
          <w:b/>
          <w:i/>
          <w:lang w:eastAsia="zh-CN"/>
        </w:rPr>
        <w:t>.</w:t>
      </w:r>
    </w:p>
    <w:p w:rsidR="00E86FA5" w:rsidRDefault="008D4ED8" w:rsidP="00CD130F">
      <w:pPr>
        <w:spacing w:after="120"/>
        <w:rPr>
          <w:rFonts w:eastAsiaTheme="minorEastAsia"/>
          <w:b/>
          <w:i/>
          <w:lang w:val="en-GB" w:eastAsia="zh-CN"/>
        </w:rPr>
      </w:pPr>
      <w:r w:rsidRPr="008D79F6">
        <w:rPr>
          <w:rFonts w:eastAsiaTheme="minorEastAsia"/>
          <w:b/>
          <w:i/>
          <w:lang w:val="en-GB" w:eastAsia="zh-CN"/>
        </w:rPr>
        <w:t>P</w:t>
      </w:r>
      <w:r w:rsidRPr="008D79F6">
        <w:rPr>
          <w:rFonts w:eastAsiaTheme="minorEastAsia" w:hint="eastAsia"/>
          <w:b/>
          <w:i/>
          <w:lang w:val="en-GB" w:eastAsia="zh-CN"/>
        </w:rPr>
        <w:t xml:space="preserve">roposal </w:t>
      </w:r>
      <w:r w:rsidR="00082CFE">
        <w:rPr>
          <w:rFonts w:eastAsiaTheme="minorEastAsia" w:hint="eastAsia"/>
          <w:b/>
          <w:i/>
          <w:lang w:val="en-GB" w:eastAsia="zh-CN"/>
        </w:rPr>
        <w:t>3</w:t>
      </w:r>
      <w:r w:rsidRPr="008D79F6">
        <w:rPr>
          <w:rFonts w:eastAsiaTheme="minorEastAsia" w:hint="eastAsia"/>
          <w:b/>
          <w:i/>
          <w:lang w:val="en-GB" w:eastAsia="zh-CN"/>
        </w:rPr>
        <w:t xml:space="preserve">: </w:t>
      </w:r>
      <w:r w:rsidR="00CD130F" w:rsidRPr="008D79F6">
        <w:rPr>
          <w:rFonts w:eastAsiaTheme="minorEastAsia" w:hint="eastAsia"/>
          <w:b/>
          <w:i/>
          <w:lang w:val="en-GB" w:eastAsia="zh-CN"/>
        </w:rPr>
        <w:t>Apply a</w:t>
      </w:r>
      <w:r w:rsidRPr="008D79F6">
        <w:rPr>
          <w:rFonts w:eastAsiaTheme="minorEastAsia" w:hint="eastAsia"/>
          <w:b/>
          <w:i/>
          <w:lang w:val="en-GB" w:eastAsia="zh-CN"/>
        </w:rPr>
        <w:t xml:space="preserve"> single oxygen loss to the channel </w:t>
      </w:r>
      <w:r w:rsidRPr="008D79F6">
        <w:rPr>
          <w:rFonts w:eastAsiaTheme="minorEastAsia"/>
          <w:b/>
          <w:i/>
          <w:lang w:val="en-GB" w:eastAsia="zh-CN"/>
        </w:rPr>
        <w:t>impulse</w:t>
      </w:r>
      <w:r w:rsidRPr="008D79F6">
        <w:rPr>
          <w:rFonts w:eastAsiaTheme="minorEastAsia" w:hint="eastAsia"/>
          <w:b/>
          <w:i/>
          <w:lang w:val="en-GB" w:eastAsia="zh-CN"/>
        </w:rPr>
        <w:t xml:space="preserve"> response of a cl</w:t>
      </w:r>
      <w:r w:rsidR="00CD130F" w:rsidRPr="008D79F6">
        <w:rPr>
          <w:rFonts w:eastAsiaTheme="minorEastAsia" w:hint="eastAsia"/>
          <w:b/>
          <w:i/>
          <w:lang w:val="en-GB" w:eastAsia="zh-CN"/>
        </w:rPr>
        <w:t xml:space="preserve">uster for narrow bandwidth, e.g., </w:t>
      </w:r>
      <w:r w:rsidRPr="008D79F6">
        <w:rPr>
          <w:rFonts w:eastAsiaTheme="minorEastAsia" w:hint="eastAsia"/>
          <w:b/>
          <w:i/>
          <w:lang w:val="en-GB" w:eastAsia="zh-CN"/>
        </w:rPr>
        <w:t xml:space="preserve"> &lt;1GHz</w:t>
      </w:r>
      <w:r w:rsidR="00082CFE">
        <w:rPr>
          <w:rFonts w:eastAsiaTheme="minorEastAsia" w:hint="eastAsia"/>
          <w:b/>
          <w:i/>
          <w:lang w:val="en-GB" w:eastAsia="zh-CN"/>
        </w:rPr>
        <w:t>, which is a special case of Proposal 2</w:t>
      </w:r>
      <w:r w:rsidR="00F2769C">
        <w:rPr>
          <w:rFonts w:eastAsiaTheme="minorEastAsia" w:hint="eastAsia"/>
          <w:b/>
          <w:i/>
          <w:lang w:val="en-GB" w:eastAsia="zh-CN"/>
        </w:rPr>
        <w:t>.</w:t>
      </w:r>
    </w:p>
    <w:p w:rsidR="00FD2C86" w:rsidRPr="00F2769C" w:rsidRDefault="00FD2C86" w:rsidP="00CD130F">
      <w:pPr>
        <w:spacing w:after="120"/>
        <w:rPr>
          <w:lang w:val="en-GB"/>
        </w:rPr>
      </w:pPr>
      <w:r>
        <w:rPr>
          <w:rFonts w:eastAsiaTheme="minorEastAsia"/>
          <w:lang w:eastAsia="zh-CN"/>
        </w:rPr>
        <w:t>T</w:t>
      </w:r>
      <w:r>
        <w:rPr>
          <w:rFonts w:eastAsiaTheme="minorEastAsia" w:hint="eastAsia"/>
          <w:lang w:eastAsia="zh-CN"/>
        </w:rPr>
        <w:t>he detailed text proposal in the channel modeling is given in Annex.</w:t>
      </w:r>
    </w:p>
    <w:p w:rsidR="003A3FFE" w:rsidRDefault="003A3FFE" w:rsidP="00236EC9">
      <w:pPr>
        <w:pStyle w:val="1"/>
      </w:pPr>
      <w:r>
        <w:rPr>
          <w:rFonts w:hint="eastAsia"/>
        </w:rPr>
        <w:t xml:space="preserve">Conclusion </w:t>
      </w:r>
    </w:p>
    <w:p w:rsidR="00FF7D52" w:rsidRDefault="009B560B" w:rsidP="00C22A4E">
      <w:pPr>
        <w:pStyle w:val="a0"/>
        <w:rPr>
          <w:rFonts w:eastAsia="宋体"/>
          <w:lang w:eastAsia="zh-CN"/>
        </w:rPr>
      </w:pPr>
      <w:r w:rsidRPr="00A30C99">
        <w:rPr>
          <w:rFonts w:eastAsia="宋体"/>
          <w:lang w:eastAsia="zh-CN"/>
        </w:rPr>
        <w:t>I</w:t>
      </w:r>
      <w:r w:rsidRPr="00A30C99">
        <w:rPr>
          <w:rFonts w:eastAsia="宋体" w:hint="eastAsia"/>
          <w:lang w:eastAsia="zh-CN"/>
        </w:rPr>
        <w:t>n this contribution,</w:t>
      </w:r>
      <w:r w:rsidR="00646FC3" w:rsidRPr="00A30C99">
        <w:rPr>
          <w:rFonts w:eastAsia="宋体" w:hint="eastAsia"/>
          <w:lang w:eastAsia="zh-CN"/>
        </w:rPr>
        <w:t xml:space="preserve"> </w:t>
      </w:r>
      <w:r w:rsidR="00DA7DCC">
        <w:rPr>
          <w:rFonts w:eastAsia="宋体" w:hint="eastAsia"/>
          <w:lang w:eastAsia="zh-CN"/>
        </w:rPr>
        <w:t xml:space="preserve">we </w:t>
      </w:r>
      <w:r w:rsidR="004F7D22">
        <w:rPr>
          <w:rFonts w:eastAsia="宋体" w:hint="eastAsia"/>
          <w:lang w:eastAsia="zh-CN"/>
        </w:rPr>
        <w:t>present</w:t>
      </w:r>
      <w:r w:rsidR="005A6221">
        <w:rPr>
          <w:rFonts w:eastAsia="宋体" w:hint="eastAsia"/>
          <w:lang w:eastAsia="zh-CN"/>
        </w:rPr>
        <w:t>ed</w:t>
      </w:r>
      <w:r w:rsidR="004F7D22">
        <w:rPr>
          <w:rFonts w:eastAsia="宋体" w:hint="eastAsia"/>
          <w:lang w:eastAsia="zh-CN"/>
        </w:rPr>
        <w:t xml:space="preserve"> </w:t>
      </w:r>
      <w:r w:rsidR="001A1F8A">
        <w:rPr>
          <w:rFonts w:eastAsiaTheme="minorEastAsia" w:hint="eastAsia"/>
          <w:lang w:eastAsia="zh-CN"/>
        </w:rPr>
        <w:t xml:space="preserve">the method of applying the oxygen losses in frequency domain for large channel bandwidth. </w:t>
      </w:r>
      <w:r w:rsidR="001A1F8A">
        <w:rPr>
          <w:rFonts w:eastAsiaTheme="minorEastAsia"/>
          <w:lang w:eastAsia="zh-CN"/>
        </w:rPr>
        <w:t>T</w:t>
      </w:r>
      <w:r w:rsidR="001A1F8A">
        <w:rPr>
          <w:rFonts w:eastAsiaTheme="minorEastAsia" w:hint="eastAsia"/>
          <w:lang w:eastAsia="zh-CN"/>
        </w:rPr>
        <w:t>he followings</w:t>
      </w:r>
      <w:r w:rsidR="00E26FCB">
        <w:rPr>
          <w:rFonts w:eastAsiaTheme="minorEastAsia" w:hint="eastAsia"/>
          <w:lang w:eastAsia="zh-CN"/>
        </w:rPr>
        <w:t xml:space="preserve"> for atmospheric loss modeling</w:t>
      </w:r>
      <w:r w:rsidR="001A1F8A">
        <w:rPr>
          <w:rFonts w:eastAsiaTheme="minorEastAsia" w:hint="eastAsia"/>
          <w:lang w:eastAsia="zh-CN"/>
        </w:rPr>
        <w:t xml:space="preserve"> are</w:t>
      </w:r>
      <w:r w:rsidR="001C0516">
        <w:rPr>
          <w:rFonts w:eastAsia="宋体"/>
          <w:lang w:eastAsia="zh-CN"/>
        </w:rPr>
        <w:t xml:space="preserve"> propose</w:t>
      </w:r>
      <w:r w:rsidR="001A1F8A">
        <w:rPr>
          <w:rFonts w:eastAsia="宋体" w:hint="eastAsia"/>
          <w:lang w:eastAsia="zh-CN"/>
        </w:rPr>
        <w:t>d</w:t>
      </w:r>
      <w:r w:rsidR="00F5163A">
        <w:rPr>
          <w:rFonts w:eastAsia="宋体" w:hint="eastAsia"/>
          <w:lang w:eastAsia="zh-CN"/>
        </w:rPr>
        <w:t>:</w:t>
      </w:r>
    </w:p>
    <w:p w:rsidR="00CD130F" w:rsidRPr="008D79F6" w:rsidRDefault="00CD130F" w:rsidP="00CD130F">
      <w:pPr>
        <w:spacing w:after="120"/>
        <w:rPr>
          <w:rFonts w:eastAsiaTheme="minorEastAsia"/>
          <w:b/>
          <w:i/>
          <w:lang w:val="en-GB" w:eastAsia="zh-CN"/>
        </w:rPr>
      </w:pPr>
      <w:r w:rsidRPr="008D79F6">
        <w:rPr>
          <w:rFonts w:eastAsiaTheme="minorEastAsia"/>
          <w:b/>
          <w:i/>
          <w:lang w:eastAsia="zh-CN"/>
        </w:rPr>
        <w:t>P</w:t>
      </w:r>
      <w:r w:rsidRPr="008D79F6">
        <w:rPr>
          <w:rFonts w:eastAsiaTheme="minorEastAsia" w:hint="eastAsia"/>
          <w:b/>
          <w:i/>
          <w:lang w:eastAsia="zh-CN"/>
        </w:rPr>
        <w:t xml:space="preserve">roposal 1: </w:t>
      </w:r>
      <w:r w:rsidRPr="008D79F6">
        <w:rPr>
          <w:rFonts w:eastAsiaTheme="minorEastAsia"/>
          <w:b/>
          <w:i/>
          <w:lang w:val="en-GB"/>
        </w:rPr>
        <w:t>Subtract the impact of oxygen absorption from the measurement data before parameterizing the mode</w:t>
      </w:r>
      <w:r w:rsidRPr="008D79F6">
        <w:rPr>
          <w:rFonts w:eastAsiaTheme="minorEastAsia" w:hint="eastAsia"/>
          <w:b/>
          <w:i/>
          <w:lang w:val="en-GB" w:eastAsia="zh-CN"/>
        </w:rPr>
        <w:t>l</w:t>
      </w:r>
    </w:p>
    <w:p w:rsidR="00082CFE" w:rsidRDefault="00082CFE" w:rsidP="00082CFE">
      <w:pPr>
        <w:spacing w:after="120"/>
        <w:rPr>
          <w:rFonts w:eastAsiaTheme="minorEastAsia"/>
          <w:b/>
          <w:i/>
          <w:lang w:eastAsia="zh-CN"/>
        </w:rPr>
      </w:pPr>
      <w:r w:rsidRPr="008D79F6">
        <w:rPr>
          <w:rFonts w:eastAsiaTheme="minorEastAsia"/>
          <w:b/>
          <w:i/>
          <w:lang w:val="en-GB" w:eastAsia="zh-CN"/>
        </w:rPr>
        <w:t>P</w:t>
      </w:r>
      <w:r w:rsidRPr="008D79F6">
        <w:rPr>
          <w:rFonts w:eastAsiaTheme="minorEastAsia" w:hint="eastAsia"/>
          <w:b/>
          <w:i/>
          <w:lang w:val="en-GB" w:eastAsia="zh-CN"/>
        </w:rPr>
        <w:t xml:space="preserve">roposal </w:t>
      </w:r>
      <w:r>
        <w:rPr>
          <w:rFonts w:eastAsiaTheme="minorEastAsia" w:hint="eastAsia"/>
          <w:b/>
          <w:i/>
          <w:lang w:val="en-GB" w:eastAsia="zh-CN"/>
        </w:rPr>
        <w:t>2</w:t>
      </w:r>
      <w:r w:rsidRPr="008D79F6">
        <w:rPr>
          <w:rFonts w:eastAsiaTheme="minorEastAsia" w:hint="eastAsia"/>
          <w:b/>
          <w:i/>
          <w:lang w:val="en-GB" w:eastAsia="zh-CN"/>
        </w:rPr>
        <w:t xml:space="preserve">: </w:t>
      </w:r>
      <w:r w:rsidRPr="008D79F6">
        <w:rPr>
          <w:rFonts w:eastAsiaTheme="minorEastAsia" w:hint="eastAsia"/>
          <w:b/>
          <w:i/>
          <w:lang w:eastAsia="zh-CN"/>
        </w:rPr>
        <w:t xml:space="preserve">Apply the frequency-dependent oxygen loss </w:t>
      </w:r>
      <w:r>
        <w:rPr>
          <w:rFonts w:eastAsiaTheme="minorEastAsia" w:hint="eastAsia"/>
          <w:b/>
          <w:i/>
          <w:lang w:eastAsia="zh-CN"/>
        </w:rPr>
        <w:t>in</w:t>
      </w:r>
      <w:r w:rsidRPr="008D79F6">
        <w:rPr>
          <w:rFonts w:eastAsiaTheme="minorEastAsia" w:hint="eastAsia"/>
          <w:b/>
          <w:i/>
          <w:lang w:eastAsia="zh-CN"/>
        </w:rPr>
        <w:t xml:space="preserve"> </w:t>
      </w:r>
      <w:r>
        <w:rPr>
          <w:rFonts w:eastAsiaTheme="minorEastAsia" w:hint="eastAsia"/>
          <w:b/>
          <w:i/>
          <w:lang w:eastAsia="zh-CN"/>
        </w:rPr>
        <w:t xml:space="preserve">frequency-domain </w:t>
      </w:r>
      <w:r w:rsidRPr="008D79F6">
        <w:rPr>
          <w:rFonts w:eastAsiaTheme="minorEastAsia" w:hint="eastAsia"/>
          <w:b/>
          <w:i/>
          <w:lang w:eastAsia="zh-CN"/>
        </w:rPr>
        <w:t xml:space="preserve">channel response for </w:t>
      </w:r>
      <w:r>
        <w:rPr>
          <w:rFonts w:eastAsiaTheme="minorEastAsia" w:hint="eastAsia"/>
          <w:b/>
          <w:i/>
          <w:lang w:eastAsia="zh-CN"/>
        </w:rPr>
        <w:t xml:space="preserve">the </w:t>
      </w:r>
      <w:r w:rsidRPr="008D79F6">
        <w:rPr>
          <w:rFonts w:eastAsiaTheme="minorEastAsia" w:hint="eastAsia"/>
          <w:b/>
          <w:i/>
          <w:lang w:eastAsia="zh-CN"/>
        </w:rPr>
        <w:t xml:space="preserve">large channel bandwidth. </w:t>
      </w:r>
      <w:r w:rsidRPr="008D79F6">
        <w:rPr>
          <w:rFonts w:eastAsiaTheme="minorEastAsia"/>
          <w:b/>
          <w:i/>
          <w:lang w:eastAsia="zh-CN"/>
        </w:rPr>
        <w:t>P</w:t>
      </w:r>
      <w:r w:rsidRPr="008D79F6">
        <w:rPr>
          <w:rFonts w:eastAsiaTheme="minorEastAsia" w:hint="eastAsia"/>
          <w:b/>
          <w:i/>
          <w:lang w:eastAsia="zh-CN"/>
        </w:rPr>
        <w:t>ossible simplifi</w:t>
      </w:r>
      <w:r>
        <w:rPr>
          <w:rFonts w:eastAsiaTheme="minorEastAsia" w:hint="eastAsia"/>
          <w:b/>
          <w:i/>
          <w:lang w:eastAsia="zh-CN"/>
        </w:rPr>
        <w:t>cation</w:t>
      </w:r>
      <w:r w:rsidRPr="008D79F6">
        <w:rPr>
          <w:rFonts w:eastAsiaTheme="minorEastAsia" w:hint="eastAsia"/>
          <w:b/>
          <w:i/>
          <w:lang w:eastAsia="zh-CN"/>
        </w:rPr>
        <w:t xml:space="preserve"> can be considered</w:t>
      </w:r>
      <w:r>
        <w:rPr>
          <w:rFonts w:eastAsiaTheme="minorEastAsia" w:hint="eastAsia"/>
          <w:b/>
          <w:i/>
          <w:lang w:eastAsia="zh-CN"/>
        </w:rPr>
        <w:t xml:space="preserve"> to reduce the channel modeling complexity</w:t>
      </w:r>
      <w:r w:rsidRPr="008D79F6">
        <w:rPr>
          <w:rFonts w:eastAsiaTheme="minorEastAsia" w:hint="eastAsia"/>
          <w:b/>
          <w:i/>
          <w:lang w:eastAsia="zh-CN"/>
        </w:rPr>
        <w:t>.</w:t>
      </w:r>
    </w:p>
    <w:p w:rsidR="00082CFE" w:rsidRPr="008D79F6" w:rsidRDefault="00082CFE" w:rsidP="00082CFE">
      <w:pPr>
        <w:spacing w:after="120"/>
        <w:rPr>
          <w:rFonts w:eastAsiaTheme="minorEastAsia"/>
          <w:b/>
          <w:i/>
          <w:lang w:val="en-GB" w:eastAsia="zh-CN"/>
        </w:rPr>
      </w:pPr>
      <w:r w:rsidRPr="008D79F6">
        <w:rPr>
          <w:rFonts w:eastAsiaTheme="minorEastAsia"/>
          <w:b/>
          <w:i/>
          <w:lang w:val="en-GB" w:eastAsia="zh-CN"/>
        </w:rPr>
        <w:t>P</w:t>
      </w:r>
      <w:r w:rsidRPr="008D79F6">
        <w:rPr>
          <w:rFonts w:eastAsiaTheme="minorEastAsia" w:hint="eastAsia"/>
          <w:b/>
          <w:i/>
          <w:lang w:val="en-GB" w:eastAsia="zh-CN"/>
        </w:rPr>
        <w:t xml:space="preserve">roposal </w:t>
      </w:r>
      <w:r>
        <w:rPr>
          <w:rFonts w:eastAsiaTheme="minorEastAsia" w:hint="eastAsia"/>
          <w:b/>
          <w:i/>
          <w:lang w:val="en-GB" w:eastAsia="zh-CN"/>
        </w:rPr>
        <w:t>3</w:t>
      </w:r>
      <w:r w:rsidRPr="008D79F6">
        <w:rPr>
          <w:rFonts w:eastAsiaTheme="minorEastAsia" w:hint="eastAsia"/>
          <w:b/>
          <w:i/>
          <w:lang w:val="en-GB" w:eastAsia="zh-CN"/>
        </w:rPr>
        <w:t xml:space="preserve">: Apply a single oxygen loss to the channel </w:t>
      </w:r>
      <w:r w:rsidRPr="008D79F6">
        <w:rPr>
          <w:rFonts w:eastAsiaTheme="minorEastAsia"/>
          <w:b/>
          <w:i/>
          <w:lang w:val="en-GB" w:eastAsia="zh-CN"/>
        </w:rPr>
        <w:t>impulse</w:t>
      </w:r>
      <w:r w:rsidRPr="008D79F6">
        <w:rPr>
          <w:rFonts w:eastAsiaTheme="minorEastAsia" w:hint="eastAsia"/>
          <w:b/>
          <w:i/>
          <w:lang w:val="en-GB" w:eastAsia="zh-CN"/>
        </w:rPr>
        <w:t xml:space="preserve"> response of a cluster for narrow bandwidth, e.g.,  &lt;1GHz</w:t>
      </w:r>
      <w:r>
        <w:rPr>
          <w:rFonts w:eastAsiaTheme="minorEastAsia" w:hint="eastAsia"/>
          <w:b/>
          <w:i/>
          <w:lang w:val="en-GB" w:eastAsia="zh-CN"/>
        </w:rPr>
        <w:t>, which is a special case of Proposal 2</w:t>
      </w:r>
    </w:p>
    <w:p w:rsidR="00734BED" w:rsidRPr="00734BED" w:rsidRDefault="001B6D73" w:rsidP="00734BED">
      <w:pPr>
        <w:pStyle w:val="1"/>
      </w:pPr>
      <w:r>
        <w:rPr>
          <w:rFonts w:hint="eastAsia"/>
        </w:rPr>
        <w:t>R</w:t>
      </w:r>
      <w:r w:rsidR="00734BED">
        <w:t>eferences</w:t>
      </w:r>
    </w:p>
    <w:p w:rsidR="001954B2" w:rsidRPr="00CB13B7" w:rsidRDefault="00B761B3">
      <w:pPr>
        <w:pStyle w:val="a0"/>
        <w:numPr>
          <w:ilvl w:val="1"/>
          <w:numId w:val="2"/>
        </w:numPr>
        <w:tabs>
          <w:tab w:val="clear" w:pos="1545"/>
          <w:tab w:val="left" w:pos="0"/>
          <w:tab w:val="left" w:pos="540"/>
        </w:tabs>
        <w:ind w:left="540" w:hangingChars="270" w:hanging="540"/>
        <w:rPr>
          <w:lang w:eastAsia="zh-CN"/>
        </w:rPr>
      </w:pPr>
      <w:r w:rsidRPr="00B761B3">
        <w:rPr>
          <w:lang w:eastAsia="zh-CN"/>
        </w:rPr>
        <w:t>R1-161747</w:t>
      </w:r>
      <w:r w:rsidR="00C049B1">
        <w:rPr>
          <w:lang w:eastAsia="zh-CN"/>
        </w:rPr>
        <w:t xml:space="preserve">, </w:t>
      </w:r>
      <w:r w:rsidRPr="00B761B3">
        <w:rPr>
          <w:lang w:eastAsia="zh-CN"/>
        </w:rPr>
        <w:t xml:space="preserve">WF on </w:t>
      </w:r>
      <w:r w:rsidR="00860863">
        <w:rPr>
          <w:rFonts w:eastAsiaTheme="minorEastAsia" w:hint="eastAsia"/>
          <w:lang w:eastAsia="zh-CN"/>
        </w:rPr>
        <w:t>a</w:t>
      </w:r>
      <w:r w:rsidR="00860863" w:rsidRPr="00B761B3">
        <w:rPr>
          <w:lang w:eastAsia="zh-CN"/>
        </w:rPr>
        <w:t xml:space="preserve">tmosphere </w:t>
      </w:r>
      <w:r w:rsidR="00860863">
        <w:rPr>
          <w:rFonts w:eastAsiaTheme="minorEastAsia" w:hint="eastAsia"/>
          <w:lang w:eastAsia="zh-CN"/>
        </w:rPr>
        <w:t>a</w:t>
      </w:r>
      <w:r w:rsidRPr="00B761B3">
        <w:rPr>
          <w:lang w:eastAsia="zh-CN"/>
        </w:rPr>
        <w:t>ttenuation</w:t>
      </w:r>
      <w:r w:rsidR="00860863">
        <w:rPr>
          <w:rFonts w:eastAsiaTheme="minorEastAsia" w:hint="eastAsia"/>
          <w:lang w:eastAsia="zh-CN"/>
        </w:rPr>
        <w:t>.</w:t>
      </w:r>
      <w:r w:rsidR="00C049B1">
        <w:rPr>
          <w:lang w:eastAsia="zh-CN"/>
        </w:rPr>
        <w:t xml:space="preserve"> </w:t>
      </w:r>
      <w:r>
        <w:rPr>
          <w:rFonts w:eastAsiaTheme="minorEastAsia" w:hint="eastAsia"/>
          <w:lang w:eastAsia="zh-CN"/>
        </w:rPr>
        <w:t xml:space="preserve">InterDigital, </w:t>
      </w:r>
      <w:r w:rsidR="00C049B1">
        <w:rPr>
          <w:lang w:eastAsia="zh-CN"/>
        </w:rPr>
        <w:t xml:space="preserve">Samsung, </w:t>
      </w:r>
      <w:r>
        <w:rPr>
          <w:rFonts w:eastAsiaTheme="minorEastAsia" w:hint="eastAsia"/>
          <w:lang w:eastAsia="zh-CN"/>
        </w:rPr>
        <w:t xml:space="preserve">Ericsson, </w:t>
      </w:r>
      <w:r w:rsidR="00840289" w:rsidRPr="00FA7594">
        <w:rPr>
          <w:rFonts w:hint="eastAsia"/>
          <w:lang w:eastAsia="zh-CN"/>
        </w:rPr>
        <w:t>RAN</w:t>
      </w:r>
      <w:r>
        <w:rPr>
          <w:rFonts w:eastAsiaTheme="minorEastAsia" w:hint="eastAsia"/>
          <w:lang w:eastAsia="zh-CN"/>
        </w:rPr>
        <w:t xml:space="preserve">1 </w:t>
      </w:r>
      <w:r w:rsidR="00840289" w:rsidRPr="00FA7594">
        <w:rPr>
          <w:rFonts w:hint="eastAsia"/>
          <w:lang w:eastAsia="zh-CN"/>
        </w:rPr>
        <w:t>#</w:t>
      </w:r>
      <w:r>
        <w:rPr>
          <w:rFonts w:eastAsiaTheme="minorEastAsia" w:hint="eastAsia"/>
          <w:lang w:eastAsia="zh-CN"/>
        </w:rPr>
        <w:t>AH Channel Model</w:t>
      </w:r>
      <w:r w:rsidR="00840289" w:rsidRPr="00FA7594">
        <w:rPr>
          <w:rFonts w:hint="eastAsia"/>
          <w:lang w:eastAsia="zh-CN"/>
        </w:rPr>
        <w:t xml:space="preserve">, </w:t>
      </w:r>
      <w:r w:rsidRPr="00B761B3">
        <w:rPr>
          <w:lang w:eastAsia="zh-CN"/>
        </w:rPr>
        <w:t>Ljubljana, Slovenia, March 14</w:t>
      </w:r>
      <w:r w:rsidR="008D6ACB">
        <w:rPr>
          <w:rFonts w:eastAsiaTheme="minorEastAsia" w:hint="eastAsia"/>
          <w:lang w:eastAsia="zh-CN"/>
        </w:rPr>
        <w:t xml:space="preserve"> </w:t>
      </w:r>
      <w:r w:rsidRPr="00A96F9A">
        <w:rPr>
          <w:lang w:eastAsia="zh-CN"/>
        </w:rPr>
        <w:t>–</w:t>
      </w:r>
      <w:r w:rsidR="008D6ACB">
        <w:rPr>
          <w:rFonts w:eastAsiaTheme="minorEastAsia" w:hint="eastAsia"/>
          <w:lang w:eastAsia="zh-CN"/>
        </w:rPr>
        <w:t xml:space="preserve"> </w:t>
      </w:r>
      <w:r w:rsidRPr="00B761B3">
        <w:rPr>
          <w:lang w:eastAsia="zh-CN"/>
        </w:rPr>
        <w:t>16, 2016</w:t>
      </w:r>
      <w:r>
        <w:rPr>
          <w:rFonts w:eastAsiaTheme="minorEastAsia" w:hint="eastAsia"/>
          <w:lang w:eastAsia="zh-CN"/>
        </w:rPr>
        <w:t>.</w:t>
      </w:r>
    </w:p>
    <w:p w:rsidR="00CB13B7" w:rsidRPr="00FA7594" w:rsidRDefault="00CB13B7">
      <w:pPr>
        <w:pStyle w:val="a0"/>
        <w:numPr>
          <w:ilvl w:val="1"/>
          <w:numId w:val="2"/>
        </w:numPr>
        <w:tabs>
          <w:tab w:val="clear" w:pos="1545"/>
          <w:tab w:val="left" w:pos="0"/>
          <w:tab w:val="left" w:pos="540"/>
        </w:tabs>
        <w:ind w:left="540" w:hangingChars="270" w:hanging="540"/>
        <w:rPr>
          <w:lang w:eastAsia="zh-CN"/>
        </w:rPr>
      </w:pPr>
      <w:r w:rsidRPr="00CB13B7">
        <w:rPr>
          <w:lang w:eastAsia="zh-CN"/>
        </w:rPr>
        <w:t>R1-161694, Modelling of atmospheric loss</w:t>
      </w:r>
      <w:r w:rsidR="00860863">
        <w:rPr>
          <w:rFonts w:eastAsiaTheme="minorEastAsia" w:hint="eastAsia"/>
          <w:lang w:eastAsia="zh-CN"/>
        </w:rPr>
        <w:t>.</w:t>
      </w:r>
      <w:r w:rsidR="00860863" w:rsidRPr="00CB13B7">
        <w:rPr>
          <w:lang w:eastAsia="zh-CN"/>
        </w:rPr>
        <w:t xml:space="preserve"> </w:t>
      </w:r>
      <w:r w:rsidRPr="00CB13B7">
        <w:rPr>
          <w:lang w:eastAsia="zh-CN"/>
        </w:rPr>
        <w:t>Ericsson, Nokia Networks, AT&amp;T, CMCC, ETRI, Huawei, HiSilicon, Intel, KT Corporation, NTT DOCOMO, Qualcomm, Samsung, Ljubljana, Slovenia, March 14 - 16, 2016</w:t>
      </w:r>
      <w:r>
        <w:rPr>
          <w:rFonts w:eastAsiaTheme="minorEastAsia" w:hint="eastAsia"/>
          <w:lang w:eastAsia="zh-CN"/>
        </w:rPr>
        <w:t>.</w:t>
      </w:r>
    </w:p>
    <w:p w:rsidR="005E020A" w:rsidRPr="00860863" w:rsidRDefault="00ED11C7" w:rsidP="00E9210D">
      <w:pPr>
        <w:pStyle w:val="a0"/>
        <w:numPr>
          <w:ilvl w:val="1"/>
          <w:numId w:val="2"/>
        </w:numPr>
        <w:tabs>
          <w:tab w:val="clear" w:pos="1545"/>
          <w:tab w:val="left" w:pos="0"/>
          <w:tab w:val="left" w:pos="540"/>
        </w:tabs>
        <w:ind w:left="540" w:hangingChars="270" w:hanging="540"/>
        <w:rPr>
          <w:lang w:eastAsia="zh-CN"/>
        </w:rPr>
      </w:pPr>
      <w:r w:rsidRPr="00ED11C7">
        <w:rPr>
          <w:lang w:eastAsia="zh-CN"/>
        </w:rPr>
        <w:t xml:space="preserve">R1-161150, WF on </w:t>
      </w:r>
      <w:r w:rsidR="00860863">
        <w:rPr>
          <w:rFonts w:eastAsiaTheme="minorEastAsia" w:hint="eastAsia"/>
          <w:lang w:eastAsia="zh-CN"/>
        </w:rPr>
        <w:t>c</w:t>
      </w:r>
      <w:r w:rsidR="00860863" w:rsidRPr="00ED11C7">
        <w:rPr>
          <w:lang w:eastAsia="zh-CN"/>
        </w:rPr>
        <w:t xml:space="preserve">hannel </w:t>
      </w:r>
      <w:r w:rsidR="00860863">
        <w:rPr>
          <w:rFonts w:eastAsiaTheme="minorEastAsia" w:hint="eastAsia"/>
          <w:lang w:eastAsia="zh-CN"/>
        </w:rPr>
        <w:t>m</w:t>
      </w:r>
      <w:r w:rsidRPr="00ED11C7">
        <w:rPr>
          <w:lang w:eastAsia="zh-CN"/>
        </w:rPr>
        <w:t xml:space="preserve">odeling </w:t>
      </w:r>
      <w:r w:rsidR="00860863">
        <w:rPr>
          <w:rFonts w:eastAsiaTheme="minorEastAsia" w:hint="eastAsia"/>
          <w:lang w:eastAsia="zh-CN"/>
        </w:rPr>
        <w:t>m</w:t>
      </w:r>
      <w:r w:rsidRPr="00ED11C7">
        <w:rPr>
          <w:lang w:eastAsia="zh-CN"/>
        </w:rPr>
        <w:t>ethodology</w:t>
      </w:r>
      <w:r w:rsidR="00860863">
        <w:rPr>
          <w:rFonts w:eastAsiaTheme="minorEastAsia" w:hint="eastAsia"/>
          <w:lang w:eastAsia="zh-CN"/>
        </w:rPr>
        <w:t>.</w:t>
      </w:r>
      <w:r w:rsidR="00860863" w:rsidRPr="00ED11C7">
        <w:rPr>
          <w:lang w:eastAsia="zh-CN"/>
        </w:rPr>
        <w:t xml:space="preserve"> </w:t>
      </w:r>
      <w:r w:rsidRPr="00ED11C7">
        <w:rPr>
          <w:lang w:eastAsia="zh-CN"/>
        </w:rPr>
        <w:t>Samsung, RAN1 #84, St. Julian's, Malta, February 15 – 19, 2016</w:t>
      </w:r>
      <w:r>
        <w:rPr>
          <w:rFonts w:eastAsiaTheme="minorEastAsia" w:hint="eastAsia"/>
          <w:lang w:eastAsia="zh-CN"/>
        </w:rPr>
        <w:t>.</w:t>
      </w:r>
    </w:p>
    <w:p w:rsidR="00860863" w:rsidRPr="006E4905" w:rsidRDefault="00860863" w:rsidP="00E9210D">
      <w:pPr>
        <w:pStyle w:val="a0"/>
        <w:numPr>
          <w:ilvl w:val="1"/>
          <w:numId w:val="2"/>
        </w:numPr>
        <w:tabs>
          <w:tab w:val="clear" w:pos="1545"/>
          <w:tab w:val="left" w:pos="0"/>
          <w:tab w:val="left" w:pos="540"/>
        </w:tabs>
        <w:ind w:left="540" w:hangingChars="270" w:hanging="540"/>
        <w:rPr>
          <w:lang w:eastAsia="zh-CN"/>
        </w:rPr>
      </w:pPr>
      <w:r w:rsidRPr="00860863">
        <w:rPr>
          <w:lang w:eastAsia="zh-CN"/>
        </w:rPr>
        <w:t>R1-161730</w:t>
      </w:r>
      <w:r>
        <w:rPr>
          <w:rFonts w:eastAsiaTheme="minorEastAsia" w:hint="eastAsia"/>
          <w:lang w:eastAsia="zh-CN"/>
        </w:rPr>
        <w:t xml:space="preserve">, </w:t>
      </w:r>
      <w:r w:rsidRPr="00860863">
        <w:rPr>
          <w:lang w:eastAsia="zh-CN"/>
        </w:rPr>
        <w:t>WF on large BW and large antenna modeling</w:t>
      </w:r>
      <w:r>
        <w:rPr>
          <w:rFonts w:eastAsiaTheme="minorEastAsia" w:hint="eastAsia"/>
          <w:lang w:eastAsia="zh-CN"/>
        </w:rPr>
        <w:t xml:space="preserve">. </w:t>
      </w:r>
      <w:r w:rsidRPr="00860863">
        <w:rPr>
          <w:lang w:eastAsia="zh-CN"/>
        </w:rPr>
        <w:t>LG Electronics, Alcatel-Lucent Shanghai Bell, Alcatel-Lucent, Ericsson, ETRI, Intel, InterDigital, KT Corporation, Nokia Networks, Samsung, Sharp</w:t>
      </w:r>
    </w:p>
    <w:p w:rsidR="006E4905" w:rsidRPr="00DA7F3D" w:rsidRDefault="00700C6F" w:rsidP="00E9210D">
      <w:pPr>
        <w:pStyle w:val="a0"/>
        <w:numPr>
          <w:ilvl w:val="1"/>
          <w:numId w:val="2"/>
        </w:numPr>
        <w:tabs>
          <w:tab w:val="clear" w:pos="1545"/>
          <w:tab w:val="left" w:pos="0"/>
          <w:tab w:val="left" w:pos="540"/>
        </w:tabs>
        <w:ind w:left="540" w:hangingChars="270" w:hanging="540"/>
        <w:rPr>
          <w:lang w:eastAsia="zh-CN"/>
        </w:rPr>
      </w:pPr>
      <w:r>
        <w:rPr>
          <w:lang w:eastAsia="zh-CN"/>
        </w:rPr>
        <w:t>3GPP TR 36.873 V12.0.0</w:t>
      </w:r>
      <w:r>
        <w:rPr>
          <w:rFonts w:eastAsiaTheme="minorEastAsia" w:hint="eastAsia"/>
          <w:lang w:eastAsia="zh-CN"/>
        </w:rPr>
        <w:t>,</w:t>
      </w:r>
      <w:r w:rsidRPr="00700C6F">
        <w:rPr>
          <w:lang w:eastAsia="zh-CN"/>
        </w:rPr>
        <w:t xml:space="preserve"> Study on 3D channel model for LTE</w:t>
      </w:r>
      <w:r w:rsidR="00860863">
        <w:rPr>
          <w:rFonts w:eastAsiaTheme="minorEastAsia" w:hint="eastAsia"/>
          <w:lang w:eastAsia="zh-CN"/>
        </w:rPr>
        <w:t>.</w:t>
      </w:r>
      <w:r>
        <w:rPr>
          <w:rFonts w:eastAsiaTheme="minorEastAsia" w:hint="eastAsia"/>
          <w:lang w:eastAsia="zh-CN"/>
        </w:rPr>
        <w:t xml:space="preserve"> September </w:t>
      </w:r>
      <w:r w:rsidRPr="00700C6F">
        <w:rPr>
          <w:lang w:eastAsia="zh-CN"/>
        </w:rPr>
        <w:t>2014</w:t>
      </w:r>
      <w:r>
        <w:rPr>
          <w:rFonts w:eastAsiaTheme="minorEastAsia" w:hint="eastAsia"/>
          <w:lang w:eastAsia="zh-CN"/>
        </w:rPr>
        <w:t>.</w:t>
      </w:r>
    </w:p>
    <w:p w:rsidR="004B58D5" w:rsidRDefault="00DA7F3D">
      <w:pPr>
        <w:pStyle w:val="1"/>
        <w:numPr>
          <w:ilvl w:val="0"/>
          <w:numId w:val="0"/>
        </w:numPr>
        <w:ind w:left="567"/>
      </w:pPr>
      <w:r>
        <w:rPr>
          <w:rFonts w:hint="eastAsia"/>
        </w:rPr>
        <w:t>Annex</w:t>
      </w:r>
      <w:r w:rsidR="00EF3FCD">
        <w:rPr>
          <w:rFonts w:hint="eastAsia"/>
        </w:rPr>
        <w:t xml:space="preserve">: </w:t>
      </w:r>
      <w:r w:rsidR="004B58D5">
        <w:rPr>
          <w:rFonts w:hint="eastAsia"/>
        </w:rPr>
        <w:t>Text Proposal</w:t>
      </w:r>
    </w:p>
    <w:p w:rsidR="00BE7DEF" w:rsidRDefault="00EF3FCD">
      <w:pPr>
        <w:pStyle w:val="1"/>
        <w:numPr>
          <w:ilvl w:val="0"/>
          <w:numId w:val="0"/>
        </w:numPr>
        <w:ind w:left="567"/>
        <w:rPr>
          <w:lang w:eastAsia="ko-KR"/>
        </w:rPr>
      </w:pPr>
      <w:r w:rsidRPr="00740E47">
        <w:rPr>
          <w:lang w:eastAsia="ko-KR"/>
        </w:rPr>
        <w:t>Oxygen Absorption</w:t>
      </w:r>
    </w:p>
    <w:p w:rsidR="00EF3FCD" w:rsidRDefault="006A0BD8" w:rsidP="00EF3FCD">
      <w:pPr>
        <w:spacing w:after="120"/>
        <w:rPr>
          <w:lang w:eastAsia="ko-KR"/>
        </w:rPr>
      </w:pPr>
      <w:r>
        <w:rPr>
          <w:rFonts w:eastAsiaTheme="minorEastAsia"/>
          <w:lang w:eastAsia="zh-CN"/>
        </w:rPr>
        <w:t>F</w:t>
      </w:r>
      <w:r>
        <w:rPr>
          <w:rFonts w:eastAsiaTheme="minorEastAsia" w:hint="eastAsia"/>
          <w:lang w:eastAsia="zh-CN"/>
        </w:rPr>
        <w:t>or narrow channel bandwidth, o</w:t>
      </w:r>
      <w:r w:rsidR="00EF3FCD">
        <w:rPr>
          <w:rFonts w:hint="eastAsia"/>
          <w:lang w:eastAsia="ko-KR"/>
        </w:rPr>
        <w:t>xygen absorption loss is applied to the cluster responses generated in Step 11 in Section 7.5. The additional loss, OL</w:t>
      </w:r>
      <w:r w:rsidR="00EF3FCD" w:rsidRPr="00FF31AB">
        <w:rPr>
          <w:i/>
          <w:vertAlign w:val="subscript"/>
          <w:lang w:eastAsia="ko-KR"/>
        </w:rPr>
        <w:t>n</w:t>
      </w:r>
      <w:r w:rsidR="00EF3FCD">
        <w:rPr>
          <w:rFonts w:hint="eastAsia"/>
          <w:lang w:eastAsia="ko-KR"/>
        </w:rPr>
        <w:t>(</w:t>
      </w:r>
      <w:r w:rsidR="00EF3FCD" w:rsidRPr="00FF31AB">
        <w:rPr>
          <w:i/>
          <w:lang w:eastAsia="ko-KR"/>
        </w:rPr>
        <w:t>f</w:t>
      </w:r>
      <w:r w:rsidR="00EF3FCD">
        <w:rPr>
          <w:rFonts w:hint="eastAsia"/>
          <w:lang w:eastAsia="ko-KR"/>
        </w:rPr>
        <w:t xml:space="preserve">) for cluster </w:t>
      </w:r>
      <w:r w:rsidR="00EF3FCD" w:rsidRPr="00FF31AB">
        <w:rPr>
          <w:i/>
          <w:lang w:eastAsia="ko-KR"/>
        </w:rPr>
        <w:t>n</w:t>
      </w:r>
      <w:r w:rsidR="00EF3FCD">
        <w:rPr>
          <w:rFonts w:hint="eastAsia"/>
          <w:lang w:eastAsia="ko-KR"/>
        </w:rPr>
        <w:t xml:space="preserve"> at carrier frequency </w:t>
      </w:r>
      <w:r w:rsidR="00EF3FCD" w:rsidRPr="00FF31AB">
        <w:rPr>
          <w:i/>
          <w:lang w:eastAsia="ko-KR"/>
        </w:rPr>
        <w:t>f</w:t>
      </w:r>
      <w:r w:rsidR="00EF3FCD">
        <w:rPr>
          <w:rFonts w:hint="eastAsia"/>
          <w:lang w:eastAsia="ko-KR"/>
        </w:rPr>
        <w:t xml:space="preserve"> is </w:t>
      </w:r>
      <w:r w:rsidR="00EF3FCD">
        <w:rPr>
          <w:lang w:eastAsia="ko-KR"/>
        </w:rPr>
        <w:t>modelled</w:t>
      </w:r>
      <w:r w:rsidR="00EF3FCD">
        <w:rPr>
          <w:rFonts w:hint="eastAsia"/>
          <w:lang w:eastAsia="ko-KR"/>
        </w:rPr>
        <w:t xml:space="preserve"> as:</w:t>
      </w:r>
    </w:p>
    <w:p w:rsidR="00EF3FCD" w:rsidRDefault="00EF3FCD" w:rsidP="00EF3FCD">
      <w:pPr>
        <w:spacing w:after="120"/>
        <w:jc w:val="center"/>
        <w:rPr>
          <w:lang w:eastAsia="ko-KR"/>
        </w:rPr>
      </w:pPr>
      <w:r>
        <w:rPr>
          <w:rFonts w:hint="eastAsia"/>
          <w:lang w:eastAsia="ko-KR"/>
        </w:rPr>
        <w:t>OL</w:t>
      </w:r>
      <w:r w:rsidRPr="00FF31AB">
        <w:rPr>
          <w:i/>
          <w:vertAlign w:val="subscript"/>
          <w:lang w:eastAsia="ko-KR"/>
        </w:rPr>
        <w:t>n</w:t>
      </w:r>
      <w:r>
        <w:rPr>
          <w:rFonts w:hint="eastAsia"/>
          <w:lang w:eastAsia="ko-KR"/>
        </w:rPr>
        <w:t>(</w:t>
      </w:r>
      <w:r w:rsidRPr="00AF0F7E">
        <w:rPr>
          <w:rFonts w:hint="eastAsia"/>
          <w:i/>
          <w:lang w:eastAsia="ko-KR"/>
        </w:rPr>
        <w:t>f</w:t>
      </w:r>
      <w:r>
        <w:rPr>
          <w:rFonts w:hint="eastAsia"/>
          <w:lang w:eastAsia="ko-KR"/>
        </w:rPr>
        <w:t xml:space="preserve">) = </w:t>
      </w:r>
      <w:r w:rsidRPr="00FF31AB">
        <w:rPr>
          <w:i/>
          <w:lang w:eastAsia="ko-KR"/>
        </w:rPr>
        <w:t>α</w:t>
      </w:r>
      <w:r w:rsidRPr="00FF31AB">
        <w:rPr>
          <w:lang w:eastAsia="ko-KR"/>
        </w:rPr>
        <w:t>(</w:t>
      </w:r>
      <w:r w:rsidRPr="00FF31AB">
        <w:rPr>
          <w:i/>
          <w:lang w:eastAsia="ko-KR"/>
        </w:rPr>
        <w:t>f</w:t>
      </w:r>
      <w:r w:rsidRPr="00FF31AB">
        <w:rPr>
          <w:lang w:eastAsia="ko-KR"/>
        </w:rPr>
        <w:t>)</w:t>
      </w:r>
      <w:r>
        <w:rPr>
          <w:rFonts w:hint="eastAsia"/>
          <w:lang w:eastAsia="ko-KR"/>
        </w:rPr>
        <w:t xml:space="preserve"> </w:t>
      </w:r>
      <w:r>
        <w:rPr>
          <w:lang w:eastAsia="ko-KR"/>
        </w:rPr>
        <w:t>·</w:t>
      </w:r>
      <w:r>
        <w:rPr>
          <w:rFonts w:hint="eastAsia"/>
          <w:lang w:eastAsia="ko-KR"/>
        </w:rPr>
        <w:t xml:space="preserve"> </w:t>
      </w:r>
      <w:r w:rsidRPr="00FF31AB">
        <w:rPr>
          <w:i/>
          <w:lang w:eastAsia="ko-KR"/>
        </w:rPr>
        <w:t>c</w:t>
      </w:r>
      <w:r>
        <w:rPr>
          <w:rFonts w:hint="eastAsia"/>
          <w:lang w:eastAsia="ko-KR"/>
        </w:rPr>
        <w:t xml:space="preserve"> </w:t>
      </w:r>
      <w:r>
        <w:rPr>
          <w:lang w:eastAsia="ko-KR"/>
        </w:rPr>
        <w:t>·</w:t>
      </w:r>
      <w:r>
        <w:rPr>
          <w:rFonts w:hint="eastAsia"/>
          <w:lang w:eastAsia="ko-KR"/>
        </w:rPr>
        <w:t xml:space="preserve"> </w:t>
      </w:r>
      <w:r w:rsidRPr="00FF31AB">
        <w:rPr>
          <w:i/>
          <w:lang w:eastAsia="ko-KR"/>
        </w:rPr>
        <w:t>τ</w:t>
      </w:r>
      <w:r w:rsidRPr="00762EF6">
        <w:rPr>
          <w:i/>
          <w:vertAlign w:val="subscript"/>
          <w:lang w:eastAsia="ko-KR"/>
        </w:rPr>
        <w:t>n</w:t>
      </w:r>
      <w:r>
        <w:rPr>
          <w:rFonts w:hint="eastAsia"/>
          <w:lang w:eastAsia="ko-KR"/>
        </w:rPr>
        <w:t xml:space="preserve"> [dB],</w:t>
      </w:r>
    </w:p>
    <w:p w:rsidR="00EF3FCD" w:rsidRDefault="00EF3FCD" w:rsidP="00EF3FCD">
      <w:pPr>
        <w:spacing w:after="120"/>
        <w:rPr>
          <w:lang w:eastAsia="ko-KR"/>
        </w:rPr>
      </w:pPr>
      <w:r>
        <w:rPr>
          <w:rFonts w:hint="eastAsia"/>
          <w:lang w:eastAsia="ko-KR"/>
        </w:rPr>
        <w:t>where:</w:t>
      </w:r>
    </w:p>
    <w:p w:rsidR="00EF3FCD" w:rsidRPr="00EF3FCD" w:rsidRDefault="00DC5A59" w:rsidP="00EF3FCD">
      <w:pPr>
        <w:pStyle w:val="af2"/>
        <w:numPr>
          <w:ilvl w:val="0"/>
          <w:numId w:val="18"/>
        </w:numPr>
        <w:spacing w:afterLines="0"/>
        <w:ind w:firstLineChars="0"/>
        <w:contextualSpacing/>
        <w:jc w:val="left"/>
        <w:rPr>
          <w:rFonts w:ascii="Times New Roman" w:hAnsi="Times New Roman" w:cs="Times New Roman"/>
          <w:sz w:val="20"/>
          <w:szCs w:val="20"/>
          <w:lang w:eastAsia="ko-KR"/>
        </w:rPr>
      </w:pPr>
      <w:r w:rsidRPr="00DC5A59">
        <w:rPr>
          <w:rFonts w:ascii="Times New Roman" w:hAnsi="Times New Roman" w:cs="Times New Roman"/>
          <w:i/>
          <w:sz w:val="20"/>
          <w:szCs w:val="20"/>
          <w:lang w:eastAsia="ko-KR"/>
        </w:rPr>
        <w:t>α</w:t>
      </w:r>
      <w:r w:rsidRPr="00DC5A59">
        <w:rPr>
          <w:rFonts w:ascii="Times New Roman" w:hAnsi="Times New Roman" w:cs="Times New Roman"/>
          <w:sz w:val="20"/>
          <w:szCs w:val="20"/>
          <w:lang w:eastAsia="ko-KR"/>
        </w:rPr>
        <w:t>(</w:t>
      </w:r>
      <w:r w:rsidRPr="00DC5A59">
        <w:rPr>
          <w:rFonts w:ascii="Times New Roman" w:hAnsi="Times New Roman" w:cs="Times New Roman"/>
          <w:i/>
          <w:sz w:val="20"/>
          <w:szCs w:val="20"/>
          <w:lang w:eastAsia="ko-KR"/>
        </w:rPr>
        <w:t>f</w:t>
      </w:r>
      <w:r w:rsidRPr="00DC5A59">
        <w:rPr>
          <w:rFonts w:ascii="Times New Roman" w:hAnsi="Times New Roman" w:cs="Times New Roman"/>
          <w:sz w:val="20"/>
          <w:szCs w:val="20"/>
          <w:lang w:eastAsia="ko-KR"/>
        </w:rPr>
        <w:t xml:space="preserve">) </w:t>
      </w:r>
      <w:r w:rsidRPr="00DC5A59">
        <w:rPr>
          <w:rFonts w:ascii="Times New Roman" w:hAnsi="Times New Roman" w:cs="Times New Roman"/>
          <w:sz w:val="20"/>
          <w:szCs w:val="20"/>
          <w:lang w:eastAsia="ko-KR"/>
        </w:rPr>
        <w:tab/>
        <w:t xml:space="preserve">frequency dependent oxygen loss (dB/km) characterized in Table </w:t>
      </w:r>
      <w:r w:rsidR="00EF3FCD">
        <w:rPr>
          <w:rFonts w:ascii="Times New Roman" w:hAnsi="Times New Roman" w:cs="Times New Roman" w:hint="eastAsia"/>
          <w:sz w:val="20"/>
          <w:szCs w:val="20"/>
        </w:rPr>
        <w:t>xx</w:t>
      </w:r>
      <w:r w:rsidRPr="00DC5A59">
        <w:rPr>
          <w:rFonts w:ascii="Times New Roman" w:hAnsi="Times New Roman" w:cs="Times New Roman"/>
          <w:sz w:val="20"/>
          <w:szCs w:val="20"/>
          <w:lang w:eastAsia="ko-KR"/>
        </w:rPr>
        <w:t>;</w:t>
      </w:r>
    </w:p>
    <w:p w:rsidR="00EF3FCD" w:rsidRPr="00EF3FCD" w:rsidRDefault="00DC5A59" w:rsidP="00EF3FCD">
      <w:pPr>
        <w:pStyle w:val="af2"/>
        <w:numPr>
          <w:ilvl w:val="0"/>
          <w:numId w:val="18"/>
        </w:numPr>
        <w:spacing w:afterLines="0"/>
        <w:ind w:firstLineChars="0"/>
        <w:contextualSpacing/>
        <w:jc w:val="left"/>
        <w:rPr>
          <w:rFonts w:ascii="Times New Roman" w:hAnsi="Times New Roman" w:cs="Times New Roman"/>
          <w:sz w:val="20"/>
          <w:szCs w:val="20"/>
          <w:lang w:eastAsia="ko-KR"/>
        </w:rPr>
      </w:pPr>
      <w:r w:rsidRPr="00DC5A59">
        <w:rPr>
          <w:rFonts w:ascii="Times New Roman" w:hAnsi="Times New Roman" w:cs="Times New Roman"/>
          <w:sz w:val="20"/>
          <w:szCs w:val="20"/>
          <w:lang w:eastAsia="ko-KR"/>
        </w:rPr>
        <w:t xml:space="preserve"> </w:t>
      </w:r>
      <w:r w:rsidRPr="00DC5A59">
        <w:rPr>
          <w:rFonts w:ascii="Times New Roman" w:hAnsi="Times New Roman" w:cs="Times New Roman"/>
          <w:i/>
          <w:sz w:val="20"/>
          <w:szCs w:val="20"/>
          <w:lang w:eastAsia="ko-KR"/>
        </w:rPr>
        <w:t>c</w:t>
      </w:r>
      <w:r w:rsidRPr="00DC5A59">
        <w:rPr>
          <w:rFonts w:ascii="Times New Roman" w:hAnsi="Times New Roman" w:cs="Times New Roman"/>
          <w:sz w:val="20"/>
          <w:szCs w:val="20"/>
          <w:lang w:eastAsia="ko-KR"/>
        </w:rPr>
        <w:t xml:space="preserve"> </w:t>
      </w:r>
      <w:r w:rsidRPr="00DC5A59">
        <w:rPr>
          <w:rFonts w:ascii="Times New Roman" w:hAnsi="Times New Roman" w:cs="Times New Roman"/>
          <w:sz w:val="20"/>
          <w:szCs w:val="20"/>
          <w:lang w:eastAsia="ko-KR"/>
        </w:rPr>
        <w:tab/>
        <w:t>speed of light (km/s); and</w:t>
      </w:r>
    </w:p>
    <w:p w:rsidR="00EF3FCD" w:rsidRPr="00EF3FCD" w:rsidRDefault="00DC5A59" w:rsidP="00EF3FCD">
      <w:pPr>
        <w:pStyle w:val="af2"/>
        <w:numPr>
          <w:ilvl w:val="0"/>
          <w:numId w:val="18"/>
        </w:numPr>
        <w:spacing w:afterLines="0"/>
        <w:ind w:firstLineChars="0"/>
        <w:contextualSpacing/>
        <w:jc w:val="left"/>
        <w:rPr>
          <w:rFonts w:ascii="Times New Roman" w:hAnsi="Times New Roman" w:cs="Times New Roman"/>
          <w:sz w:val="20"/>
          <w:szCs w:val="20"/>
          <w:lang w:eastAsia="ko-KR"/>
        </w:rPr>
      </w:pPr>
      <w:r w:rsidRPr="00762EF6">
        <w:rPr>
          <w:rFonts w:ascii="Times New Roman" w:hAnsi="Times New Roman" w:cs="Times New Roman"/>
          <w:i/>
          <w:sz w:val="20"/>
          <w:szCs w:val="20"/>
          <w:lang w:eastAsia="ko-KR"/>
        </w:rPr>
        <w:lastRenderedPageBreak/>
        <w:t>τ</w:t>
      </w:r>
      <w:r w:rsidRPr="00762EF6">
        <w:rPr>
          <w:rFonts w:ascii="Times New Roman" w:hAnsi="Times New Roman" w:cs="Times New Roman"/>
          <w:i/>
          <w:sz w:val="20"/>
          <w:szCs w:val="20"/>
          <w:vertAlign w:val="subscript"/>
          <w:lang w:eastAsia="ko-KR"/>
        </w:rPr>
        <w:t>n</w:t>
      </w:r>
      <w:r w:rsidRPr="00DC5A59">
        <w:rPr>
          <w:rFonts w:ascii="Times New Roman" w:hAnsi="Times New Roman" w:cs="Times New Roman"/>
          <w:sz w:val="20"/>
          <w:szCs w:val="20"/>
          <w:lang w:eastAsia="ko-KR"/>
        </w:rPr>
        <w:tab/>
      </w:r>
      <w:r w:rsidRPr="00DC5A59">
        <w:rPr>
          <w:rFonts w:ascii="Times New Roman" w:hAnsi="Times New Roman" w:cs="Times New Roman"/>
          <w:i/>
          <w:sz w:val="20"/>
          <w:szCs w:val="20"/>
          <w:lang w:eastAsia="ko-KR"/>
        </w:rPr>
        <w:t>n</w:t>
      </w:r>
      <w:r w:rsidRPr="00DC5A59">
        <w:rPr>
          <w:rFonts w:ascii="Times New Roman" w:hAnsi="Times New Roman" w:cs="Times New Roman"/>
          <w:sz w:val="20"/>
          <w:szCs w:val="20"/>
          <w:lang w:eastAsia="ko-KR"/>
        </w:rPr>
        <w:t>-th cluster delay (s) in Step 11 in Section 7.5.</w:t>
      </w:r>
    </w:p>
    <w:p w:rsidR="00EF3FCD" w:rsidRDefault="00EF3FCD" w:rsidP="00EF3FCD">
      <w:pPr>
        <w:spacing w:after="120"/>
        <w:rPr>
          <w:lang w:eastAsia="ko-KR"/>
        </w:rPr>
      </w:pPr>
      <w:r>
        <w:rPr>
          <w:lang w:eastAsia="ko-KR"/>
        </w:rPr>
        <w:t>For carrier frequenc</w:t>
      </w:r>
      <w:r>
        <w:rPr>
          <w:rFonts w:hint="eastAsia"/>
          <w:lang w:eastAsia="ko-KR"/>
        </w:rPr>
        <w:t>ies not specified in this table</w:t>
      </w:r>
      <w:r w:rsidRPr="00FF31AB">
        <w:rPr>
          <w:lang w:eastAsia="ko-KR"/>
        </w:rPr>
        <w:t xml:space="preserve">, the </w:t>
      </w:r>
      <w:r>
        <w:rPr>
          <w:rFonts w:hint="eastAsia"/>
          <w:lang w:eastAsia="ko-KR"/>
        </w:rPr>
        <w:t xml:space="preserve">frequency dependent oxygen loss </w:t>
      </w:r>
      <w:r w:rsidRPr="00AF0F7E">
        <w:rPr>
          <w:i/>
          <w:lang w:eastAsia="ko-KR"/>
        </w:rPr>
        <w:t>α</w:t>
      </w:r>
      <w:r w:rsidRPr="00AF0F7E">
        <w:rPr>
          <w:rFonts w:hint="eastAsia"/>
          <w:lang w:eastAsia="ko-KR"/>
        </w:rPr>
        <w:t>(</w:t>
      </w:r>
      <w:r w:rsidRPr="00AF0F7E">
        <w:rPr>
          <w:rFonts w:hint="eastAsia"/>
          <w:i/>
          <w:lang w:eastAsia="ko-KR"/>
        </w:rPr>
        <w:t>f</w:t>
      </w:r>
      <w:r w:rsidRPr="00AF0F7E">
        <w:rPr>
          <w:rFonts w:hint="eastAsia"/>
          <w:lang w:eastAsia="ko-KR"/>
        </w:rPr>
        <w:t>)</w:t>
      </w:r>
      <w:r>
        <w:rPr>
          <w:rFonts w:hint="eastAsia"/>
          <w:lang w:eastAsia="ko-KR"/>
        </w:rPr>
        <w:t xml:space="preserve"> </w:t>
      </w:r>
      <w:r w:rsidRPr="00FF31AB">
        <w:rPr>
          <w:lang w:eastAsia="ko-KR"/>
        </w:rPr>
        <w:t xml:space="preserve">is </w:t>
      </w:r>
      <w:r>
        <w:rPr>
          <w:rFonts w:hint="eastAsia"/>
          <w:lang w:eastAsia="ko-KR"/>
        </w:rPr>
        <w:t xml:space="preserve">obtained from a </w:t>
      </w:r>
      <w:r>
        <w:rPr>
          <w:lang w:eastAsia="ko-KR"/>
        </w:rPr>
        <w:t>linear</w:t>
      </w:r>
      <w:r w:rsidRPr="00FF31AB">
        <w:rPr>
          <w:lang w:eastAsia="ko-KR"/>
        </w:rPr>
        <w:t xml:space="preserve"> interpolation </w:t>
      </w:r>
      <w:r>
        <w:rPr>
          <w:rFonts w:hint="eastAsia"/>
          <w:lang w:eastAsia="ko-KR"/>
        </w:rPr>
        <w:t xml:space="preserve">between two loss values corresponding to the two adjacent carrier frequencies of the carrier frequency </w:t>
      </w:r>
      <w:r w:rsidRPr="00FF31AB">
        <w:rPr>
          <w:i/>
          <w:lang w:eastAsia="ko-KR"/>
        </w:rPr>
        <w:t>f</w:t>
      </w:r>
      <w:r>
        <w:rPr>
          <w:rFonts w:hint="eastAsia"/>
          <w:lang w:eastAsia="ko-KR"/>
        </w:rPr>
        <w:t>.</w:t>
      </w:r>
    </w:p>
    <w:p w:rsidR="00EF3FCD" w:rsidRDefault="00EF3FCD" w:rsidP="00EF3FCD">
      <w:pPr>
        <w:spacing w:after="120"/>
        <w:jc w:val="center"/>
        <w:rPr>
          <w:lang w:eastAsia="ko-KR"/>
        </w:rPr>
      </w:pPr>
      <w:r>
        <w:rPr>
          <w:rFonts w:hint="eastAsia"/>
          <w:lang w:eastAsia="ko-KR"/>
        </w:rPr>
        <w:t xml:space="preserve">Table </w:t>
      </w:r>
      <w:r>
        <w:rPr>
          <w:rFonts w:eastAsiaTheme="minorEastAsia" w:hint="eastAsia"/>
          <w:lang w:eastAsia="zh-CN"/>
        </w:rPr>
        <w:t>xx</w:t>
      </w:r>
      <w:r>
        <w:rPr>
          <w:rFonts w:hint="eastAsia"/>
          <w:lang w:eastAsia="ko-KR"/>
        </w:rPr>
        <w:t xml:space="preserve"> Frequency dependent oxygen loss </w:t>
      </w:r>
      <w:r w:rsidRPr="00AF0F7E">
        <w:rPr>
          <w:i/>
          <w:lang w:eastAsia="ko-KR"/>
        </w:rPr>
        <w:t>α</w:t>
      </w:r>
      <w:r w:rsidRPr="00AF0F7E">
        <w:rPr>
          <w:rFonts w:hint="eastAsia"/>
          <w:lang w:eastAsia="ko-KR"/>
        </w:rPr>
        <w:t>(</w:t>
      </w:r>
      <w:r w:rsidRPr="00AF0F7E">
        <w:rPr>
          <w:rFonts w:hint="eastAsia"/>
          <w:i/>
          <w:lang w:eastAsia="ko-KR"/>
        </w:rPr>
        <w:t>f</w:t>
      </w:r>
      <w:r w:rsidRPr="00AF0F7E">
        <w:rPr>
          <w:rFonts w:hint="eastAsia"/>
          <w:lang w:eastAsia="ko-KR"/>
        </w:rPr>
        <w:t>)</w:t>
      </w:r>
      <w:r>
        <w:rPr>
          <w:rFonts w:hint="eastAsia"/>
          <w:lang w:eastAsia="ko-KR"/>
        </w:rPr>
        <w:t xml:space="preserve"> [dB/m]</w:t>
      </w:r>
    </w:p>
    <w:tbl>
      <w:tblPr>
        <w:tblW w:w="1920" w:type="dxa"/>
        <w:jc w:val="center"/>
        <w:tblInd w:w="93" w:type="dxa"/>
        <w:tblLook w:val="0420"/>
      </w:tblPr>
      <w:tblGrid>
        <w:gridCol w:w="1016"/>
        <w:gridCol w:w="904"/>
      </w:tblGrid>
      <w:tr w:rsidR="00EF3FCD" w:rsidRPr="00FF31AB" w:rsidTr="00D64284">
        <w:trPr>
          <w:trHeight w:val="780"/>
          <w:jc w:val="center"/>
        </w:trPr>
        <w:tc>
          <w:tcPr>
            <w:tcW w:w="960" w:type="dxa"/>
            <w:tcBorders>
              <w:top w:val="single" w:sz="8" w:space="0" w:color="000000"/>
              <w:left w:val="single" w:sz="8" w:space="0" w:color="000000"/>
              <w:bottom w:val="single" w:sz="8" w:space="0" w:color="000000"/>
              <w:right w:val="single" w:sz="8" w:space="0" w:color="000000"/>
            </w:tcBorders>
            <w:shd w:val="clear" w:color="000000" w:fill="D9D9D9"/>
            <w:vAlign w:val="center"/>
            <w:hideMark/>
          </w:tcPr>
          <w:p w:rsidR="00EF3FCD" w:rsidRPr="005F240D" w:rsidRDefault="00EF3FCD" w:rsidP="00EF3FCD">
            <w:pPr>
              <w:spacing w:after="120"/>
              <w:jc w:val="center"/>
              <w:rPr>
                <w:color w:val="000000"/>
                <w:lang w:eastAsia="ko-KR"/>
              </w:rPr>
            </w:pPr>
            <w:r w:rsidRPr="005F240D">
              <w:rPr>
                <w:color w:val="000000"/>
                <w:lang w:eastAsia="ko-KR"/>
              </w:rPr>
              <w:t xml:space="preserve">Carrier frequency </w:t>
            </w:r>
            <w:r w:rsidRPr="005F240D">
              <w:rPr>
                <w:i/>
                <w:color w:val="000000"/>
                <w:lang w:eastAsia="ko-KR"/>
              </w:rPr>
              <w:t>f</w:t>
            </w:r>
            <w:r w:rsidRPr="005F240D">
              <w:rPr>
                <w:color w:val="000000"/>
                <w:lang w:eastAsia="ko-KR"/>
              </w:rPr>
              <w:t xml:space="preserve"> (GHz)</w:t>
            </w:r>
          </w:p>
        </w:tc>
        <w:tc>
          <w:tcPr>
            <w:tcW w:w="960" w:type="dxa"/>
            <w:tcBorders>
              <w:top w:val="single" w:sz="8" w:space="0" w:color="000000"/>
              <w:left w:val="nil"/>
              <w:bottom w:val="single" w:sz="8" w:space="0" w:color="000000"/>
              <w:right w:val="single" w:sz="8" w:space="0" w:color="000000"/>
            </w:tcBorders>
            <w:shd w:val="clear" w:color="000000" w:fill="D9D9D9"/>
            <w:vAlign w:val="center"/>
            <w:hideMark/>
          </w:tcPr>
          <w:p w:rsidR="00EF3FCD" w:rsidRPr="005F240D" w:rsidRDefault="00EF3FCD" w:rsidP="00EF3FCD">
            <w:pPr>
              <w:spacing w:after="120"/>
              <w:jc w:val="center"/>
              <w:rPr>
                <w:color w:val="000000"/>
                <w:lang w:eastAsia="ko-KR"/>
              </w:rPr>
            </w:pPr>
            <w:r w:rsidRPr="005F240D">
              <w:rPr>
                <w:i/>
                <w:lang w:eastAsia="ko-KR"/>
              </w:rPr>
              <w:t>α</w:t>
            </w:r>
            <w:r w:rsidRPr="005F240D">
              <w:rPr>
                <w:lang w:eastAsia="ko-KR"/>
              </w:rPr>
              <w:t>(</w:t>
            </w:r>
            <w:r w:rsidRPr="005F240D">
              <w:rPr>
                <w:i/>
                <w:lang w:eastAsia="ko-KR"/>
              </w:rPr>
              <w:t>f</w:t>
            </w:r>
            <w:r w:rsidRPr="005F240D">
              <w:rPr>
                <w:lang w:eastAsia="ko-KR"/>
              </w:rPr>
              <w:t>)</w:t>
            </w:r>
          </w:p>
          <w:p w:rsidR="00EF3FCD" w:rsidRPr="005F240D" w:rsidRDefault="00EF3FCD" w:rsidP="00EF3FCD">
            <w:pPr>
              <w:spacing w:after="120"/>
              <w:jc w:val="center"/>
              <w:rPr>
                <w:rFonts w:eastAsia="Malgun Gothic"/>
                <w:color w:val="000000"/>
                <w:lang w:eastAsia="ko-KR"/>
              </w:rPr>
            </w:pPr>
            <w:r w:rsidRPr="005F240D">
              <w:rPr>
                <w:color w:val="000000"/>
                <w:lang w:eastAsia="ko-KR"/>
              </w:rPr>
              <w:t>[dB/km]</w:t>
            </w:r>
          </w:p>
        </w:tc>
      </w:tr>
      <w:tr w:rsidR="00EF3FCD" w:rsidRPr="00FF31AB" w:rsidTr="00D64284">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6C537B">
              <w:rPr>
                <w:rFonts w:hint="eastAsia"/>
                <w:color w:val="000000"/>
                <w:lang w:eastAsia="ko-KR"/>
              </w:rPr>
              <w:t>0-</w:t>
            </w:r>
            <w:r w:rsidRPr="00FF31AB">
              <w:rPr>
                <w:color w:val="000000"/>
                <w:lang w:eastAsia="ko-KR"/>
              </w:rPr>
              <w:t>52</w:t>
            </w:r>
          </w:p>
        </w:tc>
        <w:tc>
          <w:tcPr>
            <w:tcW w:w="960" w:type="dxa"/>
            <w:tcBorders>
              <w:top w:val="nil"/>
              <w:left w:val="nil"/>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bCs/>
                <w:color w:val="000000"/>
                <w:lang w:eastAsia="ko-KR"/>
              </w:rPr>
            </w:pPr>
            <w:r w:rsidRPr="00FF31AB">
              <w:rPr>
                <w:bCs/>
                <w:color w:val="000000"/>
                <w:lang w:eastAsia="ko-KR"/>
              </w:rPr>
              <w:t>0</w:t>
            </w:r>
          </w:p>
        </w:tc>
      </w:tr>
      <w:tr w:rsidR="00EF3FCD" w:rsidRPr="00FF31AB" w:rsidTr="00D64284">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53</w:t>
            </w:r>
          </w:p>
        </w:tc>
        <w:tc>
          <w:tcPr>
            <w:tcW w:w="960" w:type="dxa"/>
            <w:tcBorders>
              <w:top w:val="nil"/>
              <w:left w:val="nil"/>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1</w:t>
            </w:r>
          </w:p>
        </w:tc>
      </w:tr>
      <w:tr w:rsidR="00EF3FCD" w:rsidRPr="00FF31AB" w:rsidTr="00D64284">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54</w:t>
            </w:r>
          </w:p>
        </w:tc>
        <w:tc>
          <w:tcPr>
            <w:tcW w:w="960" w:type="dxa"/>
            <w:tcBorders>
              <w:top w:val="nil"/>
              <w:left w:val="nil"/>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2.2</w:t>
            </w:r>
          </w:p>
        </w:tc>
      </w:tr>
      <w:tr w:rsidR="00EF3FCD" w:rsidRPr="00FF31AB" w:rsidTr="00D64284">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55</w:t>
            </w:r>
          </w:p>
        </w:tc>
        <w:tc>
          <w:tcPr>
            <w:tcW w:w="960" w:type="dxa"/>
            <w:tcBorders>
              <w:top w:val="nil"/>
              <w:left w:val="nil"/>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4</w:t>
            </w:r>
          </w:p>
        </w:tc>
      </w:tr>
      <w:tr w:rsidR="00EF3FCD" w:rsidRPr="00FF31AB" w:rsidTr="00D64284">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56</w:t>
            </w:r>
          </w:p>
        </w:tc>
        <w:tc>
          <w:tcPr>
            <w:tcW w:w="960" w:type="dxa"/>
            <w:tcBorders>
              <w:top w:val="nil"/>
              <w:left w:val="nil"/>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6.6</w:t>
            </w:r>
          </w:p>
        </w:tc>
      </w:tr>
      <w:tr w:rsidR="00EF3FCD" w:rsidRPr="00FF31AB" w:rsidTr="00D64284">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57</w:t>
            </w:r>
          </w:p>
        </w:tc>
        <w:tc>
          <w:tcPr>
            <w:tcW w:w="960" w:type="dxa"/>
            <w:tcBorders>
              <w:top w:val="nil"/>
              <w:left w:val="nil"/>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9.7</w:t>
            </w:r>
          </w:p>
        </w:tc>
      </w:tr>
      <w:tr w:rsidR="00EF3FCD" w:rsidRPr="00FF31AB" w:rsidTr="00D64284">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58</w:t>
            </w:r>
          </w:p>
        </w:tc>
        <w:tc>
          <w:tcPr>
            <w:tcW w:w="960" w:type="dxa"/>
            <w:tcBorders>
              <w:top w:val="nil"/>
              <w:left w:val="nil"/>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12.6</w:t>
            </w:r>
          </w:p>
        </w:tc>
      </w:tr>
      <w:tr w:rsidR="00EF3FCD" w:rsidRPr="00FF31AB" w:rsidTr="00D64284">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59</w:t>
            </w:r>
          </w:p>
        </w:tc>
        <w:tc>
          <w:tcPr>
            <w:tcW w:w="960" w:type="dxa"/>
            <w:tcBorders>
              <w:top w:val="nil"/>
              <w:left w:val="nil"/>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14.6</w:t>
            </w:r>
          </w:p>
        </w:tc>
      </w:tr>
      <w:tr w:rsidR="00EF3FCD" w:rsidRPr="00FF31AB" w:rsidTr="00D64284">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60</w:t>
            </w:r>
          </w:p>
        </w:tc>
        <w:tc>
          <w:tcPr>
            <w:tcW w:w="960" w:type="dxa"/>
            <w:tcBorders>
              <w:top w:val="nil"/>
              <w:left w:val="nil"/>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15</w:t>
            </w:r>
          </w:p>
        </w:tc>
      </w:tr>
      <w:tr w:rsidR="00EF3FCD" w:rsidRPr="00FF31AB" w:rsidTr="00D64284">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61</w:t>
            </w:r>
          </w:p>
        </w:tc>
        <w:tc>
          <w:tcPr>
            <w:tcW w:w="960" w:type="dxa"/>
            <w:tcBorders>
              <w:top w:val="nil"/>
              <w:left w:val="nil"/>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14.6</w:t>
            </w:r>
          </w:p>
        </w:tc>
      </w:tr>
      <w:tr w:rsidR="00EF3FCD" w:rsidRPr="00FF31AB" w:rsidTr="00D64284">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62</w:t>
            </w:r>
          </w:p>
        </w:tc>
        <w:tc>
          <w:tcPr>
            <w:tcW w:w="960" w:type="dxa"/>
            <w:tcBorders>
              <w:top w:val="nil"/>
              <w:left w:val="nil"/>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14.3</w:t>
            </w:r>
          </w:p>
        </w:tc>
      </w:tr>
      <w:tr w:rsidR="00EF3FCD" w:rsidRPr="00FF31AB" w:rsidTr="00D64284">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63</w:t>
            </w:r>
          </w:p>
        </w:tc>
        <w:tc>
          <w:tcPr>
            <w:tcW w:w="960" w:type="dxa"/>
            <w:tcBorders>
              <w:top w:val="nil"/>
              <w:left w:val="nil"/>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10.5</w:t>
            </w:r>
          </w:p>
        </w:tc>
      </w:tr>
      <w:tr w:rsidR="00EF3FCD" w:rsidRPr="00FF31AB" w:rsidTr="00D64284">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64</w:t>
            </w:r>
          </w:p>
        </w:tc>
        <w:tc>
          <w:tcPr>
            <w:tcW w:w="960" w:type="dxa"/>
            <w:tcBorders>
              <w:top w:val="nil"/>
              <w:left w:val="nil"/>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6.8</w:t>
            </w:r>
          </w:p>
        </w:tc>
      </w:tr>
      <w:tr w:rsidR="00EF3FCD" w:rsidRPr="00FF31AB" w:rsidTr="00D64284">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65</w:t>
            </w:r>
          </w:p>
        </w:tc>
        <w:tc>
          <w:tcPr>
            <w:tcW w:w="960" w:type="dxa"/>
            <w:tcBorders>
              <w:top w:val="nil"/>
              <w:left w:val="nil"/>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3.9</w:t>
            </w:r>
          </w:p>
        </w:tc>
      </w:tr>
      <w:tr w:rsidR="00EF3FCD" w:rsidRPr="00FF31AB" w:rsidTr="00D64284">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66</w:t>
            </w:r>
          </w:p>
        </w:tc>
        <w:tc>
          <w:tcPr>
            <w:tcW w:w="960" w:type="dxa"/>
            <w:tcBorders>
              <w:top w:val="nil"/>
              <w:left w:val="nil"/>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1.9</w:t>
            </w:r>
          </w:p>
        </w:tc>
      </w:tr>
      <w:tr w:rsidR="00EF3FCD" w:rsidRPr="00FF31AB" w:rsidTr="00D64284">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67</w:t>
            </w:r>
          </w:p>
        </w:tc>
        <w:tc>
          <w:tcPr>
            <w:tcW w:w="960" w:type="dxa"/>
            <w:tcBorders>
              <w:top w:val="nil"/>
              <w:left w:val="nil"/>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color w:val="000000"/>
                <w:lang w:eastAsia="ko-KR"/>
              </w:rPr>
            </w:pPr>
            <w:r w:rsidRPr="00FF31AB">
              <w:rPr>
                <w:color w:val="000000"/>
                <w:lang w:eastAsia="ko-KR"/>
              </w:rPr>
              <w:t>1</w:t>
            </w:r>
          </w:p>
        </w:tc>
      </w:tr>
      <w:tr w:rsidR="00EF3FCD" w:rsidRPr="00FF31AB" w:rsidTr="00D64284">
        <w:trPr>
          <w:trHeight w:val="315"/>
          <w:jc w:val="center"/>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EF3FCD" w:rsidRPr="006C537B" w:rsidRDefault="00EF3FCD" w:rsidP="00EF3FCD">
            <w:pPr>
              <w:spacing w:after="120"/>
              <w:jc w:val="center"/>
              <w:rPr>
                <w:rFonts w:eastAsia="Malgun Gothic"/>
                <w:color w:val="000000"/>
                <w:lang w:eastAsia="ko-KR"/>
              </w:rPr>
            </w:pPr>
            <w:r w:rsidRPr="00FF31AB">
              <w:rPr>
                <w:color w:val="000000"/>
                <w:lang w:eastAsia="ko-KR"/>
              </w:rPr>
              <w:t>68</w:t>
            </w:r>
            <w:r w:rsidRPr="006C537B">
              <w:rPr>
                <w:rFonts w:hint="eastAsia"/>
                <w:color w:val="000000"/>
                <w:lang w:eastAsia="ko-KR"/>
              </w:rPr>
              <w:t>-100</w:t>
            </w:r>
          </w:p>
        </w:tc>
        <w:tc>
          <w:tcPr>
            <w:tcW w:w="960" w:type="dxa"/>
            <w:tcBorders>
              <w:top w:val="nil"/>
              <w:left w:val="nil"/>
              <w:bottom w:val="single" w:sz="8" w:space="0" w:color="000000"/>
              <w:right w:val="single" w:sz="8" w:space="0" w:color="000000"/>
            </w:tcBorders>
            <w:shd w:val="clear" w:color="auto" w:fill="auto"/>
            <w:vAlign w:val="center"/>
            <w:hideMark/>
          </w:tcPr>
          <w:p w:rsidR="00EF3FCD" w:rsidRPr="00FF31AB" w:rsidRDefault="00EF3FCD" w:rsidP="00EF3FCD">
            <w:pPr>
              <w:spacing w:after="120"/>
              <w:jc w:val="center"/>
              <w:rPr>
                <w:bCs/>
                <w:color w:val="000000"/>
                <w:lang w:eastAsia="ko-KR"/>
              </w:rPr>
            </w:pPr>
            <w:r w:rsidRPr="00FF31AB">
              <w:rPr>
                <w:bCs/>
                <w:color w:val="000000"/>
                <w:lang w:eastAsia="ko-KR"/>
              </w:rPr>
              <w:t>0</w:t>
            </w:r>
          </w:p>
        </w:tc>
      </w:tr>
    </w:tbl>
    <w:p w:rsidR="00DA7F3D" w:rsidRDefault="00DA7F3D" w:rsidP="00DA7F3D">
      <w:pPr>
        <w:spacing w:after="120"/>
        <w:rPr>
          <w:rFonts w:eastAsiaTheme="minorEastAsia"/>
          <w:lang w:eastAsia="zh-CN"/>
        </w:rPr>
      </w:pPr>
    </w:p>
    <w:p w:rsidR="006A0BD8" w:rsidRDefault="006A0BD8" w:rsidP="006A0BD8">
      <w:pPr>
        <w:spacing w:after="120"/>
        <w:rPr>
          <w:lang w:eastAsia="ko-KR"/>
        </w:rPr>
      </w:pPr>
      <w:r>
        <w:rPr>
          <w:rFonts w:eastAsiaTheme="minorEastAsia"/>
          <w:lang w:eastAsia="zh-CN"/>
        </w:rPr>
        <w:t>F</w:t>
      </w:r>
      <w:r>
        <w:rPr>
          <w:rFonts w:eastAsiaTheme="minorEastAsia" w:hint="eastAsia"/>
          <w:lang w:eastAsia="zh-CN"/>
        </w:rPr>
        <w:t>or large channel bandwidth, o</w:t>
      </w:r>
      <w:r>
        <w:rPr>
          <w:rFonts w:hint="eastAsia"/>
          <w:lang w:eastAsia="ko-KR"/>
        </w:rPr>
        <w:t>xygen absorption loss</w:t>
      </w:r>
      <w:r>
        <w:rPr>
          <w:rFonts w:eastAsiaTheme="minorEastAsia" w:hint="eastAsia"/>
          <w:lang w:eastAsia="zh-CN"/>
        </w:rPr>
        <w:t xml:space="preserve"> of carrier frequency</w:t>
      </w:r>
      <w:r>
        <w:rPr>
          <w:rFonts w:hint="eastAsia"/>
          <w:lang w:eastAsia="ko-KR"/>
        </w:rPr>
        <w:t xml:space="preserve"> is </w:t>
      </w:r>
      <w:r>
        <w:rPr>
          <w:rFonts w:eastAsiaTheme="minorEastAsia" w:hint="eastAsia"/>
          <w:lang w:eastAsia="zh-CN"/>
        </w:rPr>
        <w:t xml:space="preserve">first </w:t>
      </w:r>
      <w:r>
        <w:rPr>
          <w:rFonts w:hint="eastAsia"/>
          <w:lang w:eastAsia="ko-KR"/>
        </w:rPr>
        <w:t xml:space="preserve">applied to </w:t>
      </w:r>
      <w:r>
        <w:rPr>
          <w:rFonts w:eastAsiaTheme="minorEastAsia" w:hint="eastAsia"/>
          <w:lang w:eastAsia="zh-CN"/>
        </w:rPr>
        <w:t>each</w:t>
      </w:r>
      <w:r>
        <w:rPr>
          <w:rFonts w:hint="eastAsia"/>
          <w:lang w:eastAsia="ko-KR"/>
        </w:rPr>
        <w:t xml:space="preserve"> </w:t>
      </w:r>
      <w:r>
        <w:rPr>
          <w:rFonts w:eastAsiaTheme="minorEastAsia" w:hint="eastAsia"/>
          <w:lang w:eastAsia="zh-CN"/>
        </w:rPr>
        <w:t>ray</w:t>
      </w:r>
      <w:r>
        <w:rPr>
          <w:rFonts w:hint="eastAsia"/>
          <w:lang w:eastAsia="ko-KR"/>
        </w:rPr>
        <w:t xml:space="preserve"> responses. The additional loss, OL</w:t>
      </w:r>
      <w:r w:rsidRPr="00FF31AB">
        <w:rPr>
          <w:i/>
          <w:vertAlign w:val="subscript"/>
          <w:lang w:eastAsia="ko-KR"/>
        </w:rPr>
        <w:t>n</w:t>
      </w:r>
      <w:r>
        <w:rPr>
          <w:rFonts w:hint="eastAsia"/>
          <w:lang w:eastAsia="ko-KR"/>
        </w:rPr>
        <w:t>(</w:t>
      </w:r>
      <w:r w:rsidRPr="00FF31AB">
        <w:rPr>
          <w:i/>
          <w:lang w:eastAsia="ko-KR"/>
        </w:rPr>
        <w:t>f</w:t>
      </w:r>
      <w:r w:rsidRPr="006A0BD8">
        <w:rPr>
          <w:rFonts w:eastAsiaTheme="minorEastAsia" w:hint="eastAsia"/>
          <w:i/>
          <w:vertAlign w:val="subscript"/>
          <w:lang w:eastAsia="zh-CN"/>
        </w:rPr>
        <w:t>c</w:t>
      </w:r>
      <w:r>
        <w:rPr>
          <w:rFonts w:hint="eastAsia"/>
          <w:lang w:eastAsia="ko-KR"/>
        </w:rPr>
        <w:t xml:space="preserve">) for </w:t>
      </w:r>
      <w:r>
        <w:rPr>
          <w:rFonts w:eastAsiaTheme="minorEastAsia" w:hint="eastAsia"/>
          <w:lang w:eastAsia="zh-CN"/>
        </w:rPr>
        <w:t xml:space="preserve">ray </w:t>
      </w:r>
      <w:r w:rsidRPr="006A0BD8">
        <w:rPr>
          <w:rFonts w:eastAsiaTheme="minorEastAsia" w:hint="eastAsia"/>
          <w:i/>
          <w:lang w:eastAsia="zh-CN"/>
        </w:rPr>
        <w:t>m</w:t>
      </w:r>
      <w:r>
        <w:rPr>
          <w:rFonts w:eastAsiaTheme="minorEastAsia" w:hint="eastAsia"/>
          <w:lang w:eastAsia="zh-CN"/>
        </w:rPr>
        <w:t xml:space="preserve"> within </w:t>
      </w:r>
      <w:r>
        <w:rPr>
          <w:rFonts w:hint="eastAsia"/>
          <w:lang w:eastAsia="ko-KR"/>
        </w:rPr>
        <w:t xml:space="preserve">cluster </w:t>
      </w:r>
      <w:r w:rsidRPr="00FF31AB">
        <w:rPr>
          <w:i/>
          <w:lang w:eastAsia="ko-KR"/>
        </w:rPr>
        <w:t>n</w:t>
      </w:r>
      <w:r>
        <w:rPr>
          <w:rFonts w:hint="eastAsia"/>
          <w:lang w:eastAsia="ko-KR"/>
        </w:rPr>
        <w:t xml:space="preserve"> at carrier frequency </w:t>
      </w:r>
      <w:r w:rsidRPr="00FF31AB">
        <w:rPr>
          <w:i/>
          <w:lang w:eastAsia="ko-KR"/>
        </w:rPr>
        <w:t>f</w:t>
      </w:r>
      <w:r w:rsidRPr="006A0BD8">
        <w:rPr>
          <w:rFonts w:eastAsiaTheme="minorEastAsia" w:hint="eastAsia"/>
          <w:i/>
          <w:vertAlign w:val="subscript"/>
          <w:lang w:eastAsia="zh-CN"/>
        </w:rPr>
        <w:t>c</w:t>
      </w:r>
      <w:r>
        <w:rPr>
          <w:rFonts w:hint="eastAsia"/>
          <w:lang w:eastAsia="ko-KR"/>
        </w:rPr>
        <w:t xml:space="preserve"> is </w:t>
      </w:r>
      <w:r>
        <w:rPr>
          <w:lang w:eastAsia="ko-KR"/>
        </w:rPr>
        <w:t>modelled</w:t>
      </w:r>
      <w:r>
        <w:rPr>
          <w:rFonts w:hint="eastAsia"/>
          <w:lang w:eastAsia="ko-KR"/>
        </w:rPr>
        <w:t xml:space="preserve"> as:</w:t>
      </w:r>
    </w:p>
    <w:p w:rsidR="006A0BD8" w:rsidRDefault="006A0BD8" w:rsidP="006A0BD8">
      <w:pPr>
        <w:spacing w:after="120"/>
        <w:jc w:val="center"/>
        <w:rPr>
          <w:lang w:eastAsia="ko-KR"/>
        </w:rPr>
      </w:pPr>
      <w:r>
        <w:rPr>
          <w:rFonts w:hint="eastAsia"/>
          <w:lang w:eastAsia="ko-KR"/>
        </w:rPr>
        <w:t>OL</w:t>
      </w:r>
      <w:r>
        <w:rPr>
          <w:rFonts w:eastAsiaTheme="minorEastAsia" w:hint="eastAsia"/>
          <w:i/>
          <w:vertAlign w:val="subscript"/>
          <w:lang w:eastAsia="zh-CN"/>
        </w:rPr>
        <w:t>u,s,n,m</w:t>
      </w:r>
      <w:r>
        <w:rPr>
          <w:rFonts w:hint="eastAsia"/>
          <w:lang w:eastAsia="ko-KR"/>
        </w:rPr>
        <w:t>(</w:t>
      </w:r>
      <w:r w:rsidRPr="00AF0F7E">
        <w:rPr>
          <w:rFonts w:hint="eastAsia"/>
          <w:i/>
          <w:lang w:eastAsia="ko-KR"/>
        </w:rPr>
        <w:t>f</w:t>
      </w:r>
      <w:r w:rsidRPr="006A0BD8">
        <w:rPr>
          <w:rFonts w:eastAsiaTheme="minorEastAsia" w:hint="eastAsia"/>
          <w:i/>
          <w:vertAlign w:val="subscript"/>
          <w:lang w:eastAsia="zh-CN"/>
        </w:rPr>
        <w:t>c</w:t>
      </w:r>
      <w:r>
        <w:rPr>
          <w:rFonts w:hint="eastAsia"/>
          <w:lang w:eastAsia="ko-KR"/>
        </w:rPr>
        <w:t xml:space="preserve">) = </w:t>
      </w:r>
      <w:r w:rsidRPr="00FF31AB">
        <w:rPr>
          <w:i/>
          <w:lang w:eastAsia="ko-KR"/>
        </w:rPr>
        <w:t>α</w:t>
      </w:r>
      <w:r w:rsidRPr="00FF31AB">
        <w:rPr>
          <w:lang w:eastAsia="ko-KR"/>
        </w:rPr>
        <w:t>(</w:t>
      </w:r>
      <w:r w:rsidRPr="00FF31AB">
        <w:rPr>
          <w:i/>
          <w:lang w:eastAsia="ko-KR"/>
        </w:rPr>
        <w:t>f</w:t>
      </w:r>
      <w:r w:rsidRPr="006A0BD8">
        <w:rPr>
          <w:rFonts w:eastAsiaTheme="minorEastAsia" w:hint="eastAsia"/>
          <w:i/>
          <w:vertAlign w:val="subscript"/>
          <w:lang w:eastAsia="zh-CN"/>
        </w:rPr>
        <w:t>c</w:t>
      </w:r>
      <w:r w:rsidRPr="00FF31AB">
        <w:rPr>
          <w:lang w:eastAsia="ko-KR"/>
        </w:rPr>
        <w:t>)</w:t>
      </w:r>
      <w:r>
        <w:rPr>
          <w:rFonts w:hint="eastAsia"/>
          <w:lang w:eastAsia="ko-KR"/>
        </w:rPr>
        <w:t xml:space="preserve"> </w:t>
      </w:r>
      <w:r>
        <w:rPr>
          <w:lang w:eastAsia="ko-KR"/>
        </w:rPr>
        <w:t>·</w:t>
      </w:r>
      <w:r>
        <w:rPr>
          <w:rFonts w:hint="eastAsia"/>
          <w:lang w:eastAsia="ko-KR"/>
        </w:rPr>
        <w:t xml:space="preserve"> </w:t>
      </w:r>
      <w:r w:rsidRPr="00FF31AB">
        <w:rPr>
          <w:i/>
          <w:lang w:eastAsia="ko-KR"/>
        </w:rPr>
        <w:t>c</w:t>
      </w:r>
      <w:r>
        <w:rPr>
          <w:rFonts w:hint="eastAsia"/>
          <w:lang w:eastAsia="ko-KR"/>
        </w:rPr>
        <w:t xml:space="preserve"> </w:t>
      </w:r>
      <w:r>
        <w:rPr>
          <w:lang w:eastAsia="ko-KR"/>
        </w:rPr>
        <w:t>·</w:t>
      </w:r>
      <w:r>
        <w:rPr>
          <w:rFonts w:hint="eastAsia"/>
          <w:lang w:eastAsia="ko-KR"/>
        </w:rPr>
        <w:t xml:space="preserve"> </w:t>
      </w:r>
      <w:r w:rsidRPr="00FF31AB">
        <w:rPr>
          <w:i/>
          <w:lang w:eastAsia="ko-KR"/>
        </w:rPr>
        <w:t>τ</w:t>
      </w:r>
      <w:r>
        <w:rPr>
          <w:rFonts w:eastAsiaTheme="minorEastAsia" w:hint="eastAsia"/>
          <w:i/>
          <w:vertAlign w:val="subscript"/>
          <w:lang w:eastAsia="zh-CN"/>
        </w:rPr>
        <w:t>u,s,n</w:t>
      </w:r>
      <w:r w:rsidRPr="006A0BD8">
        <w:rPr>
          <w:rFonts w:eastAsiaTheme="minorEastAsia" w:hint="eastAsia"/>
          <w:i/>
          <w:vertAlign w:val="subscript"/>
          <w:lang w:eastAsia="zh-CN"/>
        </w:rPr>
        <w:t>,m</w:t>
      </w:r>
      <w:r>
        <w:rPr>
          <w:rFonts w:hint="eastAsia"/>
          <w:lang w:eastAsia="ko-KR"/>
        </w:rPr>
        <w:t xml:space="preserve"> [dB],</w:t>
      </w:r>
    </w:p>
    <w:p w:rsidR="006A0BD8" w:rsidRDefault="006A0BD8" w:rsidP="006A0BD8">
      <w:pPr>
        <w:spacing w:after="120"/>
        <w:rPr>
          <w:lang w:eastAsia="ko-KR"/>
        </w:rPr>
      </w:pPr>
      <w:r>
        <w:rPr>
          <w:rFonts w:hint="eastAsia"/>
          <w:lang w:eastAsia="ko-KR"/>
        </w:rPr>
        <w:t>where:</w:t>
      </w:r>
    </w:p>
    <w:p w:rsidR="006A0BD8" w:rsidRPr="00EF3FCD" w:rsidRDefault="006A0BD8" w:rsidP="006A0BD8">
      <w:pPr>
        <w:pStyle w:val="af2"/>
        <w:numPr>
          <w:ilvl w:val="0"/>
          <w:numId w:val="18"/>
        </w:numPr>
        <w:spacing w:afterLines="0"/>
        <w:ind w:firstLineChars="0"/>
        <w:contextualSpacing/>
        <w:jc w:val="left"/>
        <w:rPr>
          <w:rFonts w:ascii="Times New Roman" w:hAnsi="Times New Roman" w:cs="Times New Roman"/>
          <w:sz w:val="20"/>
          <w:szCs w:val="20"/>
          <w:lang w:eastAsia="ko-KR"/>
        </w:rPr>
      </w:pPr>
      <w:r w:rsidRPr="00DC5A59">
        <w:rPr>
          <w:rFonts w:ascii="Times New Roman" w:hAnsi="Times New Roman" w:cs="Times New Roman"/>
          <w:i/>
          <w:sz w:val="20"/>
          <w:szCs w:val="20"/>
          <w:lang w:eastAsia="ko-KR"/>
        </w:rPr>
        <w:t>α</w:t>
      </w:r>
      <w:r w:rsidRPr="00DC5A59">
        <w:rPr>
          <w:rFonts w:ascii="Times New Roman" w:hAnsi="Times New Roman" w:cs="Times New Roman"/>
          <w:sz w:val="20"/>
          <w:szCs w:val="20"/>
          <w:lang w:eastAsia="ko-KR"/>
        </w:rPr>
        <w:t>(</w:t>
      </w:r>
      <w:r w:rsidRPr="00DC5A59">
        <w:rPr>
          <w:rFonts w:ascii="Times New Roman" w:hAnsi="Times New Roman" w:cs="Times New Roman"/>
          <w:i/>
          <w:sz w:val="20"/>
          <w:szCs w:val="20"/>
          <w:lang w:eastAsia="ko-KR"/>
        </w:rPr>
        <w:t>f</w:t>
      </w:r>
      <w:r w:rsidRPr="006A0BD8">
        <w:rPr>
          <w:rFonts w:ascii="Times New Roman" w:hAnsi="Times New Roman" w:cs="Times New Roman" w:hint="eastAsia"/>
          <w:i/>
          <w:sz w:val="20"/>
          <w:szCs w:val="20"/>
          <w:vertAlign w:val="subscript"/>
        </w:rPr>
        <w:t>c</w:t>
      </w:r>
      <w:r w:rsidRPr="00DC5A59">
        <w:rPr>
          <w:rFonts w:ascii="Times New Roman" w:hAnsi="Times New Roman" w:cs="Times New Roman"/>
          <w:sz w:val="20"/>
          <w:szCs w:val="20"/>
          <w:lang w:eastAsia="ko-KR"/>
        </w:rPr>
        <w:t xml:space="preserve">) </w:t>
      </w:r>
      <w:r w:rsidRPr="00DC5A59">
        <w:rPr>
          <w:rFonts w:ascii="Times New Roman" w:hAnsi="Times New Roman" w:cs="Times New Roman"/>
          <w:sz w:val="20"/>
          <w:szCs w:val="20"/>
          <w:lang w:eastAsia="ko-KR"/>
        </w:rPr>
        <w:tab/>
        <w:t xml:space="preserve">oxygen loss (dB/km) </w:t>
      </w:r>
      <w:r w:rsidR="00762EF6">
        <w:rPr>
          <w:rFonts w:ascii="Times New Roman" w:hAnsi="Times New Roman" w:cs="Times New Roman" w:hint="eastAsia"/>
          <w:sz w:val="20"/>
          <w:szCs w:val="20"/>
        </w:rPr>
        <w:t xml:space="preserve">at carrier </w:t>
      </w:r>
      <w:r w:rsidR="00762EF6" w:rsidRPr="00DC5A59">
        <w:rPr>
          <w:rFonts w:ascii="Times New Roman" w:hAnsi="Times New Roman" w:cs="Times New Roman"/>
          <w:sz w:val="20"/>
          <w:szCs w:val="20"/>
          <w:lang w:eastAsia="ko-KR"/>
        </w:rPr>
        <w:t xml:space="preserve">frequency </w:t>
      </w:r>
      <w:r w:rsidR="00762EF6" w:rsidRPr="00762EF6">
        <w:rPr>
          <w:rFonts w:ascii="Times New Roman" w:hAnsi="Times New Roman" w:cs="Times New Roman" w:hint="eastAsia"/>
          <w:i/>
          <w:sz w:val="20"/>
          <w:szCs w:val="20"/>
        </w:rPr>
        <w:t>f</w:t>
      </w:r>
      <w:r w:rsidR="00762EF6" w:rsidRPr="00762EF6">
        <w:rPr>
          <w:rFonts w:ascii="Times New Roman" w:hAnsi="Times New Roman" w:cs="Times New Roman" w:hint="eastAsia"/>
          <w:i/>
          <w:sz w:val="20"/>
          <w:szCs w:val="20"/>
          <w:vertAlign w:val="subscript"/>
        </w:rPr>
        <w:t>c</w:t>
      </w:r>
      <w:r w:rsidR="00762EF6">
        <w:rPr>
          <w:rFonts w:ascii="Times New Roman" w:hAnsi="Times New Roman" w:cs="Times New Roman" w:hint="eastAsia"/>
          <w:sz w:val="20"/>
          <w:szCs w:val="20"/>
        </w:rPr>
        <w:t xml:space="preserve"> </w:t>
      </w:r>
      <w:r w:rsidRPr="00DC5A59">
        <w:rPr>
          <w:rFonts w:ascii="Times New Roman" w:hAnsi="Times New Roman" w:cs="Times New Roman"/>
          <w:sz w:val="20"/>
          <w:szCs w:val="20"/>
          <w:lang w:eastAsia="ko-KR"/>
        </w:rPr>
        <w:t xml:space="preserve">characterized in Table </w:t>
      </w:r>
      <w:r>
        <w:rPr>
          <w:rFonts w:ascii="Times New Roman" w:hAnsi="Times New Roman" w:cs="Times New Roman" w:hint="eastAsia"/>
          <w:sz w:val="20"/>
          <w:szCs w:val="20"/>
        </w:rPr>
        <w:t>xx</w:t>
      </w:r>
      <w:r w:rsidRPr="00DC5A59">
        <w:rPr>
          <w:rFonts w:ascii="Times New Roman" w:hAnsi="Times New Roman" w:cs="Times New Roman"/>
          <w:sz w:val="20"/>
          <w:szCs w:val="20"/>
          <w:lang w:eastAsia="ko-KR"/>
        </w:rPr>
        <w:t>;</w:t>
      </w:r>
    </w:p>
    <w:p w:rsidR="006A0BD8" w:rsidRPr="006A0BD8" w:rsidRDefault="006A0BD8" w:rsidP="006A0BD8">
      <w:pPr>
        <w:pStyle w:val="af2"/>
        <w:numPr>
          <w:ilvl w:val="0"/>
          <w:numId w:val="18"/>
        </w:numPr>
        <w:spacing w:afterLines="0"/>
        <w:ind w:firstLineChars="0"/>
        <w:contextualSpacing/>
        <w:jc w:val="left"/>
        <w:rPr>
          <w:rFonts w:eastAsiaTheme="minorEastAsia"/>
        </w:rPr>
      </w:pPr>
      <w:r w:rsidRPr="006A0BD8">
        <w:rPr>
          <w:rFonts w:ascii="Times New Roman" w:hAnsi="Times New Roman" w:cs="Times New Roman"/>
          <w:sz w:val="20"/>
          <w:szCs w:val="20"/>
          <w:lang w:eastAsia="ko-KR"/>
        </w:rPr>
        <w:t xml:space="preserve"> </w:t>
      </w:r>
      <w:r w:rsidRPr="006A0BD8">
        <w:rPr>
          <w:rFonts w:ascii="Times New Roman" w:hAnsi="Times New Roman" w:cs="Times New Roman"/>
          <w:i/>
          <w:sz w:val="20"/>
          <w:szCs w:val="20"/>
          <w:lang w:eastAsia="ko-KR"/>
        </w:rPr>
        <w:t>c</w:t>
      </w:r>
      <w:r w:rsidRPr="006A0BD8">
        <w:rPr>
          <w:rFonts w:ascii="Times New Roman" w:hAnsi="Times New Roman" w:cs="Times New Roman"/>
          <w:sz w:val="20"/>
          <w:szCs w:val="20"/>
          <w:lang w:eastAsia="ko-KR"/>
        </w:rPr>
        <w:t xml:space="preserve"> </w:t>
      </w:r>
      <w:r w:rsidRPr="006A0BD8">
        <w:rPr>
          <w:rFonts w:ascii="Times New Roman" w:hAnsi="Times New Roman" w:cs="Times New Roman"/>
          <w:sz w:val="20"/>
          <w:szCs w:val="20"/>
          <w:lang w:eastAsia="ko-KR"/>
        </w:rPr>
        <w:tab/>
        <w:t>speed of light (km/s); and</w:t>
      </w:r>
    </w:p>
    <w:p w:rsidR="006A0BD8" w:rsidRPr="006A0AF9" w:rsidRDefault="006A0BD8" w:rsidP="006A0BD8">
      <w:pPr>
        <w:pStyle w:val="af2"/>
        <w:numPr>
          <w:ilvl w:val="0"/>
          <w:numId w:val="18"/>
        </w:numPr>
        <w:spacing w:afterLines="0"/>
        <w:ind w:firstLineChars="0"/>
        <w:contextualSpacing/>
        <w:jc w:val="left"/>
        <w:rPr>
          <w:rFonts w:ascii="Times New Roman" w:hAnsi="Times New Roman" w:cs="Times New Roman"/>
          <w:sz w:val="20"/>
          <w:szCs w:val="20"/>
          <w:lang w:eastAsia="ko-KR"/>
        </w:rPr>
      </w:pPr>
      <w:r w:rsidRPr="006A0BD8">
        <w:rPr>
          <w:rFonts w:ascii="Times New Roman" w:hAnsi="Times New Roman" w:cs="Times New Roman"/>
          <w:i/>
          <w:sz w:val="20"/>
          <w:szCs w:val="20"/>
          <w:lang w:eastAsia="ko-KR"/>
        </w:rPr>
        <w:t>τ</w:t>
      </w:r>
      <w:r w:rsidRPr="006A0BD8">
        <w:rPr>
          <w:rFonts w:ascii="Times New Roman" w:hAnsi="Times New Roman" w:cs="Times New Roman" w:hint="eastAsia"/>
          <w:i/>
          <w:sz w:val="20"/>
          <w:szCs w:val="20"/>
          <w:vertAlign w:val="subscript"/>
        </w:rPr>
        <w:t>u,s,n,m</w:t>
      </w:r>
      <w:r w:rsidRPr="006A0BD8">
        <w:rPr>
          <w:rFonts w:ascii="Times New Roman" w:hAnsi="Times New Roman" w:cs="Times New Roman"/>
          <w:sz w:val="20"/>
          <w:szCs w:val="20"/>
          <w:lang w:eastAsia="ko-KR"/>
        </w:rPr>
        <w:tab/>
      </w:r>
      <w:r>
        <w:rPr>
          <w:rFonts w:ascii="Times New Roman" w:hAnsi="Times New Roman" w:cs="Times New Roman" w:hint="eastAsia"/>
          <w:sz w:val="20"/>
          <w:szCs w:val="20"/>
        </w:rPr>
        <w:t xml:space="preserve">delay of </w:t>
      </w:r>
      <w:r w:rsidRPr="006A0BD8">
        <w:rPr>
          <w:rFonts w:ascii="Times New Roman" w:hAnsi="Times New Roman" w:cs="Times New Roman"/>
          <w:sz w:val="20"/>
          <w:szCs w:val="20"/>
          <w:lang w:eastAsia="ko-KR"/>
        </w:rPr>
        <w:t xml:space="preserve">ray </w:t>
      </w:r>
      <w:r w:rsidRPr="006A0BD8">
        <w:rPr>
          <w:rFonts w:ascii="Times New Roman" w:hAnsi="Times New Roman" w:cs="Times New Roman"/>
          <w:i/>
          <w:sz w:val="20"/>
          <w:szCs w:val="20"/>
          <w:lang w:eastAsia="ko-KR"/>
        </w:rPr>
        <w:t>m</w:t>
      </w:r>
      <w:r w:rsidRPr="006A0BD8">
        <w:rPr>
          <w:rFonts w:ascii="Times New Roman" w:hAnsi="Times New Roman" w:cs="Times New Roman"/>
          <w:sz w:val="20"/>
          <w:szCs w:val="20"/>
          <w:lang w:eastAsia="ko-KR"/>
        </w:rPr>
        <w:t xml:space="preserve"> in cluster </w:t>
      </w:r>
      <w:r w:rsidRPr="006A0BD8">
        <w:rPr>
          <w:rFonts w:ascii="Times New Roman" w:hAnsi="Times New Roman" w:cs="Times New Roman"/>
          <w:i/>
          <w:sz w:val="20"/>
          <w:szCs w:val="20"/>
          <w:lang w:eastAsia="ko-KR"/>
        </w:rPr>
        <w:t>n</w:t>
      </w:r>
      <w:r w:rsidRPr="006A0BD8">
        <w:rPr>
          <w:rFonts w:ascii="Times New Roman" w:hAnsi="Times New Roman" w:cs="Times New Roman"/>
          <w:sz w:val="20"/>
          <w:szCs w:val="20"/>
          <w:lang w:eastAsia="ko-KR"/>
        </w:rPr>
        <w:t xml:space="preserve"> </w:t>
      </w:r>
      <w:r w:rsidR="006A0AF9">
        <w:rPr>
          <w:rFonts w:ascii="Times New Roman" w:hAnsi="Times New Roman" w:cs="Times New Roman" w:hint="eastAsia"/>
          <w:sz w:val="20"/>
          <w:szCs w:val="20"/>
        </w:rPr>
        <w:t xml:space="preserve">between </w:t>
      </w:r>
      <w:r w:rsidR="006A0AF9" w:rsidRPr="006A0AF9">
        <w:rPr>
          <w:rFonts w:ascii="Times New Roman" w:hAnsi="Times New Roman" w:cs="Times New Roman" w:hint="eastAsia"/>
          <w:sz w:val="20"/>
          <w:szCs w:val="20"/>
          <w:lang w:eastAsia="ko-KR"/>
        </w:rPr>
        <w:t>Rx antenna</w:t>
      </w:r>
      <w:r w:rsidR="007A57C9">
        <w:rPr>
          <w:rFonts w:ascii="Times New Roman" w:hAnsi="Times New Roman" w:cs="Times New Roman" w:hint="eastAsia"/>
          <w:sz w:val="20"/>
          <w:szCs w:val="20"/>
        </w:rPr>
        <w:t xml:space="preserve"> element</w:t>
      </w:r>
      <w:r w:rsidR="006A0AF9" w:rsidRPr="006A0AF9">
        <w:rPr>
          <w:rFonts w:ascii="Times New Roman" w:hAnsi="Times New Roman" w:cs="Times New Roman" w:hint="eastAsia"/>
          <w:sz w:val="20"/>
          <w:szCs w:val="20"/>
          <w:lang w:eastAsia="ko-KR"/>
        </w:rPr>
        <w:t xml:space="preserve"> </w:t>
      </w:r>
      <w:r w:rsidR="006A0AF9" w:rsidRPr="006A0AF9">
        <w:rPr>
          <w:rFonts w:ascii="Times New Roman" w:hAnsi="Times New Roman" w:cs="Times New Roman" w:hint="eastAsia"/>
          <w:i/>
          <w:sz w:val="20"/>
          <w:szCs w:val="20"/>
          <w:lang w:eastAsia="ko-KR"/>
        </w:rPr>
        <w:t>u</w:t>
      </w:r>
      <w:r w:rsidR="006A0AF9" w:rsidRPr="006A0AF9">
        <w:rPr>
          <w:rFonts w:ascii="Times New Roman" w:hAnsi="Times New Roman" w:cs="Times New Roman" w:hint="eastAsia"/>
          <w:sz w:val="20"/>
          <w:szCs w:val="20"/>
          <w:lang w:eastAsia="ko-KR"/>
        </w:rPr>
        <w:t xml:space="preserve"> and Tx antenna</w:t>
      </w:r>
      <w:r w:rsidR="007A57C9">
        <w:rPr>
          <w:rFonts w:ascii="Times New Roman" w:hAnsi="Times New Roman" w:cs="Times New Roman" w:hint="eastAsia"/>
          <w:sz w:val="20"/>
          <w:szCs w:val="20"/>
        </w:rPr>
        <w:t xml:space="preserve"> element</w:t>
      </w:r>
      <w:r w:rsidR="006A0AF9" w:rsidRPr="006A0AF9">
        <w:rPr>
          <w:rFonts w:ascii="Times New Roman" w:hAnsi="Times New Roman" w:cs="Times New Roman" w:hint="eastAsia"/>
          <w:sz w:val="20"/>
          <w:szCs w:val="20"/>
          <w:lang w:eastAsia="ko-KR"/>
        </w:rPr>
        <w:t xml:space="preserve"> </w:t>
      </w:r>
      <w:r w:rsidR="006A0AF9" w:rsidRPr="006A0AF9">
        <w:rPr>
          <w:rFonts w:ascii="Times New Roman" w:hAnsi="Times New Roman" w:cs="Times New Roman" w:hint="eastAsia"/>
          <w:i/>
          <w:sz w:val="20"/>
          <w:szCs w:val="20"/>
          <w:lang w:eastAsia="ko-KR"/>
        </w:rPr>
        <w:t>s</w:t>
      </w:r>
    </w:p>
    <w:p w:rsidR="006D3FAC" w:rsidRDefault="00C53956" w:rsidP="006D3FAC">
      <w:pPr>
        <w:spacing w:after="120"/>
        <w:rPr>
          <w:rFonts w:eastAsiaTheme="minorEastAsia"/>
          <w:lang w:eastAsia="zh-CN"/>
        </w:rPr>
      </w:pPr>
      <w:r>
        <w:rPr>
          <w:rFonts w:eastAsiaTheme="minorEastAsia" w:hint="eastAsia"/>
          <w:lang w:eastAsia="zh-CN"/>
        </w:rPr>
        <w:t xml:space="preserve">Then transform the time-domain channel response </w:t>
      </w:r>
      <w:r w:rsidR="000A0B2A">
        <w:rPr>
          <w:rFonts w:eastAsiaTheme="minorEastAsia" w:hint="eastAsia"/>
          <w:lang w:eastAsia="zh-CN"/>
        </w:rPr>
        <w:t>containing</w:t>
      </w:r>
      <w:r>
        <w:rPr>
          <w:rFonts w:eastAsiaTheme="minorEastAsia" w:hint="eastAsia"/>
          <w:lang w:eastAsia="zh-CN"/>
        </w:rPr>
        <w:t xml:space="preserve"> all rays in all clusters into </w:t>
      </w:r>
      <w:r w:rsidR="002A177C">
        <w:rPr>
          <w:rFonts w:eastAsiaTheme="minorEastAsia" w:hint="eastAsia"/>
          <w:lang w:eastAsia="zh-CN"/>
        </w:rPr>
        <w:t xml:space="preserve">a single </w:t>
      </w:r>
      <w:r>
        <w:rPr>
          <w:rFonts w:eastAsiaTheme="minorEastAsia" w:hint="eastAsia"/>
          <w:lang w:eastAsia="zh-CN"/>
        </w:rPr>
        <w:t xml:space="preserve">frequency-domain channel response, and apply the </w:t>
      </w:r>
      <w:r w:rsidR="00A54672">
        <w:rPr>
          <w:rFonts w:eastAsiaTheme="minorEastAsia" w:hint="eastAsia"/>
          <w:lang w:eastAsia="zh-CN"/>
        </w:rPr>
        <w:t xml:space="preserve">square root of </w:t>
      </w:r>
      <w:r>
        <w:rPr>
          <w:rFonts w:eastAsiaTheme="minorEastAsia" w:hint="eastAsia"/>
          <w:lang w:eastAsia="zh-CN"/>
        </w:rPr>
        <w:t xml:space="preserve">frequency-dependent oxygen absorption loss modifying factor to the </w:t>
      </w:r>
      <w:r w:rsidR="006A0AF9">
        <w:rPr>
          <w:rFonts w:eastAsiaTheme="minorEastAsia" w:hint="eastAsia"/>
          <w:lang w:eastAsia="zh-CN"/>
        </w:rPr>
        <w:t xml:space="preserve">frequency channel coefficient </w:t>
      </w:r>
      <w:r w:rsidR="000A0B2A">
        <w:rPr>
          <w:rFonts w:eastAsiaTheme="minorEastAsia" w:hint="eastAsia"/>
          <w:lang w:eastAsia="zh-CN"/>
        </w:rPr>
        <w:t>of</w:t>
      </w:r>
      <w:r w:rsidR="006A0AF9">
        <w:rPr>
          <w:rFonts w:eastAsiaTheme="minorEastAsia" w:hint="eastAsia"/>
          <w:lang w:eastAsia="zh-CN"/>
        </w:rPr>
        <w:t xml:space="preserve"> each </w:t>
      </w:r>
      <w:r>
        <w:rPr>
          <w:rFonts w:eastAsiaTheme="minorEastAsia" w:hint="eastAsia"/>
          <w:lang w:eastAsia="zh-CN"/>
        </w:rPr>
        <w:t xml:space="preserve">subcarrier in the large channel bandwidth. </w:t>
      </w:r>
      <w:r>
        <w:rPr>
          <w:rFonts w:eastAsiaTheme="minorEastAsia"/>
          <w:lang w:eastAsia="zh-CN"/>
        </w:rPr>
        <w:t>T</w:t>
      </w:r>
      <w:r>
        <w:rPr>
          <w:rFonts w:eastAsiaTheme="minorEastAsia" w:hint="eastAsia"/>
          <w:lang w:eastAsia="zh-CN"/>
        </w:rPr>
        <w:t xml:space="preserve">he oxygen loss modifying factor of frequency </w:t>
      </w:r>
      <w:r w:rsidRPr="00C53956">
        <w:rPr>
          <w:rFonts w:eastAsiaTheme="minorEastAsia" w:hint="eastAsia"/>
          <w:i/>
          <w:lang w:eastAsia="zh-CN"/>
        </w:rPr>
        <w:t>f</w:t>
      </w:r>
      <w:r w:rsidRPr="00C53956">
        <w:rPr>
          <w:rFonts w:eastAsiaTheme="minorEastAsia" w:hint="eastAsia"/>
          <w:lang w:eastAsia="zh-CN"/>
        </w:rPr>
        <w:t xml:space="preserve"> </w:t>
      </w:r>
      <w:r>
        <w:rPr>
          <w:rFonts w:eastAsiaTheme="minorEastAsia" w:hint="eastAsia"/>
          <w:lang w:eastAsia="zh-CN"/>
        </w:rPr>
        <w:t xml:space="preserve">is calculated by </w:t>
      </w:r>
      <w:r w:rsidRPr="00FF31AB">
        <w:rPr>
          <w:i/>
          <w:lang w:eastAsia="ko-KR"/>
        </w:rPr>
        <w:t>α</w:t>
      </w:r>
      <w:r w:rsidRPr="00FF31AB">
        <w:rPr>
          <w:lang w:eastAsia="ko-KR"/>
        </w:rPr>
        <w:t>(</w:t>
      </w:r>
      <w:r w:rsidRPr="00FF31AB">
        <w:rPr>
          <w:i/>
          <w:lang w:eastAsia="ko-KR"/>
        </w:rPr>
        <w:t>f</w:t>
      </w:r>
      <w:r w:rsidRPr="00FF31AB">
        <w:rPr>
          <w:lang w:eastAsia="ko-KR"/>
        </w:rPr>
        <w:t>)</w:t>
      </w:r>
      <w:r>
        <w:rPr>
          <w:rFonts w:eastAsiaTheme="minorEastAsia" w:hint="eastAsia"/>
          <w:lang w:eastAsia="zh-CN"/>
        </w:rPr>
        <w:t>-</w:t>
      </w:r>
      <w:r w:rsidRPr="00FF31AB">
        <w:rPr>
          <w:i/>
          <w:lang w:eastAsia="ko-KR"/>
        </w:rPr>
        <w:t>α</w:t>
      </w:r>
      <w:r w:rsidRPr="00FF31AB">
        <w:rPr>
          <w:lang w:eastAsia="ko-KR"/>
        </w:rPr>
        <w:t>(</w:t>
      </w:r>
      <w:r w:rsidRPr="00FF31AB">
        <w:rPr>
          <w:i/>
          <w:lang w:eastAsia="ko-KR"/>
        </w:rPr>
        <w:t>f</w:t>
      </w:r>
      <w:r w:rsidRPr="006A0BD8">
        <w:rPr>
          <w:rFonts w:eastAsiaTheme="minorEastAsia" w:hint="eastAsia"/>
          <w:i/>
          <w:vertAlign w:val="subscript"/>
          <w:lang w:eastAsia="zh-CN"/>
        </w:rPr>
        <w:t>c</w:t>
      </w:r>
      <w:r w:rsidRPr="00FF31AB">
        <w:rPr>
          <w:lang w:eastAsia="ko-KR"/>
        </w:rPr>
        <w:t>)</w:t>
      </w:r>
      <w:r>
        <w:rPr>
          <w:rFonts w:eastAsiaTheme="minorEastAsia" w:hint="eastAsia"/>
          <w:lang w:eastAsia="zh-CN"/>
        </w:rPr>
        <w:t xml:space="preserve"> [dB].</w:t>
      </w:r>
    </w:p>
    <w:p w:rsidR="000A0B2A" w:rsidRPr="00C53956" w:rsidRDefault="000A0B2A" w:rsidP="006D3FAC">
      <w:pPr>
        <w:spacing w:after="120"/>
        <w:rPr>
          <w:rFonts w:eastAsiaTheme="minorEastAsia"/>
          <w:lang w:eastAsia="zh-CN"/>
        </w:rPr>
      </w:pPr>
      <w:r>
        <w:rPr>
          <w:rFonts w:eastAsiaTheme="minorEastAsia"/>
          <w:lang w:eastAsia="zh-CN"/>
        </w:rPr>
        <w:t>T</w:t>
      </w:r>
      <w:r>
        <w:rPr>
          <w:rFonts w:eastAsiaTheme="minorEastAsia" w:hint="eastAsia"/>
          <w:lang w:eastAsia="zh-CN"/>
        </w:rPr>
        <w:t>ime-domain channel response is obtained by the reverse transform from the obtained frequency-domain channel response.</w:t>
      </w:r>
    </w:p>
    <w:sectPr w:rsidR="000A0B2A" w:rsidRPr="00C53956" w:rsidSect="005F0957">
      <w:headerReference w:type="even" r:id="rId14"/>
      <w:headerReference w:type="default" r:id="rId15"/>
      <w:footerReference w:type="even" r:id="rId16"/>
      <w:footerReference w:type="default" r:id="rId17"/>
      <w:headerReference w:type="first" r:id="rId18"/>
      <w:footerReference w:type="first" r:id="rId19"/>
      <w:pgSz w:w="11906" w:h="16838"/>
      <w:pgMar w:top="709"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7B70" w:rsidRDefault="00C47B70" w:rsidP="00A51EC8">
      <w:pPr>
        <w:spacing w:after="120"/>
      </w:pPr>
      <w:r>
        <w:separator/>
      </w:r>
    </w:p>
  </w:endnote>
  <w:endnote w:type="continuationSeparator" w:id="1">
    <w:p w:rsidR="00C47B70" w:rsidRDefault="00C47B70" w:rsidP="00A51EC8">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Arial Unicode MS"/>
    <w:charset w:val="81"/>
    <w:family w:val="roman"/>
    <w:pitch w:val="default"/>
    <w:sig w:usb0="00000001"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11B" w:rsidRDefault="005D311B" w:rsidP="005D311B">
    <w:pPr>
      <w:pStyle w:val="ab"/>
      <w:spacing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11B" w:rsidRDefault="005D311B" w:rsidP="005D311B">
    <w:pPr>
      <w:pStyle w:val="ab"/>
      <w:spacing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11B" w:rsidRDefault="005D311B" w:rsidP="005D311B">
    <w:pPr>
      <w:pStyle w:val="ab"/>
      <w:spacing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7B70" w:rsidRDefault="00C47B70" w:rsidP="00A51EC8">
      <w:pPr>
        <w:spacing w:after="120"/>
      </w:pPr>
      <w:r>
        <w:separator/>
      </w:r>
    </w:p>
  </w:footnote>
  <w:footnote w:type="continuationSeparator" w:id="1">
    <w:p w:rsidR="00C47B70" w:rsidRDefault="00C47B70" w:rsidP="00A51EC8">
      <w:pPr>
        <w:spacing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11B" w:rsidRDefault="005D311B" w:rsidP="005D311B">
    <w:pPr>
      <w:pStyle w:val="ad"/>
      <w:spacing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456" w:rsidRPr="001A329E" w:rsidRDefault="00D56456" w:rsidP="00A51EC8">
    <w:pPr>
      <w:pStyle w:val="ad"/>
      <w:spacing w:after="120"/>
      <w:ind w:right="400"/>
      <w:rPr>
        <w:rFonts w:eastAsia="宋体"/>
        <w:lang w:eastAsia="zh-C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11B" w:rsidRDefault="005D311B" w:rsidP="005D311B">
    <w:pPr>
      <w:pStyle w:val="ad"/>
      <w:spacing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29CE092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6675DFE"/>
    <w:multiLevelType w:val="hybridMultilevel"/>
    <w:tmpl w:val="570484F2"/>
    <w:lvl w:ilvl="0" w:tplc="C4F450A8">
      <w:start w:val="1"/>
      <w:numFmt w:val="bullet"/>
      <w:lvlText w:val="•"/>
      <w:lvlJc w:val="left"/>
      <w:pPr>
        <w:tabs>
          <w:tab w:val="num" w:pos="720"/>
        </w:tabs>
        <w:ind w:left="720" w:hanging="360"/>
      </w:pPr>
      <w:rPr>
        <w:rFonts w:ascii="Arial" w:hAnsi="Arial" w:hint="default"/>
      </w:rPr>
    </w:lvl>
    <w:lvl w:ilvl="1" w:tplc="B0D43DEE">
      <w:start w:val="1065"/>
      <w:numFmt w:val="bullet"/>
      <w:lvlText w:val="–"/>
      <w:lvlJc w:val="left"/>
      <w:pPr>
        <w:tabs>
          <w:tab w:val="num" w:pos="1440"/>
        </w:tabs>
        <w:ind w:left="1440" w:hanging="360"/>
      </w:pPr>
      <w:rPr>
        <w:rFonts w:ascii="Arial" w:hAnsi="Arial" w:hint="default"/>
      </w:rPr>
    </w:lvl>
    <w:lvl w:ilvl="2" w:tplc="21B80A88">
      <w:start w:val="1"/>
      <w:numFmt w:val="bullet"/>
      <w:lvlText w:val="•"/>
      <w:lvlJc w:val="left"/>
      <w:pPr>
        <w:tabs>
          <w:tab w:val="num" w:pos="2160"/>
        </w:tabs>
        <w:ind w:left="2160" w:hanging="360"/>
      </w:pPr>
      <w:rPr>
        <w:rFonts w:ascii="Arial" w:hAnsi="Arial" w:hint="default"/>
      </w:rPr>
    </w:lvl>
    <w:lvl w:ilvl="3" w:tplc="764CB97C">
      <w:start w:val="1"/>
      <w:numFmt w:val="bullet"/>
      <w:lvlText w:val="•"/>
      <w:lvlJc w:val="left"/>
      <w:pPr>
        <w:tabs>
          <w:tab w:val="num" w:pos="2880"/>
        </w:tabs>
        <w:ind w:left="2880" w:hanging="360"/>
      </w:pPr>
      <w:rPr>
        <w:rFonts w:ascii="Arial" w:hAnsi="Arial" w:hint="default"/>
      </w:rPr>
    </w:lvl>
    <w:lvl w:ilvl="4" w:tplc="6C987DE2" w:tentative="1">
      <w:start w:val="1"/>
      <w:numFmt w:val="bullet"/>
      <w:lvlText w:val="•"/>
      <w:lvlJc w:val="left"/>
      <w:pPr>
        <w:tabs>
          <w:tab w:val="num" w:pos="3600"/>
        </w:tabs>
        <w:ind w:left="3600" w:hanging="360"/>
      </w:pPr>
      <w:rPr>
        <w:rFonts w:ascii="Arial" w:hAnsi="Arial" w:hint="default"/>
      </w:rPr>
    </w:lvl>
    <w:lvl w:ilvl="5" w:tplc="A5D2EB46" w:tentative="1">
      <w:start w:val="1"/>
      <w:numFmt w:val="bullet"/>
      <w:lvlText w:val="•"/>
      <w:lvlJc w:val="left"/>
      <w:pPr>
        <w:tabs>
          <w:tab w:val="num" w:pos="4320"/>
        </w:tabs>
        <w:ind w:left="4320" w:hanging="360"/>
      </w:pPr>
      <w:rPr>
        <w:rFonts w:ascii="Arial" w:hAnsi="Arial" w:hint="default"/>
      </w:rPr>
    </w:lvl>
    <w:lvl w:ilvl="6" w:tplc="6F0E06FC" w:tentative="1">
      <w:start w:val="1"/>
      <w:numFmt w:val="bullet"/>
      <w:lvlText w:val="•"/>
      <w:lvlJc w:val="left"/>
      <w:pPr>
        <w:tabs>
          <w:tab w:val="num" w:pos="5040"/>
        </w:tabs>
        <w:ind w:left="5040" w:hanging="360"/>
      </w:pPr>
      <w:rPr>
        <w:rFonts w:ascii="Arial" w:hAnsi="Arial" w:hint="default"/>
      </w:rPr>
    </w:lvl>
    <w:lvl w:ilvl="7" w:tplc="6B6474F4" w:tentative="1">
      <w:start w:val="1"/>
      <w:numFmt w:val="bullet"/>
      <w:lvlText w:val="•"/>
      <w:lvlJc w:val="left"/>
      <w:pPr>
        <w:tabs>
          <w:tab w:val="num" w:pos="5760"/>
        </w:tabs>
        <w:ind w:left="5760" w:hanging="360"/>
      </w:pPr>
      <w:rPr>
        <w:rFonts w:ascii="Arial" w:hAnsi="Arial" w:hint="default"/>
      </w:rPr>
    </w:lvl>
    <w:lvl w:ilvl="8" w:tplc="2F4CC8CE" w:tentative="1">
      <w:start w:val="1"/>
      <w:numFmt w:val="bullet"/>
      <w:lvlText w:val="•"/>
      <w:lvlJc w:val="left"/>
      <w:pPr>
        <w:tabs>
          <w:tab w:val="num" w:pos="6480"/>
        </w:tabs>
        <w:ind w:left="6480" w:hanging="360"/>
      </w:pPr>
      <w:rPr>
        <w:rFonts w:ascii="Arial" w:hAnsi="Arial" w:hint="default"/>
      </w:rPr>
    </w:lvl>
  </w:abstractNum>
  <w:abstractNum w:abstractNumId="3">
    <w:nsid w:val="0DC97E63"/>
    <w:multiLevelType w:val="hybridMultilevel"/>
    <w:tmpl w:val="D0D8759E"/>
    <w:lvl w:ilvl="0" w:tplc="CFFC8A32">
      <w:start w:val="1"/>
      <w:numFmt w:val="bullet"/>
      <w:lvlText w:val="•"/>
      <w:lvlJc w:val="left"/>
      <w:pPr>
        <w:tabs>
          <w:tab w:val="num" w:pos="720"/>
        </w:tabs>
        <w:ind w:left="720" w:hanging="360"/>
      </w:pPr>
      <w:rPr>
        <w:rFonts w:ascii="Arial" w:hAnsi="Arial" w:hint="default"/>
      </w:rPr>
    </w:lvl>
    <w:lvl w:ilvl="1" w:tplc="40E4BF54">
      <w:start w:val="2012"/>
      <w:numFmt w:val="bullet"/>
      <w:lvlText w:val="–"/>
      <w:lvlJc w:val="left"/>
      <w:pPr>
        <w:tabs>
          <w:tab w:val="num" w:pos="1440"/>
        </w:tabs>
        <w:ind w:left="1440" w:hanging="360"/>
      </w:pPr>
      <w:rPr>
        <w:rFonts w:ascii="Arial" w:hAnsi="Arial" w:hint="default"/>
      </w:rPr>
    </w:lvl>
    <w:lvl w:ilvl="2" w:tplc="9C8AF518">
      <w:start w:val="1"/>
      <w:numFmt w:val="bullet"/>
      <w:lvlText w:val="•"/>
      <w:lvlJc w:val="left"/>
      <w:pPr>
        <w:tabs>
          <w:tab w:val="num" w:pos="2160"/>
        </w:tabs>
        <w:ind w:left="2160" w:hanging="360"/>
      </w:pPr>
      <w:rPr>
        <w:rFonts w:ascii="Arial" w:hAnsi="Arial" w:hint="default"/>
      </w:rPr>
    </w:lvl>
    <w:lvl w:ilvl="3" w:tplc="2772B348">
      <w:start w:val="1"/>
      <w:numFmt w:val="bullet"/>
      <w:lvlText w:val="•"/>
      <w:lvlJc w:val="left"/>
      <w:pPr>
        <w:tabs>
          <w:tab w:val="num" w:pos="2880"/>
        </w:tabs>
        <w:ind w:left="2880" w:hanging="360"/>
      </w:pPr>
      <w:rPr>
        <w:rFonts w:ascii="Arial" w:hAnsi="Arial" w:hint="default"/>
      </w:rPr>
    </w:lvl>
    <w:lvl w:ilvl="4" w:tplc="49082E92" w:tentative="1">
      <w:start w:val="1"/>
      <w:numFmt w:val="bullet"/>
      <w:lvlText w:val="•"/>
      <w:lvlJc w:val="left"/>
      <w:pPr>
        <w:tabs>
          <w:tab w:val="num" w:pos="3600"/>
        </w:tabs>
        <w:ind w:left="3600" w:hanging="360"/>
      </w:pPr>
      <w:rPr>
        <w:rFonts w:ascii="Arial" w:hAnsi="Arial" w:hint="default"/>
      </w:rPr>
    </w:lvl>
    <w:lvl w:ilvl="5" w:tplc="23E67A96" w:tentative="1">
      <w:start w:val="1"/>
      <w:numFmt w:val="bullet"/>
      <w:lvlText w:val="•"/>
      <w:lvlJc w:val="left"/>
      <w:pPr>
        <w:tabs>
          <w:tab w:val="num" w:pos="4320"/>
        </w:tabs>
        <w:ind w:left="4320" w:hanging="360"/>
      </w:pPr>
      <w:rPr>
        <w:rFonts w:ascii="Arial" w:hAnsi="Arial" w:hint="default"/>
      </w:rPr>
    </w:lvl>
    <w:lvl w:ilvl="6" w:tplc="413CEA94" w:tentative="1">
      <w:start w:val="1"/>
      <w:numFmt w:val="bullet"/>
      <w:lvlText w:val="•"/>
      <w:lvlJc w:val="left"/>
      <w:pPr>
        <w:tabs>
          <w:tab w:val="num" w:pos="5040"/>
        </w:tabs>
        <w:ind w:left="5040" w:hanging="360"/>
      </w:pPr>
      <w:rPr>
        <w:rFonts w:ascii="Arial" w:hAnsi="Arial" w:hint="default"/>
      </w:rPr>
    </w:lvl>
    <w:lvl w:ilvl="7" w:tplc="E2E28A8E" w:tentative="1">
      <w:start w:val="1"/>
      <w:numFmt w:val="bullet"/>
      <w:lvlText w:val="•"/>
      <w:lvlJc w:val="left"/>
      <w:pPr>
        <w:tabs>
          <w:tab w:val="num" w:pos="5760"/>
        </w:tabs>
        <w:ind w:left="5760" w:hanging="360"/>
      </w:pPr>
      <w:rPr>
        <w:rFonts w:ascii="Arial" w:hAnsi="Arial" w:hint="default"/>
      </w:rPr>
    </w:lvl>
    <w:lvl w:ilvl="8" w:tplc="1550F8B6" w:tentative="1">
      <w:start w:val="1"/>
      <w:numFmt w:val="bullet"/>
      <w:lvlText w:val="•"/>
      <w:lvlJc w:val="left"/>
      <w:pPr>
        <w:tabs>
          <w:tab w:val="num" w:pos="6480"/>
        </w:tabs>
        <w:ind w:left="6480" w:hanging="360"/>
      </w:pPr>
      <w:rPr>
        <w:rFonts w:ascii="Arial" w:hAnsi="Arial" w:hint="default"/>
      </w:rPr>
    </w:lvl>
  </w:abstractNum>
  <w:abstractNum w:abstractNumId="4">
    <w:nsid w:val="184A166F"/>
    <w:multiLevelType w:val="hybridMultilevel"/>
    <w:tmpl w:val="1292AB7C"/>
    <w:lvl w:ilvl="0" w:tplc="A5A65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422659"/>
    <w:multiLevelType w:val="hybridMultilevel"/>
    <w:tmpl w:val="AD5A0A22"/>
    <w:lvl w:ilvl="0" w:tplc="161227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2E1D96"/>
    <w:multiLevelType w:val="hybridMultilevel"/>
    <w:tmpl w:val="C07289A2"/>
    <w:lvl w:ilvl="0" w:tplc="977A9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474133E"/>
    <w:multiLevelType w:val="hybridMultilevel"/>
    <w:tmpl w:val="BBB6BA68"/>
    <w:lvl w:ilvl="0" w:tplc="4C8ABCA6">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D7E2DE9"/>
    <w:multiLevelType w:val="hybridMultilevel"/>
    <w:tmpl w:val="0A0E38B6"/>
    <w:lvl w:ilvl="0" w:tplc="9BB4E8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8A3CA7"/>
    <w:multiLevelType w:val="hybridMultilevel"/>
    <w:tmpl w:val="1D662BA8"/>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6C444CB1"/>
    <w:multiLevelType w:val="hybridMultilevel"/>
    <w:tmpl w:val="B6F69C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6810B2C"/>
    <w:multiLevelType w:val="hybridMultilevel"/>
    <w:tmpl w:val="6E60B7F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7AE2FBC"/>
    <w:multiLevelType w:val="hybridMultilevel"/>
    <w:tmpl w:val="FE2803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7B35ED2"/>
    <w:multiLevelType w:val="hybridMultilevel"/>
    <w:tmpl w:val="956834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AEB53F6"/>
    <w:multiLevelType w:val="hybridMultilevel"/>
    <w:tmpl w:val="885485F0"/>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EF1344F"/>
    <w:multiLevelType w:val="hybridMultilevel"/>
    <w:tmpl w:val="D93422C2"/>
    <w:lvl w:ilvl="0" w:tplc="161227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0"/>
  </w:num>
  <w:num w:numId="4">
    <w:abstractNumId w:val="3"/>
  </w:num>
  <w:num w:numId="5">
    <w:abstractNumId w:val="8"/>
  </w:num>
  <w:num w:numId="6">
    <w:abstractNumId w:val="2"/>
  </w:num>
  <w:num w:numId="7">
    <w:abstractNumId w:val="14"/>
  </w:num>
  <w:num w:numId="8">
    <w:abstractNumId w:val="11"/>
  </w:num>
  <w:num w:numId="9">
    <w:abstractNumId w:val="12"/>
  </w:num>
  <w:num w:numId="10">
    <w:abstractNumId w:val="9"/>
  </w:num>
  <w:num w:numId="11">
    <w:abstractNumId w:val="13"/>
  </w:num>
  <w:num w:numId="12">
    <w:abstractNumId w:val="6"/>
  </w:num>
  <w:num w:numId="13">
    <w:abstractNumId w:val="1"/>
  </w:num>
  <w:num w:numId="14">
    <w:abstractNumId w:val="7"/>
  </w:num>
  <w:num w:numId="15">
    <w:abstractNumId w:val="5"/>
  </w:num>
  <w:num w:numId="16">
    <w:abstractNumId w:val="16"/>
  </w:num>
  <w:num w:numId="17">
    <w:abstractNumId w:val="4"/>
  </w:num>
  <w:num w:numId="18">
    <w:abstractNumId w:val="1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bordersDoNotSurroundHeader/>
  <w:bordersDoNotSurroundFooter/>
  <w:stylePaneFormatFilter w:val="3F01"/>
  <w:defaultTabStop w:val="720"/>
  <w:doNotShadeFormData/>
  <w:characterSpacingControl w:val="doNotCompress"/>
  <w:doNotValidateAgainstSchema/>
  <w:doNotDemarcateInvalidXml/>
  <w:hdrShapeDefaults>
    <o:shapedefaults v:ext="edit" spidmax="57346" fillcolor="#868686" strokecolor="#868686">
      <v:fill color="#868686"/>
      <v:stroke color="#868686" weight="22e-5mm"/>
    </o:shapedefaults>
  </w:hdrShapeDefaults>
  <w:footnotePr>
    <w:footnote w:id="0"/>
    <w:footnote w:id="1"/>
  </w:footnotePr>
  <w:endnotePr>
    <w:endnote w:id="0"/>
    <w:endnote w:id="1"/>
  </w:endnotePr>
  <w:compat>
    <w:spaceForUL/>
    <w:doNotLeaveBackslashAlone/>
    <w:useFELayout/>
  </w:compat>
  <w:rsids>
    <w:rsidRoot w:val="00172A27"/>
    <w:rsid w:val="00000355"/>
    <w:rsid w:val="00000A21"/>
    <w:rsid w:val="00000F56"/>
    <w:rsid w:val="000011EE"/>
    <w:rsid w:val="00001C82"/>
    <w:rsid w:val="00001CE4"/>
    <w:rsid w:val="00001FE6"/>
    <w:rsid w:val="000025DE"/>
    <w:rsid w:val="000029AD"/>
    <w:rsid w:val="00002BFA"/>
    <w:rsid w:val="0000351A"/>
    <w:rsid w:val="000037DE"/>
    <w:rsid w:val="00003ED9"/>
    <w:rsid w:val="000052BA"/>
    <w:rsid w:val="00005BE4"/>
    <w:rsid w:val="0000655A"/>
    <w:rsid w:val="000069F9"/>
    <w:rsid w:val="000072EB"/>
    <w:rsid w:val="00007712"/>
    <w:rsid w:val="00010563"/>
    <w:rsid w:val="00010C23"/>
    <w:rsid w:val="00010FD7"/>
    <w:rsid w:val="00011A7B"/>
    <w:rsid w:val="00012648"/>
    <w:rsid w:val="000126E8"/>
    <w:rsid w:val="00012A5D"/>
    <w:rsid w:val="000131AD"/>
    <w:rsid w:val="00013C14"/>
    <w:rsid w:val="00013FE3"/>
    <w:rsid w:val="000157AA"/>
    <w:rsid w:val="000159FF"/>
    <w:rsid w:val="00015A3E"/>
    <w:rsid w:val="0001614E"/>
    <w:rsid w:val="000161ED"/>
    <w:rsid w:val="00016490"/>
    <w:rsid w:val="00017073"/>
    <w:rsid w:val="0001761E"/>
    <w:rsid w:val="00017BD0"/>
    <w:rsid w:val="00021284"/>
    <w:rsid w:val="00021543"/>
    <w:rsid w:val="000217FF"/>
    <w:rsid w:val="0002182E"/>
    <w:rsid w:val="00021CB2"/>
    <w:rsid w:val="00021E50"/>
    <w:rsid w:val="00021F1E"/>
    <w:rsid w:val="000223C2"/>
    <w:rsid w:val="00023317"/>
    <w:rsid w:val="00023E9E"/>
    <w:rsid w:val="00025016"/>
    <w:rsid w:val="0002569E"/>
    <w:rsid w:val="000260D2"/>
    <w:rsid w:val="0002695D"/>
    <w:rsid w:val="00026D2D"/>
    <w:rsid w:val="00026D39"/>
    <w:rsid w:val="00026FC0"/>
    <w:rsid w:val="0002782B"/>
    <w:rsid w:val="0002794A"/>
    <w:rsid w:val="00027E09"/>
    <w:rsid w:val="0003029B"/>
    <w:rsid w:val="0003051D"/>
    <w:rsid w:val="000312BB"/>
    <w:rsid w:val="00031371"/>
    <w:rsid w:val="00031AEC"/>
    <w:rsid w:val="00031DF0"/>
    <w:rsid w:val="00031EE8"/>
    <w:rsid w:val="00032345"/>
    <w:rsid w:val="00032C4D"/>
    <w:rsid w:val="000330C7"/>
    <w:rsid w:val="000330F2"/>
    <w:rsid w:val="00033101"/>
    <w:rsid w:val="000337D3"/>
    <w:rsid w:val="000339D3"/>
    <w:rsid w:val="00033F3D"/>
    <w:rsid w:val="000341AA"/>
    <w:rsid w:val="0003475A"/>
    <w:rsid w:val="000348FA"/>
    <w:rsid w:val="00034F6F"/>
    <w:rsid w:val="000350C8"/>
    <w:rsid w:val="00035711"/>
    <w:rsid w:val="0003656B"/>
    <w:rsid w:val="00037170"/>
    <w:rsid w:val="000379D9"/>
    <w:rsid w:val="00040182"/>
    <w:rsid w:val="00040E5B"/>
    <w:rsid w:val="00041033"/>
    <w:rsid w:val="000410F8"/>
    <w:rsid w:val="00041CE9"/>
    <w:rsid w:val="0004269E"/>
    <w:rsid w:val="00043C48"/>
    <w:rsid w:val="0004534F"/>
    <w:rsid w:val="0004593F"/>
    <w:rsid w:val="00045952"/>
    <w:rsid w:val="00045F8C"/>
    <w:rsid w:val="00047992"/>
    <w:rsid w:val="00047FFE"/>
    <w:rsid w:val="0005052C"/>
    <w:rsid w:val="000507F1"/>
    <w:rsid w:val="00050D79"/>
    <w:rsid w:val="0005124E"/>
    <w:rsid w:val="00051463"/>
    <w:rsid w:val="0005152B"/>
    <w:rsid w:val="0005196D"/>
    <w:rsid w:val="0005225C"/>
    <w:rsid w:val="000523F5"/>
    <w:rsid w:val="00052886"/>
    <w:rsid w:val="00054151"/>
    <w:rsid w:val="00054237"/>
    <w:rsid w:val="000550CF"/>
    <w:rsid w:val="00055410"/>
    <w:rsid w:val="00056CD7"/>
    <w:rsid w:val="00057148"/>
    <w:rsid w:val="00057616"/>
    <w:rsid w:val="00057AB9"/>
    <w:rsid w:val="0006029B"/>
    <w:rsid w:val="0006063F"/>
    <w:rsid w:val="00060698"/>
    <w:rsid w:val="000607AF"/>
    <w:rsid w:val="00061C11"/>
    <w:rsid w:val="000620EB"/>
    <w:rsid w:val="00062361"/>
    <w:rsid w:val="000626FD"/>
    <w:rsid w:val="00062A94"/>
    <w:rsid w:val="00062F1D"/>
    <w:rsid w:val="000632C3"/>
    <w:rsid w:val="00063B2F"/>
    <w:rsid w:val="00064219"/>
    <w:rsid w:val="000648A1"/>
    <w:rsid w:val="0006495B"/>
    <w:rsid w:val="000650D3"/>
    <w:rsid w:val="00065568"/>
    <w:rsid w:val="00065B91"/>
    <w:rsid w:val="00065C6C"/>
    <w:rsid w:val="00066E88"/>
    <w:rsid w:val="00067754"/>
    <w:rsid w:val="000679FC"/>
    <w:rsid w:val="00067B9A"/>
    <w:rsid w:val="0007018A"/>
    <w:rsid w:val="00070DA5"/>
    <w:rsid w:val="0007147E"/>
    <w:rsid w:val="00071F0D"/>
    <w:rsid w:val="0007230D"/>
    <w:rsid w:val="00073511"/>
    <w:rsid w:val="00073EDF"/>
    <w:rsid w:val="00074092"/>
    <w:rsid w:val="000741CA"/>
    <w:rsid w:val="0007427F"/>
    <w:rsid w:val="00074412"/>
    <w:rsid w:val="00076054"/>
    <w:rsid w:val="0007618E"/>
    <w:rsid w:val="00076FDE"/>
    <w:rsid w:val="000778DE"/>
    <w:rsid w:val="00077943"/>
    <w:rsid w:val="00077B75"/>
    <w:rsid w:val="000800A1"/>
    <w:rsid w:val="00080283"/>
    <w:rsid w:val="000806C3"/>
    <w:rsid w:val="00080CBD"/>
    <w:rsid w:val="00080DC7"/>
    <w:rsid w:val="00081414"/>
    <w:rsid w:val="00081582"/>
    <w:rsid w:val="000825A4"/>
    <w:rsid w:val="00082950"/>
    <w:rsid w:val="00082CFE"/>
    <w:rsid w:val="0008360A"/>
    <w:rsid w:val="00083927"/>
    <w:rsid w:val="0008397E"/>
    <w:rsid w:val="00084E80"/>
    <w:rsid w:val="000858E3"/>
    <w:rsid w:val="00086489"/>
    <w:rsid w:val="0008688B"/>
    <w:rsid w:val="0008757D"/>
    <w:rsid w:val="0008760D"/>
    <w:rsid w:val="00087692"/>
    <w:rsid w:val="000901B6"/>
    <w:rsid w:val="00090ADB"/>
    <w:rsid w:val="00090F89"/>
    <w:rsid w:val="000921AD"/>
    <w:rsid w:val="00092DBB"/>
    <w:rsid w:val="00093010"/>
    <w:rsid w:val="00093977"/>
    <w:rsid w:val="00093DDC"/>
    <w:rsid w:val="00094459"/>
    <w:rsid w:val="00095672"/>
    <w:rsid w:val="000957EC"/>
    <w:rsid w:val="000958C0"/>
    <w:rsid w:val="000968D5"/>
    <w:rsid w:val="00096A6A"/>
    <w:rsid w:val="000971AD"/>
    <w:rsid w:val="000A0363"/>
    <w:rsid w:val="000A0665"/>
    <w:rsid w:val="000A0B2A"/>
    <w:rsid w:val="000A1177"/>
    <w:rsid w:val="000A122A"/>
    <w:rsid w:val="000A1594"/>
    <w:rsid w:val="000A1AF5"/>
    <w:rsid w:val="000A2789"/>
    <w:rsid w:val="000A3295"/>
    <w:rsid w:val="000A3D19"/>
    <w:rsid w:val="000A3DD0"/>
    <w:rsid w:val="000A4105"/>
    <w:rsid w:val="000A438F"/>
    <w:rsid w:val="000A4456"/>
    <w:rsid w:val="000A4E64"/>
    <w:rsid w:val="000A4E6C"/>
    <w:rsid w:val="000A5603"/>
    <w:rsid w:val="000A585B"/>
    <w:rsid w:val="000A5D86"/>
    <w:rsid w:val="000A6957"/>
    <w:rsid w:val="000A7AFD"/>
    <w:rsid w:val="000A7B16"/>
    <w:rsid w:val="000A7E8F"/>
    <w:rsid w:val="000A7E99"/>
    <w:rsid w:val="000B0156"/>
    <w:rsid w:val="000B0E57"/>
    <w:rsid w:val="000B10A8"/>
    <w:rsid w:val="000B1E76"/>
    <w:rsid w:val="000B2655"/>
    <w:rsid w:val="000B399B"/>
    <w:rsid w:val="000B3EB3"/>
    <w:rsid w:val="000B458E"/>
    <w:rsid w:val="000B4C79"/>
    <w:rsid w:val="000B4CB3"/>
    <w:rsid w:val="000B55AC"/>
    <w:rsid w:val="000B5946"/>
    <w:rsid w:val="000B73D4"/>
    <w:rsid w:val="000B760E"/>
    <w:rsid w:val="000C034A"/>
    <w:rsid w:val="000C1086"/>
    <w:rsid w:val="000C147A"/>
    <w:rsid w:val="000C183D"/>
    <w:rsid w:val="000C1893"/>
    <w:rsid w:val="000C1AB4"/>
    <w:rsid w:val="000C1C39"/>
    <w:rsid w:val="000C20B2"/>
    <w:rsid w:val="000C237B"/>
    <w:rsid w:val="000C2696"/>
    <w:rsid w:val="000C3D7B"/>
    <w:rsid w:val="000C504C"/>
    <w:rsid w:val="000C5270"/>
    <w:rsid w:val="000C52D6"/>
    <w:rsid w:val="000C57C8"/>
    <w:rsid w:val="000C5B5E"/>
    <w:rsid w:val="000C631D"/>
    <w:rsid w:val="000C6A67"/>
    <w:rsid w:val="000C6CFF"/>
    <w:rsid w:val="000C7257"/>
    <w:rsid w:val="000C75B0"/>
    <w:rsid w:val="000D011B"/>
    <w:rsid w:val="000D0935"/>
    <w:rsid w:val="000D0AB4"/>
    <w:rsid w:val="000D0D05"/>
    <w:rsid w:val="000D0D36"/>
    <w:rsid w:val="000D0FD4"/>
    <w:rsid w:val="000D1069"/>
    <w:rsid w:val="000D1353"/>
    <w:rsid w:val="000D1D2A"/>
    <w:rsid w:val="000D1D70"/>
    <w:rsid w:val="000D3949"/>
    <w:rsid w:val="000D41CB"/>
    <w:rsid w:val="000D4543"/>
    <w:rsid w:val="000D49B0"/>
    <w:rsid w:val="000D4E6F"/>
    <w:rsid w:val="000D513B"/>
    <w:rsid w:val="000D5668"/>
    <w:rsid w:val="000D5E4C"/>
    <w:rsid w:val="000D6C87"/>
    <w:rsid w:val="000D72AE"/>
    <w:rsid w:val="000D7672"/>
    <w:rsid w:val="000D79D9"/>
    <w:rsid w:val="000E00E6"/>
    <w:rsid w:val="000E108A"/>
    <w:rsid w:val="000E14D6"/>
    <w:rsid w:val="000E1BD7"/>
    <w:rsid w:val="000E1C0D"/>
    <w:rsid w:val="000E1CEC"/>
    <w:rsid w:val="000E2700"/>
    <w:rsid w:val="000E28B1"/>
    <w:rsid w:val="000E2E19"/>
    <w:rsid w:val="000E344D"/>
    <w:rsid w:val="000E3A85"/>
    <w:rsid w:val="000E3C57"/>
    <w:rsid w:val="000E3DE5"/>
    <w:rsid w:val="000E445D"/>
    <w:rsid w:val="000E4945"/>
    <w:rsid w:val="000E515D"/>
    <w:rsid w:val="000E523F"/>
    <w:rsid w:val="000E53F3"/>
    <w:rsid w:val="000E548E"/>
    <w:rsid w:val="000E5D8D"/>
    <w:rsid w:val="000E60AD"/>
    <w:rsid w:val="000E63C3"/>
    <w:rsid w:val="000E679B"/>
    <w:rsid w:val="000F0D6D"/>
    <w:rsid w:val="000F1FA2"/>
    <w:rsid w:val="000F21E5"/>
    <w:rsid w:val="000F296D"/>
    <w:rsid w:val="000F29F4"/>
    <w:rsid w:val="000F31A8"/>
    <w:rsid w:val="000F37BD"/>
    <w:rsid w:val="000F3908"/>
    <w:rsid w:val="000F3BE9"/>
    <w:rsid w:val="000F3E7A"/>
    <w:rsid w:val="000F3F67"/>
    <w:rsid w:val="000F466A"/>
    <w:rsid w:val="000F4BD4"/>
    <w:rsid w:val="000F50AD"/>
    <w:rsid w:val="000F50EA"/>
    <w:rsid w:val="000F569D"/>
    <w:rsid w:val="000F790C"/>
    <w:rsid w:val="000F7BD3"/>
    <w:rsid w:val="0010198B"/>
    <w:rsid w:val="00101C52"/>
    <w:rsid w:val="001023FD"/>
    <w:rsid w:val="00103413"/>
    <w:rsid w:val="00103AAC"/>
    <w:rsid w:val="00103D8F"/>
    <w:rsid w:val="00104287"/>
    <w:rsid w:val="00105750"/>
    <w:rsid w:val="00105B53"/>
    <w:rsid w:val="00106605"/>
    <w:rsid w:val="001066FC"/>
    <w:rsid w:val="00107364"/>
    <w:rsid w:val="00110194"/>
    <w:rsid w:val="001102C8"/>
    <w:rsid w:val="0011040C"/>
    <w:rsid w:val="00110843"/>
    <w:rsid w:val="00110B23"/>
    <w:rsid w:val="00110F2F"/>
    <w:rsid w:val="001111A9"/>
    <w:rsid w:val="00112FB5"/>
    <w:rsid w:val="00113ABB"/>
    <w:rsid w:val="00113CEC"/>
    <w:rsid w:val="001140AB"/>
    <w:rsid w:val="0011679F"/>
    <w:rsid w:val="00116F5B"/>
    <w:rsid w:val="00117BBF"/>
    <w:rsid w:val="001207BD"/>
    <w:rsid w:val="00120AF7"/>
    <w:rsid w:val="001216F5"/>
    <w:rsid w:val="00121A1F"/>
    <w:rsid w:val="00123196"/>
    <w:rsid w:val="001233A1"/>
    <w:rsid w:val="00124174"/>
    <w:rsid w:val="00124F4B"/>
    <w:rsid w:val="00125524"/>
    <w:rsid w:val="001256CD"/>
    <w:rsid w:val="00125EC6"/>
    <w:rsid w:val="00126152"/>
    <w:rsid w:val="001265CE"/>
    <w:rsid w:val="00126CB9"/>
    <w:rsid w:val="00130765"/>
    <w:rsid w:val="00130D9B"/>
    <w:rsid w:val="001310B0"/>
    <w:rsid w:val="001311F8"/>
    <w:rsid w:val="001319A7"/>
    <w:rsid w:val="001327A2"/>
    <w:rsid w:val="001331A9"/>
    <w:rsid w:val="001336FE"/>
    <w:rsid w:val="001337AC"/>
    <w:rsid w:val="00134D41"/>
    <w:rsid w:val="00134E9B"/>
    <w:rsid w:val="00135445"/>
    <w:rsid w:val="001359FA"/>
    <w:rsid w:val="00135AC8"/>
    <w:rsid w:val="00136A81"/>
    <w:rsid w:val="00136ABE"/>
    <w:rsid w:val="0013706F"/>
    <w:rsid w:val="00137341"/>
    <w:rsid w:val="00137F3B"/>
    <w:rsid w:val="0014084E"/>
    <w:rsid w:val="00140F6D"/>
    <w:rsid w:val="001412CF"/>
    <w:rsid w:val="00141774"/>
    <w:rsid w:val="00141B4C"/>
    <w:rsid w:val="001420F5"/>
    <w:rsid w:val="0014292A"/>
    <w:rsid w:val="001436FC"/>
    <w:rsid w:val="00143816"/>
    <w:rsid w:val="00144014"/>
    <w:rsid w:val="00144167"/>
    <w:rsid w:val="00144A96"/>
    <w:rsid w:val="00144C20"/>
    <w:rsid w:val="00145CDE"/>
    <w:rsid w:val="00145FE3"/>
    <w:rsid w:val="00146A2D"/>
    <w:rsid w:val="00147311"/>
    <w:rsid w:val="001473D1"/>
    <w:rsid w:val="0015068E"/>
    <w:rsid w:val="00150A7E"/>
    <w:rsid w:val="00151989"/>
    <w:rsid w:val="001519D7"/>
    <w:rsid w:val="00151B56"/>
    <w:rsid w:val="00151CEE"/>
    <w:rsid w:val="00151ED3"/>
    <w:rsid w:val="001520CE"/>
    <w:rsid w:val="001522BE"/>
    <w:rsid w:val="001523E3"/>
    <w:rsid w:val="001532DD"/>
    <w:rsid w:val="001534EC"/>
    <w:rsid w:val="00153E05"/>
    <w:rsid w:val="00154620"/>
    <w:rsid w:val="0015503D"/>
    <w:rsid w:val="0015598D"/>
    <w:rsid w:val="001562C2"/>
    <w:rsid w:val="001564DA"/>
    <w:rsid w:val="001567FF"/>
    <w:rsid w:val="001574BF"/>
    <w:rsid w:val="001576B0"/>
    <w:rsid w:val="00157E7D"/>
    <w:rsid w:val="00160988"/>
    <w:rsid w:val="00161185"/>
    <w:rsid w:val="00161D8B"/>
    <w:rsid w:val="00161FB8"/>
    <w:rsid w:val="001621D7"/>
    <w:rsid w:val="00162E6B"/>
    <w:rsid w:val="0016420A"/>
    <w:rsid w:val="00164D8F"/>
    <w:rsid w:val="0016563A"/>
    <w:rsid w:val="001659B9"/>
    <w:rsid w:val="00165D52"/>
    <w:rsid w:val="0016624F"/>
    <w:rsid w:val="00166A46"/>
    <w:rsid w:val="00166A98"/>
    <w:rsid w:val="001678CD"/>
    <w:rsid w:val="001708AD"/>
    <w:rsid w:val="00172587"/>
    <w:rsid w:val="00172793"/>
    <w:rsid w:val="00172821"/>
    <w:rsid w:val="00172A27"/>
    <w:rsid w:val="00172D3B"/>
    <w:rsid w:val="001736C7"/>
    <w:rsid w:val="00173755"/>
    <w:rsid w:val="00173921"/>
    <w:rsid w:val="00173AE9"/>
    <w:rsid w:val="00173C9E"/>
    <w:rsid w:val="00173F2C"/>
    <w:rsid w:val="00174849"/>
    <w:rsid w:val="00175726"/>
    <w:rsid w:val="00175808"/>
    <w:rsid w:val="00175BF1"/>
    <w:rsid w:val="00175DD6"/>
    <w:rsid w:val="00177641"/>
    <w:rsid w:val="00177650"/>
    <w:rsid w:val="0017766A"/>
    <w:rsid w:val="001808B6"/>
    <w:rsid w:val="00180CE2"/>
    <w:rsid w:val="001812C4"/>
    <w:rsid w:val="0018189E"/>
    <w:rsid w:val="00181D7E"/>
    <w:rsid w:val="0018236E"/>
    <w:rsid w:val="00182BF9"/>
    <w:rsid w:val="00182EA7"/>
    <w:rsid w:val="00183397"/>
    <w:rsid w:val="001833D2"/>
    <w:rsid w:val="00183833"/>
    <w:rsid w:val="001841F0"/>
    <w:rsid w:val="001842B3"/>
    <w:rsid w:val="00185116"/>
    <w:rsid w:val="001853B6"/>
    <w:rsid w:val="00185B8E"/>
    <w:rsid w:val="00187302"/>
    <w:rsid w:val="00187689"/>
    <w:rsid w:val="0019044A"/>
    <w:rsid w:val="00190794"/>
    <w:rsid w:val="00190886"/>
    <w:rsid w:val="00190EAA"/>
    <w:rsid w:val="001917A1"/>
    <w:rsid w:val="00191BA3"/>
    <w:rsid w:val="001929D2"/>
    <w:rsid w:val="00192A2D"/>
    <w:rsid w:val="00192C78"/>
    <w:rsid w:val="00194F40"/>
    <w:rsid w:val="00195488"/>
    <w:rsid w:val="001954B2"/>
    <w:rsid w:val="00195535"/>
    <w:rsid w:val="0019569E"/>
    <w:rsid w:val="001956D1"/>
    <w:rsid w:val="00195BD5"/>
    <w:rsid w:val="00196364"/>
    <w:rsid w:val="00196524"/>
    <w:rsid w:val="00197327"/>
    <w:rsid w:val="001973ED"/>
    <w:rsid w:val="00197C83"/>
    <w:rsid w:val="00197F6E"/>
    <w:rsid w:val="001A0A5E"/>
    <w:rsid w:val="001A0F3F"/>
    <w:rsid w:val="001A18B1"/>
    <w:rsid w:val="001A1B00"/>
    <w:rsid w:val="001A1CFE"/>
    <w:rsid w:val="001A1EA4"/>
    <w:rsid w:val="001A1F8A"/>
    <w:rsid w:val="001A246C"/>
    <w:rsid w:val="001A26F5"/>
    <w:rsid w:val="001A3062"/>
    <w:rsid w:val="001A329E"/>
    <w:rsid w:val="001A3E9D"/>
    <w:rsid w:val="001A4166"/>
    <w:rsid w:val="001A4454"/>
    <w:rsid w:val="001A6F61"/>
    <w:rsid w:val="001B0DB1"/>
    <w:rsid w:val="001B162E"/>
    <w:rsid w:val="001B2190"/>
    <w:rsid w:val="001B27D7"/>
    <w:rsid w:val="001B2B5F"/>
    <w:rsid w:val="001B3244"/>
    <w:rsid w:val="001B3AB2"/>
    <w:rsid w:val="001B4654"/>
    <w:rsid w:val="001B48F9"/>
    <w:rsid w:val="001B55F9"/>
    <w:rsid w:val="001B5CC4"/>
    <w:rsid w:val="001B65F2"/>
    <w:rsid w:val="001B66F9"/>
    <w:rsid w:val="001B6D73"/>
    <w:rsid w:val="001B6EA5"/>
    <w:rsid w:val="001B6EC9"/>
    <w:rsid w:val="001B750D"/>
    <w:rsid w:val="001B7AA6"/>
    <w:rsid w:val="001C0516"/>
    <w:rsid w:val="001C05CB"/>
    <w:rsid w:val="001C0857"/>
    <w:rsid w:val="001C0C77"/>
    <w:rsid w:val="001C2807"/>
    <w:rsid w:val="001C2814"/>
    <w:rsid w:val="001C34BB"/>
    <w:rsid w:val="001C36B2"/>
    <w:rsid w:val="001C3C6C"/>
    <w:rsid w:val="001C4CC5"/>
    <w:rsid w:val="001C5AE0"/>
    <w:rsid w:val="001C5C57"/>
    <w:rsid w:val="001C641E"/>
    <w:rsid w:val="001C685C"/>
    <w:rsid w:val="001C69CB"/>
    <w:rsid w:val="001C77D7"/>
    <w:rsid w:val="001C77F1"/>
    <w:rsid w:val="001C7C8B"/>
    <w:rsid w:val="001D0358"/>
    <w:rsid w:val="001D15B5"/>
    <w:rsid w:val="001D1BF0"/>
    <w:rsid w:val="001D283E"/>
    <w:rsid w:val="001D35F2"/>
    <w:rsid w:val="001D39EA"/>
    <w:rsid w:val="001D435D"/>
    <w:rsid w:val="001D4401"/>
    <w:rsid w:val="001D47F7"/>
    <w:rsid w:val="001D4B41"/>
    <w:rsid w:val="001D4C18"/>
    <w:rsid w:val="001D4D38"/>
    <w:rsid w:val="001D525A"/>
    <w:rsid w:val="001D5D74"/>
    <w:rsid w:val="001D73C0"/>
    <w:rsid w:val="001E0ADA"/>
    <w:rsid w:val="001E0C32"/>
    <w:rsid w:val="001E110B"/>
    <w:rsid w:val="001E1361"/>
    <w:rsid w:val="001E1B78"/>
    <w:rsid w:val="001E213C"/>
    <w:rsid w:val="001E2CD2"/>
    <w:rsid w:val="001E2E10"/>
    <w:rsid w:val="001E3EDF"/>
    <w:rsid w:val="001E4119"/>
    <w:rsid w:val="001E48B3"/>
    <w:rsid w:val="001E4EF9"/>
    <w:rsid w:val="001E59EE"/>
    <w:rsid w:val="001E5C83"/>
    <w:rsid w:val="001E5C84"/>
    <w:rsid w:val="001E6073"/>
    <w:rsid w:val="001E65C5"/>
    <w:rsid w:val="001E79A9"/>
    <w:rsid w:val="001E7ED0"/>
    <w:rsid w:val="001F0B93"/>
    <w:rsid w:val="001F1610"/>
    <w:rsid w:val="001F19B9"/>
    <w:rsid w:val="001F1D09"/>
    <w:rsid w:val="001F1F2B"/>
    <w:rsid w:val="001F2018"/>
    <w:rsid w:val="001F2144"/>
    <w:rsid w:val="001F21B0"/>
    <w:rsid w:val="001F4AB7"/>
    <w:rsid w:val="001F4C2A"/>
    <w:rsid w:val="001F4DEC"/>
    <w:rsid w:val="001F5219"/>
    <w:rsid w:val="001F5298"/>
    <w:rsid w:val="001F5E13"/>
    <w:rsid w:val="001F65EF"/>
    <w:rsid w:val="001F6EB9"/>
    <w:rsid w:val="001F6FA9"/>
    <w:rsid w:val="001F76C8"/>
    <w:rsid w:val="001F7BC5"/>
    <w:rsid w:val="0020016E"/>
    <w:rsid w:val="0020053A"/>
    <w:rsid w:val="002009CB"/>
    <w:rsid w:val="00200F2A"/>
    <w:rsid w:val="0020115F"/>
    <w:rsid w:val="002018F5"/>
    <w:rsid w:val="002019E1"/>
    <w:rsid w:val="0020290A"/>
    <w:rsid w:val="00202C48"/>
    <w:rsid w:val="0020351E"/>
    <w:rsid w:val="00203766"/>
    <w:rsid w:val="00203FE0"/>
    <w:rsid w:val="0020427A"/>
    <w:rsid w:val="00205FE7"/>
    <w:rsid w:val="002079CA"/>
    <w:rsid w:val="0021013D"/>
    <w:rsid w:val="0021051F"/>
    <w:rsid w:val="00211F51"/>
    <w:rsid w:val="00212D5D"/>
    <w:rsid w:val="002132CD"/>
    <w:rsid w:val="00213E32"/>
    <w:rsid w:val="0021468E"/>
    <w:rsid w:val="00216868"/>
    <w:rsid w:val="00216B5A"/>
    <w:rsid w:val="00217308"/>
    <w:rsid w:val="0022040B"/>
    <w:rsid w:val="002207FF"/>
    <w:rsid w:val="00220E42"/>
    <w:rsid w:val="0022192A"/>
    <w:rsid w:val="00221B35"/>
    <w:rsid w:val="00221D1B"/>
    <w:rsid w:val="0022210F"/>
    <w:rsid w:val="002225DD"/>
    <w:rsid w:val="00224F2F"/>
    <w:rsid w:val="00224FA3"/>
    <w:rsid w:val="00226702"/>
    <w:rsid w:val="002274B4"/>
    <w:rsid w:val="00230548"/>
    <w:rsid w:val="00230A68"/>
    <w:rsid w:val="00230FA4"/>
    <w:rsid w:val="00231772"/>
    <w:rsid w:val="00231E88"/>
    <w:rsid w:val="00232B46"/>
    <w:rsid w:val="00234541"/>
    <w:rsid w:val="00235280"/>
    <w:rsid w:val="00235763"/>
    <w:rsid w:val="002360DB"/>
    <w:rsid w:val="0023647A"/>
    <w:rsid w:val="00236AF5"/>
    <w:rsid w:val="00236EC9"/>
    <w:rsid w:val="002373E4"/>
    <w:rsid w:val="00237712"/>
    <w:rsid w:val="0023795A"/>
    <w:rsid w:val="00237D11"/>
    <w:rsid w:val="00240139"/>
    <w:rsid w:val="002407C8"/>
    <w:rsid w:val="002418B2"/>
    <w:rsid w:val="00242455"/>
    <w:rsid w:val="0024405F"/>
    <w:rsid w:val="00245785"/>
    <w:rsid w:val="00246B69"/>
    <w:rsid w:val="00246D4F"/>
    <w:rsid w:val="00246DA8"/>
    <w:rsid w:val="002473F7"/>
    <w:rsid w:val="00247863"/>
    <w:rsid w:val="00247DEB"/>
    <w:rsid w:val="002516FF"/>
    <w:rsid w:val="0025182A"/>
    <w:rsid w:val="002518D9"/>
    <w:rsid w:val="002519BC"/>
    <w:rsid w:val="00251BD3"/>
    <w:rsid w:val="00251EBA"/>
    <w:rsid w:val="002521B8"/>
    <w:rsid w:val="0025233E"/>
    <w:rsid w:val="00252AB5"/>
    <w:rsid w:val="00253AE4"/>
    <w:rsid w:val="00253D87"/>
    <w:rsid w:val="00254C48"/>
    <w:rsid w:val="002554E4"/>
    <w:rsid w:val="00255894"/>
    <w:rsid w:val="0025716E"/>
    <w:rsid w:val="00257573"/>
    <w:rsid w:val="00257806"/>
    <w:rsid w:val="002579DC"/>
    <w:rsid w:val="00257DC0"/>
    <w:rsid w:val="00260AAF"/>
    <w:rsid w:val="00260FD4"/>
    <w:rsid w:val="002612EB"/>
    <w:rsid w:val="0026271F"/>
    <w:rsid w:val="002643DB"/>
    <w:rsid w:val="0026446E"/>
    <w:rsid w:val="00264628"/>
    <w:rsid w:val="00264717"/>
    <w:rsid w:val="00264CB1"/>
    <w:rsid w:val="002655F5"/>
    <w:rsid w:val="002673B1"/>
    <w:rsid w:val="002676D5"/>
    <w:rsid w:val="00267FD2"/>
    <w:rsid w:val="00270A9C"/>
    <w:rsid w:val="00270F11"/>
    <w:rsid w:val="002710AD"/>
    <w:rsid w:val="0027172C"/>
    <w:rsid w:val="00271965"/>
    <w:rsid w:val="00271D7B"/>
    <w:rsid w:val="00272027"/>
    <w:rsid w:val="002724DC"/>
    <w:rsid w:val="00273D42"/>
    <w:rsid w:val="00274EE9"/>
    <w:rsid w:val="0027516D"/>
    <w:rsid w:val="00275408"/>
    <w:rsid w:val="00275A83"/>
    <w:rsid w:val="00276E99"/>
    <w:rsid w:val="0027715B"/>
    <w:rsid w:val="00277739"/>
    <w:rsid w:val="002803BC"/>
    <w:rsid w:val="00280C2C"/>
    <w:rsid w:val="00280C8A"/>
    <w:rsid w:val="00280DC4"/>
    <w:rsid w:val="00281720"/>
    <w:rsid w:val="00282E37"/>
    <w:rsid w:val="00283785"/>
    <w:rsid w:val="00284B5A"/>
    <w:rsid w:val="00285986"/>
    <w:rsid w:val="002859E9"/>
    <w:rsid w:val="00286086"/>
    <w:rsid w:val="00286F6B"/>
    <w:rsid w:val="00286F80"/>
    <w:rsid w:val="00287194"/>
    <w:rsid w:val="002904C6"/>
    <w:rsid w:val="0029150A"/>
    <w:rsid w:val="00291DA4"/>
    <w:rsid w:val="00291F6E"/>
    <w:rsid w:val="00292168"/>
    <w:rsid w:val="00292DC4"/>
    <w:rsid w:val="00292FF0"/>
    <w:rsid w:val="002931F8"/>
    <w:rsid w:val="00293619"/>
    <w:rsid w:val="002938C5"/>
    <w:rsid w:val="002939DC"/>
    <w:rsid w:val="00293DB6"/>
    <w:rsid w:val="00295327"/>
    <w:rsid w:val="00295A68"/>
    <w:rsid w:val="00295DB9"/>
    <w:rsid w:val="0029614A"/>
    <w:rsid w:val="0029665C"/>
    <w:rsid w:val="00296EB9"/>
    <w:rsid w:val="00297027"/>
    <w:rsid w:val="00297116"/>
    <w:rsid w:val="00297D35"/>
    <w:rsid w:val="00297E3D"/>
    <w:rsid w:val="002A1284"/>
    <w:rsid w:val="002A177C"/>
    <w:rsid w:val="002A17A9"/>
    <w:rsid w:val="002A2C70"/>
    <w:rsid w:val="002A322D"/>
    <w:rsid w:val="002A3532"/>
    <w:rsid w:val="002A3686"/>
    <w:rsid w:val="002A3781"/>
    <w:rsid w:val="002A3E11"/>
    <w:rsid w:val="002A4825"/>
    <w:rsid w:val="002A4D8E"/>
    <w:rsid w:val="002A5B2E"/>
    <w:rsid w:val="002A614B"/>
    <w:rsid w:val="002A6AFB"/>
    <w:rsid w:val="002B08B2"/>
    <w:rsid w:val="002B0B9E"/>
    <w:rsid w:val="002B1126"/>
    <w:rsid w:val="002B1E94"/>
    <w:rsid w:val="002B20DC"/>
    <w:rsid w:val="002B211F"/>
    <w:rsid w:val="002B2882"/>
    <w:rsid w:val="002B3666"/>
    <w:rsid w:val="002B36D5"/>
    <w:rsid w:val="002B38C8"/>
    <w:rsid w:val="002B39C4"/>
    <w:rsid w:val="002B42B0"/>
    <w:rsid w:val="002B4333"/>
    <w:rsid w:val="002B43EA"/>
    <w:rsid w:val="002B5820"/>
    <w:rsid w:val="002B6B2D"/>
    <w:rsid w:val="002B6DC6"/>
    <w:rsid w:val="002B7017"/>
    <w:rsid w:val="002B79E4"/>
    <w:rsid w:val="002B7FC1"/>
    <w:rsid w:val="002C14EB"/>
    <w:rsid w:val="002C1DA7"/>
    <w:rsid w:val="002C2BFB"/>
    <w:rsid w:val="002C4B49"/>
    <w:rsid w:val="002C5344"/>
    <w:rsid w:val="002C73F2"/>
    <w:rsid w:val="002D1087"/>
    <w:rsid w:val="002D1224"/>
    <w:rsid w:val="002D1B8B"/>
    <w:rsid w:val="002D1C8F"/>
    <w:rsid w:val="002D255E"/>
    <w:rsid w:val="002D25B3"/>
    <w:rsid w:val="002D28E2"/>
    <w:rsid w:val="002D3221"/>
    <w:rsid w:val="002D3CF8"/>
    <w:rsid w:val="002D3D24"/>
    <w:rsid w:val="002D3F8C"/>
    <w:rsid w:val="002D4403"/>
    <w:rsid w:val="002D4B09"/>
    <w:rsid w:val="002D508C"/>
    <w:rsid w:val="002D723A"/>
    <w:rsid w:val="002D7406"/>
    <w:rsid w:val="002D7918"/>
    <w:rsid w:val="002D7AA5"/>
    <w:rsid w:val="002E0E81"/>
    <w:rsid w:val="002E1022"/>
    <w:rsid w:val="002E1DA1"/>
    <w:rsid w:val="002E1F7B"/>
    <w:rsid w:val="002E2A5B"/>
    <w:rsid w:val="002E32B3"/>
    <w:rsid w:val="002E34D1"/>
    <w:rsid w:val="002E362E"/>
    <w:rsid w:val="002E3992"/>
    <w:rsid w:val="002E3B97"/>
    <w:rsid w:val="002E3EF3"/>
    <w:rsid w:val="002E4062"/>
    <w:rsid w:val="002E478E"/>
    <w:rsid w:val="002E4D82"/>
    <w:rsid w:val="002E5072"/>
    <w:rsid w:val="002E5361"/>
    <w:rsid w:val="002E69F7"/>
    <w:rsid w:val="002E78A1"/>
    <w:rsid w:val="002F044E"/>
    <w:rsid w:val="002F0C75"/>
    <w:rsid w:val="002F0FE1"/>
    <w:rsid w:val="002F0FE9"/>
    <w:rsid w:val="002F2509"/>
    <w:rsid w:val="002F252D"/>
    <w:rsid w:val="002F469C"/>
    <w:rsid w:val="002F500C"/>
    <w:rsid w:val="002F60A2"/>
    <w:rsid w:val="002F686F"/>
    <w:rsid w:val="003002A1"/>
    <w:rsid w:val="003007D3"/>
    <w:rsid w:val="0030110C"/>
    <w:rsid w:val="00301229"/>
    <w:rsid w:val="003040E7"/>
    <w:rsid w:val="00304265"/>
    <w:rsid w:val="00304A19"/>
    <w:rsid w:val="00304C35"/>
    <w:rsid w:val="00305097"/>
    <w:rsid w:val="00305426"/>
    <w:rsid w:val="0030542E"/>
    <w:rsid w:val="00305948"/>
    <w:rsid w:val="00305DC2"/>
    <w:rsid w:val="00306708"/>
    <w:rsid w:val="003072FA"/>
    <w:rsid w:val="00307581"/>
    <w:rsid w:val="003076A5"/>
    <w:rsid w:val="00310379"/>
    <w:rsid w:val="00310430"/>
    <w:rsid w:val="00310A6A"/>
    <w:rsid w:val="0031166C"/>
    <w:rsid w:val="00311E0A"/>
    <w:rsid w:val="0031278F"/>
    <w:rsid w:val="0031298E"/>
    <w:rsid w:val="00314342"/>
    <w:rsid w:val="00314931"/>
    <w:rsid w:val="00314A6F"/>
    <w:rsid w:val="00315EBC"/>
    <w:rsid w:val="00315F8D"/>
    <w:rsid w:val="0031639F"/>
    <w:rsid w:val="003167E9"/>
    <w:rsid w:val="00316A16"/>
    <w:rsid w:val="00316B9F"/>
    <w:rsid w:val="003174C5"/>
    <w:rsid w:val="003176B5"/>
    <w:rsid w:val="00317F38"/>
    <w:rsid w:val="003204E3"/>
    <w:rsid w:val="003205AC"/>
    <w:rsid w:val="00320F40"/>
    <w:rsid w:val="00320F56"/>
    <w:rsid w:val="00321DD6"/>
    <w:rsid w:val="00322171"/>
    <w:rsid w:val="003221F7"/>
    <w:rsid w:val="00322554"/>
    <w:rsid w:val="00322666"/>
    <w:rsid w:val="00322AFF"/>
    <w:rsid w:val="00322EA9"/>
    <w:rsid w:val="0032356C"/>
    <w:rsid w:val="00323CC3"/>
    <w:rsid w:val="00324F1F"/>
    <w:rsid w:val="003254CB"/>
    <w:rsid w:val="0032550C"/>
    <w:rsid w:val="00325F0C"/>
    <w:rsid w:val="00325FC7"/>
    <w:rsid w:val="003267F5"/>
    <w:rsid w:val="003268E4"/>
    <w:rsid w:val="003271E5"/>
    <w:rsid w:val="00327AD4"/>
    <w:rsid w:val="0033010F"/>
    <w:rsid w:val="003306BF"/>
    <w:rsid w:val="00330AC2"/>
    <w:rsid w:val="00330CF2"/>
    <w:rsid w:val="00331167"/>
    <w:rsid w:val="00331D65"/>
    <w:rsid w:val="00332356"/>
    <w:rsid w:val="00332A8C"/>
    <w:rsid w:val="00333723"/>
    <w:rsid w:val="00333FCA"/>
    <w:rsid w:val="00334799"/>
    <w:rsid w:val="00334A31"/>
    <w:rsid w:val="00334DBF"/>
    <w:rsid w:val="0033502F"/>
    <w:rsid w:val="003358FC"/>
    <w:rsid w:val="00335CBA"/>
    <w:rsid w:val="00335FC9"/>
    <w:rsid w:val="0033639D"/>
    <w:rsid w:val="003365EC"/>
    <w:rsid w:val="00337869"/>
    <w:rsid w:val="00337AB1"/>
    <w:rsid w:val="00337BEE"/>
    <w:rsid w:val="00337E29"/>
    <w:rsid w:val="003402D3"/>
    <w:rsid w:val="00340605"/>
    <w:rsid w:val="0034068D"/>
    <w:rsid w:val="00340B72"/>
    <w:rsid w:val="003411B3"/>
    <w:rsid w:val="00341835"/>
    <w:rsid w:val="003418E5"/>
    <w:rsid w:val="003435AA"/>
    <w:rsid w:val="0034384C"/>
    <w:rsid w:val="00343DD4"/>
    <w:rsid w:val="00343F79"/>
    <w:rsid w:val="00343FAD"/>
    <w:rsid w:val="00344E06"/>
    <w:rsid w:val="0034581A"/>
    <w:rsid w:val="003463A9"/>
    <w:rsid w:val="00346688"/>
    <w:rsid w:val="00346A1C"/>
    <w:rsid w:val="0034702F"/>
    <w:rsid w:val="00347061"/>
    <w:rsid w:val="003477CF"/>
    <w:rsid w:val="00347891"/>
    <w:rsid w:val="00347896"/>
    <w:rsid w:val="00347C74"/>
    <w:rsid w:val="00350AC1"/>
    <w:rsid w:val="00351384"/>
    <w:rsid w:val="00351CE9"/>
    <w:rsid w:val="0035237A"/>
    <w:rsid w:val="00352486"/>
    <w:rsid w:val="00352A79"/>
    <w:rsid w:val="00352D4D"/>
    <w:rsid w:val="0035311C"/>
    <w:rsid w:val="0035360F"/>
    <w:rsid w:val="00354757"/>
    <w:rsid w:val="0035487B"/>
    <w:rsid w:val="003556D7"/>
    <w:rsid w:val="00356ACD"/>
    <w:rsid w:val="00356DF9"/>
    <w:rsid w:val="00357452"/>
    <w:rsid w:val="0035755D"/>
    <w:rsid w:val="003575F9"/>
    <w:rsid w:val="00357C4E"/>
    <w:rsid w:val="00357FDB"/>
    <w:rsid w:val="00360D30"/>
    <w:rsid w:val="00361488"/>
    <w:rsid w:val="0036211C"/>
    <w:rsid w:val="00362200"/>
    <w:rsid w:val="00362C78"/>
    <w:rsid w:val="003648AB"/>
    <w:rsid w:val="00364DE7"/>
    <w:rsid w:val="003658F8"/>
    <w:rsid w:val="00365F76"/>
    <w:rsid w:val="00366D2B"/>
    <w:rsid w:val="0036723E"/>
    <w:rsid w:val="003678FA"/>
    <w:rsid w:val="00370774"/>
    <w:rsid w:val="003709C6"/>
    <w:rsid w:val="00370E63"/>
    <w:rsid w:val="00373364"/>
    <w:rsid w:val="0037343A"/>
    <w:rsid w:val="00373729"/>
    <w:rsid w:val="00373866"/>
    <w:rsid w:val="00373F8F"/>
    <w:rsid w:val="003748AB"/>
    <w:rsid w:val="00375105"/>
    <w:rsid w:val="00375B41"/>
    <w:rsid w:val="00376330"/>
    <w:rsid w:val="00377DFC"/>
    <w:rsid w:val="00380621"/>
    <w:rsid w:val="00380B20"/>
    <w:rsid w:val="0038121A"/>
    <w:rsid w:val="00381802"/>
    <w:rsid w:val="00381D11"/>
    <w:rsid w:val="003823B8"/>
    <w:rsid w:val="003824A1"/>
    <w:rsid w:val="00382E44"/>
    <w:rsid w:val="00383209"/>
    <w:rsid w:val="00383AB2"/>
    <w:rsid w:val="00383F2E"/>
    <w:rsid w:val="0038471C"/>
    <w:rsid w:val="00385531"/>
    <w:rsid w:val="0038573A"/>
    <w:rsid w:val="00385CDD"/>
    <w:rsid w:val="00385E0D"/>
    <w:rsid w:val="003868EB"/>
    <w:rsid w:val="00386A1E"/>
    <w:rsid w:val="00386A38"/>
    <w:rsid w:val="00386B40"/>
    <w:rsid w:val="00386CB4"/>
    <w:rsid w:val="003870F2"/>
    <w:rsid w:val="003877A7"/>
    <w:rsid w:val="0039086B"/>
    <w:rsid w:val="0039120D"/>
    <w:rsid w:val="003914E9"/>
    <w:rsid w:val="00391885"/>
    <w:rsid w:val="00391A01"/>
    <w:rsid w:val="00391E60"/>
    <w:rsid w:val="0039249F"/>
    <w:rsid w:val="003926E3"/>
    <w:rsid w:val="00392975"/>
    <w:rsid w:val="00392BA2"/>
    <w:rsid w:val="003930DA"/>
    <w:rsid w:val="00393D9F"/>
    <w:rsid w:val="0039425D"/>
    <w:rsid w:val="00394399"/>
    <w:rsid w:val="00394788"/>
    <w:rsid w:val="00394981"/>
    <w:rsid w:val="00394F25"/>
    <w:rsid w:val="003956BE"/>
    <w:rsid w:val="00395B79"/>
    <w:rsid w:val="00396DA8"/>
    <w:rsid w:val="0039745F"/>
    <w:rsid w:val="003974C1"/>
    <w:rsid w:val="00397866"/>
    <w:rsid w:val="003A0577"/>
    <w:rsid w:val="003A142A"/>
    <w:rsid w:val="003A192F"/>
    <w:rsid w:val="003A2A87"/>
    <w:rsid w:val="003A383D"/>
    <w:rsid w:val="003A38EE"/>
    <w:rsid w:val="003A3D5D"/>
    <w:rsid w:val="003A3FFE"/>
    <w:rsid w:val="003A4951"/>
    <w:rsid w:val="003A4DCE"/>
    <w:rsid w:val="003A5C69"/>
    <w:rsid w:val="003A5E94"/>
    <w:rsid w:val="003A5E96"/>
    <w:rsid w:val="003A64C5"/>
    <w:rsid w:val="003A6FD9"/>
    <w:rsid w:val="003A76D3"/>
    <w:rsid w:val="003A7EDD"/>
    <w:rsid w:val="003B032B"/>
    <w:rsid w:val="003B041A"/>
    <w:rsid w:val="003B2264"/>
    <w:rsid w:val="003B29AC"/>
    <w:rsid w:val="003B3D38"/>
    <w:rsid w:val="003B44BA"/>
    <w:rsid w:val="003B5001"/>
    <w:rsid w:val="003B6363"/>
    <w:rsid w:val="003B6E41"/>
    <w:rsid w:val="003B75B4"/>
    <w:rsid w:val="003B75FB"/>
    <w:rsid w:val="003C041D"/>
    <w:rsid w:val="003C0878"/>
    <w:rsid w:val="003C1602"/>
    <w:rsid w:val="003C1E5F"/>
    <w:rsid w:val="003C1E7C"/>
    <w:rsid w:val="003C3175"/>
    <w:rsid w:val="003C3248"/>
    <w:rsid w:val="003C3991"/>
    <w:rsid w:val="003C3EB7"/>
    <w:rsid w:val="003C4521"/>
    <w:rsid w:val="003C4A7F"/>
    <w:rsid w:val="003C5261"/>
    <w:rsid w:val="003C57F9"/>
    <w:rsid w:val="003C5965"/>
    <w:rsid w:val="003C5D7D"/>
    <w:rsid w:val="003C5F3F"/>
    <w:rsid w:val="003C6144"/>
    <w:rsid w:val="003C6169"/>
    <w:rsid w:val="003C6189"/>
    <w:rsid w:val="003C62B4"/>
    <w:rsid w:val="003C65D2"/>
    <w:rsid w:val="003C7555"/>
    <w:rsid w:val="003D069B"/>
    <w:rsid w:val="003D0B5A"/>
    <w:rsid w:val="003D1434"/>
    <w:rsid w:val="003D1C55"/>
    <w:rsid w:val="003D210B"/>
    <w:rsid w:val="003D27BE"/>
    <w:rsid w:val="003D2F89"/>
    <w:rsid w:val="003D376B"/>
    <w:rsid w:val="003D40BD"/>
    <w:rsid w:val="003D4241"/>
    <w:rsid w:val="003D43CA"/>
    <w:rsid w:val="003D4A8B"/>
    <w:rsid w:val="003D4F17"/>
    <w:rsid w:val="003D556E"/>
    <w:rsid w:val="003D586D"/>
    <w:rsid w:val="003D590F"/>
    <w:rsid w:val="003D5D13"/>
    <w:rsid w:val="003D5F34"/>
    <w:rsid w:val="003D6B4C"/>
    <w:rsid w:val="003D7861"/>
    <w:rsid w:val="003D7EFC"/>
    <w:rsid w:val="003E0280"/>
    <w:rsid w:val="003E0474"/>
    <w:rsid w:val="003E061C"/>
    <w:rsid w:val="003E07BA"/>
    <w:rsid w:val="003E089E"/>
    <w:rsid w:val="003E1B63"/>
    <w:rsid w:val="003E2D07"/>
    <w:rsid w:val="003E2DD0"/>
    <w:rsid w:val="003E2FA7"/>
    <w:rsid w:val="003E3145"/>
    <w:rsid w:val="003E4BAD"/>
    <w:rsid w:val="003E4F8A"/>
    <w:rsid w:val="003E5014"/>
    <w:rsid w:val="003E5D04"/>
    <w:rsid w:val="003E5E75"/>
    <w:rsid w:val="003E61F2"/>
    <w:rsid w:val="003E689F"/>
    <w:rsid w:val="003E7F70"/>
    <w:rsid w:val="003F026D"/>
    <w:rsid w:val="003F07A3"/>
    <w:rsid w:val="003F0CDD"/>
    <w:rsid w:val="003F1A3F"/>
    <w:rsid w:val="003F1B07"/>
    <w:rsid w:val="003F1F7E"/>
    <w:rsid w:val="003F28E4"/>
    <w:rsid w:val="003F2B87"/>
    <w:rsid w:val="003F300A"/>
    <w:rsid w:val="003F3040"/>
    <w:rsid w:val="003F31E4"/>
    <w:rsid w:val="003F3DBB"/>
    <w:rsid w:val="003F411F"/>
    <w:rsid w:val="003F41C1"/>
    <w:rsid w:val="003F5B34"/>
    <w:rsid w:val="003F5D18"/>
    <w:rsid w:val="003F69D6"/>
    <w:rsid w:val="003F7729"/>
    <w:rsid w:val="003F7733"/>
    <w:rsid w:val="004004E0"/>
    <w:rsid w:val="004009DF"/>
    <w:rsid w:val="00400AF0"/>
    <w:rsid w:val="00401C31"/>
    <w:rsid w:val="004027A6"/>
    <w:rsid w:val="00402C77"/>
    <w:rsid w:val="0040353E"/>
    <w:rsid w:val="00403886"/>
    <w:rsid w:val="004040E5"/>
    <w:rsid w:val="0040459E"/>
    <w:rsid w:val="004055E5"/>
    <w:rsid w:val="0040663F"/>
    <w:rsid w:val="004076CF"/>
    <w:rsid w:val="00407C3F"/>
    <w:rsid w:val="00407D19"/>
    <w:rsid w:val="00410175"/>
    <w:rsid w:val="00410FBD"/>
    <w:rsid w:val="00411054"/>
    <w:rsid w:val="00412292"/>
    <w:rsid w:val="00412F6F"/>
    <w:rsid w:val="00413E6B"/>
    <w:rsid w:val="00414250"/>
    <w:rsid w:val="00414515"/>
    <w:rsid w:val="0041453F"/>
    <w:rsid w:val="00414BC6"/>
    <w:rsid w:val="00414C5D"/>
    <w:rsid w:val="00415365"/>
    <w:rsid w:val="00416032"/>
    <w:rsid w:val="0041682A"/>
    <w:rsid w:val="00416D4B"/>
    <w:rsid w:val="00417B44"/>
    <w:rsid w:val="00420238"/>
    <w:rsid w:val="0042033C"/>
    <w:rsid w:val="004207E4"/>
    <w:rsid w:val="00421604"/>
    <w:rsid w:val="00421787"/>
    <w:rsid w:val="0042206C"/>
    <w:rsid w:val="00422079"/>
    <w:rsid w:val="004220AD"/>
    <w:rsid w:val="0042222C"/>
    <w:rsid w:val="004223E4"/>
    <w:rsid w:val="004223EA"/>
    <w:rsid w:val="00422595"/>
    <w:rsid w:val="004233D8"/>
    <w:rsid w:val="00423958"/>
    <w:rsid w:val="00423BD7"/>
    <w:rsid w:val="00423D7B"/>
    <w:rsid w:val="004256C9"/>
    <w:rsid w:val="00425FCB"/>
    <w:rsid w:val="0042655B"/>
    <w:rsid w:val="00426647"/>
    <w:rsid w:val="00426E18"/>
    <w:rsid w:val="00426EF1"/>
    <w:rsid w:val="00427010"/>
    <w:rsid w:val="00427CA9"/>
    <w:rsid w:val="00431CA2"/>
    <w:rsid w:val="00433329"/>
    <w:rsid w:val="00433AA0"/>
    <w:rsid w:val="0043451E"/>
    <w:rsid w:val="004348B9"/>
    <w:rsid w:val="00434C3A"/>
    <w:rsid w:val="00434FC1"/>
    <w:rsid w:val="00435CDD"/>
    <w:rsid w:val="004361D7"/>
    <w:rsid w:val="004362EA"/>
    <w:rsid w:val="00436420"/>
    <w:rsid w:val="00437B2D"/>
    <w:rsid w:val="00437C82"/>
    <w:rsid w:val="00437DEB"/>
    <w:rsid w:val="0044071A"/>
    <w:rsid w:val="00440EFD"/>
    <w:rsid w:val="00440F85"/>
    <w:rsid w:val="00441426"/>
    <w:rsid w:val="00441CC5"/>
    <w:rsid w:val="00442967"/>
    <w:rsid w:val="00442D57"/>
    <w:rsid w:val="00442D73"/>
    <w:rsid w:val="00442ED0"/>
    <w:rsid w:val="0044312C"/>
    <w:rsid w:val="0044315F"/>
    <w:rsid w:val="004431DC"/>
    <w:rsid w:val="00443943"/>
    <w:rsid w:val="00444008"/>
    <w:rsid w:val="00444964"/>
    <w:rsid w:val="00444C66"/>
    <w:rsid w:val="00445050"/>
    <w:rsid w:val="004459D6"/>
    <w:rsid w:val="00445A0E"/>
    <w:rsid w:val="00445EAD"/>
    <w:rsid w:val="00446D36"/>
    <w:rsid w:val="004470CD"/>
    <w:rsid w:val="00447C55"/>
    <w:rsid w:val="004504DE"/>
    <w:rsid w:val="00450756"/>
    <w:rsid w:val="00450F34"/>
    <w:rsid w:val="00450F90"/>
    <w:rsid w:val="00451142"/>
    <w:rsid w:val="00451296"/>
    <w:rsid w:val="004514E8"/>
    <w:rsid w:val="00451B06"/>
    <w:rsid w:val="00452CF9"/>
    <w:rsid w:val="0045327B"/>
    <w:rsid w:val="00453473"/>
    <w:rsid w:val="00453804"/>
    <w:rsid w:val="00453E51"/>
    <w:rsid w:val="004542FB"/>
    <w:rsid w:val="0045484C"/>
    <w:rsid w:val="0045506C"/>
    <w:rsid w:val="004554D0"/>
    <w:rsid w:val="00455709"/>
    <w:rsid w:val="00455754"/>
    <w:rsid w:val="00455DDB"/>
    <w:rsid w:val="004566DF"/>
    <w:rsid w:val="004566EE"/>
    <w:rsid w:val="004567E9"/>
    <w:rsid w:val="00456948"/>
    <w:rsid w:val="00456A06"/>
    <w:rsid w:val="00456B14"/>
    <w:rsid w:val="0045701E"/>
    <w:rsid w:val="00460227"/>
    <w:rsid w:val="004608F7"/>
    <w:rsid w:val="00460E89"/>
    <w:rsid w:val="00461956"/>
    <w:rsid w:val="004622B7"/>
    <w:rsid w:val="004626BC"/>
    <w:rsid w:val="00462DE1"/>
    <w:rsid w:val="00462F1F"/>
    <w:rsid w:val="0046346F"/>
    <w:rsid w:val="00463990"/>
    <w:rsid w:val="0046439C"/>
    <w:rsid w:val="00464502"/>
    <w:rsid w:val="00464B28"/>
    <w:rsid w:val="00464E02"/>
    <w:rsid w:val="00464E91"/>
    <w:rsid w:val="00465AE7"/>
    <w:rsid w:val="00465AEB"/>
    <w:rsid w:val="00465D62"/>
    <w:rsid w:val="00465DDA"/>
    <w:rsid w:val="00467B7E"/>
    <w:rsid w:val="00467FAD"/>
    <w:rsid w:val="00470B98"/>
    <w:rsid w:val="00471432"/>
    <w:rsid w:val="004715B0"/>
    <w:rsid w:val="00472018"/>
    <w:rsid w:val="004720D9"/>
    <w:rsid w:val="0047280A"/>
    <w:rsid w:val="0047280D"/>
    <w:rsid w:val="004728AE"/>
    <w:rsid w:val="00473540"/>
    <w:rsid w:val="0047397F"/>
    <w:rsid w:val="00474729"/>
    <w:rsid w:val="0047516F"/>
    <w:rsid w:val="004759A8"/>
    <w:rsid w:val="00475A44"/>
    <w:rsid w:val="00475AB6"/>
    <w:rsid w:val="00475E90"/>
    <w:rsid w:val="00476B8A"/>
    <w:rsid w:val="00477803"/>
    <w:rsid w:val="00477829"/>
    <w:rsid w:val="0048039B"/>
    <w:rsid w:val="004804CF"/>
    <w:rsid w:val="00480565"/>
    <w:rsid w:val="00480C94"/>
    <w:rsid w:val="00481DDE"/>
    <w:rsid w:val="004825F8"/>
    <w:rsid w:val="004826EF"/>
    <w:rsid w:val="00482CDE"/>
    <w:rsid w:val="004832D7"/>
    <w:rsid w:val="004837E6"/>
    <w:rsid w:val="00483BF0"/>
    <w:rsid w:val="00484A15"/>
    <w:rsid w:val="00484E30"/>
    <w:rsid w:val="00485A80"/>
    <w:rsid w:val="004864D8"/>
    <w:rsid w:val="0048695B"/>
    <w:rsid w:val="00486AFF"/>
    <w:rsid w:val="004877EC"/>
    <w:rsid w:val="00487A41"/>
    <w:rsid w:val="0049065C"/>
    <w:rsid w:val="00490E7E"/>
    <w:rsid w:val="00491278"/>
    <w:rsid w:val="00491AC7"/>
    <w:rsid w:val="004921F4"/>
    <w:rsid w:val="00492237"/>
    <w:rsid w:val="00492333"/>
    <w:rsid w:val="00492425"/>
    <w:rsid w:val="00492D56"/>
    <w:rsid w:val="00492F1F"/>
    <w:rsid w:val="004933B9"/>
    <w:rsid w:val="00493908"/>
    <w:rsid w:val="00493CE6"/>
    <w:rsid w:val="00494B1A"/>
    <w:rsid w:val="00495B77"/>
    <w:rsid w:val="00495C55"/>
    <w:rsid w:val="00496067"/>
    <w:rsid w:val="00496D15"/>
    <w:rsid w:val="00496D75"/>
    <w:rsid w:val="00497033"/>
    <w:rsid w:val="0049757D"/>
    <w:rsid w:val="004976FB"/>
    <w:rsid w:val="00497BD9"/>
    <w:rsid w:val="004A02AC"/>
    <w:rsid w:val="004A03BD"/>
    <w:rsid w:val="004A05C3"/>
    <w:rsid w:val="004A0A9E"/>
    <w:rsid w:val="004A11D2"/>
    <w:rsid w:val="004A234F"/>
    <w:rsid w:val="004A279E"/>
    <w:rsid w:val="004A349A"/>
    <w:rsid w:val="004A3B96"/>
    <w:rsid w:val="004A40FA"/>
    <w:rsid w:val="004A472E"/>
    <w:rsid w:val="004A4770"/>
    <w:rsid w:val="004A6474"/>
    <w:rsid w:val="004A6C7F"/>
    <w:rsid w:val="004A6E2A"/>
    <w:rsid w:val="004A6E87"/>
    <w:rsid w:val="004A6ED4"/>
    <w:rsid w:val="004A6F53"/>
    <w:rsid w:val="004A7201"/>
    <w:rsid w:val="004A7649"/>
    <w:rsid w:val="004A76B2"/>
    <w:rsid w:val="004A7AFB"/>
    <w:rsid w:val="004A7B1C"/>
    <w:rsid w:val="004B04F3"/>
    <w:rsid w:val="004B0543"/>
    <w:rsid w:val="004B1376"/>
    <w:rsid w:val="004B3510"/>
    <w:rsid w:val="004B3556"/>
    <w:rsid w:val="004B4A1A"/>
    <w:rsid w:val="004B58D5"/>
    <w:rsid w:val="004B592A"/>
    <w:rsid w:val="004B5A65"/>
    <w:rsid w:val="004B5E25"/>
    <w:rsid w:val="004B669D"/>
    <w:rsid w:val="004B6942"/>
    <w:rsid w:val="004B6B61"/>
    <w:rsid w:val="004B71EA"/>
    <w:rsid w:val="004B76AA"/>
    <w:rsid w:val="004B7783"/>
    <w:rsid w:val="004C001B"/>
    <w:rsid w:val="004C057C"/>
    <w:rsid w:val="004C0B5F"/>
    <w:rsid w:val="004C159B"/>
    <w:rsid w:val="004C182E"/>
    <w:rsid w:val="004C1FF2"/>
    <w:rsid w:val="004C2321"/>
    <w:rsid w:val="004C3011"/>
    <w:rsid w:val="004C32B9"/>
    <w:rsid w:val="004C3CD3"/>
    <w:rsid w:val="004C4833"/>
    <w:rsid w:val="004C6878"/>
    <w:rsid w:val="004C7050"/>
    <w:rsid w:val="004C76BF"/>
    <w:rsid w:val="004C78B2"/>
    <w:rsid w:val="004D071F"/>
    <w:rsid w:val="004D0EEF"/>
    <w:rsid w:val="004D151B"/>
    <w:rsid w:val="004D18A0"/>
    <w:rsid w:val="004D1EE9"/>
    <w:rsid w:val="004D23C1"/>
    <w:rsid w:val="004D26E6"/>
    <w:rsid w:val="004D2E3F"/>
    <w:rsid w:val="004D31CF"/>
    <w:rsid w:val="004D3A6A"/>
    <w:rsid w:val="004D44D8"/>
    <w:rsid w:val="004D461D"/>
    <w:rsid w:val="004D5B44"/>
    <w:rsid w:val="004D6D4F"/>
    <w:rsid w:val="004D7427"/>
    <w:rsid w:val="004D757F"/>
    <w:rsid w:val="004D76F2"/>
    <w:rsid w:val="004D7D52"/>
    <w:rsid w:val="004D7DDB"/>
    <w:rsid w:val="004E005E"/>
    <w:rsid w:val="004E16A7"/>
    <w:rsid w:val="004E39FD"/>
    <w:rsid w:val="004E44D4"/>
    <w:rsid w:val="004E54FB"/>
    <w:rsid w:val="004E55A7"/>
    <w:rsid w:val="004E59D3"/>
    <w:rsid w:val="004E7A9F"/>
    <w:rsid w:val="004E7F86"/>
    <w:rsid w:val="004F058D"/>
    <w:rsid w:val="004F066B"/>
    <w:rsid w:val="004F0930"/>
    <w:rsid w:val="004F0B31"/>
    <w:rsid w:val="004F12B8"/>
    <w:rsid w:val="004F1348"/>
    <w:rsid w:val="004F1607"/>
    <w:rsid w:val="004F194B"/>
    <w:rsid w:val="004F1976"/>
    <w:rsid w:val="004F1AEE"/>
    <w:rsid w:val="004F1B30"/>
    <w:rsid w:val="004F3F5B"/>
    <w:rsid w:val="004F3F79"/>
    <w:rsid w:val="004F4B72"/>
    <w:rsid w:val="004F5AC2"/>
    <w:rsid w:val="004F5DC5"/>
    <w:rsid w:val="004F6587"/>
    <w:rsid w:val="004F6806"/>
    <w:rsid w:val="004F74D9"/>
    <w:rsid w:val="004F757C"/>
    <w:rsid w:val="004F7D22"/>
    <w:rsid w:val="004F7DD6"/>
    <w:rsid w:val="004F7DE1"/>
    <w:rsid w:val="00500989"/>
    <w:rsid w:val="00501031"/>
    <w:rsid w:val="00501AD6"/>
    <w:rsid w:val="00502081"/>
    <w:rsid w:val="0050238F"/>
    <w:rsid w:val="005024F8"/>
    <w:rsid w:val="0050252C"/>
    <w:rsid w:val="00502B63"/>
    <w:rsid w:val="0050311A"/>
    <w:rsid w:val="00503133"/>
    <w:rsid w:val="00503845"/>
    <w:rsid w:val="00504263"/>
    <w:rsid w:val="00505A7C"/>
    <w:rsid w:val="00505AFE"/>
    <w:rsid w:val="00506674"/>
    <w:rsid w:val="00506CF1"/>
    <w:rsid w:val="0051172A"/>
    <w:rsid w:val="005123DB"/>
    <w:rsid w:val="0051258B"/>
    <w:rsid w:val="00512E29"/>
    <w:rsid w:val="00513080"/>
    <w:rsid w:val="00513183"/>
    <w:rsid w:val="0051335F"/>
    <w:rsid w:val="00513467"/>
    <w:rsid w:val="0051371B"/>
    <w:rsid w:val="00513A1A"/>
    <w:rsid w:val="005140B7"/>
    <w:rsid w:val="00514730"/>
    <w:rsid w:val="00514F4C"/>
    <w:rsid w:val="00514F8A"/>
    <w:rsid w:val="00514FD6"/>
    <w:rsid w:val="00515462"/>
    <w:rsid w:val="005156F1"/>
    <w:rsid w:val="00515BC0"/>
    <w:rsid w:val="0051692C"/>
    <w:rsid w:val="00516ABD"/>
    <w:rsid w:val="00516B64"/>
    <w:rsid w:val="00516C0C"/>
    <w:rsid w:val="0051736A"/>
    <w:rsid w:val="00517635"/>
    <w:rsid w:val="00517C2E"/>
    <w:rsid w:val="00517C4C"/>
    <w:rsid w:val="00520838"/>
    <w:rsid w:val="0052087B"/>
    <w:rsid w:val="00520CAD"/>
    <w:rsid w:val="00521023"/>
    <w:rsid w:val="00522DBA"/>
    <w:rsid w:val="005242B4"/>
    <w:rsid w:val="00524B8C"/>
    <w:rsid w:val="005255D6"/>
    <w:rsid w:val="0052673A"/>
    <w:rsid w:val="00526932"/>
    <w:rsid w:val="0053014B"/>
    <w:rsid w:val="00531F65"/>
    <w:rsid w:val="00532800"/>
    <w:rsid w:val="0053291C"/>
    <w:rsid w:val="00533347"/>
    <w:rsid w:val="005333CF"/>
    <w:rsid w:val="0053344F"/>
    <w:rsid w:val="00534819"/>
    <w:rsid w:val="0053554B"/>
    <w:rsid w:val="005355A0"/>
    <w:rsid w:val="00536AA1"/>
    <w:rsid w:val="00536B6C"/>
    <w:rsid w:val="00536D5B"/>
    <w:rsid w:val="00537E4B"/>
    <w:rsid w:val="00540893"/>
    <w:rsid w:val="00541051"/>
    <w:rsid w:val="005427AE"/>
    <w:rsid w:val="0054284E"/>
    <w:rsid w:val="00542DE6"/>
    <w:rsid w:val="00542F64"/>
    <w:rsid w:val="005432B5"/>
    <w:rsid w:val="00543F03"/>
    <w:rsid w:val="0054495E"/>
    <w:rsid w:val="0054538B"/>
    <w:rsid w:val="00545FE6"/>
    <w:rsid w:val="0054678B"/>
    <w:rsid w:val="00546D28"/>
    <w:rsid w:val="00547B85"/>
    <w:rsid w:val="00550479"/>
    <w:rsid w:val="00550B20"/>
    <w:rsid w:val="00551DB3"/>
    <w:rsid w:val="00552EA5"/>
    <w:rsid w:val="00552FD9"/>
    <w:rsid w:val="0055376D"/>
    <w:rsid w:val="0055396C"/>
    <w:rsid w:val="00553C39"/>
    <w:rsid w:val="00553E3E"/>
    <w:rsid w:val="0055456C"/>
    <w:rsid w:val="005550FF"/>
    <w:rsid w:val="005555AE"/>
    <w:rsid w:val="00555C0C"/>
    <w:rsid w:val="00556C32"/>
    <w:rsid w:val="0055700F"/>
    <w:rsid w:val="00557EA9"/>
    <w:rsid w:val="005600D0"/>
    <w:rsid w:val="00560185"/>
    <w:rsid w:val="0056077A"/>
    <w:rsid w:val="00560DBD"/>
    <w:rsid w:val="00562378"/>
    <w:rsid w:val="00562AD3"/>
    <w:rsid w:val="00563308"/>
    <w:rsid w:val="00564091"/>
    <w:rsid w:val="00565476"/>
    <w:rsid w:val="00565645"/>
    <w:rsid w:val="00565A02"/>
    <w:rsid w:val="00565AA1"/>
    <w:rsid w:val="00565CC0"/>
    <w:rsid w:val="0056678E"/>
    <w:rsid w:val="00566A13"/>
    <w:rsid w:val="00566C37"/>
    <w:rsid w:val="00570165"/>
    <w:rsid w:val="00570326"/>
    <w:rsid w:val="00570F7D"/>
    <w:rsid w:val="00571200"/>
    <w:rsid w:val="00571731"/>
    <w:rsid w:val="00571E3F"/>
    <w:rsid w:val="005723DE"/>
    <w:rsid w:val="0057250C"/>
    <w:rsid w:val="00572562"/>
    <w:rsid w:val="005727E8"/>
    <w:rsid w:val="00572B43"/>
    <w:rsid w:val="00572FF3"/>
    <w:rsid w:val="0057305F"/>
    <w:rsid w:val="00573873"/>
    <w:rsid w:val="005739B0"/>
    <w:rsid w:val="00573E2F"/>
    <w:rsid w:val="005743D9"/>
    <w:rsid w:val="00575B41"/>
    <w:rsid w:val="00576133"/>
    <w:rsid w:val="005766D5"/>
    <w:rsid w:val="00576EB2"/>
    <w:rsid w:val="00577497"/>
    <w:rsid w:val="00577DC9"/>
    <w:rsid w:val="0058137B"/>
    <w:rsid w:val="0058152D"/>
    <w:rsid w:val="0058195E"/>
    <w:rsid w:val="00581C0E"/>
    <w:rsid w:val="00581F40"/>
    <w:rsid w:val="0058223C"/>
    <w:rsid w:val="00582416"/>
    <w:rsid w:val="00583D3B"/>
    <w:rsid w:val="00583F09"/>
    <w:rsid w:val="00583F7F"/>
    <w:rsid w:val="00584273"/>
    <w:rsid w:val="00584C4F"/>
    <w:rsid w:val="00585AB4"/>
    <w:rsid w:val="00585D44"/>
    <w:rsid w:val="005864C5"/>
    <w:rsid w:val="00586BD5"/>
    <w:rsid w:val="00586E32"/>
    <w:rsid w:val="005873FA"/>
    <w:rsid w:val="0058742C"/>
    <w:rsid w:val="005878BE"/>
    <w:rsid w:val="00590973"/>
    <w:rsid w:val="005909D0"/>
    <w:rsid w:val="005916C1"/>
    <w:rsid w:val="00592646"/>
    <w:rsid w:val="0059378E"/>
    <w:rsid w:val="00593C76"/>
    <w:rsid w:val="0059445D"/>
    <w:rsid w:val="00595122"/>
    <w:rsid w:val="005953FA"/>
    <w:rsid w:val="00595AEC"/>
    <w:rsid w:val="00595FCB"/>
    <w:rsid w:val="0059687A"/>
    <w:rsid w:val="00596C01"/>
    <w:rsid w:val="00597212"/>
    <w:rsid w:val="005A01FE"/>
    <w:rsid w:val="005A2B35"/>
    <w:rsid w:val="005A2D22"/>
    <w:rsid w:val="005A2F52"/>
    <w:rsid w:val="005A4457"/>
    <w:rsid w:val="005A4CFB"/>
    <w:rsid w:val="005A5251"/>
    <w:rsid w:val="005A527E"/>
    <w:rsid w:val="005A5E7E"/>
    <w:rsid w:val="005A6221"/>
    <w:rsid w:val="005A6B1C"/>
    <w:rsid w:val="005A7282"/>
    <w:rsid w:val="005A7913"/>
    <w:rsid w:val="005B02FC"/>
    <w:rsid w:val="005B0869"/>
    <w:rsid w:val="005B1AAA"/>
    <w:rsid w:val="005B1C8E"/>
    <w:rsid w:val="005B1D77"/>
    <w:rsid w:val="005B2596"/>
    <w:rsid w:val="005B3210"/>
    <w:rsid w:val="005B3EE7"/>
    <w:rsid w:val="005B41F7"/>
    <w:rsid w:val="005B4321"/>
    <w:rsid w:val="005B47E1"/>
    <w:rsid w:val="005B4A47"/>
    <w:rsid w:val="005B517D"/>
    <w:rsid w:val="005B6547"/>
    <w:rsid w:val="005B7216"/>
    <w:rsid w:val="005B762A"/>
    <w:rsid w:val="005C02BB"/>
    <w:rsid w:val="005C0835"/>
    <w:rsid w:val="005C0859"/>
    <w:rsid w:val="005C14B9"/>
    <w:rsid w:val="005C1C2A"/>
    <w:rsid w:val="005C1F98"/>
    <w:rsid w:val="005C25B6"/>
    <w:rsid w:val="005C2D9A"/>
    <w:rsid w:val="005C2F05"/>
    <w:rsid w:val="005C2FA7"/>
    <w:rsid w:val="005C3326"/>
    <w:rsid w:val="005C4AFF"/>
    <w:rsid w:val="005C4B97"/>
    <w:rsid w:val="005C573B"/>
    <w:rsid w:val="005C5A83"/>
    <w:rsid w:val="005C5DF2"/>
    <w:rsid w:val="005C6491"/>
    <w:rsid w:val="005C75B6"/>
    <w:rsid w:val="005C76DF"/>
    <w:rsid w:val="005D188E"/>
    <w:rsid w:val="005D311B"/>
    <w:rsid w:val="005D3480"/>
    <w:rsid w:val="005D3AC6"/>
    <w:rsid w:val="005D3E08"/>
    <w:rsid w:val="005D3F7B"/>
    <w:rsid w:val="005D4EAE"/>
    <w:rsid w:val="005D58AE"/>
    <w:rsid w:val="005D5A59"/>
    <w:rsid w:val="005D5B97"/>
    <w:rsid w:val="005D620B"/>
    <w:rsid w:val="005D73B5"/>
    <w:rsid w:val="005D7C3C"/>
    <w:rsid w:val="005E020A"/>
    <w:rsid w:val="005E07A4"/>
    <w:rsid w:val="005E14A9"/>
    <w:rsid w:val="005E14DA"/>
    <w:rsid w:val="005E1A65"/>
    <w:rsid w:val="005E1DF5"/>
    <w:rsid w:val="005E2D30"/>
    <w:rsid w:val="005E2EF9"/>
    <w:rsid w:val="005E3763"/>
    <w:rsid w:val="005E3A40"/>
    <w:rsid w:val="005E407B"/>
    <w:rsid w:val="005E4917"/>
    <w:rsid w:val="005E4C24"/>
    <w:rsid w:val="005E4D3F"/>
    <w:rsid w:val="005E591D"/>
    <w:rsid w:val="005E594E"/>
    <w:rsid w:val="005E6702"/>
    <w:rsid w:val="005E70C1"/>
    <w:rsid w:val="005F05FD"/>
    <w:rsid w:val="005F0957"/>
    <w:rsid w:val="005F0BD8"/>
    <w:rsid w:val="005F240D"/>
    <w:rsid w:val="005F35DF"/>
    <w:rsid w:val="005F43EC"/>
    <w:rsid w:val="005F4435"/>
    <w:rsid w:val="005F448C"/>
    <w:rsid w:val="005F4493"/>
    <w:rsid w:val="005F50A2"/>
    <w:rsid w:val="005F52A2"/>
    <w:rsid w:val="005F5AC1"/>
    <w:rsid w:val="005F5D1E"/>
    <w:rsid w:val="005F627F"/>
    <w:rsid w:val="005F62AE"/>
    <w:rsid w:val="005F740D"/>
    <w:rsid w:val="006003F6"/>
    <w:rsid w:val="00600B98"/>
    <w:rsid w:val="00600DAC"/>
    <w:rsid w:val="00601703"/>
    <w:rsid w:val="0060205F"/>
    <w:rsid w:val="006020D3"/>
    <w:rsid w:val="00602750"/>
    <w:rsid w:val="00604010"/>
    <w:rsid w:val="00604E79"/>
    <w:rsid w:val="00604ECC"/>
    <w:rsid w:val="00605BC6"/>
    <w:rsid w:val="0060660B"/>
    <w:rsid w:val="006068FC"/>
    <w:rsid w:val="00606CBA"/>
    <w:rsid w:val="006078A5"/>
    <w:rsid w:val="00607A44"/>
    <w:rsid w:val="00611DA8"/>
    <w:rsid w:val="006123FD"/>
    <w:rsid w:val="00613117"/>
    <w:rsid w:val="00613206"/>
    <w:rsid w:val="006134F5"/>
    <w:rsid w:val="006137D2"/>
    <w:rsid w:val="00613C37"/>
    <w:rsid w:val="0061428B"/>
    <w:rsid w:val="0061449C"/>
    <w:rsid w:val="00614940"/>
    <w:rsid w:val="00614F60"/>
    <w:rsid w:val="006154F7"/>
    <w:rsid w:val="00615524"/>
    <w:rsid w:val="006159F8"/>
    <w:rsid w:val="00616BC5"/>
    <w:rsid w:val="00616BD5"/>
    <w:rsid w:val="006172BB"/>
    <w:rsid w:val="00617386"/>
    <w:rsid w:val="00617FD0"/>
    <w:rsid w:val="006203CF"/>
    <w:rsid w:val="00620773"/>
    <w:rsid w:val="00620F26"/>
    <w:rsid w:val="00621E47"/>
    <w:rsid w:val="00623451"/>
    <w:rsid w:val="00623A5A"/>
    <w:rsid w:val="00624269"/>
    <w:rsid w:val="00624C3A"/>
    <w:rsid w:val="00625356"/>
    <w:rsid w:val="006254F3"/>
    <w:rsid w:val="00625B23"/>
    <w:rsid w:val="00625D17"/>
    <w:rsid w:val="00626C61"/>
    <w:rsid w:val="006270F8"/>
    <w:rsid w:val="006275E0"/>
    <w:rsid w:val="00627D59"/>
    <w:rsid w:val="00631A6F"/>
    <w:rsid w:val="00631E34"/>
    <w:rsid w:val="00631F57"/>
    <w:rsid w:val="00631F6F"/>
    <w:rsid w:val="00632356"/>
    <w:rsid w:val="00632511"/>
    <w:rsid w:val="006326EF"/>
    <w:rsid w:val="00632DB7"/>
    <w:rsid w:val="00632F4A"/>
    <w:rsid w:val="00633D85"/>
    <w:rsid w:val="006348E2"/>
    <w:rsid w:val="00635263"/>
    <w:rsid w:val="006355CB"/>
    <w:rsid w:val="00635680"/>
    <w:rsid w:val="00635FBD"/>
    <w:rsid w:val="00636912"/>
    <w:rsid w:val="00637606"/>
    <w:rsid w:val="00641142"/>
    <w:rsid w:val="00641212"/>
    <w:rsid w:val="00641231"/>
    <w:rsid w:val="00641563"/>
    <w:rsid w:val="006415B8"/>
    <w:rsid w:val="0064246F"/>
    <w:rsid w:val="006424EB"/>
    <w:rsid w:val="00642A47"/>
    <w:rsid w:val="00643346"/>
    <w:rsid w:val="0064379A"/>
    <w:rsid w:val="006437A5"/>
    <w:rsid w:val="00644F24"/>
    <w:rsid w:val="006465EA"/>
    <w:rsid w:val="00646FC3"/>
    <w:rsid w:val="00647555"/>
    <w:rsid w:val="006477E8"/>
    <w:rsid w:val="00647AF0"/>
    <w:rsid w:val="006510A5"/>
    <w:rsid w:val="006514EF"/>
    <w:rsid w:val="00651C32"/>
    <w:rsid w:val="006532BD"/>
    <w:rsid w:val="00653A89"/>
    <w:rsid w:val="00653CD5"/>
    <w:rsid w:val="00653E14"/>
    <w:rsid w:val="00653F5E"/>
    <w:rsid w:val="00654009"/>
    <w:rsid w:val="006542BB"/>
    <w:rsid w:val="00654DFF"/>
    <w:rsid w:val="006557E1"/>
    <w:rsid w:val="00655D16"/>
    <w:rsid w:val="00656176"/>
    <w:rsid w:val="00661142"/>
    <w:rsid w:val="00661EA1"/>
    <w:rsid w:val="00662181"/>
    <w:rsid w:val="00662372"/>
    <w:rsid w:val="00662912"/>
    <w:rsid w:val="00662BDA"/>
    <w:rsid w:val="00662C7E"/>
    <w:rsid w:val="0066460C"/>
    <w:rsid w:val="006651AC"/>
    <w:rsid w:val="0066562F"/>
    <w:rsid w:val="006660BE"/>
    <w:rsid w:val="006661EF"/>
    <w:rsid w:val="0066649B"/>
    <w:rsid w:val="00666891"/>
    <w:rsid w:val="00666AD1"/>
    <w:rsid w:val="00667878"/>
    <w:rsid w:val="00667A1E"/>
    <w:rsid w:val="00667F85"/>
    <w:rsid w:val="0067004E"/>
    <w:rsid w:val="0067163F"/>
    <w:rsid w:val="006716B3"/>
    <w:rsid w:val="006725E0"/>
    <w:rsid w:val="006738C3"/>
    <w:rsid w:val="00673C01"/>
    <w:rsid w:val="00673EBD"/>
    <w:rsid w:val="00673F5A"/>
    <w:rsid w:val="00674126"/>
    <w:rsid w:val="00674261"/>
    <w:rsid w:val="00674C5B"/>
    <w:rsid w:val="0067506C"/>
    <w:rsid w:val="006756A7"/>
    <w:rsid w:val="00675855"/>
    <w:rsid w:val="00675ADB"/>
    <w:rsid w:val="00675B8A"/>
    <w:rsid w:val="00675FC9"/>
    <w:rsid w:val="00676415"/>
    <w:rsid w:val="00676630"/>
    <w:rsid w:val="006766F7"/>
    <w:rsid w:val="00676F1C"/>
    <w:rsid w:val="006776C1"/>
    <w:rsid w:val="00677936"/>
    <w:rsid w:val="00677B73"/>
    <w:rsid w:val="00677F7E"/>
    <w:rsid w:val="006813E7"/>
    <w:rsid w:val="00681882"/>
    <w:rsid w:val="006818ED"/>
    <w:rsid w:val="00681E8A"/>
    <w:rsid w:val="006824E8"/>
    <w:rsid w:val="00684419"/>
    <w:rsid w:val="006847B6"/>
    <w:rsid w:val="006855E9"/>
    <w:rsid w:val="00685B59"/>
    <w:rsid w:val="0068635A"/>
    <w:rsid w:val="00686C3B"/>
    <w:rsid w:val="00686FA2"/>
    <w:rsid w:val="0068716B"/>
    <w:rsid w:val="006879B1"/>
    <w:rsid w:val="00687A9B"/>
    <w:rsid w:val="00687B16"/>
    <w:rsid w:val="00687B2A"/>
    <w:rsid w:val="00687C33"/>
    <w:rsid w:val="006900B8"/>
    <w:rsid w:val="006909E6"/>
    <w:rsid w:val="00690DA1"/>
    <w:rsid w:val="0069120C"/>
    <w:rsid w:val="00691AA1"/>
    <w:rsid w:val="00691C80"/>
    <w:rsid w:val="006924F3"/>
    <w:rsid w:val="00692D1E"/>
    <w:rsid w:val="0069364E"/>
    <w:rsid w:val="006937FE"/>
    <w:rsid w:val="0069438E"/>
    <w:rsid w:val="00694663"/>
    <w:rsid w:val="00694955"/>
    <w:rsid w:val="00694C0F"/>
    <w:rsid w:val="00695025"/>
    <w:rsid w:val="00695854"/>
    <w:rsid w:val="00695FD0"/>
    <w:rsid w:val="006968D5"/>
    <w:rsid w:val="00696AF2"/>
    <w:rsid w:val="00696CA5"/>
    <w:rsid w:val="006976AA"/>
    <w:rsid w:val="00697A52"/>
    <w:rsid w:val="00697FEE"/>
    <w:rsid w:val="006A0AF9"/>
    <w:rsid w:val="006A0BD8"/>
    <w:rsid w:val="006A0CCD"/>
    <w:rsid w:val="006A109D"/>
    <w:rsid w:val="006A143C"/>
    <w:rsid w:val="006A14E5"/>
    <w:rsid w:val="006A15C3"/>
    <w:rsid w:val="006A16E3"/>
    <w:rsid w:val="006A1C2E"/>
    <w:rsid w:val="006A2685"/>
    <w:rsid w:val="006A2737"/>
    <w:rsid w:val="006A2F7E"/>
    <w:rsid w:val="006A33EA"/>
    <w:rsid w:val="006A37B2"/>
    <w:rsid w:val="006A3A2E"/>
    <w:rsid w:val="006A4F16"/>
    <w:rsid w:val="006A5E3C"/>
    <w:rsid w:val="006A666F"/>
    <w:rsid w:val="006A66B8"/>
    <w:rsid w:val="006A6DDD"/>
    <w:rsid w:val="006A724C"/>
    <w:rsid w:val="006A7CB0"/>
    <w:rsid w:val="006A7FD6"/>
    <w:rsid w:val="006B0284"/>
    <w:rsid w:val="006B0C3A"/>
    <w:rsid w:val="006B0F93"/>
    <w:rsid w:val="006B2B17"/>
    <w:rsid w:val="006B396D"/>
    <w:rsid w:val="006B461A"/>
    <w:rsid w:val="006B4BFD"/>
    <w:rsid w:val="006B51E4"/>
    <w:rsid w:val="006B5CA4"/>
    <w:rsid w:val="006B5FE2"/>
    <w:rsid w:val="006B632C"/>
    <w:rsid w:val="006B66D4"/>
    <w:rsid w:val="006B70FB"/>
    <w:rsid w:val="006C019B"/>
    <w:rsid w:val="006C13E4"/>
    <w:rsid w:val="006C18DC"/>
    <w:rsid w:val="006C1A47"/>
    <w:rsid w:val="006C2462"/>
    <w:rsid w:val="006C2DAF"/>
    <w:rsid w:val="006C35CD"/>
    <w:rsid w:val="006C3632"/>
    <w:rsid w:val="006C37C1"/>
    <w:rsid w:val="006C3ABA"/>
    <w:rsid w:val="006C4F28"/>
    <w:rsid w:val="006C5263"/>
    <w:rsid w:val="006C52E3"/>
    <w:rsid w:val="006C5701"/>
    <w:rsid w:val="006C65EB"/>
    <w:rsid w:val="006C7991"/>
    <w:rsid w:val="006C7C7C"/>
    <w:rsid w:val="006C7CAB"/>
    <w:rsid w:val="006C7D6F"/>
    <w:rsid w:val="006D0430"/>
    <w:rsid w:val="006D06C2"/>
    <w:rsid w:val="006D1287"/>
    <w:rsid w:val="006D1A30"/>
    <w:rsid w:val="006D2D5D"/>
    <w:rsid w:val="006D3873"/>
    <w:rsid w:val="006D3C92"/>
    <w:rsid w:val="006D3CD9"/>
    <w:rsid w:val="006D3FAC"/>
    <w:rsid w:val="006D4765"/>
    <w:rsid w:val="006D478E"/>
    <w:rsid w:val="006D4B75"/>
    <w:rsid w:val="006D4C82"/>
    <w:rsid w:val="006D4CED"/>
    <w:rsid w:val="006D5AC2"/>
    <w:rsid w:val="006D5B67"/>
    <w:rsid w:val="006D5E03"/>
    <w:rsid w:val="006D6498"/>
    <w:rsid w:val="006D6F50"/>
    <w:rsid w:val="006D6FB7"/>
    <w:rsid w:val="006D7094"/>
    <w:rsid w:val="006E01B1"/>
    <w:rsid w:val="006E229E"/>
    <w:rsid w:val="006E2792"/>
    <w:rsid w:val="006E3012"/>
    <w:rsid w:val="006E3EAF"/>
    <w:rsid w:val="006E4143"/>
    <w:rsid w:val="006E418F"/>
    <w:rsid w:val="006E45F1"/>
    <w:rsid w:val="006E4847"/>
    <w:rsid w:val="006E4905"/>
    <w:rsid w:val="006E4FEA"/>
    <w:rsid w:val="006E55E8"/>
    <w:rsid w:val="006E58B8"/>
    <w:rsid w:val="006E6163"/>
    <w:rsid w:val="006E69B2"/>
    <w:rsid w:val="006E7227"/>
    <w:rsid w:val="006F0B7F"/>
    <w:rsid w:val="006F0C35"/>
    <w:rsid w:val="006F0C9D"/>
    <w:rsid w:val="006F2083"/>
    <w:rsid w:val="006F2752"/>
    <w:rsid w:val="006F387B"/>
    <w:rsid w:val="006F3986"/>
    <w:rsid w:val="006F48D1"/>
    <w:rsid w:val="006F4BA5"/>
    <w:rsid w:val="006F5C62"/>
    <w:rsid w:val="006F6472"/>
    <w:rsid w:val="006F6B46"/>
    <w:rsid w:val="006F7273"/>
    <w:rsid w:val="007005D7"/>
    <w:rsid w:val="00700C62"/>
    <w:rsid w:val="00700C6F"/>
    <w:rsid w:val="00700E7E"/>
    <w:rsid w:val="007018AB"/>
    <w:rsid w:val="007019DC"/>
    <w:rsid w:val="0070255E"/>
    <w:rsid w:val="007039E5"/>
    <w:rsid w:val="00704714"/>
    <w:rsid w:val="007054A6"/>
    <w:rsid w:val="007059AE"/>
    <w:rsid w:val="00705ADE"/>
    <w:rsid w:val="00705CFA"/>
    <w:rsid w:val="00705F43"/>
    <w:rsid w:val="007063C3"/>
    <w:rsid w:val="00706AB0"/>
    <w:rsid w:val="00706AF2"/>
    <w:rsid w:val="00706C26"/>
    <w:rsid w:val="00707386"/>
    <w:rsid w:val="00707632"/>
    <w:rsid w:val="00707C5F"/>
    <w:rsid w:val="00710B88"/>
    <w:rsid w:val="00710D92"/>
    <w:rsid w:val="0071101C"/>
    <w:rsid w:val="0071194B"/>
    <w:rsid w:val="00711B8A"/>
    <w:rsid w:val="00711C26"/>
    <w:rsid w:val="007122A3"/>
    <w:rsid w:val="007122E1"/>
    <w:rsid w:val="0071271B"/>
    <w:rsid w:val="00712BA3"/>
    <w:rsid w:val="00713536"/>
    <w:rsid w:val="00714710"/>
    <w:rsid w:val="00714A62"/>
    <w:rsid w:val="00714AFE"/>
    <w:rsid w:val="00715D10"/>
    <w:rsid w:val="00716224"/>
    <w:rsid w:val="00716CC7"/>
    <w:rsid w:val="00717526"/>
    <w:rsid w:val="007178D7"/>
    <w:rsid w:val="00717A3B"/>
    <w:rsid w:val="00721656"/>
    <w:rsid w:val="00721D31"/>
    <w:rsid w:val="007225B2"/>
    <w:rsid w:val="00722A13"/>
    <w:rsid w:val="00722E56"/>
    <w:rsid w:val="0072302A"/>
    <w:rsid w:val="00723BDD"/>
    <w:rsid w:val="00724737"/>
    <w:rsid w:val="00724E19"/>
    <w:rsid w:val="00725CF4"/>
    <w:rsid w:val="00725E30"/>
    <w:rsid w:val="00726234"/>
    <w:rsid w:val="0072636A"/>
    <w:rsid w:val="007268C6"/>
    <w:rsid w:val="00726BB9"/>
    <w:rsid w:val="00726D66"/>
    <w:rsid w:val="00727911"/>
    <w:rsid w:val="007306A8"/>
    <w:rsid w:val="00730B70"/>
    <w:rsid w:val="00731615"/>
    <w:rsid w:val="00731C92"/>
    <w:rsid w:val="007324EB"/>
    <w:rsid w:val="007325A9"/>
    <w:rsid w:val="00733411"/>
    <w:rsid w:val="0073375F"/>
    <w:rsid w:val="00733FFE"/>
    <w:rsid w:val="00734479"/>
    <w:rsid w:val="00734722"/>
    <w:rsid w:val="00734BED"/>
    <w:rsid w:val="00735670"/>
    <w:rsid w:val="007356BB"/>
    <w:rsid w:val="00735BFA"/>
    <w:rsid w:val="0073782C"/>
    <w:rsid w:val="00737E2A"/>
    <w:rsid w:val="007402C1"/>
    <w:rsid w:val="00740AF2"/>
    <w:rsid w:val="00740C15"/>
    <w:rsid w:val="00740D3A"/>
    <w:rsid w:val="00741025"/>
    <w:rsid w:val="00741285"/>
    <w:rsid w:val="007423BE"/>
    <w:rsid w:val="00742BE7"/>
    <w:rsid w:val="007433A0"/>
    <w:rsid w:val="00743EC7"/>
    <w:rsid w:val="007442DD"/>
    <w:rsid w:val="00745530"/>
    <w:rsid w:val="0074577A"/>
    <w:rsid w:val="00745C0F"/>
    <w:rsid w:val="0074653F"/>
    <w:rsid w:val="00746CC5"/>
    <w:rsid w:val="007504B5"/>
    <w:rsid w:val="0075065E"/>
    <w:rsid w:val="00750917"/>
    <w:rsid w:val="00750BAD"/>
    <w:rsid w:val="00750C95"/>
    <w:rsid w:val="007519D2"/>
    <w:rsid w:val="00751C0E"/>
    <w:rsid w:val="007527D6"/>
    <w:rsid w:val="007534D3"/>
    <w:rsid w:val="00753501"/>
    <w:rsid w:val="007538CB"/>
    <w:rsid w:val="00754499"/>
    <w:rsid w:val="00754AA1"/>
    <w:rsid w:val="00754B41"/>
    <w:rsid w:val="00755315"/>
    <w:rsid w:val="0075534C"/>
    <w:rsid w:val="007553DF"/>
    <w:rsid w:val="00755886"/>
    <w:rsid w:val="00755C6C"/>
    <w:rsid w:val="00755D4D"/>
    <w:rsid w:val="00756753"/>
    <w:rsid w:val="00757DAC"/>
    <w:rsid w:val="00757E52"/>
    <w:rsid w:val="00760B4F"/>
    <w:rsid w:val="00760E47"/>
    <w:rsid w:val="00761040"/>
    <w:rsid w:val="007614A8"/>
    <w:rsid w:val="0076165E"/>
    <w:rsid w:val="007617EC"/>
    <w:rsid w:val="007623B7"/>
    <w:rsid w:val="00762EF6"/>
    <w:rsid w:val="0076331E"/>
    <w:rsid w:val="007635DA"/>
    <w:rsid w:val="00763A94"/>
    <w:rsid w:val="00763CB5"/>
    <w:rsid w:val="00763DFB"/>
    <w:rsid w:val="00764CC8"/>
    <w:rsid w:val="00764E4A"/>
    <w:rsid w:val="00764EC2"/>
    <w:rsid w:val="007650C3"/>
    <w:rsid w:val="007657F8"/>
    <w:rsid w:val="00766439"/>
    <w:rsid w:val="00766612"/>
    <w:rsid w:val="00766A7B"/>
    <w:rsid w:val="0076779B"/>
    <w:rsid w:val="007677F0"/>
    <w:rsid w:val="0077055D"/>
    <w:rsid w:val="00770B25"/>
    <w:rsid w:val="00770D7B"/>
    <w:rsid w:val="00771A19"/>
    <w:rsid w:val="00771F53"/>
    <w:rsid w:val="007723FD"/>
    <w:rsid w:val="00772791"/>
    <w:rsid w:val="007727F5"/>
    <w:rsid w:val="00772952"/>
    <w:rsid w:val="007739B2"/>
    <w:rsid w:val="00773ADA"/>
    <w:rsid w:val="00773B5B"/>
    <w:rsid w:val="00773E96"/>
    <w:rsid w:val="00774260"/>
    <w:rsid w:val="00774659"/>
    <w:rsid w:val="00774DFA"/>
    <w:rsid w:val="00776665"/>
    <w:rsid w:val="00776D2F"/>
    <w:rsid w:val="00776F9C"/>
    <w:rsid w:val="00777D1E"/>
    <w:rsid w:val="00780130"/>
    <w:rsid w:val="00780925"/>
    <w:rsid w:val="00780B98"/>
    <w:rsid w:val="00780EB0"/>
    <w:rsid w:val="00781CD7"/>
    <w:rsid w:val="00782180"/>
    <w:rsid w:val="00782774"/>
    <w:rsid w:val="0078362A"/>
    <w:rsid w:val="00783F46"/>
    <w:rsid w:val="00784D2B"/>
    <w:rsid w:val="00785587"/>
    <w:rsid w:val="0078584B"/>
    <w:rsid w:val="007859DB"/>
    <w:rsid w:val="0078601B"/>
    <w:rsid w:val="00786673"/>
    <w:rsid w:val="00786D10"/>
    <w:rsid w:val="007872AC"/>
    <w:rsid w:val="00787CE2"/>
    <w:rsid w:val="00787F6D"/>
    <w:rsid w:val="00791F4F"/>
    <w:rsid w:val="00791F5E"/>
    <w:rsid w:val="00794DE4"/>
    <w:rsid w:val="00795A6A"/>
    <w:rsid w:val="00795FCA"/>
    <w:rsid w:val="0079665D"/>
    <w:rsid w:val="00797A68"/>
    <w:rsid w:val="007A044F"/>
    <w:rsid w:val="007A051F"/>
    <w:rsid w:val="007A0AA6"/>
    <w:rsid w:val="007A0D4D"/>
    <w:rsid w:val="007A0DEE"/>
    <w:rsid w:val="007A0E1E"/>
    <w:rsid w:val="007A17B8"/>
    <w:rsid w:val="007A1A0D"/>
    <w:rsid w:val="007A24DB"/>
    <w:rsid w:val="007A2503"/>
    <w:rsid w:val="007A2868"/>
    <w:rsid w:val="007A2E45"/>
    <w:rsid w:val="007A3674"/>
    <w:rsid w:val="007A38EC"/>
    <w:rsid w:val="007A39DA"/>
    <w:rsid w:val="007A3B33"/>
    <w:rsid w:val="007A3BC0"/>
    <w:rsid w:val="007A499A"/>
    <w:rsid w:val="007A4E07"/>
    <w:rsid w:val="007A5503"/>
    <w:rsid w:val="007A56FE"/>
    <w:rsid w:val="007A57C9"/>
    <w:rsid w:val="007A68A5"/>
    <w:rsid w:val="007A6F31"/>
    <w:rsid w:val="007A709A"/>
    <w:rsid w:val="007A77BB"/>
    <w:rsid w:val="007A7811"/>
    <w:rsid w:val="007B0E39"/>
    <w:rsid w:val="007B0EC2"/>
    <w:rsid w:val="007B178F"/>
    <w:rsid w:val="007B182F"/>
    <w:rsid w:val="007B1B66"/>
    <w:rsid w:val="007B1BBB"/>
    <w:rsid w:val="007B24E2"/>
    <w:rsid w:val="007B3C37"/>
    <w:rsid w:val="007B3D31"/>
    <w:rsid w:val="007B4595"/>
    <w:rsid w:val="007B4919"/>
    <w:rsid w:val="007B5273"/>
    <w:rsid w:val="007B5802"/>
    <w:rsid w:val="007B5BCC"/>
    <w:rsid w:val="007B5EDF"/>
    <w:rsid w:val="007B69EE"/>
    <w:rsid w:val="007B6D70"/>
    <w:rsid w:val="007B76EE"/>
    <w:rsid w:val="007B7E84"/>
    <w:rsid w:val="007C1A63"/>
    <w:rsid w:val="007C2364"/>
    <w:rsid w:val="007C2E30"/>
    <w:rsid w:val="007C2E64"/>
    <w:rsid w:val="007C36F5"/>
    <w:rsid w:val="007C3903"/>
    <w:rsid w:val="007C3A6A"/>
    <w:rsid w:val="007C413C"/>
    <w:rsid w:val="007C4CF0"/>
    <w:rsid w:val="007C5097"/>
    <w:rsid w:val="007C5413"/>
    <w:rsid w:val="007C64B1"/>
    <w:rsid w:val="007C6CD8"/>
    <w:rsid w:val="007D067D"/>
    <w:rsid w:val="007D06DB"/>
    <w:rsid w:val="007D0AB4"/>
    <w:rsid w:val="007D13BF"/>
    <w:rsid w:val="007D1DF9"/>
    <w:rsid w:val="007D1FD1"/>
    <w:rsid w:val="007D30B5"/>
    <w:rsid w:val="007D32D4"/>
    <w:rsid w:val="007D41FC"/>
    <w:rsid w:val="007D449F"/>
    <w:rsid w:val="007D4E83"/>
    <w:rsid w:val="007D4F60"/>
    <w:rsid w:val="007D55B7"/>
    <w:rsid w:val="007D5AE7"/>
    <w:rsid w:val="007D68E4"/>
    <w:rsid w:val="007D6A69"/>
    <w:rsid w:val="007D6F22"/>
    <w:rsid w:val="007D70BF"/>
    <w:rsid w:val="007D7650"/>
    <w:rsid w:val="007E0C4C"/>
    <w:rsid w:val="007E0E13"/>
    <w:rsid w:val="007E16BB"/>
    <w:rsid w:val="007E1F94"/>
    <w:rsid w:val="007E23F9"/>
    <w:rsid w:val="007E2991"/>
    <w:rsid w:val="007E2A06"/>
    <w:rsid w:val="007E31B4"/>
    <w:rsid w:val="007E3E81"/>
    <w:rsid w:val="007E5A49"/>
    <w:rsid w:val="007E66F5"/>
    <w:rsid w:val="007E6882"/>
    <w:rsid w:val="007E68CE"/>
    <w:rsid w:val="007E7F55"/>
    <w:rsid w:val="007F04D7"/>
    <w:rsid w:val="007F0AB8"/>
    <w:rsid w:val="007F0F22"/>
    <w:rsid w:val="007F1661"/>
    <w:rsid w:val="007F21C8"/>
    <w:rsid w:val="007F3653"/>
    <w:rsid w:val="007F3F65"/>
    <w:rsid w:val="007F5492"/>
    <w:rsid w:val="007F5EA2"/>
    <w:rsid w:val="007F6106"/>
    <w:rsid w:val="007F622B"/>
    <w:rsid w:val="007F7868"/>
    <w:rsid w:val="0080011F"/>
    <w:rsid w:val="008001B7"/>
    <w:rsid w:val="00800393"/>
    <w:rsid w:val="00800712"/>
    <w:rsid w:val="008009AA"/>
    <w:rsid w:val="0080189A"/>
    <w:rsid w:val="00801932"/>
    <w:rsid w:val="00803232"/>
    <w:rsid w:val="008036D9"/>
    <w:rsid w:val="00803C48"/>
    <w:rsid w:val="008059F2"/>
    <w:rsid w:val="00805A4C"/>
    <w:rsid w:val="00806AF6"/>
    <w:rsid w:val="00806D78"/>
    <w:rsid w:val="008073AA"/>
    <w:rsid w:val="00807ED3"/>
    <w:rsid w:val="00811A82"/>
    <w:rsid w:val="00811F27"/>
    <w:rsid w:val="00812F50"/>
    <w:rsid w:val="00813602"/>
    <w:rsid w:val="00813856"/>
    <w:rsid w:val="008143E9"/>
    <w:rsid w:val="008146FD"/>
    <w:rsid w:val="0081600F"/>
    <w:rsid w:val="0081675D"/>
    <w:rsid w:val="0081739F"/>
    <w:rsid w:val="008176AC"/>
    <w:rsid w:val="008176B1"/>
    <w:rsid w:val="008178DF"/>
    <w:rsid w:val="008208C4"/>
    <w:rsid w:val="0082100F"/>
    <w:rsid w:val="008210EE"/>
    <w:rsid w:val="00821599"/>
    <w:rsid w:val="00822058"/>
    <w:rsid w:val="008236E7"/>
    <w:rsid w:val="008238B5"/>
    <w:rsid w:val="00823DCB"/>
    <w:rsid w:val="00824351"/>
    <w:rsid w:val="00824758"/>
    <w:rsid w:val="008251DC"/>
    <w:rsid w:val="00825D4A"/>
    <w:rsid w:val="008261F3"/>
    <w:rsid w:val="0082671D"/>
    <w:rsid w:val="00826829"/>
    <w:rsid w:val="00826B47"/>
    <w:rsid w:val="00826D01"/>
    <w:rsid w:val="008270AE"/>
    <w:rsid w:val="00827B87"/>
    <w:rsid w:val="008302B6"/>
    <w:rsid w:val="008302E3"/>
    <w:rsid w:val="00830BE5"/>
    <w:rsid w:val="00830C9D"/>
    <w:rsid w:val="00830D4D"/>
    <w:rsid w:val="008317FA"/>
    <w:rsid w:val="0083211C"/>
    <w:rsid w:val="00832496"/>
    <w:rsid w:val="0083308B"/>
    <w:rsid w:val="008336F8"/>
    <w:rsid w:val="00833F8B"/>
    <w:rsid w:val="00834686"/>
    <w:rsid w:val="00834725"/>
    <w:rsid w:val="00835081"/>
    <w:rsid w:val="00835546"/>
    <w:rsid w:val="00836596"/>
    <w:rsid w:val="00836727"/>
    <w:rsid w:val="008368E7"/>
    <w:rsid w:val="00836AC5"/>
    <w:rsid w:val="00837039"/>
    <w:rsid w:val="0083741E"/>
    <w:rsid w:val="008374CD"/>
    <w:rsid w:val="00840289"/>
    <w:rsid w:val="0084056F"/>
    <w:rsid w:val="00840A90"/>
    <w:rsid w:val="0084229C"/>
    <w:rsid w:val="00842579"/>
    <w:rsid w:val="00842955"/>
    <w:rsid w:val="00843312"/>
    <w:rsid w:val="0084391B"/>
    <w:rsid w:val="00844285"/>
    <w:rsid w:val="00845435"/>
    <w:rsid w:val="00845A1A"/>
    <w:rsid w:val="00845DEE"/>
    <w:rsid w:val="00846A8F"/>
    <w:rsid w:val="00846FA8"/>
    <w:rsid w:val="0084705F"/>
    <w:rsid w:val="008472EE"/>
    <w:rsid w:val="0084737C"/>
    <w:rsid w:val="008479F0"/>
    <w:rsid w:val="00847CA3"/>
    <w:rsid w:val="00847CB4"/>
    <w:rsid w:val="00847EB1"/>
    <w:rsid w:val="008506D1"/>
    <w:rsid w:val="00850F2A"/>
    <w:rsid w:val="00851069"/>
    <w:rsid w:val="008538C0"/>
    <w:rsid w:val="00853A4C"/>
    <w:rsid w:val="00854416"/>
    <w:rsid w:val="00854E9C"/>
    <w:rsid w:val="00854FBA"/>
    <w:rsid w:val="00855647"/>
    <w:rsid w:val="008559FD"/>
    <w:rsid w:val="00855A4D"/>
    <w:rsid w:val="00856CA5"/>
    <w:rsid w:val="00857012"/>
    <w:rsid w:val="00857CDA"/>
    <w:rsid w:val="00857E62"/>
    <w:rsid w:val="00860172"/>
    <w:rsid w:val="00860653"/>
    <w:rsid w:val="00860863"/>
    <w:rsid w:val="00861C59"/>
    <w:rsid w:val="00862A70"/>
    <w:rsid w:val="00862E17"/>
    <w:rsid w:val="00862F92"/>
    <w:rsid w:val="00863E54"/>
    <w:rsid w:val="0086470A"/>
    <w:rsid w:val="00865115"/>
    <w:rsid w:val="0086516F"/>
    <w:rsid w:val="00867419"/>
    <w:rsid w:val="00867EF6"/>
    <w:rsid w:val="008705B5"/>
    <w:rsid w:val="00872748"/>
    <w:rsid w:val="00872F18"/>
    <w:rsid w:val="008746E7"/>
    <w:rsid w:val="0087514D"/>
    <w:rsid w:val="00877025"/>
    <w:rsid w:val="008771A9"/>
    <w:rsid w:val="00877440"/>
    <w:rsid w:val="00877CB6"/>
    <w:rsid w:val="00877F32"/>
    <w:rsid w:val="008807C9"/>
    <w:rsid w:val="0088111D"/>
    <w:rsid w:val="00882A0E"/>
    <w:rsid w:val="00882A32"/>
    <w:rsid w:val="00882BB5"/>
    <w:rsid w:val="00883800"/>
    <w:rsid w:val="00883C9B"/>
    <w:rsid w:val="00883DFF"/>
    <w:rsid w:val="0088424F"/>
    <w:rsid w:val="00885F67"/>
    <w:rsid w:val="00886434"/>
    <w:rsid w:val="00886D56"/>
    <w:rsid w:val="00886EFF"/>
    <w:rsid w:val="00886F38"/>
    <w:rsid w:val="00887B4E"/>
    <w:rsid w:val="00887D7A"/>
    <w:rsid w:val="00887E72"/>
    <w:rsid w:val="00887F12"/>
    <w:rsid w:val="00890E97"/>
    <w:rsid w:val="008912EC"/>
    <w:rsid w:val="00891603"/>
    <w:rsid w:val="0089178B"/>
    <w:rsid w:val="00892043"/>
    <w:rsid w:val="0089257A"/>
    <w:rsid w:val="008938D2"/>
    <w:rsid w:val="00893C0E"/>
    <w:rsid w:val="00893D92"/>
    <w:rsid w:val="00894260"/>
    <w:rsid w:val="0089433F"/>
    <w:rsid w:val="00894A42"/>
    <w:rsid w:val="00894A65"/>
    <w:rsid w:val="00895FA7"/>
    <w:rsid w:val="00896079"/>
    <w:rsid w:val="008963AC"/>
    <w:rsid w:val="00896873"/>
    <w:rsid w:val="008969D5"/>
    <w:rsid w:val="008976D1"/>
    <w:rsid w:val="00897D6C"/>
    <w:rsid w:val="008A00B3"/>
    <w:rsid w:val="008A1265"/>
    <w:rsid w:val="008A171C"/>
    <w:rsid w:val="008A19A6"/>
    <w:rsid w:val="008A275F"/>
    <w:rsid w:val="008A3330"/>
    <w:rsid w:val="008A3A42"/>
    <w:rsid w:val="008A41BE"/>
    <w:rsid w:val="008A457A"/>
    <w:rsid w:val="008A4748"/>
    <w:rsid w:val="008A5377"/>
    <w:rsid w:val="008A692B"/>
    <w:rsid w:val="008A6AD5"/>
    <w:rsid w:val="008A781C"/>
    <w:rsid w:val="008A7CA8"/>
    <w:rsid w:val="008B0869"/>
    <w:rsid w:val="008B1460"/>
    <w:rsid w:val="008B1EE5"/>
    <w:rsid w:val="008B23CA"/>
    <w:rsid w:val="008B3E1B"/>
    <w:rsid w:val="008B4438"/>
    <w:rsid w:val="008B44FD"/>
    <w:rsid w:val="008B63B5"/>
    <w:rsid w:val="008B6C26"/>
    <w:rsid w:val="008B7482"/>
    <w:rsid w:val="008B7E19"/>
    <w:rsid w:val="008C0260"/>
    <w:rsid w:val="008C02FD"/>
    <w:rsid w:val="008C05FD"/>
    <w:rsid w:val="008C07CF"/>
    <w:rsid w:val="008C0D3F"/>
    <w:rsid w:val="008C12D5"/>
    <w:rsid w:val="008C1337"/>
    <w:rsid w:val="008C1956"/>
    <w:rsid w:val="008C1DE0"/>
    <w:rsid w:val="008C1EB9"/>
    <w:rsid w:val="008C2194"/>
    <w:rsid w:val="008C22C3"/>
    <w:rsid w:val="008C2794"/>
    <w:rsid w:val="008C34C0"/>
    <w:rsid w:val="008C3805"/>
    <w:rsid w:val="008C3D03"/>
    <w:rsid w:val="008C467C"/>
    <w:rsid w:val="008C47AD"/>
    <w:rsid w:val="008C490E"/>
    <w:rsid w:val="008C4BC5"/>
    <w:rsid w:val="008C5046"/>
    <w:rsid w:val="008C561C"/>
    <w:rsid w:val="008C5642"/>
    <w:rsid w:val="008C787D"/>
    <w:rsid w:val="008C796D"/>
    <w:rsid w:val="008D037C"/>
    <w:rsid w:val="008D03CA"/>
    <w:rsid w:val="008D08C5"/>
    <w:rsid w:val="008D1900"/>
    <w:rsid w:val="008D1CEB"/>
    <w:rsid w:val="008D1D2D"/>
    <w:rsid w:val="008D22AC"/>
    <w:rsid w:val="008D2E3E"/>
    <w:rsid w:val="008D2EFD"/>
    <w:rsid w:val="008D36AC"/>
    <w:rsid w:val="008D3A24"/>
    <w:rsid w:val="008D4043"/>
    <w:rsid w:val="008D4ED8"/>
    <w:rsid w:val="008D63B6"/>
    <w:rsid w:val="008D6470"/>
    <w:rsid w:val="008D6628"/>
    <w:rsid w:val="008D6ACB"/>
    <w:rsid w:val="008D79F6"/>
    <w:rsid w:val="008E032F"/>
    <w:rsid w:val="008E055C"/>
    <w:rsid w:val="008E0B71"/>
    <w:rsid w:val="008E24AF"/>
    <w:rsid w:val="008E26A6"/>
    <w:rsid w:val="008E3124"/>
    <w:rsid w:val="008E4285"/>
    <w:rsid w:val="008E4DE2"/>
    <w:rsid w:val="008E4FB0"/>
    <w:rsid w:val="008E5FA2"/>
    <w:rsid w:val="008E6426"/>
    <w:rsid w:val="008E6C57"/>
    <w:rsid w:val="008E712E"/>
    <w:rsid w:val="008E72E4"/>
    <w:rsid w:val="008E7CC8"/>
    <w:rsid w:val="008F10EE"/>
    <w:rsid w:val="008F1B17"/>
    <w:rsid w:val="008F1F77"/>
    <w:rsid w:val="008F274F"/>
    <w:rsid w:val="008F28B2"/>
    <w:rsid w:val="008F37AC"/>
    <w:rsid w:val="008F5487"/>
    <w:rsid w:val="008F5D71"/>
    <w:rsid w:val="008F6211"/>
    <w:rsid w:val="008F6F1F"/>
    <w:rsid w:val="008F744C"/>
    <w:rsid w:val="008F76B2"/>
    <w:rsid w:val="008F771A"/>
    <w:rsid w:val="009000C8"/>
    <w:rsid w:val="009003A0"/>
    <w:rsid w:val="009006FB"/>
    <w:rsid w:val="009007A9"/>
    <w:rsid w:val="009010EC"/>
    <w:rsid w:val="009013D1"/>
    <w:rsid w:val="00902620"/>
    <w:rsid w:val="00903587"/>
    <w:rsid w:val="00904D46"/>
    <w:rsid w:val="00904D89"/>
    <w:rsid w:val="00905259"/>
    <w:rsid w:val="00905BA7"/>
    <w:rsid w:val="009060D8"/>
    <w:rsid w:val="00906AFB"/>
    <w:rsid w:val="0090753E"/>
    <w:rsid w:val="0091006C"/>
    <w:rsid w:val="009101E9"/>
    <w:rsid w:val="00910C04"/>
    <w:rsid w:val="00910F12"/>
    <w:rsid w:val="00911464"/>
    <w:rsid w:val="00911883"/>
    <w:rsid w:val="00912419"/>
    <w:rsid w:val="0091292F"/>
    <w:rsid w:val="00912C2F"/>
    <w:rsid w:val="00913B1B"/>
    <w:rsid w:val="00913E16"/>
    <w:rsid w:val="00914209"/>
    <w:rsid w:val="009143C4"/>
    <w:rsid w:val="00915811"/>
    <w:rsid w:val="00916098"/>
    <w:rsid w:val="009163DE"/>
    <w:rsid w:val="009163E9"/>
    <w:rsid w:val="009165BE"/>
    <w:rsid w:val="00916F71"/>
    <w:rsid w:val="00920E82"/>
    <w:rsid w:val="00920FE0"/>
    <w:rsid w:val="00921476"/>
    <w:rsid w:val="009224E2"/>
    <w:rsid w:val="00922977"/>
    <w:rsid w:val="009236F4"/>
    <w:rsid w:val="00924322"/>
    <w:rsid w:val="00924FEB"/>
    <w:rsid w:val="009252B1"/>
    <w:rsid w:val="00926B77"/>
    <w:rsid w:val="0092728A"/>
    <w:rsid w:val="009274B7"/>
    <w:rsid w:val="00927909"/>
    <w:rsid w:val="00927B8F"/>
    <w:rsid w:val="009312E6"/>
    <w:rsid w:val="00931D33"/>
    <w:rsid w:val="00932708"/>
    <w:rsid w:val="0093270B"/>
    <w:rsid w:val="00932FBB"/>
    <w:rsid w:val="009331EA"/>
    <w:rsid w:val="009333E8"/>
    <w:rsid w:val="00933562"/>
    <w:rsid w:val="00934317"/>
    <w:rsid w:val="00934B4A"/>
    <w:rsid w:val="00935326"/>
    <w:rsid w:val="0093586F"/>
    <w:rsid w:val="00935AA1"/>
    <w:rsid w:val="00936744"/>
    <w:rsid w:val="00937761"/>
    <w:rsid w:val="00937E62"/>
    <w:rsid w:val="0094091E"/>
    <w:rsid w:val="00940A27"/>
    <w:rsid w:val="00940D60"/>
    <w:rsid w:val="00941079"/>
    <w:rsid w:val="00941437"/>
    <w:rsid w:val="00941BEB"/>
    <w:rsid w:val="00941BFB"/>
    <w:rsid w:val="00941D31"/>
    <w:rsid w:val="00941D91"/>
    <w:rsid w:val="00941EBF"/>
    <w:rsid w:val="00942587"/>
    <w:rsid w:val="00942654"/>
    <w:rsid w:val="009427A0"/>
    <w:rsid w:val="00943263"/>
    <w:rsid w:val="009440DC"/>
    <w:rsid w:val="00944182"/>
    <w:rsid w:val="009441A2"/>
    <w:rsid w:val="009445D1"/>
    <w:rsid w:val="009447A8"/>
    <w:rsid w:val="00945538"/>
    <w:rsid w:val="009456E6"/>
    <w:rsid w:val="00945E12"/>
    <w:rsid w:val="00946003"/>
    <w:rsid w:val="00947176"/>
    <w:rsid w:val="009472CA"/>
    <w:rsid w:val="009473D8"/>
    <w:rsid w:val="00947536"/>
    <w:rsid w:val="00947701"/>
    <w:rsid w:val="00950637"/>
    <w:rsid w:val="00950D2B"/>
    <w:rsid w:val="00950DBD"/>
    <w:rsid w:val="0095100E"/>
    <w:rsid w:val="00953104"/>
    <w:rsid w:val="00953874"/>
    <w:rsid w:val="00954149"/>
    <w:rsid w:val="0095509F"/>
    <w:rsid w:val="0095559E"/>
    <w:rsid w:val="00955C72"/>
    <w:rsid w:val="00956099"/>
    <w:rsid w:val="00956711"/>
    <w:rsid w:val="00957895"/>
    <w:rsid w:val="00957BCE"/>
    <w:rsid w:val="00960104"/>
    <w:rsid w:val="00960442"/>
    <w:rsid w:val="00960727"/>
    <w:rsid w:val="00961AC8"/>
    <w:rsid w:val="00961FD5"/>
    <w:rsid w:val="0096224B"/>
    <w:rsid w:val="0096323B"/>
    <w:rsid w:val="00965800"/>
    <w:rsid w:val="00965B50"/>
    <w:rsid w:val="009660C4"/>
    <w:rsid w:val="009664B0"/>
    <w:rsid w:val="00966D29"/>
    <w:rsid w:val="00967D82"/>
    <w:rsid w:val="00970382"/>
    <w:rsid w:val="009709E6"/>
    <w:rsid w:val="0097178B"/>
    <w:rsid w:val="009717C2"/>
    <w:rsid w:val="0097212F"/>
    <w:rsid w:val="00972D18"/>
    <w:rsid w:val="009734DC"/>
    <w:rsid w:val="00973810"/>
    <w:rsid w:val="0097384C"/>
    <w:rsid w:val="0097564F"/>
    <w:rsid w:val="00975F0E"/>
    <w:rsid w:val="0097604A"/>
    <w:rsid w:val="009764C5"/>
    <w:rsid w:val="00977AF2"/>
    <w:rsid w:val="00977D23"/>
    <w:rsid w:val="00977DD1"/>
    <w:rsid w:val="009800D8"/>
    <w:rsid w:val="009808B5"/>
    <w:rsid w:val="00980971"/>
    <w:rsid w:val="009809D7"/>
    <w:rsid w:val="00980E50"/>
    <w:rsid w:val="00981012"/>
    <w:rsid w:val="009821AA"/>
    <w:rsid w:val="00982372"/>
    <w:rsid w:val="009824D9"/>
    <w:rsid w:val="009825EB"/>
    <w:rsid w:val="009828C9"/>
    <w:rsid w:val="00982F22"/>
    <w:rsid w:val="0098346D"/>
    <w:rsid w:val="00983631"/>
    <w:rsid w:val="00983850"/>
    <w:rsid w:val="00983C1B"/>
    <w:rsid w:val="00984BAC"/>
    <w:rsid w:val="00984C71"/>
    <w:rsid w:val="00984D07"/>
    <w:rsid w:val="00985123"/>
    <w:rsid w:val="00985218"/>
    <w:rsid w:val="00985476"/>
    <w:rsid w:val="00985D38"/>
    <w:rsid w:val="0098600C"/>
    <w:rsid w:val="009869EF"/>
    <w:rsid w:val="009869F5"/>
    <w:rsid w:val="009878AA"/>
    <w:rsid w:val="00987E64"/>
    <w:rsid w:val="009901AF"/>
    <w:rsid w:val="009910D9"/>
    <w:rsid w:val="0099137F"/>
    <w:rsid w:val="009919F1"/>
    <w:rsid w:val="00991C43"/>
    <w:rsid w:val="00992800"/>
    <w:rsid w:val="00992E04"/>
    <w:rsid w:val="00993428"/>
    <w:rsid w:val="009937CB"/>
    <w:rsid w:val="00993971"/>
    <w:rsid w:val="00993B54"/>
    <w:rsid w:val="009945BF"/>
    <w:rsid w:val="009945D7"/>
    <w:rsid w:val="00995185"/>
    <w:rsid w:val="00995893"/>
    <w:rsid w:val="00995A84"/>
    <w:rsid w:val="00995DFE"/>
    <w:rsid w:val="00996046"/>
    <w:rsid w:val="009A01DC"/>
    <w:rsid w:val="009A0CD5"/>
    <w:rsid w:val="009A24EB"/>
    <w:rsid w:val="009A2687"/>
    <w:rsid w:val="009A27FB"/>
    <w:rsid w:val="009A2C9D"/>
    <w:rsid w:val="009A2DAE"/>
    <w:rsid w:val="009A3B39"/>
    <w:rsid w:val="009A3CED"/>
    <w:rsid w:val="009A3F98"/>
    <w:rsid w:val="009A45FA"/>
    <w:rsid w:val="009A4C2E"/>
    <w:rsid w:val="009A4E90"/>
    <w:rsid w:val="009A4F92"/>
    <w:rsid w:val="009A5321"/>
    <w:rsid w:val="009A5738"/>
    <w:rsid w:val="009A575B"/>
    <w:rsid w:val="009A5A32"/>
    <w:rsid w:val="009A5CB0"/>
    <w:rsid w:val="009A6542"/>
    <w:rsid w:val="009A6FC8"/>
    <w:rsid w:val="009A7201"/>
    <w:rsid w:val="009A7FB1"/>
    <w:rsid w:val="009B00EC"/>
    <w:rsid w:val="009B0783"/>
    <w:rsid w:val="009B094C"/>
    <w:rsid w:val="009B0B69"/>
    <w:rsid w:val="009B17A5"/>
    <w:rsid w:val="009B2CDC"/>
    <w:rsid w:val="009B3A43"/>
    <w:rsid w:val="009B3E50"/>
    <w:rsid w:val="009B48E9"/>
    <w:rsid w:val="009B4B41"/>
    <w:rsid w:val="009B560B"/>
    <w:rsid w:val="009B57DF"/>
    <w:rsid w:val="009B6258"/>
    <w:rsid w:val="009B6F64"/>
    <w:rsid w:val="009C0323"/>
    <w:rsid w:val="009C0661"/>
    <w:rsid w:val="009C073B"/>
    <w:rsid w:val="009C0B99"/>
    <w:rsid w:val="009C0DFF"/>
    <w:rsid w:val="009C1547"/>
    <w:rsid w:val="009C160B"/>
    <w:rsid w:val="009C1D27"/>
    <w:rsid w:val="009C1ED0"/>
    <w:rsid w:val="009C2117"/>
    <w:rsid w:val="009C2CCD"/>
    <w:rsid w:val="009C36AC"/>
    <w:rsid w:val="009C3C7C"/>
    <w:rsid w:val="009C4059"/>
    <w:rsid w:val="009C4729"/>
    <w:rsid w:val="009C4CF6"/>
    <w:rsid w:val="009C57C6"/>
    <w:rsid w:val="009C5A89"/>
    <w:rsid w:val="009C6A5E"/>
    <w:rsid w:val="009C7249"/>
    <w:rsid w:val="009D06FE"/>
    <w:rsid w:val="009D09C7"/>
    <w:rsid w:val="009D13D2"/>
    <w:rsid w:val="009D165F"/>
    <w:rsid w:val="009D1D21"/>
    <w:rsid w:val="009D22CF"/>
    <w:rsid w:val="009D2424"/>
    <w:rsid w:val="009D2E43"/>
    <w:rsid w:val="009D36CA"/>
    <w:rsid w:val="009D4486"/>
    <w:rsid w:val="009D4AFF"/>
    <w:rsid w:val="009D4C91"/>
    <w:rsid w:val="009D4E0B"/>
    <w:rsid w:val="009D5307"/>
    <w:rsid w:val="009D6CDE"/>
    <w:rsid w:val="009D7660"/>
    <w:rsid w:val="009D7795"/>
    <w:rsid w:val="009E00F3"/>
    <w:rsid w:val="009E0287"/>
    <w:rsid w:val="009E0654"/>
    <w:rsid w:val="009E0CF2"/>
    <w:rsid w:val="009E15D3"/>
    <w:rsid w:val="009E24BA"/>
    <w:rsid w:val="009E3320"/>
    <w:rsid w:val="009E388A"/>
    <w:rsid w:val="009E3935"/>
    <w:rsid w:val="009E4D9E"/>
    <w:rsid w:val="009E54D5"/>
    <w:rsid w:val="009E634B"/>
    <w:rsid w:val="009E6396"/>
    <w:rsid w:val="009E6744"/>
    <w:rsid w:val="009E69C0"/>
    <w:rsid w:val="009E7B43"/>
    <w:rsid w:val="009E7F29"/>
    <w:rsid w:val="009F0135"/>
    <w:rsid w:val="009F0351"/>
    <w:rsid w:val="009F0AB9"/>
    <w:rsid w:val="009F0EA5"/>
    <w:rsid w:val="009F1060"/>
    <w:rsid w:val="009F1C16"/>
    <w:rsid w:val="009F25BE"/>
    <w:rsid w:val="009F3EEE"/>
    <w:rsid w:val="009F4D37"/>
    <w:rsid w:val="009F50AE"/>
    <w:rsid w:val="009F515E"/>
    <w:rsid w:val="009F5581"/>
    <w:rsid w:val="009F6218"/>
    <w:rsid w:val="009F6430"/>
    <w:rsid w:val="009F6C7C"/>
    <w:rsid w:val="009F70D4"/>
    <w:rsid w:val="009F7202"/>
    <w:rsid w:val="009F7854"/>
    <w:rsid w:val="00A011E7"/>
    <w:rsid w:val="00A0176C"/>
    <w:rsid w:val="00A01BC5"/>
    <w:rsid w:val="00A01EE2"/>
    <w:rsid w:val="00A02498"/>
    <w:rsid w:val="00A02D7C"/>
    <w:rsid w:val="00A02E50"/>
    <w:rsid w:val="00A04695"/>
    <w:rsid w:val="00A04B73"/>
    <w:rsid w:val="00A0514F"/>
    <w:rsid w:val="00A054A6"/>
    <w:rsid w:val="00A0576C"/>
    <w:rsid w:val="00A0597C"/>
    <w:rsid w:val="00A06E75"/>
    <w:rsid w:val="00A07244"/>
    <w:rsid w:val="00A073B4"/>
    <w:rsid w:val="00A073F8"/>
    <w:rsid w:val="00A07E5E"/>
    <w:rsid w:val="00A07F32"/>
    <w:rsid w:val="00A107E3"/>
    <w:rsid w:val="00A11298"/>
    <w:rsid w:val="00A11881"/>
    <w:rsid w:val="00A11A39"/>
    <w:rsid w:val="00A11C3F"/>
    <w:rsid w:val="00A11F98"/>
    <w:rsid w:val="00A12B9C"/>
    <w:rsid w:val="00A131D6"/>
    <w:rsid w:val="00A136AF"/>
    <w:rsid w:val="00A143D7"/>
    <w:rsid w:val="00A14940"/>
    <w:rsid w:val="00A15122"/>
    <w:rsid w:val="00A1542E"/>
    <w:rsid w:val="00A15511"/>
    <w:rsid w:val="00A15FAC"/>
    <w:rsid w:val="00A1643B"/>
    <w:rsid w:val="00A17E94"/>
    <w:rsid w:val="00A209BD"/>
    <w:rsid w:val="00A2168D"/>
    <w:rsid w:val="00A2195F"/>
    <w:rsid w:val="00A22551"/>
    <w:rsid w:val="00A22684"/>
    <w:rsid w:val="00A22A12"/>
    <w:rsid w:val="00A23E98"/>
    <w:rsid w:val="00A24302"/>
    <w:rsid w:val="00A2529A"/>
    <w:rsid w:val="00A252AC"/>
    <w:rsid w:val="00A25639"/>
    <w:rsid w:val="00A25870"/>
    <w:rsid w:val="00A26382"/>
    <w:rsid w:val="00A264D9"/>
    <w:rsid w:val="00A26701"/>
    <w:rsid w:val="00A268FA"/>
    <w:rsid w:val="00A26976"/>
    <w:rsid w:val="00A26EDC"/>
    <w:rsid w:val="00A279A6"/>
    <w:rsid w:val="00A30C99"/>
    <w:rsid w:val="00A313A3"/>
    <w:rsid w:val="00A31736"/>
    <w:rsid w:val="00A3227C"/>
    <w:rsid w:val="00A33179"/>
    <w:rsid w:val="00A3490B"/>
    <w:rsid w:val="00A34E5D"/>
    <w:rsid w:val="00A3516F"/>
    <w:rsid w:val="00A3636C"/>
    <w:rsid w:val="00A36607"/>
    <w:rsid w:val="00A366C9"/>
    <w:rsid w:val="00A36973"/>
    <w:rsid w:val="00A369AE"/>
    <w:rsid w:val="00A37291"/>
    <w:rsid w:val="00A374BA"/>
    <w:rsid w:val="00A37780"/>
    <w:rsid w:val="00A4012C"/>
    <w:rsid w:val="00A404C6"/>
    <w:rsid w:val="00A40C00"/>
    <w:rsid w:val="00A40D88"/>
    <w:rsid w:val="00A422BD"/>
    <w:rsid w:val="00A423A7"/>
    <w:rsid w:val="00A4287D"/>
    <w:rsid w:val="00A42944"/>
    <w:rsid w:val="00A4389A"/>
    <w:rsid w:val="00A44148"/>
    <w:rsid w:val="00A443A3"/>
    <w:rsid w:val="00A4469D"/>
    <w:rsid w:val="00A45F22"/>
    <w:rsid w:val="00A4607F"/>
    <w:rsid w:val="00A47CBA"/>
    <w:rsid w:val="00A50323"/>
    <w:rsid w:val="00A507AA"/>
    <w:rsid w:val="00A508CD"/>
    <w:rsid w:val="00A50EF6"/>
    <w:rsid w:val="00A50F4E"/>
    <w:rsid w:val="00A50FF1"/>
    <w:rsid w:val="00A51572"/>
    <w:rsid w:val="00A515DE"/>
    <w:rsid w:val="00A51907"/>
    <w:rsid w:val="00A51A9E"/>
    <w:rsid w:val="00A51B12"/>
    <w:rsid w:val="00A51BA5"/>
    <w:rsid w:val="00A51EC8"/>
    <w:rsid w:val="00A520FC"/>
    <w:rsid w:val="00A523DD"/>
    <w:rsid w:val="00A52DE3"/>
    <w:rsid w:val="00A52FD6"/>
    <w:rsid w:val="00A53B64"/>
    <w:rsid w:val="00A54009"/>
    <w:rsid w:val="00A543B8"/>
    <w:rsid w:val="00A5448A"/>
    <w:rsid w:val="00A54672"/>
    <w:rsid w:val="00A54ECA"/>
    <w:rsid w:val="00A55781"/>
    <w:rsid w:val="00A56A1B"/>
    <w:rsid w:val="00A56E7A"/>
    <w:rsid w:val="00A5708B"/>
    <w:rsid w:val="00A57B91"/>
    <w:rsid w:val="00A600A6"/>
    <w:rsid w:val="00A604A1"/>
    <w:rsid w:val="00A608B5"/>
    <w:rsid w:val="00A60EEE"/>
    <w:rsid w:val="00A61D2D"/>
    <w:rsid w:val="00A61D70"/>
    <w:rsid w:val="00A61EBB"/>
    <w:rsid w:val="00A622A0"/>
    <w:rsid w:val="00A62668"/>
    <w:rsid w:val="00A62E15"/>
    <w:rsid w:val="00A63E13"/>
    <w:rsid w:val="00A63E81"/>
    <w:rsid w:val="00A644F8"/>
    <w:rsid w:val="00A64FAF"/>
    <w:rsid w:val="00A65526"/>
    <w:rsid w:val="00A65B66"/>
    <w:rsid w:val="00A65F5E"/>
    <w:rsid w:val="00A66497"/>
    <w:rsid w:val="00A66617"/>
    <w:rsid w:val="00A666EB"/>
    <w:rsid w:val="00A70EBB"/>
    <w:rsid w:val="00A717D2"/>
    <w:rsid w:val="00A71DD9"/>
    <w:rsid w:val="00A72216"/>
    <w:rsid w:val="00A7269B"/>
    <w:rsid w:val="00A729B9"/>
    <w:rsid w:val="00A729C6"/>
    <w:rsid w:val="00A72B97"/>
    <w:rsid w:val="00A72D1F"/>
    <w:rsid w:val="00A73841"/>
    <w:rsid w:val="00A738AE"/>
    <w:rsid w:val="00A73ADC"/>
    <w:rsid w:val="00A743A8"/>
    <w:rsid w:val="00A74CBA"/>
    <w:rsid w:val="00A75363"/>
    <w:rsid w:val="00A7557D"/>
    <w:rsid w:val="00A757CC"/>
    <w:rsid w:val="00A75D47"/>
    <w:rsid w:val="00A761F1"/>
    <w:rsid w:val="00A76232"/>
    <w:rsid w:val="00A76589"/>
    <w:rsid w:val="00A769C5"/>
    <w:rsid w:val="00A77036"/>
    <w:rsid w:val="00A7711A"/>
    <w:rsid w:val="00A77967"/>
    <w:rsid w:val="00A77D62"/>
    <w:rsid w:val="00A810C7"/>
    <w:rsid w:val="00A817FD"/>
    <w:rsid w:val="00A8281F"/>
    <w:rsid w:val="00A82C94"/>
    <w:rsid w:val="00A832AD"/>
    <w:rsid w:val="00A838FD"/>
    <w:rsid w:val="00A83F96"/>
    <w:rsid w:val="00A847A6"/>
    <w:rsid w:val="00A84A09"/>
    <w:rsid w:val="00A84C03"/>
    <w:rsid w:val="00A85481"/>
    <w:rsid w:val="00A85EDD"/>
    <w:rsid w:val="00A86656"/>
    <w:rsid w:val="00A866AA"/>
    <w:rsid w:val="00A875D8"/>
    <w:rsid w:val="00A90227"/>
    <w:rsid w:val="00A9043B"/>
    <w:rsid w:val="00A90690"/>
    <w:rsid w:val="00A907EB"/>
    <w:rsid w:val="00A91D33"/>
    <w:rsid w:val="00A92729"/>
    <w:rsid w:val="00A92BC9"/>
    <w:rsid w:val="00A93BDA"/>
    <w:rsid w:val="00A9417A"/>
    <w:rsid w:val="00A955B0"/>
    <w:rsid w:val="00A95E7E"/>
    <w:rsid w:val="00A962DD"/>
    <w:rsid w:val="00A96A40"/>
    <w:rsid w:val="00A9752B"/>
    <w:rsid w:val="00AA0521"/>
    <w:rsid w:val="00AA0B49"/>
    <w:rsid w:val="00AA0CC8"/>
    <w:rsid w:val="00AA20E6"/>
    <w:rsid w:val="00AA2C48"/>
    <w:rsid w:val="00AA3546"/>
    <w:rsid w:val="00AA35A4"/>
    <w:rsid w:val="00AA37B4"/>
    <w:rsid w:val="00AA38F8"/>
    <w:rsid w:val="00AA433C"/>
    <w:rsid w:val="00AA4888"/>
    <w:rsid w:val="00AA4E0E"/>
    <w:rsid w:val="00AA4EBC"/>
    <w:rsid w:val="00AA55A4"/>
    <w:rsid w:val="00AA5D8E"/>
    <w:rsid w:val="00AA5EDB"/>
    <w:rsid w:val="00AA669C"/>
    <w:rsid w:val="00AA6C1B"/>
    <w:rsid w:val="00AA728B"/>
    <w:rsid w:val="00AA7981"/>
    <w:rsid w:val="00AA7CDB"/>
    <w:rsid w:val="00AA7D28"/>
    <w:rsid w:val="00AB0FD0"/>
    <w:rsid w:val="00AB1556"/>
    <w:rsid w:val="00AB2A10"/>
    <w:rsid w:val="00AB2F1B"/>
    <w:rsid w:val="00AB3268"/>
    <w:rsid w:val="00AB3C75"/>
    <w:rsid w:val="00AB3EBA"/>
    <w:rsid w:val="00AB495C"/>
    <w:rsid w:val="00AB52C2"/>
    <w:rsid w:val="00AB559E"/>
    <w:rsid w:val="00AB60C2"/>
    <w:rsid w:val="00AB6E73"/>
    <w:rsid w:val="00AB705D"/>
    <w:rsid w:val="00AB7D59"/>
    <w:rsid w:val="00AB7D6F"/>
    <w:rsid w:val="00AB7EF1"/>
    <w:rsid w:val="00AC152A"/>
    <w:rsid w:val="00AC1F35"/>
    <w:rsid w:val="00AC1FC3"/>
    <w:rsid w:val="00AC2F38"/>
    <w:rsid w:val="00AC3064"/>
    <w:rsid w:val="00AC3441"/>
    <w:rsid w:val="00AC3C46"/>
    <w:rsid w:val="00AC414A"/>
    <w:rsid w:val="00AC5697"/>
    <w:rsid w:val="00AC5B2E"/>
    <w:rsid w:val="00AC60D1"/>
    <w:rsid w:val="00AC60E1"/>
    <w:rsid w:val="00AC6521"/>
    <w:rsid w:val="00AC6DB7"/>
    <w:rsid w:val="00AC72C2"/>
    <w:rsid w:val="00AC744E"/>
    <w:rsid w:val="00AD0578"/>
    <w:rsid w:val="00AD0910"/>
    <w:rsid w:val="00AD0F73"/>
    <w:rsid w:val="00AD1154"/>
    <w:rsid w:val="00AD19B6"/>
    <w:rsid w:val="00AD1BD2"/>
    <w:rsid w:val="00AD1C9C"/>
    <w:rsid w:val="00AD2BE8"/>
    <w:rsid w:val="00AD2CA7"/>
    <w:rsid w:val="00AD2D29"/>
    <w:rsid w:val="00AD46A7"/>
    <w:rsid w:val="00AD7E8D"/>
    <w:rsid w:val="00AE147F"/>
    <w:rsid w:val="00AE2108"/>
    <w:rsid w:val="00AE26A1"/>
    <w:rsid w:val="00AE3917"/>
    <w:rsid w:val="00AE511E"/>
    <w:rsid w:val="00AE547B"/>
    <w:rsid w:val="00AE58A7"/>
    <w:rsid w:val="00AE6718"/>
    <w:rsid w:val="00AE67B2"/>
    <w:rsid w:val="00AE6B59"/>
    <w:rsid w:val="00AE6FFA"/>
    <w:rsid w:val="00AE7FA0"/>
    <w:rsid w:val="00AF049A"/>
    <w:rsid w:val="00AF068B"/>
    <w:rsid w:val="00AF0731"/>
    <w:rsid w:val="00AF11AE"/>
    <w:rsid w:val="00AF1581"/>
    <w:rsid w:val="00AF181E"/>
    <w:rsid w:val="00AF250C"/>
    <w:rsid w:val="00AF2AB5"/>
    <w:rsid w:val="00AF2BAA"/>
    <w:rsid w:val="00AF2D2A"/>
    <w:rsid w:val="00AF3AF5"/>
    <w:rsid w:val="00AF4540"/>
    <w:rsid w:val="00AF46B4"/>
    <w:rsid w:val="00AF4B0E"/>
    <w:rsid w:val="00AF4EE9"/>
    <w:rsid w:val="00AF5677"/>
    <w:rsid w:val="00AF6397"/>
    <w:rsid w:val="00AF6C54"/>
    <w:rsid w:val="00AF75F3"/>
    <w:rsid w:val="00AF7762"/>
    <w:rsid w:val="00B00FC8"/>
    <w:rsid w:val="00B0127A"/>
    <w:rsid w:val="00B013EF"/>
    <w:rsid w:val="00B015D2"/>
    <w:rsid w:val="00B01BA2"/>
    <w:rsid w:val="00B01F47"/>
    <w:rsid w:val="00B025C4"/>
    <w:rsid w:val="00B02655"/>
    <w:rsid w:val="00B03873"/>
    <w:rsid w:val="00B03AAC"/>
    <w:rsid w:val="00B03CB0"/>
    <w:rsid w:val="00B040C2"/>
    <w:rsid w:val="00B04671"/>
    <w:rsid w:val="00B04806"/>
    <w:rsid w:val="00B049CA"/>
    <w:rsid w:val="00B053BD"/>
    <w:rsid w:val="00B05F16"/>
    <w:rsid w:val="00B070FD"/>
    <w:rsid w:val="00B0753A"/>
    <w:rsid w:val="00B07CAC"/>
    <w:rsid w:val="00B07DE3"/>
    <w:rsid w:val="00B1019E"/>
    <w:rsid w:val="00B1118F"/>
    <w:rsid w:val="00B12003"/>
    <w:rsid w:val="00B129C5"/>
    <w:rsid w:val="00B134A3"/>
    <w:rsid w:val="00B13BBF"/>
    <w:rsid w:val="00B13BC4"/>
    <w:rsid w:val="00B13E56"/>
    <w:rsid w:val="00B14428"/>
    <w:rsid w:val="00B148BF"/>
    <w:rsid w:val="00B152D6"/>
    <w:rsid w:val="00B15B53"/>
    <w:rsid w:val="00B15E47"/>
    <w:rsid w:val="00B17F46"/>
    <w:rsid w:val="00B20220"/>
    <w:rsid w:val="00B20581"/>
    <w:rsid w:val="00B20F33"/>
    <w:rsid w:val="00B21481"/>
    <w:rsid w:val="00B22045"/>
    <w:rsid w:val="00B22D77"/>
    <w:rsid w:val="00B2306A"/>
    <w:rsid w:val="00B23221"/>
    <w:rsid w:val="00B23D06"/>
    <w:rsid w:val="00B24566"/>
    <w:rsid w:val="00B24889"/>
    <w:rsid w:val="00B2512F"/>
    <w:rsid w:val="00B25B28"/>
    <w:rsid w:val="00B25F0D"/>
    <w:rsid w:val="00B2726E"/>
    <w:rsid w:val="00B274E0"/>
    <w:rsid w:val="00B27F22"/>
    <w:rsid w:val="00B3016D"/>
    <w:rsid w:val="00B305FC"/>
    <w:rsid w:val="00B30FB4"/>
    <w:rsid w:val="00B316AC"/>
    <w:rsid w:val="00B31ABB"/>
    <w:rsid w:val="00B321EE"/>
    <w:rsid w:val="00B33D06"/>
    <w:rsid w:val="00B344B2"/>
    <w:rsid w:val="00B349AB"/>
    <w:rsid w:val="00B34E72"/>
    <w:rsid w:val="00B34F9C"/>
    <w:rsid w:val="00B35299"/>
    <w:rsid w:val="00B352DF"/>
    <w:rsid w:val="00B359AE"/>
    <w:rsid w:val="00B365B5"/>
    <w:rsid w:val="00B3668A"/>
    <w:rsid w:val="00B36BBC"/>
    <w:rsid w:val="00B37D29"/>
    <w:rsid w:val="00B37D2C"/>
    <w:rsid w:val="00B40646"/>
    <w:rsid w:val="00B40669"/>
    <w:rsid w:val="00B40A82"/>
    <w:rsid w:val="00B40E55"/>
    <w:rsid w:val="00B413A5"/>
    <w:rsid w:val="00B41A95"/>
    <w:rsid w:val="00B42055"/>
    <w:rsid w:val="00B42340"/>
    <w:rsid w:val="00B42658"/>
    <w:rsid w:val="00B42EF7"/>
    <w:rsid w:val="00B4355B"/>
    <w:rsid w:val="00B43DBD"/>
    <w:rsid w:val="00B43EED"/>
    <w:rsid w:val="00B44000"/>
    <w:rsid w:val="00B45562"/>
    <w:rsid w:val="00B45B5D"/>
    <w:rsid w:val="00B46753"/>
    <w:rsid w:val="00B5074B"/>
    <w:rsid w:val="00B50C8E"/>
    <w:rsid w:val="00B5134D"/>
    <w:rsid w:val="00B522F5"/>
    <w:rsid w:val="00B5309C"/>
    <w:rsid w:val="00B531F4"/>
    <w:rsid w:val="00B5353B"/>
    <w:rsid w:val="00B53698"/>
    <w:rsid w:val="00B53A2F"/>
    <w:rsid w:val="00B54990"/>
    <w:rsid w:val="00B557F6"/>
    <w:rsid w:val="00B55A2D"/>
    <w:rsid w:val="00B55A60"/>
    <w:rsid w:val="00B55B87"/>
    <w:rsid w:val="00B57090"/>
    <w:rsid w:val="00B5753B"/>
    <w:rsid w:val="00B57DC6"/>
    <w:rsid w:val="00B6001B"/>
    <w:rsid w:val="00B601EA"/>
    <w:rsid w:val="00B611E9"/>
    <w:rsid w:val="00B613B9"/>
    <w:rsid w:val="00B61B7A"/>
    <w:rsid w:val="00B621F0"/>
    <w:rsid w:val="00B6224C"/>
    <w:rsid w:val="00B625C3"/>
    <w:rsid w:val="00B6453F"/>
    <w:rsid w:val="00B64BDD"/>
    <w:rsid w:val="00B64D16"/>
    <w:rsid w:val="00B64DB4"/>
    <w:rsid w:val="00B6504A"/>
    <w:rsid w:val="00B65671"/>
    <w:rsid w:val="00B660BF"/>
    <w:rsid w:val="00B672A2"/>
    <w:rsid w:val="00B70074"/>
    <w:rsid w:val="00B7120E"/>
    <w:rsid w:val="00B713EA"/>
    <w:rsid w:val="00B7161B"/>
    <w:rsid w:val="00B7246A"/>
    <w:rsid w:val="00B72553"/>
    <w:rsid w:val="00B73127"/>
    <w:rsid w:val="00B735BD"/>
    <w:rsid w:val="00B7386B"/>
    <w:rsid w:val="00B74043"/>
    <w:rsid w:val="00B746AE"/>
    <w:rsid w:val="00B74923"/>
    <w:rsid w:val="00B75074"/>
    <w:rsid w:val="00B75DE1"/>
    <w:rsid w:val="00B761B3"/>
    <w:rsid w:val="00B7622A"/>
    <w:rsid w:val="00B76A55"/>
    <w:rsid w:val="00B76B5E"/>
    <w:rsid w:val="00B76FAF"/>
    <w:rsid w:val="00B803FF"/>
    <w:rsid w:val="00B804C9"/>
    <w:rsid w:val="00B82685"/>
    <w:rsid w:val="00B83494"/>
    <w:rsid w:val="00B83797"/>
    <w:rsid w:val="00B8394A"/>
    <w:rsid w:val="00B83BE9"/>
    <w:rsid w:val="00B83C22"/>
    <w:rsid w:val="00B83E2E"/>
    <w:rsid w:val="00B84705"/>
    <w:rsid w:val="00B8541C"/>
    <w:rsid w:val="00B85743"/>
    <w:rsid w:val="00B85C8C"/>
    <w:rsid w:val="00B86E67"/>
    <w:rsid w:val="00B878CD"/>
    <w:rsid w:val="00B90625"/>
    <w:rsid w:val="00B91C3D"/>
    <w:rsid w:val="00B92062"/>
    <w:rsid w:val="00B930A3"/>
    <w:rsid w:val="00B93358"/>
    <w:rsid w:val="00B9419B"/>
    <w:rsid w:val="00B941D6"/>
    <w:rsid w:val="00B943E2"/>
    <w:rsid w:val="00B94584"/>
    <w:rsid w:val="00B947CC"/>
    <w:rsid w:val="00B95F1F"/>
    <w:rsid w:val="00B962DA"/>
    <w:rsid w:val="00B9657E"/>
    <w:rsid w:val="00B96CB8"/>
    <w:rsid w:val="00B977E7"/>
    <w:rsid w:val="00B97830"/>
    <w:rsid w:val="00B97D24"/>
    <w:rsid w:val="00BA11D1"/>
    <w:rsid w:val="00BA1289"/>
    <w:rsid w:val="00BA1460"/>
    <w:rsid w:val="00BA150D"/>
    <w:rsid w:val="00BA17CA"/>
    <w:rsid w:val="00BA1EFA"/>
    <w:rsid w:val="00BA20F6"/>
    <w:rsid w:val="00BA3FDB"/>
    <w:rsid w:val="00BA438E"/>
    <w:rsid w:val="00BA44D3"/>
    <w:rsid w:val="00BA4AD0"/>
    <w:rsid w:val="00BA5333"/>
    <w:rsid w:val="00BA5A33"/>
    <w:rsid w:val="00BA5B6B"/>
    <w:rsid w:val="00BA6A17"/>
    <w:rsid w:val="00BA6A27"/>
    <w:rsid w:val="00BA7730"/>
    <w:rsid w:val="00BA7C31"/>
    <w:rsid w:val="00BA7E7C"/>
    <w:rsid w:val="00BB0DE6"/>
    <w:rsid w:val="00BB0F23"/>
    <w:rsid w:val="00BB164B"/>
    <w:rsid w:val="00BB1AD6"/>
    <w:rsid w:val="00BB1FD9"/>
    <w:rsid w:val="00BB20DA"/>
    <w:rsid w:val="00BB22C0"/>
    <w:rsid w:val="00BB2CFC"/>
    <w:rsid w:val="00BB473E"/>
    <w:rsid w:val="00BB4C1B"/>
    <w:rsid w:val="00BB4E5A"/>
    <w:rsid w:val="00BB575B"/>
    <w:rsid w:val="00BB5999"/>
    <w:rsid w:val="00BB5B48"/>
    <w:rsid w:val="00BB5BB4"/>
    <w:rsid w:val="00BB6BBA"/>
    <w:rsid w:val="00BB6E8D"/>
    <w:rsid w:val="00BB70F6"/>
    <w:rsid w:val="00BB7462"/>
    <w:rsid w:val="00BB798C"/>
    <w:rsid w:val="00BC1890"/>
    <w:rsid w:val="00BC198A"/>
    <w:rsid w:val="00BC279A"/>
    <w:rsid w:val="00BC27E7"/>
    <w:rsid w:val="00BC2976"/>
    <w:rsid w:val="00BC3364"/>
    <w:rsid w:val="00BC3811"/>
    <w:rsid w:val="00BC5B56"/>
    <w:rsid w:val="00BC6741"/>
    <w:rsid w:val="00BC7717"/>
    <w:rsid w:val="00BD0049"/>
    <w:rsid w:val="00BD00B6"/>
    <w:rsid w:val="00BD00BD"/>
    <w:rsid w:val="00BD00E3"/>
    <w:rsid w:val="00BD09E6"/>
    <w:rsid w:val="00BD0B7E"/>
    <w:rsid w:val="00BD0CF8"/>
    <w:rsid w:val="00BD0E04"/>
    <w:rsid w:val="00BD0EBF"/>
    <w:rsid w:val="00BD1D70"/>
    <w:rsid w:val="00BD1DF7"/>
    <w:rsid w:val="00BD1FEF"/>
    <w:rsid w:val="00BD273A"/>
    <w:rsid w:val="00BD2BE4"/>
    <w:rsid w:val="00BD456D"/>
    <w:rsid w:val="00BD4785"/>
    <w:rsid w:val="00BD58E4"/>
    <w:rsid w:val="00BD59BE"/>
    <w:rsid w:val="00BD5E8D"/>
    <w:rsid w:val="00BD600E"/>
    <w:rsid w:val="00BD633C"/>
    <w:rsid w:val="00BD64B9"/>
    <w:rsid w:val="00BD7B93"/>
    <w:rsid w:val="00BE031D"/>
    <w:rsid w:val="00BE1107"/>
    <w:rsid w:val="00BE1135"/>
    <w:rsid w:val="00BE16DC"/>
    <w:rsid w:val="00BE1972"/>
    <w:rsid w:val="00BE1A77"/>
    <w:rsid w:val="00BE1EAC"/>
    <w:rsid w:val="00BE25E7"/>
    <w:rsid w:val="00BE311C"/>
    <w:rsid w:val="00BE313B"/>
    <w:rsid w:val="00BE34FE"/>
    <w:rsid w:val="00BE3BAF"/>
    <w:rsid w:val="00BE474C"/>
    <w:rsid w:val="00BE4F62"/>
    <w:rsid w:val="00BE4F7C"/>
    <w:rsid w:val="00BE5C4E"/>
    <w:rsid w:val="00BE61E2"/>
    <w:rsid w:val="00BE6632"/>
    <w:rsid w:val="00BE6F88"/>
    <w:rsid w:val="00BE7B8E"/>
    <w:rsid w:val="00BE7DEF"/>
    <w:rsid w:val="00BF0245"/>
    <w:rsid w:val="00BF034B"/>
    <w:rsid w:val="00BF1695"/>
    <w:rsid w:val="00BF19C1"/>
    <w:rsid w:val="00BF1D82"/>
    <w:rsid w:val="00BF3968"/>
    <w:rsid w:val="00BF4324"/>
    <w:rsid w:val="00BF4520"/>
    <w:rsid w:val="00BF46FE"/>
    <w:rsid w:val="00BF497C"/>
    <w:rsid w:val="00BF4D30"/>
    <w:rsid w:val="00BF5245"/>
    <w:rsid w:val="00BF611A"/>
    <w:rsid w:val="00BF69D4"/>
    <w:rsid w:val="00BF6EBD"/>
    <w:rsid w:val="00BF6F7A"/>
    <w:rsid w:val="00BF7651"/>
    <w:rsid w:val="00BF7D21"/>
    <w:rsid w:val="00C0002E"/>
    <w:rsid w:val="00C0037B"/>
    <w:rsid w:val="00C004D3"/>
    <w:rsid w:val="00C0062A"/>
    <w:rsid w:val="00C00EFA"/>
    <w:rsid w:val="00C01338"/>
    <w:rsid w:val="00C01D61"/>
    <w:rsid w:val="00C01F98"/>
    <w:rsid w:val="00C02058"/>
    <w:rsid w:val="00C02A04"/>
    <w:rsid w:val="00C03D6A"/>
    <w:rsid w:val="00C049B1"/>
    <w:rsid w:val="00C04BC2"/>
    <w:rsid w:val="00C0531C"/>
    <w:rsid w:val="00C053BE"/>
    <w:rsid w:val="00C05403"/>
    <w:rsid w:val="00C05739"/>
    <w:rsid w:val="00C060CA"/>
    <w:rsid w:val="00C062F3"/>
    <w:rsid w:val="00C0639A"/>
    <w:rsid w:val="00C06522"/>
    <w:rsid w:val="00C06637"/>
    <w:rsid w:val="00C0680F"/>
    <w:rsid w:val="00C06896"/>
    <w:rsid w:val="00C07CFE"/>
    <w:rsid w:val="00C10858"/>
    <w:rsid w:val="00C10BAD"/>
    <w:rsid w:val="00C10CAF"/>
    <w:rsid w:val="00C11D78"/>
    <w:rsid w:val="00C12FFD"/>
    <w:rsid w:val="00C130B1"/>
    <w:rsid w:val="00C13708"/>
    <w:rsid w:val="00C1374C"/>
    <w:rsid w:val="00C13B3F"/>
    <w:rsid w:val="00C14B38"/>
    <w:rsid w:val="00C15293"/>
    <w:rsid w:val="00C168A1"/>
    <w:rsid w:val="00C1726A"/>
    <w:rsid w:val="00C177AF"/>
    <w:rsid w:val="00C17801"/>
    <w:rsid w:val="00C1785E"/>
    <w:rsid w:val="00C17EBF"/>
    <w:rsid w:val="00C17FC6"/>
    <w:rsid w:val="00C20847"/>
    <w:rsid w:val="00C21D9C"/>
    <w:rsid w:val="00C22A4E"/>
    <w:rsid w:val="00C22BD4"/>
    <w:rsid w:val="00C24131"/>
    <w:rsid w:val="00C24B8C"/>
    <w:rsid w:val="00C24FE5"/>
    <w:rsid w:val="00C25063"/>
    <w:rsid w:val="00C2538D"/>
    <w:rsid w:val="00C2541D"/>
    <w:rsid w:val="00C25624"/>
    <w:rsid w:val="00C25A1A"/>
    <w:rsid w:val="00C25DE9"/>
    <w:rsid w:val="00C26D87"/>
    <w:rsid w:val="00C271ED"/>
    <w:rsid w:val="00C2724A"/>
    <w:rsid w:val="00C279EF"/>
    <w:rsid w:val="00C27B73"/>
    <w:rsid w:val="00C27C53"/>
    <w:rsid w:val="00C30615"/>
    <w:rsid w:val="00C3090F"/>
    <w:rsid w:val="00C309C3"/>
    <w:rsid w:val="00C30F48"/>
    <w:rsid w:val="00C310D2"/>
    <w:rsid w:val="00C311BB"/>
    <w:rsid w:val="00C31C33"/>
    <w:rsid w:val="00C31F93"/>
    <w:rsid w:val="00C321FE"/>
    <w:rsid w:val="00C3273C"/>
    <w:rsid w:val="00C3362D"/>
    <w:rsid w:val="00C33D3D"/>
    <w:rsid w:val="00C345AC"/>
    <w:rsid w:val="00C349D1"/>
    <w:rsid w:val="00C3520B"/>
    <w:rsid w:val="00C35908"/>
    <w:rsid w:val="00C35CE6"/>
    <w:rsid w:val="00C36D81"/>
    <w:rsid w:val="00C36EAE"/>
    <w:rsid w:val="00C406A5"/>
    <w:rsid w:val="00C40E9C"/>
    <w:rsid w:val="00C41527"/>
    <w:rsid w:val="00C417FF"/>
    <w:rsid w:val="00C41E6C"/>
    <w:rsid w:val="00C41F2C"/>
    <w:rsid w:val="00C41F84"/>
    <w:rsid w:val="00C4262A"/>
    <w:rsid w:val="00C431A1"/>
    <w:rsid w:val="00C43C54"/>
    <w:rsid w:val="00C440E1"/>
    <w:rsid w:val="00C44208"/>
    <w:rsid w:val="00C44D87"/>
    <w:rsid w:val="00C45049"/>
    <w:rsid w:val="00C46BA9"/>
    <w:rsid w:val="00C47222"/>
    <w:rsid w:val="00C47488"/>
    <w:rsid w:val="00C4765D"/>
    <w:rsid w:val="00C47B70"/>
    <w:rsid w:val="00C50CD8"/>
    <w:rsid w:val="00C52C1E"/>
    <w:rsid w:val="00C52C5B"/>
    <w:rsid w:val="00C53553"/>
    <w:rsid w:val="00C53956"/>
    <w:rsid w:val="00C5429B"/>
    <w:rsid w:val="00C548AF"/>
    <w:rsid w:val="00C54A84"/>
    <w:rsid w:val="00C54D70"/>
    <w:rsid w:val="00C55054"/>
    <w:rsid w:val="00C55A69"/>
    <w:rsid w:val="00C55AEA"/>
    <w:rsid w:val="00C55E5F"/>
    <w:rsid w:val="00C5667E"/>
    <w:rsid w:val="00C5691C"/>
    <w:rsid w:val="00C57A89"/>
    <w:rsid w:val="00C60E7E"/>
    <w:rsid w:val="00C61645"/>
    <w:rsid w:val="00C62568"/>
    <w:rsid w:val="00C629EF"/>
    <w:rsid w:val="00C62FD3"/>
    <w:rsid w:val="00C64333"/>
    <w:rsid w:val="00C64575"/>
    <w:rsid w:val="00C64B44"/>
    <w:rsid w:val="00C64D4E"/>
    <w:rsid w:val="00C64DB4"/>
    <w:rsid w:val="00C64FD3"/>
    <w:rsid w:val="00C65C1E"/>
    <w:rsid w:val="00C65FA5"/>
    <w:rsid w:val="00C66764"/>
    <w:rsid w:val="00C66C95"/>
    <w:rsid w:val="00C66E4D"/>
    <w:rsid w:val="00C66F7D"/>
    <w:rsid w:val="00C70172"/>
    <w:rsid w:val="00C706FF"/>
    <w:rsid w:val="00C710F8"/>
    <w:rsid w:val="00C71C1B"/>
    <w:rsid w:val="00C72786"/>
    <w:rsid w:val="00C72B73"/>
    <w:rsid w:val="00C72C25"/>
    <w:rsid w:val="00C73802"/>
    <w:rsid w:val="00C73AD0"/>
    <w:rsid w:val="00C73E51"/>
    <w:rsid w:val="00C7445C"/>
    <w:rsid w:val="00C74681"/>
    <w:rsid w:val="00C74C01"/>
    <w:rsid w:val="00C74DFE"/>
    <w:rsid w:val="00C75BB7"/>
    <w:rsid w:val="00C77458"/>
    <w:rsid w:val="00C77FE0"/>
    <w:rsid w:val="00C817BC"/>
    <w:rsid w:val="00C82362"/>
    <w:rsid w:val="00C82B88"/>
    <w:rsid w:val="00C82D67"/>
    <w:rsid w:val="00C83350"/>
    <w:rsid w:val="00C834C6"/>
    <w:rsid w:val="00C83B3D"/>
    <w:rsid w:val="00C84603"/>
    <w:rsid w:val="00C867E7"/>
    <w:rsid w:val="00C86D7C"/>
    <w:rsid w:val="00C86E37"/>
    <w:rsid w:val="00C87260"/>
    <w:rsid w:val="00C902D3"/>
    <w:rsid w:val="00C90E04"/>
    <w:rsid w:val="00C9104B"/>
    <w:rsid w:val="00C925C1"/>
    <w:rsid w:val="00C9269A"/>
    <w:rsid w:val="00C92A19"/>
    <w:rsid w:val="00C92AB4"/>
    <w:rsid w:val="00C92F3E"/>
    <w:rsid w:val="00C93434"/>
    <w:rsid w:val="00C93487"/>
    <w:rsid w:val="00C93EB5"/>
    <w:rsid w:val="00C9497C"/>
    <w:rsid w:val="00C94AB4"/>
    <w:rsid w:val="00C94E50"/>
    <w:rsid w:val="00C963A4"/>
    <w:rsid w:val="00CA085A"/>
    <w:rsid w:val="00CA0A3F"/>
    <w:rsid w:val="00CA1089"/>
    <w:rsid w:val="00CA18BB"/>
    <w:rsid w:val="00CA18C9"/>
    <w:rsid w:val="00CA2843"/>
    <w:rsid w:val="00CA2CAD"/>
    <w:rsid w:val="00CA4E26"/>
    <w:rsid w:val="00CA4EB9"/>
    <w:rsid w:val="00CA5380"/>
    <w:rsid w:val="00CA5C9A"/>
    <w:rsid w:val="00CA5FC9"/>
    <w:rsid w:val="00CA6036"/>
    <w:rsid w:val="00CA6115"/>
    <w:rsid w:val="00CA6E97"/>
    <w:rsid w:val="00CA6F65"/>
    <w:rsid w:val="00CA704E"/>
    <w:rsid w:val="00CA746B"/>
    <w:rsid w:val="00CA7607"/>
    <w:rsid w:val="00CB057A"/>
    <w:rsid w:val="00CB05CC"/>
    <w:rsid w:val="00CB0D11"/>
    <w:rsid w:val="00CB1055"/>
    <w:rsid w:val="00CB13B7"/>
    <w:rsid w:val="00CB1530"/>
    <w:rsid w:val="00CB1641"/>
    <w:rsid w:val="00CB178D"/>
    <w:rsid w:val="00CB1945"/>
    <w:rsid w:val="00CB1F05"/>
    <w:rsid w:val="00CB24C4"/>
    <w:rsid w:val="00CB28CB"/>
    <w:rsid w:val="00CB29B6"/>
    <w:rsid w:val="00CB2A9E"/>
    <w:rsid w:val="00CB37FD"/>
    <w:rsid w:val="00CB44DD"/>
    <w:rsid w:val="00CB495C"/>
    <w:rsid w:val="00CB4A83"/>
    <w:rsid w:val="00CB51AE"/>
    <w:rsid w:val="00CB53C5"/>
    <w:rsid w:val="00CB54E4"/>
    <w:rsid w:val="00CB5FB2"/>
    <w:rsid w:val="00CB6270"/>
    <w:rsid w:val="00CB6C50"/>
    <w:rsid w:val="00CB7058"/>
    <w:rsid w:val="00CC021A"/>
    <w:rsid w:val="00CC1110"/>
    <w:rsid w:val="00CC12D3"/>
    <w:rsid w:val="00CC1514"/>
    <w:rsid w:val="00CC1AD1"/>
    <w:rsid w:val="00CC221A"/>
    <w:rsid w:val="00CC2944"/>
    <w:rsid w:val="00CC3035"/>
    <w:rsid w:val="00CC316B"/>
    <w:rsid w:val="00CC3585"/>
    <w:rsid w:val="00CC44F0"/>
    <w:rsid w:val="00CC4C27"/>
    <w:rsid w:val="00CC4D6A"/>
    <w:rsid w:val="00CC4FBE"/>
    <w:rsid w:val="00CC5C11"/>
    <w:rsid w:val="00CC5ECA"/>
    <w:rsid w:val="00CC7967"/>
    <w:rsid w:val="00CC7BBC"/>
    <w:rsid w:val="00CD0160"/>
    <w:rsid w:val="00CD1299"/>
    <w:rsid w:val="00CD130F"/>
    <w:rsid w:val="00CD17D8"/>
    <w:rsid w:val="00CD272D"/>
    <w:rsid w:val="00CD28CE"/>
    <w:rsid w:val="00CD30B6"/>
    <w:rsid w:val="00CD34A7"/>
    <w:rsid w:val="00CD371D"/>
    <w:rsid w:val="00CD3AA1"/>
    <w:rsid w:val="00CD3ABA"/>
    <w:rsid w:val="00CD4B01"/>
    <w:rsid w:val="00CD4CB9"/>
    <w:rsid w:val="00CD4D59"/>
    <w:rsid w:val="00CD6124"/>
    <w:rsid w:val="00CD6336"/>
    <w:rsid w:val="00CD75DC"/>
    <w:rsid w:val="00CD7A2C"/>
    <w:rsid w:val="00CE202F"/>
    <w:rsid w:val="00CE2056"/>
    <w:rsid w:val="00CE24E3"/>
    <w:rsid w:val="00CE27FF"/>
    <w:rsid w:val="00CE31BA"/>
    <w:rsid w:val="00CE32F4"/>
    <w:rsid w:val="00CE35ED"/>
    <w:rsid w:val="00CE3A4A"/>
    <w:rsid w:val="00CE4803"/>
    <w:rsid w:val="00CE6322"/>
    <w:rsid w:val="00CE656D"/>
    <w:rsid w:val="00CE6C7C"/>
    <w:rsid w:val="00CE7C59"/>
    <w:rsid w:val="00CF0A55"/>
    <w:rsid w:val="00CF0AC8"/>
    <w:rsid w:val="00CF0DA7"/>
    <w:rsid w:val="00CF0F3F"/>
    <w:rsid w:val="00CF1B3D"/>
    <w:rsid w:val="00CF2981"/>
    <w:rsid w:val="00CF3C97"/>
    <w:rsid w:val="00CF47AE"/>
    <w:rsid w:val="00CF4D09"/>
    <w:rsid w:val="00CF4E70"/>
    <w:rsid w:val="00CF4F10"/>
    <w:rsid w:val="00CF4F81"/>
    <w:rsid w:val="00CF52D0"/>
    <w:rsid w:val="00CF5623"/>
    <w:rsid w:val="00CF5936"/>
    <w:rsid w:val="00CF6674"/>
    <w:rsid w:val="00CF68C5"/>
    <w:rsid w:val="00CF6E07"/>
    <w:rsid w:val="00CF78A0"/>
    <w:rsid w:val="00CF794D"/>
    <w:rsid w:val="00D0019C"/>
    <w:rsid w:val="00D00EFF"/>
    <w:rsid w:val="00D01245"/>
    <w:rsid w:val="00D03042"/>
    <w:rsid w:val="00D038BD"/>
    <w:rsid w:val="00D03DB9"/>
    <w:rsid w:val="00D040CB"/>
    <w:rsid w:val="00D04363"/>
    <w:rsid w:val="00D05929"/>
    <w:rsid w:val="00D06181"/>
    <w:rsid w:val="00D0620C"/>
    <w:rsid w:val="00D06510"/>
    <w:rsid w:val="00D06E11"/>
    <w:rsid w:val="00D078E8"/>
    <w:rsid w:val="00D11787"/>
    <w:rsid w:val="00D1276E"/>
    <w:rsid w:val="00D1298C"/>
    <w:rsid w:val="00D12E88"/>
    <w:rsid w:val="00D13C3D"/>
    <w:rsid w:val="00D13EDC"/>
    <w:rsid w:val="00D14018"/>
    <w:rsid w:val="00D14A10"/>
    <w:rsid w:val="00D14FDA"/>
    <w:rsid w:val="00D156C7"/>
    <w:rsid w:val="00D15FB3"/>
    <w:rsid w:val="00D16A78"/>
    <w:rsid w:val="00D16F36"/>
    <w:rsid w:val="00D17891"/>
    <w:rsid w:val="00D203EF"/>
    <w:rsid w:val="00D20B56"/>
    <w:rsid w:val="00D20CC2"/>
    <w:rsid w:val="00D20D6A"/>
    <w:rsid w:val="00D20E1C"/>
    <w:rsid w:val="00D20FC9"/>
    <w:rsid w:val="00D218E8"/>
    <w:rsid w:val="00D226F8"/>
    <w:rsid w:val="00D2334A"/>
    <w:rsid w:val="00D23584"/>
    <w:rsid w:val="00D239BA"/>
    <w:rsid w:val="00D259DC"/>
    <w:rsid w:val="00D25EAB"/>
    <w:rsid w:val="00D26FF4"/>
    <w:rsid w:val="00D27362"/>
    <w:rsid w:val="00D27AB2"/>
    <w:rsid w:val="00D27EAA"/>
    <w:rsid w:val="00D31A91"/>
    <w:rsid w:val="00D31D17"/>
    <w:rsid w:val="00D31EA0"/>
    <w:rsid w:val="00D33AC1"/>
    <w:rsid w:val="00D35017"/>
    <w:rsid w:val="00D35897"/>
    <w:rsid w:val="00D35B2F"/>
    <w:rsid w:val="00D36801"/>
    <w:rsid w:val="00D37A1C"/>
    <w:rsid w:val="00D40D9B"/>
    <w:rsid w:val="00D40DE2"/>
    <w:rsid w:val="00D427B9"/>
    <w:rsid w:val="00D43095"/>
    <w:rsid w:val="00D43400"/>
    <w:rsid w:val="00D43747"/>
    <w:rsid w:val="00D437E3"/>
    <w:rsid w:val="00D443E4"/>
    <w:rsid w:val="00D445BE"/>
    <w:rsid w:val="00D45114"/>
    <w:rsid w:val="00D456AA"/>
    <w:rsid w:val="00D45C81"/>
    <w:rsid w:val="00D45FFD"/>
    <w:rsid w:val="00D46E38"/>
    <w:rsid w:val="00D4759D"/>
    <w:rsid w:val="00D4798A"/>
    <w:rsid w:val="00D50294"/>
    <w:rsid w:val="00D50354"/>
    <w:rsid w:val="00D50B79"/>
    <w:rsid w:val="00D50FCB"/>
    <w:rsid w:val="00D5134A"/>
    <w:rsid w:val="00D51845"/>
    <w:rsid w:val="00D51A05"/>
    <w:rsid w:val="00D52391"/>
    <w:rsid w:val="00D52B23"/>
    <w:rsid w:val="00D53A55"/>
    <w:rsid w:val="00D5430E"/>
    <w:rsid w:val="00D54B7C"/>
    <w:rsid w:val="00D54F61"/>
    <w:rsid w:val="00D55B30"/>
    <w:rsid w:val="00D5618A"/>
    <w:rsid w:val="00D56278"/>
    <w:rsid w:val="00D56363"/>
    <w:rsid w:val="00D56456"/>
    <w:rsid w:val="00D56AF4"/>
    <w:rsid w:val="00D5765D"/>
    <w:rsid w:val="00D57727"/>
    <w:rsid w:val="00D61872"/>
    <w:rsid w:val="00D62A06"/>
    <w:rsid w:val="00D630B4"/>
    <w:rsid w:val="00D63D7C"/>
    <w:rsid w:val="00D63EE7"/>
    <w:rsid w:val="00D644AE"/>
    <w:rsid w:val="00D678DC"/>
    <w:rsid w:val="00D7020A"/>
    <w:rsid w:val="00D724D0"/>
    <w:rsid w:val="00D72772"/>
    <w:rsid w:val="00D730E6"/>
    <w:rsid w:val="00D7328D"/>
    <w:rsid w:val="00D736EF"/>
    <w:rsid w:val="00D741BF"/>
    <w:rsid w:val="00D74292"/>
    <w:rsid w:val="00D74426"/>
    <w:rsid w:val="00D74DCA"/>
    <w:rsid w:val="00D74FD0"/>
    <w:rsid w:val="00D75B33"/>
    <w:rsid w:val="00D773F1"/>
    <w:rsid w:val="00D77889"/>
    <w:rsid w:val="00D77C9A"/>
    <w:rsid w:val="00D77F0B"/>
    <w:rsid w:val="00D80127"/>
    <w:rsid w:val="00D8115B"/>
    <w:rsid w:val="00D8210F"/>
    <w:rsid w:val="00D82749"/>
    <w:rsid w:val="00D83753"/>
    <w:rsid w:val="00D84A6B"/>
    <w:rsid w:val="00D85415"/>
    <w:rsid w:val="00D865A6"/>
    <w:rsid w:val="00D86E9D"/>
    <w:rsid w:val="00D9038E"/>
    <w:rsid w:val="00D90797"/>
    <w:rsid w:val="00D90E7B"/>
    <w:rsid w:val="00D918BE"/>
    <w:rsid w:val="00D919D7"/>
    <w:rsid w:val="00D91AF8"/>
    <w:rsid w:val="00D91F1E"/>
    <w:rsid w:val="00D92C1E"/>
    <w:rsid w:val="00D93625"/>
    <w:rsid w:val="00D9395A"/>
    <w:rsid w:val="00D94EEF"/>
    <w:rsid w:val="00D95205"/>
    <w:rsid w:val="00D952E2"/>
    <w:rsid w:val="00D95623"/>
    <w:rsid w:val="00D95A56"/>
    <w:rsid w:val="00D95C6A"/>
    <w:rsid w:val="00D96370"/>
    <w:rsid w:val="00D96A82"/>
    <w:rsid w:val="00D96B02"/>
    <w:rsid w:val="00D97872"/>
    <w:rsid w:val="00DA0EF3"/>
    <w:rsid w:val="00DA10DE"/>
    <w:rsid w:val="00DA1578"/>
    <w:rsid w:val="00DA16D8"/>
    <w:rsid w:val="00DA224D"/>
    <w:rsid w:val="00DA2399"/>
    <w:rsid w:val="00DA2678"/>
    <w:rsid w:val="00DA2C28"/>
    <w:rsid w:val="00DA2C69"/>
    <w:rsid w:val="00DA2D8A"/>
    <w:rsid w:val="00DA3133"/>
    <w:rsid w:val="00DA3C48"/>
    <w:rsid w:val="00DA3DB6"/>
    <w:rsid w:val="00DA4080"/>
    <w:rsid w:val="00DA5E96"/>
    <w:rsid w:val="00DA6093"/>
    <w:rsid w:val="00DA60A3"/>
    <w:rsid w:val="00DA6E03"/>
    <w:rsid w:val="00DA7474"/>
    <w:rsid w:val="00DA7947"/>
    <w:rsid w:val="00DA7DCC"/>
    <w:rsid w:val="00DA7F3D"/>
    <w:rsid w:val="00DB103E"/>
    <w:rsid w:val="00DB1444"/>
    <w:rsid w:val="00DB19FB"/>
    <w:rsid w:val="00DB1BBA"/>
    <w:rsid w:val="00DB2102"/>
    <w:rsid w:val="00DB3471"/>
    <w:rsid w:val="00DB44D5"/>
    <w:rsid w:val="00DB4BCB"/>
    <w:rsid w:val="00DB5005"/>
    <w:rsid w:val="00DB7ADF"/>
    <w:rsid w:val="00DC091F"/>
    <w:rsid w:val="00DC1114"/>
    <w:rsid w:val="00DC127C"/>
    <w:rsid w:val="00DC3D7B"/>
    <w:rsid w:val="00DC3D9E"/>
    <w:rsid w:val="00DC419A"/>
    <w:rsid w:val="00DC42CC"/>
    <w:rsid w:val="00DC49B9"/>
    <w:rsid w:val="00DC5A59"/>
    <w:rsid w:val="00DC5ED0"/>
    <w:rsid w:val="00DC6923"/>
    <w:rsid w:val="00DC6A0F"/>
    <w:rsid w:val="00DD0585"/>
    <w:rsid w:val="00DD1743"/>
    <w:rsid w:val="00DD1F76"/>
    <w:rsid w:val="00DD2196"/>
    <w:rsid w:val="00DD313F"/>
    <w:rsid w:val="00DD33E0"/>
    <w:rsid w:val="00DD475A"/>
    <w:rsid w:val="00DD5D9C"/>
    <w:rsid w:val="00DD626C"/>
    <w:rsid w:val="00DD6E4B"/>
    <w:rsid w:val="00DE0E23"/>
    <w:rsid w:val="00DE10AA"/>
    <w:rsid w:val="00DE1376"/>
    <w:rsid w:val="00DE17D0"/>
    <w:rsid w:val="00DE1AE9"/>
    <w:rsid w:val="00DE1E99"/>
    <w:rsid w:val="00DE1FFA"/>
    <w:rsid w:val="00DE3644"/>
    <w:rsid w:val="00DE5E9B"/>
    <w:rsid w:val="00DE7005"/>
    <w:rsid w:val="00DE75BC"/>
    <w:rsid w:val="00DE7964"/>
    <w:rsid w:val="00DE7983"/>
    <w:rsid w:val="00DF005B"/>
    <w:rsid w:val="00DF0A66"/>
    <w:rsid w:val="00DF1A46"/>
    <w:rsid w:val="00DF2307"/>
    <w:rsid w:val="00DF3CAF"/>
    <w:rsid w:val="00DF4289"/>
    <w:rsid w:val="00DF4A75"/>
    <w:rsid w:val="00DF4AFE"/>
    <w:rsid w:val="00DF6209"/>
    <w:rsid w:val="00DF6E5D"/>
    <w:rsid w:val="00DF7384"/>
    <w:rsid w:val="00DF7C39"/>
    <w:rsid w:val="00E01271"/>
    <w:rsid w:val="00E01276"/>
    <w:rsid w:val="00E01282"/>
    <w:rsid w:val="00E01470"/>
    <w:rsid w:val="00E01A05"/>
    <w:rsid w:val="00E01CED"/>
    <w:rsid w:val="00E02465"/>
    <w:rsid w:val="00E02613"/>
    <w:rsid w:val="00E02961"/>
    <w:rsid w:val="00E03306"/>
    <w:rsid w:val="00E04029"/>
    <w:rsid w:val="00E0417C"/>
    <w:rsid w:val="00E044E4"/>
    <w:rsid w:val="00E0490D"/>
    <w:rsid w:val="00E04A46"/>
    <w:rsid w:val="00E04CF9"/>
    <w:rsid w:val="00E050D0"/>
    <w:rsid w:val="00E05297"/>
    <w:rsid w:val="00E05D24"/>
    <w:rsid w:val="00E05EE3"/>
    <w:rsid w:val="00E05EF3"/>
    <w:rsid w:val="00E065E2"/>
    <w:rsid w:val="00E06D0A"/>
    <w:rsid w:val="00E06F65"/>
    <w:rsid w:val="00E07683"/>
    <w:rsid w:val="00E07AC0"/>
    <w:rsid w:val="00E07BC7"/>
    <w:rsid w:val="00E1030B"/>
    <w:rsid w:val="00E10418"/>
    <w:rsid w:val="00E11A1D"/>
    <w:rsid w:val="00E11F2A"/>
    <w:rsid w:val="00E121A2"/>
    <w:rsid w:val="00E1223E"/>
    <w:rsid w:val="00E1237E"/>
    <w:rsid w:val="00E13301"/>
    <w:rsid w:val="00E13D19"/>
    <w:rsid w:val="00E14128"/>
    <w:rsid w:val="00E1422F"/>
    <w:rsid w:val="00E14AE7"/>
    <w:rsid w:val="00E14C1E"/>
    <w:rsid w:val="00E14C25"/>
    <w:rsid w:val="00E14D60"/>
    <w:rsid w:val="00E15F60"/>
    <w:rsid w:val="00E15FBC"/>
    <w:rsid w:val="00E16334"/>
    <w:rsid w:val="00E17EDA"/>
    <w:rsid w:val="00E2014B"/>
    <w:rsid w:val="00E206CC"/>
    <w:rsid w:val="00E20B02"/>
    <w:rsid w:val="00E20ED3"/>
    <w:rsid w:val="00E216C1"/>
    <w:rsid w:val="00E21768"/>
    <w:rsid w:val="00E22167"/>
    <w:rsid w:val="00E2347C"/>
    <w:rsid w:val="00E2441C"/>
    <w:rsid w:val="00E2442B"/>
    <w:rsid w:val="00E25019"/>
    <w:rsid w:val="00E2519D"/>
    <w:rsid w:val="00E2574A"/>
    <w:rsid w:val="00E26950"/>
    <w:rsid w:val="00E26FCB"/>
    <w:rsid w:val="00E2721B"/>
    <w:rsid w:val="00E2733A"/>
    <w:rsid w:val="00E30E5B"/>
    <w:rsid w:val="00E31655"/>
    <w:rsid w:val="00E320B6"/>
    <w:rsid w:val="00E32AA0"/>
    <w:rsid w:val="00E32D1E"/>
    <w:rsid w:val="00E33155"/>
    <w:rsid w:val="00E33157"/>
    <w:rsid w:val="00E333E2"/>
    <w:rsid w:val="00E33D4D"/>
    <w:rsid w:val="00E33E1C"/>
    <w:rsid w:val="00E3431D"/>
    <w:rsid w:val="00E349DD"/>
    <w:rsid w:val="00E34AE6"/>
    <w:rsid w:val="00E366E2"/>
    <w:rsid w:val="00E36BB7"/>
    <w:rsid w:val="00E36D85"/>
    <w:rsid w:val="00E40961"/>
    <w:rsid w:val="00E40F22"/>
    <w:rsid w:val="00E414E2"/>
    <w:rsid w:val="00E41822"/>
    <w:rsid w:val="00E41F25"/>
    <w:rsid w:val="00E41F3E"/>
    <w:rsid w:val="00E42AE8"/>
    <w:rsid w:val="00E42CFD"/>
    <w:rsid w:val="00E42E62"/>
    <w:rsid w:val="00E42E69"/>
    <w:rsid w:val="00E432A3"/>
    <w:rsid w:val="00E442A4"/>
    <w:rsid w:val="00E44857"/>
    <w:rsid w:val="00E44F20"/>
    <w:rsid w:val="00E44F75"/>
    <w:rsid w:val="00E456B3"/>
    <w:rsid w:val="00E45EB1"/>
    <w:rsid w:val="00E460D4"/>
    <w:rsid w:val="00E46D81"/>
    <w:rsid w:val="00E47403"/>
    <w:rsid w:val="00E47F7D"/>
    <w:rsid w:val="00E50A24"/>
    <w:rsid w:val="00E50C13"/>
    <w:rsid w:val="00E516C5"/>
    <w:rsid w:val="00E51E3C"/>
    <w:rsid w:val="00E52836"/>
    <w:rsid w:val="00E52DF7"/>
    <w:rsid w:val="00E530FB"/>
    <w:rsid w:val="00E53739"/>
    <w:rsid w:val="00E541D2"/>
    <w:rsid w:val="00E54221"/>
    <w:rsid w:val="00E54EA1"/>
    <w:rsid w:val="00E551A6"/>
    <w:rsid w:val="00E556FA"/>
    <w:rsid w:val="00E56366"/>
    <w:rsid w:val="00E56827"/>
    <w:rsid w:val="00E56A2C"/>
    <w:rsid w:val="00E57A72"/>
    <w:rsid w:val="00E600CF"/>
    <w:rsid w:val="00E61CD0"/>
    <w:rsid w:val="00E620B6"/>
    <w:rsid w:val="00E62643"/>
    <w:rsid w:val="00E62D5A"/>
    <w:rsid w:val="00E63335"/>
    <w:rsid w:val="00E63EDD"/>
    <w:rsid w:val="00E64258"/>
    <w:rsid w:val="00E6511D"/>
    <w:rsid w:val="00E65563"/>
    <w:rsid w:val="00E656B7"/>
    <w:rsid w:val="00E65DEC"/>
    <w:rsid w:val="00E6643E"/>
    <w:rsid w:val="00E6729D"/>
    <w:rsid w:val="00E67806"/>
    <w:rsid w:val="00E711D0"/>
    <w:rsid w:val="00E715F3"/>
    <w:rsid w:val="00E7299F"/>
    <w:rsid w:val="00E730B2"/>
    <w:rsid w:val="00E73515"/>
    <w:rsid w:val="00E739BE"/>
    <w:rsid w:val="00E73B7F"/>
    <w:rsid w:val="00E73CA0"/>
    <w:rsid w:val="00E73E7D"/>
    <w:rsid w:val="00E74230"/>
    <w:rsid w:val="00E747D7"/>
    <w:rsid w:val="00E74A81"/>
    <w:rsid w:val="00E74B0A"/>
    <w:rsid w:val="00E75898"/>
    <w:rsid w:val="00E76F08"/>
    <w:rsid w:val="00E77540"/>
    <w:rsid w:val="00E8036D"/>
    <w:rsid w:val="00E80809"/>
    <w:rsid w:val="00E81284"/>
    <w:rsid w:val="00E815C0"/>
    <w:rsid w:val="00E81CB3"/>
    <w:rsid w:val="00E8246B"/>
    <w:rsid w:val="00E82829"/>
    <w:rsid w:val="00E835C0"/>
    <w:rsid w:val="00E83909"/>
    <w:rsid w:val="00E83C9D"/>
    <w:rsid w:val="00E848AA"/>
    <w:rsid w:val="00E85F50"/>
    <w:rsid w:val="00E86923"/>
    <w:rsid w:val="00E86F8A"/>
    <w:rsid w:val="00E86FA5"/>
    <w:rsid w:val="00E8719E"/>
    <w:rsid w:val="00E87F24"/>
    <w:rsid w:val="00E90360"/>
    <w:rsid w:val="00E91E4D"/>
    <w:rsid w:val="00E9210D"/>
    <w:rsid w:val="00E92460"/>
    <w:rsid w:val="00E9253F"/>
    <w:rsid w:val="00E933A7"/>
    <w:rsid w:val="00E94E99"/>
    <w:rsid w:val="00E954A4"/>
    <w:rsid w:val="00E955D5"/>
    <w:rsid w:val="00E969A7"/>
    <w:rsid w:val="00E96B49"/>
    <w:rsid w:val="00E979A6"/>
    <w:rsid w:val="00E97D83"/>
    <w:rsid w:val="00EA04C9"/>
    <w:rsid w:val="00EA0ACE"/>
    <w:rsid w:val="00EA2EF6"/>
    <w:rsid w:val="00EA33DE"/>
    <w:rsid w:val="00EA3C6F"/>
    <w:rsid w:val="00EA41A2"/>
    <w:rsid w:val="00EA4A5F"/>
    <w:rsid w:val="00EA4B06"/>
    <w:rsid w:val="00EA4C53"/>
    <w:rsid w:val="00EA4CA0"/>
    <w:rsid w:val="00EA556B"/>
    <w:rsid w:val="00EA58C5"/>
    <w:rsid w:val="00EA5909"/>
    <w:rsid w:val="00EA677C"/>
    <w:rsid w:val="00EA6968"/>
    <w:rsid w:val="00EA73AD"/>
    <w:rsid w:val="00EA7451"/>
    <w:rsid w:val="00EB0514"/>
    <w:rsid w:val="00EB0BB9"/>
    <w:rsid w:val="00EB143B"/>
    <w:rsid w:val="00EB153D"/>
    <w:rsid w:val="00EB1AF9"/>
    <w:rsid w:val="00EB2190"/>
    <w:rsid w:val="00EB2C75"/>
    <w:rsid w:val="00EB2CB1"/>
    <w:rsid w:val="00EB33A5"/>
    <w:rsid w:val="00EB5152"/>
    <w:rsid w:val="00EB5413"/>
    <w:rsid w:val="00EB5DB0"/>
    <w:rsid w:val="00EB5F2A"/>
    <w:rsid w:val="00EB5F67"/>
    <w:rsid w:val="00EB6B67"/>
    <w:rsid w:val="00EB7041"/>
    <w:rsid w:val="00EB7E3B"/>
    <w:rsid w:val="00EB7FE4"/>
    <w:rsid w:val="00EC027B"/>
    <w:rsid w:val="00EC0534"/>
    <w:rsid w:val="00EC06AC"/>
    <w:rsid w:val="00EC13D6"/>
    <w:rsid w:val="00EC14F8"/>
    <w:rsid w:val="00EC1A78"/>
    <w:rsid w:val="00EC21E7"/>
    <w:rsid w:val="00EC2704"/>
    <w:rsid w:val="00EC433E"/>
    <w:rsid w:val="00EC4B32"/>
    <w:rsid w:val="00EC537F"/>
    <w:rsid w:val="00EC554A"/>
    <w:rsid w:val="00EC67A7"/>
    <w:rsid w:val="00EC6BE0"/>
    <w:rsid w:val="00ED0967"/>
    <w:rsid w:val="00ED0979"/>
    <w:rsid w:val="00ED11C7"/>
    <w:rsid w:val="00ED126C"/>
    <w:rsid w:val="00ED12F5"/>
    <w:rsid w:val="00ED1334"/>
    <w:rsid w:val="00ED1AE2"/>
    <w:rsid w:val="00ED1B81"/>
    <w:rsid w:val="00ED2323"/>
    <w:rsid w:val="00ED2558"/>
    <w:rsid w:val="00ED2566"/>
    <w:rsid w:val="00ED2A53"/>
    <w:rsid w:val="00ED34B4"/>
    <w:rsid w:val="00ED3501"/>
    <w:rsid w:val="00ED384C"/>
    <w:rsid w:val="00ED4029"/>
    <w:rsid w:val="00ED4CFD"/>
    <w:rsid w:val="00ED50CE"/>
    <w:rsid w:val="00ED514B"/>
    <w:rsid w:val="00ED6C9B"/>
    <w:rsid w:val="00ED73D3"/>
    <w:rsid w:val="00ED7D41"/>
    <w:rsid w:val="00EE0231"/>
    <w:rsid w:val="00EE0380"/>
    <w:rsid w:val="00EE0E97"/>
    <w:rsid w:val="00EE1736"/>
    <w:rsid w:val="00EE1DE9"/>
    <w:rsid w:val="00EE2B94"/>
    <w:rsid w:val="00EE3606"/>
    <w:rsid w:val="00EE38AC"/>
    <w:rsid w:val="00EE40D9"/>
    <w:rsid w:val="00EE45F9"/>
    <w:rsid w:val="00EE4718"/>
    <w:rsid w:val="00EE56FB"/>
    <w:rsid w:val="00EE625F"/>
    <w:rsid w:val="00EE70B6"/>
    <w:rsid w:val="00EE7E63"/>
    <w:rsid w:val="00EF0152"/>
    <w:rsid w:val="00EF021E"/>
    <w:rsid w:val="00EF06BA"/>
    <w:rsid w:val="00EF0725"/>
    <w:rsid w:val="00EF10E3"/>
    <w:rsid w:val="00EF11B7"/>
    <w:rsid w:val="00EF1722"/>
    <w:rsid w:val="00EF270E"/>
    <w:rsid w:val="00EF2907"/>
    <w:rsid w:val="00EF3017"/>
    <w:rsid w:val="00EF327F"/>
    <w:rsid w:val="00EF3371"/>
    <w:rsid w:val="00EF3390"/>
    <w:rsid w:val="00EF3B19"/>
    <w:rsid w:val="00EF3C66"/>
    <w:rsid w:val="00EF3FCD"/>
    <w:rsid w:val="00EF4DE3"/>
    <w:rsid w:val="00EF4E14"/>
    <w:rsid w:val="00EF5413"/>
    <w:rsid w:val="00EF5B82"/>
    <w:rsid w:val="00EF6846"/>
    <w:rsid w:val="00EF6A37"/>
    <w:rsid w:val="00EF7638"/>
    <w:rsid w:val="00EF7843"/>
    <w:rsid w:val="00EF7934"/>
    <w:rsid w:val="00EF7964"/>
    <w:rsid w:val="00EF7A60"/>
    <w:rsid w:val="00EF7F19"/>
    <w:rsid w:val="00EF7F26"/>
    <w:rsid w:val="00F01643"/>
    <w:rsid w:val="00F01788"/>
    <w:rsid w:val="00F033B7"/>
    <w:rsid w:val="00F03AC7"/>
    <w:rsid w:val="00F04052"/>
    <w:rsid w:val="00F04248"/>
    <w:rsid w:val="00F04325"/>
    <w:rsid w:val="00F043D3"/>
    <w:rsid w:val="00F04484"/>
    <w:rsid w:val="00F06101"/>
    <w:rsid w:val="00F061F9"/>
    <w:rsid w:val="00F074FA"/>
    <w:rsid w:val="00F07741"/>
    <w:rsid w:val="00F07EBF"/>
    <w:rsid w:val="00F07FC6"/>
    <w:rsid w:val="00F1006C"/>
    <w:rsid w:val="00F10E6D"/>
    <w:rsid w:val="00F10EC4"/>
    <w:rsid w:val="00F1240B"/>
    <w:rsid w:val="00F124BE"/>
    <w:rsid w:val="00F12A95"/>
    <w:rsid w:val="00F131A2"/>
    <w:rsid w:val="00F1328A"/>
    <w:rsid w:val="00F13934"/>
    <w:rsid w:val="00F13968"/>
    <w:rsid w:val="00F13C5B"/>
    <w:rsid w:val="00F13D9B"/>
    <w:rsid w:val="00F14FE3"/>
    <w:rsid w:val="00F1521D"/>
    <w:rsid w:val="00F156BC"/>
    <w:rsid w:val="00F15A22"/>
    <w:rsid w:val="00F15B90"/>
    <w:rsid w:val="00F16DD9"/>
    <w:rsid w:val="00F16FE9"/>
    <w:rsid w:val="00F176CC"/>
    <w:rsid w:val="00F17D9C"/>
    <w:rsid w:val="00F20336"/>
    <w:rsid w:val="00F215EA"/>
    <w:rsid w:val="00F21BDC"/>
    <w:rsid w:val="00F224E2"/>
    <w:rsid w:val="00F227ED"/>
    <w:rsid w:val="00F22B07"/>
    <w:rsid w:val="00F23E40"/>
    <w:rsid w:val="00F253C4"/>
    <w:rsid w:val="00F26094"/>
    <w:rsid w:val="00F270B0"/>
    <w:rsid w:val="00F2769C"/>
    <w:rsid w:val="00F2797F"/>
    <w:rsid w:val="00F27C91"/>
    <w:rsid w:val="00F31730"/>
    <w:rsid w:val="00F31BAE"/>
    <w:rsid w:val="00F32258"/>
    <w:rsid w:val="00F328F4"/>
    <w:rsid w:val="00F32A03"/>
    <w:rsid w:val="00F33642"/>
    <w:rsid w:val="00F336DC"/>
    <w:rsid w:val="00F33920"/>
    <w:rsid w:val="00F33FC7"/>
    <w:rsid w:val="00F34B2D"/>
    <w:rsid w:val="00F359A3"/>
    <w:rsid w:val="00F35EC5"/>
    <w:rsid w:val="00F37608"/>
    <w:rsid w:val="00F37F94"/>
    <w:rsid w:val="00F404BB"/>
    <w:rsid w:val="00F40950"/>
    <w:rsid w:val="00F417CE"/>
    <w:rsid w:val="00F4182A"/>
    <w:rsid w:val="00F41892"/>
    <w:rsid w:val="00F4204C"/>
    <w:rsid w:val="00F425D6"/>
    <w:rsid w:val="00F4312F"/>
    <w:rsid w:val="00F43346"/>
    <w:rsid w:val="00F43C56"/>
    <w:rsid w:val="00F44A6A"/>
    <w:rsid w:val="00F46A94"/>
    <w:rsid w:val="00F46DE7"/>
    <w:rsid w:val="00F475DA"/>
    <w:rsid w:val="00F47923"/>
    <w:rsid w:val="00F47F78"/>
    <w:rsid w:val="00F5070C"/>
    <w:rsid w:val="00F50780"/>
    <w:rsid w:val="00F50D02"/>
    <w:rsid w:val="00F50D75"/>
    <w:rsid w:val="00F50E47"/>
    <w:rsid w:val="00F5154E"/>
    <w:rsid w:val="00F5163A"/>
    <w:rsid w:val="00F528EE"/>
    <w:rsid w:val="00F52A62"/>
    <w:rsid w:val="00F52B23"/>
    <w:rsid w:val="00F53763"/>
    <w:rsid w:val="00F53820"/>
    <w:rsid w:val="00F53AA2"/>
    <w:rsid w:val="00F54E38"/>
    <w:rsid w:val="00F5523B"/>
    <w:rsid w:val="00F55FEA"/>
    <w:rsid w:val="00F56E2E"/>
    <w:rsid w:val="00F57325"/>
    <w:rsid w:val="00F57629"/>
    <w:rsid w:val="00F57D00"/>
    <w:rsid w:val="00F60497"/>
    <w:rsid w:val="00F614B3"/>
    <w:rsid w:val="00F61D63"/>
    <w:rsid w:val="00F621D9"/>
    <w:rsid w:val="00F622AE"/>
    <w:rsid w:val="00F6244B"/>
    <w:rsid w:val="00F6326A"/>
    <w:rsid w:val="00F63535"/>
    <w:rsid w:val="00F640F2"/>
    <w:rsid w:val="00F64445"/>
    <w:rsid w:val="00F647CD"/>
    <w:rsid w:val="00F64C95"/>
    <w:rsid w:val="00F64D90"/>
    <w:rsid w:val="00F65405"/>
    <w:rsid w:val="00F6636F"/>
    <w:rsid w:val="00F66CAC"/>
    <w:rsid w:val="00F66FB2"/>
    <w:rsid w:val="00F670AD"/>
    <w:rsid w:val="00F67376"/>
    <w:rsid w:val="00F70205"/>
    <w:rsid w:val="00F706AF"/>
    <w:rsid w:val="00F70ACF"/>
    <w:rsid w:val="00F70AEA"/>
    <w:rsid w:val="00F70F06"/>
    <w:rsid w:val="00F7143F"/>
    <w:rsid w:val="00F715FC"/>
    <w:rsid w:val="00F72280"/>
    <w:rsid w:val="00F72FDA"/>
    <w:rsid w:val="00F7373B"/>
    <w:rsid w:val="00F73BE3"/>
    <w:rsid w:val="00F74092"/>
    <w:rsid w:val="00F740CC"/>
    <w:rsid w:val="00F751F6"/>
    <w:rsid w:val="00F75B81"/>
    <w:rsid w:val="00F75FC9"/>
    <w:rsid w:val="00F76233"/>
    <w:rsid w:val="00F7647B"/>
    <w:rsid w:val="00F76627"/>
    <w:rsid w:val="00F771E5"/>
    <w:rsid w:val="00F776BF"/>
    <w:rsid w:val="00F77AA9"/>
    <w:rsid w:val="00F77FE7"/>
    <w:rsid w:val="00F80A4F"/>
    <w:rsid w:val="00F814E9"/>
    <w:rsid w:val="00F81619"/>
    <w:rsid w:val="00F8177A"/>
    <w:rsid w:val="00F81ADF"/>
    <w:rsid w:val="00F81D83"/>
    <w:rsid w:val="00F82785"/>
    <w:rsid w:val="00F844FC"/>
    <w:rsid w:val="00F84D3B"/>
    <w:rsid w:val="00F85391"/>
    <w:rsid w:val="00F86B57"/>
    <w:rsid w:val="00F86E26"/>
    <w:rsid w:val="00F872D4"/>
    <w:rsid w:val="00F873CC"/>
    <w:rsid w:val="00F878DC"/>
    <w:rsid w:val="00F87938"/>
    <w:rsid w:val="00F87B7A"/>
    <w:rsid w:val="00F87DF5"/>
    <w:rsid w:val="00F90655"/>
    <w:rsid w:val="00F91190"/>
    <w:rsid w:val="00F914CE"/>
    <w:rsid w:val="00F916C5"/>
    <w:rsid w:val="00F91E50"/>
    <w:rsid w:val="00F924A9"/>
    <w:rsid w:val="00F93A60"/>
    <w:rsid w:val="00F93D17"/>
    <w:rsid w:val="00F94207"/>
    <w:rsid w:val="00F94761"/>
    <w:rsid w:val="00F94765"/>
    <w:rsid w:val="00F94AFB"/>
    <w:rsid w:val="00F95C04"/>
    <w:rsid w:val="00F96FC6"/>
    <w:rsid w:val="00F97DDB"/>
    <w:rsid w:val="00F97FC1"/>
    <w:rsid w:val="00FA03C3"/>
    <w:rsid w:val="00FA0637"/>
    <w:rsid w:val="00FA0FAC"/>
    <w:rsid w:val="00FA1AE3"/>
    <w:rsid w:val="00FA1BAF"/>
    <w:rsid w:val="00FA1C53"/>
    <w:rsid w:val="00FA1CBB"/>
    <w:rsid w:val="00FA223E"/>
    <w:rsid w:val="00FA2915"/>
    <w:rsid w:val="00FA3006"/>
    <w:rsid w:val="00FA3026"/>
    <w:rsid w:val="00FA31BC"/>
    <w:rsid w:val="00FA3E24"/>
    <w:rsid w:val="00FA445D"/>
    <w:rsid w:val="00FA45FA"/>
    <w:rsid w:val="00FA7594"/>
    <w:rsid w:val="00FA7756"/>
    <w:rsid w:val="00FA7B25"/>
    <w:rsid w:val="00FB1693"/>
    <w:rsid w:val="00FB258F"/>
    <w:rsid w:val="00FB27B4"/>
    <w:rsid w:val="00FB29A8"/>
    <w:rsid w:val="00FB2B25"/>
    <w:rsid w:val="00FB3941"/>
    <w:rsid w:val="00FB3C2A"/>
    <w:rsid w:val="00FB4284"/>
    <w:rsid w:val="00FB44D4"/>
    <w:rsid w:val="00FB4AC9"/>
    <w:rsid w:val="00FB5685"/>
    <w:rsid w:val="00FB589E"/>
    <w:rsid w:val="00FB5EBA"/>
    <w:rsid w:val="00FB6A3C"/>
    <w:rsid w:val="00FB704F"/>
    <w:rsid w:val="00FB7BFE"/>
    <w:rsid w:val="00FC0642"/>
    <w:rsid w:val="00FC0A71"/>
    <w:rsid w:val="00FC1EEC"/>
    <w:rsid w:val="00FC3288"/>
    <w:rsid w:val="00FC338A"/>
    <w:rsid w:val="00FC3419"/>
    <w:rsid w:val="00FC35C8"/>
    <w:rsid w:val="00FC4F41"/>
    <w:rsid w:val="00FC5D23"/>
    <w:rsid w:val="00FC7317"/>
    <w:rsid w:val="00FC7486"/>
    <w:rsid w:val="00FC7BCD"/>
    <w:rsid w:val="00FC7E48"/>
    <w:rsid w:val="00FC7E69"/>
    <w:rsid w:val="00FD0993"/>
    <w:rsid w:val="00FD0BA2"/>
    <w:rsid w:val="00FD0F8F"/>
    <w:rsid w:val="00FD14C7"/>
    <w:rsid w:val="00FD18F1"/>
    <w:rsid w:val="00FD2028"/>
    <w:rsid w:val="00FD2C86"/>
    <w:rsid w:val="00FD3112"/>
    <w:rsid w:val="00FD3255"/>
    <w:rsid w:val="00FD393F"/>
    <w:rsid w:val="00FD3CA1"/>
    <w:rsid w:val="00FD4199"/>
    <w:rsid w:val="00FD4684"/>
    <w:rsid w:val="00FD49A2"/>
    <w:rsid w:val="00FD4D25"/>
    <w:rsid w:val="00FD4D9B"/>
    <w:rsid w:val="00FD5E1F"/>
    <w:rsid w:val="00FD5FF0"/>
    <w:rsid w:val="00FD64B8"/>
    <w:rsid w:val="00FD6EBE"/>
    <w:rsid w:val="00FD6FBB"/>
    <w:rsid w:val="00FD7619"/>
    <w:rsid w:val="00FD7878"/>
    <w:rsid w:val="00FD7A7A"/>
    <w:rsid w:val="00FD7AD2"/>
    <w:rsid w:val="00FD7C19"/>
    <w:rsid w:val="00FE082A"/>
    <w:rsid w:val="00FE0905"/>
    <w:rsid w:val="00FE0A0E"/>
    <w:rsid w:val="00FE1B05"/>
    <w:rsid w:val="00FE2395"/>
    <w:rsid w:val="00FE247E"/>
    <w:rsid w:val="00FE2D65"/>
    <w:rsid w:val="00FE3E8A"/>
    <w:rsid w:val="00FE4308"/>
    <w:rsid w:val="00FE46FA"/>
    <w:rsid w:val="00FE4CD9"/>
    <w:rsid w:val="00FE5B52"/>
    <w:rsid w:val="00FE6468"/>
    <w:rsid w:val="00FE76F5"/>
    <w:rsid w:val="00FE776C"/>
    <w:rsid w:val="00FE7F2D"/>
    <w:rsid w:val="00FF06BF"/>
    <w:rsid w:val="00FF0B80"/>
    <w:rsid w:val="00FF1A25"/>
    <w:rsid w:val="00FF1A40"/>
    <w:rsid w:val="00FF1BB3"/>
    <w:rsid w:val="00FF1DE6"/>
    <w:rsid w:val="00FF20AF"/>
    <w:rsid w:val="00FF27E4"/>
    <w:rsid w:val="00FF2D60"/>
    <w:rsid w:val="00FF2F2F"/>
    <w:rsid w:val="00FF408B"/>
    <w:rsid w:val="00FF47D6"/>
    <w:rsid w:val="00FF4C80"/>
    <w:rsid w:val="00FF5381"/>
    <w:rsid w:val="00FF59B9"/>
    <w:rsid w:val="00FF6209"/>
    <w:rsid w:val="00FF6829"/>
    <w:rsid w:val="00FF758E"/>
    <w:rsid w:val="00FF7CC5"/>
    <w:rsid w:val="00FF7D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fillcolor="#868686" strokecolor="#868686">
      <v:fill color="#868686"/>
      <v:stroke color="#868686" weight="22e-5mm"/>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FBD"/>
    <w:pPr>
      <w:spacing w:afterLines="50"/>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uiPriority w:val="35"/>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character" w:styleId="af6">
    <w:name w:val="Emphasis"/>
    <w:basedOn w:val="a1"/>
    <w:uiPriority w:val="20"/>
    <w:qFormat/>
    <w:rsid w:val="00040E5B"/>
    <w:rPr>
      <w:i/>
      <w:iCs/>
    </w:rPr>
  </w:style>
  <w:style w:type="character" w:customStyle="1" w:styleId="def">
    <w:name w:val="def"/>
    <w:basedOn w:val="a1"/>
    <w:rsid w:val="0053014B"/>
  </w:style>
  <w:style w:type="character" w:styleId="af7">
    <w:name w:val="Hyperlink"/>
    <w:basedOn w:val="a1"/>
    <w:uiPriority w:val="99"/>
    <w:unhideWhenUsed/>
    <w:rsid w:val="0053014B"/>
    <w:rPr>
      <w:color w:val="0000FF"/>
      <w:u w:val="single"/>
    </w:rPr>
  </w:style>
  <w:style w:type="character" w:customStyle="1" w:styleId="con">
    <w:name w:val="con"/>
    <w:basedOn w:val="a1"/>
    <w:rsid w:val="002A5B2E"/>
  </w:style>
</w:styles>
</file>

<file path=word/webSettings.xml><?xml version="1.0" encoding="utf-8"?>
<w:webSettings xmlns:r="http://schemas.openxmlformats.org/officeDocument/2006/relationships" xmlns:w="http://schemas.openxmlformats.org/wordprocessingml/2006/main">
  <w:divs>
    <w:div w:id="7680872">
      <w:bodyDiv w:val="1"/>
      <w:marLeft w:val="0"/>
      <w:marRight w:val="0"/>
      <w:marTop w:val="0"/>
      <w:marBottom w:val="0"/>
      <w:divBdr>
        <w:top w:val="none" w:sz="0" w:space="0" w:color="auto"/>
        <w:left w:val="none" w:sz="0" w:space="0" w:color="auto"/>
        <w:bottom w:val="none" w:sz="0" w:space="0" w:color="auto"/>
        <w:right w:val="none" w:sz="0" w:space="0" w:color="auto"/>
      </w:divBdr>
    </w:div>
    <w:div w:id="16346713">
      <w:bodyDiv w:val="1"/>
      <w:marLeft w:val="0"/>
      <w:marRight w:val="0"/>
      <w:marTop w:val="0"/>
      <w:marBottom w:val="0"/>
      <w:divBdr>
        <w:top w:val="none" w:sz="0" w:space="0" w:color="auto"/>
        <w:left w:val="none" w:sz="0" w:space="0" w:color="auto"/>
        <w:bottom w:val="none" w:sz="0" w:space="0" w:color="auto"/>
        <w:right w:val="none" w:sz="0" w:space="0" w:color="auto"/>
      </w:divBdr>
    </w:div>
    <w:div w:id="17389243">
      <w:bodyDiv w:val="1"/>
      <w:marLeft w:val="0"/>
      <w:marRight w:val="0"/>
      <w:marTop w:val="0"/>
      <w:marBottom w:val="0"/>
      <w:divBdr>
        <w:top w:val="none" w:sz="0" w:space="0" w:color="auto"/>
        <w:left w:val="none" w:sz="0" w:space="0" w:color="auto"/>
        <w:bottom w:val="none" w:sz="0" w:space="0" w:color="auto"/>
        <w:right w:val="none" w:sz="0" w:space="0" w:color="auto"/>
      </w:divBdr>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6330868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8808751">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25384809">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45386979">
      <w:bodyDiv w:val="1"/>
      <w:marLeft w:val="0"/>
      <w:marRight w:val="0"/>
      <w:marTop w:val="0"/>
      <w:marBottom w:val="0"/>
      <w:divBdr>
        <w:top w:val="none" w:sz="0" w:space="0" w:color="auto"/>
        <w:left w:val="none" w:sz="0" w:space="0" w:color="auto"/>
        <w:bottom w:val="none" w:sz="0" w:space="0" w:color="auto"/>
        <w:right w:val="none" w:sz="0" w:space="0" w:color="auto"/>
      </w:divBdr>
    </w:div>
    <w:div w:id="247229218">
      <w:bodyDiv w:val="1"/>
      <w:marLeft w:val="0"/>
      <w:marRight w:val="0"/>
      <w:marTop w:val="0"/>
      <w:marBottom w:val="0"/>
      <w:divBdr>
        <w:top w:val="none" w:sz="0" w:space="0" w:color="auto"/>
        <w:left w:val="none" w:sz="0" w:space="0" w:color="auto"/>
        <w:bottom w:val="none" w:sz="0" w:space="0" w:color="auto"/>
        <w:right w:val="none" w:sz="0" w:space="0" w:color="auto"/>
      </w:divBdr>
    </w:div>
    <w:div w:id="263002284">
      <w:bodyDiv w:val="1"/>
      <w:marLeft w:val="0"/>
      <w:marRight w:val="0"/>
      <w:marTop w:val="0"/>
      <w:marBottom w:val="0"/>
      <w:divBdr>
        <w:top w:val="none" w:sz="0" w:space="0" w:color="auto"/>
        <w:left w:val="none" w:sz="0" w:space="0" w:color="auto"/>
        <w:bottom w:val="none" w:sz="0" w:space="0" w:color="auto"/>
        <w:right w:val="none" w:sz="0" w:space="0" w:color="auto"/>
      </w:divBdr>
    </w:div>
    <w:div w:id="265239484">
      <w:bodyDiv w:val="1"/>
      <w:marLeft w:val="0"/>
      <w:marRight w:val="0"/>
      <w:marTop w:val="0"/>
      <w:marBottom w:val="0"/>
      <w:divBdr>
        <w:top w:val="none" w:sz="0" w:space="0" w:color="auto"/>
        <w:left w:val="none" w:sz="0" w:space="0" w:color="auto"/>
        <w:bottom w:val="none" w:sz="0" w:space="0" w:color="auto"/>
        <w:right w:val="none" w:sz="0" w:space="0" w:color="auto"/>
      </w:divBdr>
    </w:div>
    <w:div w:id="306667719">
      <w:bodyDiv w:val="1"/>
      <w:marLeft w:val="0"/>
      <w:marRight w:val="0"/>
      <w:marTop w:val="0"/>
      <w:marBottom w:val="0"/>
      <w:divBdr>
        <w:top w:val="none" w:sz="0" w:space="0" w:color="auto"/>
        <w:left w:val="none" w:sz="0" w:space="0" w:color="auto"/>
        <w:bottom w:val="none" w:sz="0" w:space="0" w:color="auto"/>
        <w:right w:val="none" w:sz="0" w:space="0" w:color="auto"/>
      </w:divBdr>
    </w:div>
    <w:div w:id="309600489">
      <w:bodyDiv w:val="1"/>
      <w:marLeft w:val="0"/>
      <w:marRight w:val="0"/>
      <w:marTop w:val="0"/>
      <w:marBottom w:val="0"/>
      <w:divBdr>
        <w:top w:val="none" w:sz="0" w:space="0" w:color="auto"/>
        <w:left w:val="none" w:sz="0" w:space="0" w:color="auto"/>
        <w:bottom w:val="none" w:sz="0" w:space="0" w:color="auto"/>
        <w:right w:val="none" w:sz="0" w:space="0" w:color="auto"/>
      </w:divBdr>
    </w:div>
    <w:div w:id="332953017">
      <w:bodyDiv w:val="1"/>
      <w:marLeft w:val="0"/>
      <w:marRight w:val="0"/>
      <w:marTop w:val="0"/>
      <w:marBottom w:val="0"/>
      <w:divBdr>
        <w:top w:val="none" w:sz="0" w:space="0" w:color="auto"/>
        <w:left w:val="none" w:sz="0" w:space="0" w:color="auto"/>
        <w:bottom w:val="none" w:sz="0" w:space="0" w:color="auto"/>
        <w:right w:val="none" w:sz="0" w:space="0" w:color="auto"/>
      </w:divBdr>
    </w:div>
    <w:div w:id="389571046">
      <w:bodyDiv w:val="1"/>
      <w:marLeft w:val="0"/>
      <w:marRight w:val="0"/>
      <w:marTop w:val="0"/>
      <w:marBottom w:val="0"/>
      <w:divBdr>
        <w:top w:val="none" w:sz="0" w:space="0" w:color="auto"/>
        <w:left w:val="none" w:sz="0" w:space="0" w:color="auto"/>
        <w:bottom w:val="none" w:sz="0" w:space="0" w:color="auto"/>
        <w:right w:val="none" w:sz="0" w:space="0" w:color="auto"/>
      </w:divBdr>
    </w:div>
    <w:div w:id="39559468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4398412">
      <w:bodyDiv w:val="1"/>
      <w:marLeft w:val="0"/>
      <w:marRight w:val="0"/>
      <w:marTop w:val="0"/>
      <w:marBottom w:val="0"/>
      <w:divBdr>
        <w:top w:val="none" w:sz="0" w:space="0" w:color="auto"/>
        <w:left w:val="none" w:sz="0" w:space="0" w:color="auto"/>
        <w:bottom w:val="none" w:sz="0" w:space="0" w:color="auto"/>
        <w:right w:val="none" w:sz="0" w:space="0" w:color="auto"/>
      </w:divBdr>
    </w:div>
    <w:div w:id="441850656">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6916306">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8352125">
      <w:bodyDiv w:val="1"/>
      <w:marLeft w:val="0"/>
      <w:marRight w:val="0"/>
      <w:marTop w:val="0"/>
      <w:marBottom w:val="0"/>
      <w:divBdr>
        <w:top w:val="none" w:sz="0" w:space="0" w:color="auto"/>
        <w:left w:val="none" w:sz="0" w:space="0" w:color="auto"/>
        <w:bottom w:val="none" w:sz="0" w:space="0" w:color="auto"/>
        <w:right w:val="none" w:sz="0" w:space="0" w:color="auto"/>
      </w:divBdr>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6225660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5133011">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575948">
      <w:bodyDiv w:val="1"/>
      <w:marLeft w:val="0"/>
      <w:marRight w:val="0"/>
      <w:marTop w:val="0"/>
      <w:marBottom w:val="0"/>
      <w:divBdr>
        <w:top w:val="none" w:sz="0" w:space="0" w:color="auto"/>
        <w:left w:val="none" w:sz="0" w:space="0" w:color="auto"/>
        <w:bottom w:val="none" w:sz="0" w:space="0" w:color="auto"/>
        <w:right w:val="none" w:sz="0" w:space="0" w:color="auto"/>
      </w:divBdr>
    </w:div>
    <w:div w:id="614824270">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7394937">
      <w:bodyDiv w:val="1"/>
      <w:marLeft w:val="0"/>
      <w:marRight w:val="0"/>
      <w:marTop w:val="0"/>
      <w:marBottom w:val="0"/>
      <w:divBdr>
        <w:top w:val="none" w:sz="0" w:space="0" w:color="auto"/>
        <w:left w:val="none" w:sz="0" w:space="0" w:color="auto"/>
        <w:bottom w:val="none" w:sz="0" w:space="0" w:color="auto"/>
        <w:right w:val="none" w:sz="0" w:space="0" w:color="auto"/>
      </w:divBdr>
    </w:div>
    <w:div w:id="644772876">
      <w:bodyDiv w:val="1"/>
      <w:marLeft w:val="0"/>
      <w:marRight w:val="0"/>
      <w:marTop w:val="0"/>
      <w:marBottom w:val="0"/>
      <w:divBdr>
        <w:top w:val="none" w:sz="0" w:space="0" w:color="auto"/>
        <w:left w:val="none" w:sz="0" w:space="0" w:color="auto"/>
        <w:bottom w:val="none" w:sz="0" w:space="0" w:color="auto"/>
        <w:right w:val="none" w:sz="0" w:space="0" w:color="auto"/>
      </w:divBdr>
    </w:div>
    <w:div w:id="663435197">
      <w:bodyDiv w:val="1"/>
      <w:marLeft w:val="0"/>
      <w:marRight w:val="0"/>
      <w:marTop w:val="0"/>
      <w:marBottom w:val="0"/>
      <w:divBdr>
        <w:top w:val="none" w:sz="0" w:space="0" w:color="auto"/>
        <w:left w:val="none" w:sz="0" w:space="0" w:color="auto"/>
        <w:bottom w:val="none" w:sz="0" w:space="0" w:color="auto"/>
        <w:right w:val="none" w:sz="0" w:space="0" w:color="auto"/>
      </w:divBdr>
    </w:div>
    <w:div w:id="675572544">
      <w:bodyDiv w:val="1"/>
      <w:marLeft w:val="0"/>
      <w:marRight w:val="0"/>
      <w:marTop w:val="0"/>
      <w:marBottom w:val="0"/>
      <w:divBdr>
        <w:top w:val="none" w:sz="0" w:space="0" w:color="auto"/>
        <w:left w:val="none" w:sz="0" w:space="0" w:color="auto"/>
        <w:bottom w:val="none" w:sz="0" w:space="0" w:color="auto"/>
        <w:right w:val="none" w:sz="0" w:space="0" w:color="auto"/>
      </w:divBdr>
    </w:div>
    <w:div w:id="712461411">
      <w:bodyDiv w:val="1"/>
      <w:marLeft w:val="0"/>
      <w:marRight w:val="0"/>
      <w:marTop w:val="0"/>
      <w:marBottom w:val="0"/>
      <w:divBdr>
        <w:top w:val="none" w:sz="0" w:space="0" w:color="auto"/>
        <w:left w:val="none" w:sz="0" w:space="0" w:color="auto"/>
        <w:bottom w:val="none" w:sz="0" w:space="0" w:color="auto"/>
        <w:right w:val="none" w:sz="0" w:space="0" w:color="auto"/>
      </w:divBdr>
    </w:div>
    <w:div w:id="717357107">
      <w:bodyDiv w:val="1"/>
      <w:marLeft w:val="0"/>
      <w:marRight w:val="0"/>
      <w:marTop w:val="0"/>
      <w:marBottom w:val="0"/>
      <w:divBdr>
        <w:top w:val="none" w:sz="0" w:space="0" w:color="auto"/>
        <w:left w:val="none" w:sz="0" w:space="0" w:color="auto"/>
        <w:bottom w:val="none" w:sz="0" w:space="0" w:color="auto"/>
        <w:right w:val="none" w:sz="0" w:space="0" w:color="auto"/>
      </w:divBdr>
    </w:div>
    <w:div w:id="72957848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49237216">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09636618">
      <w:bodyDiv w:val="1"/>
      <w:marLeft w:val="0"/>
      <w:marRight w:val="0"/>
      <w:marTop w:val="0"/>
      <w:marBottom w:val="0"/>
      <w:divBdr>
        <w:top w:val="none" w:sz="0" w:space="0" w:color="auto"/>
        <w:left w:val="none" w:sz="0" w:space="0" w:color="auto"/>
        <w:bottom w:val="none" w:sz="0" w:space="0" w:color="auto"/>
        <w:right w:val="none" w:sz="0" w:space="0" w:color="auto"/>
      </w:divBdr>
    </w:div>
    <w:div w:id="814834380">
      <w:bodyDiv w:val="1"/>
      <w:marLeft w:val="0"/>
      <w:marRight w:val="0"/>
      <w:marTop w:val="0"/>
      <w:marBottom w:val="0"/>
      <w:divBdr>
        <w:top w:val="none" w:sz="0" w:space="0" w:color="auto"/>
        <w:left w:val="none" w:sz="0" w:space="0" w:color="auto"/>
        <w:bottom w:val="none" w:sz="0" w:space="0" w:color="auto"/>
        <w:right w:val="none" w:sz="0" w:space="0" w:color="auto"/>
      </w:divBdr>
    </w:div>
    <w:div w:id="819807624">
      <w:bodyDiv w:val="1"/>
      <w:marLeft w:val="0"/>
      <w:marRight w:val="0"/>
      <w:marTop w:val="0"/>
      <w:marBottom w:val="0"/>
      <w:divBdr>
        <w:top w:val="none" w:sz="0" w:space="0" w:color="auto"/>
        <w:left w:val="none" w:sz="0" w:space="0" w:color="auto"/>
        <w:bottom w:val="none" w:sz="0" w:space="0" w:color="auto"/>
        <w:right w:val="none" w:sz="0" w:space="0" w:color="auto"/>
      </w:divBdr>
    </w:div>
    <w:div w:id="858852173">
      <w:bodyDiv w:val="1"/>
      <w:marLeft w:val="0"/>
      <w:marRight w:val="0"/>
      <w:marTop w:val="0"/>
      <w:marBottom w:val="0"/>
      <w:divBdr>
        <w:top w:val="none" w:sz="0" w:space="0" w:color="auto"/>
        <w:left w:val="none" w:sz="0" w:space="0" w:color="auto"/>
        <w:bottom w:val="none" w:sz="0" w:space="0" w:color="auto"/>
        <w:right w:val="none" w:sz="0" w:space="0" w:color="auto"/>
      </w:divBdr>
    </w:div>
    <w:div w:id="87281024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5513822">
      <w:bodyDiv w:val="1"/>
      <w:marLeft w:val="0"/>
      <w:marRight w:val="0"/>
      <w:marTop w:val="0"/>
      <w:marBottom w:val="0"/>
      <w:divBdr>
        <w:top w:val="none" w:sz="0" w:space="0" w:color="auto"/>
        <w:left w:val="none" w:sz="0" w:space="0" w:color="auto"/>
        <w:bottom w:val="none" w:sz="0" w:space="0" w:color="auto"/>
        <w:right w:val="none" w:sz="0" w:space="0" w:color="auto"/>
      </w:divBdr>
    </w:div>
    <w:div w:id="914781231">
      <w:bodyDiv w:val="1"/>
      <w:marLeft w:val="0"/>
      <w:marRight w:val="0"/>
      <w:marTop w:val="0"/>
      <w:marBottom w:val="0"/>
      <w:divBdr>
        <w:top w:val="none" w:sz="0" w:space="0" w:color="auto"/>
        <w:left w:val="none" w:sz="0" w:space="0" w:color="auto"/>
        <w:bottom w:val="none" w:sz="0" w:space="0" w:color="auto"/>
        <w:right w:val="none" w:sz="0" w:space="0" w:color="auto"/>
      </w:divBdr>
      <w:divsChild>
        <w:div w:id="116917123">
          <w:marLeft w:val="1166"/>
          <w:marRight w:val="0"/>
          <w:marTop w:val="96"/>
          <w:marBottom w:val="0"/>
          <w:divBdr>
            <w:top w:val="none" w:sz="0" w:space="0" w:color="auto"/>
            <w:left w:val="none" w:sz="0" w:space="0" w:color="auto"/>
            <w:bottom w:val="none" w:sz="0" w:space="0" w:color="auto"/>
            <w:right w:val="none" w:sz="0" w:space="0" w:color="auto"/>
          </w:divBdr>
        </w:div>
        <w:div w:id="630213444">
          <w:marLeft w:val="1166"/>
          <w:marRight w:val="0"/>
          <w:marTop w:val="96"/>
          <w:marBottom w:val="0"/>
          <w:divBdr>
            <w:top w:val="none" w:sz="0" w:space="0" w:color="auto"/>
            <w:left w:val="none" w:sz="0" w:space="0" w:color="auto"/>
            <w:bottom w:val="none" w:sz="0" w:space="0" w:color="auto"/>
            <w:right w:val="none" w:sz="0" w:space="0" w:color="auto"/>
          </w:divBdr>
        </w:div>
        <w:div w:id="807666593">
          <w:marLeft w:val="1166"/>
          <w:marRight w:val="0"/>
          <w:marTop w:val="96"/>
          <w:marBottom w:val="0"/>
          <w:divBdr>
            <w:top w:val="none" w:sz="0" w:space="0" w:color="auto"/>
            <w:left w:val="none" w:sz="0" w:space="0" w:color="auto"/>
            <w:bottom w:val="none" w:sz="0" w:space="0" w:color="auto"/>
            <w:right w:val="none" w:sz="0" w:space="0" w:color="auto"/>
          </w:divBdr>
        </w:div>
        <w:div w:id="1207793665">
          <w:marLeft w:val="1166"/>
          <w:marRight w:val="0"/>
          <w:marTop w:val="96"/>
          <w:marBottom w:val="0"/>
          <w:divBdr>
            <w:top w:val="none" w:sz="0" w:space="0" w:color="auto"/>
            <w:left w:val="none" w:sz="0" w:space="0" w:color="auto"/>
            <w:bottom w:val="none" w:sz="0" w:space="0" w:color="auto"/>
            <w:right w:val="none" w:sz="0" w:space="0" w:color="auto"/>
          </w:divBdr>
        </w:div>
        <w:div w:id="1483739051">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193057">
      <w:bodyDiv w:val="1"/>
      <w:marLeft w:val="0"/>
      <w:marRight w:val="0"/>
      <w:marTop w:val="0"/>
      <w:marBottom w:val="0"/>
      <w:divBdr>
        <w:top w:val="none" w:sz="0" w:space="0" w:color="auto"/>
        <w:left w:val="none" w:sz="0" w:space="0" w:color="auto"/>
        <w:bottom w:val="none" w:sz="0" w:space="0" w:color="auto"/>
        <w:right w:val="none" w:sz="0" w:space="0" w:color="auto"/>
      </w:divBdr>
    </w:div>
    <w:div w:id="987975862">
      <w:bodyDiv w:val="1"/>
      <w:marLeft w:val="0"/>
      <w:marRight w:val="0"/>
      <w:marTop w:val="0"/>
      <w:marBottom w:val="0"/>
      <w:divBdr>
        <w:top w:val="none" w:sz="0" w:space="0" w:color="auto"/>
        <w:left w:val="none" w:sz="0" w:space="0" w:color="auto"/>
        <w:bottom w:val="none" w:sz="0" w:space="0" w:color="auto"/>
        <w:right w:val="none" w:sz="0" w:space="0" w:color="auto"/>
      </w:divBdr>
    </w:div>
    <w:div w:id="1022823684">
      <w:bodyDiv w:val="1"/>
      <w:marLeft w:val="0"/>
      <w:marRight w:val="0"/>
      <w:marTop w:val="0"/>
      <w:marBottom w:val="0"/>
      <w:divBdr>
        <w:top w:val="none" w:sz="0" w:space="0" w:color="auto"/>
        <w:left w:val="none" w:sz="0" w:space="0" w:color="auto"/>
        <w:bottom w:val="none" w:sz="0" w:space="0" w:color="auto"/>
        <w:right w:val="none" w:sz="0" w:space="0" w:color="auto"/>
      </w:divBdr>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59399666">
      <w:bodyDiv w:val="1"/>
      <w:marLeft w:val="0"/>
      <w:marRight w:val="0"/>
      <w:marTop w:val="0"/>
      <w:marBottom w:val="0"/>
      <w:divBdr>
        <w:top w:val="none" w:sz="0" w:space="0" w:color="auto"/>
        <w:left w:val="none" w:sz="0" w:space="0" w:color="auto"/>
        <w:bottom w:val="none" w:sz="0" w:space="0" w:color="auto"/>
        <w:right w:val="none" w:sz="0" w:space="0" w:color="auto"/>
      </w:divBdr>
    </w:div>
    <w:div w:id="1100417324">
      <w:bodyDiv w:val="1"/>
      <w:marLeft w:val="0"/>
      <w:marRight w:val="0"/>
      <w:marTop w:val="0"/>
      <w:marBottom w:val="0"/>
      <w:divBdr>
        <w:top w:val="none" w:sz="0" w:space="0" w:color="auto"/>
        <w:left w:val="none" w:sz="0" w:space="0" w:color="auto"/>
        <w:bottom w:val="none" w:sz="0" w:space="0" w:color="auto"/>
        <w:right w:val="none" w:sz="0" w:space="0" w:color="auto"/>
      </w:divBdr>
    </w:div>
    <w:div w:id="1102728106">
      <w:bodyDiv w:val="1"/>
      <w:marLeft w:val="0"/>
      <w:marRight w:val="0"/>
      <w:marTop w:val="0"/>
      <w:marBottom w:val="0"/>
      <w:divBdr>
        <w:top w:val="none" w:sz="0" w:space="0" w:color="auto"/>
        <w:left w:val="none" w:sz="0" w:space="0" w:color="auto"/>
        <w:bottom w:val="none" w:sz="0" w:space="0" w:color="auto"/>
        <w:right w:val="none" w:sz="0" w:space="0" w:color="auto"/>
      </w:divBdr>
    </w:div>
    <w:div w:id="1162817560">
      <w:bodyDiv w:val="1"/>
      <w:marLeft w:val="0"/>
      <w:marRight w:val="0"/>
      <w:marTop w:val="0"/>
      <w:marBottom w:val="0"/>
      <w:divBdr>
        <w:top w:val="none" w:sz="0" w:space="0" w:color="auto"/>
        <w:left w:val="none" w:sz="0" w:space="0" w:color="auto"/>
        <w:bottom w:val="none" w:sz="0" w:space="0" w:color="auto"/>
        <w:right w:val="none" w:sz="0" w:space="0" w:color="auto"/>
      </w:divBdr>
    </w:div>
    <w:div w:id="1174297757">
      <w:bodyDiv w:val="1"/>
      <w:marLeft w:val="0"/>
      <w:marRight w:val="0"/>
      <w:marTop w:val="0"/>
      <w:marBottom w:val="0"/>
      <w:divBdr>
        <w:top w:val="none" w:sz="0" w:space="0" w:color="auto"/>
        <w:left w:val="none" w:sz="0" w:space="0" w:color="auto"/>
        <w:bottom w:val="none" w:sz="0" w:space="0" w:color="auto"/>
        <w:right w:val="none" w:sz="0" w:space="0" w:color="auto"/>
      </w:divBdr>
    </w:div>
    <w:div w:id="1186139190">
      <w:bodyDiv w:val="1"/>
      <w:marLeft w:val="0"/>
      <w:marRight w:val="0"/>
      <w:marTop w:val="0"/>
      <w:marBottom w:val="0"/>
      <w:divBdr>
        <w:top w:val="none" w:sz="0" w:space="0" w:color="auto"/>
        <w:left w:val="none" w:sz="0" w:space="0" w:color="auto"/>
        <w:bottom w:val="none" w:sz="0" w:space="0" w:color="auto"/>
        <w:right w:val="none" w:sz="0" w:space="0" w:color="auto"/>
      </w:divBdr>
    </w:div>
    <w:div w:id="1189560942">
      <w:bodyDiv w:val="1"/>
      <w:marLeft w:val="0"/>
      <w:marRight w:val="0"/>
      <w:marTop w:val="0"/>
      <w:marBottom w:val="0"/>
      <w:divBdr>
        <w:top w:val="none" w:sz="0" w:space="0" w:color="auto"/>
        <w:left w:val="none" w:sz="0" w:space="0" w:color="auto"/>
        <w:bottom w:val="none" w:sz="0" w:space="0" w:color="auto"/>
        <w:right w:val="none" w:sz="0" w:space="0" w:color="auto"/>
      </w:divBdr>
    </w:div>
    <w:div w:id="1245727901">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267228156">
      <w:bodyDiv w:val="1"/>
      <w:marLeft w:val="0"/>
      <w:marRight w:val="0"/>
      <w:marTop w:val="0"/>
      <w:marBottom w:val="0"/>
      <w:divBdr>
        <w:top w:val="none" w:sz="0" w:space="0" w:color="auto"/>
        <w:left w:val="none" w:sz="0" w:space="0" w:color="auto"/>
        <w:bottom w:val="none" w:sz="0" w:space="0" w:color="auto"/>
        <w:right w:val="none" w:sz="0" w:space="0" w:color="auto"/>
      </w:divBdr>
    </w:div>
    <w:div w:id="1279991543">
      <w:bodyDiv w:val="1"/>
      <w:marLeft w:val="0"/>
      <w:marRight w:val="0"/>
      <w:marTop w:val="0"/>
      <w:marBottom w:val="0"/>
      <w:divBdr>
        <w:top w:val="none" w:sz="0" w:space="0" w:color="auto"/>
        <w:left w:val="none" w:sz="0" w:space="0" w:color="auto"/>
        <w:bottom w:val="none" w:sz="0" w:space="0" w:color="auto"/>
        <w:right w:val="none" w:sz="0" w:space="0" w:color="auto"/>
      </w:divBdr>
    </w:div>
    <w:div w:id="1283195371">
      <w:bodyDiv w:val="1"/>
      <w:marLeft w:val="0"/>
      <w:marRight w:val="0"/>
      <w:marTop w:val="0"/>
      <w:marBottom w:val="0"/>
      <w:divBdr>
        <w:top w:val="none" w:sz="0" w:space="0" w:color="auto"/>
        <w:left w:val="none" w:sz="0" w:space="0" w:color="auto"/>
        <w:bottom w:val="none" w:sz="0" w:space="0" w:color="auto"/>
        <w:right w:val="none" w:sz="0" w:space="0" w:color="auto"/>
      </w:divBdr>
    </w:div>
    <w:div w:id="1290698450">
      <w:bodyDiv w:val="1"/>
      <w:marLeft w:val="0"/>
      <w:marRight w:val="0"/>
      <w:marTop w:val="0"/>
      <w:marBottom w:val="0"/>
      <w:divBdr>
        <w:top w:val="none" w:sz="0" w:space="0" w:color="auto"/>
        <w:left w:val="none" w:sz="0" w:space="0" w:color="auto"/>
        <w:bottom w:val="none" w:sz="0" w:space="0" w:color="auto"/>
        <w:right w:val="none" w:sz="0" w:space="0" w:color="auto"/>
      </w:divBdr>
    </w:div>
    <w:div w:id="1312253042">
      <w:bodyDiv w:val="1"/>
      <w:marLeft w:val="0"/>
      <w:marRight w:val="0"/>
      <w:marTop w:val="0"/>
      <w:marBottom w:val="0"/>
      <w:divBdr>
        <w:top w:val="none" w:sz="0" w:space="0" w:color="auto"/>
        <w:left w:val="none" w:sz="0" w:space="0" w:color="auto"/>
        <w:bottom w:val="none" w:sz="0" w:space="0" w:color="auto"/>
        <w:right w:val="none" w:sz="0" w:space="0" w:color="auto"/>
      </w:divBdr>
    </w:div>
    <w:div w:id="1326863935">
      <w:bodyDiv w:val="1"/>
      <w:marLeft w:val="0"/>
      <w:marRight w:val="0"/>
      <w:marTop w:val="0"/>
      <w:marBottom w:val="0"/>
      <w:divBdr>
        <w:top w:val="none" w:sz="0" w:space="0" w:color="auto"/>
        <w:left w:val="none" w:sz="0" w:space="0" w:color="auto"/>
        <w:bottom w:val="none" w:sz="0" w:space="0" w:color="auto"/>
        <w:right w:val="none" w:sz="0" w:space="0" w:color="auto"/>
      </w:divBdr>
    </w:div>
    <w:div w:id="132712606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418245">
      <w:bodyDiv w:val="1"/>
      <w:marLeft w:val="0"/>
      <w:marRight w:val="0"/>
      <w:marTop w:val="0"/>
      <w:marBottom w:val="0"/>
      <w:divBdr>
        <w:top w:val="none" w:sz="0" w:space="0" w:color="auto"/>
        <w:left w:val="none" w:sz="0" w:space="0" w:color="auto"/>
        <w:bottom w:val="none" w:sz="0" w:space="0" w:color="auto"/>
        <w:right w:val="none" w:sz="0" w:space="0" w:color="auto"/>
      </w:divBdr>
    </w:div>
    <w:div w:id="1446264364">
      <w:bodyDiv w:val="1"/>
      <w:marLeft w:val="0"/>
      <w:marRight w:val="0"/>
      <w:marTop w:val="0"/>
      <w:marBottom w:val="0"/>
      <w:divBdr>
        <w:top w:val="none" w:sz="0" w:space="0" w:color="auto"/>
        <w:left w:val="none" w:sz="0" w:space="0" w:color="auto"/>
        <w:bottom w:val="none" w:sz="0" w:space="0" w:color="auto"/>
        <w:right w:val="none" w:sz="0" w:space="0" w:color="auto"/>
      </w:divBdr>
    </w:div>
    <w:div w:id="1469711736">
      <w:bodyDiv w:val="1"/>
      <w:marLeft w:val="0"/>
      <w:marRight w:val="0"/>
      <w:marTop w:val="0"/>
      <w:marBottom w:val="0"/>
      <w:divBdr>
        <w:top w:val="none" w:sz="0" w:space="0" w:color="auto"/>
        <w:left w:val="none" w:sz="0" w:space="0" w:color="auto"/>
        <w:bottom w:val="none" w:sz="0" w:space="0" w:color="auto"/>
        <w:right w:val="none" w:sz="0" w:space="0" w:color="auto"/>
      </w:divBdr>
    </w:div>
    <w:div w:id="1474057210">
      <w:bodyDiv w:val="1"/>
      <w:marLeft w:val="0"/>
      <w:marRight w:val="0"/>
      <w:marTop w:val="0"/>
      <w:marBottom w:val="0"/>
      <w:divBdr>
        <w:top w:val="none" w:sz="0" w:space="0" w:color="auto"/>
        <w:left w:val="none" w:sz="0" w:space="0" w:color="auto"/>
        <w:bottom w:val="none" w:sz="0" w:space="0" w:color="auto"/>
        <w:right w:val="none" w:sz="0" w:space="0" w:color="auto"/>
      </w:divBdr>
    </w:div>
    <w:div w:id="1474785216">
      <w:bodyDiv w:val="1"/>
      <w:marLeft w:val="0"/>
      <w:marRight w:val="0"/>
      <w:marTop w:val="0"/>
      <w:marBottom w:val="0"/>
      <w:divBdr>
        <w:top w:val="none" w:sz="0" w:space="0" w:color="auto"/>
        <w:left w:val="none" w:sz="0" w:space="0" w:color="auto"/>
        <w:bottom w:val="none" w:sz="0" w:space="0" w:color="auto"/>
        <w:right w:val="none" w:sz="0" w:space="0" w:color="auto"/>
      </w:divBdr>
    </w:div>
    <w:div w:id="1475757915">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5905014">
      <w:bodyDiv w:val="1"/>
      <w:marLeft w:val="0"/>
      <w:marRight w:val="0"/>
      <w:marTop w:val="0"/>
      <w:marBottom w:val="0"/>
      <w:divBdr>
        <w:top w:val="none" w:sz="0" w:space="0" w:color="auto"/>
        <w:left w:val="none" w:sz="0" w:space="0" w:color="auto"/>
        <w:bottom w:val="none" w:sz="0" w:space="0" w:color="auto"/>
        <w:right w:val="none" w:sz="0" w:space="0" w:color="auto"/>
      </w:divBdr>
    </w:div>
    <w:div w:id="1535464042">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39538846">
      <w:bodyDiv w:val="1"/>
      <w:marLeft w:val="0"/>
      <w:marRight w:val="0"/>
      <w:marTop w:val="0"/>
      <w:marBottom w:val="0"/>
      <w:divBdr>
        <w:top w:val="none" w:sz="0" w:space="0" w:color="auto"/>
        <w:left w:val="none" w:sz="0" w:space="0" w:color="auto"/>
        <w:bottom w:val="none" w:sz="0" w:space="0" w:color="auto"/>
        <w:right w:val="none" w:sz="0" w:space="0" w:color="auto"/>
      </w:divBdr>
    </w:div>
    <w:div w:id="1542472697">
      <w:bodyDiv w:val="1"/>
      <w:marLeft w:val="0"/>
      <w:marRight w:val="0"/>
      <w:marTop w:val="0"/>
      <w:marBottom w:val="0"/>
      <w:divBdr>
        <w:top w:val="none" w:sz="0" w:space="0" w:color="auto"/>
        <w:left w:val="none" w:sz="0" w:space="0" w:color="auto"/>
        <w:bottom w:val="none" w:sz="0" w:space="0" w:color="auto"/>
        <w:right w:val="none" w:sz="0" w:space="0" w:color="auto"/>
      </w:divBdr>
    </w:div>
    <w:div w:id="1672683439">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20007722">
      <w:bodyDiv w:val="1"/>
      <w:marLeft w:val="0"/>
      <w:marRight w:val="0"/>
      <w:marTop w:val="0"/>
      <w:marBottom w:val="0"/>
      <w:divBdr>
        <w:top w:val="none" w:sz="0" w:space="0" w:color="auto"/>
        <w:left w:val="none" w:sz="0" w:space="0" w:color="auto"/>
        <w:bottom w:val="none" w:sz="0" w:space="0" w:color="auto"/>
        <w:right w:val="none" w:sz="0" w:space="0" w:color="auto"/>
      </w:divBdr>
    </w:div>
    <w:div w:id="1725791298">
      <w:bodyDiv w:val="1"/>
      <w:marLeft w:val="0"/>
      <w:marRight w:val="0"/>
      <w:marTop w:val="0"/>
      <w:marBottom w:val="0"/>
      <w:divBdr>
        <w:top w:val="none" w:sz="0" w:space="0" w:color="auto"/>
        <w:left w:val="none" w:sz="0" w:space="0" w:color="auto"/>
        <w:bottom w:val="none" w:sz="0" w:space="0" w:color="auto"/>
        <w:right w:val="none" w:sz="0" w:space="0" w:color="auto"/>
      </w:divBdr>
    </w:div>
    <w:div w:id="1736585330">
      <w:bodyDiv w:val="1"/>
      <w:marLeft w:val="0"/>
      <w:marRight w:val="0"/>
      <w:marTop w:val="0"/>
      <w:marBottom w:val="0"/>
      <w:divBdr>
        <w:top w:val="none" w:sz="0" w:space="0" w:color="auto"/>
        <w:left w:val="none" w:sz="0" w:space="0" w:color="auto"/>
        <w:bottom w:val="none" w:sz="0" w:space="0" w:color="auto"/>
        <w:right w:val="none" w:sz="0" w:space="0" w:color="auto"/>
      </w:divBdr>
    </w:div>
    <w:div w:id="1756439336">
      <w:bodyDiv w:val="1"/>
      <w:marLeft w:val="0"/>
      <w:marRight w:val="0"/>
      <w:marTop w:val="0"/>
      <w:marBottom w:val="0"/>
      <w:divBdr>
        <w:top w:val="none" w:sz="0" w:space="0" w:color="auto"/>
        <w:left w:val="none" w:sz="0" w:space="0" w:color="auto"/>
        <w:bottom w:val="none" w:sz="0" w:space="0" w:color="auto"/>
        <w:right w:val="none" w:sz="0" w:space="0" w:color="auto"/>
      </w:divBdr>
    </w:div>
    <w:div w:id="1772165664">
      <w:bodyDiv w:val="1"/>
      <w:marLeft w:val="0"/>
      <w:marRight w:val="0"/>
      <w:marTop w:val="0"/>
      <w:marBottom w:val="0"/>
      <w:divBdr>
        <w:top w:val="none" w:sz="0" w:space="0" w:color="auto"/>
        <w:left w:val="none" w:sz="0" w:space="0" w:color="auto"/>
        <w:bottom w:val="none" w:sz="0" w:space="0" w:color="auto"/>
        <w:right w:val="none" w:sz="0" w:space="0" w:color="auto"/>
      </w:divBdr>
    </w:div>
    <w:div w:id="1785226718">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35799170">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882346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3613223">
      <w:bodyDiv w:val="1"/>
      <w:marLeft w:val="0"/>
      <w:marRight w:val="0"/>
      <w:marTop w:val="0"/>
      <w:marBottom w:val="0"/>
      <w:divBdr>
        <w:top w:val="none" w:sz="0" w:space="0" w:color="auto"/>
        <w:left w:val="none" w:sz="0" w:space="0" w:color="auto"/>
        <w:bottom w:val="none" w:sz="0" w:space="0" w:color="auto"/>
        <w:right w:val="none" w:sz="0" w:space="0" w:color="auto"/>
      </w:divBdr>
    </w:div>
    <w:div w:id="1972855590">
      <w:bodyDiv w:val="1"/>
      <w:marLeft w:val="0"/>
      <w:marRight w:val="0"/>
      <w:marTop w:val="0"/>
      <w:marBottom w:val="0"/>
      <w:divBdr>
        <w:top w:val="none" w:sz="0" w:space="0" w:color="auto"/>
        <w:left w:val="none" w:sz="0" w:space="0" w:color="auto"/>
        <w:bottom w:val="none" w:sz="0" w:space="0" w:color="auto"/>
        <w:right w:val="none" w:sz="0" w:space="0" w:color="auto"/>
      </w:divBdr>
    </w:div>
    <w:div w:id="1974284033">
      <w:bodyDiv w:val="1"/>
      <w:marLeft w:val="0"/>
      <w:marRight w:val="0"/>
      <w:marTop w:val="0"/>
      <w:marBottom w:val="0"/>
      <w:divBdr>
        <w:top w:val="none" w:sz="0" w:space="0" w:color="auto"/>
        <w:left w:val="none" w:sz="0" w:space="0" w:color="auto"/>
        <w:bottom w:val="none" w:sz="0" w:space="0" w:color="auto"/>
        <w:right w:val="none" w:sz="0" w:space="0" w:color="auto"/>
      </w:divBdr>
    </w:div>
    <w:div w:id="1974745309">
      <w:bodyDiv w:val="1"/>
      <w:marLeft w:val="0"/>
      <w:marRight w:val="0"/>
      <w:marTop w:val="0"/>
      <w:marBottom w:val="0"/>
      <w:divBdr>
        <w:top w:val="none" w:sz="0" w:space="0" w:color="auto"/>
        <w:left w:val="none" w:sz="0" w:space="0" w:color="auto"/>
        <w:bottom w:val="none" w:sz="0" w:space="0" w:color="auto"/>
        <w:right w:val="none" w:sz="0" w:space="0" w:color="auto"/>
      </w:divBdr>
    </w:div>
    <w:div w:id="198600306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409631">
      <w:bodyDiv w:val="1"/>
      <w:marLeft w:val="0"/>
      <w:marRight w:val="0"/>
      <w:marTop w:val="0"/>
      <w:marBottom w:val="0"/>
      <w:divBdr>
        <w:top w:val="none" w:sz="0" w:space="0" w:color="auto"/>
        <w:left w:val="none" w:sz="0" w:space="0" w:color="auto"/>
        <w:bottom w:val="none" w:sz="0" w:space="0" w:color="auto"/>
        <w:right w:val="none" w:sz="0" w:space="0" w:color="auto"/>
      </w:divBdr>
    </w:div>
    <w:div w:id="2031450236">
      <w:bodyDiv w:val="1"/>
      <w:marLeft w:val="0"/>
      <w:marRight w:val="0"/>
      <w:marTop w:val="0"/>
      <w:marBottom w:val="0"/>
      <w:divBdr>
        <w:top w:val="none" w:sz="0" w:space="0" w:color="auto"/>
        <w:left w:val="none" w:sz="0" w:space="0" w:color="auto"/>
        <w:bottom w:val="none" w:sz="0" w:space="0" w:color="auto"/>
        <w:right w:val="none" w:sz="0" w:space="0" w:color="auto"/>
      </w:divBdr>
    </w:div>
    <w:div w:id="2073188879">
      <w:bodyDiv w:val="1"/>
      <w:marLeft w:val="0"/>
      <w:marRight w:val="0"/>
      <w:marTop w:val="0"/>
      <w:marBottom w:val="0"/>
      <w:divBdr>
        <w:top w:val="none" w:sz="0" w:space="0" w:color="auto"/>
        <w:left w:val="none" w:sz="0" w:space="0" w:color="auto"/>
        <w:bottom w:val="none" w:sz="0" w:space="0" w:color="auto"/>
        <w:right w:val="none" w:sz="0" w:space="0" w:color="auto"/>
      </w:divBdr>
    </w:div>
    <w:div w:id="2077850960">
      <w:bodyDiv w:val="1"/>
      <w:marLeft w:val="0"/>
      <w:marRight w:val="0"/>
      <w:marTop w:val="0"/>
      <w:marBottom w:val="0"/>
      <w:divBdr>
        <w:top w:val="none" w:sz="0" w:space="0" w:color="auto"/>
        <w:left w:val="none" w:sz="0" w:space="0" w:color="auto"/>
        <w:bottom w:val="none" w:sz="0" w:space="0" w:color="auto"/>
        <w:right w:val="none" w:sz="0" w:space="0" w:color="auto"/>
      </w:divBdr>
    </w:div>
    <w:div w:id="2098869167">
      <w:bodyDiv w:val="1"/>
      <w:marLeft w:val="0"/>
      <w:marRight w:val="0"/>
      <w:marTop w:val="0"/>
      <w:marBottom w:val="0"/>
      <w:divBdr>
        <w:top w:val="none" w:sz="0" w:space="0" w:color="auto"/>
        <w:left w:val="none" w:sz="0" w:space="0" w:color="auto"/>
        <w:bottom w:val="none" w:sz="0" w:space="0" w:color="auto"/>
        <w:right w:val="none" w:sz="0" w:space="0" w:color="auto"/>
      </w:divBdr>
    </w:div>
    <w:div w:id="2101486770">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260666">
      <w:bodyDiv w:val="1"/>
      <w:marLeft w:val="0"/>
      <w:marRight w:val="0"/>
      <w:marTop w:val="0"/>
      <w:marBottom w:val="0"/>
      <w:divBdr>
        <w:top w:val="none" w:sz="0" w:space="0" w:color="auto"/>
        <w:left w:val="none" w:sz="0" w:space="0" w:color="auto"/>
        <w:bottom w:val="none" w:sz="0" w:space="0" w:color="auto"/>
        <w:right w:val="none" w:sz="0" w:space="0" w:color="auto"/>
      </w:divBdr>
    </w:div>
    <w:div w:id="214322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61974-F3BD-4478-835F-6C18EFED7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1071</TotalTime>
  <Pages>4</Pages>
  <Words>1644</Words>
  <Characters>9377</Characters>
  <Application>Microsoft Office Word</Application>
  <DocSecurity>0</DocSecurity>
  <PresentationFormat/>
  <Lines>78</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songyang</cp:lastModifiedBy>
  <cp:revision>36</cp:revision>
  <dcterms:created xsi:type="dcterms:W3CDTF">2016-03-30T09:19:00Z</dcterms:created>
  <dcterms:modified xsi:type="dcterms:W3CDTF">2016-04-01T07:23:00Z</dcterms:modified>
</cp:coreProperties>
</file>