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F93FCC">
        <w:rPr>
          <w:rFonts w:eastAsiaTheme="minorEastAsia" w:cs="Arial" w:hint="eastAsia"/>
          <w:bCs/>
          <w:sz w:val="22"/>
          <w:lang w:eastAsia="zh-CN"/>
        </w:rPr>
        <w:t>4</w:t>
      </w:r>
      <w:r w:rsidR="002E0C29">
        <w:rPr>
          <w:rFonts w:eastAsiaTheme="minorEastAsia" w:cs="Arial" w:hint="eastAsia"/>
          <w:bCs/>
          <w:sz w:val="22"/>
          <w:lang w:eastAsia="zh-CN"/>
        </w:rPr>
        <w:t>bis</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F93FCC">
        <w:rPr>
          <w:rFonts w:eastAsia="宋体" w:hint="eastAsia"/>
          <w:sz w:val="22"/>
          <w:szCs w:val="22"/>
          <w:lang w:eastAsia="zh-CN"/>
        </w:rPr>
        <w:t>16</w:t>
      </w:r>
      <w:r w:rsidR="00783527">
        <w:rPr>
          <w:rFonts w:eastAsia="宋体" w:hint="eastAsia"/>
          <w:sz w:val="22"/>
          <w:szCs w:val="22"/>
          <w:lang w:eastAsia="zh-CN"/>
        </w:rPr>
        <w:t>2303</w:t>
      </w:r>
    </w:p>
    <w:p w:rsidR="00336C4F" w:rsidRPr="004F6CD2" w:rsidRDefault="002E0C29" w:rsidP="00336C4F">
      <w:pPr>
        <w:pStyle w:val="ad"/>
        <w:widowControl w:val="0"/>
        <w:rPr>
          <w:rFonts w:cs="Arial"/>
          <w:bCs/>
          <w:sz w:val="22"/>
        </w:rPr>
      </w:pPr>
      <w:proofErr w:type="spellStart"/>
      <w:r>
        <w:rPr>
          <w:rFonts w:eastAsiaTheme="minorEastAsia" w:cs="Arial" w:hint="eastAsia"/>
          <w:bCs/>
          <w:sz w:val="22"/>
          <w:lang w:eastAsia="zh-CN"/>
        </w:rPr>
        <w:t>Busan</w:t>
      </w:r>
      <w:proofErr w:type="spellEnd"/>
      <w:r w:rsidR="00F93FCC" w:rsidRPr="00F93FCC">
        <w:rPr>
          <w:rFonts w:cs="Arial"/>
          <w:bCs/>
          <w:sz w:val="22"/>
        </w:rPr>
        <w:t xml:space="preserve">, </w:t>
      </w:r>
      <w:r>
        <w:rPr>
          <w:rFonts w:eastAsiaTheme="minorEastAsia" w:cs="Arial" w:hint="eastAsia"/>
          <w:bCs/>
          <w:sz w:val="22"/>
          <w:lang w:eastAsia="zh-CN"/>
        </w:rPr>
        <w:t>Korea</w:t>
      </w:r>
      <w:r w:rsidR="00F93FCC" w:rsidRPr="00F93FCC">
        <w:rPr>
          <w:rFonts w:cs="Arial"/>
          <w:bCs/>
          <w:sz w:val="22"/>
        </w:rPr>
        <w:t xml:space="preserve">, </w:t>
      </w:r>
      <w:r w:rsidR="00F93FCC" w:rsidRPr="00F93FCC">
        <w:rPr>
          <w:rFonts w:cs="Arial" w:hint="eastAsia"/>
          <w:bCs/>
          <w:sz w:val="22"/>
        </w:rPr>
        <w:t>1</w:t>
      </w:r>
      <w:r>
        <w:rPr>
          <w:rFonts w:eastAsiaTheme="minorEastAsia" w:cs="Arial" w:hint="eastAsia"/>
          <w:bCs/>
          <w:sz w:val="22"/>
          <w:lang w:eastAsia="zh-CN"/>
        </w:rPr>
        <w:t>1</w:t>
      </w:r>
      <w:r w:rsidRPr="002E0C29">
        <w:rPr>
          <w:rFonts w:eastAsiaTheme="minorEastAsia" w:cs="Arial" w:hint="eastAsia"/>
          <w:bCs/>
          <w:sz w:val="22"/>
          <w:vertAlign w:val="superscript"/>
          <w:lang w:eastAsia="zh-CN"/>
        </w:rPr>
        <w:t>th</w:t>
      </w:r>
      <w:r>
        <w:rPr>
          <w:rFonts w:eastAsiaTheme="minorEastAsia" w:cs="Arial" w:hint="eastAsia"/>
          <w:bCs/>
          <w:sz w:val="22"/>
          <w:lang w:eastAsia="zh-CN"/>
        </w:rPr>
        <w:t xml:space="preserve"> </w:t>
      </w:r>
      <w:r w:rsidR="00F93FCC" w:rsidRPr="00F93FCC">
        <w:rPr>
          <w:rFonts w:cs="Arial"/>
          <w:bCs/>
          <w:sz w:val="22"/>
        </w:rPr>
        <w:t xml:space="preserve">- </w:t>
      </w:r>
      <w:r w:rsidR="00F93FCC" w:rsidRPr="00F93FCC">
        <w:rPr>
          <w:rFonts w:cs="Arial" w:hint="eastAsia"/>
          <w:bCs/>
          <w:sz w:val="22"/>
        </w:rPr>
        <w:t>1</w:t>
      </w:r>
      <w:r>
        <w:rPr>
          <w:rFonts w:eastAsiaTheme="minorEastAsia" w:cs="Arial" w:hint="eastAsia"/>
          <w:bCs/>
          <w:sz w:val="22"/>
          <w:lang w:eastAsia="zh-CN"/>
        </w:rPr>
        <w:t>5</w:t>
      </w:r>
      <w:r w:rsidRPr="002E0C29">
        <w:rPr>
          <w:rFonts w:eastAsiaTheme="minorEastAsia" w:cs="Arial" w:hint="eastAsia"/>
          <w:bCs/>
          <w:sz w:val="22"/>
          <w:vertAlign w:val="superscript"/>
          <w:lang w:eastAsia="zh-CN"/>
        </w:rPr>
        <w:t>th</w:t>
      </w:r>
      <w:r>
        <w:rPr>
          <w:rFonts w:eastAsiaTheme="minorEastAsia" w:cs="Arial" w:hint="eastAsia"/>
          <w:bCs/>
          <w:sz w:val="22"/>
          <w:lang w:eastAsia="zh-CN"/>
        </w:rPr>
        <w:t xml:space="preserve"> April</w:t>
      </w:r>
      <w:r w:rsidR="00F93FCC" w:rsidRPr="00F93FCC">
        <w:rPr>
          <w:rFonts w:cs="Arial"/>
          <w:bCs/>
          <w:sz w:val="22"/>
        </w:rPr>
        <w:t xml:space="preserve"> 201</w:t>
      </w:r>
      <w:r w:rsidR="00F93FCC" w:rsidRPr="00F93FCC">
        <w:rPr>
          <w:rFonts w:cs="Arial" w:hint="eastAsia"/>
          <w:bCs/>
          <w:sz w:val="22"/>
        </w:rPr>
        <w:t>6</w:t>
      </w:r>
    </w:p>
    <w:p w:rsidR="002C521B" w:rsidRPr="00336C4F"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F70BB6"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2E0C29">
        <w:rPr>
          <w:rFonts w:eastAsiaTheme="minorEastAsia" w:hint="eastAsia"/>
          <w:lang w:eastAsia="zh-CN"/>
        </w:rPr>
        <w:t>Evaluation scenarios and configuration parameters for new radio interface</w:t>
      </w:r>
    </w:p>
    <w:p w:rsidR="00830F4E" w:rsidRPr="002E0C29"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E0C29">
        <w:rPr>
          <w:rFonts w:eastAsiaTheme="minorEastAsia" w:hint="eastAsia"/>
          <w:sz w:val="22"/>
          <w:szCs w:val="22"/>
          <w:lang w:eastAsia="zh-CN"/>
        </w:rPr>
        <w:t>8.1.3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Default="00830F4E" w:rsidP="00830F4E">
      <w:pPr>
        <w:pStyle w:val="1"/>
      </w:pPr>
      <w:r w:rsidRPr="0052231C">
        <w:t>Introduction</w:t>
      </w:r>
    </w:p>
    <w:p w:rsidR="00391F3A" w:rsidRDefault="00391F3A" w:rsidP="00391F3A">
      <w:pPr>
        <w:spacing w:after="180"/>
        <w:jc w:val="both"/>
        <w:rPr>
          <w:rFonts w:eastAsia="宋体"/>
          <w:lang w:eastAsia="zh-CN"/>
        </w:rPr>
      </w:pPr>
      <w:r>
        <w:rPr>
          <w:rFonts w:eastAsia="宋体" w:hint="eastAsia"/>
          <w:lang w:eastAsia="zh-CN"/>
        </w:rPr>
        <w:t xml:space="preserve">In RAN#71, </w:t>
      </w:r>
      <w:r>
        <w:rPr>
          <w:rFonts w:eastAsia="宋体"/>
          <w:lang w:eastAsia="zh-CN"/>
        </w:rPr>
        <w:t>scenarios</w:t>
      </w:r>
      <w:r>
        <w:rPr>
          <w:rFonts w:eastAsia="宋体" w:hint="eastAsia"/>
          <w:lang w:eastAsia="zh-CN"/>
        </w:rPr>
        <w:t xml:space="preserve"> including usage scenarios and deployment scenarios and requirements for next generation access technologies have been discussed and TR 38.913 was updated correspondingly. Companying with study in ITU-R WP5D, they are basic guidelines for study and evaluation of new radio interface.</w:t>
      </w:r>
    </w:p>
    <w:p w:rsidR="00391F3A" w:rsidRPr="00391F3A" w:rsidRDefault="00391F3A" w:rsidP="00391F3A">
      <w:pPr>
        <w:spacing w:after="180"/>
        <w:jc w:val="both"/>
        <w:rPr>
          <w:rFonts w:eastAsia="宋体"/>
          <w:lang w:eastAsia="zh-CN"/>
        </w:rPr>
      </w:pPr>
      <w:r>
        <w:rPr>
          <w:rFonts w:eastAsia="宋体" w:hint="eastAsia"/>
          <w:lang w:eastAsia="zh-CN"/>
        </w:rPr>
        <w:t xml:space="preserve">In the updated TR 38.913, 10 deployment scenarios are defined. To be specific, it is decided for </w:t>
      </w:r>
      <w:proofErr w:type="spellStart"/>
      <w:r>
        <w:rPr>
          <w:rFonts w:eastAsia="宋体" w:hint="eastAsia"/>
          <w:lang w:eastAsia="zh-CN"/>
        </w:rPr>
        <w:t>eMBB</w:t>
      </w:r>
      <w:proofErr w:type="spellEnd"/>
      <w:r>
        <w:rPr>
          <w:rFonts w:eastAsia="宋体" w:hint="eastAsia"/>
          <w:lang w:eastAsia="zh-CN"/>
        </w:rPr>
        <w:t xml:space="preserve"> deployment scenarios include </w:t>
      </w:r>
      <w:r w:rsidRPr="00391F3A">
        <w:rPr>
          <w:rFonts w:eastAsia="宋体" w:hint="eastAsia"/>
          <w:i/>
          <w:lang w:eastAsia="zh-CN"/>
        </w:rPr>
        <w:t>indoor hotspot, dense urban, rural, urban macro and high speed</w:t>
      </w:r>
      <w:r>
        <w:rPr>
          <w:rFonts w:eastAsia="宋体" w:hint="eastAsia"/>
          <w:lang w:eastAsia="zh-CN"/>
        </w:rPr>
        <w:t xml:space="preserve">. </w:t>
      </w:r>
      <w:r w:rsidRPr="00741C9C">
        <w:rPr>
          <w:rFonts w:eastAsia="宋体"/>
          <w:i/>
          <w:lang w:eastAsia="zh-CN"/>
        </w:rPr>
        <w:t>D</w:t>
      </w:r>
      <w:r w:rsidRPr="00741C9C">
        <w:rPr>
          <w:rFonts w:eastAsia="宋体" w:hint="eastAsia"/>
          <w:i/>
          <w:lang w:eastAsia="zh-CN"/>
        </w:rPr>
        <w:t xml:space="preserve">eployment scenarios for </w:t>
      </w:r>
      <w:proofErr w:type="spellStart"/>
      <w:r w:rsidRPr="00741C9C">
        <w:rPr>
          <w:rFonts w:eastAsia="宋体" w:hint="eastAsia"/>
          <w:i/>
          <w:lang w:eastAsia="zh-CN"/>
        </w:rPr>
        <w:t>mMTC</w:t>
      </w:r>
      <w:proofErr w:type="spellEnd"/>
      <w:r w:rsidRPr="00741C9C">
        <w:rPr>
          <w:rFonts w:eastAsia="宋体" w:hint="eastAsia"/>
          <w:i/>
          <w:lang w:eastAsia="zh-CN"/>
        </w:rPr>
        <w:t xml:space="preserve"> and URLLC need further study</w:t>
      </w:r>
      <w:r w:rsidR="008C60F2">
        <w:rPr>
          <w:rFonts w:eastAsia="宋体" w:hint="eastAsia"/>
          <w:i/>
          <w:lang w:eastAsia="zh-CN"/>
        </w:rPr>
        <w:t xml:space="preserve"> </w:t>
      </w:r>
      <w:r w:rsidR="00741C9C">
        <w:rPr>
          <w:rFonts w:eastAsia="宋体" w:hint="eastAsia"/>
          <w:lang w:eastAsia="zh-CN"/>
        </w:rPr>
        <w:t>[1]</w:t>
      </w:r>
      <w:r>
        <w:rPr>
          <w:rFonts w:eastAsia="宋体" w:hint="eastAsia"/>
          <w:lang w:eastAsia="zh-CN"/>
        </w:rPr>
        <w:t>.</w:t>
      </w:r>
      <w:r w:rsidR="00741C9C">
        <w:rPr>
          <w:rFonts w:eastAsia="宋体" w:hint="eastAsia"/>
          <w:lang w:eastAsia="zh-CN"/>
        </w:rPr>
        <w:t xml:space="preserve"> </w:t>
      </w:r>
      <w:r w:rsidR="000D546F">
        <w:rPr>
          <w:rFonts w:eastAsia="宋体"/>
          <w:lang w:eastAsia="zh-CN"/>
        </w:rPr>
        <w:t>S</w:t>
      </w:r>
      <w:r w:rsidR="000D546F">
        <w:rPr>
          <w:rFonts w:eastAsia="宋体" w:hint="eastAsia"/>
          <w:lang w:eastAsia="zh-CN"/>
        </w:rPr>
        <w:t xml:space="preserve">ome of details of attributed in each deployment are left to RAN1 discussion. </w:t>
      </w:r>
      <w:r w:rsidRPr="00391F3A">
        <w:rPr>
          <w:rFonts w:eastAsia="宋体" w:hint="eastAsia"/>
          <w:lang w:eastAsia="zh-CN"/>
        </w:rPr>
        <w:t>This contribution is to discuss general evaluation assumption based on</w:t>
      </w:r>
      <w:r w:rsidR="00741C9C">
        <w:rPr>
          <w:rFonts w:eastAsia="宋体" w:hint="eastAsia"/>
          <w:lang w:eastAsia="zh-CN"/>
        </w:rPr>
        <w:t xml:space="preserve"> above</w:t>
      </w:r>
      <w:r w:rsidRPr="00391F3A">
        <w:rPr>
          <w:rFonts w:eastAsia="宋体" w:hint="eastAsia"/>
          <w:lang w:eastAsia="zh-CN"/>
        </w:rPr>
        <w:t xml:space="preserve"> </w:t>
      </w:r>
      <w:r w:rsidRPr="00391F3A">
        <w:rPr>
          <w:rFonts w:eastAsia="宋体"/>
          <w:lang w:eastAsia="zh-CN"/>
        </w:rPr>
        <w:t>deployment</w:t>
      </w:r>
      <w:r w:rsidRPr="00391F3A">
        <w:rPr>
          <w:rFonts w:eastAsia="宋体" w:hint="eastAsia"/>
          <w:lang w:eastAsia="zh-CN"/>
        </w:rPr>
        <w:t xml:space="preserve"> scenarios decided in </w:t>
      </w:r>
      <w:r w:rsidR="00741C9C">
        <w:rPr>
          <w:rFonts w:eastAsia="宋体" w:hint="eastAsia"/>
          <w:lang w:eastAsia="zh-CN"/>
        </w:rPr>
        <w:t>[1]</w:t>
      </w:r>
      <w:r w:rsidR="000D546F">
        <w:rPr>
          <w:rFonts w:eastAsia="宋体" w:hint="eastAsia"/>
          <w:lang w:eastAsia="zh-CN"/>
        </w:rPr>
        <w:t xml:space="preserve"> mainly</w:t>
      </w:r>
      <w:r w:rsidRPr="00391F3A">
        <w:rPr>
          <w:rFonts w:eastAsia="宋体" w:hint="eastAsia"/>
          <w:lang w:eastAsia="zh-CN"/>
        </w:rPr>
        <w:t xml:space="preserve"> for evaluation of </w:t>
      </w:r>
      <w:r w:rsidRPr="00391F3A">
        <w:rPr>
          <w:rFonts w:eastAsia="宋体"/>
          <w:lang w:eastAsia="zh-CN"/>
        </w:rPr>
        <w:t>Fundamental physical layer signal structure</w:t>
      </w:r>
      <w:r w:rsidR="00741C9C">
        <w:rPr>
          <w:rFonts w:eastAsia="宋体" w:hint="eastAsia"/>
          <w:lang w:eastAsia="zh-CN"/>
        </w:rPr>
        <w:t xml:space="preserve"> for new RAT</w:t>
      </w:r>
      <w:r w:rsidR="000D546F">
        <w:rPr>
          <w:rFonts w:eastAsia="宋体" w:hint="eastAsia"/>
          <w:lang w:eastAsia="zh-CN"/>
        </w:rPr>
        <w:t xml:space="preserve"> and some issues left from RAN</w:t>
      </w:r>
      <w:r w:rsidRPr="00391F3A">
        <w:rPr>
          <w:rFonts w:eastAsia="宋体" w:hint="eastAsia"/>
          <w:lang w:eastAsia="zh-CN"/>
        </w:rPr>
        <w:t xml:space="preserve">. </w:t>
      </w:r>
      <w:r w:rsidRPr="00391F3A">
        <w:rPr>
          <w:rFonts w:eastAsia="宋体"/>
          <w:lang w:eastAsia="zh-CN"/>
        </w:rPr>
        <w:t>O</w:t>
      </w:r>
      <w:r w:rsidRPr="00391F3A">
        <w:rPr>
          <w:rFonts w:eastAsia="宋体" w:hint="eastAsia"/>
          <w:lang w:eastAsia="zh-CN"/>
        </w:rPr>
        <w:t xml:space="preserve">ther detailed evaluation assumptions for </w:t>
      </w:r>
      <w:r w:rsidR="0072281A">
        <w:rPr>
          <w:rFonts w:eastAsia="宋体" w:hint="eastAsia"/>
          <w:lang w:eastAsia="zh-CN"/>
        </w:rPr>
        <w:t>any technical</w:t>
      </w:r>
      <w:r w:rsidRPr="00391F3A">
        <w:rPr>
          <w:rFonts w:eastAsia="宋体" w:hint="eastAsia"/>
          <w:lang w:eastAsia="zh-CN"/>
        </w:rPr>
        <w:t xml:space="preserve"> </w:t>
      </w:r>
      <w:r w:rsidRPr="00391F3A">
        <w:rPr>
          <w:rFonts w:eastAsia="宋体"/>
          <w:lang w:eastAsia="zh-CN"/>
        </w:rPr>
        <w:t>features</w:t>
      </w:r>
      <w:r w:rsidRPr="00391F3A">
        <w:rPr>
          <w:rFonts w:eastAsia="宋体" w:hint="eastAsia"/>
          <w:lang w:eastAsia="zh-CN"/>
        </w:rPr>
        <w:t xml:space="preserve">, e.g. massive MIMO, </w:t>
      </w:r>
      <w:r w:rsidRPr="00391F3A">
        <w:rPr>
          <w:rFonts w:eastAsia="宋体"/>
          <w:lang w:eastAsia="zh-CN"/>
        </w:rPr>
        <w:t>should</w:t>
      </w:r>
      <w:r w:rsidRPr="00391F3A">
        <w:rPr>
          <w:rFonts w:eastAsia="宋体" w:hint="eastAsia"/>
          <w:lang w:eastAsia="zh-CN"/>
        </w:rPr>
        <w:t xml:space="preserve"> be discussed in </w:t>
      </w:r>
      <w:r w:rsidR="0072281A">
        <w:rPr>
          <w:rFonts w:eastAsia="宋体" w:hint="eastAsia"/>
          <w:lang w:eastAsia="zh-CN"/>
        </w:rPr>
        <w:t xml:space="preserve">the </w:t>
      </w:r>
      <w:r w:rsidRPr="00391F3A">
        <w:rPr>
          <w:rFonts w:eastAsia="宋体" w:hint="eastAsia"/>
          <w:lang w:eastAsia="zh-CN"/>
        </w:rPr>
        <w:t>session of each of feature</w:t>
      </w:r>
      <w:r w:rsidR="0072281A">
        <w:rPr>
          <w:rFonts w:eastAsia="宋体" w:hint="eastAsia"/>
          <w:lang w:eastAsia="zh-CN"/>
        </w:rPr>
        <w:t>s</w:t>
      </w:r>
      <w:r w:rsidRPr="00391F3A">
        <w:rPr>
          <w:rFonts w:eastAsia="宋体" w:hint="eastAsia"/>
          <w:lang w:eastAsia="zh-CN"/>
        </w:rPr>
        <w:t xml:space="preserve">. </w:t>
      </w:r>
    </w:p>
    <w:p w:rsidR="008F47B5" w:rsidRDefault="002612C8" w:rsidP="008F47B5">
      <w:pPr>
        <w:pStyle w:val="1"/>
        <w:tabs>
          <w:tab w:val="clear" w:pos="567"/>
          <w:tab w:val="num" w:pos="432"/>
        </w:tabs>
      </w:pPr>
      <w:r>
        <w:rPr>
          <w:rFonts w:hint="eastAsia"/>
        </w:rPr>
        <w:t>Discussion</w:t>
      </w:r>
    </w:p>
    <w:p w:rsidR="0072281A" w:rsidRPr="00391F3A" w:rsidRDefault="0072281A" w:rsidP="0072281A">
      <w:pPr>
        <w:spacing w:after="180"/>
        <w:jc w:val="both"/>
        <w:rPr>
          <w:rFonts w:eastAsia="宋体"/>
          <w:lang w:eastAsia="zh-CN"/>
        </w:rPr>
      </w:pPr>
      <w:r>
        <w:rPr>
          <w:rFonts w:eastAsia="宋体" w:hint="eastAsia"/>
          <w:lang w:eastAsia="zh-CN"/>
        </w:rPr>
        <w:t xml:space="preserve">Reviewing the deployment scenarios for </w:t>
      </w:r>
      <w:proofErr w:type="spellStart"/>
      <w:r>
        <w:rPr>
          <w:rFonts w:eastAsia="宋体" w:hint="eastAsia"/>
          <w:lang w:eastAsia="zh-CN"/>
        </w:rPr>
        <w:t>eMBB</w:t>
      </w:r>
      <w:proofErr w:type="spellEnd"/>
      <w:r>
        <w:rPr>
          <w:rFonts w:eastAsia="宋体" w:hint="eastAsia"/>
          <w:lang w:eastAsia="zh-CN"/>
        </w:rPr>
        <w:t xml:space="preserve"> and their attributes, n</w:t>
      </w:r>
      <w:r w:rsidRPr="00391F3A">
        <w:rPr>
          <w:rFonts w:eastAsia="宋体" w:hint="eastAsia"/>
          <w:lang w:eastAsia="zh-CN"/>
        </w:rPr>
        <w:t xml:space="preserve">o more general configuration besides </w:t>
      </w:r>
      <w:r>
        <w:rPr>
          <w:rFonts w:eastAsia="宋体" w:hint="eastAsia"/>
          <w:lang w:eastAsia="zh-CN"/>
        </w:rPr>
        <w:t>those in [1] is necessary</w:t>
      </w:r>
      <w:r w:rsidRPr="00391F3A">
        <w:rPr>
          <w:rFonts w:eastAsia="宋体" w:hint="eastAsia"/>
          <w:lang w:eastAsia="zh-CN"/>
        </w:rPr>
        <w:t xml:space="preserve">. </w:t>
      </w:r>
      <w:r w:rsidRPr="00391F3A">
        <w:rPr>
          <w:rFonts w:eastAsia="宋体"/>
          <w:lang w:eastAsia="zh-CN"/>
        </w:rPr>
        <w:t>H</w:t>
      </w:r>
      <w:r w:rsidRPr="00391F3A">
        <w:rPr>
          <w:rFonts w:eastAsia="宋体" w:hint="eastAsia"/>
          <w:lang w:eastAsia="zh-CN"/>
        </w:rPr>
        <w:t xml:space="preserve">owever, </w:t>
      </w:r>
      <w:r>
        <w:rPr>
          <w:rFonts w:eastAsia="宋体" w:hint="eastAsia"/>
          <w:lang w:eastAsia="zh-CN"/>
        </w:rPr>
        <w:t>in order to</w:t>
      </w:r>
      <w:r w:rsidRPr="00391F3A">
        <w:rPr>
          <w:rFonts w:eastAsia="宋体" w:hint="eastAsia"/>
          <w:lang w:eastAsia="zh-CN"/>
        </w:rPr>
        <w:t xml:space="preserve"> facilitate evaluation for </w:t>
      </w:r>
      <w:r w:rsidRPr="00391F3A">
        <w:rPr>
          <w:rFonts w:eastAsia="宋体"/>
          <w:lang w:eastAsia="zh-CN"/>
        </w:rPr>
        <w:t>Fundamental physical layer signal structure</w:t>
      </w:r>
      <w:r w:rsidRPr="00391F3A">
        <w:rPr>
          <w:rFonts w:eastAsia="宋体" w:hint="eastAsia"/>
          <w:lang w:eastAsia="zh-CN"/>
        </w:rPr>
        <w:t xml:space="preserve"> before any conclusion </w:t>
      </w:r>
      <w:r>
        <w:rPr>
          <w:rFonts w:eastAsia="宋体" w:hint="eastAsia"/>
          <w:lang w:eastAsia="zh-CN"/>
        </w:rPr>
        <w:t>to</w:t>
      </w:r>
      <w:r w:rsidRPr="00391F3A">
        <w:rPr>
          <w:rFonts w:eastAsia="宋体" w:hint="eastAsia"/>
          <w:lang w:eastAsia="zh-CN"/>
        </w:rPr>
        <w:t xml:space="preserve"> other features</w:t>
      </w:r>
      <w:r>
        <w:rPr>
          <w:rFonts w:eastAsia="宋体" w:hint="eastAsia"/>
          <w:lang w:eastAsia="zh-CN"/>
        </w:rPr>
        <w:t xml:space="preserve"> for new RAT</w:t>
      </w:r>
      <w:r w:rsidR="0082330E">
        <w:rPr>
          <w:rFonts w:eastAsia="宋体" w:hint="eastAsia"/>
          <w:lang w:eastAsia="zh-CN"/>
        </w:rPr>
        <w:t xml:space="preserve"> and complete issues left by RAN</w:t>
      </w:r>
      <w:r w:rsidRPr="00391F3A">
        <w:rPr>
          <w:rFonts w:eastAsia="宋体" w:hint="eastAsia"/>
          <w:lang w:eastAsia="zh-CN"/>
        </w:rPr>
        <w:t>, the following details should be discussed and decided.</w:t>
      </w:r>
    </w:p>
    <w:p w:rsidR="002C1F60" w:rsidRPr="00CB7CD2" w:rsidRDefault="009B0A45" w:rsidP="002C1F60">
      <w:pPr>
        <w:pStyle w:val="1"/>
        <w:numPr>
          <w:ilvl w:val="1"/>
          <w:numId w:val="1"/>
        </w:numPr>
        <w:tabs>
          <w:tab w:val="clear" w:pos="-806"/>
          <w:tab w:val="num" w:pos="0"/>
        </w:tabs>
        <w:ind w:leftChars="-1" w:left="-2" w:firstLine="1"/>
        <w:rPr>
          <w:sz w:val="20"/>
        </w:rPr>
      </w:pPr>
      <w:r>
        <w:rPr>
          <w:rFonts w:hint="eastAsia"/>
          <w:sz w:val="20"/>
        </w:rPr>
        <w:t>Layout</w:t>
      </w:r>
      <w:r w:rsidR="001D3C7E">
        <w:rPr>
          <w:rFonts w:hint="eastAsia"/>
          <w:sz w:val="20"/>
        </w:rPr>
        <w:t xml:space="preserve">, </w:t>
      </w:r>
      <w:r w:rsidR="00E232F3">
        <w:rPr>
          <w:rFonts w:hint="eastAsia"/>
          <w:sz w:val="20"/>
        </w:rPr>
        <w:t>ISD</w:t>
      </w:r>
      <w:r w:rsidR="001D3C7E">
        <w:rPr>
          <w:rFonts w:hint="eastAsia"/>
          <w:sz w:val="20"/>
        </w:rPr>
        <w:t xml:space="preserve"> and user distribution</w:t>
      </w:r>
    </w:p>
    <w:p w:rsidR="009D100D" w:rsidRPr="009D100D" w:rsidRDefault="009D100D" w:rsidP="000D546F">
      <w:pPr>
        <w:spacing w:after="180"/>
        <w:jc w:val="both"/>
        <w:rPr>
          <w:rFonts w:eastAsia="宋体"/>
          <w:lang w:eastAsia="zh-CN"/>
        </w:rPr>
      </w:pPr>
      <w:r w:rsidRPr="009D100D">
        <w:rPr>
          <w:rFonts w:eastAsia="宋体"/>
          <w:lang w:eastAsia="zh-CN"/>
        </w:rPr>
        <w:t>I</w:t>
      </w:r>
      <w:r w:rsidRPr="009D100D">
        <w:rPr>
          <w:rFonts w:eastAsia="宋体" w:hint="eastAsia"/>
          <w:lang w:eastAsia="zh-CN"/>
        </w:rPr>
        <w:t xml:space="preserve">n each of deployment </w:t>
      </w:r>
      <w:r w:rsidRPr="009D100D">
        <w:rPr>
          <w:rFonts w:eastAsia="宋体"/>
          <w:lang w:eastAsia="zh-CN"/>
        </w:rPr>
        <w:t>scenarios</w:t>
      </w:r>
      <w:r w:rsidRPr="009D100D">
        <w:rPr>
          <w:rFonts w:eastAsia="宋体" w:hint="eastAsia"/>
          <w:lang w:eastAsia="zh-CN"/>
        </w:rPr>
        <w:t xml:space="preserve"> as following, layout illustration(s) is provided</w:t>
      </w:r>
      <w:r>
        <w:rPr>
          <w:rFonts w:eastAsia="宋体" w:hint="eastAsia"/>
          <w:lang w:eastAsia="zh-CN"/>
        </w:rPr>
        <w:t xml:space="preserve"> according to [1].</w:t>
      </w:r>
    </w:p>
    <w:p w:rsidR="000B2883" w:rsidRDefault="000D546F" w:rsidP="000D546F">
      <w:pPr>
        <w:spacing w:after="180"/>
        <w:jc w:val="both"/>
        <w:rPr>
          <w:rFonts w:eastAsia="宋体" w:hint="eastAsia"/>
          <w:b/>
          <w:u w:val="single"/>
          <w:lang w:eastAsia="zh-CN"/>
        </w:rPr>
      </w:pPr>
      <w:r w:rsidRPr="002511F9">
        <w:rPr>
          <w:rFonts w:eastAsia="宋体" w:hint="eastAsia"/>
          <w:b/>
          <w:u w:val="single"/>
          <w:lang w:eastAsia="zh-CN"/>
        </w:rPr>
        <w:t>Indoor</w:t>
      </w:r>
    </w:p>
    <w:p w:rsidR="0082330E" w:rsidRPr="0082330E" w:rsidRDefault="0082330E" w:rsidP="000D546F">
      <w:pPr>
        <w:spacing w:after="180"/>
        <w:jc w:val="both"/>
        <w:rPr>
          <w:rFonts w:eastAsia="宋体"/>
          <w:lang w:eastAsia="zh-CN"/>
        </w:rPr>
      </w:pPr>
      <w:r w:rsidRPr="0082330E">
        <w:rPr>
          <w:rFonts w:eastAsia="宋体"/>
          <w:lang w:eastAsia="zh-CN"/>
        </w:rPr>
        <w:t>F</w:t>
      </w:r>
      <w:r w:rsidRPr="0082330E">
        <w:rPr>
          <w:rFonts w:eastAsia="宋体" w:hint="eastAsia"/>
          <w:lang w:eastAsia="zh-CN"/>
        </w:rPr>
        <w:t xml:space="preserve">ollowing definition in [1], Figure 1 shows layout of open office with 12 TRPs per </w:t>
      </w:r>
      <w:r w:rsidRPr="0082330E">
        <w:rPr>
          <w:rFonts w:eastAsia="宋体"/>
          <w:lang w:eastAsia="zh-CN"/>
        </w:rPr>
        <w:t>120m x 50m</w:t>
      </w:r>
      <w:r>
        <w:rPr>
          <w:rFonts w:eastAsia="宋体" w:hint="eastAsia"/>
          <w:lang w:eastAsia="zh-CN"/>
        </w:rPr>
        <w:t>, i.e. 20m ISD.</w:t>
      </w:r>
    </w:p>
    <w:p w:rsidR="000D546F" w:rsidRDefault="000D546F" w:rsidP="000D546F">
      <w:pPr>
        <w:spacing w:after="180"/>
        <w:jc w:val="center"/>
        <w:rPr>
          <w:rFonts w:eastAsiaTheme="minorEastAsia"/>
          <w:lang w:eastAsia="zh-CN"/>
        </w:rPr>
      </w:pPr>
      <w:r>
        <w:object w:dxaOrig="9032" w:dyaOrig="3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57.5pt" o:ole="">
            <v:imagedata r:id="rId8" o:title=""/>
          </v:shape>
          <o:OLEObject Type="Embed" ProgID="Visio.Drawing.11" ShapeID="_x0000_i1025" DrawAspect="Content" ObjectID="_1521035020" r:id="rId9"/>
        </w:object>
      </w:r>
    </w:p>
    <w:p w:rsidR="000D546F" w:rsidRPr="000D546F" w:rsidRDefault="000D546F" w:rsidP="000D546F">
      <w:pPr>
        <w:spacing w:after="180"/>
        <w:jc w:val="center"/>
        <w:rPr>
          <w:rFonts w:eastAsiaTheme="minorEastAsia"/>
          <w:lang w:eastAsia="zh-CN"/>
        </w:rPr>
      </w:pPr>
      <w:proofErr w:type="gramStart"/>
      <w:r>
        <w:rPr>
          <w:rFonts w:eastAsiaTheme="minorEastAsia" w:hint="eastAsia"/>
          <w:lang w:eastAsia="zh-CN"/>
        </w:rPr>
        <w:t>Figure 1.</w:t>
      </w:r>
      <w:proofErr w:type="gramEnd"/>
      <w:r>
        <w:rPr>
          <w:rFonts w:eastAsiaTheme="minorEastAsia" w:hint="eastAsia"/>
          <w:lang w:eastAsia="zh-CN"/>
        </w:rPr>
        <w:t xml:space="preserve"> Layout</w:t>
      </w:r>
      <w:r w:rsidR="002511F9">
        <w:rPr>
          <w:rFonts w:eastAsiaTheme="minorEastAsia" w:hint="eastAsia"/>
          <w:lang w:eastAsia="zh-CN"/>
        </w:rPr>
        <w:t xml:space="preserve"> illustration</w:t>
      </w:r>
      <w:r>
        <w:rPr>
          <w:rFonts w:eastAsiaTheme="minorEastAsia" w:hint="eastAsia"/>
          <w:lang w:eastAsia="zh-CN"/>
        </w:rPr>
        <w:t xml:space="preserve"> of deployment scenario of </w:t>
      </w:r>
      <w:r>
        <w:rPr>
          <w:rFonts w:eastAsiaTheme="minorEastAsia"/>
          <w:lang w:eastAsia="zh-CN"/>
        </w:rPr>
        <w:t>“</w:t>
      </w:r>
      <w:r>
        <w:rPr>
          <w:rFonts w:eastAsiaTheme="minorEastAsia" w:hint="eastAsia"/>
          <w:lang w:eastAsia="zh-CN"/>
        </w:rPr>
        <w:t>Indoor</w:t>
      </w:r>
      <w:r>
        <w:rPr>
          <w:rFonts w:eastAsiaTheme="minorEastAsia"/>
          <w:lang w:eastAsia="zh-CN"/>
        </w:rPr>
        <w:t>”</w:t>
      </w:r>
    </w:p>
    <w:p w:rsidR="000D546F" w:rsidRDefault="000D546F" w:rsidP="000D546F">
      <w:pPr>
        <w:spacing w:after="180"/>
        <w:jc w:val="both"/>
        <w:rPr>
          <w:rFonts w:eastAsia="宋体"/>
          <w:b/>
          <w:u w:val="single"/>
          <w:lang w:eastAsia="zh-CN"/>
        </w:rPr>
      </w:pPr>
      <w:r w:rsidRPr="002511F9">
        <w:rPr>
          <w:rFonts w:eastAsia="宋体" w:hint="eastAsia"/>
          <w:b/>
          <w:u w:val="single"/>
          <w:lang w:eastAsia="zh-CN"/>
        </w:rPr>
        <w:t>Dense Urban</w:t>
      </w:r>
    </w:p>
    <w:p w:rsidR="00E232F3" w:rsidRDefault="00E232F3" w:rsidP="000D546F">
      <w:pPr>
        <w:spacing w:after="180"/>
        <w:jc w:val="both"/>
        <w:rPr>
          <w:rFonts w:eastAsia="宋体"/>
          <w:lang w:eastAsia="zh-CN"/>
        </w:rPr>
      </w:pPr>
      <w:r w:rsidRPr="00E232F3">
        <w:rPr>
          <w:rFonts w:eastAsia="宋体" w:hint="eastAsia"/>
          <w:lang w:eastAsia="zh-CN"/>
        </w:rPr>
        <w:lastRenderedPageBreak/>
        <w:t xml:space="preserve">As defined in [1], </w:t>
      </w:r>
      <w:r>
        <w:rPr>
          <w:rFonts w:eastAsia="宋体" w:hint="eastAsia"/>
          <w:lang w:eastAsia="zh-CN"/>
        </w:rPr>
        <w:t xml:space="preserve">there are two layers in </w:t>
      </w:r>
      <w:r>
        <w:rPr>
          <w:rFonts w:eastAsia="宋体"/>
          <w:lang w:eastAsia="zh-CN"/>
        </w:rPr>
        <w:t>“</w:t>
      </w:r>
      <w:r>
        <w:rPr>
          <w:rFonts w:eastAsia="宋体" w:hint="eastAsia"/>
          <w:lang w:eastAsia="zh-CN"/>
        </w:rPr>
        <w:t>Dense Urban</w:t>
      </w:r>
      <w:r>
        <w:rPr>
          <w:rFonts w:eastAsia="宋体"/>
          <w:lang w:eastAsia="zh-CN"/>
        </w:rPr>
        <w:t>”</w:t>
      </w:r>
      <w:r>
        <w:rPr>
          <w:rFonts w:eastAsia="宋体" w:hint="eastAsia"/>
          <w:lang w:eastAsia="zh-CN"/>
        </w:rPr>
        <w:t xml:space="preserve"> including Macro layer and Micro layer. Micro layer is subject to random drop and there are a number of Micro TRPs per Macro TRP. 3 is the baseline of the number of Micro TRP and other number of Micro TRPs per Macro TRP (e.g. 6 or 10) is not precluded. </w:t>
      </w:r>
    </w:p>
    <w:p w:rsidR="006A286E" w:rsidRDefault="00A95991" w:rsidP="000D546F">
      <w:pPr>
        <w:spacing w:after="180"/>
        <w:jc w:val="both"/>
        <w:rPr>
          <w:rFonts w:eastAsia="宋体"/>
          <w:lang w:eastAsia="zh-CN"/>
        </w:rPr>
      </w:pPr>
      <w:r>
        <w:rPr>
          <w:rFonts w:eastAsia="宋体"/>
          <w:lang w:eastAsia="zh-CN"/>
        </w:rPr>
        <w:t>C</w:t>
      </w:r>
      <w:r>
        <w:rPr>
          <w:rFonts w:eastAsia="宋体" w:hint="eastAsia"/>
          <w:lang w:eastAsia="zh-CN"/>
        </w:rPr>
        <w:t xml:space="preserve">onsidering reality, there would be two possible user distributions: active users are </w:t>
      </w:r>
      <w:r w:rsidR="00F6282A">
        <w:rPr>
          <w:rFonts w:eastAsia="宋体" w:hint="eastAsia"/>
          <w:lang w:eastAsia="zh-CN"/>
        </w:rPr>
        <w:t xml:space="preserve">tightly </w:t>
      </w:r>
      <w:r>
        <w:rPr>
          <w:rFonts w:eastAsia="宋体" w:hint="eastAsia"/>
          <w:lang w:eastAsia="zh-CN"/>
        </w:rPr>
        <w:t>clustered</w:t>
      </w:r>
      <w:r w:rsidR="00F6282A">
        <w:rPr>
          <w:rFonts w:eastAsia="宋体" w:hint="eastAsia"/>
          <w:lang w:eastAsia="zh-CN"/>
        </w:rPr>
        <w:t xml:space="preserve"> (as studied in the case of small cell)</w:t>
      </w:r>
      <w:r>
        <w:rPr>
          <w:rFonts w:eastAsia="宋体" w:hint="eastAsia"/>
          <w:lang w:eastAsia="zh-CN"/>
        </w:rPr>
        <w:t xml:space="preserve"> or active users are randomly distributed around Macro area. </w:t>
      </w:r>
      <w:r>
        <w:rPr>
          <w:rFonts w:eastAsia="宋体"/>
          <w:lang w:eastAsia="zh-CN"/>
        </w:rPr>
        <w:t>B</w:t>
      </w:r>
      <w:r>
        <w:rPr>
          <w:rFonts w:eastAsia="宋体" w:hint="eastAsia"/>
          <w:lang w:eastAsia="zh-CN"/>
        </w:rPr>
        <w:t xml:space="preserve">oth cases could require </w:t>
      </w:r>
      <w:r>
        <w:rPr>
          <w:rFonts w:eastAsia="宋体"/>
          <w:lang w:eastAsia="zh-CN"/>
        </w:rPr>
        <w:t>high</w:t>
      </w:r>
      <w:r>
        <w:rPr>
          <w:rFonts w:eastAsia="宋体" w:hint="eastAsia"/>
          <w:lang w:eastAsia="zh-CN"/>
        </w:rPr>
        <w:t xml:space="preserve"> area traffic capacity indistinctively. </w:t>
      </w:r>
      <w:r w:rsidR="00F6282A">
        <w:rPr>
          <w:rFonts w:eastAsia="宋体"/>
          <w:lang w:eastAsia="zh-CN"/>
        </w:rPr>
        <w:t>W</w:t>
      </w:r>
      <w:r w:rsidR="00F6282A">
        <w:rPr>
          <w:rFonts w:eastAsia="宋体" w:hint="eastAsia"/>
          <w:lang w:eastAsia="zh-CN"/>
        </w:rPr>
        <w:t>hen ISD of Macro-Macro is 200m, the lat</w:t>
      </w:r>
      <w:r w:rsidR="001D615A">
        <w:rPr>
          <w:rFonts w:eastAsia="宋体" w:hint="eastAsia"/>
          <w:lang w:eastAsia="zh-CN"/>
        </w:rPr>
        <w:t>t</w:t>
      </w:r>
      <w:r w:rsidR="00F6282A">
        <w:rPr>
          <w:rFonts w:eastAsia="宋体" w:hint="eastAsia"/>
          <w:lang w:eastAsia="zh-CN"/>
        </w:rPr>
        <w:t>er case normally happe</w:t>
      </w:r>
      <w:r w:rsidR="001D615A">
        <w:rPr>
          <w:rFonts w:eastAsia="宋体" w:hint="eastAsia"/>
          <w:lang w:eastAsia="zh-CN"/>
        </w:rPr>
        <w:t xml:space="preserve">ns when there is e.g. </w:t>
      </w:r>
      <w:r w:rsidR="001D615A">
        <w:rPr>
          <w:rFonts w:eastAsia="宋体"/>
          <w:lang w:eastAsia="zh-CN"/>
        </w:rPr>
        <w:t>Pedestrian Street</w:t>
      </w:r>
      <w:r w:rsidR="001D615A">
        <w:rPr>
          <w:rFonts w:eastAsia="宋体" w:hint="eastAsia"/>
          <w:lang w:eastAsia="zh-CN"/>
        </w:rPr>
        <w:t xml:space="preserve"> </w:t>
      </w:r>
      <w:r w:rsidR="00F6282A">
        <w:rPr>
          <w:rFonts w:eastAsia="宋体" w:hint="eastAsia"/>
          <w:lang w:eastAsia="zh-CN"/>
        </w:rPr>
        <w:t xml:space="preserve">for shopping. </w:t>
      </w:r>
      <w:r w:rsidR="001D615A">
        <w:rPr>
          <w:rFonts w:eastAsia="宋体"/>
          <w:lang w:eastAsia="zh-CN"/>
        </w:rPr>
        <w:t>I</w:t>
      </w:r>
      <w:r w:rsidR="001D615A">
        <w:rPr>
          <w:rFonts w:eastAsia="宋体" w:hint="eastAsia"/>
          <w:lang w:eastAsia="zh-CN"/>
        </w:rPr>
        <w:t xml:space="preserve">n that case, the whole street needs good coverage, UE experience, and high area </w:t>
      </w:r>
      <w:r w:rsidR="001D615A">
        <w:rPr>
          <w:rFonts w:eastAsia="宋体"/>
          <w:lang w:eastAsia="zh-CN"/>
        </w:rPr>
        <w:t>traffic</w:t>
      </w:r>
      <w:r w:rsidR="001D615A">
        <w:rPr>
          <w:rFonts w:eastAsia="宋体" w:hint="eastAsia"/>
          <w:lang w:eastAsia="zh-CN"/>
        </w:rPr>
        <w:t xml:space="preserve"> capacity. </w:t>
      </w:r>
      <w:r w:rsidR="00174398">
        <w:rPr>
          <w:rFonts w:eastAsia="宋体" w:hint="eastAsia"/>
          <w:lang w:eastAsia="zh-CN"/>
        </w:rPr>
        <w:t>Deployment at lower frequency band can provide no-doubtable coverage</w:t>
      </w:r>
      <w:r w:rsidR="006B565D">
        <w:rPr>
          <w:rFonts w:eastAsia="宋体" w:hint="eastAsia"/>
          <w:lang w:eastAsia="zh-CN"/>
        </w:rPr>
        <w:t xml:space="preserve"> when crowded users are distributed in whole area. </w:t>
      </w:r>
      <w:r w:rsidR="006B565D">
        <w:rPr>
          <w:rFonts w:eastAsia="宋体"/>
          <w:lang w:eastAsia="zh-CN"/>
        </w:rPr>
        <w:t>C</w:t>
      </w:r>
      <w:r w:rsidR="006B565D">
        <w:rPr>
          <w:rFonts w:eastAsia="宋体" w:hint="eastAsia"/>
          <w:lang w:eastAsia="zh-CN"/>
        </w:rPr>
        <w:t xml:space="preserve">losed-by Micro TRP can provide higher capacity to the system. However, due to limited spectrum resources, e.g. 200MHz per operator, more numbers of Micro TRP are needed to reach the required area traffic capacity. Table 1 represents the calculation of area traffic capacity vs. the number of Micro TRP of one Macro TRP. </w:t>
      </w:r>
      <w:r w:rsidR="006B565D">
        <w:rPr>
          <w:rFonts w:eastAsia="宋体"/>
          <w:lang w:eastAsia="zh-CN"/>
        </w:rPr>
        <w:t>A</w:t>
      </w:r>
      <w:r w:rsidR="006B565D">
        <w:rPr>
          <w:rFonts w:eastAsia="宋体" w:hint="eastAsia"/>
          <w:lang w:eastAsia="zh-CN"/>
        </w:rPr>
        <w:t xml:space="preserve">ssuming 3 times spectrum efficiency (7.8bps/Hz/Cell) than the requirement of LTE-A (2.6bps/Hz/Cell in </w:t>
      </w:r>
      <w:proofErr w:type="spellStart"/>
      <w:r w:rsidR="006B565D">
        <w:rPr>
          <w:rFonts w:eastAsia="宋体" w:hint="eastAsia"/>
          <w:lang w:eastAsia="zh-CN"/>
        </w:rPr>
        <w:t>UMi</w:t>
      </w:r>
      <w:proofErr w:type="spellEnd"/>
      <w:r w:rsidR="006B565D">
        <w:rPr>
          <w:rFonts w:eastAsia="宋体" w:hint="eastAsia"/>
          <w:lang w:eastAsia="zh-CN"/>
        </w:rPr>
        <w:t>), and bandwidth of 200MHz, ar</w:t>
      </w:r>
      <w:r w:rsidR="00012C9C">
        <w:rPr>
          <w:rFonts w:eastAsia="宋体" w:hint="eastAsia"/>
          <w:lang w:eastAsia="zh-CN"/>
        </w:rPr>
        <w:t>ea traffic capacity can reach 75</w:t>
      </w:r>
      <w:r w:rsidR="006B565D">
        <w:rPr>
          <w:rFonts w:eastAsia="宋体" w:hint="eastAsia"/>
          <w:lang w:eastAsia="zh-CN"/>
        </w:rPr>
        <w:t>0Gbps/</w:t>
      </w:r>
      <w:r w:rsidR="00012C9C">
        <w:rPr>
          <w:rFonts w:eastAsia="宋体" w:hint="eastAsia"/>
          <w:lang w:eastAsia="zh-CN"/>
        </w:rPr>
        <w:t>Km</w:t>
      </w:r>
      <w:r w:rsidR="00012C9C" w:rsidRPr="00012C9C">
        <w:rPr>
          <w:rFonts w:eastAsia="宋体" w:hint="eastAsia"/>
          <w:vertAlign w:val="superscript"/>
          <w:lang w:eastAsia="zh-CN"/>
        </w:rPr>
        <w:t>2</w:t>
      </w:r>
      <w:r w:rsidR="006B565D">
        <w:rPr>
          <w:rFonts w:eastAsia="宋体" w:hint="eastAsia"/>
          <w:lang w:eastAsia="zh-CN"/>
        </w:rPr>
        <w:t xml:space="preserve"> as NGMN requires </w:t>
      </w:r>
      <w:r w:rsidR="006B565D" w:rsidRPr="00740E42">
        <w:rPr>
          <w:rFonts w:eastAsia="宋体" w:hint="eastAsia"/>
          <w:lang w:eastAsia="zh-CN"/>
        </w:rPr>
        <w:t>[</w:t>
      </w:r>
      <w:r w:rsidR="00740E42" w:rsidRPr="00740E42">
        <w:rPr>
          <w:rFonts w:eastAsia="宋体" w:hint="eastAsia"/>
          <w:lang w:eastAsia="zh-CN"/>
        </w:rPr>
        <w:t>5</w:t>
      </w:r>
      <w:r w:rsidR="006B565D" w:rsidRPr="00740E42">
        <w:rPr>
          <w:rFonts w:eastAsia="宋体" w:hint="eastAsia"/>
          <w:lang w:eastAsia="zh-CN"/>
        </w:rPr>
        <w:t>]</w:t>
      </w:r>
      <w:r w:rsidR="006B565D">
        <w:rPr>
          <w:rFonts w:eastAsia="宋体" w:hint="eastAsia"/>
          <w:lang w:eastAsia="zh-CN"/>
        </w:rPr>
        <w:t xml:space="preserve"> when the number of Micro TRP is 10. </w:t>
      </w:r>
    </w:p>
    <w:p w:rsidR="006B565D" w:rsidRDefault="006B565D" w:rsidP="000D546F">
      <w:pPr>
        <w:spacing w:after="180"/>
        <w:jc w:val="both"/>
        <w:rPr>
          <w:rFonts w:eastAsia="宋体"/>
          <w:lang w:eastAsia="zh-CN"/>
        </w:rPr>
      </w:pPr>
      <w:r>
        <w:rPr>
          <w:rFonts w:eastAsia="宋体"/>
          <w:lang w:eastAsia="zh-CN"/>
        </w:rPr>
        <w:t>W</w:t>
      </w:r>
      <w:r>
        <w:rPr>
          <w:rFonts w:eastAsia="宋体" w:hint="eastAsia"/>
          <w:lang w:eastAsia="zh-CN"/>
        </w:rPr>
        <w:t xml:space="preserve">hen </w:t>
      </w:r>
      <w:r w:rsidR="00A46F4A">
        <w:rPr>
          <w:rFonts w:eastAsia="宋体" w:hint="eastAsia"/>
          <w:lang w:eastAsia="zh-CN"/>
        </w:rPr>
        <w:t>operating frequency is higher</w:t>
      </w:r>
      <w:r w:rsidR="00221BDD">
        <w:rPr>
          <w:rFonts w:eastAsia="宋体" w:hint="eastAsia"/>
          <w:lang w:eastAsia="zh-CN"/>
        </w:rPr>
        <w:t>, i.e. above 6GHz for Micro TRP</w:t>
      </w:r>
      <w:r w:rsidR="00A46F4A">
        <w:rPr>
          <w:rFonts w:eastAsia="宋体" w:hint="eastAsia"/>
          <w:lang w:eastAsia="zh-CN"/>
        </w:rPr>
        <w:t xml:space="preserve">, much larger bandwidth is possible. </w:t>
      </w:r>
      <w:r w:rsidR="00A46F4A">
        <w:rPr>
          <w:rFonts w:eastAsia="宋体"/>
          <w:lang w:eastAsia="zh-CN"/>
        </w:rPr>
        <w:t>A</w:t>
      </w:r>
      <w:r w:rsidR="00A46F4A">
        <w:rPr>
          <w:rFonts w:eastAsia="宋体" w:hint="eastAsia"/>
          <w:lang w:eastAsia="zh-CN"/>
        </w:rPr>
        <w:t xml:space="preserve">t </w:t>
      </w:r>
      <w:r w:rsidR="00A46F4A">
        <w:rPr>
          <w:rFonts w:eastAsia="宋体"/>
          <w:lang w:eastAsia="zh-CN"/>
        </w:rPr>
        <w:t>bandwidth</w:t>
      </w:r>
      <w:r w:rsidR="00A46F4A">
        <w:rPr>
          <w:rFonts w:eastAsia="宋体" w:hint="eastAsia"/>
          <w:lang w:eastAsia="zh-CN"/>
        </w:rPr>
        <w:t xml:space="preserve"> of 1GHz, assuming spectrum efficiency of 5bps/Hz/Cell can be achieved at Micro TRP, area traffic capacity of 720Gbps/Hz/Cell </w:t>
      </w:r>
      <w:r w:rsidR="00221BDD">
        <w:rPr>
          <w:rFonts w:eastAsia="宋体" w:hint="eastAsia"/>
          <w:lang w:eastAsia="zh-CN"/>
        </w:rPr>
        <w:t xml:space="preserve">can be achieved by 1 Macro + 3 Micro TRP. </w:t>
      </w:r>
      <w:r w:rsidR="00221BDD">
        <w:rPr>
          <w:rFonts w:eastAsia="宋体"/>
          <w:lang w:eastAsia="zh-CN"/>
        </w:rPr>
        <w:t>It is</w:t>
      </w:r>
      <w:r w:rsidR="00221BDD">
        <w:rPr>
          <w:rFonts w:eastAsia="宋体" w:hint="eastAsia"/>
          <w:lang w:eastAsia="zh-CN"/>
        </w:rPr>
        <w:t xml:space="preserve"> noted that it does not mean all requirements can be met</w:t>
      </w:r>
      <w:r w:rsidR="001425B2">
        <w:rPr>
          <w:rFonts w:eastAsia="宋体" w:hint="eastAsia"/>
          <w:lang w:eastAsia="zh-CN"/>
        </w:rPr>
        <w:t xml:space="preserve"> in this case</w:t>
      </w:r>
      <w:r w:rsidR="00221BDD">
        <w:rPr>
          <w:rFonts w:eastAsia="宋体" w:hint="eastAsia"/>
          <w:lang w:eastAsia="zh-CN"/>
        </w:rPr>
        <w:t xml:space="preserve">. </w:t>
      </w:r>
      <w:r w:rsidR="00221BDD">
        <w:rPr>
          <w:rFonts w:eastAsia="宋体"/>
          <w:lang w:eastAsia="zh-CN"/>
        </w:rPr>
        <w:t>F</w:t>
      </w:r>
      <w:r w:rsidR="00221BDD">
        <w:rPr>
          <w:rFonts w:eastAsia="宋体" w:hint="eastAsia"/>
          <w:lang w:eastAsia="zh-CN"/>
        </w:rPr>
        <w:t>or example, user experience data rate of 1Gbps may not be achieve</w:t>
      </w:r>
      <w:r w:rsidR="001425B2">
        <w:rPr>
          <w:rFonts w:eastAsia="宋体" w:hint="eastAsia"/>
          <w:lang w:eastAsia="zh-CN"/>
        </w:rPr>
        <w:t>d</w:t>
      </w:r>
      <w:r w:rsidR="00221BDD">
        <w:rPr>
          <w:rFonts w:eastAsia="宋体" w:hint="eastAsia"/>
          <w:lang w:eastAsia="zh-CN"/>
        </w:rPr>
        <w:t xml:space="preserve"> anywhere within Macro area when the UE is not closed by a TRP in reality. A</w:t>
      </w:r>
      <w:r w:rsidR="00221BDD">
        <w:rPr>
          <w:rFonts w:eastAsia="宋体"/>
          <w:lang w:eastAsia="zh-CN"/>
        </w:rPr>
        <w:t>l</w:t>
      </w:r>
      <w:r w:rsidR="00221BDD">
        <w:rPr>
          <w:rFonts w:eastAsia="宋体" w:hint="eastAsia"/>
          <w:lang w:eastAsia="zh-CN"/>
        </w:rPr>
        <w:t>so further study is needed to solve issues caused by the case of high speed.</w:t>
      </w:r>
    </w:p>
    <w:p w:rsidR="00221BDD" w:rsidRDefault="00221BDD" w:rsidP="000D546F">
      <w:pPr>
        <w:spacing w:after="180"/>
        <w:jc w:val="both"/>
        <w:rPr>
          <w:rFonts w:eastAsia="宋体"/>
          <w:lang w:eastAsia="zh-CN"/>
        </w:rPr>
      </w:pPr>
      <w:r>
        <w:rPr>
          <w:rFonts w:eastAsia="宋体" w:hint="eastAsia"/>
          <w:lang w:eastAsia="zh-CN"/>
        </w:rPr>
        <w:t>In s</w:t>
      </w:r>
      <w:r w:rsidR="00D07C9C">
        <w:rPr>
          <w:rFonts w:eastAsia="宋体" w:hint="eastAsia"/>
          <w:lang w:eastAsia="zh-CN"/>
        </w:rPr>
        <w:t xml:space="preserve">ummary, for lower carrier frequency (&lt;6GHz) and meeting good UE experience covering whole Macro area while achieving the required area traffic capacity, more numbers of Micro TRPs are required. </w:t>
      </w:r>
    </w:p>
    <w:p w:rsidR="006A286E" w:rsidRDefault="007937A6" w:rsidP="00D07C9C">
      <w:pPr>
        <w:spacing w:after="180"/>
        <w:jc w:val="center"/>
        <w:rPr>
          <w:rFonts w:eastAsia="宋体"/>
          <w:lang w:eastAsia="zh-CN"/>
        </w:rPr>
      </w:pPr>
      <w:r>
        <w:rPr>
          <w:rFonts w:eastAsia="宋体" w:hint="eastAsia"/>
          <w:lang w:eastAsia="zh-CN"/>
        </w:rPr>
        <w:t xml:space="preserve">Table </w:t>
      </w:r>
      <w:r w:rsidR="00D07C9C">
        <w:rPr>
          <w:rFonts w:eastAsia="宋体" w:hint="eastAsia"/>
          <w:lang w:eastAsia="zh-CN"/>
        </w:rPr>
        <w:t>1 Number of TRP vs. Area traffic capacity</w:t>
      </w:r>
    </w:p>
    <w:tbl>
      <w:tblPr>
        <w:tblStyle w:val="af3"/>
        <w:tblW w:w="9103" w:type="dxa"/>
        <w:tblLook w:val="04A0"/>
      </w:tblPr>
      <w:tblGrid>
        <w:gridCol w:w="1054"/>
        <w:gridCol w:w="1748"/>
        <w:gridCol w:w="2073"/>
        <w:gridCol w:w="2114"/>
        <w:gridCol w:w="2114"/>
      </w:tblGrid>
      <w:tr w:rsidR="007937A6" w:rsidRPr="007937A6" w:rsidTr="00382A33">
        <w:trPr>
          <w:trHeight w:val="1326"/>
        </w:trPr>
        <w:tc>
          <w:tcPr>
            <w:tcW w:w="1054" w:type="dxa"/>
            <w:tcBorders>
              <w:top w:val="single" w:sz="4" w:space="0" w:color="auto"/>
              <w:left w:val="single" w:sz="4" w:space="0" w:color="auto"/>
              <w:bottom w:val="single" w:sz="4" w:space="0" w:color="auto"/>
              <w:right w:val="single" w:sz="4" w:space="0" w:color="auto"/>
            </w:tcBorders>
            <w:hideMark/>
          </w:tcPr>
          <w:p w:rsidR="007937A6" w:rsidRPr="007937A6" w:rsidRDefault="003022CA" w:rsidP="003022CA">
            <w:pPr>
              <w:jc w:val="both"/>
              <w:rPr>
                <w:rFonts w:eastAsia="宋体"/>
                <w:lang w:eastAsia="zh-CN"/>
              </w:rPr>
            </w:pPr>
            <w:r>
              <w:rPr>
                <w:rFonts w:eastAsia="宋体" w:hint="eastAsia"/>
                <w:lang w:eastAsia="zh-CN"/>
              </w:rPr>
              <w:t>Number</w:t>
            </w:r>
            <w:r w:rsidR="007937A6">
              <w:rPr>
                <w:rFonts w:eastAsia="宋体" w:hint="eastAsia"/>
                <w:lang w:eastAsia="zh-CN"/>
              </w:rPr>
              <w:t xml:space="preserve"> </w:t>
            </w:r>
            <w:r w:rsidR="007937A6">
              <w:rPr>
                <w:rFonts w:eastAsia="宋体"/>
                <w:lang w:eastAsia="zh-CN"/>
              </w:rPr>
              <w:t>of Macro TRP</w:t>
            </w:r>
            <w:r>
              <w:rPr>
                <w:rFonts w:eastAsia="宋体" w:hint="eastAsia"/>
                <w:lang w:eastAsia="zh-CN"/>
              </w:rPr>
              <w:t>s</w:t>
            </w:r>
            <w:r w:rsidR="007937A6">
              <w:rPr>
                <w:rFonts w:eastAsia="宋体"/>
                <w:lang w:eastAsia="zh-CN"/>
              </w:rPr>
              <w:t xml:space="preserve"> + </w:t>
            </w:r>
            <w:r>
              <w:rPr>
                <w:rFonts w:eastAsia="宋体" w:hint="eastAsia"/>
                <w:lang w:eastAsia="zh-CN"/>
              </w:rPr>
              <w:t>number</w:t>
            </w:r>
            <w:r w:rsidR="007937A6">
              <w:rPr>
                <w:rFonts w:eastAsia="宋体"/>
                <w:lang w:eastAsia="zh-CN"/>
              </w:rPr>
              <w:t xml:space="preserve"> of Micro TRP</w:t>
            </w:r>
            <w:r>
              <w:rPr>
                <w:rFonts w:eastAsia="宋体" w:hint="eastAsia"/>
                <w:lang w:eastAsia="zh-CN"/>
              </w:rPr>
              <w:t>s</w:t>
            </w:r>
          </w:p>
        </w:tc>
        <w:tc>
          <w:tcPr>
            <w:tcW w:w="1748" w:type="dxa"/>
            <w:tcBorders>
              <w:top w:val="single" w:sz="4" w:space="0" w:color="auto"/>
              <w:left w:val="single" w:sz="4" w:space="0" w:color="auto"/>
              <w:bottom w:val="single" w:sz="4" w:space="0" w:color="auto"/>
              <w:right w:val="single" w:sz="4" w:space="0" w:color="auto"/>
            </w:tcBorders>
          </w:tcPr>
          <w:p w:rsidR="007937A6" w:rsidRDefault="007937A6" w:rsidP="00382A33">
            <w:pPr>
              <w:jc w:val="both"/>
              <w:rPr>
                <w:rFonts w:eastAsia="宋体"/>
                <w:lang w:eastAsia="zh-CN"/>
              </w:rPr>
            </w:pPr>
            <w:r>
              <w:rPr>
                <w:rFonts w:eastAsia="宋体" w:hint="eastAsia"/>
                <w:lang w:eastAsia="zh-CN"/>
              </w:rPr>
              <w:t>Metrics</w:t>
            </w:r>
            <w:r w:rsidR="00382A33">
              <w:rPr>
                <w:rFonts w:eastAsia="宋体" w:hint="eastAsia"/>
                <w:lang w:eastAsia="zh-CN"/>
              </w:rPr>
              <w:t>:</w:t>
            </w:r>
          </w:p>
          <w:p w:rsidR="00382A33" w:rsidRDefault="00382A33" w:rsidP="00382A33">
            <w:pPr>
              <w:jc w:val="both"/>
              <w:rPr>
                <w:rFonts w:eastAsia="宋体"/>
                <w:lang w:eastAsia="zh-CN"/>
              </w:rPr>
            </w:pPr>
            <w:r>
              <w:rPr>
                <w:rFonts w:eastAsia="宋体"/>
                <w:lang w:eastAsia="zh-CN"/>
              </w:rPr>
              <w:t>S</w:t>
            </w:r>
            <w:r>
              <w:rPr>
                <w:rFonts w:eastAsia="宋体" w:hint="eastAsia"/>
                <w:lang w:eastAsia="zh-CN"/>
              </w:rPr>
              <w:t xml:space="preserve">ingle TRP throughput </w:t>
            </w:r>
            <w:r w:rsidRPr="007937A6">
              <w:rPr>
                <w:rFonts w:eastAsia="宋体" w:hint="eastAsia"/>
                <w:lang w:eastAsia="zh-CN"/>
              </w:rPr>
              <w:t>(</w:t>
            </w:r>
            <w:proofErr w:type="spellStart"/>
            <w:r>
              <w:rPr>
                <w:rFonts w:eastAsia="宋体" w:hint="eastAsia"/>
                <w:lang w:eastAsia="zh-CN"/>
              </w:rPr>
              <w:t>Gbps</w:t>
            </w:r>
            <w:proofErr w:type="spellEnd"/>
            <w:r>
              <w:rPr>
                <w:rFonts w:eastAsia="宋体" w:hint="eastAsia"/>
                <w:lang w:eastAsia="zh-CN"/>
              </w:rPr>
              <w:t>/TRP</w:t>
            </w:r>
            <w:r w:rsidRPr="007937A6">
              <w:rPr>
                <w:rFonts w:eastAsia="宋体" w:hint="eastAsia"/>
                <w:lang w:eastAsia="zh-CN"/>
              </w:rPr>
              <w:t>)</w:t>
            </w:r>
          </w:p>
          <w:p w:rsidR="00382A33" w:rsidRPr="007937A6" w:rsidRDefault="00382A33" w:rsidP="00E22290">
            <w:pPr>
              <w:jc w:val="both"/>
              <w:rPr>
                <w:rFonts w:eastAsia="宋体"/>
                <w:lang w:eastAsia="zh-CN"/>
              </w:rPr>
            </w:pPr>
            <w:r>
              <w:rPr>
                <w:rFonts w:eastAsia="宋体" w:hint="eastAsia"/>
                <w:lang w:eastAsia="zh-CN"/>
              </w:rPr>
              <w:t xml:space="preserve">Area traffic capacity </w:t>
            </w:r>
            <w:r w:rsidR="00E22290">
              <w:rPr>
                <w:rFonts w:eastAsia="宋体" w:hint="eastAsia"/>
                <w:lang w:eastAsia="zh-CN"/>
              </w:rPr>
              <w:t>(</w:t>
            </w:r>
            <w:proofErr w:type="spellStart"/>
            <w:r w:rsidR="00E22290">
              <w:rPr>
                <w:rFonts w:eastAsia="宋体" w:hint="eastAsia"/>
                <w:lang w:eastAsia="zh-CN"/>
              </w:rPr>
              <w:t>Gbps</w:t>
            </w:r>
            <w:proofErr w:type="spellEnd"/>
            <w:r w:rsidR="00E22290">
              <w:rPr>
                <w:rFonts w:eastAsia="宋体" w:hint="eastAsia"/>
                <w:lang w:eastAsia="zh-CN"/>
              </w:rPr>
              <w:t>/K</w:t>
            </w:r>
            <w:r w:rsidRPr="007937A6">
              <w:rPr>
                <w:rFonts w:eastAsia="宋体" w:hint="eastAsia"/>
                <w:lang w:eastAsia="zh-CN"/>
              </w:rPr>
              <w:t>m</w:t>
            </w:r>
            <w:r w:rsidR="00E22290" w:rsidRPr="00E22290">
              <w:rPr>
                <w:rFonts w:eastAsia="宋体" w:hint="eastAsia"/>
                <w:vertAlign w:val="superscript"/>
                <w:lang w:eastAsia="zh-CN"/>
              </w:rPr>
              <w:t>2</w:t>
            </w:r>
            <w:r w:rsidRPr="007937A6">
              <w:rPr>
                <w:rFonts w:eastAsia="宋体" w:hint="eastAsia"/>
                <w:lang w:eastAsia="zh-CN"/>
              </w:rPr>
              <w: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lang w:eastAsia="zh-CN"/>
              </w:rPr>
              <w:t xml:space="preserve">Macro </w:t>
            </w:r>
            <w:r w:rsidR="0012399D">
              <w:rPr>
                <w:rFonts w:eastAsia="宋体" w:hint="eastAsia"/>
                <w:lang w:eastAsia="zh-CN"/>
              </w:rPr>
              <w:t>only</w:t>
            </w:r>
            <w:r w:rsidR="003022CA">
              <w:rPr>
                <w:rFonts w:eastAsia="宋体" w:hint="eastAsia"/>
                <w:lang w:eastAsia="zh-CN"/>
              </w:rPr>
              <w:t xml:space="preserve"> </w:t>
            </w:r>
            <w:r>
              <w:rPr>
                <w:rFonts w:eastAsia="宋体" w:hint="eastAsia"/>
                <w:lang w:eastAsia="zh-CN"/>
              </w:rPr>
              <w:t>&lt;</w:t>
            </w:r>
            <w:r w:rsidRPr="007937A6">
              <w:rPr>
                <w:rFonts w:eastAsia="宋体"/>
                <w:lang w:eastAsia="zh-CN"/>
              </w:rPr>
              <w:t>6GHz</w:t>
            </w:r>
          </w:p>
          <w:p w:rsidR="007937A6" w:rsidRPr="007937A6" w:rsidRDefault="003022CA" w:rsidP="003022CA">
            <w:pPr>
              <w:jc w:val="both"/>
              <w:rPr>
                <w:rFonts w:eastAsia="宋体"/>
                <w:lang w:eastAsia="zh-CN"/>
              </w:rPr>
            </w:pPr>
            <w:r>
              <w:rPr>
                <w:rFonts w:eastAsia="宋体" w:hint="eastAsia"/>
                <w:lang w:eastAsia="zh-CN"/>
              </w:rPr>
              <w:t>a</w:t>
            </w:r>
            <w:r w:rsidR="007937A6">
              <w:rPr>
                <w:rFonts w:eastAsia="宋体" w:hint="eastAsia"/>
                <w:lang w:eastAsia="zh-CN"/>
              </w:rPr>
              <w:t xml:space="preserve">ssuming </w:t>
            </w:r>
            <w:r w:rsidR="007937A6">
              <w:rPr>
                <w:rFonts w:eastAsia="宋体"/>
                <w:lang w:eastAsia="zh-CN"/>
              </w:rPr>
              <w:t>bandwidth</w:t>
            </w:r>
            <w:r>
              <w:rPr>
                <w:rFonts w:eastAsia="宋体" w:hint="eastAsia"/>
                <w:lang w:eastAsia="zh-CN"/>
              </w:rPr>
              <w:t xml:space="preserve"> </w:t>
            </w:r>
            <w:r w:rsidR="007937A6">
              <w:rPr>
                <w:rFonts w:eastAsia="宋体" w:hint="eastAsia"/>
                <w:lang w:eastAsia="zh-CN"/>
              </w:rPr>
              <w:t>200MHz and s</w:t>
            </w:r>
            <w:r w:rsidR="007937A6" w:rsidRPr="007937A6">
              <w:rPr>
                <w:rFonts w:eastAsia="宋体"/>
                <w:lang w:eastAsia="zh-CN"/>
              </w:rPr>
              <w:t>pectrum efficiency</w:t>
            </w:r>
            <w:r w:rsidR="007937A6">
              <w:rPr>
                <w:rFonts w:eastAsia="宋体" w:hint="eastAsia"/>
                <w:lang w:eastAsia="zh-CN"/>
              </w:rPr>
              <w:t xml:space="preserve"> of </w:t>
            </w:r>
            <w:r w:rsidR="007937A6" w:rsidRPr="007937A6">
              <w:rPr>
                <w:rFonts w:eastAsia="宋体" w:hint="eastAsia"/>
                <w:lang w:eastAsia="zh-CN"/>
              </w:rPr>
              <w:t>7.8</w:t>
            </w:r>
            <w:r w:rsidR="007937A6" w:rsidRPr="007937A6">
              <w:rPr>
                <w:rFonts w:eastAsia="宋体"/>
                <w:lang w:eastAsia="zh-CN"/>
              </w:rPr>
              <w:t>bps/Hz/Cell</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12399D" w:rsidP="00382A33">
            <w:pPr>
              <w:jc w:val="both"/>
              <w:rPr>
                <w:rFonts w:eastAsia="宋体"/>
                <w:lang w:eastAsia="zh-CN"/>
              </w:rPr>
            </w:pPr>
            <w:proofErr w:type="spellStart"/>
            <w:r>
              <w:rPr>
                <w:rFonts w:eastAsia="宋体" w:hint="eastAsia"/>
                <w:lang w:eastAsia="zh-CN"/>
              </w:rPr>
              <w:t>Macro+</w:t>
            </w:r>
            <w:r w:rsidR="007937A6" w:rsidRPr="007937A6">
              <w:rPr>
                <w:rFonts w:eastAsia="宋体"/>
                <w:lang w:eastAsia="zh-CN"/>
              </w:rPr>
              <w:t>Micro</w:t>
            </w:r>
            <w:proofErr w:type="spellEnd"/>
            <w:r w:rsidR="003022CA">
              <w:rPr>
                <w:rFonts w:eastAsia="宋体" w:hint="eastAsia"/>
                <w:lang w:eastAsia="zh-CN"/>
              </w:rPr>
              <w:t>(</w:t>
            </w:r>
            <w:r w:rsidR="007937A6">
              <w:rPr>
                <w:rFonts w:eastAsia="宋体" w:hint="eastAsia"/>
                <w:lang w:eastAsia="zh-CN"/>
              </w:rPr>
              <w:t>&lt;</w:t>
            </w:r>
            <w:r w:rsidR="007937A6" w:rsidRPr="007937A6">
              <w:rPr>
                <w:rFonts w:eastAsia="宋体"/>
                <w:lang w:eastAsia="zh-CN"/>
              </w:rPr>
              <w:t>6GHz</w:t>
            </w:r>
            <w:r w:rsidR="003022CA">
              <w:rPr>
                <w:rFonts w:eastAsia="宋体" w:hint="eastAsia"/>
                <w:lang w:eastAsia="zh-CN"/>
              </w:rPr>
              <w:t>)</w:t>
            </w:r>
          </w:p>
          <w:p w:rsidR="007937A6" w:rsidRPr="007937A6" w:rsidRDefault="003022CA" w:rsidP="00382A33">
            <w:pPr>
              <w:jc w:val="both"/>
              <w:rPr>
                <w:rFonts w:eastAsia="宋体"/>
                <w:lang w:eastAsia="zh-CN"/>
              </w:rPr>
            </w:pPr>
            <w:r>
              <w:rPr>
                <w:rFonts w:eastAsia="宋体" w:hint="eastAsia"/>
                <w:lang w:eastAsia="zh-CN"/>
              </w:rPr>
              <w:t>A</w:t>
            </w:r>
            <w:r w:rsidR="007937A6">
              <w:rPr>
                <w:rFonts w:eastAsia="宋体" w:hint="eastAsia"/>
                <w:lang w:eastAsia="zh-CN"/>
              </w:rPr>
              <w:t xml:space="preserve">ssuming bandwidth 200MHz and </w:t>
            </w:r>
            <w:r w:rsidR="00382A33">
              <w:rPr>
                <w:rFonts w:eastAsia="宋体" w:hint="eastAsia"/>
                <w:lang w:eastAsia="zh-CN"/>
              </w:rPr>
              <w:t>s</w:t>
            </w:r>
            <w:r w:rsidR="007937A6" w:rsidRPr="007937A6">
              <w:rPr>
                <w:rFonts w:eastAsia="宋体"/>
                <w:lang w:eastAsia="zh-CN"/>
              </w:rPr>
              <w:t>pectrum efficiency</w:t>
            </w:r>
            <w:r w:rsidR="007937A6">
              <w:rPr>
                <w:rFonts w:eastAsia="宋体" w:hint="eastAsia"/>
                <w:lang w:eastAsia="zh-CN"/>
              </w:rPr>
              <w:t xml:space="preserve"> of </w:t>
            </w:r>
            <w:r w:rsidR="007937A6" w:rsidRPr="007937A6">
              <w:rPr>
                <w:rFonts w:eastAsia="宋体" w:hint="eastAsia"/>
                <w:lang w:eastAsia="zh-CN"/>
              </w:rPr>
              <w:t>7.8</w:t>
            </w:r>
            <w:r w:rsidR="007937A6" w:rsidRPr="007937A6">
              <w:rPr>
                <w:rFonts w:eastAsia="宋体"/>
                <w:lang w:eastAsia="zh-CN"/>
              </w:rPr>
              <w:t>bps/Hz/Cell</w:t>
            </w:r>
            <w:r w:rsidR="0012399D">
              <w:rPr>
                <w:rFonts w:eastAsia="宋体" w:hint="eastAsia"/>
                <w:lang w:eastAsia="zh-CN"/>
              </w:rPr>
              <w:t xml:space="preserve"> at Micro TRP</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12399D" w:rsidP="00382A33">
            <w:pPr>
              <w:jc w:val="both"/>
              <w:rPr>
                <w:rFonts w:eastAsia="宋体"/>
                <w:lang w:eastAsia="zh-CN"/>
              </w:rPr>
            </w:pPr>
            <w:proofErr w:type="spellStart"/>
            <w:r>
              <w:rPr>
                <w:rFonts w:eastAsia="宋体" w:hint="eastAsia"/>
                <w:lang w:eastAsia="zh-CN"/>
              </w:rPr>
              <w:t>Macro+Micro</w:t>
            </w:r>
            <w:proofErr w:type="spellEnd"/>
            <w:r w:rsidR="00382A33">
              <w:rPr>
                <w:rFonts w:eastAsia="宋体" w:hint="eastAsia"/>
                <w:lang w:eastAsia="zh-CN"/>
              </w:rPr>
              <w:t>(</w:t>
            </w:r>
            <w:r>
              <w:rPr>
                <w:rFonts w:eastAsia="宋体" w:hint="eastAsia"/>
                <w:lang w:eastAsia="zh-CN"/>
              </w:rPr>
              <w:t xml:space="preserve"> </w:t>
            </w:r>
            <w:r w:rsidR="007937A6">
              <w:rPr>
                <w:rFonts w:eastAsia="宋体" w:hint="eastAsia"/>
                <w:lang w:eastAsia="zh-CN"/>
              </w:rPr>
              <w:t>&gt;</w:t>
            </w:r>
            <w:r w:rsidR="007937A6" w:rsidRPr="007937A6">
              <w:rPr>
                <w:rFonts w:eastAsia="宋体"/>
                <w:lang w:eastAsia="zh-CN"/>
              </w:rPr>
              <w:t>6GHz</w:t>
            </w:r>
            <w:r w:rsidR="00382A33">
              <w:rPr>
                <w:rFonts w:eastAsia="宋体" w:hint="eastAsia"/>
                <w:lang w:eastAsia="zh-CN"/>
              </w:rPr>
              <w:t>)</w:t>
            </w:r>
            <w:r w:rsidR="007937A6" w:rsidRPr="007937A6">
              <w:rPr>
                <w:rFonts w:eastAsia="宋体" w:hint="eastAsia"/>
                <w:lang w:eastAsia="zh-CN"/>
              </w:rPr>
              <w:t xml:space="preserve"> </w:t>
            </w:r>
          </w:p>
          <w:p w:rsidR="007937A6" w:rsidRPr="007937A6" w:rsidRDefault="00382A33" w:rsidP="00382A33">
            <w:pPr>
              <w:jc w:val="both"/>
              <w:rPr>
                <w:rFonts w:eastAsia="宋体"/>
                <w:lang w:eastAsia="zh-CN"/>
              </w:rPr>
            </w:pPr>
            <w:r>
              <w:rPr>
                <w:rFonts w:eastAsia="宋体" w:hint="eastAsia"/>
                <w:lang w:eastAsia="zh-CN"/>
              </w:rPr>
              <w:t>A</w:t>
            </w:r>
            <w:r w:rsidR="007937A6">
              <w:rPr>
                <w:rFonts w:eastAsia="宋体" w:hint="eastAsia"/>
                <w:lang w:eastAsia="zh-CN"/>
              </w:rPr>
              <w:t>ssuming bandwidth 1GHz and s</w:t>
            </w:r>
            <w:r w:rsidR="007937A6" w:rsidRPr="007937A6">
              <w:rPr>
                <w:rFonts w:eastAsia="宋体"/>
                <w:lang w:eastAsia="zh-CN"/>
              </w:rPr>
              <w:t>pectrum efficiency</w:t>
            </w:r>
            <w:r w:rsidR="007937A6">
              <w:rPr>
                <w:rFonts w:eastAsia="宋体" w:hint="eastAsia"/>
                <w:lang w:eastAsia="zh-CN"/>
              </w:rPr>
              <w:t xml:space="preserve"> of  </w:t>
            </w:r>
            <w:r w:rsidR="007937A6" w:rsidRPr="007937A6">
              <w:rPr>
                <w:rFonts w:eastAsia="宋体"/>
                <w:lang w:eastAsia="zh-CN"/>
              </w:rPr>
              <w:t>5bps/Hz/Cell</w:t>
            </w:r>
            <w:r w:rsidR="0012399D">
              <w:rPr>
                <w:rFonts w:eastAsia="宋体" w:hint="eastAsia"/>
                <w:lang w:eastAsia="zh-CN"/>
              </w:rPr>
              <w:t xml:space="preserve"> at Micro TRP</w:t>
            </w:r>
          </w:p>
        </w:tc>
      </w:tr>
      <w:tr w:rsidR="007937A6" w:rsidRPr="007937A6" w:rsidTr="00382A33">
        <w:trPr>
          <w:trHeight w:val="445"/>
        </w:trPr>
        <w:tc>
          <w:tcPr>
            <w:tcW w:w="1054" w:type="dxa"/>
            <w:vMerge w:val="restart"/>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lang w:eastAsia="zh-CN"/>
              </w:rPr>
              <w:t>1+3</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lang w:eastAsia="zh-CN"/>
              </w:rPr>
              <w:t>S</w:t>
            </w:r>
            <w:r>
              <w:rPr>
                <w:rFonts w:eastAsia="宋体" w:hint="eastAsia"/>
                <w:lang w:eastAsia="zh-CN"/>
              </w:rPr>
              <w:t xml:space="preserve">ingle TRP throughput </w:t>
            </w:r>
          </w:p>
        </w:tc>
        <w:tc>
          <w:tcPr>
            <w:tcW w:w="2073"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512"/>
        </w:trPr>
        <w:tc>
          <w:tcPr>
            <w:tcW w:w="1054" w:type="dxa"/>
            <w:vMerge/>
            <w:tcBorders>
              <w:top w:val="single" w:sz="4" w:space="0" w:color="auto"/>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hint="eastAsia"/>
                <w:lang w:eastAsia="zh-CN"/>
              </w:rPr>
              <w:t>Area traffic capacity</w:t>
            </w:r>
            <w:r w:rsidR="00B2732F">
              <w:rPr>
                <w:rFonts w:eastAsia="宋体" w:hint="eastAsia"/>
                <w:lang w:eastAsia="zh-CN"/>
              </w:rPr>
              <w:t xml:space="preserve"> </w:t>
            </w:r>
          </w:p>
        </w:tc>
        <w:tc>
          <w:tcPr>
            <w:tcW w:w="2073" w:type="dxa"/>
            <w:tcBorders>
              <w:top w:val="single" w:sz="4" w:space="0" w:color="auto"/>
              <w:left w:val="single" w:sz="4" w:space="0" w:color="auto"/>
              <w:bottom w:val="single" w:sz="4" w:space="0" w:color="auto"/>
              <w:right w:val="single" w:sz="4" w:space="0" w:color="auto"/>
            </w:tcBorders>
            <w:hideMark/>
          </w:tcPr>
          <w:p w:rsidR="007937A6" w:rsidRPr="007937A6" w:rsidRDefault="00382A33" w:rsidP="003022CA">
            <w:pPr>
              <w:jc w:val="both"/>
              <w:rPr>
                <w:rFonts w:eastAsia="宋体"/>
                <w:lang w:eastAsia="zh-CN"/>
              </w:rPr>
            </w:pPr>
            <w:r>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271.3</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720</w:t>
            </w:r>
          </w:p>
        </w:tc>
      </w:tr>
      <w:tr w:rsidR="007937A6" w:rsidRPr="007937A6" w:rsidTr="00382A33">
        <w:trPr>
          <w:trHeight w:val="414"/>
        </w:trPr>
        <w:tc>
          <w:tcPr>
            <w:tcW w:w="1054" w:type="dxa"/>
            <w:vMerge w:val="restart"/>
            <w:tcBorders>
              <w:top w:val="single" w:sz="4" w:space="0" w:color="auto"/>
              <w:left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1+6</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hint="eastAsia"/>
                <w:lang w:eastAsia="zh-CN"/>
              </w:rPr>
              <w:t>Area traffic capacity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474.78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1372.17 </w:t>
            </w:r>
          </w:p>
        </w:tc>
      </w:tr>
      <w:tr w:rsidR="007937A6" w:rsidRPr="007937A6" w:rsidTr="00382A33">
        <w:trPr>
          <w:trHeight w:val="456"/>
        </w:trPr>
        <w:tc>
          <w:tcPr>
            <w:tcW w:w="1054" w:type="dxa"/>
            <w:vMerge w:val="restart"/>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lang w:eastAsia="zh-CN"/>
              </w:rPr>
              <w:t>1+</w:t>
            </w:r>
            <w:r w:rsidRPr="007937A6">
              <w:rPr>
                <w:rFonts w:eastAsia="宋体" w:hint="eastAsia"/>
                <w:lang w:eastAsia="zh-CN"/>
              </w:rPr>
              <w:t>7</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top w:val="single" w:sz="4" w:space="0" w:color="auto"/>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hint="eastAsia"/>
                <w:lang w:eastAsia="zh-CN"/>
              </w:rPr>
              <w:t>Area traffic capacit</w:t>
            </w:r>
            <w:r w:rsidR="00382A33">
              <w:rPr>
                <w:rFonts w:eastAsia="宋体" w:hint="eastAsia"/>
                <w:lang w:eastAsia="zh-CN"/>
              </w:rPr>
              <w: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542.61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1589.57 </w:t>
            </w:r>
          </w:p>
        </w:tc>
      </w:tr>
      <w:tr w:rsidR="007937A6" w:rsidRPr="007937A6" w:rsidTr="00382A33">
        <w:trPr>
          <w:trHeight w:val="511"/>
        </w:trPr>
        <w:tc>
          <w:tcPr>
            <w:tcW w:w="1054" w:type="dxa"/>
            <w:vMerge w:val="restart"/>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lang w:eastAsia="zh-CN"/>
              </w:rPr>
              <w:t>1+</w:t>
            </w:r>
            <w:r w:rsidRPr="007937A6">
              <w:rPr>
                <w:rFonts w:eastAsia="宋体" w:hint="eastAsia"/>
                <w:lang w:eastAsia="zh-CN"/>
              </w:rPr>
              <w:t>9</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top w:val="single" w:sz="4" w:space="0" w:color="auto"/>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hint="eastAsia"/>
                <w:lang w:eastAsia="zh-CN"/>
              </w:rPr>
              <w:t>Area traffic capacity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678.26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2024.35 </w:t>
            </w:r>
          </w:p>
        </w:tc>
      </w:tr>
      <w:tr w:rsidR="007937A6" w:rsidRPr="007937A6" w:rsidTr="00382A33">
        <w:trPr>
          <w:trHeight w:val="412"/>
        </w:trPr>
        <w:tc>
          <w:tcPr>
            <w:tcW w:w="1054" w:type="dxa"/>
            <w:vMerge w:val="restart"/>
            <w:tcBorders>
              <w:top w:val="single" w:sz="4" w:space="0" w:color="auto"/>
              <w:left w:val="single" w:sz="4" w:space="0" w:color="auto"/>
              <w:right w:val="single" w:sz="4" w:space="0" w:color="auto"/>
            </w:tcBorders>
            <w:vAlign w:val="center"/>
            <w:hideMark/>
          </w:tcPr>
          <w:p w:rsidR="007937A6" w:rsidRPr="007937A6" w:rsidRDefault="007937A6" w:rsidP="003022CA">
            <w:pPr>
              <w:jc w:val="both"/>
              <w:rPr>
                <w:rFonts w:eastAsia="宋体"/>
                <w:lang w:eastAsia="zh-CN"/>
              </w:rPr>
            </w:pPr>
            <w:r w:rsidRPr="007937A6">
              <w:rPr>
                <w:rFonts w:eastAsia="宋体" w:hint="eastAsia"/>
                <w:lang w:eastAsia="zh-CN"/>
              </w:rPr>
              <w:t>1+10</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hint="eastAsia"/>
                <w:lang w:eastAsia="zh-CN"/>
              </w:rPr>
              <w:t>Area traffic capacity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746.09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2241.74 </w:t>
            </w:r>
          </w:p>
        </w:tc>
      </w:tr>
    </w:tbl>
    <w:p w:rsidR="006A286E" w:rsidRDefault="006A286E" w:rsidP="000D546F">
      <w:pPr>
        <w:spacing w:after="180"/>
        <w:jc w:val="both"/>
        <w:rPr>
          <w:rFonts w:eastAsia="宋体"/>
          <w:lang w:eastAsia="zh-CN"/>
        </w:rPr>
      </w:pPr>
    </w:p>
    <w:p w:rsidR="00012C9C" w:rsidRDefault="00012C9C" w:rsidP="000D546F">
      <w:pPr>
        <w:spacing w:after="180"/>
        <w:jc w:val="both"/>
        <w:rPr>
          <w:rFonts w:eastAsia="宋体"/>
          <w:lang w:eastAsia="zh-CN"/>
        </w:rPr>
      </w:pPr>
      <w:r>
        <w:rPr>
          <w:rFonts w:eastAsia="宋体" w:hint="eastAsia"/>
          <w:lang w:eastAsia="zh-CN"/>
        </w:rPr>
        <w:t xml:space="preserve">In order to ensure user </w:t>
      </w:r>
      <w:r>
        <w:rPr>
          <w:rFonts w:eastAsia="宋体"/>
          <w:lang w:eastAsia="zh-CN"/>
        </w:rPr>
        <w:t>experience</w:t>
      </w:r>
      <w:r>
        <w:rPr>
          <w:rFonts w:eastAsia="宋体" w:hint="eastAsia"/>
          <w:lang w:eastAsia="zh-CN"/>
        </w:rPr>
        <w:t xml:space="preserve"> data rate anywhere in the macro area meanwhile keeping sufficient area traffic capacity, radius of UE</w:t>
      </w:r>
      <w:r>
        <w:rPr>
          <w:rFonts w:eastAsia="宋体"/>
          <w:lang w:eastAsia="zh-CN"/>
        </w:rPr>
        <w:t>’</w:t>
      </w:r>
      <w:r>
        <w:rPr>
          <w:rFonts w:eastAsia="宋体" w:hint="eastAsia"/>
          <w:lang w:eastAsia="zh-CN"/>
        </w:rPr>
        <w:t>s cluster and distance between clusters need to be defined.</w:t>
      </w:r>
      <w:r w:rsidR="001425B2">
        <w:rPr>
          <w:rFonts w:eastAsia="宋体" w:hint="eastAsia"/>
          <w:lang w:eastAsia="zh-CN"/>
        </w:rPr>
        <w:t xml:space="preserve"> Layout illustrations of </w:t>
      </w:r>
      <w:r w:rsidR="00E22290">
        <w:rPr>
          <w:rFonts w:eastAsia="宋体" w:hint="eastAsia"/>
          <w:lang w:eastAsia="zh-CN"/>
        </w:rPr>
        <w:t xml:space="preserve">1 Macro + 3 Micro TRPs and 1 Macro + 9 Micro TRPs are shown in Figure 2 and 3. </w:t>
      </w:r>
      <w:r w:rsidR="00E22290">
        <w:rPr>
          <w:rFonts w:eastAsia="宋体"/>
          <w:lang w:eastAsia="zh-CN"/>
        </w:rPr>
        <w:t>T</w:t>
      </w:r>
      <w:r w:rsidR="00E22290">
        <w:rPr>
          <w:rFonts w:eastAsia="宋体" w:hint="eastAsia"/>
          <w:lang w:eastAsia="zh-CN"/>
        </w:rPr>
        <w:t xml:space="preserve">he minimum distances between two Micro TRPs (two clusters, 1 TRP per cluster) are provided in Table 2, where it is twice of radius of UE </w:t>
      </w:r>
      <w:r w:rsidR="00E22290">
        <w:rPr>
          <w:rFonts w:eastAsia="宋体" w:hint="eastAsia"/>
          <w:lang w:eastAsia="zh-CN"/>
        </w:rPr>
        <w:lastRenderedPageBreak/>
        <w:t xml:space="preserve">clusters. </w:t>
      </w:r>
      <w:r w:rsidR="00E22290">
        <w:rPr>
          <w:rFonts w:eastAsia="宋体"/>
          <w:lang w:eastAsia="zh-CN"/>
        </w:rPr>
        <w:t>T</w:t>
      </w:r>
      <w:r w:rsidR="00E22290">
        <w:rPr>
          <w:rFonts w:eastAsia="宋体" w:hint="eastAsia"/>
          <w:lang w:eastAsia="zh-CN"/>
        </w:rPr>
        <w:t xml:space="preserve">o facilitate evaluation, i.e. TRP dropping, radius of UE cluster can be defined smaller than those in the table </w:t>
      </w:r>
      <w:r w:rsidR="0057765D">
        <w:rPr>
          <w:rFonts w:eastAsia="宋体" w:hint="eastAsia"/>
          <w:lang w:eastAsia="zh-CN"/>
        </w:rPr>
        <w:t xml:space="preserve">2 </w:t>
      </w:r>
      <w:r w:rsidR="00E22290">
        <w:rPr>
          <w:rFonts w:eastAsia="宋体" w:hint="eastAsia"/>
          <w:lang w:eastAsia="zh-CN"/>
        </w:rPr>
        <w:t xml:space="preserve">or minimum distance can be defined less than twice of radius. </w:t>
      </w:r>
      <w:r w:rsidR="00E22290">
        <w:rPr>
          <w:rFonts w:eastAsia="宋体"/>
          <w:lang w:eastAsia="zh-CN"/>
        </w:rPr>
        <w:t>B</w:t>
      </w:r>
      <w:r w:rsidR="00E22290">
        <w:rPr>
          <w:rFonts w:eastAsia="宋体" w:hint="eastAsia"/>
          <w:lang w:eastAsia="zh-CN"/>
        </w:rPr>
        <w:t xml:space="preserve">ut to keep the same UE density in each cluster, the earlier one is suggested. </w:t>
      </w:r>
    </w:p>
    <w:p w:rsidR="00E223CC" w:rsidRPr="00E232F3" w:rsidRDefault="00E223CC" w:rsidP="000D546F">
      <w:pPr>
        <w:spacing w:after="180"/>
        <w:jc w:val="both"/>
        <w:rPr>
          <w:rFonts w:eastAsia="宋体"/>
          <w:lang w:eastAsia="zh-CN"/>
        </w:rPr>
      </w:pPr>
      <w:r>
        <w:rPr>
          <w:rFonts w:eastAsia="宋体"/>
          <w:lang w:eastAsia="zh-CN"/>
        </w:rPr>
        <w:t>A</w:t>
      </w:r>
      <w:r>
        <w:rPr>
          <w:rFonts w:eastAsia="宋体" w:hint="eastAsia"/>
          <w:lang w:eastAsia="zh-CN"/>
        </w:rPr>
        <w:t xml:space="preserve">dditionally, antenna of Micro TRP is </w:t>
      </w:r>
      <w:proofErr w:type="spellStart"/>
      <w:r>
        <w:rPr>
          <w:rFonts w:eastAsia="宋体" w:hint="eastAsia"/>
          <w:lang w:eastAsia="zh-CN"/>
        </w:rPr>
        <w:t>omni</w:t>
      </w:r>
      <w:proofErr w:type="spellEnd"/>
      <w:r>
        <w:rPr>
          <w:rFonts w:eastAsia="宋体" w:hint="eastAsia"/>
          <w:lang w:eastAsia="zh-CN"/>
        </w:rPr>
        <w:t xml:space="preserve"> at least for lower frequency band and FFS for high frequency band.</w:t>
      </w:r>
    </w:p>
    <w:p w:rsidR="00A73652" w:rsidRDefault="00B0326F" w:rsidP="00A73652">
      <w:pPr>
        <w:spacing w:after="180"/>
        <w:jc w:val="both"/>
        <w:rPr>
          <w:rFonts w:eastAsia="宋体"/>
          <w:lang w:eastAsia="zh-CN"/>
        </w:rPr>
      </w:pPr>
      <w:r>
        <w:object w:dxaOrig="11014" w:dyaOrig="4737">
          <v:shape id="_x0000_i1026" type="#_x0000_t75" style="width:453pt;height:195pt" o:ole="">
            <v:imagedata r:id="rId10" o:title=""/>
          </v:shape>
          <o:OLEObject Type="Embed" ProgID="Visio.Drawing.11" ShapeID="_x0000_i1026" DrawAspect="Content" ObjectID="_1521035021" r:id="rId11"/>
        </w:object>
      </w:r>
    </w:p>
    <w:p w:rsidR="002511F9" w:rsidRPr="00A73652" w:rsidRDefault="002511F9" w:rsidP="002511F9">
      <w:pPr>
        <w:spacing w:after="180"/>
        <w:jc w:val="center"/>
        <w:rPr>
          <w:rFonts w:eastAsia="宋体"/>
          <w:lang w:val="en-GB" w:eastAsia="zh-CN"/>
        </w:rPr>
      </w:pPr>
      <w:proofErr w:type="gramStart"/>
      <w:r>
        <w:rPr>
          <w:rFonts w:eastAsia="宋体" w:hint="eastAsia"/>
          <w:lang w:val="en-GB" w:eastAsia="zh-CN"/>
        </w:rPr>
        <w:t>Figure 2.</w:t>
      </w:r>
      <w:proofErr w:type="gramEnd"/>
      <w:r>
        <w:rPr>
          <w:rFonts w:eastAsia="宋体" w:hint="eastAsia"/>
          <w:lang w:val="en-GB" w:eastAsia="zh-CN"/>
        </w:rPr>
        <w:t xml:space="preserve"> Layout illustration of deployment scenario of </w:t>
      </w:r>
      <w:r>
        <w:rPr>
          <w:rFonts w:eastAsia="宋体"/>
          <w:lang w:val="en-GB" w:eastAsia="zh-CN"/>
        </w:rPr>
        <w:t>“</w:t>
      </w:r>
      <w:r>
        <w:rPr>
          <w:rFonts w:eastAsia="宋体" w:hint="eastAsia"/>
          <w:lang w:val="en-GB" w:eastAsia="zh-CN"/>
        </w:rPr>
        <w:t>Dense Urban</w:t>
      </w:r>
      <w:r>
        <w:rPr>
          <w:rFonts w:eastAsia="宋体"/>
          <w:lang w:val="en-GB" w:eastAsia="zh-CN"/>
        </w:rPr>
        <w:t>”</w:t>
      </w:r>
      <w:r>
        <w:rPr>
          <w:rFonts w:eastAsia="宋体" w:hint="eastAsia"/>
          <w:lang w:val="en-GB" w:eastAsia="zh-CN"/>
        </w:rPr>
        <w:t>: 3 Micro TRPs per Macro TRP</w:t>
      </w:r>
    </w:p>
    <w:p w:rsidR="000D546F" w:rsidRPr="000D546F" w:rsidRDefault="00B0326F" w:rsidP="00A73652">
      <w:pPr>
        <w:spacing w:after="180"/>
        <w:jc w:val="both"/>
        <w:rPr>
          <w:rFonts w:eastAsia="宋体"/>
          <w:lang w:eastAsia="zh-CN"/>
        </w:rPr>
      </w:pPr>
      <w:r>
        <w:object w:dxaOrig="11081" w:dyaOrig="4776">
          <v:shape id="_x0000_i1027" type="#_x0000_t75" style="width:453pt;height:195.5pt" o:ole="">
            <v:imagedata r:id="rId12" o:title=""/>
          </v:shape>
          <o:OLEObject Type="Embed" ProgID="Visio.Drawing.11" ShapeID="_x0000_i1027" DrawAspect="Content" ObjectID="_1521035022" r:id="rId13"/>
        </w:object>
      </w:r>
    </w:p>
    <w:p w:rsidR="002511F9" w:rsidRPr="00606AD5" w:rsidRDefault="002511F9" w:rsidP="002511F9">
      <w:pPr>
        <w:spacing w:after="180"/>
        <w:jc w:val="center"/>
        <w:rPr>
          <w:rFonts w:eastAsia="宋体"/>
          <w:lang w:val="en-GB" w:eastAsia="zh-CN"/>
        </w:rPr>
      </w:pPr>
      <w:proofErr w:type="gramStart"/>
      <w:r w:rsidRPr="00606AD5">
        <w:rPr>
          <w:rFonts w:eastAsia="宋体" w:hint="eastAsia"/>
          <w:lang w:eastAsia="zh-CN"/>
        </w:rPr>
        <w:t>Figure 3.</w:t>
      </w:r>
      <w:proofErr w:type="gramEnd"/>
      <w:r w:rsidRPr="00606AD5">
        <w:rPr>
          <w:rFonts w:eastAsia="宋体" w:hint="eastAsia"/>
          <w:lang w:eastAsia="zh-CN"/>
        </w:rPr>
        <w:t xml:space="preserve"> </w:t>
      </w:r>
      <w:r w:rsidRPr="00606AD5">
        <w:rPr>
          <w:rFonts w:eastAsia="宋体" w:hint="eastAsia"/>
          <w:lang w:val="en-GB" w:eastAsia="zh-CN"/>
        </w:rPr>
        <w:t xml:space="preserve">Layout illustration of deployment scenario of </w:t>
      </w:r>
      <w:r w:rsidRPr="00606AD5">
        <w:rPr>
          <w:rFonts w:eastAsia="宋体"/>
          <w:lang w:val="en-GB" w:eastAsia="zh-CN"/>
        </w:rPr>
        <w:t>“</w:t>
      </w:r>
      <w:r w:rsidRPr="00606AD5">
        <w:rPr>
          <w:rFonts w:eastAsia="宋体" w:hint="eastAsia"/>
          <w:lang w:val="en-GB" w:eastAsia="zh-CN"/>
        </w:rPr>
        <w:t>Dense Urban</w:t>
      </w:r>
      <w:r w:rsidRPr="00606AD5">
        <w:rPr>
          <w:rFonts w:eastAsia="宋体"/>
          <w:lang w:val="en-GB" w:eastAsia="zh-CN"/>
        </w:rPr>
        <w:t>”</w:t>
      </w:r>
      <w:r w:rsidRPr="00606AD5">
        <w:rPr>
          <w:rFonts w:eastAsia="宋体" w:hint="eastAsia"/>
          <w:lang w:val="en-GB" w:eastAsia="zh-CN"/>
        </w:rPr>
        <w:t>: 9 Micro TRPs per Macro TRP</w:t>
      </w:r>
    </w:p>
    <w:p w:rsidR="00C15429" w:rsidRPr="00606AD5" w:rsidRDefault="00C15429" w:rsidP="002511F9">
      <w:pPr>
        <w:spacing w:after="180"/>
        <w:jc w:val="center"/>
        <w:rPr>
          <w:rFonts w:eastAsia="宋体"/>
          <w:lang w:val="en-GB" w:eastAsia="zh-CN"/>
        </w:rPr>
      </w:pPr>
      <w:proofErr w:type="gramStart"/>
      <w:r w:rsidRPr="00606AD5">
        <w:rPr>
          <w:rFonts w:eastAsia="宋体" w:hint="eastAsia"/>
          <w:lang w:val="en-GB" w:eastAsia="zh-CN"/>
        </w:rPr>
        <w:t xml:space="preserve">Table </w:t>
      </w:r>
      <w:r w:rsidR="001B22BD">
        <w:rPr>
          <w:rFonts w:eastAsia="宋体" w:hint="eastAsia"/>
          <w:lang w:val="en-GB" w:eastAsia="zh-CN"/>
        </w:rPr>
        <w:t>2</w:t>
      </w:r>
      <w:r w:rsidRPr="00606AD5">
        <w:rPr>
          <w:rFonts w:eastAsia="宋体" w:hint="eastAsia"/>
          <w:lang w:val="en-GB" w:eastAsia="zh-CN"/>
        </w:rPr>
        <w:t>.</w:t>
      </w:r>
      <w:proofErr w:type="gramEnd"/>
      <w:r w:rsidRPr="00606AD5">
        <w:rPr>
          <w:rFonts w:eastAsia="宋体" w:hint="eastAsia"/>
          <w:lang w:val="en-GB" w:eastAsia="zh-CN"/>
        </w:rPr>
        <w:t xml:space="preserve"> Number of Micro TPP per Macro TRP vs. minimum distance between TRPs and UE cluster radius</w:t>
      </w:r>
    </w:p>
    <w:tbl>
      <w:tblPr>
        <w:tblStyle w:val="af3"/>
        <w:tblW w:w="0" w:type="auto"/>
        <w:tblInd w:w="360" w:type="dxa"/>
        <w:tblLook w:val="04A0"/>
      </w:tblPr>
      <w:tblGrid>
        <w:gridCol w:w="2583"/>
        <w:gridCol w:w="2694"/>
        <w:gridCol w:w="2694"/>
      </w:tblGrid>
      <w:tr w:rsidR="00C15429" w:rsidRPr="00606AD5" w:rsidTr="00606AD5">
        <w:trPr>
          <w:trHeight w:val="355"/>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Number of the micro TRPs per macro TRP</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Minimum distance between Micro TRPs (m)</w:t>
            </w:r>
          </w:p>
        </w:tc>
        <w:tc>
          <w:tcPr>
            <w:tcW w:w="2694" w:type="dxa"/>
            <w:vAlign w:val="center"/>
          </w:tcPr>
          <w:p w:rsidR="00C15429" w:rsidRPr="00606AD5" w:rsidRDefault="00C15429" w:rsidP="00606AD5">
            <w:pPr>
              <w:jc w:val="center"/>
              <w:rPr>
                <w:rFonts w:eastAsia="宋体"/>
                <w:lang w:eastAsia="zh-CN"/>
              </w:rPr>
            </w:pPr>
            <w:r w:rsidRPr="00606AD5">
              <w:rPr>
                <w:rFonts w:eastAsia="宋体" w:hint="eastAsia"/>
                <w:lang w:eastAsia="zh-CN"/>
              </w:rPr>
              <w:t>R</w:t>
            </w:r>
            <w:r w:rsidRPr="00606AD5">
              <w:rPr>
                <w:rFonts w:eastAsia="宋体"/>
                <w:lang w:eastAsia="zh-CN"/>
              </w:rPr>
              <w:t>adius of UE dropping within a cluster</w:t>
            </w:r>
            <w:r w:rsidRPr="00606AD5">
              <w:rPr>
                <w:rFonts w:eastAsia="宋体" w:hint="eastAsia"/>
                <w:lang w:eastAsia="zh-CN"/>
              </w:rPr>
              <w:t>: R</w:t>
            </w:r>
            <w:r w:rsidR="00E22290" w:rsidRPr="00606AD5">
              <w:rPr>
                <w:rFonts w:eastAsia="宋体" w:hint="eastAsia"/>
                <w:lang w:eastAsia="zh-CN"/>
              </w:rPr>
              <w:t xml:space="preserve"> (m)</w:t>
            </w:r>
          </w:p>
        </w:tc>
      </w:tr>
      <w:tr w:rsidR="00C15429" w:rsidRPr="00606AD5" w:rsidTr="00606AD5">
        <w:trPr>
          <w:trHeight w:val="198"/>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3</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57.9</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&lt;28.9</w:t>
            </w:r>
          </w:p>
        </w:tc>
      </w:tr>
      <w:tr w:rsidR="00C15429" w:rsidRPr="00606AD5" w:rsidTr="00606AD5">
        <w:trPr>
          <w:trHeight w:val="244"/>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6</w:t>
            </w:r>
            <w:r w:rsidR="006257E6">
              <w:rPr>
                <w:rFonts w:eastAsia="宋体" w:hint="eastAsia"/>
                <w:lang w:eastAsia="zh-CN"/>
              </w:rPr>
              <w:t>/7</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42.4</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&lt;21.2</w:t>
            </w:r>
          </w:p>
        </w:tc>
      </w:tr>
      <w:tr w:rsidR="00C15429" w:rsidRPr="00606AD5" w:rsidTr="00606AD5">
        <w:trPr>
          <w:trHeight w:val="134"/>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9</w:t>
            </w:r>
          </w:p>
        </w:tc>
        <w:tc>
          <w:tcPr>
            <w:tcW w:w="2694" w:type="dxa"/>
            <w:vAlign w:val="center"/>
          </w:tcPr>
          <w:p w:rsidR="00C15429" w:rsidRPr="00606AD5" w:rsidRDefault="009D100D" w:rsidP="00606AD5">
            <w:pPr>
              <w:jc w:val="center"/>
              <w:rPr>
                <w:rFonts w:eastAsia="宋体"/>
                <w:lang w:eastAsia="zh-CN"/>
              </w:rPr>
            </w:pPr>
            <w:r>
              <w:rPr>
                <w:rFonts w:eastAsia="宋体" w:hint="eastAsia"/>
                <w:lang w:eastAsia="zh-CN"/>
              </w:rPr>
              <w:t>32</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&lt;</w:t>
            </w:r>
            <w:r w:rsidR="009D100D">
              <w:rPr>
                <w:rFonts w:eastAsia="宋体" w:hint="eastAsia"/>
                <w:lang w:eastAsia="zh-CN"/>
              </w:rPr>
              <w:t>16</w:t>
            </w:r>
          </w:p>
        </w:tc>
      </w:tr>
      <w:tr w:rsidR="00C15429" w:rsidRPr="00C15429" w:rsidTr="00606AD5">
        <w:trPr>
          <w:trHeight w:val="180"/>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10</w:t>
            </w:r>
          </w:p>
        </w:tc>
        <w:tc>
          <w:tcPr>
            <w:tcW w:w="2694" w:type="dxa"/>
            <w:vAlign w:val="center"/>
          </w:tcPr>
          <w:p w:rsidR="00C15429" w:rsidRPr="00606AD5" w:rsidRDefault="00606AD5" w:rsidP="00606AD5">
            <w:pPr>
              <w:jc w:val="center"/>
              <w:rPr>
                <w:rFonts w:eastAsia="宋体"/>
                <w:lang w:eastAsia="zh-CN"/>
              </w:rPr>
            </w:pPr>
            <w:r w:rsidRPr="00606AD5">
              <w:rPr>
                <w:rFonts w:eastAsia="宋体" w:hint="eastAsia"/>
                <w:lang w:eastAsia="zh-CN"/>
              </w:rPr>
              <w:t>29.6</w:t>
            </w:r>
          </w:p>
        </w:tc>
        <w:tc>
          <w:tcPr>
            <w:tcW w:w="2694" w:type="dxa"/>
            <w:vAlign w:val="center"/>
          </w:tcPr>
          <w:p w:rsidR="00C15429" w:rsidRPr="00606AD5" w:rsidRDefault="00606AD5" w:rsidP="00606AD5">
            <w:pPr>
              <w:jc w:val="center"/>
              <w:rPr>
                <w:rFonts w:eastAsia="宋体"/>
                <w:lang w:eastAsia="zh-CN"/>
              </w:rPr>
            </w:pPr>
            <w:r w:rsidRPr="00606AD5">
              <w:rPr>
                <w:rFonts w:eastAsia="宋体" w:hint="eastAsia"/>
                <w:lang w:eastAsia="zh-CN"/>
              </w:rPr>
              <w:t>&lt;14.8</w:t>
            </w:r>
          </w:p>
        </w:tc>
      </w:tr>
    </w:tbl>
    <w:p w:rsidR="00C15429" w:rsidRDefault="00C15429" w:rsidP="002511F9">
      <w:pPr>
        <w:spacing w:after="180"/>
        <w:jc w:val="center"/>
        <w:rPr>
          <w:rFonts w:eastAsia="宋体"/>
          <w:lang w:eastAsia="zh-CN"/>
        </w:rPr>
      </w:pPr>
    </w:p>
    <w:p w:rsidR="000D546F" w:rsidRDefault="000D546F" w:rsidP="000D546F">
      <w:pPr>
        <w:spacing w:after="180"/>
        <w:jc w:val="both"/>
        <w:rPr>
          <w:rFonts w:eastAsia="宋体"/>
          <w:b/>
          <w:u w:val="single"/>
          <w:lang w:eastAsia="zh-CN"/>
        </w:rPr>
      </w:pPr>
      <w:r w:rsidRPr="002511F9">
        <w:rPr>
          <w:rFonts w:eastAsia="宋体" w:hint="eastAsia"/>
          <w:b/>
          <w:u w:val="single"/>
          <w:lang w:eastAsia="zh-CN"/>
        </w:rPr>
        <w:t>High speed</w:t>
      </w:r>
    </w:p>
    <w:p w:rsidR="0059087F" w:rsidRPr="0059087F" w:rsidRDefault="0059087F" w:rsidP="000D546F">
      <w:pPr>
        <w:spacing w:after="180"/>
        <w:jc w:val="both"/>
        <w:rPr>
          <w:rFonts w:eastAsia="宋体"/>
          <w:lang w:eastAsia="zh-CN"/>
        </w:rPr>
      </w:pPr>
      <w:r>
        <w:rPr>
          <w:rFonts w:eastAsia="宋体" w:hint="eastAsia"/>
          <w:lang w:eastAsia="zh-CN"/>
        </w:rPr>
        <w:t>L</w:t>
      </w:r>
      <w:r w:rsidRPr="0059087F">
        <w:rPr>
          <w:rFonts w:eastAsia="宋体" w:hint="eastAsia"/>
          <w:lang w:eastAsia="zh-CN"/>
        </w:rPr>
        <w:t>ayout</w:t>
      </w:r>
      <w:r>
        <w:rPr>
          <w:rFonts w:eastAsia="宋体" w:hint="eastAsia"/>
          <w:lang w:eastAsia="zh-CN"/>
        </w:rPr>
        <w:t xml:space="preserve"> illustration of </w:t>
      </w:r>
      <w:r>
        <w:rPr>
          <w:rFonts w:eastAsia="宋体"/>
          <w:lang w:eastAsia="zh-CN"/>
        </w:rPr>
        <w:t>“</w:t>
      </w:r>
      <w:r>
        <w:rPr>
          <w:rFonts w:eastAsia="宋体" w:hint="eastAsia"/>
          <w:lang w:eastAsia="zh-CN"/>
        </w:rPr>
        <w:t>High speed</w:t>
      </w:r>
      <w:r>
        <w:rPr>
          <w:rFonts w:eastAsia="宋体"/>
          <w:lang w:eastAsia="zh-CN"/>
        </w:rPr>
        <w:t>”</w:t>
      </w:r>
      <w:r w:rsidRPr="0059087F">
        <w:rPr>
          <w:rFonts w:eastAsia="宋体" w:hint="eastAsia"/>
          <w:lang w:eastAsia="zh-CN"/>
        </w:rPr>
        <w:t xml:space="preserve"> </w:t>
      </w:r>
      <w:r>
        <w:rPr>
          <w:rFonts w:eastAsia="宋体" w:hint="eastAsia"/>
          <w:lang w:eastAsia="zh-CN"/>
        </w:rPr>
        <w:t>can refer to RAN4</w:t>
      </w:r>
      <w:r>
        <w:rPr>
          <w:rFonts w:eastAsia="宋体"/>
          <w:lang w:eastAsia="zh-CN"/>
        </w:rPr>
        <w:t>’</w:t>
      </w:r>
      <w:r>
        <w:rPr>
          <w:rFonts w:eastAsia="宋体" w:hint="eastAsia"/>
          <w:lang w:eastAsia="zh-CN"/>
        </w:rPr>
        <w:t xml:space="preserve">s study on performance </w:t>
      </w:r>
      <w:r>
        <w:rPr>
          <w:rFonts w:eastAsia="宋体"/>
          <w:lang w:eastAsia="zh-CN"/>
        </w:rPr>
        <w:t>enhancements</w:t>
      </w:r>
      <w:r>
        <w:rPr>
          <w:rFonts w:eastAsia="宋体" w:hint="eastAsia"/>
          <w:lang w:eastAsia="zh-CN"/>
        </w:rPr>
        <w:t xml:space="preserve"> for high speed scenario in LTE [</w:t>
      </w:r>
      <w:r w:rsidR="001D3C7E">
        <w:rPr>
          <w:rFonts w:eastAsia="宋体" w:hint="eastAsia"/>
          <w:lang w:eastAsia="zh-CN"/>
        </w:rPr>
        <w:t>2</w:t>
      </w:r>
      <w:r>
        <w:rPr>
          <w:rFonts w:eastAsia="宋体" w:hint="eastAsia"/>
          <w:lang w:eastAsia="zh-CN"/>
        </w:rPr>
        <w:t>]</w:t>
      </w:r>
      <w:r w:rsidR="001D3C7E">
        <w:rPr>
          <w:rFonts w:eastAsia="宋体" w:hint="eastAsia"/>
          <w:lang w:eastAsia="zh-CN"/>
        </w:rPr>
        <w:t>. Antenna of RRU along railway is dual-direction.</w:t>
      </w:r>
    </w:p>
    <w:p w:rsidR="002511F9" w:rsidRDefault="00282A66" w:rsidP="00A32017">
      <w:pPr>
        <w:spacing w:after="180"/>
        <w:jc w:val="center"/>
        <w:rPr>
          <w:rFonts w:eastAsiaTheme="minorEastAsia"/>
          <w:lang w:eastAsia="zh-CN"/>
        </w:rPr>
      </w:pPr>
      <w:r w:rsidRPr="00905FCE">
        <w:rPr>
          <w:rFonts w:ascii="Calibri" w:eastAsia="宋体" w:hAnsi="Calibri"/>
          <w:sz w:val="21"/>
          <w:szCs w:val="22"/>
          <w:lang w:eastAsia="zh-CN"/>
        </w:rPr>
        <w:object w:dxaOrig="3747" w:dyaOrig="1853">
          <v:shape id="_x0000_i1028" type="#_x0000_t75" style="width:187.5pt;height:92.5pt" o:ole="">
            <v:imagedata r:id="rId14" o:title=""/>
          </v:shape>
          <o:OLEObject Type="Embed" ProgID="Visio.Drawing.11" ShapeID="_x0000_i1028" DrawAspect="Content" ObjectID="_1521035023" r:id="rId15"/>
        </w:object>
      </w:r>
    </w:p>
    <w:p w:rsidR="002511F9" w:rsidRPr="002511F9" w:rsidRDefault="002511F9" w:rsidP="00A32017">
      <w:pPr>
        <w:spacing w:after="180"/>
        <w:jc w:val="center"/>
        <w:rPr>
          <w:rFonts w:eastAsiaTheme="minorEastAsia"/>
          <w:lang w:eastAsia="zh-CN"/>
        </w:rPr>
      </w:pPr>
      <w:proofErr w:type="gramStart"/>
      <w:r>
        <w:rPr>
          <w:rFonts w:eastAsiaTheme="minorEastAsia" w:hint="eastAsia"/>
          <w:lang w:eastAsia="zh-CN"/>
        </w:rPr>
        <w:t>Figure 4</w:t>
      </w:r>
      <w:r w:rsidR="00A32017">
        <w:rPr>
          <w:rFonts w:eastAsiaTheme="minorEastAsia" w:hint="eastAsia"/>
          <w:lang w:eastAsia="zh-CN"/>
        </w:rPr>
        <w:t>.</w:t>
      </w:r>
      <w:proofErr w:type="gramEnd"/>
      <w:r w:rsidR="00A32017">
        <w:rPr>
          <w:rFonts w:eastAsiaTheme="minorEastAsia" w:hint="eastAsia"/>
          <w:lang w:eastAsia="zh-CN"/>
        </w:rPr>
        <w:t xml:space="preserve"> </w:t>
      </w:r>
      <w:r w:rsidR="00A32017">
        <w:rPr>
          <w:rFonts w:eastAsia="宋体" w:hint="eastAsia"/>
          <w:lang w:val="en-GB" w:eastAsia="zh-CN"/>
        </w:rPr>
        <w:t xml:space="preserve">Layout illustration of deployment scenario of </w:t>
      </w:r>
      <w:r w:rsidR="00A32017">
        <w:rPr>
          <w:rFonts w:eastAsia="宋体"/>
          <w:lang w:val="en-GB" w:eastAsia="zh-CN"/>
        </w:rPr>
        <w:t>“</w:t>
      </w:r>
      <w:r w:rsidR="00A32017">
        <w:rPr>
          <w:rFonts w:eastAsia="宋体" w:hint="eastAsia"/>
          <w:lang w:val="en-GB" w:eastAsia="zh-CN"/>
        </w:rPr>
        <w:t>High Speed</w:t>
      </w:r>
      <w:r w:rsidR="00A32017">
        <w:rPr>
          <w:rFonts w:eastAsia="宋体"/>
          <w:lang w:val="en-GB" w:eastAsia="zh-CN"/>
        </w:rPr>
        <w:t>”</w:t>
      </w:r>
    </w:p>
    <w:p w:rsidR="000D546F" w:rsidRDefault="000D546F" w:rsidP="000D546F">
      <w:pPr>
        <w:spacing w:after="180"/>
        <w:jc w:val="both"/>
        <w:rPr>
          <w:rFonts w:eastAsia="宋体"/>
          <w:b/>
          <w:u w:val="single"/>
          <w:lang w:eastAsia="zh-CN"/>
        </w:rPr>
      </w:pPr>
      <w:r w:rsidRPr="001D3C7E">
        <w:rPr>
          <w:rFonts w:eastAsia="宋体" w:hint="eastAsia"/>
          <w:b/>
          <w:u w:val="single"/>
          <w:lang w:eastAsia="zh-CN"/>
        </w:rPr>
        <w:t>Other deployment scenarios</w:t>
      </w:r>
    </w:p>
    <w:p w:rsidR="007F3B63" w:rsidRPr="001D3C7E" w:rsidRDefault="001D3C7E" w:rsidP="000D546F">
      <w:pPr>
        <w:spacing w:after="180"/>
        <w:jc w:val="both"/>
        <w:rPr>
          <w:rFonts w:eastAsia="宋体"/>
          <w:lang w:eastAsia="zh-CN"/>
        </w:rPr>
      </w:pPr>
      <w:r w:rsidRPr="001D3C7E">
        <w:rPr>
          <w:rFonts w:eastAsia="宋体" w:hint="eastAsia"/>
          <w:lang w:eastAsia="zh-CN"/>
        </w:rPr>
        <w:t>Layout illustration</w:t>
      </w:r>
      <w:r>
        <w:rPr>
          <w:rFonts w:eastAsia="宋体" w:hint="eastAsia"/>
          <w:lang w:eastAsia="zh-CN"/>
        </w:rPr>
        <w:t xml:space="preserve"> of other deployment scenario</w:t>
      </w:r>
      <w:r w:rsidRPr="001D3C7E">
        <w:rPr>
          <w:rFonts w:eastAsia="宋体" w:hint="eastAsia"/>
          <w:lang w:eastAsia="zh-CN"/>
        </w:rPr>
        <w:t xml:space="preserve"> can </w:t>
      </w:r>
      <w:r>
        <w:rPr>
          <w:rFonts w:eastAsia="宋体" w:hint="eastAsia"/>
          <w:lang w:eastAsia="zh-CN"/>
        </w:rPr>
        <w:t>follow the existing layout in previous study in RAN1</w:t>
      </w:r>
      <w:r w:rsidR="00E8602D">
        <w:rPr>
          <w:rFonts w:eastAsia="宋体" w:hint="eastAsia"/>
          <w:lang w:eastAsia="zh-CN"/>
        </w:rPr>
        <w:t xml:space="preserve"> [3] [4]</w:t>
      </w:r>
      <w:r>
        <w:rPr>
          <w:rFonts w:eastAsia="宋体" w:hint="eastAsia"/>
          <w:lang w:eastAsia="zh-CN"/>
        </w:rPr>
        <w:t>, except for the cases for long dis</w:t>
      </w:r>
      <w:r w:rsidR="0057765D">
        <w:rPr>
          <w:rFonts w:eastAsia="宋体" w:hint="eastAsia"/>
          <w:lang w:eastAsia="zh-CN"/>
        </w:rPr>
        <w:t>tance scenarios which only need</w:t>
      </w:r>
      <w:r>
        <w:rPr>
          <w:rFonts w:eastAsia="宋体" w:hint="eastAsia"/>
          <w:lang w:eastAsia="zh-CN"/>
        </w:rPr>
        <w:t xml:space="preserve"> a single TRP for evaluation.</w:t>
      </w:r>
    </w:p>
    <w:p w:rsidR="002C1F60" w:rsidRDefault="007F3B63" w:rsidP="002C1F60">
      <w:pPr>
        <w:pStyle w:val="1"/>
        <w:numPr>
          <w:ilvl w:val="1"/>
          <w:numId w:val="1"/>
        </w:numPr>
        <w:tabs>
          <w:tab w:val="clear" w:pos="-806"/>
          <w:tab w:val="num" w:pos="0"/>
        </w:tabs>
        <w:ind w:leftChars="-1" w:left="-2" w:firstLine="1"/>
        <w:rPr>
          <w:sz w:val="20"/>
        </w:rPr>
      </w:pPr>
      <w:r>
        <w:rPr>
          <w:rFonts w:hint="eastAsia"/>
          <w:sz w:val="20"/>
        </w:rPr>
        <w:t>BS and UE antenna elements</w:t>
      </w:r>
    </w:p>
    <w:p w:rsidR="007F3B63" w:rsidRDefault="007F3B63" w:rsidP="007F3B63">
      <w:pPr>
        <w:pStyle w:val="a0"/>
        <w:rPr>
          <w:rFonts w:eastAsiaTheme="minorEastAsia"/>
          <w:lang w:eastAsia="zh-CN"/>
        </w:rPr>
      </w:pPr>
      <w:r>
        <w:rPr>
          <w:rFonts w:eastAsiaTheme="minorEastAsia"/>
          <w:lang w:eastAsia="zh-CN"/>
        </w:rPr>
        <w:t>T</w:t>
      </w:r>
      <w:r>
        <w:rPr>
          <w:rFonts w:eastAsiaTheme="minorEastAsia" w:hint="eastAsia"/>
          <w:lang w:eastAsia="zh-CN"/>
        </w:rPr>
        <w:t>he maximum numbers of BS and UE antenna elements have been defined as working assumption in [1]. The exact number of antenna elements and ports a</w:t>
      </w:r>
      <w:r w:rsidR="009F5011">
        <w:rPr>
          <w:rFonts w:eastAsiaTheme="minorEastAsia" w:hint="eastAsia"/>
          <w:lang w:eastAsia="zh-CN"/>
        </w:rPr>
        <w:t>re left to RAN1 study to meet</w:t>
      </w:r>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 xml:space="preserve">, e.g. spectrum efficiency. </w:t>
      </w:r>
      <w:r w:rsidR="001E54DC">
        <w:rPr>
          <w:rFonts w:eastAsiaTheme="minorEastAsia"/>
          <w:lang w:eastAsia="zh-CN"/>
        </w:rPr>
        <w:t>I</w:t>
      </w:r>
      <w:r w:rsidR="001E54DC">
        <w:rPr>
          <w:rFonts w:eastAsiaTheme="minorEastAsia" w:hint="eastAsia"/>
          <w:lang w:eastAsia="zh-CN"/>
        </w:rPr>
        <w:t xml:space="preserve">t also depends on </w:t>
      </w:r>
      <w:r w:rsidR="001E54DC">
        <w:rPr>
          <w:rFonts w:eastAsiaTheme="minorEastAsia"/>
          <w:lang w:eastAsia="zh-CN"/>
        </w:rPr>
        <w:t>technique</w:t>
      </w:r>
      <w:r w:rsidR="001E54DC">
        <w:rPr>
          <w:rFonts w:eastAsiaTheme="minorEastAsia" w:hint="eastAsia"/>
          <w:lang w:eastAsia="zh-CN"/>
        </w:rPr>
        <w:t xml:space="preserve"> features whose performance is </w:t>
      </w:r>
      <w:r w:rsidR="001E54DC">
        <w:rPr>
          <w:rFonts w:eastAsiaTheme="minorEastAsia"/>
          <w:lang w:eastAsia="zh-CN"/>
        </w:rPr>
        <w:t>relying</w:t>
      </w:r>
      <w:r w:rsidR="001E54DC">
        <w:rPr>
          <w:rFonts w:eastAsiaTheme="minorEastAsia" w:hint="eastAsia"/>
          <w:lang w:eastAsia="zh-CN"/>
        </w:rPr>
        <w:t xml:space="preserve"> on the number of antenna, e.g. massive MIMO. On the other hand, for most fundamental physical layer signal structure </w:t>
      </w:r>
      <w:r w:rsidR="00226737">
        <w:rPr>
          <w:rFonts w:eastAsiaTheme="minorEastAsia" w:hint="eastAsia"/>
          <w:lang w:eastAsia="zh-CN"/>
        </w:rPr>
        <w:t xml:space="preserve">of new RAT, it may not be necessary to involve the maximum number of antenna elements/ports into evaluation to identify their benefits. </w:t>
      </w:r>
      <w:r w:rsidR="00226737">
        <w:rPr>
          <w:rFonts w:eastAsiaTheme="minorEastAsia"/>
          <w:lang w:eastAsia="zh-CN"/>
        </w:rPr>
        <w:t>S</w:t>
      </w:r>
      <w:r w:rsidR="00226737">
        <w:rPr>
          <w:rFonts w:eastAsiaTheme="minorEastAsia" w:hint="eastAsia"/>
          <w:lang w:eastAsia="zh-CN"/>
        </w:rPr>
        <w:t xml:space="preserve">o it is proposed to have default number of antennas e.g. </w:t>
      </w:r>
      <w:r w:rsidR="0057765D">
        <w:rPr>
          <w:rFonts w:eastAsiaTheme="minorEastAsia" w:hint="eastAsia"/>
          <w:lang w:eastAsia="zh-CN"/>
        </w:rPr>
        <w:t>2</w:t>
      </w:r>
      <w:r w:rsidR="00226737">
        <w:rPr>
          <w:rFonts w:eastAsiaTheme="minorEastAsia" w:hint="eastAsia"/>
          <w:lang w:eastAsia="zh-CN"/>
        </w:rPr>
        <w:t>Tx and 2Rx as baseline at BS and</w:t>
      </w:r>
      <w:r w:rsidR="0057765D">
        <w:rPr>
          <w:rFonts w:eastAsiaTheme="minorEastAsia" w:hint="eastAsia"/>
          <w:lang w:eastAsia="zh-CN"/>
        </w:rPr>
        <w:t xml:space="preserve"> 1Tx and 2Rx at</w:t>
      </w:r>
      <w:r w:rsidR="00226737">
        <w:rPr>
          <w:rFonts w:eastAsiaTheme="minorEastAsia" w:hint="eastAsia"/>
          <w:lang w:eastAsia="zh-CN"/>
        </w:rPr>
        <w:t xml:space="preserve"> UE for such evaluation. </w:t>
      </w:r>
      <w:r w:rsidR="00226737">
        <w:rPr>
          <w:rFonts w:eastAsiaTheme="minorEastAsia"/>
          <w:lang w:eastAsia="zh-CN"/>
        </w:rPr>
        <w:t>F</w:t>
      </w:r>
      <w:r w:rsidR="00226737">
        <w:rPr>
          <w:rFonts w:eastAsiaTheme="minorEastAsia" w:hint="eastAsia"/>
          <w:lang w:eastAsia="zh-CN"/>
        </w:rPr>
        <w:t>or sure, the exact number also depends on discussion of each fundamental feature.</w:t>
      </w:r>
    </w:p>
    <w:p w:rsidR="00226737" w:rsidRPr="007F3B63" w:rsidRDefault="00DF19DC" w:rsidP="007F3B63">
      <w:pPr>
        <w:pStyle w:val="a0"/>
        <w:rPr>
          <w:rFonts w:eastAsiaTheme="minorEastAsia"/>
          <w:lang w:eastAsia="zh-CN"/>
        </w:rPr>
      </w:pPr>
      <w:r>
        <w:rPr>
          <w:rFonts w:eastAsiaTheme="minorEastAsia"/>
          <w:lang w:eastAsia="zh-CN"/>
        </w:rPr>
        <w:t>A</w:t>
      </w:r>
      <w:r>
        <w:rPr>
          <w:rFonts w:eastAsiaTheme="minorEastAsia" w:hint="eastAsia"/>
          <w:lang w:eastAsia="zh-CN"/>
        </w:rPr>
        <w:t xml:space="preserve">lso to discuss in general for evaluation of fundamental physical layer signal structure, some antenna configurations are also needed, e.g. antenna height, down-tilt, antenna pattern, antenna gain,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and Rx noise figure. </w:t>
      </w:r>
      <w:r>
        <w:rPr>
          <w:rFonts w:eastAsiaTheme="minorEastAsia"/>
          <w:lang w:eastAsia="zh-CN"/>
        </w:rPr>
        <w:t>T</w:t>
      </w:r>
      <w:r>
        <w:rPr>
          <w:rFonts w:eastAsiaTheme="minorEastAsia" w:hint="eastAsia"/>
          <w:lang w:eastAsia="zh-CN"/>
        </w:rPr>
        <w:t xml:space="preserve">hese parameters can refer to the details defined in evaluation </w:t>
      </w:r>
      <w:r w:rsidR="00784A54">
        <w:rPr>
          <w:rFonts w:eastAsiaTheme="minorEastAsia" w:hint="eastAsia"/>
          <w:lang w:eastAsia="zh-CN"/>
        </w:rPr>
        <w:t>to</w:t>
      </w:r>
      <w:r>
        <w:rPr>
          <w:rFonts w:eastAsiaTheme="minorEastAsia" w:hint="eastAsia"/>
          <w:lang w:eastAsia="zh-CN"/>
        </w:rPr>
        <w:t xml:space="preserve"> </w:t>
      </w:r>
      <w:r w:rsidR="00784A54">
        <w:rPr>
          <w:rFonts w:eastAsiaTheme="minorEastAsia" w:hint="eastAsia"/>
          <w:lang w:eastAsia="zh-CN"/>
        </w:rPr>
        <w:t>LTE-advanced, i.e. M.2135</w:t>
      </w:r>
      <w:r w:rsidR="00355122">
        <w:rPr>
          <w:rFonts w:eastAsiaTheme="minorEastAsia" w:hint="eastAsia"/>
          <w:lang w:eastAsia="zh-CN"/>
        </w:rPr>
        <w:t xml:space="preserve"> </w:t>
      </w:r>
      <w:r w:rsidR="00784A54">
        <w:rPr>
          <w:rFonts w:eastAsiaTheme="minorEastAsia" w:hint="eastAsia"/>
          <w:lang w:eastAsia="zh-CN"/>
        </w:rPr>
        <w:t>[3] and 36.814[4].</w:t>
      </w:r>
      <w:r w:rsidR="00355122">
        <w:rPr>
          <w:rFonts w:eastAsiaTheme="minorEastAsia" w:hint="eastAsia"/>
          <w:lang w:eastAsia="zh-CN"/>
        </w:rPr>
        <w:t xml:space="preserve"> </w:t>
      </w:r>
      <w:r w:rsidR="00355122">
        <w:rPr>
          <w:rFonts w:eastAsiaTheme="minorEastAsia"/>
          <w:lang w:eastAsia="zh-CN"/>
        </w:rPr>
        <w:t>T</w:t>
      </w:r>
      <w:r w:rsidR="00355122">
        <w:rPr>
          <w:rFonts w:eastAsiaTheme="minorEastAsia" w:hint="eastAsia"/>
          <w:lang w:eastAsia="zh-CN"/>
        </w:rPr>
        <w:t xml:space="preserve">he summarized Table </w:t>
      </w:r>
      <w:r w:rsidR="00783527">
        <w:rPr>
          <w:rFonts w:eastAsiaTheme="minorEastAsia" w:hint="eastAsia"/>
          <w:lang w:eastAsia="zh-CN"/>
        </w:rPr>
        <w:t>3</w:t>
      </w:r>
      <w:r w:rsidR="00355122">
        <w:rPr>
          <w:rFonts w:eastAsiaTheme="minorEastAsia" w:hint="eastAsia"/>
          <w:lang w:eastAsia="zh-CN"/>
        </w:rPr>
        <w:t xml:space="preserve"> of proposed general antenna configurations</w:t>
      </w:r>
      <w:r w:rsidR="00D06C4D">
        <w:rPr>
          <w:rFonts w:eastAsiaTheme="minorEastAsia" w:hint="eastAsia"/>
          <w:lang w:eastAsia="zh-CN"/>
        </w:rPr>
        <w:t xml:space="preserve"> </w:t>
      </w:r>
      <w:r w:rsidR="00355122">
        <w:rPr>
          <w:rFonts w:eastAsiaTheme="minorEastAsia" w:hint="eastAsia"/>
          <w:lang w:eastAsia="zh-CN"/>
        </w:rPr>
        <w:t>can be found in Annex.</w:t>
      </w:r>
    </w:p>
    <w:p w:rsidR="00830F4E" w:rsidRDefault="00830F4E" w:rsidP="00830F4E">
      <w:pPr>
        <w:pStyle w:val="1"/>
      </w:pPr>
      <w:r w:rsidRPr="0052231C">
        <w:rPr>
          <w:rFonts w:hint="eastAsia"/>
        </w:rPr>
        <w:t xml:space="preserve">Conclusion </w:t>
      </w:r>
    </w:p>
    <w:p w:rsidR="001A7F7C" w:rsidRDefault="001A7F7C" w:rsidP="001A7F7C">
      <w:pPr>
        <w:pStyle w:val="a0"/>
        <w:rPr>
          <w:rFonts w:eastAsia="宋体"/>
          <w:lang w:eastAsia="zh-CN"/>
        </w:rPr>
      </w:pPr>
      <w:r>
        <w:rPr>
          <w:rFonts w:eastAsiaTheme="minorEastAsia"/>
          <w:lang w:eastAsia="zh-CN"/>
        </w:rPr>
        <w:t>I</w:t>
      </w:r>
      <w:r>
        <w:rPr>
          <w:rFonts w:eastAsiaTheme="minorEastAsia" w:hint="eastAsia"/>
          <w:lang w:eastAsia="zh-CN"/>
        </w:rPr>
        <w:t xml:space="preserve">n this contribution, </w:t>
      </w:r>
      <w:r w:rsidRPr="00391F3A">
        <w:rPr>
          <w:rFonts w:eastAsia="宋体" w:hint="eastAsia"/>
          <w:lang w:eastAsia="zh-CN"/>
        </w:rPr>
        <w:t>general evaluation assumption based on</w:t>
      </w:r>
      <w:r>
        <w:rPr>
          <w:rFonts w:eastAsia="宋体" w:hint="eastAsia"/>
          <w:lang w:eastAsia="zh-CN"/>
        </w:rPr>
        <w:t xml:space="preserve"> above</w:t>
      </w:r>
      <w:r w:rsidRPr="00391F3A">
        <w:rPr>
          <w:rFonts w:eastAsia="宋体" w:hint="eastAsia"/>
          <w:lang w:eastAsia="zh-CN"/>
        </w:rPr>
        <w:t xml:space="preserve"> </w:t>
      </w:r>
      <w:r w:rsidRPr="00391F3A">
        <w:rPr>
          <w:rFonts w:eastAsia="宋体"/>
          <w:lang w:eastAsia="zh-CN"/>
        </w:rPr>
        <w:t>deployment</w:t>
      </w:r>
      <w:r w:rsidRPr="00391F3A">
        <w:rPr>
          <w:rFonts w:eastAsia="宋体" w:hint="eastAsia"/>
          <w:lang w:eastAsia="zh-CN"/>
        </w:rPr>
        <w:t xml:space="preserve"> scenarios decided in </w:t>
      </w:r>
      <w:r>
        <w:rPr>
          <w:rFonts w:eastAsia="宋体" w:hint="eastAsia"/>
          <w:lang w:eastAsia="zh-CN"/>
        </w:rPr>
        <w:t>[1] mainly</w:t>
      </w:r>
      <w:r w:rsidRPr="00391F3A">
        <w:rPr>
          <w:rFonts w:eastAsia="宋体" w:hint="eastAsia"/>
          <w:lang w:eastAsia="zh-CN"/>
        </w:rPr>
        <w:t xml:space="preserve"> for evaluation of </w:t>
      </w:r>
      <w:r w:rsidRPr="00391F3A">
        <w:rPr>
          <w:rFonts w:eastAsia="宋体"/>
          <w:lang w:eastAsia="zh-CN"/>
        </w:rPr>
        <w:t>Fundamental physical layer signal structure</w:t>
      </w:r>
      <w:r>
        <w:rPr>
          <w:rFonts w:eastAsia="宋体" w:hint="eastAsia"/>
          <w:lang w:eastAsia="zh-CN"/>
        </w:rPr>
        <w:t xml:space="preserve"> for new RAT and some issues left from RAN are discussed. The following are proposed:</w:t>
      </w:r>
    </w:p>
    <w:p w:rsidR="001A7F7C" w:rsidRDefault="001A7F7C" w:rsidP="001A7F7C">
      <w:pPr>
        <w:pStyle w:val="a0"/>
        <w:rPr>
          <w:rFonts w:eastAsia="宋体"/>
          <w:lang w:eastAsia="zh-CN"/>
        </w:rPr>
      </w:pPr>
      <w:r w:rsidRPr="009D100D">
        <w:rPr>
          <w:rFonts w:eastAsia="宋体" w:hint="eastAsia"/>
          <w:b/>
          <w:lang w:eastAsia="zh-CN"/>
        </w:rPr>
        <w:t>Proposal 1</w:t>
      </w:r>
      <w:r>
        <w:rPr>
          <w:rFonts w:eastAsia="宋体" w:hint="eastAsia"/>
          <w:lang w:eastAsia="zh-CN"/>
        </w:rPr>
        <w:t>: The following proposals shall be discussed can added into the chapter for evaluation in TR.</w:t>
      </w:r>
    </w:p>
    <w:p w:rsidR="001A7F7C" w:rsidRDefault="001A7F7C" w:rsidP="001A7F7C">
      <w:pPr>
        <w:pStyle w:val="a0"/>
        <w:numPr>
          <w:ilvl w:val="1"/>
          <w:numId w:val="28"/>
        </w:numPr>
        <w:rPr>
          <w:rFonts w:eastAsiaTheme="minorEastAsia"/>
          <w:lang w:eastAsia="zh-CN"/>
        </w:rPr>
      </w:pPr>
      <w:r>
        <w:rPr>
          <w:rFonts w:eastAsiaTheme="minorEastAsia" w:hint="eastAsia"/>
          <w:lang w:eastAsia="zh-CN"/>
        </w:rPr>
        <w:t>Layout illustrations of Indoor, Dense Urban and High Speed in Figure 2-4 can be captured in TR</w:t>
      </w:r>
      <w:r w:rsidR="009D100D">
        <w:rPr>
          <w:rFonts w:eastAsiaTheme="minorEastAsia"/>
          <w:lang w:eastAsia="zh-CN"/>
        </w:rPr>
        <w:t>;</w:t>
      </w:r>
    </w:p>
    <w:p w:rsidR="001A7F7C" w:rsidRDefault="001A7F7C" w:rsidP="001A7F7C">
      <w:pPr>
        <w:pStyle w:val="a0"/>
        <w:numPr>
          <w:ilvl w:val="1"/>
          <w:numId w:val="28"/>
        </w:numPr>
        <w:rPr>
          <w:rFonts w:eastAsiaTheme="minorEastAsia"/>
          <w:lang w:eastAsia="zh-CN"/>
        </w:rPr>
      </w:pPr>
      <w:r>
        <w:rPr>
          <w:rFonts w:eastAsiaTheme="minorEastAsia" w:hint="eastAsia"/>
          <w:lang w:eastAsia="zh-CN"/>
        </w:rPr>
        <w:t>Minimum distance between Micro TRPs and radius of UE dropping within a cluster for various number of Micro TPRs per Macro TRP (Table 2) shall be defined and captured in TR</w:t>
      </w:r>
      <w:r w:rsidR="009D100D">
        <w:rPr>
          <w:rFonts w:eastAsiaTheme="minorEastAsia" w:hint="eastAsia"/>
          <w:lang w:eastAsia="zh-CN"/>
        </w:rPr>
        <w:t>;</w:t>
      </w:r>
    </w:p>
    <w:p w:rsidR="001A7F7C" w:rsidRDefault="001A7F7C" w:rsidP="001A7F7C">
      <w:pPr>
        <w:pStyle w:val="a0"/>
        <w:numPr>
          <w:ilvl w:val="1"/>
          <w:numId w:val="28"/>
        </w:numPr>
        <w:rPr>
          <w:rFonts w:eastAsiaTheme="minorEastAsia"/>
          <w:lang w:eastAsia="zh-CN"/>
        </w:rPr>
      </w:pPr>
      <w:r>
        <w:rPr>
          <w:rFonts w:eastAsiaTheme="minorEastAsia" w:hint="eastAsia"/>
          <w:lang w:eastAsia="zh-CN"/>
        </w:rPr>
        <w:t xml:space="preserve">General antenna configurations and </w:t>
      </w:r>
      <w:r>
        <w:rPr>
          <w:rFonts w:eastAsiaTheme="minorEastAsia"/>
          <w:lang w:eastAsia="zh-CN"/>
        </w:rPr>
        <w:t>default</w:t>
      </w:r>
      <w:r w:rsidR="0057765D">
        <w:rPr>
          <w:rFonts w:eastAsiaTheme="minorEastAsia" w:hint="eastAsia"/>
          <w:lang w:eastAsia="zh-CN"/>
        </w:rPr>
        <w:t xml:space="preserve"> number of antenna (2</w:t>
      </w:r>
      <w:r>
        <w:rPr>
          <w:rFonts w:eastAsiaTheme="minorEastAsia" w:hint="eastAsia"/>
          <w:lang w:eastAsia="zh-CN"/>
        </w:rPr>
        <w:t>Tx and 2Rx</w:t>
      </w:r>
      <w:r w:rsidR="0057765D">
        <w:rPr>
          <w:rFonts w:eastAsiaTheme="minorEastAsia" w:hint="eastAsia"/>
          <w:lang w:eastAsia="zh-CN"/>
        </w:rPr>
        <w:t xml:space="preserve"> at BS and 1Tx and 2Rx at UE</w:t>
      </w:r>
      <w:r>
        <w:rPr>
          <w:rFonts w:eastAsiaTheme="minorEastAsia" w:hint="eastAsia"/>
          <w:lang w:eastAsia="zh-CN"/>
        </w:rPr>
        <w:t xml:space="preserve">) as </w:t>
      </w:r>
      <w:r>
        <w:rPr>
          <w:rFonts w:eastAsiaTheme="minorEastAsia"/>
          <w:lang w:eastAsia="zh-CN"/>
        </w:rPr>
        <w:t>baseline</w:t>
      </w:r>
      <w:r>
        <w:rPr>
          <w:rFonts w:eastAsiaTheme="minorEastAsia" w:hint="eastAsia"/>
          <w:lang w:eastAsia="zh-CN"/>
        </w:rPr>
        <w:t xml:space="preserve"> for fundamental physical layer </w:t>
      </w:r>
      <w:r w:rsidR="009D100D">
        <w:rPr>
          <w:rFonts w:eastAsiaTheme="minorEastAsia" w:hint="eastAsia"/>
          <w:lang w:eastAsia="zh-CN"/>
        </w:rPr>
        <w:t>signal structure study can be captured in TR.</w:t>
      </w:r>
    </w:p>
    <w:p w:rsidR="009D100D" w:rsidRPr="001A7F7C" w:rsidRDefault="009D100D" w:rsidP="009D100D">
      <w:pPr>
        <w:pStyle w:val="a0"/>
        <w:rPr>
          <w:rFonts w:eastAsiaTheme="minorEastAsia"/>
          <w:lang w:eastAsia="zh-CN"/>
        </w:rPr>
      </w:pPr>
      <w:r w:rsidRPr="009D100D">
        <w:rPr>
          <w:rFonts w:eastAsiaTheme="minorEastAsia" w:hint="eastAsia"/>
          <w:b/>
          <w:lang w:eastAsia="zh-CN"/>
        </w:rPr>
        <w:t>Proposal 2</w:t>
      </w:r>
      <w:r>
        <w:rPr>
          <w:rFonts w:eastAsiaTheme="minorEastAsia" w:hint="eastAsia"/>
          <w:lang w:eastAsia="zh-CN"/>
        </w:rPr>
        <w:t xml:space="preserve">: </w:t>
      </w:r>
      <w:r>
        <w:rPr>
          <w:rFonts w:eastAsiaTheme="minorEastAsia" w:hint="eastAsia"/>
          <w:bCs/>
          <w:lang w:eastAsia="zh-CN"/>
        </w:rPr>
        <w:t xml:space="preserve">To prioritize deployment scenarios including indoor, dense urban, macro urban and rural for evaluation and study of </w:t>
      </w:r>
      <w:r w:rsidRPr="007577F6">
        <w:rPr>
          <w:bCs/>
          <w:lang w:eastAsia="ja-JP"/>
        </w:rPr>
        <w:t>Fundamental physical layer signal structure</w:t>
      </w:r>
      <w:r>
        <w:rPr>
          <w:rFonts w:eastAsiaTheme="minorEastAsia" w:hint="eastAsia"/>
          <w:bCs/>
          <w:lang w:eastAsia="zh-CN"/>
        </w:rPr>
        <w:t xml:space="preserve">, meanwhile to ensure the design can support other deployment scenarios. </w:t>
      </w:r>
      <w:r>
        <w:rPr>
          <w:rFonts w:eastAsiaTheme="minorEastAsia"/>
          <w:bCs/>
          <w:lang w:eastAsia="zh-CN"/>
        </w:rPr>
        <w:t>A</w:t>
      </w:r>
      <w:r>
        <w:rPr>
          <w:rFonts w:eastAsiaTheme="minorEastAsia" w:hint="eastAsia"/>
          <w:bCs/>
          <w:lang w:eastAsia="zh-CN"/>
        </w:rPr>
        <w:t>dditional evaluations for feature</w:t>
      </w:r>
      <w:r>
        <w:rPr>
          <w:rFonts w:eastAsiaTheme="minorEastAsia"/>
          <w:bCs/>
          <w:lang w:eastAsia="zh-CN"/>
        </w:rPr>
        <w:t xml:space="preserve"> design</w:t>
      </w:r>
      <w:r>
        <w:rPr>
          <w:rFonts w:eastAsiaTheme="minorEastAsia" w:hint="eastAsia"/>
          <w:bCs/>
          <w:lang w:eastAsia="zh-CN"/>
        </w:rPr>
        <w:t xml:space="preserve">/optimization are allowed in other deployment </w:t>
      </w:r>
      <w:r>
        <w:rPr>
          <w:rFonts w:eastAsiaTheme="minorEastAsia"/>
          <w:bCs/>
          <w:lang w:eastAsia="zh-CN"/>
        </w:rPr>
        <w:t>scenarios</w:t>
      </w:r>
      <w:r>
        <w:rPr>
          <w:rFonts w:eastAsiaTheme="minorEastAsia" w:hint="eastAsia"/>
          <w:bCs/>
          <w:lang w:eastAsia="zh-CN"/>
        </w:rPr>
        <w:t>.</w:t>
      </w:r>
    </w:p>
    <w:p w:rsidR="00830F4E" w:rsidRDefault="00830F4E" w:rsidP="00830F4E">
      <w:pPr>
        <w:pStyle w:val="1"/>
      </w:pPr>
      <w:r w:rsidRPr="0052231C">
        <w:t>References</w:t>
      </w:r>
    </w:p>
    <w:p w:rsidR="00CC5F54" w:rsidRPr="00CC5F54" w:rsidRDefault="00741C9C" w:rsidP="008F33EC">
      <w:pPr>
        <w:pStyle w:val="a0"/>
        <w:numPr>
          <w:ilvl w:val="1"/>
          <w:numId w:val="2"/>
        </w:numPr>
        <w:tabs>
          <w:tab w:val="clear" w:pos="1545"/>
          <w:tab w:val="left" w:pos="0"/>
          <w:tab w:val="left" w:pos="540"/>
        </w:tabs>
        <w:ind w:left="540" w:hangingChars="270" w:hanging="540"/>
        <w:rPr>
          <w:rFonts w:eastAsia="宋体"/>
          <w:noProof/>
          <w:lang w:eastAsia="zh-CN"/>
        </w:rPr>
      </w:pPr>
      <w:r>
        <w:rPr>
          <w:rFonts w:eastAsiaTheme="minorEastAsia" w:hint="eastAsia"/>
          <w:lang w:eastAsia="zh-CN"/>
        </w:rPr>
        <w:t>3GPP TR 36.913 V0.2.1 (2016-02)</w:t>
      </w:r>
      <w:r w:rsidR="0059087F">
        <w:rPr>
          <w:rFonts w:eastAsiaTheme="minorEastAsia" w:hint="eastAsia"/>
          <w:lang w:eastAsia="zh-CN"/>
        </w:rPr>
        <w:t xml:space="preserve">, </w:t>
      </w:r>
      <w:r>
        <w:rPr>
          <w:rFonts w:eastAsiaTheme="minorEastAsia"/>
          <w:lang w:eastAsia="zh-CN"/>
        </w:rPr>
        <w:t>“</w:t>
      </w:r>
      <w:r>
        <w:rPr>
          <w:lang w:eastAsia="zh-CN"/>
        </w:rPr>
        <w:t>Study on</w:t>
      </w:r>
      <w:r w:rsidRPr="008001AA">
        <w:rPr>
          <w:lang w:eastAsia="zh-CN"/>
        </w:rPr>
        <w:t xml:space="preserve"> </w:t>
      </w:r>
      <w:r w:rsidRPr="00190C3D">
        <w:rPr>
          <w:lang w:eastAsia="zh-CN"/>
        </w:rPr>
        <w:t>Scenarios and Requirements for</w:t>
      </w:r>
      <w:r>
        <w:rPr>
          <w:lang w:eastAsia="zh-CN"/>
        </w:rPr>
        <w:br/>
      </w:r>
      <w:r w:rsidRPr="00190C3D">
        <w:rPr>
          <w:lang w:eastAsia="zh-CN"/>
        </w:rPr>
        <w:t xml:space="preserve"> Next Generation Access Technologies</w:t>
      </w:r>
      <w:r>
        <w:rPr>
          <w:rFonts w:eastAsiaTheme="minorEastAsia"/>
          <w:lang w:eastAsia="zh-CN"/>
        </w:rPr>
        <w:t>”</w:t>
      </w:r>
    </w:p>
    <w:p w:rsidR="00CE40B8" w:rsidRPr="00784A54" w:rsidRDefault="00CC5BF7" w:rsidP="008F33EC">
      <w:pPr>
        <w:pStyle w:val="a0"/>
        <w:numPr>
          <w:ilvl w:val="1"/>
          <w:numId w:val="2"/>
        </w:numPr>
        <w:tabs>
          <w:tab w:val="clear" w:pos="1545"/>
          <w:tab w:val="left" w:pos="0"/>
          <w:tab w:val="left" w:pos="540"/>
        </w:tabs>
        <w:ind w:left="540" w:hangingChars="270" w:hanging="540"/>
        <w:rPr>
          <w:noProof/>
        </w:rPr>
      </w:pPr>
      <w:bookmarkStart w:id="3" w:name="_Ref442109927"/>
      <w:r w:rsidRPr="00F64A2E">
        <w:rPr>
          <w:rFonts w:eastAsia="宋体"/>
          <w:noProof/>
          <w:lang w:eastAsia="zh-CN"/>
        </w:rPr>
        <w:t xml:space="preserve">3GPP TR </w:t>
      </w:r>
      <w:r w:rsidR="00CE40B8" w:rsidRPr="00F64A2E">
        <w:t>36.</w:t>
      </w:r>
      <w:bookmarkEnd w:id="3"/>
      <w:r w:rsidR="0059087F">
        <w:rPr>
          <w:rFonts w:eastAsiaTheme="minorEastAsia" w:hint="eastAsia"/>
          <w:lang w:eastAsia="zh-CN"/>
        </w:rPr>
        <w:t xml:space="preserve">878 V13.0.0 (2016-01), </w:t>
      </w:r>
      <w:r w:rsidR="0059087F">
        <w:rPr>
          <w:rFonts w:eastAsiaTheme="minorEastAsia"/>
          <w:lang w:eastAsia="zh-CN"/>
        </w:rPr>
        <w:t>“</w:t>
      </w:r>
      <w:r w:rsidR="0059087F">
        <w:rPr>
          <w:rFonts w:eastAsiaTheme="minorEastAsia" w:hint="eastAsia"/>
          <w:lang w:eastAsia="zh-CN"/>
        </w:rPr>
        <w:t>Study on performance enhancements for high speed scenario in LTE</w:t>
      </w:r>
      <w:r w:rsidR="0059087F">
        <w:rPr>
          <w:rFonts w:eastAsiaTheme="minorEastAsia"/>
          <w:lang w:eastAsia="zh-CN"/>
        </w:rPr>
        <w:t>”</w:t>
      </w:r>
    </w:p>
    <w:p w:rsidR="00784A54" w:rsidRPr="00784A54" w:rsidRDefault="00784A54" w:rsidP="008F33EC">
      <w:pPr>
        <w:pStyle w:val="a0"/>
        <w:numPr>
          <w:ilvl w:val="1"/>
          <w:numId w:val="2"/>
        </w:numPr>
        <w:tabs>
          <w:tab w:val="clear" w:pos="1545"/>
          <w:tab w:val="left" w:pos="0"/>
          <w:tab w:val="left" w:pos="540"/>
        </w:tabs>
        <w:ind w:left="540" w:hangingChars="270" w:hanging="540"/>
        <w:rPr>
          <w:noProof/>
        </w:rPr>
      </w:pPr>
      <w:r>
        <w:rPr>
          <w:rFonts w:eastAsiaTheme="minorEastAsia" w:hint="eastAsia"/>
          <w:lang w:eastAsia="zh-CN"/>
        </w:rPr>
        <w:t>M.2135</w:t>
      </w:r>
      <w:r w:rsidR="00812011">
        <w:rPr>
          <w:rFonts w:eastAsiaTheme="minorEastAsia" w:hint="eastAsia"/>
          <w:lang w:eastAsia="zh-CN"/>
        </w:rPr>
        <w:t>-1, Guidelines for evaluation of radio interface technologies for IMT-Advanced, Dec. 2009</w:t>
      </w:r>
    </w:p>
    <w:p w:rsidR="00784A54" w:rsidRPr="00740E42" w:rsidRDefault="00784A54" w:rsidP="008F33EC">
      <w:pPr>
        <w:pStyle w:val="a0"/>
        <w:numPr>
          <w:ilvl w:val="1"/>
          <w:numId w:val="2"/>
        </w:numPr>
        <w:tabs>
          <w:tab w:val="clear" w:pos="1545"/>
          <w:tab w:val="left" w:pos="0"/>
          <w:tab w:val="left" w:pos="540"/>
        </w:tabs>
        <w:ind w:left="540" w:hangingChars="270" w:hanging="540"/>
        <w:rPr>
          <w:noProof/>
        </w:rPr>
      </w:pPr>
      <w:r>
        <w:rPr>
          <w:rFonts w:eastAsiaTheme="minorEastAsia" w:hint="eastAsia"/>
          <w:lang w:eastAsia="zh-CN"/>
        </w:rPr>
        <w:t>3GPP TR 36.814</w:t>
      </w:r>
      <w:r w:rsidR="00812011">
        <w:rPr>
          <w:rFonts w:eastAsiaTheme="minorEastAsia" w:hint="eastAsia"/>
          <w:lang w:eastAsia="zh-CN"/>
        </w:rPr>
        <w:t xml:space="preserve"> v9.0.0 (2010-03), </w:t>
      </w:r>
      <w:r w:rsidR="00812011">
        <w:rPr>
          <w:rFonts w:eastAsiaTheme="minorEastAsia"/>
          <w:lang w:eastAsia="zh-CN"/>
        </w:rPr>
        <w:t>“</w:t>
      </w:r>
      <w:r w:rsidR="00812011">
        <w:rPr>
          <w:rFonts w:eastAsiaTheme="minorEastAsia" w:hint="eastAsia"/>
          <w:lang w:eastAsia="zh-CN"/>
        </w:rPr>
        <w:t>Further advancements for E-UTRA physical layer aspects</w:t>
      </w:r>
      <w:r w:rsidR="00812011">
        <w:rPr>
          <w:rFonts w:eastAsiaTheme="minorEastAsia"/>
          <w:lang w:eastAsia="zh-CN"/>
        </w:rPr>
        <w:t>”</w:t>
      </w:r>
    </w:p>
    <w:p w:rsidR="00740E42" w:rsidRPr="00355122" w:rsidRDefault="00740E42" w:rsidP="008F33EC">
      <w:pPr>
        <w:pStyle w:val="a0"/>
        <w:numPr>
          <w:ilvl w:val="1"/>
          <w:numId w:val="2"/>
        </w:numPr>
        <w:tabs>
          <w:tab w:val="clear" w:pos="1545"/>
          <w:tab w:val="left" w:pos="0"/>
          <w:tab w:val="left" w:pos="540"/>
        </w:tabs>
        <w:ind w:left="540" w:hangingChars="270" w:hanging="540"/>
        <w:rPr>
          <w:noProof/>
        </w:rPr>
      </w:pPr>
      <w:r>
        <w:rPr>
          <w:rFonts w:eastAsiaTheme="minorEastAsia" w:hint="eastAsia"/>
          <w:lang w:eastAsia="zh-CN"/>
        </w:rPr>
        <w:t>NGMN 5G white paper V1.0, Feb.2015</w:t>
      </w:r>
    </w:p>
    <w:p w:rsidR="00355122" w:rsidRPr="00355122" w:rsidRDefault="00355122" w:rsidP="00355122">
      <w:pPr>
        <w:pStyle w:val="1"/>
      </w:pPr>
      <w:r w:rsidRPr="00355122">
        <w:rPr>
          <w:rFonts w:hint="eastAsia"/>
        </w:rPr>
        <w:lastRenderedPageBreak/>
        <w:t>Annex</w:t>
      </w:r>
    </w:p>
    <w:p w:rsidR="00355122" w:rsidRDefault="00355122" w:rsidP="00355122">
      <w:pPr>
        <w:pStyle w:val="a0"/>
        <w:tabs>
          <w:tab w:val="left" w:pos="0"/>
          <w:tab w:val="left" w:pos="540"/>
        </w:tabs>
        <w:jc w:val="center"/>
        <w:rPr>
          <w:rFonts w:eastAsiaTheme="minorEastAsia"/>
          <w:lang w:eastAsia="zh-CN"/>
        </w:rPr>
      </w:pPr>
      <w:r>
        <w:rPr>
          <w:rFonts w:eastAsiaTheme="minorEastAsia" w:hint="eastAsia"/>
          <w:lang w:eastAsia="zh-CN"/>
        </w:rPr>
        <w:t xml:space="preserve">Table </w:t>
      </w:r>
      <w:r w:rsidR="00783527">
        <w:rPr>
          <w:rFonts w:eastAsiaTheme="minorEastAsia" w:hint="eastAsia"/>
          <w:lang w:eastAsia="zh-CN"/>
        </w:rPr>
        <w:t>3</w:t>
      </w:r>
      <w:r>
        <w:rPr>
          <w:rFonts w:eastAsiaTheme="minorEastAsia" w:hint="eastAsia"/>
          <w:lang w:eastAsia="zh-CN"/>
        </w:rPr>
        <w:t xml:space="preserve"> General antenna configurations</w:t>
      </w:r>
    </w:p>
    <w:tbl>
      <w:tblPr>
        <w:tblStyle w:val="af3"/>
        <w:tblW w:w="8167" w:type="dxa"/>
        <w:tblInd w:w="360" w:type="dxa"/>
        <w:tblLayout w:type="fixed"/>
        <w:tblLook w:val="04A0"/>
      </w:tblPr>
      <w:tblGrid>
        <w:gridCol w:w="1308"/>
        <w:gridCol w:w="1364"/>
        <w:gridCol w:w="6"/>
        <w:gridCol w:w="1371"/>
        <w:gridCol w:w="1372"/>
        <w:gridCol w:w="1373"/>
        <w:gridCol w:w="1373"/>
      </w:tblGrid>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p>
        </w:tc>
        <w:tc>
          <w:tcPr>
            <w:tcW w:w="1364"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Indoor hotpot</w:t>
            </w:r>
          </w:p>
        </w:tc>
        <w:tc>
          <w:tcPr>
            <w:tcW w:w="1377" w:type="dxa"/>
            <w:gridSpan w:val="2"/>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Dense Urban</w:t>
            </w:r>
          </w:p>
        </w:tc>
        <w:tc>
          <w:tcPr>
            <w:tcW w:w="1372"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Urban Macro</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Rural</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H</w:t>
            </w:r>
            <w:r w:rsidRPr="00355122">
              <w:rPr>
                <w:rFonts w:hint="eastAsia"/>
                <w:noProof/>
                <w:lang w:val="en-GB"/>
              </w:rPr>
              <w:t>igh Speed</w: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T</w:t>
            </w:r>
            <w:r w:rsidRPr="00355122">
              <w:rPr>
                <w:rFonts w:hint="eastAsia"/>
                <w:noProof/>
                <w:lang w:val="en-GB"/>
              </w:rPr>
              <w:t>ransmit power</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w:t>
            </w:r>
            <w:r>
              <w:rPr>
                <w:rFonts w:eastAsiaTheme="minorEastAsia" w:hint="eastAsia"/>
                <w:noProof/>
                <w:lang w:val="en-GB" w:eastAsia="zh-CN"/>
              </w:rPr>
              <w:t>4</w:t>
            </w:r>
            <w:r w:rsidRPr="00355122">
              <w:rPr>
                <w:rFonts w:hint="eastAsia"/>
                <w:noProof/>
                <w:lang w:val="en-GB"/>
              </w:rPr>
              <w:t>]</w:t>
            </w:r>
          </w:p>
        </w:tc>
        <w:tc>
          <w:tcPr>
            <w:tcW w:w="1364"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Pico:</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24dBm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&gt;6GHz:[X]dBm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23dBm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&gt;6GHz:[X]dBm</w:t>
            </w:r>
          </w:p>
        </w:tc>
        <w:tc>
          <w:tcPr>
            <w:tcW w:w="1377" w:type="dxa"/>
            <w:gridSpan w:val="2"/>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46dBm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Micro:</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30dBm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&gt;6GHz:[X]dBm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23dBm</w:t>
            </w:r>
          </w:p>
          <w:p w:rsidR="00355122" w:rsidRPr="00ED20B5" w:rsidRDefault="00355122" w:rsidP="00A73D2B">
            <w:pPr>
              <w:pStyle w:val="a0"/>
              <w:tabs>
                <w:tab w:val="left" w:pos="0"/>
                <w:tab w:val="left" w:pos="540"/>
              </w:tabs>
              <w:jc w:val="center"/>
              <w:rPr>
                <w:rFonts w:eastAsiaTheme="minorEastAsia"/>
                <w:noProof/>
                <w:lang w:val="en-GB" w:eastAsia="zh-CN"/>
              </w:rPr>
            </w:pPr>
            <w:r w:rsidRPr="00355122">
              <w:rPr>
                <w:rFonts w:hint="eastAsia"/>
                <w:noProof/>
                <w:lang w:val="en-GB"/>
              </w:rPr>
              <w:t>&gt;6GHz:[X]dBm</w:t>
            </w:r>
          </w:p>
        </w:tc>
        <w:tc>
          <w:tcPr>
            <w:tcW w:w="1372"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49dBm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23dBm</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49dBm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23dBm</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49dBm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Pico: 24dBm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Relay: 33dBm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23dBm</w: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Antenna Height</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w:t>
            </w:r>
            <w:r>
              <w:rPr>
                <w:rFonts w:eastAsiaTheme="minorEastAsia" w:hint="eastAsia"/>
                <w:noProof/>
                <w:lang w:val="en-GB" w:eastAsia="zh-CN"/>
              </w:rPr>
              <w:t>3</w:t>
            </w:r>
            <w:r w:rsidRPr="00355122">
              <w:rPr>
                <w:rFonts w:hint="eastAsia"/>
                <w:noProof/>
                <w:lang w:val="en-GB"/>
              </w:rPr>
              <w:t>]</w:t>
            </w:r>
          </w:p>
        </w:tc>
        <w:tc>
          <w:tcPr>
            <w:tcW w:w="1364"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Pico: 3m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UE:1.5m</w:t>
            </w:r>
          </w:p>
        </w:tc>
        <w:tc>
          <w:tcPr>
            <w:tcW w:w="1377" w:type="dxa"/>
            <w:gridSpan w:val="2"/>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25m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Micro: 10m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1.5m</w:t>
            </w:r>
          </w:p>
        </w:tc>
        <w:tc>
          <w:tcPr>
            <w:tcW w:w="1372"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25m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1.5m</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35m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1.5m</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 35m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Pico: 3m</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UE: 1.5m</w:t>
            </w:r>
          </w:p>
        </w:tc>
      </w:tr>
      <w:tr w:rsidR="00355122" w:rsidRPr="00355122" w:rsidTr="00A73D2B">
        <w:trPr>
          <w:trHeight w:val="3284"/>
        </w:trPr>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BS antenna downtilt</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tc>
        <w:tc>
          <w:tcPr>
            <w:tcW w:w="1364"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Pico</w:t>
            </w:r>
            <w:r w:rsidRPr="00355122">
              <w:rPr>
                <w:noProof/>
                <w:lang w:val="en-GB"/>
              </w:rPr>
              <w:t xml:space="preserve"> </w:t>
            </w:r>
            <w:r w:rsidRPr="00355122">
              <w:rPr>
                <w:rFonts w:hint="eastAsia"/>
                <w:noProof/>
                <w:lang w:val="en-GB"/>
              </w:rPr>
              <w:t>(</w:t>
            </w:r>
            <w:r w:rsidRPr="00355122">
              <w:rPr>
                <w:noProof/>
                <w:lang w:val="en-GB"/>
              </w:rPr>
              <w:t>ITU Indoor, indoor hotspot scenario (InH)</w:t>
            </w:r>
            <w:r w:rsidRPr="00355122">
              <w:rPr>
                <w:rFonts w:hint="eastAsia"/>
                <w:noProof/>
                <w:lang w:val="en-GB"/>
              </w:rPr>
              <w:t>)</w:t>
            </w:r>
            <w:r w:rsidRPr="00355122">
              <w:rPr>
                <w:noProof/>
                <w:lang w:val="en-GB"/>
              </w:rPr>
              <w:t>: N/A</w:t>
            </w:r>
          </w:p>
        </w:tc>
        <w:tc>
          <w:tcPr>
            <w:tcW w:w="1377" w:type="dxa"/>
            <w:gridSpan w:val="2"/>
            <w:vAlign w:val="center"/>
          </w:tcPr>
          <w:p w:rsidR="00355122" w:rsidRPr="00ED20B5" w:rsidRDefault="00355122" w:rsidP="00A73D2B">
            <w:pPr>
              <w:pStyle w:val="a0"/>
              <w:tabs>
                <w:tab w:val="left" w:pos="0"/>
                <w:tab w:val="left" w:pos="540"/>
              </w:tabs>
              <w:jc w:val="center"/>
              <w:rPr>
                <w:rFonts w:eastAsiaTheme="minorEastAsia"/>
                <w:noProof/>
                <w:lang w:val="en-GB" w:eastAsia="zh-CN"/>
              </w:rPr>
            </w:pPr>
            <w:r w:rsidRPr="00355122">
              <w:rPr>
                <w:rFonts w:hint="eastAsia"/>
                <w:noProof/>
                <w:lang w:val="en-GB"/>
              </w:rPr>
              <w:t>Macro</w:t>
            </w:r>
            <w:r w:rsidRPr="00355122">
              <w:rPr>
                <w:noProof/>
                <w:lang w:val="en-GB"/>
              </w:rPr>
              <w:t xml:space="preserve"> </w:t>
            </w:r>
            <w:r w:rsidRPr="00355122">
              <w:rPr>
                <w:rFonts w:hint="eastAsia"/>
                <w:noProof/>
                <w:lang w:val="en-GB"/>
              </w:rPr>
              <w:t>(</w:t>
            </w:r>
            <w:r w:rsidRPr="00355122">
              <w:rPr>
                <w:noProof/>
                <w:lang w:val="en-GB"/>
              </w:rPr>
              <w:t>Case 1 3GPP 3D</w:t>
            </w:r>
            <w:r w:rsidRPr="00355122">
              <w:rPr>
                <w:rFonts w:hint="eastAsia"/>
                <w:noProof/>
                <w:lang w:val="en-GB"/>
              </w:rPr>
              <w:t>)</w:t>
            </w:r>
            <w:r w:rsidRPr="00355122">
              <w:rPr>
                <w:noProof/>
                <w:lang w:val="en-GB"/>
              </w:rPr>
              <w:t>: 15 deg</w:t>
            </w:r>
            <w:r w:rsidR="00ED20B5">
              <w:rPr>
                <w:rFonts w:eastAsiaTheme="minorEastAsia" w:hint="eastAsia"/>
                <w:noProof/>
                <w:lang w:val="en-GB" w:eastAsia="zh-CN"/>
              </w:rPr>
              <w:t>ree</w:t>
            </w:r>
          </w:p>
          <w:p w:rsidR="00355122" w:rsidRPr="00ED20B5" w:rsidRDefault="00355122" w:rsidP="00A73D2B">
            <w:pPr>
              <w:pStyle w:val="a0"/>
              <w:tabs>
                <w:tab w:val="left" w:pos="0"/>
                <w:tab w:val="left" w:pos="540"/>
              </w:tabs>
              <w:jc w:val="center"/>
              <w:rPr>
                <w:rFonts w:eastAsiaTheme="minorEastAsia"/>
                <w:noProof/>
                <w:lang w:val="en-GB" w:eastAsia="zh-CN"/>
              </w:rPr>
            </w:pPr>
            <w:r w:rsidRPr="00355122">
              <w:rPr>
                <w:rFonts w:hint="eastAsia"/>
                <w:noProof/>
                <w:lang w:val="en-GB"/>
              </w:rPr>
              <w:t>Micro</w:t>
            </w:r>
            <w:r w:rsidRPr="00355122">
              <w:rPr>
                <w:noProof/>
                <w:lang w:val="en-GB"/>
              </w:rPr>
              <w:t xml:space="preserve"> </w:t>
            </w:r>
            <w:r w:rsidRPr="00355122">
              <w:rPr>
                <w:rFonts w:hint="eastAsia"/>
                <w:noProof/>
                <w:lang w:val="en-GB"/>
              </w:rPr>
              <w:t>(</w:t>
            </w:r>
            <w:r w:rsidRPr="00355122">
              <w:rPr>
                <w:noProof/>
                <w:lang w:val="en-GB"/>
              </w:rPr>
              <w:t>ITU Microcellular, urban micro-cell scenario (Umi)</w:t>
            </w:r>
            <w:r w:rsidRPr="00355122">
              <w:rPr>
                <w:rFonts w:hint="eastAsia"/>
                <w:noProof/>
                <w:lang w:val="en-GB"/>
              </w:rPr>
              <w:t>)</w:t>
            </w:r>
            <w:r w:rsidRPr="00355122">
              <w:rPr>
                <w:noProof/>
                <w:lang w:val="en-GB"/>
              </w:rPr>
              <w:t>: 12</w:t>
            </w:r>
            <w:r w:rsidR="00ED20B5">
              <w:rPr>
                <w:rFonts w:eastAsiaTheme="minorEastAsia" w:hint="eastAsia"/>
                <w:noProof/>
                <w:lang w:val="en-GB" w:eastAsia="zh-CN"/>
              </w:rPr>
              <w:t xml:space="preserve"> </w:t>
            </w:r>
            <w:r w:rsidRPr="00355122">
              <w:rPr>
                <w:noProof/>
                <w:lang w:val="en-GB"/>
              </w:rPr>
              <w:t>deg</w:t>
            </w:r>
            <w:r w:rsidR="00ED20B5">
              <w:rPr>
                <w:rFonts w:eastAsiaTheme="minorEastAsia" w:hint="eastAsia"/>
                <w:noProof/>
                <w:lang w:val="en-GB" w:eastAsia="zh-CN"/>
              </w:rPr>
              <w:t>ree</w:t>
            </w:r>
          </w:p>
        </w:tc>
        <w:tc>
          <w:tcPr>
            <w:tcW w:w="1372"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w:t>
            </w:r>
            <w:r w:rsidRPr="00355122">
              <w:rPr>
                <w:noProof/>
                <w:lang w:val="en-GB"/>
              </w:rPr>
              <w:t xml:space="preserve"> </w:t>
            </w:r>
            <w:r w:rsidRPr="00355122">
              <w:rPr>
                <w:rFonts w:hint="eastAsia"/>
                <w:noProof/>
                <w:lang w:val="en-GB"/>
              </w:rPr>
              <w:t>(</w:t>
            </w:r>
            <w:r w:rsidRPr="00355122">
              <w:rPr>
                <w:noProof/>
                <w:lang w:val="en-GB"/>
              </w:rPr>
              <w:t>ITU Base coverage urban, Urban  macro-cell scenario (Uma)</w:t>
            </w:r>
            <w:r w:rsidRPr="00355122">
              <w:rPr>
                <w:rFonts w:hint="eastAsia"/>
                <w:noProof/>
                <w:lang w:val="en-GB"/>
              </w:rPr>
              <w:t>)</w:t>
            </w:r>
            <w:r w:rsidRPr="00355122">
              <w:rPr>
                <w:noProof/>
                <w:lang w:val="en-GB"/>
              </w:rPr>
              <w:t>: 12</w:t>
            </w:r>
            <w:r w:rsidR="00ED20B5">
              <w:rPr>
                <w:rFonts w:eastAsiaTheme="minorEastAsia" w:hint="eastAsia"/>
                <w:noProof/>
                <w:lang w:val="en-GB" w:eastAsia="zh-CN"/>
              </w:rPr>
              <w:t xml:space="preserve"> </w:t>
            </w:r>
            <w:r w:rsidRPr="00355122">
              <w:rPr>
                <w:noProof/>
                <w:lang w:val="en-GB"/>
              </w:rPr>
              <w:t>deg</w:t>
            </w:r>
            <w:r w:rsidR="00ED20B5">
              <w:rPr>
                <w:rFonts w:eastAsiaTheme="minorEastAsia" w:hint="eastAsia"/>
                <w:noProof/>
                <w:lang w:val="en-GB" w:eastAsia="zh-CN"/>
              </w:rPr>
              <w:t>ree</w:t>
            </w:r>
            <w:r w:rsidRPr="00355122">
              <w:rPr>
                <w:noProof/>
                <w:lang w:val="en-GB"/>
              </w:rPr>
              <w:br/>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w:t>
            </w:r>
            <w:r w:rsidRPr="00355122">
              <w:rPr>
                <w:noProof/>
                <w:lang w:val="en-GB"/>
              </w:rPr>
              <w:t xml:space="preserve"> </w:t>
            </w:r>
            <w:r w:rsidRPr="00355122">
              <w:rPr>
                <w:rFonts w:hint="eastAsia"/>
                <w:noProof/>
                <w:lang w:val="en-GB"/>
              </w:rPr>
              <w:t>(</w:t>
            </w:r>
            <w:r w:rsidRPr="00355122">
              <w:rPr>
                <w:noProof/>
                <w:lang w:val="en-GB"/>
              </w:rPr>
              <w:t>ITU High speed,  Rural macro-cell scenario (Rma)</w:t>
            </w:r>
            <w:r w:rsidRPr="00355122">
              <w:rPr>
                <w:rFonts w:hint="eastAsia"/>
                <w:noProof/>
                <w:lang w:val="en-GB"/>
              </w:rPr>
              <w:t>)</w:t>
            </w:r>
            <w:r w:rsidRPr="00355122">
              <w:rPr>
                <w:noProof/>
                <w:lang w:val="en-GB"/>
              </w:rPr>
              <w:t>: 6 deg</w:t>
            </w:r>
            <w:r w:rsidR="00ED20B5">
              <w:rPr>
                <w:rFonts w:eastAsiaTheme="minorEastAsia" w:hint="eastAsia"/>
                <w:noProof/>
                <w:lang w:val="en-GB" w:eastAsia="zh-CN"/>
              </w:rPr>
              <w:t>ree</w:t>
            </w:r>
            <w:r w:rsidRPr="00355122">
              <w:rPr>
                <w:noProof/>
                <w:lang w:val="en-GB"/>
              </w:rPr>
              <w:br/>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Macro</w:t>
            </w:r>
            <w:r w:rsidRPr="00355122">
              <w:rPr>
                <w:noProof/>
                <w:lang w:val="en-GB"/>
              </w:rPr>
              <w:t xml:space="preserve"> </w:t>
            </w:r>
            <w:r w:rsidRPr="00355122">
              <w:rPr>
                <w:rFonts w:hint="eastAsia"/>
                <w:noProof/>
                <w:lang w:val="en-GB"/>
              </w:rPr>
              <w:t>(</w:t>
            </w:r>
            <w:r w:rsidRPr="00355122">
              <w:rPr>
                <w:noProof/>
                <w:lang w:val="en-GB"/>
              </w:rPr>
              <w:t>ITU High speed,  Rural macro-cell scenario (Rma)</w:t>
            </w:r>
            <w:r w:rsidRPr="00355122">
              <w:rPr>
                <w:rFonts w:hint="eastAsia"/>
                <w:noProof/>
                <w:lang w:val="en-GB"/>
              </w:rPr>
              <w:t>)</w:t>
            </w:r>
            <w:r w:rsidRPr="00355122">
              <w:rPr>
                <w:noProof/>
                <w:lang w:val="en-GB"/>
              </w:rPr>
              <w:t>: 6 deg</w:t>
            </w:r>
            <w:r w:rsidR="00ED20B5">
              <w:rPr>
                <w:rFonts w:eastAsiaTheme="minorEastAsia" w:hint="eastAsia"/>
                <w:noProof/>
                <w:lang w:val="en-GB" w:eastAsia="zh-CN"/>
              </w:rPr>
              <w:t>ree</w:t>
            </w:r>
            <w:r w:rsidRPr="00355122">
              <w:rPr>
                <w:noProof/>
                <w:lang w:val="en-GB"/>
              </w:rPr>
              <w:br/>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Antenna pattern (horizontal)</w:t>
            </w:r>
          </w:p>
          <w:p w:rsidR="00355122" w:rsidRPr="00355122" w:rsidRDefault="00355122" w:rsidP="00A73D2B">
            <w:pPr>
              <w:pStyle w:val="a0"/>
              <w:tabs>
                <w:tab w:val="left" w:pos="0"/>
                <w:tab w:val="left" w:pos="540"/>
              </w:tabs>
              <w:jc w:val="center"/>
              <w:rPr>
                <w:noProof/>
                <w:lang w:val="en-GB"/>
              </w:rPr>
            </w:pPr>
            <w:r w:rsidRPr="00355122">
              <w:rPr>
                <w:noProof/>
                <w:lang w:val="en-GB"/>
              </w:rPr>
              <w:t>(For 3-sector cell sites with fixed antenna patterns)</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tc>
        <w:tc>
          <w:tcPr>
            <w:tcW w:w="6859" w:type="dxa"/>
            <w:gridSpan w:val="6"/>
            <w:vAlign w:val="center"/>
          </w:tcPr>
          <w:p w:rsidR="00355122" w:rsidRPr="00355122" w:rsidRDefault="0088419D" w:rsidP="00A73D2B">
            <w:pPr>
              <w:pStyle w:val="a0"/>
              <w:tabs>
                <w:tab w:val="left" w:pos="0"/>
                <w:tab w:val="left" w:pos="540"/>
              </w:tabs>
              <w:jc w:val="center"/>
              <w:rPr>
                <w:noProof/>
                <w:lang w:val="en-GB"/>
              </w:rPr>
            </w:pPr>
            <w:r w:rsidRPr="0088419D">
              <w:rPr>
                <w:noProof/>
                <w:lang w:val="en-GB"/>
              </w:rPr>
              <w:pict>
                <v:shape id="_x0000_i1029" type="#_x0000_t75" style="width:150pt;height:44pt">
                  <v:imagedata r:id="rId16" o:title=""/>
                </v:shape>
              </w:pict>
            </w:r>
          </w:p>
          <w:p w:rsidR="00355122" w:rsidRPr="00355122" w:rsidRDefault="0088419D" w:rsidP="00A73D2B">
            <w:pPr>
              <w:pStyle w:val="a0"/>
              <w:tabs>
                <w:tab w:val="left" w:pos="0"/>
                <w:tab w:val="left" w:pos="540"/>
              </w:tabs>
              <w:jc w:val="center"/>
              <w:rPr>
                <w:noProof/>
                <w:lang w:val="sv-SE"/>
              </w:rPr>
            </w:pPr>
            <w:r w:rsidRPr="0088419D">
              <w:rPr>
                <w:noProof/>
                <w:lang w:val="en-GB"/>
              </w:rPr>
              <w:pict>
                <v:shape id="_x0000_i1030" type="#_x0000_t75" style="width:22.5pt;height:18pt">
                  <v:imagedata r:id="rId17" o:title=""/>
                </v:shape>
              </w:pict>
            </w:r>
            <w:r w:rsidR="00355122" w:rsidRPr="00355122">
              <w:rPr>
                <w:noProof/>
                <w:lang w:val="en-GB"/>
              </w:rPr>
              <w:t xml:space="preserve"> = 70 degrees,  </w:t>
            </w:r>
            <w:r w:rsidR="00355122" w:rsidRPr="00355122">
              <w:rPr>
                <w:i/>
                <w:iCs/>
                <w:noProof/>
                <w:lang w:val="en-GB"/>
              </w:rPr>
              <w:t>A</w:t>
            </w:r>
            <w:r w:rsidR="00355122" w:rsidRPr="00355122">
              <w:rPr>
                <w:i/>
                <w:iCs/>
                <w:noProof/>
                <w:vertAlign w:val="subscript"/>
                <w:lang w:val="en-GB"/>
              </w:rPr>
              <w:t>m</w:t>
            </w:r>
            <w:r w:rsidR="00355122" w:rsidRPr="00355122">
              <w:rPr>
                <w:noProof/>
                <w:lang w:val="en-GB"/>
              </w:rPr>
              <w:t xml:space="preserve"> = 25 dB</w: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Antenna pattern (vertical)</w:t>
            </w:r>
          </w:p>
          <w:p w:rsidR="00355122" w:rsidRPr="00355122" w:rsidRDefault="00355122" w:rsidP="00A73D2B">
            <w:pPr>
              <w:pStyle w:val="a0"/>
              <w:tabs>
                <w:tab w:val="left" w:pos="0"/>
                <w:tab w:val="left" w:pos="540"/>
              </w:tabs>
              <w:jc w:val="center"/>
              <w:rPr>
                <w:noProof/>
                <w:lang w:val="en-GB"/>
              </w:rPr>
            </w:pPr>
            <w:r w:rsidRPr="00355122">
              <w:rPr>
                <w:noProof/>
                <w:lang w:val="en-GB"/>
              </w:rPr>
              <w:t>(For 3-sector cell sites with fixed antenna patterns)</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lastRenderedPageBreak/>
              <w:t>[4]</w:t>
            </w:r>
          </w:p>
        </w:tc>
        <w:tc>
          <w:tcPr>
            <w:tcW w:w="6859" w:type="dxa"/>
            <w:gridSpan w:val="6"/>
            <w:vAlign w:val="center"/>
          </w:tcPr>
          <w:p w:rsidR="00355122" w:rsidRPr="00355122" w:rsidRDefault="0088419D" w:rsidP="00A73D2B">
            <w:pPr>
              <w:pStyle w:val="a0"/>
              <w:tabs>
                <w:tab w:val="left" w:pos="0"/>
                <w:tab w:val="left" w:pos="540"/>
              </w:tabs>
              <w:jc w:val="center"/>
              <w:rPr>
                <w:noProof/>
                <w:lang w:val="en-GB"/>
              </w:rPr>
            </w:pPr>
            <w:r w:rsidRPr="0088419D">
              <w:rPr>
                <w:noProof/>
                <w:lang w:val="en-GB"/>
              </w:rPr>
              <w:lastRenderedPageBreak/>
              <w:pict>
                <v:shape id="_x0000_i1031" type="#_x0000_t75" style="width:175pt;height:44pt">
                  <v:imagedata r:id="rId18" o:title=""/>
                </v:shape>
              </w:pict>
            </w:r>
          </w:p>
          <w:p w:rsidR="00355122" w:rsidRPr="00355122" w:rsidRDefault="00A73D2B" w:rsidP="00A73D2B">
            <w:pPr>
              <w:pStyle w:val="a0"/>
              <w:tabs>
                <w:tab w:val="left" w:pos="0"/>
                <w:tab w:val="left" w:pos="540"/>
              </w:tabs>
              <w:jc w:val="center"/>
              <w:rPr>
                <w:noProof/>
                <w:lang w:val="en-GB"/>
              </w:rPr>
            </w:pPr>
            <w:r w:rsidRPr="00A73D2B">
              <w:rPr>
                <w:noProof/>
                <w:position w:val="-12"/>
                <w:lang w:val="en-GB"/>
              </w:rPr>
              <w:object w:dxaOrig="420" w:dyaOrig="360">
                <v:shape id="_x0000_i1032" type="#_x0000_t75" style="width:21.5pt;height:18pt" o:ole="">
                  <v:imagedata r:id="rId19" o:title=""/>
                </v:shape>
                <o:OLEObject Type="Embed" ProgID="Equation.3" ShapeID="_x0000_i1032" DrawAspect="Content" ObjectID="_1521035024" r:id="rId20"/>
              </w:object>
            </w:r>
            <w:r w:rsidR="00355122" w:rsidRPr="00355122">
              <w:rPr>
                <w:noProof/>
                <w:lang w:val="en-GB"/>
              </w:rPr>
              <w:t xml:space="preserve"> = 10,  </w:t>
            </w:r>
            <w:r w:rsidR="00355122" w:rsidRPr="00355122">
              <w:rPr>
                <w:i/>
                <w:iCs/>
                <w:noProof/>
                <w:lang w:val="en-GB"/>
              </w:rPr>
              <w:t>SLA</w:t>
            </w:r>
            <w:r w:rsidR="00355122" w:rsidRPr="00355122">
              <w:rPr>
                <w:i/>
                <w:iCs/>
                <w:noProof/>
                <w:vertAlign w:val="subscript"/>
                <w:lang w:val="en-GB"/>
              </w:rPr>
              <w:t>v</w:t>
            </w:r>
            <w:r w:rsidR="00355122" w:rsidRPr="00355122">
              <w:rPr>
                <w:noProof/>
                <w:lang w:val="en-GB"/>
              </w:rPr>
              <w:t xml:space="preserve"> = 20 dB</w:t>
            </w:r>
          </w:p>
          <w:p w:rsidR="00355122" w:rsidRPr="00355122" w:rsidRDefault="00355122" w:rsidP="00A73D2B">
            <w:pPr>
              <w:pStyle w:val="a0"/>
              <w:tabs>
                <w:tab w:val="left" w:pos="0"/>
                <w:tab w:val="left" w:pos="540"/>
              </w:tabs>
              <w:jc w:val="center"/>
              <w:rPr>
                <w:noProof/>
              </w:rPr>
            </w:pPr>
            <w:r w:rsidRPr="00355122">
              <w:rPr>
                <w:noProof/>
                <w:lang w:val="en-GB"/>
              </w:rPr>
              <w:t xml:space="preserve">The parameter </w:t>
            </w:r>
            <w:r w:rsidR="00A73D2B" w:rsidRPr="00A73D2B">
              <w:rPr>
                <w:noProof/>
                <w:position w:val="-12"/>
                <w:lang w:val="en-GB"/>
              </w:rPr>
              <w:object w:dxaOrig="420" w:dyaOrig="360">
                <v:shape id="_x0000_i1033" type="#_x0000_t75" style="width:21.5pt;height:18pt" o:ole="">
                  <v:imagedata r:id="rId21" o:title=""/>
                </v:shape>
                <o:OLEObject Type="Embed" ProgID="Equation.3" ShapeID="_x0000_i1033" DrawAspect="Content" ObjectID="_1521035025" r:id="rId22"/>
              </w:object>
            </w:r>
            <w:r w:rsidRPr="00355122">
              <w:rPr>
                <w:noProof/>
                <w:lang w:val="en-GB"/>
              </w:rPr>
              <w:t>is the electrical antenna downtilt.</w: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lastRenderedPageBreak/>
              <w:t>Combining method in 3D antenna pattern</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tc>
        <w:tc>
          <w:tcPr>
            <w:tcW w:w="6859" w:type="dxa"/>
            <w:gridSpan w:val="6"/>
            <w:vAlign w:val="center"/>
          </w:tcPr>
          <w:p w:rsidR="00355122" w:rsidRPr="00355122" w:rsidRDefault="0088419D" w:rsidP="00A73D2B">
            <w:pPr>
              <w:pStyle w:val="a0"/>
              <w:tabs>
                <w:tab w:val="left" w:pos="0"/>
                <w:tab w:val="left" w:pos="540"/>
              </w:tabs>
              <w:jc w:val="center"/>
              <w:rPr>
                <w:noProof/>
              </w:rPr>
            </w:pPr>
            <w:r w:rsidRPr="0088419D">
              <w:rPr>
                <w:noProof/>
                <w:lang w:val="en-GB"/>
              </w:rPr>
              <w:pict>
                <v:shape id="_x0000_i1034" type="#_x0000_t75" style="width:185pt;height:18pt">
                  <v:imagedata r:id="rId23" o:title=""/>
                </v:shape>
              </w:pic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Antenna configuration</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tc>
        <w:tc>
          <w:tcPr>
            <w:tcW w:w="6859" w:type="dxa"/>
            <w:gridSpan w:val="6"/>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Vertically polarized antennas</w:t>
            </w:r>
            <w:r w:rsidRPr="00355122">
              <w:rPr>
                <w:noProof/>
                <w:lang w:val="en-GB"/>
              </w:rPr>
              <w:br/>
              <w:t>0.5 wavelength separation at UE,</w:t>
            </w:r>
            <w:r w:rsidR="00A73D2B">
              <w:rPr>
                <w:rFonts w:eastAsiaTheme="minorEastAsia" w:hint="eastAsia"/>
                <w:noProof/>
                <w:lang w:val="en-GB" w:eastAsia="zh-CN"/>
              </w:rPr>
              <w:t xml:space="preserve"> </w:t>
            </w:r>
            <w:r w:rsidRPr="00355122">
              <w:rPr>
                <w:noProof/>
                <w:lang w:val="en-GB"/>
              </w:rPr>
              <w:br/>
              <w:t>10 wavelength separation at basestation</w: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bCs/>
                <w:noProof/>
                <w:lang w:val="en-GB"/>
              </w:rPr>
            </w:pPr>
            <w:r w:rsidRPr="00355122">
              <w:rPr>
                <w:bCs/>
                <w:noProof/>
                <w:lang w:val="en-GB"/>
              </w:rPr>
              <w:t>BS antenna gain</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[3][4]</w:t>
            </w:r>
          </w:p>
        </w:tc>
        <w:tc>
          <w:tcPr>
            <w:tcW w:w="1370" w:type="dxa"/>
            <w:gridSpan w:val="2"/>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5</w:t>
            </w:r>
            <w:r w:rsidRPr="00355122">
              <w:rPr>
                <w:noProof/>
                <w:lang w:val="en-GB"/>
              </w:rPr>
              <w:t>dBi</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&gt;6GHz: [2]dBi</w:t>
            </w:r>
          </w:p>
        </w:tc>
        <w:tc>
          <w:tcPr>
            <w:tcW w:w="1371"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5</w:t>
            </w:r>
            <w:r w:rsidRPr="00355122">
              <w:rPr>
                <w:noProof/>
                <w:lang w:val="en-GB"/>
              </w:rPr>
              <w:t>dBi</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&gt;6GHz: [2]dBi</w:t>
            </w:r>
          </w:p>
        </w:tc>
        <w:tc>
          <w:tcPr>
            <w:tcW w:w="1372"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5</w:t>
            </w:r>
            <w:r w:rsidRPr="00355122">
              <w:rPr>
                <w:noProof/>
                <w:lang w:val="en-GB"/>
              </w:rPr>
              <w:t>dBi</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noProof/>
                <w:lang w:val="en-GB" w:eastAsia="zh-CN"/>
              </w:rPr>
              <w:t>[4]</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17 dBi</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bCs/>
                <w:noProof/>
                <w:lang w:val="en-GB" w:eastAsia="zh-CN"/>
              </w:rPr>
              <w:t>[3]</w:t>
            </w:r>
          </w:p>
        </w:tc>
        <w:tc>
          <w:tcPr>
            <w:tcW w:w="1373" w:type="dxa"/>
            <w:vAlign w:val="center"/>
          </w:tcPr>
          <w:p w:rsidR="00355122" w:rsidRPr="00355122" w:rsidRDefault="00355122" w:rsidP="00A73D2B">
            <w:pPr>
              <w:pStyle w:val="a0"/>
              <w:tabs>
                <w:tab w:val="left" w:pos="0"/>
                <w:tab w:val="left" w:pos="540"/>
              </w:tabs>
              <w:jc w:val="center"/>
              <w:rPr>
                <w:noProof/>
                <w:lang w:val="en-GB"/>
              </w:rPr>
            </w:pPr>
            <w:r w:rsidRPr="00355122">
              <w:rPr>
                <w:noProof/>
                <w:lang w:val="en-GB"/>
              </w:rPr>
              <w:t>17 dBi</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bCs/>
                <w:noProof/>
                <w:lang w:val="en-GB" w:eastAsia="zh-CN"/>
              </w:rPr>
              <w:t>[3]</w:t>
            </w:r>
          </w:p>
        </w:tc>
      </w:tr>
      <w:tr w:rsidR="00355122" w:rsidRPr="00355122" w:rsidTr="00A73D2B">
        <w:tc>
          <w:tcPr>
            <w:tcW w:w="1308" w:type="dxa"/>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 xml:space="preserve">BS Receiver </w:t>
            </w:r>
            <w:r w:rsidRPr="00355122">
              <w:rPr>
                <w:noProof/>
                <w:lang w:val="en-GB"/>
              </w:rPr>
              <w:t>N</w:t>
            </w:r>
            <w:r w:rsidRPr="00355122">
              <w:rPr>
                <w:rFonts w:hint="eastAsia"/>
                <w:noProof/>
                <w:lang w:val="en-GB"/>
              </w:rPr>
              <w:t>oise figure</w:t>
            </w:r>
          </w:p>
          <w:p w:rsidR="00355122" w:rsidRPr="00355122" w:rsidRDefault="00355122" w:rsidP="00A73D2B">
            <w:pPr>
              <w:pStyle w:val="a0"/>
              <w:tabs>
                <w:tab w:val="left" w:pos="0"/>
                <w:tab w:val="left" w:pos="540"/>
              </w:tabs>
              <w:jc w:val="center"/>
              <w:rPr>
                <w:rFonts w:eastAsiaTheme="minorEastAsia"/>
                <w:noProof/>
                <w:lang w:val="en-GB" w:eastAsia="zh-CN"/>
              </w:rPr>
            </w:pPr>
            <w:r>
              <w:rPr>
                <w:rFonts w:eastAsiaTheme="minorEastAsia" w:hint="eastAsia"/>
                <w:bCs/>
                <w:noProof/>
                <w:lang w:val="en-GB" w:eastAsia="zh-CN"/>
              </w:rPr>
              <w:t>[3][4]</w:t>
            </w:r>
          </w:p>
        </w:tc>
        <w:tc>
          <w:tcPr>
            <w:tcW w:w="6859" w:type="dxa"/>
            <w:gridSpan w:val="6"/>
            <w:vAlign w:val="center"/>
          </w:tcPr>
          <w:p w:rsidR="00355122" w:rsidRPr="00355122" w:rsidRDefault="00355122" w:rsidP="00A73D2B">
            <w:pPr>
              <w:pStyle w:val="a0"/>
              <w:tabs>
                <w:tab w:val="left" w:pos="0"/>
                <w:tab w:val="left" w:pos="540"/>
              </w:tabs>
              <w:jc w:val="center"/>
              <w:rPr>
                <w:noProof/>
                <w:lang w:val="en-GB"/>
              </w:rPr>
            </w:pPr>
            <w:r w:rsidRPr="00355122">
              <w:rPr>
                <w:rFonts w:hint="eastAsia"/>
                <w:noProof/>
                <w:lang w:val="en-GB"/>
              </w:rPr>
              <w:t>&lt;6GHz: 5dB</w:t>
            </w:r>
          </w:p>
          <w:p w:rsidR="00355122" w:rsidRPr="00355122" w:rsidRDefault="00355122" w:rsidP="00A73D2B">
            <w:pPr>
              <w:pStyle w:val="a0"/>
              <w:tabs>
                <w:tab w:val="left" w:pos="0"/>
                <w:tab w:val="left" w:pos="540"/>
              </w:tabs>
              <w:jc w:val="center"/>
              <w:rPr>
                <w:noProof/>
                <w:lang w:val="en-GB"/>
              </w:rPr>
            </w:pPr>
            <w:r w:rsidRPr="00355122">
              <w:rPr>
                <w:rFonts w:hint="eastAsia"/>
                <w:noProof/>
                <w:lang w:val="en-GB"/>
              </w:rPr>
              <w:t>&gt;6GHz: TBD</w:t>
            </w:r>
          </w:p>
        </w:tc>
      </w:tr>
    </w:tbl>
    <w:p w:rsidR="00355122" w:rsidRPr="00355122" w:rsidRDefault="00355122" w:rsidP="00355122">
      <w:pPr>
        <w:pStyle w:val="a0"/>
        <w:tabs>
          <w:tab w:val="left" w:pos="0"/>
          <w:tab w:val="left" w:pos="540"/>
        </w:tabs>
        <w:jc w:val="center"/>
        <w:rPr>
          <w:noProof/>
          <w:lang w:val="en-GB"/>
        </w:rPr>
      </w:pPr>
    </w:p>
    <w:sectPr w:rsidR="00355122" w:rsidRPr="00355122" w:rsidSect="00785BEB">
      <w:headerReference w:type="default" r:id="rId2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82F" w:rsidRDefault="0008782F">
      <w:r>
        <w:separator/>
      </w:r>
    </w:p>
  </w:endnote>
  <w:endnote w:type="continuationSeparator" w:id="0">
    <w:p w:rsidR="0008782F" w:rsidRDefault="000878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82F" w:rsidRDefault="0008782F">
      <w:r>
        <w:separator/>
      </w:r>
    </w:p>
  </w:footnote>
  <w:footnote w:type="continuationSeparator" w:id="0">
    <w:p w:rsidR="0008782F" w:rsidRDefault="000878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DB5" w:rsidRPr="001A329E" w:rsidRDefault="00247DB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F89247D"/>
    <w:multiLevelType w:val="multilevel"/>
    <w:tmpl w:val="206C52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2">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A6936EE"/>
    <w:multiLevelType w:val="hybridMultilevel"/>
    <w:tmpl w:val="530C5620"/>
    <w:lvl w:ilvl="0" w:tplc="0F327678">
      <w:start w:val="224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8">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4"/>
  </w:num>
  <w:num w:numId="4">
    <w:abstractNumId w:val="2"/>
  </w:num>
  <w:num w:numId="5">
    <w:abstractNumId w:val="18"/>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8"/>
  </w:num>
  <w:num w:numId="13">
    <w:abstractNumId w:val="7"/>
  </w:num>
  <w:num w:numId="14">
    <w:abstractNumId w:val="11"/>
  </w:num>
  <w:num w:numId="15">
    <w:abstractNumId w:val="17"/>
  </w:num>
  <w:num w:numId="16">
    <w:abstractNumId w:val="16"/>
  </w:num>
  <w:num w:numId="17">
    <w:abstractNumId w:val="1"/>
  </w:num>
  <w:num w:numId="18">
    <w:abstractNumId w:val="1"/>
  </w:num>
  <w:num w:numId="19">
    <w:abstractNumId w:val="1"/>
  </w:num>
  <w:num w:numId="20">
    <w:abstractNumId w:val="1"/>
  </w:num>
  <w:num w:numId="21">
    <w:abstractNumId w:val="12"/>
  </w:num>
  <w:num w:numId="22">
    <w:abstractNumId w:val="3"/>
  </w:num>
  <w:num w:numId="23">
    <w:abstractNumId w:val="19"/>
  </w:num>
  <w:num w:numId="24">
    <w:abstractNumId w:val="13"/>
  </w:num>
  <w:num w:numId="25">
    <w:abstractNumId w:val="1"/>
  </w:num>
  <w:num w:numId="26">
    <w:abstractNumId w:val="1"/>
  </w:num>
  <w:num w:numId="27">
    <w:abstractNumId w:val="15"/>
  </w:num>
  <w:num w:numId="2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288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2C9C"/>
    <w:rsid w:val="00013FE3"/>
    <w:rsid w:val="000159FF"/>
    <w:rsid w:val="000161ED"/>
    <w:rsid w:val="00016490"/>
    <w:rsid w:val="0001761E"/>
    <w:rsid w:val="00017BD0"/>
    <w:rsid w:val="0002182E"/>
    <w:rsid w:val="00021934"/>
    <w:rsid w:val="00022B37"/>
    <w:rsid w:val="00022E1A"/>
    <w:rsid w:val="00023317"/>
    <w:rsid w:val="00023E9E"/>
    <w:rsid w:val="00024BEC"/>
    <w:rsid w:val="000262F8"/>
    <w:rsid w:val="00026FC0"/>
    <w:rsid w:val="000271B6"/>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371"/>
    <w:rsid w:val="00050E51"/>
    <w:rsid w:val="000511A0"/>
    <w:rsid w:val="0005124E"/>
    <w:rsid w:val="0005196D"/>
    <w:rsid w:val="00051A8E"/>
    <w:rsid w:val="00052577"/>
    <w:rsid w:val="00052886"/>
    <w:rsid w:val="00053493"/>
    <w:rsid w:val="00054151"/>
    <w:rsid w:val="0005514B"/>
    <w:rsid w:val="0005592F"/>
    <w:rsid w:val="00055E6B"/>
    <w:rsid w:val="000563A3"/>
    <w:rsid w:val="00057AB9"/>
    <w:rsid w:val="000620EB"/>
    <w:rsid w:val="00063A29"/>
    <w:rsid w:val="00063DA6"/>
    <w:rsid w:val="0006455E"/>
    <w:rsid w:val="000646CF"/>
    <w:rsid w:val="00064E68"/>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8782F"/>
    <w:rsid w:val="00090F89"/>
    <w:rsid w:val="000924D0"/>
    <w:rsid w:val="0009369C"/>
    <w:rsid w:val="00093F31"/>
    <w:rsid w:val="000949A7"/>
    <w:rsid w:val="00094E92"/>
    <w:rsid w:val="000958C0"/>
    <w:rsid w:val="000967E2"/>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B44"/>
    <w:rsid w:val="000A4E64"/>
    <w:rsid w:val="000A4E6C"/>
    <w:rsid w:val="000A5603"/>
    <w:rsid w:val="000A585B"/>
    <w:rsid w:val="000A5D86"/>
    <w:rsid w:val="000A7B16"/>
    <w:rsid w:val="000B0156"/>
    <w:rsid w:val="000B2883"/>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D51EB"/>
    <w:rsid w:val="000D546F"/>
    <w:rsid w:val="000E0E57"/>
    <w:rsid w:val="000E0EB9"/>
    <w:rsid w:val="000E344D"/>
    <w:rsid w:val="000E3A85"/>
    <w:rsid w:val="000E3C57"/>
    <w:rsid w:val="000E3DE5"/>
    <w:rsid w:val="000E445D"/>
    <w:rsid w:val="000E4E83"/>
    <w:rsid w:val="000E60AD"/>
    <w:rsid w:val="000E7386"/>
    <w:rsid w:val="000F125F"/>
    <w:rsid w:val="000F1379"/>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2B4F"/>
    <w:rsid w:val="00103413"/>
    <w:rsid w:val="00103878"/>
    <w:rsid w:val="00104287"/>
    <w:rsid w:val="001051B9"/>
    <w:rsid w:val="00105B53"/>
    <w:rsid w:val="00110194"/>
    <w:rsid w:val="00110F3F"/>
    <w:rsid w:val="001122F4"/>
    <w:rsid w:val="00112FB5"/>
    <w:rsid w:val="001140AB"/>
    <w:rsid w:val="001143D4"/>
    <w:rsid w:val="0011486C"/>
    <w:rsid w:val="001207BD"/>
    <w:rsid w:val="001231EA"/>
    <w:rsid w:val="00123399"/>
    <w:rsid w:val="001233A1"/>
    <w:rsid w:val="00123937"/>
    <w:rsid w:val="0012399D"/>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4084E"/>
    <w:rsid w:val="00140BC3"/>
    <w:rsid w:val="00141AEB"/>
    <w:rsid w:val="00141B4C"/>
    <w:rsid w:val="001424D3"/>
    <w:rsid w:val="001424E7"/>
    <w:rsid w:val="001425B2"/>
    <w:rsid w:val="00142748"/>
    <w:rsid w:val="001436FC"/>
    <w:rsid w:val="00143816"/>
    <w:rsid w:val="00143D7E"/>
    <w:rsid w:val="00143DDF"/>
    <w:rsid w:val="00143EE7"/>
    <w:rsid w:val="00144167"/>
    <w:rsid w:val="00146D1F"/>
    <w:rsid w:val="001506A2"/>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710C"/>
    <w:rsid w:val="001708AD"/>
    <w:rsid w:val="00172723"/>
    <w:rsid w:val="00172790"/>
    <w:rsid w:val="00172A27"/>
    <w:rsid w:val="00172D3A"/>
    <w:rsid w:val="00173921"/>
    <w:rsid w:val="00173C9E"/>
    <w:rsid w:val="00174398"/>
    <w:rsid w:val="00175726"/>
    <w:rsid w:val="001758F8"/>
    <w:rsid w:val="00175981"/>
    <w:rsid w:val="00175BB1"/>
    <w:rsid w:val="001774FC"/>
    <w:rsid w:val="0017766A"/>
    <w:rsid w:val="00180539"/>
    <w:rsid w:val="00180CE2"/>
    <w:rsid w:val="001811A3"/>
    <w:rsid w:val="001812C4"/>
    <w:rsid w:val="001813B7"/>
    <w:rsid w:val="00181BEF"/>
    <w:rsid w:val="001833D2"/>
    <w:rsid w:val="001855B7"/>
    <w:rsid w:val="00186C31"/>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A7F7C"/>
    <w:rsid w:val="001B0B85"/>
    <w:rsid w:val="001B113F"/>
    <w:rsid w:val="001B162E"/>
    <w:rsid w:val="001B22BD"/>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3C7E"/>
    <w:rsid w:val="001D4B41"/>
    <w:rsid w:val="001D525A"/>
    <w:rsid w:val="001D615A"/>
    <w:rsid w:val="001D6462"/>
    <w:rsid w:val="001D7A83"/>
    <w:rsid w:val="001D7DE6"/>
    <w:rsid w:val="001E0836"/>
    <w:rsid w:val="001E1361"/>
    <w:rsid w:val="001E213C"/>
    <w:rsid w:val="001E229B"/>
    <w:rsid w:val="001E2E10"/>
    <w:rsid w:val="001E3EDF"/>
    <w:rsid w:val="001E4119"/>
    <w:rsid w:val="001E54DC"/>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1BDD"/>
    <w:rsid w:val="002220F3"/>
    <w:rsid w:val="0022210F"/>
    <w:rsid w:val="00222E3A"/>
    <w:rsid w:val="00223C5E"/>
    <w:rsid w:val="00224F2F"/>
    <w:rsid w:val="00224FA3"/>
    <w:rsid w:val="00226737"/>
    <w:rsid w:val="002274B4"/>
    <w:rsid w:val="00230796"/>
    <w:rsid w:val="00230EC2"/>
    <w:rsid w:val="00231D7B"/>
    <w:rsid w:val="00231E88"/>
    <w:rsid w:val="00233E6A"/>
    <w:rsid w:val="00234013"/>
    <w:rsid w:val="00234541"/>
    <w:rsid w:val="00234F15"/>
    <w:rsid w:val="00235446"/>
    <w:rsid w:val="00235763"/>
    <w:rsid w:val="0023657D"/>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47DB5"/>
    <w:rsid w:val="002506B4"/>
    <w:rsid w:val="00250ADD"/>
    <w:rsid w:val="00250E93"/>
    <w:rsid w:val="002511F9"/>
    <w:rsid w:val="002516FF"/>
    <w:rsid w:val="00251734"/>
    <w:rsid w:val="0025182A"/>
    <w:rsid w:val="002518D9"/>
    <w:rsid w:val="00251BD3"/>
    <w:rsid w:val="002521B8"/>
    <w:rsid w:val="0025233E"/>
    <w:rsid w:val="00254364"/>
    <w:rsid w:val="002554E4"/>
    <w:rsid w:val="00257573"/>
    <w:rsid w:val="00260AB2"/>
    <w:rsid w:val="002612C8"/>
    <w:rsid w:val="002643DB"/>
    <w:rsid w:val="0026446E"/>
    <w:rsid w:val="0026448C"/>
    <w:rsid w:val="00264628"/>
    <w:rsid w:val="00264F84"/>
    <w:rsid w:val="002655BD"/>
    <w:rsid w:val="002655CC"/>
    <w:rsid w:val="00266ED6"/>
    <w:rsid w:val="00270A9C"/>
    <w:rsid w:val="0027165A"/>
    <w:rsid w:val="00272027"/>
    <w:rsid w:val="002724DC"/>
    <w:rsid w:val="00273D42"/>
    <w:rsid w:val="00274301"/>
    <w:rsid w:val="00275408"/>
    <w:rsid w:val="00276E99"/>
    <w:rsid w:val="00277D89"/>
    <w:rsid w:val="00280760"/>
    <w:rsid w:val="00280DC4"/>
    <w:rsid w:val="00281720"/>
    <w:rsid w:val="00282A66"/>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F54"/>
    <w:rsid w:val="002A7BAB"/>
    <w:rsid w:val="002B07A8"/>
    <w:rsid w:val="002B2882"/>
    <w:rsid w:val="002B39C4"/>
    <w:rsid w:val="002B3ABB"/>
    <w:rsid w:val="002B3D4C"/>
    <w:rsid w:val="002B4136"/>
    <w:rsid w:val="002B4333"/>
    <w:rsid w:val="002B4D9A"/>
    <w:rsid w:val="002B4F75"/>
    <w:rsid w:val="002B5820"/>
    <w:rsid w:val="002B585C"/>
    <w:rsid w:val="002B6564"/>
    <w:rsid w:val="002B7156"/>
    <w:rsid w:val="002B7A3D"/>
    <w:rsid w:val="002C12A6"/>
    <w:rsid w:val="002C14EB"/>
    <w:rsid w:val="002C1DA7"/>
    <w:rsid w:val="002C1F60"/>
    <w:rsid w:val="002C31F8"/>
    <w:rsid w:val="002C430A"/>
    <w:rsid w:val="002C4B49"/>
    <w:rsid w:val="002C4C5F"/>
    <w:rsid w:val="002C4F3B"/>
    <w:rsid w:val="002C5021"/>
    <w:rsid w:val="002C521B"/>
    <w:rsid w:val="002C5951"/>
    <w:rsid w:val="002C745E"/>
    <w:rsid w:val="002D03DA"/>
    <w:rsid w:val="002D0A16"/>
    <w:rsid w:val="002D0B0E"/>
    <w:rsid w:val="002D0D81"/>
    <w:rsid w:val="002D1B8B"/>
    <w:rsid w:val="002D29A3"/>
    <w:rsid w:val="002D35F7"/>
    <w:rsid w:val="002D3F8C"/>
    <w:rsid w:val="002D42D6"/>
    <w:rsid w:val="002D508C"/>
    <w:rsid w:val="002D6CA7"/>
    <w:rsid w:val="002D6D27"/>
    <w:rsid w:val="002D7310"/>
    <w:rsid w:val="002D7406"/>
    <w:rsid w:val="002D7918"/>
    <w:rsid w:val="002E0C29"/>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22CA"/>
    <w:rsid w:val="00303AAD"/>
    <w:rsid w:val="00304265"/>
    <w:rsid w:val="00304B90"/>
    <w:rsid w:val="00305948"/>
    <w:rsid w:val="00306DF6"/>
    <w:rsid w:val="003072FA"/>
    <w:rsid w:val="00307395"/>
    <w:rsid w:val="00307C4D"/>
    <w:rsid w:val="00307EEE"/>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36D89"/>
    <w:rsid w:val="003402D3"/>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60F"/>
    <w:rsid w:val="0035487B"/>
    <w:rsid w:val="00355067"/>
    <w:rsid w:val="00355122"/>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A33"/>
    <w:rsid w:val="00382C16"/>
    <w:rsid w:val="00383F2E"/>
    <w:rsid w:val="0038471C"/>
    <w:rsid w:val="00384E49"/>
    <w:rsid w:val="0039086B"/>
    <w:rsid w:val="0039120D"/>
    <w:rsid w:val="00391F3A"/>
    <w:rsid w:val="0039249F"/>
    <w:rsid w:val="00392975"/>
    <w:rsid w:val="00393B1F"/>
    <w:rsid w:val="00394981"/>
    <w:rsid w:val="00394F25"/>
    <w:rsid w:val="0039745F"/>
    <w:rsid w:val="00397866"/>
    <w:rsid w:val="003A025E"/>
    <w:rsid w:val="003A0522"/>
    <w:rsid w:val="003A0701"/>
    <w:rsid w:val="003A0E90"/>
    <w:rsid w:val="003A126E"/>
    <w:rsid w:val="003A142A"/>
    <w:rsid w:val="003A192F"/>
    <w:rsid w:val="003A21C7"/>
    <w:rsid w:val="003A38EE"/>
    <w:rsid w:val="003A3B24"/>
    <w:rsid w:val="003A3FFE"/>
    <w:rsid w:val="003A4C09"/>
    <w:rsid w:val="003A5A33"/>
    <w:rsid w:val="003A5C69"/>
    <w:rsid w:val="003A5E94"/>
    <w:rsid w:val="003B06DC"/>
    <w:rsid w:val="003B1482"/>
    <w:rsid w:val="003B169F"/>
    <w:rsid w:val="003B4381"/>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395"/>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D4B"/>
    <w:rsid w:val="00417B44"/>
    <w:rsid w:val="00420CB9"/>
    <w:rsid w:val="00421604"/>
    <w:rsid w:val="004217A4"/>
    <w:rsid w:val="004220AD"/>
    <w:rsid w:val="004223E4"/>
    <w:rsid w:val="00422FB1"/>
    <w:rsid w:val="004241FE"/>
    <w:rsid w:val="00424E2A"/>
    <w:rsid w:val="00425FCB"/>
    <w:rsid w:val="0042608C"/>
    <w:rsid w:val="004271FF"/>
    <w:rsid w:val="00430401"/>
    <w:rsid w:val="00430F00"/>
    <w:rsid w:val="00433815"/>
    <w:rsid w:val="00433C00"/>
    <w:rsid w:val="004348A6"/>
    <w:rsid w:val="004348B9"/>
    <w:rsid w:val="00434C3A"/>
    <w:rsid w:val="00436420"/>
    <w:rsid w:val="0043727F"/>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5D71"/>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FD9"/>
    <w:rsid w:val="00553E3E"/>
    <w:rsid w:val="00555659"/>
    <w:rsid w:val="00555AAF"/>
    <w:rsid w:val="00555E37"/>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71D"/>
    <w:rsid w:val="00577497"/>
    <w:rsid w:val="0057765D"/>
    <w:rsid w:val="0057773D"/>
    <w:rsid w:val="00581C0E"/>
    <w:rsid w:val="00581C45"/>
    <w:rsid w:val="0058223C"/>
    <w:rsid w:val="00583418"/>
    <w:rsid w:val="00583F7F"/>
    <w:rsid w:val="00584273"/>
    <w:rsid w:val="005849B9"/>
    <w:rsid w:val="00584BB6"/>
    <w:rsid w:val="00585CEF"/>
    <w:rsid w:val="00590450"/>
    <w:rsid w:val="0059087F"/>
    <w:rsid w:val="00590A7C"/>
    <w:rsid w:val="00593222"/>
    <w:rsid w:val="0059378E"/>
    <w:rsid w:val="00595A42"/>
    <w:rsid w:val="0059687A"/>
    <w:rsid w:val="005A0F91"/>
    <w:rsid w:val="005A2B35"/>
    <w:rsid w:val="005A2D22"/>
    <w:rsid w:val="005A2F52"/>
    <w:rsid w:val="005A43A8"/>
    <w:rsid w:val="005A4CFB"/>
    <w:rsid w:val="005A5251"/>
    <w:rsid w:val="005A5B16"/>
    <w:rsid w:val="005A5E7E"/>
    <w:rsid w:val="005A5F60"/>
    <w:rsid w:val="005A75C8"/>
    <w:rsid w:val="005B0869"/>
    <w:rsid w:val="005B16DA"/>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3EA"/>
    <w:rsid w:val="005C7AF6"/>
    <w:rsid w:val="005D0C6C"/>
    <w:rsid w:val="005D1F0A"/>
    <w:rsid w:val="005D2621"/>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6AD5"/>
    <w:rsid w:val="00607C9C"/>
    <w:rsid w:val="00610C32"/>
    <w:rsid w:val="00613117"/>
    <w:rsid w:val="00613531"/>
    <w:rsid w:val="006139ED"/>
    <w:rsid w:val="00613CEC"/>
    <w:rsid w:val="00615ABE"/>
    <w:rsid w:val="00616BC5"/>
    <w:rsid w:val="006172BB"/>
    <w:rsid w:val="00620D3F"/>
    <w:rsid w:val="00620F26"/>
    <w:rsid w:val="00623451"/>
    <w:rsid w:val="006254F3"/>
    <w:rsid w:val="006257E6"/>
    <w:rsid w:val="006265E7"/>
    <w:rsid w:val="006270F8"/>
    <w:rsid w:val="00627E6D"/>
    <w:rsid w:val="006324BD"/>
    <w:rsid w:val="006328E4"/>
    <w:rsid w:val="00632EC2"/>
    <w:rsid w:val="006338A3"/>
    <w:rsid w:val="006344FF"/>
    <w:rsid w:val="006355CB"/>
    <w:rsid w:val="00635680"/>
    <w:rsid w:val="00635CBB"/>
    <w:rsid w:val="0063626D"/>
    <w:rsid w:val="0063763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7907"/>
    <w:rsid w:val="00657C5B"/>
    <w:rsid w:val="0066073F"/>
    <w:rsid w:val="00661142"/>
    <w:rsid w:val="00661EA1"/>
    <w:rsid w:val="00662912"/>
    <w:rsid w:val="00663544"/>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4C72"/>
    <w:rsid w:val="00694C79"/>
    <w:rsid w:val="0069576E"/>
    <w:rsid w:val="00695FD0"/>
    <w:rsid w:val="006968D5"/>
    <w:rsid w:val="00696AF2"/>
    <w:rsid w:val="006976A0"/>
    <w:rsid w:val="006976AA"/>
    <w:rsid w:val="00697B4E"/>
    <w:rsid w:val="006A0CCD"/>
    <w:rsid w:val="006A194E"/>
    <w:rsid w:val="006A1F0B"/>
    <w:rsid w:val="006A2685"/>
    <w:rsid w:val="006A286E"/>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3BD"/>
    <w:rsid w:val="006B565D"/>
    <w:rsid w:val="006B5F59"/>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11A4"/>
    <w:rsid w:val="006F2083"/>
    <w:rsid w:val="006F25AE"/>
    <w:rsid w:val="006F45AD"/>
    <w:rsid w:val="006F48CE"/>
    <w:rsid w:val="006F4AE6"/>
    <w:rsid w:val="006F5C62"/>
    <w:rsid w:val="006F686A"/>
    <w:rsid w:val="006F6EA4"/>
    <w:rsid w:val="006F7E1F"/>
    <w:rsid w:val="006F7FDD"/>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281A"/>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0E42"/>
    <w:rsid w:val="00741285"/>
    <w:rsid w:val="007418BE"/>
    <w:rsid w:val="00741C9C"/>
    <w:rsid w:val="0074653F"/>
    <w:rsid w:val="0074703A"/>
    <w:rsid w:val="00747102"/>
    <w:rsid w:val="00750C95"/>
    <w:rsid w:val="00751617"/>
    <w:rsid w:val="00751767"/>
    <w:rsid w:val="00751C0E"/>
    <w:rsid w:val="00752012"/>
    <w:rsid w:val="00752B54"/>
    <w:rsid w:val="00752E46"/>
    <w:rsid w:val="0075319F"/>
    <w:rsid w:val="007532A9"/>
    <w:rsid w:val="007538CB"/>
    <w:rsid w:val="00753D20"/>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049A"/>
    <w:rsid w:val="00771A19"/>
    <w:rsid w:val="00771FE2"/>
    <w:rsid w:val="00773F74"/>
    <w:rsid w:val="00774450"/>
    <w:rsid w:val="00776AFA"/>
    <w:rsid w:val="007772C9"/>
    <w:rsid w:val="00780130"/>
    <w:rsid w:val="0078070C"/>
    <w:rsid w:val="00780EB0"/>
    <w:rsid w:val="00781CD7"/>
    <w:rsid w:val="00782AF2"/>
    <w:rsid w:val="00782BA8"/>
    <w:rsid w:val="00783527"/>
    <w:rsid w:val="00784813"/>
    <w:rsid w:val="00784A54"/>
    <w:rsid w:val="00785587"/>
    <w:rsid w:val="007856F6"/>
    <w:rsid w:val="00785BEB"/>
    <w:rsid w:val="00786673"/>
    <w:rsid w:val="00787193"/>
    <w:rsid w:val="00787404"/>
    <w:rsid w:val="00787BA8"/>
    <w:rsid w:val="00787CE2"/>
    <w:rsid w:val="007901D5"/>
    <w:rsid w:val="0079022C"/>
    <w:rsid w:val="0079082B"/>
    <w:rsid w:val="00791F4F"/>
    <w:rsid w:val="00791F5E"/>
    <w:rsid w:val="007937A6"/>
    <w:rsid w:val="00794DE4"/>
    <w:rsid w:val="007956B8"/>
    <w:rsid w:val="00795D18"/>
    <w:rsid w:val="007963A0"/>
    <w:rsid w:val="0079665D"/>
    <w:rsid w:val="007967C1"/>
    <w:rsid w:val="007A17B8"/>
    <w:rsid w:val="007A19F2"/>
    <w:rsid w:val="007A2F1E"/>
    <w:rsid w:val="007A2FFB"/>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2FA"/>
    <w:rsid w:val="007D1879"/>
    <w:rsid w:val="007D1DF9"/>
    <w:rsid w:val="007D3E76"/>
    <w:rsid w:val="007D41FC"/>
    <w:rsid w:val="007D449F"/>
    <w:rsid w:val="007D55B7"/>
    <w:rsid w:val="007D5AE7"/>
    <w:rsid w:val="007D68E4"/>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63"/>
    <w:rsid w:val="007F50EF"/>
    <w:rsid w:val="007F5492"/>
    <w:rsid w:val="007F5602"/>
    <w:rsid w:val="007F58A1"/>
    <w:rsid w:val="00800393"/>
    <w:rsid w:val="00801523"/>
    <w:rsid w:val="0080189A"/>
    <w:rsid w:val="00801932"/>
    <w:rsid w:val="00802235"/>
    <w:rsid w:val="0080249D"/>
    <w:rsid w:val="008036D9"/>
    <w:rsid w:val="008059F2"/>
    <w:rsid w:val="008068B5"/>
    <w:rsid w:val="00806D78"/>
    <w:rsid w:val="00810ADC"/>
    <w:rsid w:val="00811F27"/>
    <w:rsid w:val="00812011"/>
    <w:rsid w:val="00813856"/>
    <w:rsid w:val="00813C6B"/>
    <w:rsid w:val="008143E9"/>
    <w:rsid w:val="0081548E"/>
    <w:rsid w:val="00816EB5"/>
    <w:rsid w:val="00817070"/>
    <w:rsid w:val="00817AE5"/>
    <w:rsid w:val="008208C4"/>
    <w:rsid w:val="008210EE"/>
    <w:rsid w:val="00821599"/>
    <w:rsid w:val="00822005"/>
    <w:rsid w:val="0082330E"/>
    <w:rsid w:val="00823B30"/>
    <w:rsid w:val="00823DCB"/>
    <w:rsid w:val="008261F3"/>
    <w:rsid w:val="0082671D"/>
    <w:rsid w:val="00826D17"/>
    <w:rsid w:val="00826E63"/>
    <w:rsid w:val="00827B87"/>
    <w:rsid w:val="00830C9D"/>
    <w:rsid w:val="00830D4D"/>
    <w:rsid w:val="00830F4E"/>
    <w:rsid w:val="008317FA"/>
    <w:rsid w:val="00831D63"/>
    <w:rsid w:val="00832FDE"/>
    <w:rsid w:val="008336F8"/>
    <w:rsid w:val="00833AFE"/>
    <w:rsid w:val="00835546"/>
    <w:rsid w:val="00836727"/>
    <w:rsid w:val="00836DBF"/>
    <w:rsid w:val="00837039"/>
    <w:rsid w:val="0083768C"/>
    <w:rsid w:val="00840A90"/>
    <w:rsid w:val="00842114"/>
    <w:rsid w:val="00842579"/>
    <w:rsid w:val="00843312"/>
    <w:rsid w:val="00843D41"/>
    <w:rsid w:val="00843F5D"/>
    <w:rsid w:val="00845435"/>
    <w:rsid w:val="008456B7"/>
    <w:rsid w:val="00845992"/>
    <w:rsid w:val="00845A1A"/>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19D"/>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2780"/>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0F2"/>
    <w:rsid w:val="008C685A"/>
    <w:rsid w:val="008C77E4"/>
    <w:rsid w:val="008D0172"/>
    <w:rsid w:val="008D03CA"/>
    <w:rsid w:val="008D0581"/>
    <w:rsid w:val="008D0D78"/>
    <w:rsid w:val="008D1D2D"/>
    <w:rsid w:val="008D315E"/>
    <w:rsid w:val="008D31D1"/>
    <w:rsid w:val="008D3535"/>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33EC"/>
    <w:rsid w:val="008F4669"/>
    <w:rsid w:val="008F47B5"/>
    <w:rsid w:val="008F47FA"/>
    <w:rsid w:val="008F4BA3"/>
    <w:rsid w:val="008F5115"/>
    <w:rsid w:val="008F5487"/>
    <w:rsid w:val="008F54B0"/>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5FCE"/>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2FBA"/>
    <w:rsid w:val="00954149"/>
    <w:rsid w:val="0095509F"/>
    <w:rsid w:val="00956711"/>
    <w:rsid w:val="00957BCE"/>
    <w:rsid w:val="00960104"/>
    <w:rsid w:val="00960442"/>
    <w:rsid w:val="0096060B"/>
    <w:rsid w:val="0096224B"/>
    <w:rsid w:val="0096224D"/>
    <w:rsid w:val="009649D0"/>
    <w:rsid w:val="00965B65"/>
    <w:rsid w:val="0096666F"/>
    <w:rsid w:val="00966D29"/>
    <w:rsid w:val="009679BB"/>
    <w:rsid w:val="00970382"/>
    <w:rsid w:val="009709E6"/>
    <w:rsid w:val="009718DC"/>
    <w:rsid w:val="009734DC"/>
    <w:rsid w:val="00974696"/>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E42"/>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A45"/>
    <w:rsid w:val="009B0FE0"/>
    <w:rsid w:val="009B105D"/>
    <w:rsid w:val="009B14D0"/>
    <w:rsid w:val="009B283B"/>
    <w:rsid w:val="009B2CDC"/>
    <w:rsid w:val="009B5639"/>
    <w:rsid w:val="009B5810"/>
    <w:rsid w:val="009B5AC6"/>
    <w:rsid w:val="009B6C82"/>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0B"/>
    <w:rsid w:val="009D038D"/>
    <w:rsid w:val="009D09C7"/>
    <w:rsid w:val="009D100D"/>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11"/>
    <w:rsid w:val="009F50AE"/>
    <w:rsid w:val="009F515E"/>
    <w:rsid w:val="009F7BFF"/>
    <w:rsid w:val="00A00471"/>
    <w:rsid w:val="00A012A0"/>
    <w:rsid w:val="00A013D1"/>
    <w:rsid w:val="00A0176C"/>
    <w:rsid w:val="00A01BC5"/>
    <w:rsid w:val="00A02498"/>
    <w:rsid w:val="00A025C0"/>
    <w:rsid w:val="00A02E50"/>
    <w:rsid w:val="00A037BA"/>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4CB1"/>
    <w:rsid w:val="00A25177"/>
    <w:rsid w:val="00A252AC"/>
    <w:rsid w:val="00A25414"/>
    <w:rsid w:val="00A25639"/>
    <w:rsid w:val="00A26382"/>
    <w:rsid w:val="00A26E23"/>
    <w:rsid w:val="00A26EDC"/>
    <w:rsid w:val="00A2755C"/>
    <w:rsid w:val="00A279A6"/>
    <w:rsid w:val="00A315D6"/>
    <w:rsid w:val="00A32017"/>
    <w:rsid w:val="00A3227C"/>
    <w:rsid w:val="00A32770"/>
    <w:rsid w:val="00A3297E"/>
    <w:rsid w:val="00A3490B"/>
    <w:rsid w:val="00A360E6"/>
    <w:rsid w:val="00A369AE"/>
    <w:rsid w:val="00A37291"/>
    <w:rsid w:val="00A374BA"/>
    <w:rsid w:val="00A37780"/>
    <w:rsid w:val="00A37B99"/>
    <w:rsid w:val="00A40B8A"/>
    <w:rsid w:val="00A42B14"/>
    <w:rsid w:val="00A42C4C"/>
    <w:rsid w:val="00A44081"/>
    <w:rsid w:val="00A44945"/>
    <w:rsid w:val="00A4696F"/>
    <w:rsid w:val="00A46F4A"/>
    <w:rsid w:val="00A47CBA"/>
    <w:rsid w:val="00A507AA"/>
    <w:rsid w:val="00A508CD"/>
    <w:rsid w:val="00A50EE3"/>
    <w:rsid w:val="00A51572"/>
    <w:rsid w:val="00A51B12"/>
    <w:rsid w:val="00A51BA5"/>
    <w:rsid w:val="00A51E3C"/>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269B"/>
    <w:rsid w:val="00A734F7"/>
    <w:rsid w:val="00A73652"/>
    <w:rsid w:val="00A738AE"/>
    <w:rsid w:val="00A73D2B"/>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991"/>
    <w:rsid w:val="00A959DF"/>
    <w:rsid w:val="00A95AB7"/>
    <w:rsid w:val="00A95C26"/>
    <w:rsid w:val="00A96763"/>
    <w:rsid w:val="00A96A40"/>
    <w:rsid w:val="00A972AD"/>
    <w:rsid w:val="00A9752B"/>
    <w:rsid w:val="00AA0B49"/>
    <w:rsid w:val="00AA138F"/>
    <w:rsid w:val="00AA243E"/>
    <w:rsid w:val="00AA2981"/>
    <w:rsid w:val="00AA37B4"/>
    <w:rsid w:val="00AA4E0E"/>
    <w:rsid w:val="00AA590A"/>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903"/>
    <w:rsid w:val="00AD0E74"/>
    <w:rsid w:val="00AD0F73"/>
    <w:rsid w:val="00AD1C9C"/>
    <w:rsid w:val="00AD2C92"/>
    <w:rsid w:val="00AD2D29"/>
    <w:rsid w:val="00AD32EB"/>
    <w:rsid w:val="00AD3CCD"/>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26F"/>
    <w:rsid w:val="00B03873"/>
    <w:rsid w:val="00B03E68"/>
    <w:rsid w:val="00B03FED"/>
    <w:rsid w:val="00B044E1"/>
    <w:rsid w:val="00B04596"/>
    <w:rsid w:val="00B0567F"/>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32F"/>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2B76"/>
    <w:rsid w:val="00B53698"/>
    <w:rsid w:val="00B5462A"/>
    <w:rsid w:val="00B54990"/>
    <w:rsid w:val="00B566A2"/>
    <w:rsid w:val="00B56C78"/>
    <w:rsid w:val="00B57043"/>
    <w:rsid w:val="00B57DC6"/>
    <w:rsid w:val="00B6001B"/>
    <w:rsid w:val="00B611E9"/>
    <w:rsid w:val="00B61341"/>
    <w:rsid w:val="00B61B7A"/>
    <w:rsid w:val="00B61BA5"/>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022"/>
    <w:rsid w:val="00B9419B"/>
    <w:rsid w:val="00B943E2"/>
    <w:rsid w:val="00B95F1F"/>
    <w:rsid w:val="00B962DA"/>
    <w:rsid w:val="00B9657E"/>
    <w:rsid w:val="00B9791C"/>
    <w:rsid w:val="00B97D24"/>
    <w:rsid w:val="00BA01FD"/>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3CB6"/>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6838"/>
    <w:rsid w:val="00BD759D"/>
    <w:rsid w:val="00BD7B93"/>
    <w:rsid w:val="00BE0E71"/>
    <w:rsid w:val="00BE0E7E"/>
    <w:rsid w:val="00BE211E"/>
    <w:rsid w:val="00BE25E7"/>
    <w:rsid w:val="00BE3D9F"/>
    <w:rsid w:val="00BE4F81"/>
    <w:rsid w:val="00BE571A"/>
    <w:rsid w:val="00BE5DC9"/>
    <w:rsid w:val="00BE6632"/>
    <w:rsid w:val="00BE7596"/>
    <w:rsid w:val="00BE7C27"/>
    <w:rsid w:val="00BF1695"/>
    <w:rsid w:val="00BF19C1"/>
    <w:rsid w:val="00BF1D82"/>
    <w:rsid w:val="00BF2BB6"/>
    <w:rsid w:val="00BF3968"/>
    <w:rsid w:val="00BF4324"/>
    <w:rsid w:val="00BF497C"/>
    <w:rsid w:val="00BF5245"/>
    <w:rsid w:val="00BF5A34"/>
    <w:rsid w:val="00BF5C87"/>
    <w:rsid w:val="00BF61CC"/>
    <w:rsid w:val="00BF65BF"/>
    <w:rsid w:val="00BF69D4"/>
    <w:rsid w:val="00BF7651"/>
    <w:rsid w:val="00BF7E7A"/>
    <w:rsid w:val="00C0002E"/>
    <w:rsid w:val="00C002AB"/>
    <w:rsid w:val="00C0062A"/>
    <w:rsid w:val="00C00EFA"/>
    <w:rsid w:val="00C01F98"/>
    <w:rsid w:val="00C0246A"/>
    <w:rsid w:val="00C024C3"/>
    <w:rsid w:val="00C02A04"/>
    <w:rsid w:val="00C04DF1"/>
    <w:rsid w:val="00C0531C"/>
    <w:rsid w:val="00C053BE"/>
    <w:rsid w:val="00C05739"/>
    <w:rsid w:val="00C0639A"/>
    <w:rsid w:val="00C06F58"/>
    <w:rsid w:val="00C0728B"/>
    <w:rsid w:val="00C1051A"/>
    <w:rsid w:val="00C10858"/>
    <w:rsid w:val="00C10A64"/>
    <w:rsid w:val="00C119DD"/>
    <w:rsid w:val="00C11D78"/>
    <w:rsid w:val="00C130B1"/>
    <w:rsid w:val="00C1374C"/>
    <w:rsid w:val="00C138C6"/>
    <w:rsid w:val="00C141ED"/>
    <w:rsid w:val="00C14A6F"/>
    <w:rsid w:val="00C14CCE"/>
    <w:rsid w:val="00C15429"/>
    <w:rsid w:val="00C170C2"/>
    <w:rsid w:val="00C17101"/>
    <w:rsid w:val="00C17763"/>
    <w:rsid w:val="00C17801"/>
    <w:rsid w:val="00C2116C"/>
    <w:rsid w:val="00C22BD4"/>
    <w:rsid w:val="00C24FE5"/>
    <w:rsid w:val="00C25019"/>
    <w:rsid w:val="00C250C4"/>
    <w:rsid w:val="00C2538D"/>
    <w:rsid w:val="00C25A1A"/>
    <w:rsid w:val="00C25BB2"/>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022E"/>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0917"/>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B7BF3"/>
    <w:rsid w:val="00CB7CD2"/>
    <w:rsid w:val="00CC01A0"/>
    <w:rsid w:val="00CC021A"/>
    <w:rsid w:val="00CC2944"/>
    <w:rsid w:val="00CC316B"/>
    <w:rsid w:val="00CC34E7"/>
    <w:rsid w:val="00CC3E96"/>
    <w:rsid w:val="00CC4651"/>
    <w:rsid w:val="00CC4980"/>
    <w:rsid w:val="00CC4D6A"/>
    <w:rsid w:val="00CC5226"/>
    <w:rsid w:val="00CC5BF7"/>
    <w:rsid w:val="00CC5ECA"/>
    <w:rsid w:val="00CC5F54"/>
    <w:rsid w:val="00CD0621"/>
    <w:rsid w:val="00CD1714"/>
    <w:rsid w:val="00CD2146"/>
    <w:rsid w:val="00CD272D"/>
    <w:rsid w:val="00CD30B6"/>
    <w:rsid w:val="00CD34A7"/>
    <w:rsid w:val="00CD42CB"/>
    <w:rsid w:val="00CD4CB9"/>
    <w:rsid w:val="00CD4D59"/>
    <w:rsid w:val="00CD6124"/>
    <w:rsid w:val="00CD7A2C"/>
    <w:rsid w:val="00CD7DAC"/>
    <w:rsid w:val="00CE1C99"/>
    <w:rsid w:val="00CE1EBE"/>
    <w:rsid w:val="00CE2056"/>
    <w:rsid w:val="00CE27FF"/>
    <w:rsid w:val="00CE31BA"/>
    <w:rsid w:val="00CE3A4A"/>
    <w:rsid w:val="00CE40B8"/>
    <w:rsid w:val="00CE531F"/>
    <w:rsid w:val="00CE5E43"/>
    <w:rsid w:val="00CE656D"/>
    <w:rsid w:val="00CE7C59"/>
    <w:rsid w:val="00CF117D"/>
    <w:rsid w:val="00CF1B3D"/>
    <w:rsid w:val="00CF2A99"/>
    <w:rsid w:val="00CF3ADD"/>
    <w:rsid w:val="00CF3C97"/>
    <w:rsid w:val="00CF3E08"/>
    <w:rsid w:val="00CF3E2D"/>
    <w:rsid w:val="00CF4963"/>
    <w:rsid w:val="00CF4F81"/>
    <w:rsid w:val="00CF5623"/>
    <w:rsid w:val="00CF7293"/>
    <w:rsid w:val="00CF78A0"/>
    <w:rsid w:val="00CF794D"/>
    <w:rsid w:val="00D0060A"/>
    <w:rsid w:val="00D01245"/>
    <w:rsid w:val="00D01493"/>
    <w:rsid w:val="00D03042"/>
    <w:rsid w:val="00D03538"/>
    <w:rsid w:val="00D04363"/>
    <w:rsid w:val="00D06181"/>
    <w:rsid w:val="00D06397"/>
    <w:rsid w:val="00D06510"/>
    <w:rsid w:val="00D06C4D"/>
    <w:rsid w:val="00D07C9C"/>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4A23"/>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0268"/>
    <w:rsid w:val="00D613B2"/>
    <w:rsid w:val="00D61872"/>
    <w:rsid w:val="00D61A08"/>
    <w:rsid w:val="00D63DFD"/>
    <w:rsid w:val="00D65976"/>
    <w:rsid w:val="00D672B9"/>
    <w:rsid w:val="00D67AF4"/>
    <w:rsid w:val="00D724D0"/>
    <w:rsid w:val="00D72ECD"/>
    <w:rsid w:val="00D7328D"/>
    <w:rsid w:val="00D7441C"/>
    <w:rsid w:val="00D74FD0"/>
    <w:rsid w:val="00D763D4"/>
    <w:rsid w:val="00D81A74"/>
    <w:rsid w:val="00D82E4F"/>
    <w:rsid w:val="00D84A6B"/>
    <w:rsid w:val="00D85445"/>
    <w:rsid w:val="00D8658C"/>
    <w:rsid w:val="00D865A6"/>
    <w:rsid w:val="00D87894"/>
    <w:rsid w:val="00D9038E"/>
    <w:rsid w:val="00D918BE"/>
    <w:rsid w:val="00D926AF"/>
    <w:rsid w:val="00D94223"/>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D0A"/>
    <w:rsid w:val="00DB7E25"/>
    <w:rsid w:val="00DC00DC"/>
    <w:rsid w:val="00DC0A50"/>
    <w:rsid w:val="00DC1114"/>
    <w:rsid w:val="00DC12F0"/>
    <w:rsid w:val="00DC13B4"/>
    <w:rsid w:val="00DC2C9B"/>
    <w:rsid w:val="00DC3D9E"/>
    <w:rsid w:val="00DC42CC"/>
    <w:rsid w:val="00DC4810"/>
    <w:rsid w:val="00DD0585"/>
    <w:rsid w:val="00DD14D7"/>
    <w:rsid w:val="00DD1910"/>
    <w:rsid w:val="00DD313F"/>
    <w:rsid w:val="00DD3171"/>
    <w:rsid w:val="00DD475A"/>
    <w:rsid w:val="00DD5023"/>
    <w:rsid w:val="00DD5580"/>
    <w:rsid w:val="00DD560C"/>
    <w:rsid w:val="00DD649F"/>
    <w:rsid w:val="00DD7EBB"/>
    <w:rsid w:val="00DE0136"/>
    <w:rsid w:val="00DE01D2"/>
    <w:rsid w:val="00DE1E99"/>
    <w:rsid w:val="00DE3F92"/>
    <w:rsid w:val="00DE579B"/>
    <w:rsid w:val="00DE629A"/>
    <w:rsid w:val="00DE7005"/>
    <w:rsid w:val="00DF0859"/>
    <w:rsid w:val="00DF19DC"/>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334"/>
    <w:rsid w:val="00E16C0B"/>
    <w:rsid w:val="00E1723D"/>
    <w:rsid w:val="00E1735D"/>
    <w:rsid w:val="00E206DD"/>
    <w:rsid w:val="00E2155A"/>
    <w:rsid w:val="00E22167"/>
    <w:rsid w:val="00E22290"/>
    <w:rsid w:val="00E223CC"/>
    <w:rsid w:val="00E22CAA"/>
    <w:rsid w:val="00E22FF0"/>
    <w:rsid w:val="00E232F3"/>
    <w:rsid w:val="00E2378F"/>
    <w:rsid w:val="00E2482B"/>
    <w:rsid w:val="00E25019"/>
    <w:rsid w:val="00E2574A"/>
    <w:rsid w:val="00E25CDF"/>
    <w:rsid w:val="00E2721B"/>
    <w:rsid w:val="00E27DEA"/>
    <w:rsid w:val="00E3279D"/>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7B4"/>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1711"/>
    <w:rsid w:val="00E72726"/>
    <w:rsid w:val="00E7299F"/>
    <w:rsid w:val="00E730B2"/>
    <w:rsid w:val="00E739BE"/>
    <w:rsid w:val="00E73CA0"/>
    <w:rsid w:val="00E740A7"/>
    <w:rsid w:val="00E74230"/>
    <w:rsid w:val="00E756B3"/>
    <w:rsid w:val="00E75EC5"/>
    <w:rsid w:val="00E76EBB"/>
    <w:rsid w:val="00E80809"/>
    <w:rsid w:val="00E809E0"/>
    <w:rsid w:val="00E835C0"/>
    <w:rsid w:val="00E83909"/>
    <w:rsid w:val="00E8472A"/>
    <w:rsid w:val="00E848AA"/>
    <w:rsid w:val="00E85F50"/>
    <w:rsid w:val="00E8602D"/>
    <w:rsid w:val="00E86932"/>
    <w:rsid w:val="00E86EBE"/>
    <w:rsid w:val="00E878A3"/>
    <w:rsid w:val="00E87E29"/>
    <w:rsid w:val="00E91795"/>
    <w:rsid w:val="00E92460"/>
    <w:rsid w:val="00E9253F"/>
    <w:rsid w:val="00E933A7"/>
    <w:rsid w:val="00E97259"/>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2FD7"/>
    <w:rsid w:val="00EC391C"/>
    <w:rsid w:val="00EC466C"/>
    <w:rsid w:val="00EC537F"/>
    <w:rsid w:val="00EC554A"/>
    <w:rsid w:val="00EC6F40"/>
    <w:rsid w:val="00EC7E31"/>
    <w:rsid w:val="00ED0DAD"/>
    <w:rsid w:val="00ED126C"/>
    <w:rsid w:val="00ED1520"/>
    <w:rsid w:val="00ED20B5"/>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3E4"/>
    <w:rsid w:val="00F23E40"/>
    <w:rsid w:val="00F2694D"/>
    <w:rsid w:val="00F26CF0"/>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22D7"/>
    <w:rsid w:val="00F4421C"/>
    <w:rsid w:val="00F44F8A"/>
    <w:rsid w:val="00F46DE7"/>
    <w:rsid w:val="00F47F78"/>
    <w:rsid w:val="00F5070C"/>
    <w:rsid w:val="00F511A2"/>
    <w:rsid w:val="00F5207A"/>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282A"/>
    <w:rsid w:val="00F64A2E"/>
    <w:rsid w:val="00F64D90"/>
    <w:rsid w:val="00F64F06"/>
    <w:rsid w:val="00F66AFE"/>
    <w:rsid w:val="00F70205"/>
    <w:rsid w:val="00F70BB6"/>
    <w:rsid w:val="00F7115C"/>
    <w:rsid w:val="00F7143F"/>
    <w:rsid w:val="00F71CC0"/>
    <w:rsid w:val="00F72C12"/>
    <w:rsid w:val="00F72FDA"/>
    <w:rsid w:val="00F73197"/>
    <w:rsid w:val="00F7373B"/>
    <w:rsid w:val="00F73BE3"/>
    <w:rsid w:val="00F740CC"/>
    <w:rsid w:val="00F7670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106"/>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1DFB"/>
    <w:rsid w:val="00FF20AF"/>
    <w:rsid w:val="00FF21A3"/>
    <w:rsid w:val="00FF25BA"/>
    <w:rsid w:val="00FF27E4"/>
    <w:rsid w:val="00FF337C"/>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8948A-BD20-4863-9392-8F67A105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1700</Words>
  <Characters>9690</Characters>
  <Application>Microsoft Office Word</Application>
  <DocSecurity>0</DocSecurity>
  <PresentationFormat/>
  <Lines>80</Lines>
  <Paragraphs>22</Paragraphs>
  <Slides>0</Slides>
  <Notes>0</Notes>
  <HiddenSlides>0</HiddenSlides>
  <MMClips>0</MMClips>
  <ScaleCrop>false</ScaleCrop>
  <Company>DaTang Mobile</Company>
  <LinksUpToDate>false</LinksUpToDate>
  <CharactersWithSpaces>11368</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6</cp:revision>
  <dcterms:created xsi:type="dcterms:W3CDTF">2016-03-31T03:08:00Z</dcterms:created>
  <dcterms:modified xsi:type="dcterms:W3CDTF">2016-04-01T08:57:00Z</dcterms:modified>
</cp:coreProperties>
</file>