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3FC" w:rsidRPr="008518E9" w:rsidRDefault="00AE44B9" w:rsidP="004343FC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AE44B9">
        <w:rPr>
          <w:b/>
          <w:lang w:eastAsia="sv-SE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205" type="#_x0000_t74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60288;visibility:hidden">
            <w10:anchorlock/>
          </v:shape>
        </w:pict>
      </w:r>
      <w:r w:rsidR="004343FC" w:rsidRPr="008518E9">
        <w:rPr>
          <w:b/>
        </w:rPr>
        <w:t>3GPP TSG RAN WG1 Meeting #</w:t>
      </w:r>
      <w:r w:rsidR="004343FC">
        <w:rPr>
          <w:rFonts w:hint="eastAsia"/>
          <w:b/>
          <w:lang w:eastAsia="zh-CN"/>
        </w:rPr>
        <w:t>84bis</w:t>
      </w:r>
      <w:r w:rsidR="004343FC" w:rsidRPr="008518E9">
        <w:rPr>
          <w:b/>
          <w:lang w:eastAsia="zh-CN"/>
        </w:rPr>
        <w:tab/>
      </w:r>
      <w:r w:rsidR="004343FC" w:rsidRPr="00943FEF">
        <w:rPr>
          <w:b/>
        </w:rPr>
        <w:t>R1-1</w:t>
      </w:r>
      <w:r w:rsidR="004343FC">
        <w:rPr>
          <w:rFonts w:hint="eastAsia"/>
          <w:b/>
          <w:lang w:eastAsia="zh-CN"/>
        </w:rPr>
        <w:t>6</w:t>
      </w:r>
      <w:r w:rsidR="00377486">
        <w:rPr>
          <w:rFonts w:hint="eastAsia"/>
          <w:b/>
          <w:lang w:eastAsia="zh-CN"/>
        </w:rPr>
        <w:t>2244</w:t>
      </w:r>
    </w:p>
    <w:p w:rsidR="004343FC" w:rsidRPr="008518E9" w:rsidRDefault="004343FC" w:rsidP="004343FC">
      <w:pPr>
        <w:jc w:val="left"/>
        <w:rPr>
          <w:b/>
          <w:lang w:eastAsia="zh-CN"/>
        </w:rPr>
      </w:pPr>
      <w:proofErr w:type="spellStart"/>
      <w:r>
        <w:rPr>
          <w:rFonts w:hint="eastAsia"/>
          <w:b/>
          <w:lang w:eastAsia="zh-CN"/>
        </w:rPr>
        <w:t>Busan</w:t>
      </w:r>
      <w:proofErr w:type="spellEnd"/>
      <w:r w:rsidRPr="008518E9">
        <w:rPr>
          <w:b/>
          <w:lang w:eastAsia="zh-CN"/>
        </w:rPr>
        <w:t xml:space="preserve">, </w:t>
      </w:r>
      <w:r>
        <w:rPr>
          <w:rFonts w:hint="eastAsia"/>
          <w:b/>
          <w:lang w:eastAsia="zh-CN"/>
        </w:rPr>
        <w:t>Korea</w:t>
      </w:r>
      <w:r w:rsidRPr="008518E9">
        <w:rPr>
          <w:b/>
          <w:lang w:eastAsia="zh-CN"/>
        </w:rPr>
        <w:t xml:space="preserve">, </w:t>
      </w:r>
      <w:r>
        <w:rPr>
          <w:rFonts w:hint="eastAsia"/>
          <w:b/>
          <w:lang w:eastAsia="zh-CN"/>
        </w:rPr>
        <w:t>April 11</w:t>
      </w:r>
      <w:r w:rsidRPr="008518E9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-</w:t>
      </w:r>
      <w:r w:rsidRPr="008518E9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15, </w:t>
      </w:r>
      <w:r w:rsidRPr="008518E9">
        <w:rPr>
          <w:b/>
        </w:rPr>
        <w:t>20</w:t>
      </w:r>
      <w:r w:rsidRPr="008518E9">
        <w:rPr>
          <w:b/>
          <w:lang w:eastAsia="zh-CN"/>
        </w:rPr>
        <w:t>1</w:t>
      </w:r>
      <w:r>
        <w:rPr>
          <w:rFonts w:hint="eastAsia"/>
          <w:b/>
          <w:lang w:eastAsia="zh-CN"/>
        </w:rPr>
        <w:t>6</w:t>
      </w:r>
    </w:p>
    <w:p w:rsidR="009C0564" w:rsidRPr="00445F4B" w:rsidRDefault="009C0564" w:rsidP="0011557B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  <w:lang w:val="en-US"/>
        </w:rPr>
      </w:pPr>
    </w:p>
    <w:p w:rsidR="005603B0" w:rsidRPr="00CF195E" w:rsidRDefault="005603B0" w:rsidP="005603B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8.2.3.2</w:t>
      </w:r>
    </w:p>
    <w:p w:rsidR="00BC1C3C" w:rsidRPr="00AE214D" w:rsidRDefault="002D7411" w:rsidP="00BC1C3C">
      <w:pPr>
        <w:pStyle w:val="3"/>
        <w:numPr>
          <w:ilvl w:val="0"/>
          <w:numId w:val="0"/>
        </w:numPr>
        <w:tabs>
          <w:tab w:val="left" w:pos="1530"/>
        </w:tabs>
        <w:rPr>
          <w:bCs/>
          <w:lang w:val="en-US" w:eastAsia="zh-CN"/>
        </w:rPr>
      </w:pPr>
      <w:r w:rsidRPr="002D7411">
        <w:rPr>
          <w:bCs/>
          <w:lang w:val="en-US"/>
        </w:rPr>
        <w:t>Source:</w:t>
      </w:r>
      <w:r w:rsidRPr="002D7411">
        <w:rPr>
          <w:bCs/>
          <w:lang w:val="en-US"/>
        </w:rPr>
        <w:tab/>
        <w:t>Huawei</w:t>
      </w:r>
      <w:r w:rsidRPr="002D7411">
        <w:rPr>
          <w:bCs/>
          <w:lang w:val="en-US" w:eastAsia="zh-CN"/>
        </w:rPr>
        <w:t xml:space="preserve">, </w:t>
      </w:r>
      <w:proofErr w:type="spellStart"/>
      <w:r w:rsidRPr="002D7411">
        <w:rPr>
          <w:bCs/>
          <w:lang w:val="en-US" w:eastAsia="zh-CN"/>
        </w:rPr>
        <w:t>HiSilicon</w:t>
      </w:r>
      <w:proofErr w:type="spellEnd"/>
    </w:p>
    <w:p w:rsidR="004343FC" w:rsidRPr="004343FC" w:rsidRDefault="002D7411" w:rsidP="004343FC">
      <w:pPr>
        <w:rPr>
          <w:b/>
          <w:bCs/>
          <w:lang w:val="en-US"/>
        </w:rPr>
      </w:pPr>
      <w:r w:rsidRPr="004343FC">
        <w:rPr>
          <w:b/>
          <w:bCs/>
          <w:lang w:val="en-US"/>
        </w:rPr>
        <w:t>Title:</w:t>
      </w:r>
      <w:r w:rsidRPr="004343FC">
        <w:rPr>
          <w:b/>
          <w:bCs/>
          <w:lang w:val="en-US"/>
        </w:rPr>
        <w:tab/>
      </w:r>
      <w:r w:rsidR="004343FC">
        <w:rPr>
          <w:rFonts w:hint="eastAsia"/>
          <w:b/>
          <w:bCs/>
          <w:lang w:val="en-US" w:eastAsia="zh-CN"/>
        </w:rPr>
        <w:t xml:space="preserve">            </w:t>
      </w:r>
      <w:r w:rsidR="00E03F21" w:rsidRPr="00E03F21">
        <w:rPr>
          <w:b/>
          <w:bCs/>
          <w:lang w:val="en-US"/>
        </w:rPr>
        <w:t>Discussion on angular consistency model</w:t>
      </w:r>
    </w:p>
    <w:p w:rsidR="009C0564" w:rsidRPr="00AE214D" w:rsidRDefault="002D7411">
      <w:pPr>
        <w:tabs>
          <w:tab w:val="left" w:pos="1530"/>
        </w:tabs>
        <w:spacing w:after="0"/>
        <w:ind w:right="936"/>
        <w:rPr>
          <w:b/>
          <w:lang w:val="en-US"/>
        </w:rPr>
      </w:pPr>
      <w:r>
        <w:rPr>
          <w:b/>
          <w:bCs/>
          <w:lang w:val="en-US"/>
        </w:rPr>
        <w:t>Document for:</w:t>
      </w:r>
      <w:r>
        <w:rPr>
          <w:b/>
          <w:bCs/>
          <w:lang w:val="en-US"/>
        </w:rPr>
        <w:tab/>
        <w:t xml:space="preserve">Discussion and decision </w:t>
      </w:r>
    </w:p>
    <w:p w:rsidR="009C0564" w:rsidRPr="00445F4B" w:rsidRDefault="009C0564" w:rsidP="00AD2852">
      <w:pPr>
        <w:pBdr>
          <w:bottom w:val="single" w:sz="8" w:space="0" w:color="auto"/>
        </w:pBdr>
        <w:ind w:right="936"/>
        <w:rPr>
          <w:b/>
          <w:bCs/>
          <w:sz w:val="16"/>
          <w:szCs w:val="16"/>
          <w:lang w:val="en-US"/>
        </w:rPr>
      </w:pPr>
    </w:p>
    <w:p w:rsidR="009C0564" w:rsidRPr="00445F4B" w:rsidRDefault="009C0564" w:rsidP="005A085C">
      <w:pPr>
        <w:pStyle w:val="10"/>
        <w:numPr>
          <w:ilvl w:val="0"/>
          <w:numId w:val="4"/>
        </w:numPr>
        <w:rPr>
          <w:lang w:val="en-US" w:eastAsia="zh-CN"/>
        </w:rPr>
      </w:pPr>
      <w:bookmarkStart w:id="0" w:name="_Ref124589705"/>
      <w:bookmarkStart w:id="1" w:name="_Ref129681862"/>
      <w:r w:rsidRPr="00445F4B">
        <w:rPr>
          <w:lang w:val="en-US"/>
        </w:rPr>
        <w:t>Introduction</w:t>
      </w:r>
      <w:bookmarkEnd w:id="0"/>
      <w:bookmarkEnd w:id="1"/>
    </w:p>
    <w:p w:rsidR="00A11062" w:rsidRDefault="003E0ED3" w:rsidP="00DA1C4A">
      <w:pPr>
        <w:rPr>
          <w:kern w:val="2"/>
          <w:lang w:eastAsia="zh-CN"/>
        </w:rPr>
      </w:pPr>
      <w:r w:rsidRPr="00AF261F">
        <w:rPr>
          <w:rFonts w:hint="eastAsia"/>
          <w:kern w:val="2"/>
          <w:lang w:eastAsia="zh-CN"/>
        </w:rPr>
        <w:t>At RAN</w:t>
      </w:r>
      <w:r>
        <w:rPr>
          <w:rFonts w:hint="eastAsia"/>
          <w:kern w:val="2"/>
          <w:lang w:eastAsia="zh-CN"/>
        </w:rPr>
        <w:t xml:space="preserve"> Plenary#69</w:t>
      </w:r>
      <w:r w:rsidRPr="00AF261F">
        <w:rPr>
          <w:rFonts w:hint="eastAsia"/>
          <w:kern w:val="2"/>
          <w:lang w:eastAsia="zh-CN"/>
        </w:rPr>
        <w:t xml:space="preserve">, </w:t>
      </w:r>
      <w:r>
        <w:rPr>
          <w:rFonts w:hint="eastAsia"/>
          <w:kern w:val="2"/>
          <w:lang w:eastAsia="zh-CN"/>
        </w:rPr>
        <w:t>it was agreed that 3GPP would need to study performance and feasibility of using high frequency spectrum above 6 GHz for further evolution beyond LTE-Advanced and for technology advancement towards 5G [1]</w:t>
      </w:r>
      <w:r w:rsidRPr="00AF261F">
        <w:rPr>
          <w:rFonts w:hint="eastAsia"/>
          <w:kern w:val="2"/>
          <w:lang w:eastAsia="zh-CN"/>
        </w:rPr>
        <w:t>.</w:t>
      </w:r>
      <w:r>
        <w:rPr>
          <w:rFonts w:hint="eastAsia"/>
          <w:kern w:val="2"/>
          <w:lang w:eastAsia="zh-CN"/>
        </w:rPr>
        <w:t xml:space="preserve"> </w:t>
      </w:r>
      <w:r w:rsidR="00DA1C4A">
        <w:rPr>
          <w:rFonts w:hint="eastAsia"/>
          <w:kern w:val="2"/>
          <w:lang w:eastAsia="zh-CN"/>
        </w:rPr>
        <w:t>T</w:t>
      </w:r>
      <w:r w:rsidR="00DE570D">
        <w:rPr>
          <w:rFonts w:hint="eastAsia"/>
          <w:kern w:val="2"/>
          <w:lang w:eastAsia="zh-CN"/>
        </w:rPr>
        <w:t xml:space="preserve">he </w:t>
      </w:r>
      <w:r w:rsidR="00DE570D" w:rsidRPr="00DE570D">
        <w:rPr>
          <w:kern w:val="2"/>
          <w:lang w:eastAsia="zh-CN"/>
        </w:rPr>
        <w:t>random variable based approach</w:t>
      </w:r>
      <w:r w:rsidR="00DE570D">
        <w:rPr>
          <w:rFonts w:hint="eastAsia"/>
          <w:kern w:val="2"/>
          <w:lang w:eastAsia="zh-CN"/>
        </w:rPr>
        <w:t xml:space="preserve"> </w:t>
      </w:r>
      <w:r w:rsidR="00DA1C4A">
        <w:rPr>
          <w:rFonts w:hint="eastAsia"/>
          <w:kern w:val="2"/>
          <w:lang w:eastAsia="zh-CN"/>
        </w:rPr>
        <w:t xml:space="preserve">for spatial consistency </w:t>
      </w:r>
      <w:r w:rsidR="00DE570D">
        <w:rPr>
          <w:rFonts w:hint="eastAsia"/>
          <w:kern w:val="2"/>
          <w:lang w:eastAsia="zh-CN"/>
        </w:rPr>
        <w:t>is taken as working assumption in [2]</w:t>
      </w:r>
      <w:r w:rsidR="00DA1C4A">
        <w:rPr>
          <w:rFonts w:hint="eastAsia"/>
          <w:kern w:val="2"/>
          <w:lang w:eastAsia="zh-CN"/>
        </w:rPr>
        <w:t xml:space="preserve"> </w:t>
      </w:r>
      <w:r w:rsidR="000013E2">
        <w:rPr>
          <w:rFonts w:hint="eastAsia"/>
          <w:kern w:val="2"/>
          <w:lang w:eastAsia="zh-CN"/>
        </w:rPr>
        <w:t xml:space="preserve">in </w:t>
      </w:r>
      <w:r w:rsidR="000013E2" w:rsidRPr="001142F3">
        <w:rPr>
          <w:sz w:val="20"/>
          <w:lang w:val="en-US"/>
        </w:rPr>
        <w:t>RAN WG1 #</w:t>
      </w:r>
      <w:r w:rsidR="000013E2">
        <w:rPr>
          <w:sz w:val="20"/>
          <w:lang w:val="en-US"/>
        </w:rPr>
        <w:t>AH</w:t>
      </w:r>
      <w:r w:rsidR="00DA1C4A">
        <w:rPr>
          <w:rFonts w:hint="eastAsia"/>
          <w:kern w:val="2"/>
          <w:lang w:eastAsia="zh-CN"/>
        </w:rPr>
        <w:t xml:space="preserve">. </w:t>
      </w:r>
    </w:p>
    <w:p w:rsidR="003E0ED3" w:rsidRDefault="003E0ED3" w:rsidP="003E0ED3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</w:t>
      </w:r>
      <w:r w:rsidR="00516E1C">
        <w:rPr>
          <w:rFonts w:hint="eastAsia"/>
          <w:lang w:eastAsia="zh-CN"/>
        </w:rPr>
        <w:t>presented modified spatial consistency model based on the working assumption in [2] in order to slow down the varying rate of angles in position.</w:t>
      </w:r>
    </w:p>
    <w:p w:rsidR="004C69A1" w:rsidRDefault="00271D3E" w:rsidP="003E0ED3">
      <w:pPr>
        <w:pStyle w:val="10"/>
        <w:numPr>
          <w:ilvl w:val="0"/>
          <w:numId w:val="4"/>
        </w:numPr>
        <w:rPr>
          <w:lang w:val="en-US" w:eastAsia="zh-CN"/>
        </w:rPr>
      </w:pPr>
      <w:r>
        <w:rPr>
          <w:rFonts w:hint="eastAsia"/>
          <w:lang w:val="en-US" w:eastAsia="zh-CN"/>
        </w:rPr>
        <w:t>Angular Consistency</w:t>
      </w:r>
    </w:p>
    <w:p w:rsidR="007157B6" w:rsidRDefault="007157B6" w:rsidP="002E764C">
      <w:pPr>
        <w:spacing w:afterLines="50"/>
        <w:rPr>
          <w:lang w:eastAsia="zh-CN"/>
        </w:rPr>
      </w:pPr>
      <w:r>
        <w:rPr>
          <w:rFonts w:hint="eastAsia"/>
          <w:lang w:eastAsia="zh-CN"/>
        </w:rPr>
        <w:t xml:space="preserve">The idea of the spatial consistent model in [2] is to generate </w:t>
      </w:r>
      <w:r w:rsidR="00963867">
        <w:rPr>
          <w:rFonts w:hint="eastAsia"/>
          <w:lang w:eastAsia="zh-CN"/>
        </w:rPr>
        <w:t>spatial consistent random variables</w:t>
      </w:r>
      <w:r>
        <w:rPr>
          <w:rFonts w:hint="eastAsia"/>
          <w:lang w:eastAsia="zh-CN"/>
        </w:rPr>
        <w:t xml:space="preserve"> based on geometry interpolation. This can make the </w:t>
      </w:r>
      <w:r w:rsidR="0059239E">
        <w:rPr>
          <w:rFonts w:hint="eastAsia"/>
          <w:lang w:eastAsia="zh-CN"/>
        </w:rPr>
        <w:t>channel parameters</w:t>
      </w:r>
      <w:r>
        <w:rPr>
          <w:rFonts w:hint="eastAsia"/>
          <w:lang w:eastAsia="zh-CN"/>
        </w:rPr>
        <w:t xml:space="preserve"> gradually changing with position. The problem is the angles (e.g. </w:t>
      </w:r>
      <w:proofErr w:type="spellStart"/>
      <w:r>
        <w:rPr>
          <w:rFonts w:hint="eastAsia"/>
          <w:lang w:eastAsia="zh-CN"/>
        </w:rPr>
        <w:t>AoA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AoD</w:t>
      </w:r>
      <w:proofErr w:type="spellEnd"/>
      <w:r>
        <w:rPr>
          <w:rFonts w:hint="eastAsia"/>
          <w:lang w:eastAsia="zh-CN"/>
        </w:rPr>
        <w:t>) may vary very fast in terms of position, particularly for weak clusters. Results in [</w:t>
      </w:r>
      <w:r w:rsidR="00271D3E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] show that the varying speed of angles may be up to 90</w:t>
      </w:r>
      <w:r w:rsidRPr="007157B6">
        <w:rPr>
          <w:rFonts w:hint="eastAsia"/>
          <w:vertAlign w:val="superscript"/>
          <w:lang w:eastAsia="zh-CN"/>
        </w:rPr>
        <w:t>o</w:t>
      </w:r>
      <w:r>
        <w:rPr>
          <w:rFonts w:hint="eastAsia"/>
          <w:lang w:eastAsia="zh-CN"/>
        </w:rPr>
        <w:t xml:space="preserve"> per meter which might be challenging or almost useless to evaluate beam-tracking technique.</w:t>
      </w:r>
    </w:p>
    <w:p w:rsidR="002E764C" w:rsidRDefault="00271D3E" w:rsidP="002E764C">
      <w:pPr>
        <w:spacing w:afterLines="50"/>
        <w:rPr>
          <w:lang w:eastAsia="zh-CN"/>
        </w:rPr>
      </w:pPr>
      <w:r>
        <w:rPr>
          <w:rFonts w:hint="eastAsia"/>
          <w:lang w:eastAsia="zh-CN"/>
        </w:rPr>
        <w:t xml:space="preserve">The reason that the angles vary fast in [2] is that </w:t>
      </w:r>
      <w:r w:rsidR="00F3539D">
        <w:rPr>
          <w:rFonts w:hint="eastAsia"/>
          <w:lang w:eastAsia="zh-CN"/>
        </w:rPr>
        <w:t>composite PASs in azimuth and zenith dimension of all clusters</w:t>
      </w:r>
      <w:r>
        <w:rPr>
          <w:rFonts w:hint="eastAsia"/>
          <w:lang w:eastAsia="zh-CN"/>
        </w:rPr>
        <w:t xml:space="preserve"> </w:t>
      </w:r>
      <w:r w:rsidR="00F3539D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fully </w:t>
      </w:r>
      <w:r>
        <w:rPr>
          <w:lang w:eastAsia="zh-CN"/>
        </w:rPr>
        <w:t>depending on the cluster power</w:t>
      </w:r>
      <w:r>
        <w:rPr>
          <w:rFonts w:hint="eastAsia"/>
          <w:lang w:eastAsia="zh-CN"/>
        </w:rPr>
        <w:t>, which is generated by</w:t>
      </w:r>
      <w:r w:rsidR="00D17D22">
        <w:rPr>
          <w:rFonts w:hint="eastAsia"/>
          <w:lang w:eastAsia="zh-CN"/>
        </w:rPr>
        <w:t xml:space="preserve"> [Eq. 7.8, 7.13 in TR 36.873]</w:t>
      </w:r>
    </w:p>
    <w:p w:rsidR="00271D3E" w:rsidRDefault="00271D3E" w:rsidP="00F3539D">
      <w:pPr>
        <w:spacing w:afterLines="50"/>
        <w:jc w:val="right"/>
        <w:rPr>
          <w:lang w:eastAsia="zh-CN"/>
        </w:rPr>
      </w:pPr>
      <w:r w:rsidRPr="00991224">
        <w:rPr>
          <w:position w:val="-24"/>
        </w:rPr>
        <w:object w:dxaOrig="39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pt;height:35pt" o:ole="">
            <v:imagedata r:id="rId8" o:title=""/>
          </v:shape>
          <o:OLEObject Type="Embed" ProgID="Equation.3" ShapeID="_x0000_i1025" DrawAspect="Content" ObjectID="_1521053905" r:id="rId9"/>
        </w:object>
      </w:r>
      <w:r w:rsidR="00F3539D">
        <w:rPr>
          <w:rFonts w:hint="eastAsia"/>
          <w:lang w:eastAsia="zh-CN"/>
        </w:rPr>
        <w:t xml:space="preserve">,  </w:t>
      </w:r>
      <w:r w:rsidR="00F3539D" w:rsidRPr="00991224">
        <w:rPr>
          <w:position w:val="-24"/>
        </w:rPr>
        <w:object w:dxaOrig="2940" w:dyaOrig="620">
          <v:shape id="_x0000_i1026" type="#_x0000_t75" style="width:147pt;height:31.5pt" o:ole="">
            <v:imagedata r:id="rId10" o:title=""/>
          </v:shape>
          <o:OLEObject Type="Embed" ProgID="Equation.3" ShapeID="_x0000_i1026" DrawAspect="Content" ObjectID="_1521053906" r:id="rId11"/>
        </w:object>
      </w:r>
      <w:r w:rsidR="00F3539D">
        <w:rPr>
          <w:rFonts w:hint="eastAsia"/>
          <w:lang w:eastAsia="zh-CN"/>
        </w:rPr>
        <w:t xml:space="preserve">. </w:t>
      </w:r>
      <w:r w:rsidR="00F3539D">
        <w:rPr>
          <w:rFonts w:hint="eastAsia"/>
          <w:lang w:eastAsia="zh-CN"/>
        </w:rPr>
        <w:tab/>
      </w:r>
      <w:r w:rsidR="00F3539D">
        <w:rPr>
          <w:rFonts w:hint="eastAsia"/>
          <w:lang w:eastAsia="zh-CN"/>
        </w:rPr>
        <w:tab/>
      </w:r>
      <w:r w:rsidR="00F3539D">
        <w:rPr>
          <w:rFonts w:hint="eastAsia"/>
          <w:lang w:eastAsia="zh-CN"/>
        </w:rPr>
        <w:tab/>
        <w:t>(1)</w:t>
      </w:r>
    </w:p>
    <w:p w:rsidR="00271D3E" w:rsidRDefault="00F3539D" w:rsidP="002E764C">
      <w:pPr>
        <w:spacing w:afterLines="50"/>
        <w:rPr>
          <w:lang w:eastAsia="zh-CN"/>
        </w:rPr>
      </w:pPr>
      <w:r>
        <w:rPr>
          <w:rFonts w:hint="eastAsia"/>
          <w:lang w:eastAsia="zh-CN"/>
        </w:rPr>
        <w:t>To overcome the fast-varying angles, we propose to change the equation (1) as</w:t>
      </w:r>
    </w:p>
    <w:p w:rsidR="0094029F" w:rsidRDefault="0059239E" w:rsidP="0094029F">
      <w:pPr>
        <w:spacing w:afterLines="50"/>
        <w:jc w:val="right"/>
        <w:rPr>
          <w:lang w:eastAsia="zh-CN"/>
        </w:rPr>
      </w:pPr>
      <w:r w:rsidRPr="0094029F">
        <w:rPr>
          <w:position w:val="-30"/>
        </w:rPr>
        <w:object w:dxaOrig="3879" w:dyaOrig="740">
          <v:shape id="_x0000_i1027" type="#_x0000_t75" style="width:193.5pt;height:36.5pt" o:ole="">
            <v:imagedata r:id="rId12" o:title=""/>
          </v:shape>
          <o:OLEObject Type="Embed" ProgID="Equation.3" ShapeID="_x0000_i1027" DrawAspect="Content" ObjectID="_1521053907" r:id="rId13"/>
        </w:object>
      </w:r>
      <w:proofErr w:type="gramStart"/>
      <w:r w:rsidR="0094029F">
        <w:rPr>
          <w:rFonts w:hint="eastAsia"/>
          <w:lang w:eastAsia="zh-CN"/>
        </w:rPr>
        <w:t xml:space="preserve">,  </w:t>
      </w:r>
      <w:proofErr w:type="gramEnd"/>
      <w:r w:rsidRPr="0094029F">
        <w:rPr>
          <w:position w:val="-30"/>
        </w:rPr>
        <w:object w:dxaOrig="2940" w:dyaOrig="680">
          <v:shape id="_x0000_i1028" type="#_x0000_t75" style="width:147pt;height:34.5pt" o:ole="">
            <v:imagedata r:id="rId14" o:title=""/>
          </v:shape>
          <o:OLEObject Type="Embed" ProgID="Equation.3" ShapeID="_x0000_i1028" DrawAspect="Content" ObjectID="_1521053908" r:id="rId15"/>
        </w:object>
      </w:r>
      <w:r w:rsidR="0094029F">
        <w:rPr>
          <w:rFonts w:hint="eastAsia"/>
          <w:lang w:eastAsia="zh-CN"/>
        </w:rPr>
        <w:t xml:space="preserve">, </w:t>
      </w:r>
      <w:r w:rsidR="0094029F">
        <w:rPr>
          <w:rFonts w:hint="eastAsia"/>
          <w:lang w:eastAsia="zh-CN"/>
        </w:rPr>
        <w:tab/>
      </w:r>
      <w:r w:rsidR="0094029F">
        <w:rPr>
          <w:rFonts w:hint="eastAsia"/>
          <w:lang w:eastAsia="zh-CN"/>
        </w:rPr>
        <w:tab/>
      </w:r>
      <w:r w:rsidR="0094029F">
        <w:rPr>
          <w:rFonts w:hint="eastAsia"/>
          <w:lang w:eastAsia="zh-CN"/>
        </w:rPr>
        <w:tab/>
        <w:t>(2)</w:t>
      </w:r>
    </w:p>
    <w:p w:rsidR="00C64B8F" w:rsidRDefault="00C64B8F" w:rsidP="00C64B8F">
      <w:pPr>
        <w:spacing w:afterLines="50"/>
        <w:rPr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w:proofErr w:type="spellStart"/>
      <w:r w:rsidRPr="00C64B8F">
        <w:rPr>
          <w:rFonts w:hint="eastAsia"/>
          <w:i/>
          <w:lang w:eastAsia="zh-CN"/>
        </w:rPr>
        <w:t>k</w:t>
      </w:r>
      <w:r w:rsidRPr="00C64B8F">
        <w:rPr>
          <w:rFonts w:hint="eastAsia"/>
          <w:i/>
          <w:vertAlign w:val="subscript"/>
          <w:lang w:eastAsia="zh-CN"/>
        </w:rPr>
        <w:t>c</w:t>
      </w:r>
      <w:proofErr w:type="spellEnd"/>
      <w:r>
        <w:rPr>
          <w:rFonts w:hint="eastAsia"/>
          <w:lang w:eastAsia="zh-CN"/>
        </w:rPr>
        <w:t xml:space="preserve"> is the calibration coefficient to slow down the varying rate of angles in position.</w:t>
      </w:r>
    </w:p>
    <w:p w:rsidR="00A0528D" w:rsidRDefault="00A0528D" w:rsidP="007814FF">
      <w:pPr>
        <w:spacing w:afterLines="50"/>
        <w:rPr>
          <w:i/>
          <w:lang w:eastAsia="zh-CN"/>
        </w:rPr>
      </w:pPr>
      <w:r w:rsidRPr="00A0528D">
        <w:rPr>
          <w:rFonts w:hint="eastAsia"/>
          <w:i/>
          <w:lang w:eastAsia="zh-CN"/>
        </w:rPr>
        <w:t>Proposal 1:</w:t>
      </w:r>
      <w:r w:rsidRPr="003D12E2">
        <w:rPr>
          <w:rFonts w:hint="eastAsia"/>
          <w:i/>
          <w:lang w:eastAsia="zh-CN"/>
        </w:rPr>
        <w:t xml:space="preserve"> </w:t>
      </w:r>
      <w:r w:rsidR="00F3539D">
        <w:rPr>
          <w:rFonts w:hint="eastAsia"/>
          <w:i/>
          <w:lang w:eastAsia="zh-CN"/>
        </w:rPr>
        <w:t>The composite PASs in azimuth and zenith dimension of all clusters are generated by</w:t>
      </w:r>
    </w:p>
    <w:p w:rsidR="0094029F" w:rsidRDefault="0094029F" w:rsidP="0094029F">
      <w:pPr>
        <w:spacing w:afterLines="50"/>
        <w:jc w:val="right"/>
        <w:rPr>
          <w:lang w:eastAsia="zh-CN"/>
        </w:rPr>
      </w:pPr>
      <w:r w:rsidRPr="0094029F">
        <w:rPr>
          <w:position w:val="-30"/>
        </w:rPr>
        <w:object w:dxaOrig="3879" w:dyaOrig="740">
          <v:shape id="_x0000_i1029" type="#_x0000_t75" style="width:193.5pt;height:36.5pt" o:ole="">
            <v:imagedata r:id="rId16" o:title=""/>
          </v:shape>
          <o:OLEObject Type="Embed" ProgID="Equation.3" ShapeID="_x0000_i1029" DrawAspect="Content" ObjectID="_1521053909" r:id="rId17"/>
        </w:object>
      </w:r>
      <w:r>
        <w:rPr>
          <w:rFonts w:hint="eastAsia"/>
          <w:lang w:eastAsia="zh-CN"/>
        </w:rPr>
        <w:t xml:space="preserve">,  </w:t>
      </w:r>
      <w:r w:rsidRPr="0094029F">
        <w:rPr>
          <w:position w:val="-30"/>
        </w:rPr>
        <w:object w:dxaOrig="2940" w:dyaOrig="680">
          <v:shape id="_x0000_i1030" type="#_x0000_t75" style="width:147pt;height:34.5pt" o:ole="">
            <v:imagedata r:id="rId18" o:title=""/>
          </v:shape>
          <o:OLEObject Type="Embed" ProgID="Equation.3" ShapeID="_x0000_i1030" DrawAspect="Content" ObjectID="_1521053910" r:id="rId19"/>
        </w:objec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</w:p>
    <w:p w:rsidR="00F3539D" w:rsidRPr="00C64B8F" w:rsidRDefault="00C64B8F" w:rsidP="00C64B8F">
      <w:pPr>
        <w:spacing w:afterLines="50"/>
        <w:rPr>
          <w:i/>
          <w:lang w:eastAsia="zh-CN"/>
        </w:rPr>
      </w:pPr>
      <w:proofErr w:type="gramStart"/>
      <w:r w:rsidRPr="00C64B8F">
        <w:rPr>
          <w:rFonts w:hint="eastAsia"/>
          <w:i/>
          <w:lang w:eastAsia="zh-CN"/>
        </w:rPr>
        <w:t>where</w:t>
      </w:r>
      <w:proofErr w:type="gramEnd"/>
      <w:r w:rsidRPr="00C64B8F">
        <w:rPr>
          <w:rFonts w:hint="eastAsia"/>
          <w:i/>
          <w:lang w:eastAsia="zh-CN"/>
        </w:rPr>
        <w:t xml:space="preserve"> </w:t>
      </w:r>
      <w:proofErr w:type="spellStart"/>
      <w:r w:rsidRPr="00C64B8F">
        <w:rPr>
          <w:rFonts w:hint="eastAsia"/>
          <w:i/>
          <w:lang w:eastAsia="zh-CN"/>
        </w:rPr>
        <w:t>k</w:t>
      </w:r>
      <w:r w:rsidRPr="00C64B8F">
        <w:rPr>
          <w:rFonts w:hint="eastAsia"/>
          <w:i/>
          <w:vertAlign w:val="subscript"/>
          <w:lang w:eastAsia="zh-CN"/>
        </w:rPr>
        <w:t>c</w:t>
      </w:r>
      <w:proofErr w:type="spellEnd"/>
      <w:r w:rsidRPr="00C64B8F">
        <w:rPr>
          <w:rFonts w:hint="eastAsia"/>
          <w:i/>
          <w:lang w:eastAsia="zh-CN"/>
        </w:rPr>
        <w:t xml:space="preserve"> is the calibration coefficient to slow down the var</w:t>
      </w:r>
      <w:r>
        <w:rPr>
          <w:rFonts w:hint="eastAsia"/>
          <w:i/>
          <w:lang w:eastAsia="zh-CN"/>
        </w:rPr>
        <w:t>ying rate of angles in position.</w:t>
      </w:r>
    </w:p>
    <w:p w:rsidR="003E0ED3" w:rsidRDefault="007157B6" w:rsidP="003E0ED3">
      <w:pPr>
        <w:pStyle w:val="10"/>
        <w:numPr>
          <w:ilvl w:val="0"/>
          <w:numId w:val="4"/>
        </w:numPr>
        <w:rPr>
          <w:lang w:val="en-US" w:eastAsia="zh-CN"/>
        </w:rPr>
      </w:pPr>
      <w:r>
        <w:rPr>
          <w:rFonts w:hint="eastAsia"/>
          <w:lang w:val="en-US" w:eastAsia="zh-CN"/>
        </w:rPr>
        <w:t>Channel Model Simulations</w:t>
      </w:r>
    </w:p>
    <w:p w:rsidR="0020100C" w:rsidRDefault="0020100C" w:rsidP="0020100C">
      <w:pPr>
        <w:spacing w:afterLines="50"/>
        <w:rPr>
          <w:lang w:eastAsia="zh-CN"/>
        </w:rPr>
      </w:pPr>
      <w:r w:rsidRPr="0020100C">
        <w:rPr>
          <w:rFonts w:hint="eastAsia"/>
          <w:lang w:eastAsia="zh-CN"/>
        </w:rPr>
        <w:t xml:space="preserve">A 3GPP </w:t>
      </w:r>
      <w:proofErr w:type="spellStart"/>
      <w:r w:rsidRPr="0020100C">
        <w:rPr>
          <w:rFonts w:hint="eastAsia"/>
          <w:lang w:eastAsia="zh-CN"/>
        </w:rPr>
        <w:t>UMi</w:t>
      </w:r>
      <w:proofErr w:type="spellEnd"/>
      <w:r w:rsidRPr="0020100C">
        <w:rPr>
          <w:rFonts w:hint="eastAsia"/>
          <w:lang w:eastAsia="zh-CN"/>
        </w:rPr>
        <w:t xml:space="preserve"> channel </w:t>
      </w:r>
      <w:r w:rsidR="00F3539D">
        <w:rPr>
          <w:rFonts w:hint="eastAsia"/>
          <w:lang w:eastAsia="zh-CN"/>
        </w:rPr>
        <w:t>with the spatial consistency in [2]</w:t>
      </w:r>
      <w:r w:rsidRPr="0020100C">
        <w:rPr>
          <w:rFonts w:hint="eastAsia"/>
          <w:lang w:eastAsia="zh-CN"/>
        </w:rPr>
        <w:t xml:space="preserve"> is simulated here. </w:t>
      </w:r>
      <w:r w:rsidR="00204241" w:rsidRPr="00204241">
        <w:rPr>
          <w:rFonts w:hint="eastAsia"/>
          <w:lang w:eastAsia="zh-CN"/>
        </w:rPr>
        <w:t xml:space="preserve">The composite PASs in azimuth and zenith dimension </w:t>
      </w:r>
      <w:r w:rsidR="00204241">
        <w:rPr>
          <w:rFonts w:hint="eastAsia"/>
          <w:lang w:eastAsia="zh-CN"/>
        </w:rPr>
        <w:t xml:space="preserve">of all clusters </w:t>
      </w:r>
      <w:proofErr w:type="gramStart"/>
      <w:r w:rsidR="00204241">
        <w:rPr>
          <w:rFonts w:hint="eastAsia"/>
          <w:lang w:eastAsia="zh-CN"/>
        </w:rPr>
        <w:t>are</w:t>
      </w:r>
      <w:proofErr w:type="gramEnd"/>
      <w:r w:rsidR="00204241">
        <w:rPr>
          <w:rFonts w:hint="eastAsia"/>
          <w:lang w:eastAsia="zh-CN"/>
        </w:rPr>
        <w:t xml:space="preserve"> generated by equation (2).  </w:t>
      </w:r>
      <w:r w:rsidRPr="0020100C">
        <w:rPr>
          <w:rFonts w:hint="eastAsia"/>
          <w:lang w:eastAsia="zh-CN"/>
        </w:rPr>
        <w:t xml:space="preserve">For clear </w:t>
      </w:r>
      <w:r w:rsidRPr="0020100C">
        <w:rPr>
          <w:lang w:eastAsia="zh-CN"/>
        </w:rPr>
        <w:t>elaboration</w:t>
      </w:r>
      <w:r w:rsidRPr="0020100C">
        <w:rPr>
          <w:rFonts w:hint="eastAsia"/>
          <w:lang w:eastAsia="zh-CN"/>
        </w:rPr>
        <w:t>, the number of cluster is set to be five. The BS is located at (0, 0). The</w:t>
      </w:r>
      <w:r>
        <w:rPr>
          <w:rFonts w:hint="eastAsia"/>
          <w:lang w:eastAsia="zh-CN"/>
        </w:rPr>
        <w:t xml:space="preserve"> UE</w:t>
      </w:r>
      <w:r w:rsidR="00D17D22">
        <w:rPr>
          <w:rFonts w:hint="eastAsia"/>
          <w:lang w:eastAsia="zh-CN"/>
        </w:rPr>
        <w:t xml:space="preserve"> moves</w:t>
      </w:r>
      <w:r>
        <w:rPr>
          <w:rFonts w:hint="eastAsia"/>
          <w:lang w:eastAsia="zh-CN"/>
        </w:rPr>
        <w:t xml:space="preserve"> </w:t>
      </w:r>
      <w:r w:rsidR="00D17D22">
        <w:rPr>
          <w:rFonts w:hint="eastAsia"/>
          <w:lang w:eastAsia="zh-CN"/>
        </w:rPr>
        <w:t>at</w:t>
      </w:r>
      <w:r>
        <w:rPr>
          <w:rFonts w:hint="eastAsia"/>
          <w:lang w:eastAsia="zh-CN"/>
        </w:rPr>
        <w:t xml:space="preserve"> a speed of 1 </w:t>
      </w:r>
      <w:r w:rsidR="00D17D22">
        <w:rPr>
          <w:rFonts w:hint="eastAsia"/>
          <w:lang w:eastAsia="zh-CN"/>
        </w:rPr>
        <w:t>m/s</w:t>
      </w:r>
      <w:r w:rsidRPr="0020100C">
        <w:rPr>
          <w:rFonts w:hint="eastAsia"/>
          <w:lang w:eastAsia="zh-CN"/>
        </w:rPr>
        <w:t xml:space="preserve">. The distance between UE and BS is about </w:t>
      </w:r>
      <w:r w:rsidR="002D100E">
        <w:rPr>
          <w:rFonts w:hint="eastAsia"/>
          <w:lang w:eastAsia="zh-CN"/>
        </w:rPr>
        <w:t>100</w:t>
      </w:r>
      <w:r w:rsidRPr="0020100C">
        <w:rPr>
          <w:rFonts w:hint="eastAsia"/>
          <w:lang w:eastAsia="zh-CN"/>
        </w:rPr>
        <w:t xml:space="preserve"> meters</w:t>
      </w:r>
      <w:r w:rsidR="00C64B8F">
        <w:rPr>
          <w:rFonts w:hint="eastAsia"/>
          <w:lang w:eastAsia="zh-CN"/>
        </w:rPr>
        <w:t xml:space="preserve"> at start point, and UE moves a route of 100 meters.</w:t>
      </w:r>
      <w:r w:rsidRPr="0020100C">
        <w:rPr>
          <w:rFonts w:hint="eastAsia"/>
          <w:lang w:eastAsia="zh-CN"/>
        </w:rPr>
        <w:t xml:space="preserve"> </w:t>
      </w:r>
    </w:p>
    <w:p w:rsidR="002D100E" w:rsidRDefault="002D100E" w:rsidP="0020100C">
      <w:pPr>
        <w:spacing w:afterLines="50"/>
        <w:rPr>
          <w:lang w:eastAsia="zh-CN"/>
        </w:rPr>
      </w:pPr>
      <w:r>
        <w:rPr>
          <w:rFonts w:hint="eastAsia"/>
          <w:lang w:eastAsia="zh-CN"/>
        </w:rPr>
        <w:t xml:space="preserve">Fig. </w:t>
      </w:r>
      <w:r w:rsidR="00A061C2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 shows the </w:t>
      </w:r>
      <w:r w:rsidR="00A82393">
        <w:rPr>
          <w:rFonts w:hint="eastAsia"/>
          <w:lang w:eastAsia="zh-CN"/>
        </w:rPr>
        <w:t xml:space="preserve">angle-position diagram in LOS scenarios. The varying rate of the </w:t>
      </w:r>
      <w:r w:rsidR="009400D4">
        <w:rPr>
          <w:rFonts w:hint="eastAsia"/>
          <w:lang w:eastAsia="zh-CN"/>
        </w:rPr>
        <w:t>four</w:t>
      </w:r>
      <w:r w:rsidR="00A82393">
        <w:rPr>
          <w:rFonts w:hint="eastAsia"/>
          <w:lang w:eastAsia="zh-CN"/>
        </w:rPr>
        <w:t xml:space="preserve"> clusters</w:t>
      </w:r>
      <w:r w:rsidR="009400D4">
        <w:rPr>
          <w:rFonts w:hint="eastAsia"/>
          <w:lang w:eastAsia="zh-CN"/>
        </w:rPr>
        <w:t xml:space="preserve"> (except the dominant cluster)</w:t>
      </w:r>
      <w:r w:rsidR="00A82393">
        <w:rPr>
          <w:rFonts w:hint="eastAsia"/>
          <w:lang w:eastAsia="zh-CN"/>
        </w:rPr>
        <w:t xml:space="preserve"> in </w:t>
      </w:r>
      <w:proofErr w:type="spellStart"/>
      <w:r w:rsidR="00A82393">
        <w:rPr>
          <w:rFonts w:hint="eastAsia"/>
          <w:lang w:eastAsia="zh-CN"/>
        </w:rPr>
        <w:t>A</w:t>
      </w:r>
      <w:r w:rsidR="00AB65E3">
        <w:rPr>
          <w:rFonts w:hint="eastAsia"/>
          <w:lang w:eastAsia="zh-CN"/>
        </w:rPr>
        <w:t>oA</w:t>
      </w:r>
      <w:proofErr w:type="spellEnd"/>
      <w:r w:rsidR="00AB65E3">
        <w:rPr>
          <w:rFonts w:hint="eastAsia"/>
          <w:lang w:eastAsia="zh-CN"/>
        </w:rPr>
        <w:t xml:space="preserve"> and in </w:t>
      </w:r>
      <w:proofErr w:type="spellStart"/>
      <w:r w:rsidR="00AB65E3">
        <w:rPr>
          <w:rFonts w:hint="eastAsia"/>
          <w:lang w:eastAsia="zh-CN"/>
        </w:rPr>
        <w:t>AoD</w:t>
      </w:r>
      <w:proofErr w:type="spellEnd"/>
      <w:r w:rsidR="00AB65E3">
        <w:rPr>
          <w:rFonts w:hint="eastAsia"/>
          <w:lang w:eastAsia="zh-CN"/>
        </w:rPr>
        <w:t xml:space="preserve"> are in the range 5</w:t>
      </w:r>
      <w:r w:rsidR="00A82393">
        <w:rPr>
          <w:rFonts w:hint="eastAsia"/>
          <w:lang w:eastAsia="zh-CN"/>
        </w:rPr>
        <w:t>.</w:t>
      </w:r>
      <w:r w:rsidR="00AB65E3">
        <w:rPr>
          <w:rFonts w:hint="eastAsia"/>
          <w:lang w:eastAsia="zh-CN"/>
        </w:rPr>
        <w:t>6</w:t>
      </w:r>
      <w:r w:rsidR="00A82393" w:rsidRPr="00A82393">
        <w:rPr>
          <w:rFonts w:hint="eastAsia"/>
          <w:vertAlign w:val="superscript"/>
          <w:lang w:eastAsia="zh-CN"/>
        </w:rPr>
        <w:t>o</w:t>
      </w:r>
      <w:r w:rsidR="00A82393">
        <w:rPr>
          <w:rFonts w:hint="eastAsia"/>
          <w:lang w:eastAsia="zh-CN"/>
        </w:rPr>
        <w:t>~</w:t>
      </w:r>
      <w:r w:rsidR="00AB65E3">
        <w:rPr>
          <w:rFonts w:hint="eastAsia"/>
          <w:lang w:eastAsia="zh-CN"/>
        </w:rPr>
        <w:t>8</w:t>
      </w:r>
      <w:r w:rsidR="00A82393">
        <w:rPr>
          <w:rFonts w:hint="eastAsia"/>
          <w:lang w:eastAsia="zh-CN"/>
        </w:rPr>
        <w:t>.</w:t>
      </w:r>
      <w:r w:rsidR="00AB65E3">
        <w:rPr>
          <w:rFonts w:hint="eastAsia"/>
          <w:lang w:eastAsia="zh-CN"/>
        </w:rPr>
        <w:t>8</w:t>
      </w:r>
      <w:r w:rsidR="00A82393" w:rsidRPr="00A82393">
        <w:rPr>
          <w:rFonts w:hint="eastAsia"/>
          <w:vertAlign w:val="superscript"/>
          <w:lang w:eastAsia="zh-CN"/>
        </w:rPr>
        <w:t>o</w:t>
      </w:r>
      <w:r w:rsidR="00A82393">
        <w:rPr>
          <w:rFonts w:hint="eastAsia"/>
          <w:lang w:eastAsia="zh-CN"/>
        </w:rPr>
        <w:t xml:space="preserve"> per meter and </w:t>
      </w:r>
      <w:r w:rsidR="00AB65E3">
        <w:rPr>
          <w:rFonts w:hint="eastAsia"/>
          <w:lang w:eastAsia="zh-CN"/>
        </w:rPr>
        <w:t>2</w:t>
      </w:r>
      <w:r w:rsidR="00A82393">
        <w:rPr>
          <w:rFonts w:hint="eastAsia"/>
          <w:lang w:eastAsia="zh-CN"/>
        </w:rPr>
        <w:t>.</w:t>
      </w:r>
      <w:r w:rsidR="00AB65E3">
        <w:rPr>
          <w:rFonts w:hint="eastAsia"/>
          <w:lang w:eastAsia="zh-CN"/>
        </w:rPr>
        <w:t>3</w:t>
      </w:r>
      <w:r w:rsidR="00A82393" w:rsidRPr="00A82393">
        <w:rPr>
          <w:rFonts w:hint="eastAsia"/>
          <w:vertAlign w:val="superscript"/>
          <w:lang w:eastAsia="zh-CN"/>
        </w:rPr>
        <w:t>o</w:t>
      </w:r>
      <w:r w:rsidR="00A82393">
        <w:rPr>
          <w:rFonts w:hint="eastAsia"/>
          <w:lang w:eastAsia="zh-CN"/>
        </w:rPr>
        <w:t>~</w:t>
      </w:r>
      <w:r w:rsidR="00AB65E3">
        <w:rPr>
          <w:rFonts w:hint="eastAsia"/>
          <w:lang w:eastAsia="zh-CN"/>
        </w:rPr>
        <w:t>3</w:t>
      </w:r>
      <w:r w:rsidR="00A82393">
        <w:rPr>
          <w:rFonts w:hint="eastAsia"/>
          <w:lang w:eastAsia="zh-CN"/>
        </w:rPr>
        <w:t>.</w:t>
      </w:r>
      <w:r w:rsidR="00AB65E3">
        <w:rPr>
          <w:rFonts w:hint="eastAsia"/>
          <w:lang w:eastAsia="zh-CN"/>
        </w:rPr>
        <w:t>7</w:t>
      </w:r>
      <w:r w:rsidR="00A82393" w:rsidRPr="00A82393">
        <w:rPr>
          <w:rFonts w:hint="eastAsia"/>
          <w:vertAlign w:val="superscript"/>
          <w:lang w:eastAsia="zh-CN"/>
        </w:rPr>
        <w:t>o</w:t>
      </w:r>
      <w:r w:rsidR="00A82393">
        <w:rPr>
          <w:rFonts w:hint="eastAsia"/>
          <w:lang w:eastAsia="zh-CN"/>
        </w:rPr>
        <w:t xml:space="preserve"> per meter. The average varying rate of </w:t>
      </w:r>
      <w:proofErr w:type="spellStart"/>
      <w:r w:rsidR="00A82393">
        <w:rPr>
          <w:rFonts w:hint="eastAsia"/>
          <w:lang w:eastAsia="zh-CN"/>
        </w:rPr>
        <w:t>Ao</w:t>
      </w:r>
      <w:r w:rsidR="00AB65E3">
        <w:rPr>
          <w:rFonts w:hint="eastAsia"/>
          <w:lang w:eastAsia="zh-CN"/>
        </w:rPr>
        <w:t>A</w:t>
      </w:r>
      <w:proofErr w:type="spellEnd"/>
      <w:r w:rsidR="00A82393">
        <w:rPr>
          <w:rFonts w:hint="eastAsia"/>
          <w:lang w:eastAsia="zh-CN"/>
        </w:rPr>
        <w:t xml:space="preserve"> and </w:t>
      </w:r>
      <w:proofErr w:type="spellStart"/>
      <w:r w:rsidR="00A82393">
        <w:rPr>
          <w:rFonts w:hint="eastAsia"/>
          <w:lang w:eastAsia="zh-CN"/>
        </w:rPr>
        <w:t>Ao</w:t>
      </w:r>
      <w:r w:rsidR="00AB65E3">
        <w:rPr>
          <w:rFonts w:hint="eastAsia"/>
          <w:lang w:eastAsia="zh-CN"/>
        </w:rPr>
        <w:t>D</w:t>
      </w:r>
      <w:proofErr w:type="spellEnd"/>
      <w:r w:rsidR="00A82393">
        <w:rPr>
          <w:rFonts w:hint="eastAsia"/>
          <w:lang w:eastAsia="zh-CN"/>
        </w:rPr>
        <w:t xml:space="preserve"> </w:t>
      </w:r>
      <w:r w:rsidR="009400D4">
        <w:rPr>
          <w:rFonts w:hint="eastAsia"/>
          <w:lang w:eastAsia="zh-CN"/>
        </w:rPr>
        <w:t xml:space="preserve">of the four clusters </w:t>
      </w:r>
      <w:r w:rsidR="00AB65E3">
        <w:rPr>
          <w:rFonts w:hint="eastAsia"/>
          <w:lang w:eastAsia="zh-CN"/>
        </w:rPr>
        <w:t>are 6</w:t>
      </w:r>
      <w:r w:rsidR="00A82393">
        <w:rPr>
          <w:rFonts w:hint="eastAsia"/>
          <w:lang w:eastAsia="zh-CN"/>
        </w:rPr>
        <w:t>.</w:t>
      </w:r>
      <w:r w:rsidR="00AB65E3">
        <w:rPr>
          <w:rFonts w:hint="eastAsia"/>
          <w:lang w:eastAsia="zh-CN"/>
        </w:rPr>
        <w:t>7</w:t>
      </w:r>
      <w:r w:rsidR="00A82393" w:rsidRPr="00A82393">
        <w:rPr>
          <w:rFonts w:hint="eastAsia"/>
          <w:vertAlign w:val="superscript"/>
          <w:lang w:eastAsia="zh-CN"/>
        </w:rPr>
        <w:t>o</w:t>
      </w:r>
      <w:r w:rsidR="00A82393">
        <w:rPr>
          <w:rFonts w:hint="eastAsia"/>
          <w:lang w:eastAsia="zh-CN"/>
        </w:rPr>
        <w:t xml:space="preserve"> per meter and 2</w:t>
      </w:r>
      <w:r w:rsidR="00A061C2">
        <w:rPr>
          <w:rFonts w:hint="eastAsia"/>
          <w:lang w:eastAsia="zh-CN"/>
        </w:rPr>
        <w:t>.</w:t>
      </w:r>
      <w:r w:rsidR="00AB65E3">
        <w:rPr>
          <w:rFonts w:hint="eastAsia"/>
          <w:lang w:eastAsia="zh-CN"/>
        </w:rPr>
        <w:t>8</w:t>
      </w:r>
      <w:r w:rsidR="00A82393" w:rsidRPr="00A82393">
        <w:rPr>
          <w:rFonts w:hint="eastAsia"/>
          <w:vertAlign w:val="superscript"/>
          <w:lang w:eastAsia="zh-CN"/>
        </w:rPr>
        <w:t>o</w:t>
      </w:r>
      <w:r w:rsidR="00A82393">
        <w:rPr>
          <w:rFonts w:hint="eastAsia"/>
          <w:lang w:eastAsia="zh-CN"/>
        </w:rPr>
        <w:t xml:space="preserve"> per meter. This is consistent </w:t>
      </w:r>
      <w:r w:rsidR="00A82393">
        <w:rPr>
          <w:lang w:eastAsia="zh-CN"/>
        </w:rPr>
        <w:t>with</w:t>
      </w:r>
      <w:r w:rsidR="00A82393">
        <w:rPr>
          <w:rFonts w:hint="eastAsia"/>
          <w:lang w:eastAsia="zh-CN"/>
        </w:rPr>
        <w:t xml:space="preserve"> measurements in [4] where the varying rate is 2</w:t>
      </w:r>
      <w:r w:rsidR="00A82393" w:rsidRPr="00A82393">
        <w:rPr>
          <w:rFonts w:hint="eastAsia"/>
          <w:vertAlign w:val="superscript"/>
          <w:lang w:eastAsia="zh-CN"/>
        </w:rPr>
        <w:t>o</w:t>
      </w:r>
      <w:r w:rsidR="00A82393">
        <w:rPr>
          <w:rFonts w:hint="eastAsia"/>
          <w:lang w:eastAsia="zh-CN"/>
        </w:rPr>
        <w:t>~6</w:t>
      </w:r>
      <w:r w:rsidR="00A82393" w:rsidRPr="00A82393">
        <w:rPr>
          <w:rFonts w:hint="eastAsia"/>
          <w:vertAlign w:val="superscript"/>
          <w:lang w:eastAsia="zh-CN"/>
        </w:rPr>
        <w:t>o</w:t>
      </w:r>
      <w:r w:rsidR="00A82393">
        <w:rPr>
          <w:rFonts w:hint="eastAsia"/>
          <w:lang w:eastAsia="zh-CN"/>
        </w:rPr>
        <w:t xml:space="preserve"> per meter</w:t>
      </w:r>
      <w:r w:rsidR="00C90958">
        <w:rPr>
          <w:rFonts w:hint="eastAsia"/>
          <w:lang w:eastAsia="zh-CN"/>
        </w:rPr>
        <w:t xml:space="preserve"> (see appendix)</w:t>
      </w:r>
      <w:r w:rsidR="00A82393">
        <w:rPr>
          <w:rFonts w:hint="eastAsia"/>
          <w:lang w:eastAsia="zh-CN"/>
        </w:rPr>
        <w:t>.</w:t>
      </w:r>
      <w:r w:rsidR="006F6318">
        <w:rPr>
          <w:rFonts w:hint="eastAsia"/>
          <w:lang w:eastAsia="zh-CN"/>
        </w:rPr>
        <w:t xml:space="preserve"> The varying </w:t>
      </w:r>
      <w:r w:rsidR="006F6318">
        <w:rPr>
          <w:rFonts w:hint="eastAsia"/>
          <w:lang w:eastAsia="zh-CN"/>
        </w:rPr>
        <w:lastRenderedPageBreak/>
        <w:t>rate of the dominant cluster (LOS) is 0.</w:t>
      </w:r>
      <w:r w:rsidR="00AB65E3">
        <w:rPr>
          <w:rFonts w:hint="eastAsia"/>
          <w:lang w:eastAsia="zh-CN"/>
        </w:rPr>
        <w:t>1</w:t>
      </w:r>
      <w:r w:rsidR="006F6318" w:rsidRPr="006F6318">
        <w:rPr>
          <w:rFonts w:hint="eastAsia"/>
          <w:vertAlign w:val="superscript"/>
          <w:lang w:eastAsia="zh-CN"/>
        </w:rPr>
        <w:t>o</w:t>
      </w:r>
      <w:r w:rsidR="006F6318">
        <w:rPr>
          <w:rFonts w:hint="eastAsia"/>
          <w:lang w:eastAsia="zh-CN"/>
        </w:rPr>
        <w:t xml:space="preserve"> per meter which is strictly obtained based on position.</w:t>
      </w:r>
    </w:p>
    <w:p w:rsidR="00204241" w:rsidRDefault="00AB65E3" w:rsidP="0020100C">
      <w:pPr>
        <w:spacing w:afterLines="50"/>
        <w:rPr>
          <w:lang w:eastAsia="zh-CN"/>
        </w:rPr>
      </w:pPr>
      <w:r w:rsidRPr="00AB65E3">
        <w:rPr>
          <w:noProof/>
          <w:lang w:val="en-US" w:eastAsia="zh-CN"/>
        </w:rPr>
        <w:drawing>
          <wp:inline distT="0" distB="0" distL="0" distR="0">
            <wp:extent cx="2870200" cy="188595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001" cy="1885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AB65E3">
        <w:rPr>
          <w:noProof/>
          <w:lang w:val="en-US" w:eastAsia="zh-CN"/>
        </w:rPr>
        <w:drawing>
          <wp:inline distT="0" distB="0" distL="0" distR="0">
            <wp:extent cx="2730500" cy="186690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126" cy="1868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82393" w:rsidRDefault="00A82393" w:rsidP="00A82393">
      <w:pPr>
        <w:spacing w:afterLines="5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Fig. </w:t>
      </w:r>
      <w:r w:rsidR="00A061C2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 Angle-position diagram in </w:t>
      </w:r>
      <w:proofErr w:type="spellStart"/>
      <w:r w:rsidR="00AB65E3">
        <w:rPr>
          <w:rFonts w:hint="eastAsia"/>
          <w:lang w:eastAsia="zh-CN"/>
        </w:rPr>
        <w:t>UMi</w:t>
      </w:r>
      <w:proofErr w:type="spellEnd"/>
      <w:r w:rsidR="00AB65E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LOS scenario</w:t>
      </w:r>
      <w:r w:rsidR="00AB65E3">
        <w:rPr>
          <w:rFonts w:hint="eastAsia"/>
          <w:lang w:eastAsia="zh-CN"/>
        </w:rPr>
        <w:t xml:space="preserve"> where </w:t>
      </w:r>
      <w:proofErr w:type="spellStart"/>
      <w:r w:rsidR="00AB65E3" w:rsidRPr="00A37833">
        <w:rPr>
          <w:rFonts w:hint="eastAsia"/>
          <w:i/>
          <w:lang w:eastAsia="zh-CN"/>
        </w:rPr>
        <w:t>k</w:t>
      </w:r>
      <w:r w:rsidR="00AB65E3" w:rsidRPr="00A37833">
        <w:rPr>
          <w:rFonts w:hint="eastAsia"/>
          <w:i/>
          <w:vertAlign w:val="subscript"/>
          <w:lang w:eastAsia="zh-CN"/>
        </w:rPr>
        <w:t>c</w:t>
      </w:r>
      <w:proofErr w:type="spellEnd"/>
      <w:r w:rsidR="00AB65E3">
        <w:rPr>
          <w:rFonts w:hint="eastAsia"/>
          <w:lang w:eastAsia="zh-CN"/>
        </w:rPr>
        <w:t xml:space="preserve"> = 16</w:t>
      </w:r>
    </w:p>
    <w:p w:rsidR="00EF201F" w:rsidRDefault="00EF201F" w:rsidP="00A82393">
      <w:pPr>
        <w:spacing w:afterLines="50"/>
        <w:rPr>
          <w:lang w:eastAsia="zh-CN"/>
        </w:rPr>
      </w:pPr>
      <w:r>
        <w:rPr>
          <w:rFonts w:hint="eastAsia"/>
          <w:lang w:eastAsia="zh-CN"/>
        </w:rPr>
        <w:t xml:space="preserve">A summary of simulation results </w:t>
      </w:r>
      <w:r w:rsidR="00AB65E3">
        <w:rPr>
          <w:rFonts w:hint="eastAsia"/>
          <w:lang w:eastAsia="zh-CN"/>
        </w:rPr>
        <w:t xml:space="preserve">for </w:t>
      </w:r>
      <w:proofErr w:type="spellStart"/>
      <w:r w:rsidR="00AB65E3">
        <w:rPr>
          <w:rFonts w:hint="eastAsia"/>
          <w:lang w:eastAsia="zh-CN"/>
        </w:rPr>
        <w:t>UMi</w:t>
      </w:r>
      <w:proofErr w:type="spellEnd"/>
      <w:r w:rsidR="00AB65E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given in Table I where average varying rate of angles </w:t>
      </w:r>
      <w:r w:rsidR="00AB65E3">
        <w:rPr>
          <w:rFonts w:hint="eastAsia"/>
          <w:lang w:eastAsia="zh-CN"/>
        </w:rPr>
        <w:t xml:space="preserve">in all clusters </w:t>
      </w:r>
      <w:r>
        <w:rPr>
          <w:rFonts w:hint="eastAsia"/>
          <w:lang w:eastAsia="zh-CN"/>
        </w:rPr>
        <w:t xml:space="preserve">are listed. It is shown the </w:t>
      </w:r>
      <w:proofErr w:type="spellStart"/>
      <w:r w:rsidR="00516E1C">
        <w:rPr>
          <w:rFonts w:hint="eastAsia"/>
          <w:lang w:eastAsia="zh-CN"/>
        </w:rPr>
        <w:t>AoA</w:t>
      </w:r>
      <w:proofErr w:type="spellEnd"/>
      <w:r w:rsidR="00516E1C">
        <w:rPr>
          <w:rFonts w:hint="eastAsia"/>
          <w:lang w:eastAsia="zh-CN"/>
        </w:rPr>
        <w:t>/</w:t>
      </w:r>
      <w:proofErr w:type="spellStart"/>
      <w:r w:rsidR="00516E1C">
        <w:rPr>
          <w:rFonts w:hint="eastAsia"/>
          <w:lang w:eastAsia="zh-CN"/>
        </w:rPr>
        <w:t>AoD</w:t>
      </w:r>
      <w:proofErr w:type="spellEnd"/>
      <w:r>
        <w:rPr>
          <w:rFonts w:hint="eastAsia"/>
          <w:lang w:eastAsia="zh-CN"/>
        </w:rPr>
        <w:t xml:space="preserve"> in both LOS and NLOS scenarios vary in a reasonable rate.</w:t>
      </w:r>
      <w:r w:rsidR="00A061C2">
        <w:rPr>
          <w:rFonts w:hint="eastAsia"/>
          <w:lang w:eastAsia="zh-CN"/>
        </w:rPr>
        <w:t xml:space="preserve"> </w:t>
      </w:r>
      <w:r w:rsidR="00516E1C">
        <w:rPr>
          <w:rFonts w:hint="eastAsia"/>
          <w:lang w:eastAsia="zh-CN"/>
        </w:rPr>
        <w:t xml:space="preserve">The average varying rate of </w:t>
      </w:r>
      <w:proofErr w:type="spellStart"/>
      <w:r w:rsidR="00516E1C">
        <w:rPr>
          <w:rFonts w:hint="eastAsia"/>
          <w:lang w:eastAsia="zh-CN"/>
        </w:rPr>
        <w:t>ZoA</w:t>
      </w:r>
      <w:proofErr w:type="spellEnd"/>
      <w:r w:rsidR="00516E1C">
        <w:rPr>
          <w:rFonts w:hint="eastAsia"/>
          <w:lang w:eastAsia="zh-CN"/>
        </w:rPr>
        <w:t>/</w:t>
      </w:r>
      <w:proofErr w:type="spellStart"/>
      <w:r w:rsidR="00516E1C">
        <w:rPr>
          <w:rFonts w:hint="eastAsia"/>
          <w:lang w:eastAsia="zh-CN"/>
        </w:rPr>
        <w:t>ZoD</w:t>
      </w:r>
      <w:proofErr w:type="spellEnd"/>
      <w:r w:rsidR="00516E1C">
        <w:rPr>
          <w:rFonts w:hint="eastAsia"/>
          <w:lang w:eastAsia="zh-CN"/>
        </w:rPr>
        <w:t xml:space="preserve"> is also in a reasonable range between 0.1</w:t>
      </w:r>
      <w:r w:rsidR="00516E1C" w:rsidRPr="00516E1C">
        <w:rPr>
          <w:rFonts w:hint="eastAsia"/>
          <w:vertAlign w:val="superscript"/>
          <w:lang w:eastAsia="zh-CN"/>
        </w:rPr>
        <w:t>o</w:t>
      </w:r>
      <w:r w:rsidR="00516E1C">
        <w:rPr>
          <w:rFonts w:hint="eastAsia"/>
          <w:lang w:eastAsia="zh-CN"/>
        </w:rPr>
        <w:t xml:space="preserve"> and 2.2</w:t>
      </w:r>
      <w:r w:rsidR="00516E1C" w:rsidRPr="00516E1C">
        <w:rPr>
          <w:rFonts w:hint="eastAsia"/>
          <w:vertAlign w:val="superscript"/>
          <w:lang w:eastAsia="zh-CN"/>
        </w:rPr>
        <w:t>o</w:t>
      </w:r>
      <w:r w:rsidR="00516E1C">
        <w:rPr>
          <w:rFonts w:hint="eastAsia"/>
          <w:lang w:eastAsia="zh-CN"/>
        </w:rPr>
        <w:t xml:space="preserve"> per meter. </w:t>
      </w:r>
    </w:p>
    <w:p w:rsidR="00EF201F" w:rsidRDefault="00EF201F" w:rsidP="00EF201F">
      <w:pPr>
        <w:spacing w:afterLines="5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proofErr w:type="gramStart"/>
      <w:r>
        <w:rPr>
          <w:rFonts w:hint="eastAsia"/>
          <w:lang w:eastAsia="zh-CN"/>
        </w:rPr>
        <w:t xml:space="preserve">I  </w:t>
      </w:r>
      <w:r w:rsidR="00946B4E">
        <w:rPr>
          <w:rFonts w:hint="eastAsia"/>
          <w:lang w:eastAsia="zh-CN"/>
        </w:rPr>
        <w:t>Average</w:t>
      </w:r>
      <w:proofErr w:type="gramEnd"/>
      <w:r w:rsidR="00946B4E">
        <w:rPr>
          <w:rFonts w:hint="eastAsia"/>
          <w:lang w:eastAsia="zh-CN"/>
        </w:rPr>
        <w:t xml:space="preserve"> v</w:t>
      </w:r>
      <w:r>
        <w:rPr>
          <w:rFonts w:hint="eastAsia"/>
          <w:lang w:eastAsia="zh-CN"/>
        </w:rPr>
        <w:t>arying rate of angles in</w:t>
      </w:r>
      <w:r w:rsidR="00EB32B5">
        <w:rPr>
          <w:rFonts w:hint="eastAsia"/>
          <w:lang w:eastAsia="zh-CN"/>
        </w:rPr>
        <w:t xml:space="preserve"> </w:t>
      </w:r>
      <w:proofErr w:type="spellStart"/>
      <w:r w:rsidR="00EB32B5">
        <w:rPr>
          <w:rFonts w:hint="eastAsia"/>
          <w:lang w:eastAsia="zh-CN"/>
        </w:rPr>
        <w:t>UMi</w:t>
      </w:r>
      <w:proofErr w:type="spellEnd"/>
      <w:r>
        <w:rPr>
          <w:rFonts w:hint="eastAsia"/>
          <w:lang w:eastAsia="zh-CN"/>
        </w:rPr>
        <w:t xml:space="preserve"> LOS and NLOS channels</w:t>
      </w:r>
      <w:r w:rsidR="00A37833">
        <w:rPr>
          <w:rFonts w:hint="eastAsia"/>
          <w:lang w:eastAsia="zh-CN"/>
        </w:rPr>
        <w:t xml:space="preserve"> where </w:t>
      </w:r>
      <w:proofErr w:type="spellStart"/>
      <w:r w:rsidR="00A37833" w:rsidRPr="00A37833">
        <w:rPr>
          <w:rFonts w:hint="eastAsia"/>
          <w:i/>
          <w:lang w:eastAsia="zh-CN"/>
        </w:rPr>
        <w:t>k</w:t>
      </w:r>
      <w:r w:rsidR="00A37833" w:rsidRPr="00A37833">
        <w:rPr>
          <w:rFonts w:hint="eastAsia"/>
          <w:i/>
          <w:vertAlign w:val="subscript"/>
          <w:lang w:eastAsia="zh-CN"/>
        </w:rPr>
        <w:t>c</w:t>
      </w:r>
      <w:proofErr w:type="spellEnd"/>
      <w:r w:rsidR="00A37833">
        <w:rPr>
          <w:rFonts w:hint="eastAsia"/>
          <w:lang w:eastAsia="zh-CN"/>
        </w:rPr>
        <w:t xml:space="preserve"> = 16</w:t>
      </w:r>
    </w:p>
    <w:tbl>
      <w:tblPr>
        <w:tblStyle w:val="ac"/>
        <w:tblW w:w="8797" w:type="dxa"/>
        <w:jc w:val="center"/>
        <w:tblInd w:w="-1537" w:type="dxa"/>
        <w:tblLook w:val="04A0"/>
      </w:tblPr>
      <w:tblGrid>
        <w:gridCol w:w="1725"/>
        <w:gridCol w:w="1134"/>
        <w:gridCol w:w="1178"/>
        <w:gridCol w:w="1179"/>
        <w:gridCol w:w="1187"/>
        <w:gridCol w:w="1197"/>
        <w:gridCol w:w="1197"/>
      </w:tblGrid>
      <w:tr w:rsidR="00946B4E" w:rsidTr="00A37833">
        <w:trPr>
          <w:trHeight w:val="412"/>
          <w:jc w:val="center"/>
        </w:trPr>
        <w:tc>
          <w:tcPr>
            <w:tcW w:w="2859" w:type="dxa"/>
            <w:gridSpan w:val="2"/>
          </w:tcPr>
          <w:p w:rsidR="00946B4E" w:rsidRDefault="00A37833" w:rsidP="00085A03">
            <w:pPr>
              <w:spacing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Varying rate of angles in </w:t>
            </w:r>
            <w:r w:rsidR="00946B4E">
              <w:rPr>
                <w:rFonts w:hint="eastAsia"/>
                <w:lang w:eastAsia="zh-CN"/>
              </w:rPr>
              <w:t>degree per meter</w:t>
            </w:r>
            <w:r w:rsidR="00085A03">
              <w:rPr>
                <w:rFonts w:hint="eastAsia"/>
                <w:lang w:eastAsia="zh-CN"/>
              </w:rPr>
              <w:t xml:space="preserve">: </w:t>
            </w:r>
            <w:r w:rsidR="00085A03" w:rsidRPr="00085A03">
              <w:rPr>
                <w:rFonts w:hint="eastAsia"/>
                <w:color w:val="C00000"/>
                <w:lang w:eastAsia="zh-CN"/>
              </w:rPr>
              <w:t>new model in (2)</w:t>
            </w:r>
            <w:r w:rsidR="00085A03">
              <w:rPr>
                <w:rFonts w:hint="eastAsia"/>
                <w:lang w:eastAsia="zh-CN"/>
              </w:rPr>
              <w:t xml:space="preserve"> and [old model in (1)]</w:t>
            </w:r>
          </w:p>
        </w:tc>
        <w:tc>
          <w:tcPr>
            <w:tcW w:w="1178" w:type="dxa"/>
          </w:tcPr>
          <w:p w:rsidR="00946B4E" w:rsidRDefault="00946B4E" w:rsidP="00A82393">
            <w:pPr>
              <w:spacing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Cluster 1</w:t>
            </w:r>
          </w:p>
        </w:tc>
        <w:tc>
          <w:tcPr>
            <w:tcW w:w="1179" w:type="dxa"/>
          </w:tcPr>
          <w:p w:rsidR="00946B4E" w:rsidRDefault="00946B4E" w:rsidP="00A82393">
            <w:pPr>
              <w:spacing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Cluster 2</w:t>
            </w:r>
          </w:p>
        </w:tc>
        <w:tc>
          <w:tcPr>
            <w:tcW w:w="1187" w:type="dxa"/>
          </w:tcPr>
          <w:p w:rsidR="00946B4E" w:rsidRDefault="00946B4E" w:rsidP="00A82393">
            <w:pPr>
              <w:spacing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Cluster 3</w:t>
            </w:r>
          </w:p>
        </w:tc>
        <w:tc>
          <w:tcPr>
            <w:tcW w:w="1197" w:type="dxa"/>
          </w:tcPr>
          <w:p w:rsidR="00946B4E" w:rsidRDefault="00946B4E" w:rsidP="00A82393">
            <w:pPr>
              <w:spacing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Cluster 4</w:t>
            </w:r>
          </w:p>
        </w:tc>
        <w:tc>
          <w:tcPr>
            <w:tcW w:w="1197" w:type="dxa"/>
          </w:tcPr>
          <w:p w:rsidR="00946B4E" w:rsidRDefault="00946B4E" w:rsidP="00A82393">
            <w:pPr>
              <w:spacing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Cluster 5</w:t>
            </w:r>
          </w:p>
        </w:tc>
      </w:tr>
      <w:tr w:rsidR="00A37833" w:rsidTr="00A37833">
        <w:trPr>
          <w:jc w:val="center"/>
        </w:trPr>
        <w:tc>
          <w:tcPr>
            <w:tcW w:w="1725" w:type="dxa"/>
            <w:vMerge w:val="restart"/>
          </w:tcPr>
          <w:p w:rsidR="00A37833" w:rsidRDefault="00A37833" w:rsidP="00A82393">
            <w:pPr>
              <w:spacing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LOS channel</w:t>
            </w:r>
          </w:p>
          <w:p w:rsidR="00A37833" w:rsidRDefault="00A37833" w:rsidP="00A82393">
            <w:pPr>
              <w:spacing w:afterLines="50"/>
              <w:rPr>
                <w:lang w:eastAsia="zh-CN"/>
              </w:rPr>
            </w:pPr>
          </w:p>
        </w:tc>
        <w:tc>
          <w:tcPr>
            <w:tcW w:w="1134" w:type="dxa"/>
          </w:tcPr>
          <w:p w:rsidR="00A37833" w:rsidRDefault="00A37833" w:rsidP="00A82393">
            <w:pPr>
              <w:spacing w:afterLines="5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AoA</w:t>
            </w:r>
            <w:proofErr w:type="spellEnd"/>
          </w:p>
        </w:tc>
        <w:tc>
          <w:tcPr>
            <w:tcW w:w="1178" w:type="dxa"/>
          </w:tcPr>
          <w:p w:rsidR="00A37833" w:rsidRDefault="005673D9" w:rsidP="00085A03">
            <w:pPr>
              <w:spacing w:afterLines="50"/>
              <w:rPr>
                <w:lang w:eastAsia="zh-CN"/>
              </w:rPr>
            </w:pPr>
            <w:r w:rsidRPr="005673D9">
              <w:rPr>
                <w:rFonts w:hint="eastAsia"/>
                <w:color w:val="C00000"/>
                <w:lang w:eastAsia="zh-CN"/>
              </w:rPr>
              <w:t>0.1</w:t>
            </w:r>
            <w:r>
              <w:rPr>
                <w:rFonts w:hint="eastAsia"/>
                <w:lang w:eastAsia="zh-CN"/>
              </w:rPr>
              <w:t xml:space="preserve"> </w:t>
            </w:r>
            <w:r w:rsidR="00085A03">
              <w:rPr>
                <w:rFonts w:hint="eastAsia"/>
                <w:lang w:eastAsia="zh-CN"/>
              </w:rPr>
              <w:t>[0.1]</w:t>
            </w:r>
          </w:p>
        </w:tc>
        <w:tc>
          <w:tcPr>
            <w:tcW w:w="1179" w:type="dxa"/>
          </w:tcPr>
          <w:p w:rsidR="00A37833" w:rsidRDefault="005673D9" w:rsidP="00A82393">
            <w:pPr>
              <w:spacing w:afterLines="50"/>
              <w:rPr>
                <w:lang w:eastAsia="zh-CN"/>
              </w:rPr>
            </w:pPr>
            <w:r w:rsidRPr="005673D9">
              <w:rPr>
                <w:rFonts w:hint="eastAsia"/>
                <w:color w:val="C00000"/>
                <w:lang w:eastAsia="zh-CN"/>
              </w:rPr>
              <w:t>5.6</w:t>
            </w:r>
            <w:r>
              <w:rPr>
                <w:rFonts w:hint="eastAsia"/>
                <w:lang w:eastAsia="zh-CN"/>
              </w:rPr>
              <w:t xml:space="preserve"> </w:t>
            </w:r>
            <w:r w:rsidR="00085A03">
              <w:rPr>
                <w:rFonts w:hint="eastAsia"/>
                <w:lang w:eastAsia="zh-CN"/>
              </w:rPr>
              <w:t>[89]</w:t>
            </w:r>
          </w:p>
        </w:tc>
        <w:tc>
          <w:tcPr>
            <w:tcW w:w="1187" w:type="dxa"/>
          </w:tcPr>
          <w:p w:rsidR="00A37833" w:rsidRDefault="005673D9" w:rsidP="00A82393">
            <w:pPr>
              <w:spacing w:afterLines="50"/>
              <w:rPr>
                <w:lang w:eastAsia="zh-CN"/>
              </w:rPr>
            </w:pPr>
            <w:r w:rsidRPr="005673D9">
              <w:rPr>
                <w:rFonts w:hint="eastAsia"/>
                <w:color w:val="C00000"/>
                <w:lang w:eastAsia="zh-CN"/>
              </w:rPr>
              <w:t>6</w:t>
            </w:r>
            <w:r w:rsidR="00800B45">
              <w:rPr>
                <w:rFonts w:hint="eastAsia"/>
                <w:color w:val="C00000"/>
                <w:lang w:eastAsia="zh-CN"/>
              </w:rPr>
              <w:t>.0</w:t>
            </w:r>
            <w:r>
              <w:rPr>
                <w:rFonts w:hint="eastAsia"/>
                <w:lang w:eastAsia="zh-CN"/>
              </w:rPr>
              <w:t xml:space="preserve"> </w:t>
            </w:r>
            <w:r w:rsidR="00085A03">
              <w:rPr>
                <w:rFonts w:hint="eastAsia"/>
                <w:lang w:eastAsia="zh-CN"/>
              </w:rPr>
              <w:t>[96]</w:t>
            </w:r>
          </w:p>
        </w:tc>
        <w:tc>
          <w:tcPr>
            <w:tcW w:w="1197" w:type="dxa"/>
          </w:tcPr>
          <w:p w:rsidR="00A37833" w:rsidRDefault="005673D9" w:rsidP="00A82393">
            <w:pPr>
              <w:spacing w:afterLines="50"/>
              <w:rPr>
                <w:lang w:eastAsia="zh-CN"/>
              </w:rPr>
            </w:pPr>
            <w:r w:rsidRPr="005673D9">
              <w:rPr>
                <w:rFonts w:hint="eastAsia"/>
                <w:color w:val="C00000"/>
                <w:lang w:eastAsia="zh-CN"/>
              </w:rPr>
              <w:t>6.5</w:t>
            </w:r>
            <w:r>
              <w:rPr>
                <w:rFonts w:hint="eastAsia"/>
                <w:color w:val="C00000"/>
                <w:lang w:eastAsia="zh-CN"/>
              </w:rPr>
              <w:t xml:space="preserve"> </w:t>
            </w:r>
            <w:r w:rsidR="00085A03">
              <w:rPr>
                <w:rFonts w:hint="eastAsia"/>
                <w:lang w:eastAsia="zh-CN"/>
              </w:rPr>
              <w:t>[104]</w:t>
            </w:r>
          </w:p>
        </w:tc>
        <w:tc>
          <w:tcPr>
            <w:tcW w:w="1197" w:type="dxa"/>
          </w:tcPr>
          <w:p w:rsidR="00A37833" w:rsidRDefault="005673D9" w:rsidP="00A82393">
            <w:pPr>
              <w:spacing w:afterLines="50"/>
              <w:rPr>
                <w:lang w:eastAsia="zh-CN"/>
              </w:rPr>
            </w:pPr>
            <w:r w:rsidRPr="005673D9">
              <w:rPr>
                <w:rFonts w:hint="eastAsia"/>
                <w:color w:val="C00000"/>
                <w:lang w:eastAsia="zh-CN"/>
              </w:rPr>
              <w:t>8.8</w:t>
            </w:r>
            <w:r>
              <w:rPr>
                <w:rFonts w:hint="eastAsia"/>
                <w:lang w:eastAsia="zh-CN"/>
              </w:rPr>
              <w:t xml:space="preserve"> </w:t>
            </w:r>
            <w:r w:rsidR="00085A03">
              <w:rPr>
                <w:rFonts w:hint="eastAsia"/>
                <w:lang w:eastAsia="zh-CN"/>
              </w:rPr>
              <w:t>[140]</w:t>
            </w:r>
          </w:p>
        </w:tc>
      </w:tr>
      <w:tr w:rsidR="00A37833" w:rsidTr="00A37833">
        <w:trPr>
          <w:jc w:val="center"/>
        </w:trPr>
        <w:tc>
          <w:tcPr>
            <w:tcW w:w="1725" w:type="dxa"/>
            <w:vMerge/>
          </w:tcPr>
          <w:p w:rsidR="00A37833" w:rsidRDefault="00A37833" w:rsidP="00A82393">
            <w:pPr>
              <w:spacing w:afterLines="50"/>
              <w:rPr>
                <w:lang w:eastAsia="zh-CN"/>
              </w:rPr>
            </w:pPr>
          </w:p>
        </w:tc>
        <w:tc>
          <w:tcPr>
            <w:tcW w:w="1134" w:type="dxa"/>
          </w:tcPr>
          <w:p w:rsidR="00A37833" w:rsidRDefault="00A37833" w:rsidP="00A82393">
            <w:pPr>
              <w:spacing w:afterLines="5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AoD</w:t>
            </w:r>
            <w:proofErr w:type="spellEnd"/>
          </w:p>
        </w:tc>
        <w:tc>
          <w:tcPr>
            <w:tcW w:w="1178" w:type="dxa"/>
          </w:tcPr>
          <w:p w:rsidR="00A37833" w:rsidRDefault="005673D9" w:rsidP="00A82393">
            <w:pPr>
              <w:spacing w:afterLines="50"/>
              <w:rPr>
                <w:lang w:eastAsia="zh-CN"/>
              </w:rPr>
            </w:pPr>
            <w:r w:rsidRPr="005673D9">
              <w:rPr>
                <w:rFonts w:hint="eastAsia"/>
                <w:color w:val="C00000"/>
                <w:lang w:eastAsia="zh-CN"/>
              </w:rPr>
              <w:t>0.1</w:t>
            </w:r>
            <w:r>
              <w:rPr>
                <w:rFonts w:hint="eastAsia"/>
                <w:lang w:eastAsia="zh-CN"/>
              </w:rPr>
              <w:t xml:space="preserve"> </w:t>
            </w:r>
            <w:r w:rsidR="00085A03">
              <w:rPr>
                <w:rFonts w:hint="eastAsia"/>
                <w:lang w:eastAsia="zh-CN"/>
              </w:rPr>
              <w:t>[0.1]</w:t>
            </w:r>
          </w:p>
        </w:tc>
        <w:tc>
          <w:tcPr>
            <w:tcW w:w="1179" w:type="dxa"/>
          </w:tcPr>
          <w:p w:rsidR="00A37833" w:rsidRDefault="005673D9" w:rsidP="00A82393">
            <w:pPr>
              <w:spacing w:afterLines="50"/>
              <w:rPr>
                <w:lang w:eastAsia="zh-CN"/>
              </w:rPr>
            </w:pPr>
            <w:r w:rsidRPr="005673D9">
              <w:rPr>
                <w:rFonts w:hint="eastAsia"/>
                <w:color w:val="C00000"/>
                <w:lang w:eastAsia="zh-CN"/>
              </w:rPr>
              <w:t xml:space="preserve">2.3 </w:t>
            </w:r>
            <w:r w:rsidR="00085A03">
              <w:rPr>
                <w:rFonts w:hint="eastAsia"/>
                <w:lang w:eastAsia="zh-CN"/>
              </w:rPr>
              <w:t>[37]</w:t>
            </w:r>
          </w:p>
        </w:tc>
        <w:tc>
          <w:tcPr>
            <w:tcW w:w="1187" w:type="dxa"/>
          </w:tcPr>
          <w:p w:rsidR="00A37833" w:rsidRDefault="005673D9" w:rsidP="00A82393">
            <w:pPr>
              <w:spacing w:afterLines="50"/>
              <w:rPr>
                <w:lang w:eastAsia="zh-CN"/>
              </w:rPr>
            </w:pPr>
            <w:r w:rsidRPr="005673D9">
              <w:rPr>
                <w:rFonts w:hint="eastAsia"/>
                <w:color w:val="C00000"/>
                <w:lang w:eastAsia="zh-CN"/>
              </w:rPr>
              <w:t>2.4</w:t>
            </w:r>
            <w:r>
              <w:rPr>
                <w:rFonts w:hint="eastAsia"/>
                <w:lang w:eastAsia="zh-CN"/>
              </w:rPr>
              <w:t xml:space="preserve"> </w:t>
            </w:r>
            <w:r w:rsidR="00085A03">
              <w:rPr>
                <w:rFonts w:hint="eastAsia"/>
                <w:lang w:eastAsia="zh-CN"/>
              </w:rPr>
              <w:t>[39]</w:t>
            </w:r>
          </w:p>
        </w:tc>
        <w:tc>
          <w:tcPr>
            <w:tcW w:w="1197" w:type="dxa"/>
          </w:tcPr>
          <w:p w:rsidR="00A37833" w:rsidRDefault="005673D9" w:rsidP="00A82393">
            <w:pPr>
              <w:spacing w:afterLines="50"/>
              <w:rPr>
                <w:lang w:eastAsia="zh-CN"/>
              </w:rPr>
            </w:pPr>
            <w:r w:rsidRPr="005673D9">
              <w:rPr>
                <w:rFonts w:hint="eastAsia"/>
                <w:color w:val="C00000"/>
                <w:lang w:eastAsia="zh-CN"/>
              </w:rPr>
              <w:t>2.7</w:t>
            </w:r>
            <w:r>
              <w:rPr>
                <w:rFonts w:hint="eastAsia"/>
                <w:lang w:eastAsia="zh-CN"/>
              </w:rPr>
              <w:t xml:space="preserve"> </w:t>
            </w:r>
            <w:r w:rsidR="00085A03">
              <w:rPr>
                <w:rFonts w:hint="eastAsia"/>
                <w:lang w:eastAsia="zh-CN"/>
              </w:rPr>
              <w:t>[43]</w:t>
            </w:r>
          </w:p>
        </w:tc>
        <w:tc>
          <w:tcPr>
            <w:tcW w:w="1197" w:type="dxa"/>
          </w:tcPr>
          <w:p w:rsidR="00A37833" w:rsidRDefault="005673D9" w:rsidP="00A82393">
            <w:pPr>
              <w:spacing w:afterLines="50"/>
              <w:rPr>
                <w:lang w:eastAsia="zh-CN"/>
              </w:rPr>
            </w:pPr>
            <w:r w:rsidRPr="005673D9">
              <w:rPr>
                <w:rFonts w:hint="eastAsia"/>
                <w:color w:val="C00000"/>
                <w:lang w:eastAsia="zh-CN"/>
              </w:rPr>
              <w:t>3.7</w:t>
            </w:r>
            <w:r>
              <w:rPr>
                <w:rFonts w:hint="eastAsia"/>
                <w:lang w:eastAsia="zh-CN"/>
              </w:rPr>
              <w:t xml:space="preserve"> </w:t>
            </w:r>
            <w:r w:rsidR="00085A03">
              <w:rPr>
                <w:rFonts w:hint="eastAsia"/>
                <w:lang w:eastAsia="zh-CN"/>
              </w:rPr>
              <w:t>[59]</w:t>
            </w:r>
          </w:p>
        </w:tc>
      </w:tr>
      <w:tr w:rsidR="00085A03" w:rsidTr="00A37833">
        <w:trPr>
          <w:jc w:val="center"/>
        </w:trPr>
        <w:tc>
          <w:tcPr>
            <w:tcW w:w="1725" w:type="dxa"/>
            <w:vMerge w:val="restart"/>
          </w:tcPr>
          <w:p w:rsidR="00085A03" w:rsidRDefault="00085A03" w:rsidP="00A82393">
            <w:pPr>
              <w:spacing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NLOS channel</w:t>
            </w:r>
          </w:p>
        </w:tc>
        <w:tc>
          <w:tcPr>
            <w:tcW w:w="1134" w:type="dxa"/>
          </w:tcPr>
          <w:p w:rsidR="00085A03" w:rsidRDefault="00085A03" w:rsidP="00A82393">
            <w:pPr>
              <w:spacing w:afterLines="5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AoA</w:t>
            </w:r>
            <w:proofErr w:type="spellEnd"/>
          </w:p>
        </w:tc>
        <w:tc>
          <w:tcPr>
            <w:tcW w:w="1178" w:type="dxa"/>
          </w:tcPr>
          <w:p w:rsidR="00085A03" w:rsidRDefault="00085A03" w:rsidP="00085A03">
            <w:pPr>
              <w:spacing w:afterLines="50"/>
              <w:rPr>
                <w:lang w:eastAsia="zh-CN"/>
              </w:rPr>
            </w:pPr>
            <w:r w:rsidRPr="00085A03">
              <w:rPr>
                <w:rFonts w:hint="eastAsia"/>
                <w:color w:val="C00000"/>
              </w:rPr>
              <w:t>1.1</w:t>
            </w:r>
            <w:r w:rsidRPr="00085A03">
              <w:rPr>
                <w:rFonts w:hint="eastAsia"/>
              </w:rPr>
              <w:t xml:space="preserve"> [</w:t>
            </w:r>
            <w:r w:rsidRPr="00085A03">
              <w:rPr>
                <w:rFonts w:hint="eastAsia"/>
                <w:lang w:eastAsia="zh-CN"/>
              </w:rPr>
              <w:t>1</w:t>
            </w:r>
            <w:r w:rsidRPr="00085A03">
              <w:rPr>
                <w:rFonts w:hint="eastAsia"/>
              </w:rPr>
              <w:t>8]</w:t>
            </w:r>
          </w:p>
        </w:tc>
        <w:tc>
          <w:tcPr>
            <w:tcW w:w="1179" w:type="dxa"/>
          </w:tcPr>
          <w:p w:rsidR="00085A03" w:rsidRDefault="00085A03" w:rsidP="00085A03">
            <w:pPr>
              <w:spacing w:afterLines="50"/>
              <w:rPr>
                <w:lang w:eastAsia="zh-CN"/>
              </w:rPr>
            </w:pPr>
            <w:r w:rsidRPr="00085A03">
              <w:rPr>
                <w:rFonts w:hint="eastAsia"/>
                <w:color w:val="C00000"/>
              </w:rPr>
              <w:t>1.6</w:t>
            </w:r>
            <w:r w:rsidRPr="00085A03">
              <w:rPr>
                <w:rFonts w:hint="eastAsia"/>
              </w:rPr>
              <w:t xml:space="preserve"> [26]</w:t>
            </w:r>
          </w:p>
        </w:tc>
        <w:tc>
          <w:tcPr>
            <w:tcW w:w="1187" w:type="dxa"/>
          </w:tcPr>
          <w:p w:rsidR="00085A03" w:rsidRDefault="00085A03" w:rsidP="00085A03">
            <w:pPr>
              <w:spacing w:afterLines="50"/>
              <w:rPr>
                <w:lang w:eastAsia="zh-CN"/>
              </w:rPr>
            </w:pPr>
            <w:r w:rsidRPr="00085A03">
              <w:rPr>
                <w:rFonts w:hint="eastAsia"/>
                <w:color w:val="C00000"/>
              </w:rPr>
              <w:t>2.0</w:t>
            </w:r>
            <w:r w:rsidRPr="00085A03">
              <w:rPr>
                <w:rFonts w:hint="eastAsia"/>
              </w:rPr>
              <w:t xml:space="preserve"> [32]</w:t>
            </w:r>
          </w:p>
        </w:tc>
        <w:tc>
          <w:tcPr>
            <w:tcW w:w="1197" w:type="dxa"/>
          </w:tcPr>
          <w:p w:rsidR="00085A03" w:rsidRDefault="00085A03" w:rsidP="00085A03">
            <w:pPr>
              <w:spacing w:afterLines="50"/>
              <w:rPr>
                <w:lang w:eastAsia="zh-CN"/>
              </w:rPr>
            </w:pPr>
            <w:r w:rsidRPr="00085A03">
              <w:rPr>
                <w:rFonts w:hint="eastAsia"/>
                <w:color w:val="C00000"/>
                <w:lang w:eastAsia="zh-CN"/>
              </w:rPr>
              <w:t>2.2</w:t>
            </w:r>
            <w:r w:rsidRPr="00085A03">
              <w:rPr>
                <w:rFonts w:hint="eastAsia"/>
              </w:rPr>
              <w:t xml:space="preserve"> [35]</w:t>
            </w:r>
          </w:p>
        </w:tc>
        <w:tc>
          <w:tcPr>
            <w:tcW w:w="1197" w:type="dxa"/>
          </w:tcPr>
          <w:p w:rsidR="00085A03" w:rsidRDefault="00085A03" w:rsidP="00085A03">
            <w:pPr>
              <w:spacing w:afterLines="50"/>
              <w:rPr>
                <w:lang w:eastAsia="zh-CN"/>
              </w:rPr>
            </w:pPr>
            <w:r w:rsidRPr="00085A03">
              <w:rPr>
                <w:rFonts w:hint="eastAsia"/>
                <w:color w:val="C00000"/>
                <w:lang w:eastAsia="zh-CN"/>
              </w:rPr>
              <w:t>3.4</w:t>
            </w:r>
            <w:r w:rsidRPr="00085A03">
              <w:rPr>
                <w:rFonts w:hint="eastAsia"/>
              </w:rPr>
              <w:t xml:space="preserve"> [55]</w:t>
            </w:r>
          </w:p>
        </w:tc>
      </w:tr>
      <w:tr w:rsidR="00A37833" w:rsidTr="00A37833">
        <w:trPr>
          <w:jc w:val="center"/>
        </w:trPr>
        <w:tc>
          <w:tcPr>
            <w:tcW w:w="1725" w:type="dxa"/>
            <w:vMerge/>
          </w:tcPr>
          <w:p w:rsidR="00A37833" w:rsidRDefault="00A37833" w:rsidP="00A82393">
            <w:pPr>
              <w:spacing w:afterLines="50"/>
              <w:rPr>
                <w:lang w:eastAsia="zh-CN"/>
              </w:rPr>
            </w:pPr>
          </w:p>
        </w:tc>
        <w:tc>
          <w:tcPr>
            <w:tcW w:w="1134" w:type="dxa"/>
          </w:tcPr>
          <w:p w:rsidR="00A37833" w:rsidRDefault="00A37833" w:rsidP="00A82393">
            <w:pPr>
              <w:spacing w:afterLines="5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AoD</w:t>
            </w:r>
            <w:proofErr w:type="spellEnd"/>
          </w:p>
        </w:tc>
        <w:tc>
          <w:tcPr>
            <w:tcW w:w="1178" w:type="dxa"/>
          </w:tcPr>
          <w:p w:rsidR="00A37833" w:rsidRDefault="00085A03" w:rsidP="00A82393">
            <w:pPr>
              <w:spacing w:afterLines="50"/>
              <w:rPr>
                <w:lang w:eastAsia="zh-CN"/>
              </w:rPr>
            </w:pPr>
            <w:r w:rsidRPr="00085A03">
              <w:rPr>
                <w:rFonts w:hint="eastAsia"/>
                <w:color w:val="C00000"/>
                <w:lang w:eastAsia="zh-CN"/>
              </w:rPr>
              <w:t>0.5</w:t>
            </w:r>
            <w:r>
              <w:rPr>
                <w:rFonts w:hint="eastAsia"/>
                <w:lang w:eastAsia="zh-CN"/>
              </w:rPr>
              <w:t xml:space="preserve"> [7]</w:t>
            </w:r>
          </w:p>
        </w:tc>
        <w:tc>
          <w:tcPr>
            <w:tcW w:w="1179" w:type="dxa"/>
          </w:tcPr>
          <w:p w:rsidR="00A37833" w:rsidRDefault="00085A03" w:rsidP="00A82393">
            <w:pPr>
              <w:spacing w:afterLines="50"/>
              <w:rPr>
                <w:lang w:eastAsia="zh-CN"/>
              </w:rPr>
            </w:pPr>
            <w:r w:rsidRPr="00085A03">
              <w:rPr>
                <w:rFonts w:hint="eastAsia"/>
                <w:color w:val="C00000"/>
                <w:lang w:eastAsia="zh-CN"/>
              </w:rPr>
              <w:t>0.6</w:t>
            </w:r>
            <w:r>
              <w:rPr>
                <w:rFonts w:hint="eastAsia"/>
                <w:lang w:eastAsia="zh-CN"/>
              </w:rPr>
              <w:t xml:space="preserve"> [10]</w:t>
            </w:r>
          </w:p>
        </w:tc>
        <w:tc>
          <w:tcPr>
            <w:tcW w:w="1187" w:type="dxa"/>
          </w:tcPr>
          <w:p w:rsidR="00A37833" w:rsidRDefault="00085A03" w:rsidP="00A82393">
            <w:pPr>
              <w:spacing w:afterLines="50"/>
              <w:rPr>
                <w:lang w:eastAsia="zh-CN"/>
              </w:rPr>
            </w:pPr>
            <w:r w:rsidRPr="00085A03">
              <w:rPr>
                <w:rFonts w:hint="eastAsia"/>
                <w:color w:val="C00000"/>
                <w:lang w:eastAsia="zh-CN"/>
              </w:rPr>
              <w:t>0.8</w:t>
            </w:r>
            <w:r>
              <w:rPr>
                <w:rFonts w:hint="eastAsia"/>
                <w:lang w:eastAsia="zh-CN"/>
              </w:rPr>
              <w:t xml:space="preserve"> [12]</w:t>
            </w:r>
          </w:p>
        </w:tc>
        <w:tc>
          <w:tcPr>
            <w:tcW w:w="1197" w:type="dxa"/>
          </w:tcPr>
          <w:p w:rsidR="00A37833" w:rsidRDefault="00085A03" w:rsidP="00A82393">
            <w:pPr>
              <w:spacing w:afterLines="50"/>
              <w:rPr>
                <w:lang w:eastAsia="zh-CN"/>
              </w:rPr>
            </w:pPr>
            <w:r w:rsidRPr="00085A03">
              <w:rPr>
                <w:rFonts w:hint="eastAsia"/>
                <w:color w:val="C00000"/>
                <w:lang w:eastAsia="zh-CN"/>
              </w:rPr>
              <w:t>0.8</w:t>
            </w:r>
            <w:r>
              <w:rPr>
                <w:rFonts w:hint="eastAsia"/>
                <w:lang w:eastAsia="zh-CN"/>
              </w:rPr>
              <w:t xml:space="preserve"> [13]</w:t>
            </w:r>
          </w:p>
        </w:tc>
        <w:tc>
          <w:tcPr>
            <w:tcW w:w="1197" w:type="dxa"/>
          </w:tcPr>
          <w:p w:rsidR="00A37833" w:rsidRDefault="00085A03" w:rsidP="00A82393">
            <w:pPr>
              <w:spacing w:afterLines="50"/>
              <w:rPr>
                <w:lang w:eastAsia="zh-CN"/>
              </w:rPr>
            </w:pPr>
            <w:r w:rsidRPr="00085A03">
              <w:rPr>
                <w:rFonts w:hint="eastAsia"/>
                <w:color w:val="C00000"/>
                <w:lang w:eastAsia="zh-CN"/>
              </w:rPr>
              <w:t>1.3</w:t>
            </w:r>
            <w:r>
              <w:rPr>
                <w:rFonts w:hint="eastAsia"/>
                <w:lang w:eastAsia="zh-CN"/>
              </w:rPr>
              <w:t xml:space="preserve"> [20]</w:t>
            </w:r>
          </w:p>
        </w:tc>
      </w:tr>
    </w:tbl>
    <w:p w:rsidR="00EF201F" w:rsidRDefault="00EB32B5" w:rsidP="00A82393">
      <w:pPr>
        <w:spacing w:afterLines="50"/>
        <w:rPr>
          <w:i/>
          <w:lang w:eastAsia="zh-CN"/>
        </w:rPr>
      </w:pPr>
      <w:r>
        <w:rPr>
          <w:rFonts w:hint="eastAsia"/>
          <w:i/>
          <w:lang w:eastAsia="zh-CN"/>
        </w:rPr>
        <w:t>Proposal 2</w:t>
      </w:r>
      <w:r w:rsidR="00EF201F" w:rsidRPr="00EF201F">
        <w:rPr>
          <w:rFonts w:hint="eastAsia"/>
          <w:i/>
          <w:lang w:eastAsia="zh-CN"/>
        </w:rPr>
        <w:t xml:space="preserve">: </w:t>
      </w:r>
      <w:proofErr w:type="spellStart"/>
      <w:r w:rsidRPr="00EB32B5">
        <w:rPr>
          <w:rFonts w:hint="eastAsia"/>
          <w:i/>
          <w:lang w:eastAsia="zh-CN"/>
        </w:rPr>
        <w:t>k</w:t>
      </w:r>
      <w:r w:rsidRPr="00EB32B5">
        <w:rPr>
          <w:rFonts w:hint="eastAsia"/>
          <w:i/>
          <w:vertAlign w:val="subscript"/>
          <w:lang w:eastAsia="zh-CN"/>
        </w:rPr>
        <w:t>c</w:t>
      </w:r>
      <w:proofErr w:type="spellEnd"/>
      <w:r w:rsidRPr="00EB32B5">
        <w:rPr>
          <w:rFonts w:hint="eastAsia"/>
          <w:i/>
          <w:lang w:eastAsia="zh-CN"/>
        </w:rPr>
        <w:t xml:space="preserve"> = 16 is a suitable value for the new model in </w:t>
      </w:r>
      <w:proofErr w:type="spellStart"/>
      <w:r>
        <w:rPr>
          <w:rFonts w:hint="eastAsia"/>
          <w:i/>
          <w:lang w:eastAsia="zh-CN"/>
        </w:rPr>
        <w:t>UMi</w:t>
      </w:r>
      <w:proofErr w:type="spellEnd"/>
      <w:r>
        <w:rPr>
          <w:rFonts w:hint="eastAsia"/>
          <w:i/>
          <w:lang w:eastAsia="zh-CN"/>
        </w:rPr>
        <w:t xml:space="preserve"> scenario</w:t>
      </w:r>
      <w:r w:rsidRPr="00EB32B5">
        <w:rPr>
          <w:rFonts w:hint="eastAsia"/>
          <w:i/>
          <w:lang w:eastAsia="zh-CN"/>
        </w:rPr>
        <w:t>.</w:t>
      </w:r>
    </w:p>
    <w:p w:rsidR="009A3A86" w:rsidRPr="00445F4B" w:rsidRDefault="004E5152" w:rsidP="005A085C">
      <w:pPr>
        <w:pStyle w:val="10"/>
        <w:numPr>
          <w:ilvl w:val="0"/>
          <w:numId w:val="4"/>
        </w:numPr>
        <w:rPr>
          <w:lang w:val="en-US" w:eastAsia="zh-CN"/>
        </w:rPr>
      </w:pPr>
      <w:bookmarkStart w:id="2" w:name="_Ref129681832"/>
      <w:r w:rsidRPr="00445F4B">
        <w:rPr>
          <w:lang w:val="en-US" w:eastAsia="zh-CN"/>
        </w:rPr>
        <w:t>Conclusions</w:t>
      </w:r>
    </w:p>
    <w:p w:rsidR="00DA6E67" w:rsidRDefault="001666AA" w:rsidP="00A11062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Based on the analysis above, the </w:t>
      </w:r>
      <w:r w:rsidR="00DA6E67">
        <w:rPr>
          <w:rFonts w:hint="eastAsia"/>
          <w:kern w:val="2"/>
          <w:lang w:val="en-US" w:eastAsia="zh-CN"/>
        </w:rPr>
        <w:t>spatial consistency model in [2] can be extended with the proposal.</w:t>
      </w:r>
    </w:p>
    <w:p w:rsidR="002D100E" w:rsidRDefault="002D100E" w:rsidP="002D100E">
      <w:pPr>
        <w:spacing w:afterLines="50"/>
        <w:rPr>
          <w:i/>
          <w:lang w:eastAsia="zh-CN"/>
        </w:rPr>
      </w:pPr>
      <w:r w:rsidRPr="00A0528D">
        <w:rPr>
          <w:rFonts w:hint="eastAsia"/>
          <w:i/>
          <w:lang w:eastAsia="zh-CN"/>
        </w:rPr>
        <w:t>Proposal 1:</w:t>
      </w:r>
      <w:r w:rsidRPr="003D12E2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The composite PASs in azimuth and zenith dimension of all clusters are generated by</w:t>
      </w:r>
    </w:p>
    <w:p w:rsidR="0094029F" w:rsidRDefault="0094029F" w:rsidP="0094029F">
      <w:pPr>
        <w:spacing w:afterLines="50"/>
        <w:jc w:val="right"/>
        <w:rPr>
          <w:lang w:eastAsia="zh-CN"/>
        </w:rPr>
      </w:pPr>
      <w:r w:rsidRPr="0094029F">
        <w:rPr>
          <w:position w:val="-30"/>
        </w:rPr>
        <w:object w:dxaOrig="3879" w:dyaOrig="740">
          <v:shape id="_x0000_i1031" type="#_x0000_t75" style="width:193.5pt;height:36.5pt" o:ole="">
            <v:imagedata r:id="rId16" o:title=""/>
          </v:shape>
          <o:OLEObject Type="Embed" ProgID="Equation.3" ShapeID="_x0000_i1031" DrawAspect="Content" ObjectID="_1521053911" r:id="rId22"/>
        </w:object>
      </w:r>
      <w:r>
        <w:rPr>
          <w:rFonts w:hint="eastAsia"/>
          <w:lang w:eastAsia="zh-CN"/>
        </w:rPr>
        <w:t xml:space="preserve">,  </w:t>
      </w:r>
      <w:r w:rsidRPr="0094029F">
        <w:rPr>
          <w:position w:val="-30"/>
        </w:rPr>
        <w:object w:dxaOrig="2940" w:dyaOrig="680">
          <v:shape id="_x0000_i1032" type="#_x0000_t75" style="width:147pt;height:34.5pt" o:ole="">
            <v:imagedata r:id="rId18" o:title=""/>
          </v:shape>
          <o:OLEObject Type="Embed" ProgID="Equation.3" ShapeID="_x0000_i1032" DrawAspect="Content" ObjectID="_1521053912" r:id="rId23"/>
        </w:objec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</w:p>
    <w:p w:rsidR="00516E1C" w:rsidRPr="00C64B8F" w:rsidRDefault="00516E1C" w:rsidP="00516E1C">
      <w:pPr>
        <w:spacing w:afterLines="50"/>
        <w:rPr>
          <w:i/>
          <w:lang w:eastAsia="zh-CN"/>
        </w:rPr>
      </w:pPr>
      <w:proofErr w:type="gramStart"/>
      <w:r w:rsidRPr="00C64B8F">
        <w:rPr>
          <w:rFonts w:hint="eastAsia"/>
          <w:i/>
          <w:lang w:eastAsia="zh-CN"/>
        </w:rPr>
        <w:t>where</w:t>
      </w:r>
      <w:proofErr w:type="gramEnd"/>
      <w:r w:rsidRPr="00C64B8F">
        <w:rPr>
          <w:rFonts w:hint="eastAsia"/>
          <w:i/>
          <w:lang w:eastAsia="zh-CN"/>
        </w:rPr>
        <w:t xml:space="preserve"> </w:t>
      </w:r>
      <w:proofErr w:type="spellStart"/>
      <w:r w:rsidRPr="00C64B8F">
        <w:rPr>
          <w:rFonts w:hint="eastAsia"/>
          <w:i/>
          <w:lang w:eastAsia="zh-CN"/>
        </w:rPr>
        <w:t>k</w:t>
      </w:r>
      <w:r w:rsidRPr="00C64B8F">
        <w:rPr>
          <w:rFonts w:hint="eastAsia"/>
          <w:i/>
          <w:vertAlign w:val="subscript"/>
          <w:lang w:eastAsia="zh-CN"/>
        </w:rPr>
        <w:t>c</w:t>
      </w:r>
      <w:proofErr w:type="spellEnd"/>
      <w:r w:rsidRPr="00C64B8F">
        <w:rPr>
          <w:rFonts w:hint="eastAsia"/>
          <w:i/>
          <w:lang w:eastAsia="zh-CN"/>
        </w:rPr>
        <w:t xml:space="preserve"> is the calibration coefficient to slow down the var</w:t>
      </w:r>
      <w:r>
        <w:rPr>
          <w:rFonts w:hint="eastAsia"/>
          <w:i/>
          <w:lang w:eastAsia="zh-CN"/>
        </w:rPr>
        <w:t>ying rate of angles in position.</w:t>
      </w:r>
    </w:p>
    <w:p w:rsidR="00516E1C" w:rsidRDefault="00516E1C" w:rsidP="00516E1C">
      <w:pPr>
        <w:spacing w:afterLines="50"/>
        <w:rPr>
          <w:i/>
          <w:lang w:eastAsia="zh-CN"/>
        </w:rPr>
      </w:pPr>
      <w:r>
        <w:rPr>
          <w:rFonts w:hint="eastAsia"/>
          <w:i/>
          <w:lang w:eastAsia="zh-CN"/>
        </w:rPr>
        <w:t>Proposal 2</w:t>
      </w:r>
      <w:r w:rsidRPr="00EF201F">
        <w:rPr>
          <w:rFonts w:hint="eastAsia"/>
          <w:i/>
          <w:lang w:eastAsia="zh-CN"/>
        </w:rPr>
        <w:t xml:space="preserve">: </w:t>
      </w:r>
      <w:proofErr w:type="spellStart"/>
      <w:r w:rsidRPr="00EB32B5">
        <w:rPr>
          <w:rFonts w:hint="eastAsia"/>
          <w:i/>
          <w:lang w:eastAsia="zh-CN"/>
        </w:rPr>
        <w:t>k</w:t>
      </w:r>
      <w:r w:rsidRPr="00EB32B5">
        <w:rPr>
          <w:rFonts w:hint="eastAsia"/>
          <w:i/>
          <w:vertAlign w:val="subscript"/>
          <w:lang w:eastAsia="zh-CN"/>
        </w:rPr>
        <w:t>c</w:t>
      </w:r>
      <w:proofErr w:type="spellEnd"/>
      <w:r w:rsidRPr="00EB32B5">
        <w:rPr>
          <w:rFonts w:hint="eastAsia"/>
          <w:i/>
          <w:lang w:eastAsia="zh-CN"/>
        </w:rPr>
        <w:t xml:space="preserve"> = 16 is a suitable value for the new model in </w:t>
      </w:r>
      <w:proofErr w:type="spellStart"/>
      <w:r>
        <w:rPr>
          <w:rFonts w:hint="eastAsia"/>
          <w:i/>
          <w:lang w:eastAsia="zh-CN"/>
        </w:rPr>
        <w:t>UMi</w:t>
      </w:r>
      <w:proofErr w:type="spellEnd"/>
      <w:r>
        <w:rPr>
          <w:rFonts w:hint="eastAsia"/>
          <w:i/>
          <w:lang w:eastAsia="zh-CN"/>
        </w:rPr>
        <w:t xml:space="preserve"> scenario</w:t>
      </w:r>
      <w:r w:rsidRPr="00EB32B5">
        <w:rPr>
          <w:rFonts w:hint="eastAsia"/>
          <w:i/>
          <w:lang w:eastAsia="zh-CN"/>
        </w:rPr>
        <w:t>.</w:t>
      </w:r>
    </w:p>
    <w:p w:rsidR="00926FA1" w:rsidRDefault="00926FA1" w:rsidP="00516E1C">
      <w:pPr>
        <w:spacing w:afterLines="50"/>
        <w:rPr>
          <w:i/>
          <w:lang w:eastAsia="zh-CN"/>
        </w:rPr>
      </w:pPr>
    </w:p>
    <w:p w:rsidR="004E5152" w:rsidRPr="00A11062" w:rsidRDefault="004E5152" w:rsidP="00A11062">
      <w:pPr>
        <w:rPr>
          <w:b/>
          <w:bCs/>
          <w:sz w:val="28"/>
          <w:szCs w:val="28"/>
          <w:lang w:val="en-US" w:eastAsia="zh-CN"/>
        </w:rPr>
      </w:pPr>
      <w:r w:rsidRPr="00A11062">
        <w:rPr>
          <w:b/>
          <w:bCs/>
          <w:sz w:val="28"/>
          <w:szCs w:val="28"/>
          <w:lang w:val="en-US" w:eastAsia="zh-CN"/>
        </w:rPr>
        <w:t>References</w:t>
      </w:r>
    </w:p>
    <w:p w:rsidR="00733079" w:rsidRPr="00445F4B" w:rsidRDefault="00733079" w:rsidP="00733079">
      <w:pPr>
        <w:pStyle w:val="References"/>
        <w:snapToGrid w:val="0"/>
        <w:spacing w:before="120" w:after="60"/>
        <w:rPr>
          <w:rFonts w:eastAsia="MS Mincho"/>
          <w:iCs/>
          <w:sz w:val="20"/>
          <w:lang w:val="en-US" w:eastAsia="ja-JP"/>
        </w:rPr>
      </w:pPr>
      <w:bookmarkStart w:id="3" w:name="_Ref440472830"/>
      <w:bookmarkEnd w:id="2"/>
      <w:r w:rsidRPr="00445F4B">
        <w:rPr>
          <w:rFonts w:eastAsia="MS Mincho"/>
          <w:iCs/>
          <w:sz w:val="20"/>
          <w:lang w:val="en-US" w:eastAsia="ja-JP"/>
        </w:rPr>
        <w:t>Samsung, Nokia Networks, “New SID Proposal: Study on channel model for frequency spectrum above 6 GHz”, RP-151606, Phoenix, USA, September 2015.</w:t>
      </w:r>
    </w:p>
    <w:p w:rsidR="00A11062" w:rsidRPr="00A11062" w:rsidRDefault="00A11062" w:rsidP="00A11062">
      <w:pPr>
        <w:pStyle w:val="References"/>
        <w:snapToGrid w:val="0"/>
        <w:spacing w:before="120" w:after="60"/>
        <w:rPr>
          <w:rFonts w:eastAsia="MS Mincho"/>
          <w:iCs/>
          <w:sz w:val="20"/>
          <w:lang w:val="en-US" w:eastAsia="ja-JP"/>
        </w:rPr>
      </w:pPr>
      <w:r w:rsidRPr="00A11062">
        <w:rPr>
          <w:rFonts w:eastAsia="MS Mincho"/>
          <w:iCs/>
          <w:sz w:val="20"/>
          <w:lang w:val="en-US" w:eastAsia="ja-JP"/>
        </w:rPr>
        <w:t xml:space="preserve">Intel Corporation, Ericsson, </w:t>
      </w:r>
      <w:proofErr w:type="spellStart"/>
      <w:r w:rsidRPr="00A11062">
        <w:rPr>
          <w:rFonts w:eastAsia="MS Mincho"/>
          <w:iCs/>
          <w:sz w:val="20"/>
          <w:lang w:val="en-US" w:eastAsia="ja-JP"/>
        </w:rPr>
        <w:t>InterDigital</w:t>
      </w:r>
      <w:proofErr w:type="spellEnd"/>
      <w:r w:rsidRPr="00A11062">
        <w:rPr>
          <w:rFonts w:eastAsia="MS Mincho"/>
          <w:iCs/>
          <w:sz w:val="20"/>
          <w:lang w:val="en-US" w:eastAsia="ja-JP"/>
        </w:rPr>
        <w:t xml:space="preserve">, Nokia, ALU, ASB, Samsung, NTT </w:t>
      </w:r>
      <w:proofErr w:type="spellStart"/>
      <w:r w:rsidRPr="00A11062">
        <w:rPr>
          <w:rFonts w:eastAsia="MS Mincho"/>
          <w:iCs/>
          <w:sz w:val="20"/>
          <w:lang w:val="en-US" w:eastAsia="ja-JP"/>
        </w:rPr>
        <w:t>DoCoMo</w:t>
      </w:r>
      <w:proofErr w:type="spellEnd"/>
      <w:r w:rsidRPr="00A11062">
        <w:rPr>
          <w:rFonts w:eastAsia="MS Mincho" w:hint="eastAsia"/>
          <w:iCs/>
          <w:sz w:val="20"/>
          <w:lang w:val="en-US" w:eastAsia="ja-JP"/>
        </w:rPr>
        <w:t xml:space="preserve">, </w:t>
      </w:r>
      <w:r w:rsidRPr="00A11062">
        <w:rPr>
          <w:rFonts w:eastAsia="MS Mincho"/>
          <w:iCs/>
          <w:sz w:val="20"/>
          <w:lang w:val="en-US" w:eastAsia="ja-JP"/>
        </w:rPr>
        <w:t>“WF on Spatial consistency”</w:t>
      </w:r>
      <w:r w:rsidRPr="00A11062">
        <w:rPr>
          <w:rFonts w:eastAsia="MS Mincho" w:hint="eastAsia"/>
          <w:iCs/>
          <w:sz w:val="20"/>
          <w:lang w:val="en-US" w:eastAsia="ja-JP"/>
        </w:rPr>
        <w:t xml:space="preserve">, </w:t>
      </w:r>
      <w:r w:rsidRPr="00A11062">
        <w:rPr>
          <w:rFonts w:eastAsia="MS Mincho"/>
          <w:iCs/>
          <w:sz w:val="20"/>
          <w:lang w:val="en-US" w:eastAsia="ja-JP"/>
        </w:rPr>
        <w:t>R1-161726</w:t>
      </w:r>
      <w:r w:rsidRPr="00A11062">
        <w:rPr>
          <w:rFonts w:eastAsia="MS Mincho" w:hint="eastAsia"/>
          <w:iCs/>
          <w:sz w:val="20"/>
          <w:lang w:val="en-US" w:eastAsia="ja-JP"/>
        </w:rPr>
        <w:t xml:space="preserve">, </w:t>
      </w:r>
      <w:r w:rsidRPr="00A11062">
        <w:rPr>
          <w:rFonts w:eastAsia="MS Mincho"/>
          <w:iCs/>
          <w:sz w:val="20"/>
          <w:lang w:val="en-US" w:eastAsia="ja-JP"/>
        </w:rPr>
        <w:t>Ljubljana, Slovenia, 14th – 16th March 2016</w:t>
      </w:r>
      <w:r w:rsidRPr="00A11062">
        <w:rPr>
          <w:rFonts w:eastAsia="MS Mincho" w:hint="eastAsia"/>
          <w:iCs/>
          <w:sz w:val="20"/>
          <w:lang w:val="en-US" w:eastAsia="ja-JP"/>
        </w:rPr>
        <w:t>.</w:t>
      </w:r>
    </w:p>
    <w:p w:rsidR="00A11062" w:rsidRPr="00EF201F" w:rsidRDefault="00A11062" w:rsidP="00221954">
      <w:pPr>
        <w:pStyle w:val="References"/>
        <w:snapToGrid w:val="0"/>
        <w:spacing w:before="120" w:after="60"/>
        <w:rPr>
          <w:rFonts w:eastAsia="MS Mincho"/>
          <w:iCs/>
          <w:sz w:val="20"/>
          <w:lang w:val="en-US" w:eastAsia="ja-JP"/>
        </w:rPr>
      </w:pPr>
      <w:r w:rsidRPr="00A11062">
        <w:rPr>
          <w:rFonts w:eastAsia="MS Mincho"/>
          <w:iCs/>
          <w:sz w:val="20"/>
          <w:lang w:val="en-US" w:eastAsia="ja-JP"/>
        </w:rPr>
        <w:t xml:space="preserve">Huawei, </w:t>
      </w:r>
      <w:proofErr w:type="spellStart"/>
      <w:r w:rsidRPr="00A11062">
        <w:rPr>
          <w:rFonts w:eastAsia="MS Mincho"/>
          <w:iCs/>
          <w:sz w:val="20"/>
          <w:lang w:val="en-US" w:eastAsia="ja-JP"/>
        </w:rPr>
        <w:t>HiSilicon</w:t>
      </w:r>
      <w:proofErr w:type="spellEnd"/>
      <w:r w:rsidRPr="00A11062">
        <w:rPr>
          <w:rFonts w:eastAsia="MS Mincho" w:hint="eastAsia"/>
          <w:iCs/>
          <w:sz w:val="20"/>
          <w:lang w:val="en-US" w:eastAsia="ja-JP"/>
        </w:rPr>
        <w:t xml:space="preserve">, </w:t>
      </w:r>
      <w:r w:rsidRPr="00A11062">
        <w:rPr>
          <w:rFonts w:eastAsia="MS Mincho"/>
          <w:iCs/>
          <w:sz w:val="20"/>
          <w:lang w:val="en-US" w:eastAsia="ja-JP"/>
        </w:rPr>
        <w:t>“Comparison and WF on Spatial Consistency Methods”</w:t>
      </w:r>
      <w:r w:rsidRPr="00A11062">
        <w:rPr>
          <w:rFonts w:eastAsia="MS Mincho" w:hint="eastAsia"/>
          <w:iCs/>
          <w:sz w:val="20"/>
          <w:lang w:val="en-US" w:eastAsia="ja-JP"/>
        </w:rPr>
        <w:t xml:space="preserve">, </w:t>
      </w:r>
      <w:r w:rsidRPr="00A11062">
        <w:rPr>
          <w:rFonts w:eastAsia="MS Mincho"/>
          <w:iCs/>
          <w:sz w:val="20"/>
          <w:lang w:val="en-US" w:eastAsia="ja-JP"/>
        </w:rPr>
        <w:t>R1-161728</w:t>
      </w:r>
      <w:r w:rsidRPr="00A11062">
        <w:rPr>
          <w:rFonts w:eastAsia="MS Mincho" w:hint="eastAsia"/>
          <w:iCs/>
          <w:sz w:val="20"/>
          <w:lang w:val="en-US" w:eastAsia="ja-JP"/>
        </w:rPr>
        <w:t xml:space="preserve">, </w:t>
      </w:r>
      <w:r w:rsidRPr="00A11062">
        <w:rPr>
          <w:rFonts w:eastAsia="MS Mincho"/>
          <w:iCs/>
          <w:sz w:val="20"/>
          <w:lang w:val="en-US" w:eastAsia="ja-JP"/>
        </w:rPr>
        <w:t>Ljubljana, Slovenia, 14th – 16th March 2016</w:t>
      </w:r>
      <w:r w:rsidRPr="00A11062">
        <w:rPr>
          <w:rFonts w:eastAsia="MS Mincho" w:hint="eastAsia"/>
          <w:iCs/>
          <w:sz w:val="20"/>
          <w:lang w:val="en-US" w:eastAsia="ja-JP"/>
        </w:rPr>
        <w:t>.</w:t>
      </w:r>
    </w:p>
    <w:p w:rsidR="00EF201F" w:rsidRPr="00C90958" w:rsidRDefault="00EF201F" w:rsidP="00221954">
      <w:pPr>
        <w:pStyle w:val="References"/>
        <w:snapToGrid w:val="0"/>
        <w:spacing w:before="120" w:after="60"/>
        <w:rPr>
          <w:rFonts w:eastAsia="MS Mincho"/>
          <w:iCs/>
          <w:sz w:val="20"/>
          <w:lang w:val="en-US" w:eastAsia="ja-JP"/>
        </w:rPr>
      </w:pPr>
      <w:r w:rsidRPr="00EF201F">
        <w:rPr>
          <w:rFonts w:eastAsia="MS Mincho"/>
          <w:iCs/>
          <w:sz w:val="20"/>
          <w:lang w:val="en-US" w:eastAsia="ja-JP"/>
        </w:rPr>
        <w:t xml:space="preserve">Huawei, </w:t>
      </w:r>
      <w:proofErr w:type="spellStart"/>
      <w:r w:rsidRPr="00EF201F">
        <w:rPr>
          <w:rFonts w:eastAsia="MS Mincho"/>
          <w:iCs/>
          <w:sz w:val="20"/>
          <w:lang w:val="en-US" w:eastAsia="ja-JP"/>
        </w:rPr>
        <w:t>HiSilicon</w:t>
      </w:r>
      <w:proofErr w:type="spellEnd"/>
      <w:r w:rsidRPr="00EF201F">
        <w:rPr>
          <w:rFonts w:eastAsia="MS Mincho" w:hint="eastAsia"/>
          <w:iCs/>
          <w:sz w:val="20"/>
          <w:lang w:val="en-US" w:eastAsia="ja-JP"/>
        </w:rPr>
        <w:t xml:space="preserve">, </w:t>
      </w:r>
      <w:r w:rsidRPr="00EF201F">
        <w:rPr>
          <w:rFonts w:eastAsia="MS Mincho"/>
          <w:iCs/>
          <w:sz w:val="20"/>
          <w:lang w:val="en-US" w:eastAsia="ja-JP"/>
        </w:rPr>
        <w:t>“Consideration on spatial consistency modeling”</w:t>
      </w:r>
      <w:r w:rsidRPr="00EF201F">
        <w:rPr>
          <w:rFonts w:eastAsia="MS Mincho" w:hint="eastAsia"/>
          <w:iCs/>
          <w:sz w:val="20"/>
          <w:lang w:val="en-US" w:eastAsia="ja-JP"/>
        </w:rPr>
        <w:t xml:space="preserve">, </w:t>
      </w:r>
      <w:r w:rsidRPr="00EF201F">
        <w:rPr>
          <w:rFonts w:eastAsia="MS Mincho"/>
          <w:iCs/>
          <w:sz w:val="20"/>
          <w:lang w:val="en-US" w:eastAsia="ja-JP"/>
        </w:rPr>
        <w:t>R1-161603</w:t>
      </w:r>
      <w:r w:rsidRPr="00EF201F">
        <w:rPr>
          <w:rFonts w:eastAsia="MS Mincho" w:hint="eastAsia"/>
          <w:iCs/>
          <w:sz w:val="20"/>
          <w:lang w:val="en-US" w:eastAsia="ja-JP"/>
        </w:rPr>
        <w:t xml:space="preserve">, </w:t>
      </w:r>
      <w:r w:rsidRPr="00EF201F">
        <w:rPr>
          <w:rFonts w:eastAsia="MS Mincho"/>
          <w:iCs/>
          <w:sz w:val="20"/>
          <w:lang w:val="en-US" w:eastAsia="ja-JP"/>
        </w:rPr>
        <w:t>Ljubljana, Slovenia, 14th – 16th March 2016</w:t>
      </w:r>
      <w:r w:rsidRPr="00EF201F">
        <w:rPr>
          <w:rFonts w:eastAsia="MS Mincho" w:hint="eastAsia"/>
          <w:iCs/>
          <w:sz w:val="20"/>
          <w:lang w:val="en-US" w:eastAsia="ja-JP"/>
        </w:rPr>
        <w:t>.</w:t>
      </w:r>
      <w:bookmarkEnd w:id="3"/>
    </w:p>
    <w:p w:rsidR="00C90958" w:rsidRPr="00C90958" w:rsidRDefault="00C90958" w:rsidP="00C90958">
      <w:pPr>
        <w:rPr>
          <w:b/>
          <w:bCs/>
          <w:sz w:val="28"/>
          <w:szCs w:val="28"/>
          <w:lang w:val="en-US" w:eastAsia="zh-CN"/>
        </w:rPr>
      </w:pPr>
      <w:r w:rsidRPr="00C90958">
        <w:rPr>
          <w:rFonts w:hint="eastAsia"/>
          <w:b/>
          <w:bCs/>
          <w:sz w:val="28"/>
          <w:szCs w:val="28"/>
          <w:lang w:val="en-US" w:eastAsia="zh-CN"/>
        </w:rPr>
        <w:lastRenderedPageBreak/>
        <w:t>Appendix: Measurements results in [4]</w:t>
      </w:r>
    </w:p>
    <w:p w:rsidR="00C90958" w:rsidRDefault="00C90958" w:rsidP="00C90958">
      <w:pPr>
        <w:spacing w:afterLines="50"/>
        <w:ind w:firstLine="360"/>
        <w:rPr>
          <w:lang w:eastAsia="zh-CN"/>
        </w:rPr>
      </w:pPr>
      <w:r>
        <w:rPr>
          <w:rFonts w:hint="eastAsia"/>
          <w:lang w:eastAsia="zh-CN"/>
        </w:rPr>
        <w:t xml:space="preserve">In order to support the second feature, channel measurements are taken in a street </w:t>
      </w:r>
      <w:r>
        <w:rPr>
          <w:lang w:eastAsia="zh-CN"/>
        </w:rPr>
        <w:t>canyon</w:t>
      </w:r>
      <w:r>
        <w:rPr>
          <w:rFonts w:hint="eastAsia"/>
          <w:lang w:eastAsia="zh-CN"/>
        </w:rPr>
        <w:t xml:space="preserve"> in Chengdu city. The real scenario and the scenario map are shown in Fig. 1. Both transmitter and receiver are in bore-of-sight range, i.e. LOS channels. Dense measurements with distance interval of 0.2 m are taken in a range of 2.8 m. </w:t>
      </w:r>
    </w:p>
    <w:p w:rsidR="00C90958" w:rsidRDefault="00C90958" w:rsidP="00C90958">
      <w:pPr>
        <w:spacing w:afterLines="50"/>
        <w:jc w:val="center"/>
        <w:rPr>
          <w:lang w:eastAsia="zh-CN"/>
        </w:rPr>
      </w:pPr>
      <w:r w:rsidRPr="000E105F">
        <w:rPr>
          <w:noProof/>
          <w:lang w:val="en-US" w:eastAsia="zh-CN"/>
        </w:rPr>
        <w:drawing>
          <wp:inline distT="0" distB="0" distL="0" distR="0">
            <wp:extent cx="1062990" cy="1640840"/>
            <wp:effectExtent l="19050" t="0" r="3810" b="0"/>
            <wp:docPr id="3" name="对象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750605" cy="3477393"/>
                      <a:chOff x="8315534" y="1752600"/>
                      <a:chExt cx="2750605" cy="3477393"/>
                    </a:xfrm>
                  </a:grpSpPr>
                  <a:grpSp>
                    <a:nvGrpSpPr>
                      <a:cNvPr id="18" name="组合 21"/>
                      <a:cNvGrpSpPr/>
                    </a:nvGrpSpPr>
                    <a:grpSpPr>
                      <a:xfrm>
                        <a:off x="8315534" y="1752600"/>
                        <a:ext cx="2750605" cy="3477393"/>
                        <a:chOff x="7716226" y="489078"/>
                        <a:chExt cx="3851031" cy="5617029"/>
                      </a:xfrm>
                    </a:grpSpPr>
                    <a:pic>
                      <a:nvPicPr>
                        <a:cNvPr id="19" name="Picture 3" descr="C:\Users\c00220968\AppData\Local\Microsoft\Windows\Temporary Internet Files\Content.Outlook\90M8MJFE\IMG_20150813_184855.jpg"/>
                        <a:cNvPicPr>
                          <a:picLocks noChangeAspect="1" noChangeArrowheads="1"/>
                        </a:cNvPicPr>
                      </a:nvPicPr>
                      <a:blipFill>
                        <a:blip r:embed="rId24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7716226" y="489078"/>
                          <a:ext cx="3851031" cy="5617029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20" name="椭圆 19"/>
                        <a:cNvSpPr/>
                      </a:nvSpPr>
                      <a:spPr bwMode="auto">
                        <a:xfrm>
                          <a:off x="9149901" y="2710543"/>
                          <a:ext cx="304800" cy="555171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chemeClr val="bg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60972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1219444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829166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2438888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304861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365833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4268053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4877775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SzTx/>
                              <a:buFont typeface="Wingdings" pitchFamily="2" charset="2"/>
                              <a:buChar char="n"/>
                              <a:tabLst/>
                            </a:pPr>
                            <a:endParaRPr kumimoji="0" lang="zh-CN" altLang="en-US" sz="1800" b="1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  <a:ea typeface="SimSun" pitchFamily="2" charset="-122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rPr>
          <w:rFonts w:hint="eastAsia"/>
          <w:lang w:eastAsia="zh-CN"/>
        </w:rPr>
        <w:t xml:space="preserve">    </w:t>
      </w:r>
      <w:r w:rsidRPr="000E105F">
        <w:rPr>
          <w:noProof/>
          <w:lang w:val="en-US" w:eastAsia="zh-CN"/>
        </w:rPr>
        <w:drawing>
          <wp:inline distT="0" distB="0" distL="0" distR="0">
            <wp:extent cx="2953294" cy="1529442"/>
            <wp:effectExtent l="19050" t="0" r="0" b="0"/>
            <wp:docPr id="8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0433957" cy="5188064"/>
                      <a:chOff x="653143" y="1269554"/>
                      <a:chExt cx="10433957" cy="5188064"/>
                    </a:xfrm>
                  </a:grpSpPr>
                  <a:sp>
                    <a:nvSpPr>
                      <a:cNvPr id="4" name="矩形 3"/>
                      <a:cNvSpPr/>
                    </a:nvSpPr>
                    <a:spPr bwMode="auto">
                      <a:xfrm>
                        <a:off x="653143" y="1269554"/>
                        <a:ext cx="10433957" cy="5157286"/>
                      </a:xfrm>
                      <a:prstGeom prst="rect">
                        <a:avLst/>
                      </a:prstGeom>
                      <a:noFill/>
                      <a:ln w="19050" cap="flat" cmpd="sng" algn="ctr">
                        <a:solidFill>
                          <a:srgbClr val="0070C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grpSp>
                    <a:nvGrpSpPr>
                      <a:cNvPr id="5" name="组合 14"/>
                      <a:cNvGrpSpPr/>
                    </a:nvGrpSpPr>
                    <a:grpSpPr>
                      <a:xfrm>
                        <a:off x="1199593" y="1269554"/>
                        <a:ext cx="9887507" cy="4698024"/>
                        <a:chOff x="1199593" y="876300"/>
                        <a:chExt cx="9887507" cy="4698024"/>
                      </a:xfrm>
                      <a:solidFill>
                        <a:schemeClr val="tx2">
                          <a:lumMod val="40000"/>
                          <a:lumOff val="60000"/>
                        </a:schemeClr>
                      </a:solidFill>
                    </a:grpSpPr>
                    <a:sp>
                      <a:nvSpPr>
                        <a:cNvPr id="6" name="矩形 5"/>
                        <a:cNvSpPr/>
                      </a:nvSpPr>
                      <a:spPr bwMode="auto">
                        <a:xfrm>
                          <a:off x="8000023" y="4521200"/>
                          <a:ext cx="1660770" cy="1041400"/>
                        </a:xfrm>
                        <a:prstGeom prst="rect">
                          <a:avLst/>
                        </a:prstGeom>
                        <a:grp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60972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1219444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829166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2438888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304861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365833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4268053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4877775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SzTx/>
                              <a:buFont typeface="Wingdings" pitchFamily="2" charset="2"/>
                              <a:buChar char="n"/>
                              <a:tabLst/>
                            </a:pPr>
                            <a:endParaRPr kumimoji="0" lang="zh-CN" altLang="en-US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  <a:ea typeface="SimSun" pitchFamily="2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7" name="矩形 6"/>
                        <a:cNvSpPr/>
                      </a:nvSpPr>
                      <a:spPr bwMode="auto">
                        <a:xfrm>
                          <a:off x="10223500" y="876300"/>
                          <a:ext cx="863600" cy="4698024"/>
                        </a:xfrm>
                        <a:prstGeom prst="rect">
                          <a:avLst/>
                        </a:prstGeom>
                        <a:grp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60972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1219444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829166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2438888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304861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365833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4268053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4877775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SzTx/>
                              <a:buFont typeface="Wingdings" pitchFamily="2" charset="2"/>
                              <a:buChar char="n"/>
                              <a:tabLst/>
                            </a:pPr>
                            <a:endParaRPr kumimoji="0" lang="zh-CN" altLang="en-US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  <a:ea typeface="SimSun" pitchFamily="2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" name="矩形 7"/>
                        <a:cNvSpPr/>
                      </a:nvSpPr>
                      <a:spPr bwMode="auto">
                        <a:xfrm>
                          <a:off x="1199593" y="939800"/>
                          <a:ext cx="3935107" cy="927100"/>
                        </a:xfrm>
                        <a:prstGeom prst="rect">
                          <a:avLst/>
                        </a:prstGeom>
                        <a:grp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60972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1219444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829166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2438888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304861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365833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4268053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4877775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SzTx/>
                              <a:buFont typeface="Wingdings" pitchFamily="2" charset="2"/>
                              <a:buChar char="n"/>
                              <a:tabLst/>
                            </a:pPr>
                            <a:endParaRPr kumimoji="0" lang="zh-CN" altLang="en-US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  <a:ea typeface="SimSun" pitchFamily="2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" name="矩形 8"/>
                        <a:cNvSpPr/>
                      </a:nvSpPr>
                      <a:spPr bwMode="auto">
                        <a:xfrm>
                          <a:off x="8000024" y="914400"/>
                          <a:ext cx="1639276" cy="927100"/>
                        </a:xfrm>
                        <a:prstGeom prst="rect">
                          <a:avLst/>
                        </a:prstGeom>
                        <a:grp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60972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1219444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829166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2438888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304861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365833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4268053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4877775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SzTx/>
                              <a:buFont typeface="Wingdings" pitchFamily="2" charset="2"/>
                              <a:buChar char="n"/>
                              <a:tabLst/>
                            </a:pPr>
                            <a:endParaRPr kumimoji="0" lang="zh-CN" altLang="en-US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  <a:ea typeface="SimSun" pitchFamily="2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" name="矩形 9"/>
                        <a:cNvSpPr/>
                      </a:nvSpPr>
                      <a:spPr bwMode="auto">
                        <a:xfrm>
                          <a:off x="1199593" y="4532924"/>
                          <a:ext cx="6021822" cy="1041400"/>
                        </a:xfrm>
                        <a:prstGeom prst="rect">
                          <a:avLst/>
                        </a:prstGeom>
                        <a:grp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60972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1219444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829166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2438888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304861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365833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4268053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4877775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SzTx/>
                              <a:buFont typeface="Wingdings" pitchFamily="2" charset="2"/>
                              <a:buChar char="n"/>
                              <a:tabLst/>
                            </a:pPr>
                            <a:endParaRPr kumimoji="0" lang="zh-CN" altLang="en-US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  <a:ea typeface="SimSun" pitchFamily="2" charset="-122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" name="矩形 10"/>
                        <a:cNvSpPr/>
                      </a:nvSpPr>
                      <a:spPr bwMode="auto">
                        <a:xfrm>
                          <a:off x="5849804" y="914400"/>
                          <a:ext cx="1373564" cy="927100"/>
                        </a:xfrm>
                        <a:prstGeom prst="rect">
                          <a:avLst/>
                        </a:prstGeom>
                        <a:grp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60972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1219444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829166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2438888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3048610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3658332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4268053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4877775" algn="l" defTabSz="1219444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SzTx/>
                              <a:buFont typeface="Wingdings" pitchFamily="2" charset="2"/>
                              <a:buChar char="n"/>
                              <a:tabLst/>
                            </a:pPr>
                            <a:endParaRPr kumimoji="0" lang="zh-CN" altLang="en-US" sz="1800" b="1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charset="0"/>
                              <a:ea typeface="SimSun" pitchFamily="2" charset="-122"/>
                            </a:endParaRPr>
                          </a:p>
                        </a:txBody>
                        <a:useSpRect/>
                      </a:txSp>
                    </a:sp>
                  </a:grpSp>
                  <a:sp>
                    <a:nvSpPr>
                      <a:cNvPr id="12" name="矩形 11"/>
                      <a:cNvSpPr/>
                    </a:nvSpPr>
                    <a:spPr>
                      <a:xfrm>
                        <a:off x="2931634" y="5281722"/>
                        <a:ext cx="2428870" cy="369332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buNone/>
                          </a:pPr>
                          <a:r>
                            <a:rPr lang="en-US" altLang="zh-CN" dirty="0" smtClean="0">
                              <a:solidFill>
                                <a:srgbClr val="C00000"/>
                              </a:solidFill>
                            </a:rPr>
                            <a:t>commercial building</a:t>
                          </a:r>
                          <a:endParaRPr lang="en-US" altLang="zh-CN" dirty="0">
                            <a:solidFill>
                              <a:srgbClr val="C0000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3" name="矩形 12"/>
                      <a:cNvSpPr/>
                    </a:nvSpPr>
                    <a:spPr>
                      <a:xfrm>
                        <a:off x="1963923" y="5967522"/>
                        <a:ext cx="2452916" cy="40011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buNone/>
                          </a:pPr>
                          <a:r>
                            <a:rPr lang="en-US" altLang="zh-CN" sz="2000" dirty="0" smtClean="0">
                              <a:solidFill>
                                <a:srgbClr val="C00000"/>
                              </a:solidFill>
                            </a:rPr>
                            <a:t>commercial building</a:t>
                          </a:r>
                          <a:endParaRPr lang="en-US" altLang="zh-CN" sz="2000" dirty="0">
                            <a:solidFill>
                              <a:srgbClr val="C0000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4" name="矩形 13"/>
                      <a:cNvSpPr/>
                    </a:nvSpPr>
                    <a:spPr bwMode="auto">
                      <a:xfrm>
                        <a:off x="1252010" y="6005622"/>
                        <a:ext cx="648650" cy="343932"/>
                      </a:xfrm>
                      <a:prstGeom prst="rect">
                        <a:avLst/>
                      </a:prstGeom>
                      <a:solidFill>
                        <a:schemeClr val="tx2">
                          <a:lumMod val="40000"/>
                          <a:lumOff val="60000"/>
                        </a:schemeClr>
                      </a:solidFill>
                      <a:ln w="12700" cap="flat" cmpd="sng" algn="ctr">
                        <a:solidFill>
                          <a:schemeClr val="tx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5" name="矩形 14"/>
                      <a:cNvSpPr/>
                    </a:nvSpPr>
                    <a:spPr bwMode="auto">
                      <a:xfrm>
                        <a:off x="4801443" y="6094576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" name="矩形 15"/>
                      <a:cNvSpPr/>
                    </a:nvSpPr>
                    <a:spPr>
                      <a:xfrm>
                        <a:off x="5010384" y="6005622"/>
                        <a:ext cx="1580882" cy="40011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buNone/>
                          </a:pPr>
                          <a:r>
                            <a:rPr lang="en-US" altLang="zh-CN" sz="2000" dirty="0" smtClean="0">
                              <a:solidFill>
                                <a:srgbClr val="C00000"/>
                              </a:solidFill>
                            </a:rPr>
                            <a:t>flower-stand</a:t>
                          </a:r>
                          <a:endParaRPr lang="zh-CN" altLang="en-US" sz="2000" dirty="0">
                            <a:solidFill>
                              <a:srgbClr val="C0000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7" name="矩形 16"/>
                      <a:cNvSpPr/>
                    </a:nvSpPr>
                    <a:spPr bwMode="auto">
                      <a:xfrm>
                        <a:off x="1535727" y="2435032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8" name="矩形 17"/>
                      <a:cNvSpPr/>
                    </a:nvSpPr>
                    <a:spPr bwMode="auto">
                      <a:xfrm>
                        <a:off x="2004648" y="2435032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9" name="矩形 18"/>
                      <a:cNvSpPr/>
                    </a:nvSpPr>
                    <a:spPr bwMode="auto">
                      <a:xfrm>
                        <a:off x="3001112" y="2440893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" name="矩形 19"/>
                      <a:cNvSpPr/>
                    </a:nvSpPr>
                    <a:spPr bwMode="auto">
                      <a:xfrm>
                        <a:off x="3563817" y="2429170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1" name="矩形 20"/>
                      <a:cNvSpPr/>
                    </a:nvSpPr>
                    <a:spPr bwMode="auto">
                      <a:xfrm>
                        <a:off x="2532188" y="2435032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2" name="矩形 21"/>
                      <a:cNvSpPr/>
                    </a:nvSpPr>
                    <a:spPr bwMode="auto">
                      <a:xfrm>
                        <a:off x="4091352" y="2435032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3" name="矩形 22"/>
                      <a:cNvSpPr/>
                    </a:nvSpPr>
                    <a:spPr bwMode="auto">
                      <a:xfrm>
                        <a:off x="4665780" y="2417448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4" name="矩形 23"/>
                      <a:cNvSpPr/>
                    </a:nvSpPr>
                    <a:spPr bwMode="auto">
                      <a:xfrm>
                        <a:off x="5873249" y="2411587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5" name="矩形 24"/>
                      <a:cNvSpPr/>
                    </a:nvSpPr>
                    <a:spPr bwMode="auto">
                      <a:xfrm>
                        <a:off x="6449648" y="2411585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6" name="矩形 25"/>
                      <a:cNvSpPr/>
                    </a:nvSpPr>
                    <a:spPr bwMode="auto">
                      <a:xfrm>
                        <a:off x="6953737" y="2405724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7" name="矩形 26"/>
                      <a:cNvSpPr/>
                    </a:nvSpPr>
                    <a:spPr bwMode="auto">
                      <a:xfrm>
                        <a:off x="8211035" y="2411587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8" name="矩形 27"/>
                      <a:cNvSpPr/>
                    </a:nvSpPr>
                    <a:spPr bwMode="auto">
                      <a:xfrm>
                        <a:off x="8787434" y="2411585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9" name="矩形 28"/>
                      <a:cNvSpPr/>
                    </a:nvSpPr>
                    <a:spPr bwMode="auto">
                      <a:xfrm>
                        <a:off x="9291523" y="2405724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0" name="矩形 29"/>
                      <a:cNvSpPr/>
                    </a:nvSpPr>
                    <a:spPr bwMode="auto">
                      <a:xfrm>
                        <a:off x="1535728" y="4474835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1" name="矩形 30"/>
                      <a:cNvSpPr/>
                    </a:nvSpPr>
                    <a:spPr bwMode="auto">
                      <a:xfrm>
                        <a:off x="2004649" y="4474835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2" name="矩形 31"/>
                      <a:cNvSpPr/>
                    </a:nvSpPr>
                    <a:spPr bwMode="auto">
                      <a:xfrm>
                        <a:off x="3001113" y="4480696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3" name="矩形 32"/>
                      <a:cNvSpPr/>
                    </a:nvSpPr>
                    <a:spPr bwMode="auto">
                      <a:xfrm>
                        <a:off x="3563818" y="4480696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4" name="矩形 33"/>
                      <a:cNvSpPr/>
                    </a:nvSpPr>
                    <a:spPr bwMode="auto">
                      <a:xfrm>
                        <a:off x="2520466" y="4474835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5" name="矩形 34"/>
                      <a:cNvSpPr/>
                    </a:nvSpPr>
                    <a:spPr bwMode="auto">
                      <a:xfrm>
                        <a:off x="4091353" y="4463112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6" name="矩形 35"/>
                      <a:cNvSpPr/>
                    </a:nvSpPr>
                    <a:spPr bwMode="auto">
                      <a:xfrm>
                        <a:off x="4598123" y="4457250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7" name="矩形 36"/>
                      <a:cNvSpPr/>
                    </a:nvSpPr>
                    <a:spPr bwMode="auto">
                      <a:xfrm>
                        <a:off x="5662236" y="4451390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8" name="矩形 37"/>
                      <a:cNvSpPr/>
                    </a:nvSpPr>
                    <a:spPr bwMode="auto">
                      <a:xfrm>
                        <a:off x="6238635" y="4451388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9" name="矩形 38"/>
                      <a:cNvSpPr/>
                    </a:nvSpPr>
                    <a:spPr bwMode="auto">
                      <a:xfrm>
                        <a:off x="6742724" y="4445527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0" name="矩形 39"/>
                      <a:cNvSpPr/>
                    </a:nvSpPr>
                    <a:spPr bwMode="auto">
                      <a:xfrm>
                        <a:off x="7742116" y="4457251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1" name="矩形 40"/>
                      <a:cNvSpPr/>
                    </a:nvSpPr>
                    <a:spPr bwMode="auto">
                      <a:xfrm>
                        <a:off x="8269651" y="4463113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2" name="矩形 41"/>
                      <a:cNvSpPr/>
                    </a:nvSpPr>
                    <a:spPr bwMode="auto">
                      <a:xfrm>
                        <a:off x="8846050" y="4463111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3" name="矩形 42"/>
                      <a:cNvSpPr/>
                    </a:nvSpPr>
                    <a:spPr bwMode="auto">
                      <a:xfrm>
                        <a:off x="9350139" y="4457250"/>
                        <a:ext cx="257908" cy="293078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4" name="等腰三角形 43"/>
                      <a:cNvSpPr/>
                    </a:nvSpPr>
                    <a:spPr bwMode="auto">
                      <a:xfrm rot="5400000">
                        <a:off x="1030171" y="3310479"/>
                        <a:ext cx="358887" cy="305793"/>
                      </a:xfrm>
                      <a:prstGeom prst="triangle">
                        <a:avLst>
                          <a:gd name="adj" fmla="val 50000"/>
                        </a:avLst>
                      </a:prstGeom>
                      <a:solidFill>
                        <a:srgbClr val="C00000"/>
                      </a:solidFill>
                      <a:ln w="9525" cap="flat" cmpd="sng" algn="ctr">
                        <a:solidFill>
                          <a:srgbClr val="C0000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pic>
                    <a:nvPicPr>
                      <a:cNvPr id="107" name="Picture 3"/>
                      <a:cNvPicPr>
                        <a:picLocks noChangeArrowheads="1"/>
                      </a:cNvPicPr>
                    </a:nvPicPr>
                    <a:blipFill>
                      <a:blip r:embed="rId25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6747689" y="3440333"/>
                        <a:ext cx="502026" cy="1095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sp>
                    <a:nvSpPr>
                      <a:cNvPr id="108" name="TextBox 107"/>
                      <a:cNvSpPr txBox="1"/>
                    </a:nvSpPr>
                    <a:spPr>
                      <a:xfrm>
                        <a:off x="1069638" y="2914600"/>
                        <a:ext cx="466090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buNone/>
                          </a:pPr>
                          <a:r>
                            <a:rPr lang="en-US" altLang="zh-CN" b="0" dirty="0" smtClean="0">
                              <a:latin typeface="+mn-lt"/>
                            </a:rPr>
                            <a:t>TX</a:t>
                          </a:r>
                          <a:endParaRPr lang="zh-CN" altLang="en-US" b="0" dirty="0" err="1" smtClean="0">
                            <a:latin typeface="+mn-lt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09" name="椭圆 108"/>
                      <a:cNvSpPr/>
                    </a:nvSpPr>
                    <a:spPr bwMode="auto">
                      <a:xfrm flipH="1">
                        <a:off x="8830230" y="6094576"/>
                        <a:ext cx="261397" cy="280378"/>
                      </a:xfrm>
                      <a:prstGeom prst="ellipse">
                        <a:avLst/>
                      </a:prstGeom>
                      <a:solidFill>
                        <a:srgbClr val="C0000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10" name="TextBox 109"/>
                      <a:cNvSpPr txBox="1"/>
                    </a:nvSpPr>
                    <a:spPr>
                      <a:xfrm>
                        <a:off x="9185290" y="6031076"/>
                        <a:ext cx="1594446" cy="40011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buNone/>
                          </a:pPr>
                          <a:r>
                            <a:rPr lang="en-US" altLang="zh-CN" sz="2000" b="0" dirty="0" smtClean="0">
                              <a:latin typeface="+mn-lt"/>
                            </a:rPr>
                            <a:t>RX</a:t>
                          </a:r>
                          <a:endParaRPr lang="zh-CN" altLang="en-US" sz="2000" b="0" dirty="0" err="1" smtClean="0">
                            <a:latin typeface="+mn-lt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11" name="TextBox 110"/>
                      <a:cNvSpPr txBox="1"/>
                    </a:nvSpPr>
                    <a:spPr>
                      <a:xfrm>
                        <a:off x="7294154" y="6057508"/>
                        <a:ext cx="1452555" cy="40011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buNone/>
                          </a:pPr>
                          <a:r>
                            <a:rPr lang="en-US" altLang="zh-CN" sz="2000" b="0" dirty="0" smtClean="0">
                              <a:latin typeface="+mn-lt"/>
                            </a:rPr>
                            <a:t>TX</a:t>
                          </a:r>
                          <a:endParaRPr lang="zh-CN" altLang="en-US" b="0" dirty="0" err="1" smtClean="0">
                            <a:latin typeface="+mn-lt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12" name="等腰三角形 111"/>
                      <a:cNvSpPr/>
                    </a:nvSpPr>
                    <a:spPr bwMode="auto">
                      <a:xfrm rot="5400000">
                        <a:off x="6905201" y="6094500"/>
                        <a:ext cx="358887" cy="305793"/>
                      </a:xfrm>
                      <a:prstGeom prst="triangle">
                        <a:avLst>
                          <a:gd name="adj" fmla="val 50000"/>
                        </a:avLst>
                      </a:prstGeom>
                      <a:solidFill>
                        <a:srgbClr val="C00000"/>
                      </a:solidFill>
                      <a:ln w="9525" cap="flat" cmpd="sng" algn="ctr">
                        <a:solidFill>
                          <a:srgbClr val="C0000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114" name="直接连接符 113"/>
                      <a:cNvCxnSpPr/>
                    </a:nvCxnSpPr>
                    <a:spPr>
                      <a:xfrm>
                        <a:off x="1069638" y="3789834"/>
                        <a:ext cx="5637918" cy="0"/>
                      </a:xfrm>
                      <a:prstGeom prst="line">
                        <a:avLst/>
                      </a:prstGeom>
                      <a:ln w="19050">
                        <a:headEnd type="arrow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15" name="TextBox 114"/>
                      <a:cNvSpPr txBox="1"/>
                    </a:nvSpPr>
                    <a:spPr>
                      <a:xfrm>
                        <a:off x="4282851" y="3501802"/>
                        <a:ext cx="950640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600" dirty="0" smtClean="0"/>
                            <a:t>79m</a:t>
                          </a:r>
                          <a:endParaRPr lang="zh-CN" altLang="en-US" sz="1600" dirty="0"/>
                        </a:p>
                      </a:txBody>
                      <a:useSpRect/>
                    </a:txSp>
                  </a:sp>
                  <a:cxnSp>
                    <a:nvCxnSpPr>
                      <a:cNvPr id="117" name="直接连接符 116"/>
                      <a:cNvCxnSpPr/>
                    </a:nvCxnSpPr>
                    <a:spPr>
                      <a:xfrm>
                        <a:off x="1069638" y="3644318"/>
                        <a:ext cx="0" cy="291031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19" name="直接连接符 118"/>
                      <a:cNvCxnSpPr/>
                    </a:nvCxnSpPr>
                    <a:spPr>
                      <a:xfrm>
                        <a:off x="6673651" y="3642819"/>
                        <a:ext cx="0" cy="291031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22" name="直接连接符 121"/>
                      <a:cNvCxnSpPr/>
                    </a:nvCxnSpPr>
                    <a:spPr>
                      <a:xfrm>
                        <a:off x="3887885" y="2260154"/>
                        <a:ext cx="0" cy="2666024"/>
                      </a:xfrm>
                      <a:prstGeom prst="line">
                        <a:avLst/>
                      </a:prstGeom>
                      <a:ln w="19050">
                        <a:headEnd type="arrow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23" name="TextBox 122"/>
                      <a:cNvSpPr txBox="1"/>
                    </a:nvSpPr>
                    <a:spPr>
                      <a:xfrm>
                        <a:off x="3346747" y="2945378"/>
                        <a:ext cx="950640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600" dirty="0" smtClean="0"/>
                            <a:t>17m</a:t>
                          </a:r>
                          <a:endParaRPr lang="zh-CN" altLang="en-US" sz="1600" dirty="0"/>
                        </a:p>
                      </a:txBody>
                      <a:useSpRect/>
                    </a:txSp>
                  </a:sp>
                  <a:sp>
                    <a:nvSpPr>
                      <a:cNvPr id="134" name="TextBox 133"/>
                      <a:cNvSpPr txBox="1"/>
                    </a:nvSpPr>
                    <a:spPr>
                      <a:xfrm>
                        <a:off x="6582396" y="2945378"/>
                        <a:ext cx="655145" cy="26161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100" dirty="0" smtClean="0"/>
                            <a:t>0.2m</a:t>
                          </a:r>
                          <a:endParaRPr lang="zh-CN" altLang="en-US" sz="1100" dirty="0"/>
                        </a:p>
                      </a:txBody>
                      <a:useSpRect/>
                    </a:txSp>
                  </a:sp>
                  <a:cxnSp>
                    <a:nvCxnSpPr>
                      <a:cNvPr id="135" name="直接连接符 134"/>
                      <a:cNvCxnSpPr/>
                    </a:nvCxnSpPr>
                    <a:spPr>
                      <a:xfrm>
                        <a:off x="6785653" y="3283932"/>
                        <a:ext cx="135244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36" name="直接连接符 135"/>
                      <a:cNvCxnSpPr/>
                    </a:nvCxnSpPr>
                    <a:spPr>
                      <a:xfrm flipV="1">
                        <a:off x="6768498" y="3141762"/>
                        <a:ext cx="1" cy="22826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37" name="直接连接符 136"/>
                      <a:cNvCxnSpPr/>
                    </a:nvCxnSpPr>
                    <a:spPr>
                      <a:xfrm flipV="1">
                        <a:off x="6920897" y="3141762"/>
                        <a:ext cx="1" cy="22826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28" name="椭圆 127"/>
                      <a:cNvSpPr/>
                    </a:nvSpPr>
                    <a:spPr bwMode="auto">
                      <a:xfrm flipH="1">
                        <a:off x="6582396" y="3300144"/>
                        <a:ext cx="261397" cy="280378"/>
                      </a:xfrm>
                      <a:prstGeom prst="ellipse">
                        <a:avLst/>
                      </a:prstGeom>
                      <a:solidFill>
                        <a:srgbClr val="C00000"/>
                      </a:solidFill>
                      <a:ln w="9525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zh-CN"/>
                          </a:defPPr>
                          <a:lvl1pPr marL="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0972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219444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829166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438888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3048610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3658332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4268053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4877775" algn="l" defTabSz="1219444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>
                              <a:srgbClr val="CC9900"/>
                            </a:buClr>
                            <a:buSzTx/>
                            <a:buFont typeface="Wingdings" pitchFamily="2" charset="2"/>
                            <a:buChar char="n"/>
                            <a:tabLst/>
                          </a:pPr>
                          <a:endParaRPr kumimoji="0" lang="zh-CN" altLang="en-US" sz="1800" b="1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charset="0"/>
                            <a:ea typeface="SimSun" pitchFamily="2" charset="-122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90958" w:rsidRDefault="00C90958" w:rsidP="00C90958">
      <w:pPr>
        <w:spacing w:afterLines="50"/>
        <w:jc w:val="center"/>
        <w:rPr>
          <w:lang w:eastAsia="zh-CN"/>
        </w:rPr>
      </w:pPr>
      <w:r>
        <w:rPr>
          <w:rFonts w:hint="eastAsia"/>
          <w:lang w:eastAsia="zh-CN"/>
        </w:rPr>
        <w:t>Fig. 1 The street canyon in Chengdu, real scenario (left) and the scenario map (right)</w:t>
      </w:r>
    </w:p>
    <w:p w:rsidR="00C90958" w:rsidRDefault="00C90958" w:rsidP="00C90958">
      <w:pPr>
        <w:spacing w:afterLines="50"/>
        <w:jc w:val="center"/>
        <w:rPr>
          <w:lang w:eastAsia="zh-CN"/>
        </w:rPr>
      </w:pPr>
    </w:p>
    <w:p w:rsidR="00C90958" w:rsidRDefault="00C90958" w:rsidP="00C90958">
      <w:pPr>
        <w:spacing w:afterLines="50"/>
        <w:ind w:firstLine="360"/>
        <w:rPr>
          <w:lang w:eastAsia="zh-CN"/>
        </w:rPr>
      </w:pPr>
      <w:r>
        <w:rPr>
          <w:rFonts w:hint="eastAsia"/>
          <w:lang w:eastAsia="zh-CN"/>
        </w:rPr>
        <w:t>The channel sounders are configured as follows. The carrier frequency is 73GHz with bandwidth 2GHz. The transmitter is 6 m high and the receiver is 1.8 m high. Antenna horns are used for both transmitter and receiver. The Half-power beam width (HPBW) of the transmit horn and receiver horn in azimuth are 55</w:t>
      </w:r>
      <w:r w:rsidRPr="00D9008C">
        <w:rPr>
          <w:rFonts w:hint="eastAsia"/>
          <w:vertAlign w:val="superscript"/>
          <w:lang w:eastAsia="zh-CN"/>
        </w:rPr>
        <w:t>o</w:t>
      </w:r>
      <w:r>
        <w:rPr>
          <w:rFonts w:hint="eastAsia"/>
          <w:lang w:eastAsia="zh-CN"/>
        </w:rPr>
        <w:t xml:space="preserve"> and 10</w:t>
      </w:r>
      <w:r w:rsidRPr="00D9008C">
        <w:rPr>
          <w:rFonts w:hint="eastAsia"/>
          <w:vertAlign w:val="superscript"/>
          <w:lang w:eastAsia="zh-CN"/>
        </w:rPr>
        <w:t>o</w:t>
      </w:r>
      <w:r>
        <w:rPr>
          <w:rFonts w:hint="eastAsia"/>
          <w:lang w:eastAsia="zh-CN"/>
        </w:rPr>
        <w:t>, and 10</w:t>
      </w:r>
      <w:r w:rsidRPr="009E7D0F">
        <w:rPr>
          <w:rFonts w:hint="eastAsia"/>
          <w:vertAlign w:val="superscript"/>
          <w:lang w:eastAsia="zh-CN"/>
        </w:rPr>
        <w:t>o</w:t>
      </w:r>
      <w:r>
        <w:rPr>
          <w:rFonts w:hint="eastAsia"/>
          <w:lang w:eastAsia="zh-CN"/>
        </w:rPr>
        <w:t xml:space="preserve"> and 10</w:t>
      </w:r>
      <w:r w:rsidRPr="009E7D0F">
        <w:rPr>
          <w:rFonts w:hint="eastAsia"/>
          <w:vertAlign w:val="superscript"/>
          <w:lang w:eastAsia="zh-CN"/>
        </w:rPr>
        <w:t>o</w:t>
      </w:r>
      <w:r>
        <w:rPr>
          <w:rFonts w:hint="eastAsia"/>
          <w:lang w:eastAsia="zh-CN"/>
        </w:rPr>
        <w:t xml:space="preserve"> in zenith, respectively. Transmitter horn is fixed to 0</w:t>
      </w:r>
      <w:r w:rsidRPr="00A91342">
        <w:rPr>
          <w:rFonts w:hint="eastAsia"/>
          <w:vertAlign w:val="superscript"/>
          <w:lang w:eastAsia="zh-CN"/>
        </w:rPr>
        <w:t>o</w:t>
      </w:r>
      <w:r>
        <w:rPr>
          <w:rFonts w:hint="eastAsia"/>
          <w:lang w:eastAsia="zh-CN"/>
        </w:rPr>
        <w:t xml:space="preserve"> in azimuth and -10</w:t>
      </w:r>
      <w:r w:rsidRPr="00A91342">
        <w:rPr>
          <w:rFonts w:hint="eastAsia"/>
          <w:vertAlign w:val="superscript"/>
          <w:lang w:eastAsia="zh-CN"/>
        </w:rPr>
        <w:t>o</w:t>
      </w:r>
      <w:r>
        <w:rPr>
          <w:rFonts w:hint="eastAsia"/>
          <w:lang w:eastAsia="zh-CN"/>
        </w:rPr>
        <w:t xml:space="preserve"> in zenith. Receiver horn sweeps </w:t>
      </w:r>
      <w:r>
        <w:rPr>
          <w:lang w:eastAsia="zh-CN"/>
        </w:rPr>
        <w:t>horizontal</w:t>
      </w:r>
      <w:r>
        <w:rPr>
          <w:rFonts w:hint="eastAsia"/>
          <w:lang w:eastAsia="zh-CN"/>
        </w:rPr>
        <w:t xml:space="preserve"> direction with 5</w:t>
      </w:r>
      <w:r w:rsidRPr="00A91342">
        <w:rPr>
          <w:rFonts w:hint="eastAsia"/>
          <w:vertAlign w:val="superscript"/>
          <w:lang w:eastAsia="zh-CN"/>
        </w:rPr>
        <w:t>o</w:t>
      </w:r>
      <w:r>
        <w:rPr>
          <w:rFonts w:hint="eastAsia"/>
          <w:lang w:eastAsia="zh-CN"/>
        </w:rPr>
        <w:t>, and -5</w:t>
      </w:r>
      <w:r w:rsidRPr="00A91342">
        <w:rPr>
          <w:rFonts w:hint="eastAsia"/>
          <w:vertAlign w:val="superscript"/>
          <w:lang w:eastAsia="zh-CN"/>
        </w:rPr>
        <w:t>o</w:t>
      </w:r>
      <w:r>
        <w:rPr>
          <w:rFonts w:hint="eastAsia"/>
          <w:lang w:eastAsia="zh-CN"/>
        </w:rPr>
        <w:t>, 0</w:t>
      </w:r>
      <w:r w:rsidRPr="00A91342">
        <w:rPr>
          <w:rFonts w:hint="eastAsia"/>
          <w:vertAlign w:val="superscript"/>
          <w:lang w:eastAsia="zh-CN"/>
        </w:rPr>
        <w:t>o</w:t>
      </w:r>
      <w:r>
        <w:rPr>
          <w:rFonts w:hint="eastAsia"/>
          <w:lang w:eastAsia="zh-CN"/>
        </w:rPr>
        <w:t xml:space="preserve"> in vertical direction. Antenna pattern is decoupled from channel during data processing.</w:t>
      </w:r>
    </w:p>
    <w:p w:rsidR="00C90958" w:rsidRDefault="00C90958" w:rsidP="00C90958">
      <w:pPr>
        <w:spacing w:before="120"/>
        <w:jc w:val="center"/>
        <w:rPr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2830674" cy="185928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590" cy="1861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val="en-US" w:eastAsia="zh-CN"/>
        </w:rPr>
        <w:drawing>
          <wp:inline distT="0" distB="0" distL="0" distR="0">
            <wp:extent cx="2941320" cy="1858370"/>
            <wp:effectExtent l="0" t="0" r="0" b="0"/>
            <wp:docPr id="1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67" cy="1857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958" w:rsidRDefault="00C90958" w:rsidP="00C90958">
      <w:pPr>
        <w:spacing w:before="12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Fig. 2 The route </w:t>
      </w:r>
      <w:proofErr w:type="spellStart"/>
      <w:r>
        <w:rPr>
          <w:rFonts w:hint="eastAsia"/>
          <w:lang w:eastAsia="zh-CN"/>
        </w:rPr>
        <w:t>vs</w:t>
      </w:r>
      <w:proofErr w:type="spellEnd"/>
      <w:r>
        <w:rPr>
          <w:rFonts w:hint="eastAsia"/>
          <w:lang w:eastAsia="zh-CN"/>
        </w:rPr>
        <w:t xml:space="preserve"> sub-path delay (left) </w:t>
      </w:r>
      <w:proofErr w:type="gramStart"/>
      <w:r>
        <w:rPr>
          <w:rFonts w:hint="eastAsia"/>
          <w:lang w:eastAsia="zh-CN"/>
        </w:rPr>
        <w:t>and  sub</w:t>
      </w:r>
      <w:proofErr w:type="gramEnd"/>
      <w:r>
        <w:rPr>
          <w:rFonts w:hint="eastAsia"/>
          <w:lang w:eastAsia="zh-CN"/>
        </w:rPr>
        <w:t xml:space="preserve">-path </w:t>
      </w:r>
      <w:proofErr w:type="spellStart"/>
      <w:r>
        <w:rPr>
          <w:rFonts w:hint="eastAsia"/>
          <w:lang w:eastAsia="zh-CN"/>
        </w:rPr>
        <w:t>AoA</w:t>
      </w:r>
      <w:proofErr w:type="spellEnd"/>
      <w:r>
        <w:rPr>
          <w:rFonts w:hint="eastAsia"/>
          <w:lang w:eastAsia="zh-CN"/>
        </w:rPr>
        <w:t xml:space="preserve"> (right)</w:t>
      </w:r>
    </w:p>
    <w:p w:rsidR="00C90958" w:rsidRDefault="00C90958" w:rsidP="00C90958">
      <w:pPr>
        <w:spacing w:before="120"/>
        <w:jc w:val="center"/>
        <w:rPr>
          <w:lang w:eastAsia="zh-CN"/>
        </w:rPr>
      </w:pPr>
    </w:p>
    <w:p w:rsidR="00C90958" w:rsidRDefault="00C90958" w:rsidP="00C90958">
      <w:pPr>
        <w:spacing w:afterLines="50"/>
        <w:ind w:firstLine="360"/>
        <w:rPr>
          <w:lang w:eastAsia="zh-CN"/>
        </w:rPr>
      </w:pPr>
      <w:r>
        <w:rPr>
          <w:rFonts w:hint="eastAsia"/>
          <w:lang w:eastAsia="zh-CN"/>
        </w:rPr>
        <w:t xml:space="preserve">The route </w:t>
      </w:r>
      <w:proofErr w:type="spellStart"/>
      <w:r>
        <w:rPr>
          <w:rFonts w:hint="eastAsia"/>
          <w:lang w:eastAsia="zh-CN"/>
        </w:rPr>
        <w:t>vs</w:t>
      </w:r>
      <w:proofErr w:type="spellEnd"/>
      <w:r>
        <w:rPr>
          <w:rFonts w:hint="eastAsia"/>
          <w:lang w:eastAsia="zh-CN"/>
        </w:rPr>
        <w:t xml:space="preserve"> sub-path delay (left) and sub-path </w:t>
      </w:r>
      <w:proofErr w:type="spellStart"/>
      <w:r>
        <w:rPr>
          <w:rFonts w:hint="eastAsia"/>
          <w:lang w:eastAsia="zh-CN"/>
        </w:rPr>
        <w:t>AoA</w:t>
      </w:r>
      <w:proofErr w:type="spellEnd"/>
      <w:r>
        <w:rPr>
          <w:rFonts w:hint="eastAsia"/>
          <w:lang w:eastAsia="zh-CN"/>
        </w:rPr>
        <w:t xml:space="preserve"> (right) is shown in Fig. 2. Five points, whose delay are in around 325</w:t>
      </w:r>
      <w:r w:rsidRPr="00D77C58">
        <w:rPr>
          <w:rFonts w:hint="eastAsia"/>
          <w:vertAlign w:val="superscript"/>
          <w:lang w:eastAsia="zh-CN"/>
        </w:rPr>
        <w:t>o</w:t>
      </w:r>
      <w:r>
        <w:rPr>
          <w:rFonts w:hint="eastAsia"/>
          <w:lang w:eastAsia="zh-CN"/>
        </w:rPr>
        <w:t xml:space="preserve"> and power is very low, are excluded from the figure. Observation is that the sub-path delays are drifting with distance but relative delay is still constant. Some sub-paths are disappearing or newly appearing between two </w:t>
      </w:r>
      <w:proofErr w:type="spellStart"/>
      <w:r>
        <w:rPr>
          <w:rFonts w:hint="eastAsia"/>
          <w:lang w:eastAsia="zh-CN"/>
        </w:rPr>
        <w:t>neighboring</w:t>
      </w:r>
      <w:proofErr w:type="spellEnd"/>
      <w:r>
        <w:rPr>
          <w:rFonts w:hint="eastAsia"/>
          <w:lang w:eastAsia="zh-CN"/>
        </w:rPr>
        <w:t xml:space="preserve"> position. This means that relative delay of cluster can be </w:t>
      </w:r>
      <w:r>
        <w:rPr>
          <w:lang w:eastAsia="zh-CN"/>
        </w:rPr>
        <w:t>modelled</w:t>
      </w:r>
      <w:r>
        <w:rPr>
          <w:rFonts w:hint="eastAsia"/>
          <w:lang w:eastAsia="zh-CN"/>
        </w:rPr>
        <w:t xml:space="preserve"> as a constant value in a drop, but cluster birth and </w:t>
      </w:r>
      <w:r>
        <w:rPr>
          <w:lang w:eastAsia="zh-CN"/>
        </w:rPr>
        <w:t>death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necessary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modelling</w:t>
      </w:r>
      <w:r>
        <w:rPr>
          <w:rFonts w:hint="eastAsia"/>
          <w:lang w:eastAsia="zh-CN"/>
        </w:rPr>
        <w:t>.</w:t>
      </w:r>
    </w:p>
    <w:p w:rsidR="00C90958" w:rsidRDefault="00C90958" w:rsidP="00C90958">
      <w:pPr>
        <w:spacing w:afterLines="50"/>
        <w:ind w:firstLine="360"/>
        <w:rPr>
          <w:lang w:eastAsia="zh-CN"/>
        </w:rPr>
      </w:pPr>
      <w:r>
        <w:rPr>
          <w:rFonts w:hint="eastAsia"/>
          <w:lang w:eastAsia="zh-CN"/>
        </w:rPr>
        <w:t>The angle resolution is 5</w:t>
      </w:r>
      <w:r w:rsidRPr="00D77C58">
        <w:rPr>
          <w:rFonts w:hint="eastAsia"/>
          <w:vertAlign w:val="superscript"/>
          <w:lang w:eastAsia="zh-CN"/>
        </w:rPr>
        <w:t>o</w:t>
      </w:r>
      <w:r>
        <w:rPr>
          <w:rFonts w:hint="eastAsia"/>
          <w:lang w:eastAsia="zh-CN"/>
        </w:rPr>
        <w:t xml:space="preserve"> due to the limits of channel sounder. Observation is that the angles of every sub-path are changing smoothly. The changing rate of strong sub-path (red points) is in range of 2</w:t>
      </w:r>
      <w:r w:rsidRPr="008710C7">
        <w:rPr>
          <w:rFonts w:hint="eastAsia"/>
          <w:vertAlign w:val="superscript"/>
          <w:lang w:eastAsia="zh-CN"/>
        </w:rPr>
        <w:t>o</w:t>
      </w:r>
      <w:r>
        <w:rPr>
          <w:rFonts w:hint="eastAsia"/>
          <w:lang w:eastAsia="zh-CN"/>
        </w:rPr>
        <w:t xml:space="preserve"> ~ 5</w:t>
      </w:r>
      <w:r w:rsidRPr="008710C7">
        <w:rPr>
          <w:rFonts w:hint="eastAsia"/>
          <w:vertAlign w:val="superscript"/>
          <w:lang w:eastAsia="zh-CN"/>
        </w:rPr>
        <w:t>o</w:t>
      </w:r>
      <w:r>
        <w:rPr>
          <w:rFonts w:hint="eastAsia"/>
          <w:lang w:eastAsia="zh-CN"/>
        </w:rPr>
        <w:t xml:space="preserve"> per meter. Weak sub-path (blue points) has similar changing rate as the strong sub-path. This means that cluster angles should be time-variant as UE moves.</w:t>
      </w:r>
    </w:p>
    <w:p w:rsidR="00C90958" w:rsidRPr="00C90958" w:rsidRDefault="00C90958" w:rsidP="00C90958">
      <w:pPr>
        <w:pStyle w:val="References"/>
        <w:numPr>
          <w:ilvl w:val="0"/>
          <w:numId w:val="0"/>
        </w:numPr>
        <w:snapToGrid w:val="0"/>
        <w:spacing w:before="120" w:after="60"/>
        <w:ind w:left="360" w:hanging="360"/>
        <w:rPr>
          <w:rFonts w:eastAsia="MS Mincho"/>
          <w:iCs/>
          <w:sz w:val="20"/>
          <w:lang w:eastAsia="ja-JP"/>
        </w:rPr>
      </w:pPr>
    </w:p>
    <w:sectPr w:rsidR="00C90958" w:rsidRPr="00C9095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69069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5E9" w:rsidRDefault="002A45E9">
      <w:r>
        <w:separator/>
      </w:r>
    </w:p>
  </w:endnote>
  <w:endnote w:type="continuationSeparator" w:id="0">
    <w:p w:rsidR="002A45E9" w:rsidRDefault="002A4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5E9" w:rsidRDefault="002A45E9">
      <w:r>
        <w:separator/>
      </w:r>
    </w:p>
  </w:footnote>
  <w:footnote w:type="continuationSeparator" w:id="0">
    <w:p w:rsidR="002A45E9" w:rsidRDefault="002A45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7929"/>
    <w:multiLevelType w:val="hybridMultilevel"/>
    <w:tmpl w:val="B942B202"/>
    <w:lvl w:ilvl="0" w:tplc="DC789C4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25DA8"/>
    <w:multiLevelType w:val="hybridMultilevel"/>
    <w:tmpl w:val="A4FE0D94"/>
    <w:lvl w:ilvl="0" w:tplc="BC5209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32241"/>
    <w:multiLevelType w:val="hybridMultilevel"/>
    <w:tmpl w:val="7DDE52B4"/>
    <w:lvl w:ilvl="0" w:tplc="DBFA9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B704D3"/>
    <w:multiLevelType w:val="hybridMultilevel"/>
    <w:tmpl w:val="D3701530"/>
    <w:lvl w:ilvl="0" w:tplc="F69C66A2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453B35"/>
    <w:multiLevelType w:val="hybridMultilevel"/>
    <w:tmpl w:val="38A68B5E"/>
    <w:lvl w:ilvl="0" w:tplc="0E38C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88DB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8CE4D2">
      <w:start w:val="3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21CE6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A4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4B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D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2C9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0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D4E0B4D"/>
    <w:multiLevelType w:val="hybridMultilevel"/>
    <w:tmpl w:val="A4FE0D94"/>
    <w:lvl w:ilvl="0" w:tplc="BC5209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812406"/>
    <w:multiLevelType w:val="hybridMultilevel"/>
    <w:tmpl w:val="1194A212"/>
    <w:lvl w:ilvl="0" w:tplc="67162AF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1F2F0633"/>
    <w:multiLevelType w:val="hybridMultilevel"/>
    <w:tmpl w:val="7A3A75E4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>
    <w:nsid w:val="24B97DFD"/>
    <w:multiLevelType w:val="hybridMultilevel"/>
    <w:tmpl w:val="FF8431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80E1C8">
      <w:numFmt w:val="bullet"/>
      <w:lvlText w:val="•"/>
      <w:lvlJc w:val="left"/>
      <w:pPr>
        <w:ind w:left="2055" w:hanging="435"/>
      </w:pPr>
      <w:rPr>
        <w:rFonts w:ascii="Times New Roman" w:eastAsiaTheme="minorEastAsia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4FA64DF1"/>
    <w:multiLevelType w:val="hybridMultilevel"/>
    <w:tmpl w:val="AB601EDC"/>
    <w:lvl w:ilvl="0" w:tplc="446C7424">
      <w:start w:val="1"/>
      <w:numFmt w:val="decimal"/>
      <w:lvlText w:val="[%1]"/>
      <w:lvlJc w:val="left"/>
      <w:pPr>
        <w:ind w:left="792" w:hanging="360"/>
      </w:pPr>
      <w:rPr>
        <w:rFonts w:hint="eastAsia"/>
      </w:rPr>
    </w:lvl>
    <w:lvl w:ilvl="1" w:tplc="23700B3E" w:tentative="1">
      <w:start w:val="1"/>
      <w:numFmt w:val="lowerLetter"/>
      <w:lvlText w:val="%2."/>
      <w:lvlJc w:val="left"/>
      <w:pPr>
        <w:ind w:left="1512" w:hanging="360"/>
      </w:pPr>
    </w:lvl>
    <w:lvl w:ilvl="2" w:tplc="AF003176" w:tentative="1">
      <w:start w:val="1"/>
      <w:numFmt w:val="lowerRoman"/>
      <w:lvlText w:val="%3."/>
      <w:lvlJc w:val="right"/>
      <w:pPr>
        <w:ind w:left="2232" w:hanging="180"/>
      </w:pPr>
    </w:lvl>
    <w:lvl w:ilvl="3" w:tplc="C1AA1300" w:tentative="1">
      <w:start w:val="1"/>
      <w:numFmt w:val="decimal"/>
      <w:lvlText w:val="%4."/>
      <w:lvlJc w:val="left"/>
      <w:pPr>
        <w:ind w:left="2952" w:hanging="360"/>
      </w:pPr>
    </w:lvl>
    <w:lvl w:ilvl="4" w:tplc="4DD8C96E" w:tentative="1">
      <w:start w:val="1"/>
      <w:numFmt w:val="lowerLetter"/>
      <w:lvlText w:val="%5."/>
      <w:lvlJc w:val="left"/>
      <w:pPr>
        <w:ind w:left="3672" w:hanging="360"/>
      </w:pPr>
    </w:lvl>
    <w:lvl w:ilvl="5" w:tplc="362246D6" w:tentative="1">
      <w:start w:val="1"/>
      <w:numFmt w:val="lowerRoman"/>
      <w:lvlText w:val="%6."/>
      <w:lvlJc w:val="right"/>
      <w:pPr>
        <w:ind w:left="4392" w:hanging="180"/>
      </w:pPr>
    </w:lvl>
    <w:lvl w:ilvl="6" w:tplc="FA2C2918" w:tentative="1">
      <w:start w:val="1"/>
      <w:numFmt w:val="decimal"/>
      <w:lvlText w:val="%7."/>
      <w:lvlJc w:val="left"/>
      <w:pPr>
        <w:ind w:left="5112" w:hanging="360"/>
      </w:pPr>
    </w:lvl>
    <w:lvl w:ilvl="7" w:tplc="CEB82384" w:tentative="1">
      <w:start w:val="1"/>
      <w:numFmt w:val="lowerLetter"/>
      <w:lvlText w:val="%8."/>
      <w:lvlJc w:val="left"/>
      <w:pPr>
        <w:ind w:left="5832" w:hanging="360"/>
      </w:pPr>
    </w:lvl>
    <w:lvl w:ilvl="8" w:tplc="03FAC798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2">
    <w:nsid w:val="52CA544A"/>
    <w:multiLevelType w:val="singleLevel"/>
    <w:tmpl w:val="987C499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3">
    <w:nsid w:val="538D21C4"/>
    <w:multiLevelType w:val="multilevel"/>
    <w:tmpl w:val="1EA4C6F0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6745201F"/>
    <w:multiLevelType w:val="hybridMultilevel"/>
    <w:tmpl w:val="F9CA4CDE"/>
    <w:lvl w:ilvl="0" w:tplc="BD0063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CF488">
      <w:start w:val="32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EDC1E72">
      <w:start w:val="327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9467E3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F8B36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A039D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DE9B4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CCF3F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AA442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D0C30CF"/>
    <w:multiLevelType w:val="hybridMultilevel"/>
    <w:tmpl w:val="5A88812E"/>
    <w:lvl w:ilvl="0" w:tplc="9808F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0054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8A28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CC58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94F6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0B5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BC7F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F0B6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4B5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6C5948"/>
    <w:multiLevelType w:val="hybridMultilevel"/>
    <w:tmpl w:val="DA880FF8"/>
    <w:lvl w:ilvl="0" w:tplc="B97EA470">
      <w:start w:val="4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7">
    <w:nsid w:val="7BC330F5"/>
    <w:multiLevelType w:val="hybridMultilevel"/>
    <w:tmpl w:val="C2769C2A"/>
    <w:lvl w:ilvl="0" w:tplc="910CF45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0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024299"/>
    <w:multiLevelType w:val="hybridMultilevel"/>
    <w:tmpl w:val="94D8CD86"/>
    <w:lvl w:ilvl="0" w:tplc="AA52AD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8"/>
  </w:num>
  <w:num w:numId="5">
    <w:abstractNumId w:val="13"/>
  </w:num>
  <w:num w:numId="6">
    <w:abstractNumId w:val="15"/>
  </w:num>
  <w:num w:numId="7">
    <w:abstractNumId w:val="5"/>
  </w:num>
  <w:num w:numId="8">
    <w:abstractNumId w:val="1"/>
  </w:num>
  <w:num w:numId="9">
    <w:abstractNumId w:val="4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4"/>
  </w:num>
  <w:num w:numId="18">
    <w:abstractNumId w:val="2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0"/>
  </w:num>
  <w:num w:numId="24">
    <w:abstractNumId w:val="7"/>
  </w:num>
  <w:num w:numId="25">
    <w:abstractNumId w:val="13"/>
  </w:num>
  <w:num w:numId="26">
    <w:abstractNumId w:val="13"/>
  </w:num>
  <w:num w:numId="27">
    <w:abstractNumId w:val="13"/>
  </w:num>
  <w:num w:numId="28">
    <w:abstractNumId w:val="13"/>
  </w:num>
  <w:num w:numId="29">
    <w:abstractNumId w:val="18"/>
  </w:num>
  <w:num w:numId="30">
    <w:abstractNumId w:val="3"/>
  </w:num>
  <w:num w:numId="31">
    <w:abstractNumId w:val="12"/>
  </w:num>
  <w:num w:numId="32">
    <w:abstractNumId w:val="10"/>
  </w:num>
  <w:num w:numId="33">
    <w:abstractNumId w:val="13"/>
  </w:num>
  <w:num w:numId="34">
    <w:abstractNumId w:val="16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6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ngyi (Frank)">
    <w15:presenceInfo w15:providerId="AD" w15:userId="S-1-5-21-147214757-305610072-1517763936-59042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7065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3E2"/>
    <w:rsid w:val="000018E9"/>
    <w:rsid w:val="00002893"/>
    <w:rsid w:val="000033A3"/>
    <w:rsid w:val="00003605"/>
    <w:rsid w:val="00003BB7"/>
    <w:rsid w:val="00003C56"/>
    <w:rsid w:val="00003EC2"/>
    <w:rsid w:val="000040A9"/>
    <w:rsid w:val="000042C5"/>
    <w:rsid w:val="0000458E"/>
    <w:rsid w:val="00004E70"/>
    <w:rsid w:val="00004F2B"/>
    <w:rsid w:val="000072B6"/>
    <w:rsid w:val="00007813"/>
    <w:rsid w:val="00007AB5"/>
    <w:rsid w:val="000109E6"/>
    <w:rsid w:val="00011F67"/>
    <w:rsid w:val="00012862"/>
    <w:rsid w:val="000128E6"/>
    <w:rsid w:val="00012AB5"/>
    <w:rsid w:val="00015EFB"/>
    <w:rsid w:val="000165E2"/>
    <w:rsid w:val="000172BE"/>
    <w:rsid w:val="00017D8A"/>
    <w:rsid w:val="00020472"/>
    <w:rsid w:val="0002147D"/>
    <w:rsid w:val="00021B5C"/>
    <w:rsid w:val="00023388"/>
    <w:rsid w:val="00023425"/>
    <w:rsid w:val="000241BE"/>
    <w:rsid w:val="000242F2"/>
    <w:rsid w:val="0002472C"/>
    <w:rsid w:val="00026D4B"/>
    <w:rsid w:val="000275C6"/>
    <w:rsid w:val="00027AD6"/>
    <w:rsid w:val="0003024C"/>
    <w:rsid w:val="00031492"/>
    <w:rsid w:val="00031ADB"/>
    <w:rsid w:val="00032056"/>
    <w:rsid w:val="00032233"/>
    <w:rsid w:val="000328CA"/>
    <w:rsid w:val="00032E40"/>
    <w:rsid w:val="0003376B"/>
    <w:rsid w:val="00034676"/>
    <w:rsid w:val="000346E6"/>
    <w:rsid w:val="000352B3"/>
    <w:rsid w:val="000357B6"/>
    <w:rsid w:val="00036246"/>
    <w:rsid w:val="0004023E"/>
    <w:rsid w:val="0004024B"/>
    <w:rsid w:val="00041C57"/>
    <w:rsid w:val="000434B7"/>
    <w:rsid w:val="000435E4"/>
    <w:rsid w:val="00044457"/>
    <w:rsid w:val="00045199"/>
    <w:rsid w:val="0004585F"/>
    <w:rsid w:val="00046796"/>
    <w:rsid w:val="000467FD"/>
    <w:rsid w:val="00046AAF"/>
    <w:rsid w:val="00047225"/>
    <w:rsid w:val="00047E60"/>
    <w:rsid w:val="00051444"/>
    <w:rsid w:val="00051B25"/>
    <w:rsid w:val="000525AC"/>
    <w:rsid w:val="00052AD2"/>
    <w:rsid w:val="000530DF"/>
    <w:rsid w:val="00054E0C"/>
    <w:rsid w:val="0005541D"/>
    <w:rsid w:val="000565C8"/>
    <w:rsid w:val="00057DC8"/>
    <w:rsid w:val="00057E8F"/>
    <w:rsid w:val="00060A36"/>
    <w:rsid w:val="000612E1"/>
    <w:rsid w:val="000614FE"/>
    <w:rsid w:val="00061671"/>
    <w:rsid w:val="00063935"/>
    <w:rsid w:val="0006415D"/>
    <w:rsid w:val="00064B46"/>
    <w:rsid w:val="00065B39"/>
    <w:rsid w:val="00065D38"/>
    <w:rsid w:val="00067DD1"/>
    <w:rsid w:val="000702F5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6B38"/>
    <w:rsid w:val="00076C53"/>
    <w:rsid w:val="000772F4"/>
    <w:rsid w:val="000776EB"/>
    <w:rsid w:val="00081339"/>
    <w:rsid w:val="000823B0"/>
    <w:rsid w:val="0008335B"/>
    <w:rsid w:val="00083379"/>
    <w:rsid w:val="00083587"/>
    <w:rsid w:val="00083838"/>
    <w:rsid w:val="00083B6A"/>
    <w:rsid w:val="00085A03"/>
    <w:rsid w:val="00085E04"/>
    <w:rsid w:val="00086800"/>
    <w:rsid w:val="0008683D"/>
    <w:rsid w:val="00087913"/>
    <w:rsid w:val="000902DC"/>
    <w:rsid w:val="000910DE"/>
    <w:rsid w:val="000911AE"/>
    <w:rsid w:val="0009157C"/>
    <w:rsid w:val="000932E8"/>
    <w:rsid w:val="00093697"/>
    <w:rsid w:val="00093D42"/>
    <w:rsid w:val="00093FB5"/>
    <w:rsid w:val="00094A16"/>
    <w:rsid w:val="00094DE6"/>
    <w:rsid w:val="00095521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52A3"/>
    <w:rsid w:val="000A6351"/>
    <w:rsid w:val="000A63D6"/>
    <w:rsid w:val="000A7B38"/>
    <w:rsid w:val="000B002A"/>
    <w:rsid w:val="000B0343"/>
    <w:rsid w:val="000B15D0"/>
    <w:rsid w:val="000B1D5D"/>
    <w:rsid w:val="000B2985"/>
    <w:rsid w:val="000B2C88"/>
    <w:rsid w:val="000B3342"/>
    <w:rsid w:val="000B51EB"/>
    <w:rsid w:val="000B51FA"/>
    <w:rsid w:val="000B5905"/>
    <w:rsid w:val="000B5975"/>
    <w:rsid w:val="000B6E2C"/>
    <w:rsid w:val="000B76C5"/>
    <w:rsid w:val="000B7A10"/>
    <w:rsid w:val="000B7C4B"/>
    <w:rsid w:val="000C115D"/>
    <w:rsid w:val="000C1535"/>
    <w:rsid w:val="000C252B"/>
    <w:rsid w:val="000C25F2"/>
    <w:rsid w:val="000C29B5"/>
    <w:rsid w:val="000C2FBD"/>
    <w:rsid w:val="000C3B0C"/>
    <w:rsid w:val="000C422D"/>
    <w:rsid w:val="000C5F91"/>
    <w:rsid w:val="000C6025"/>
    <w:rsid w:val="000C6E4C"/>
    <w:rsid w:val="000C6EA6"/>
    <w:rsid w:val="000C7A8C"/>
    <w:rsid w:val="000D0565"/>
    <w:rsid w:val="000D0E4E"/>
    <w:rsid w:val="000D113C"/>
    <w:rsid w:val="000D12D1"/>
    <w:rsid w:val="000D159A"/>
    <w:rsid w:val="000D22CC"/>
    <w:rsid w:val="000D27B9"/>
    <w:rsid w:val="000D36AE"/>
    <w:rsid w:val="000D38A1"/>
    <w:rsid w:val="000D4C4E"/>
    <w:rsid w:val="000D5077"/>
    <w:rsid w:val="000D5362"/>
    <w:rsid w:val="000D57F8"/>
    <w:rsid w:val="000D5851"/>
    <w:rsid w:val="000D5C60"/>
    <w:rsid w:val="000D6B90"/>
    <w:rsid w:val="000D71E2"/>
    <w:rsid w:val="000D73A5"/>
    <w:rsid w:val="000E07D6"/>
    <w:rsid w:val="000E0A4C"/>
    <w:rsid w:val="000E1380"/>
    <w:rsid w:val="000E18DF"/>
    <w:rsid w:val="000E2648"/>
    <w:rsid w:val="000E4309"/>
    <w:rsid w:val="000E59A0"/>
    <w:rsid w:val="000E7A84"/>
    <w:rsid w:val="000F01B4"/>
    <w:rsid w:val="000F15BC"/>
    <w:rsid w:val="000F180A"/>
    <w:rsid w:val="000F1C92"/>
    <w:rsid w:val="000F24F1"/>
    <w:rsid w:val="000F2DD6"/>
    <w:rsid w:val="000F2EEE"/>
    <w:rsid w:val="000F30CF"/>
    <w:rsid w:val="000F3697"/>
    <w:rsid w:val="000F4567"/>
    <w:rsid w:val="000F4D6A"/>
    <w:rsid w:val="000F50E4"/>
    <w:rsid w:val="000F7F58"/>
    <w:rsid w:val="00100128"/>
    <w:rsid w:val="00100FF3"/>
    <w:rsid w:val="001026CA"/>
    <w:rsid w:val="001043C2"/>
    <w:rsid w:val="001043E1"/>
    <w:rsid w:val="0010505A"/>
    <w:rsid w:val="00105CC7"/>
    <w:rsid w:val="00106240"/>
    <w:rsid w:val="00106EBF"/>
    <w:rsid w:val="00107779"/>
    <w:rsid w:val="001078C2"/>
    <w:rsid w:val="00107E1C"/>
    <w:rsid w:val="001100F5"/>
    <w:rsid w:val="00110243"/>
    <w:rsid w:val="001104F5"/>
    <w:rsid w:val="001112C4"/>
    <w:rsid w:val="00111444"/>
    <w:rsid w:val="00111723"/>
    <w:rsid w:val="001129B5"/>
    <w:rsid w:val="00112D2F"/>
    <w:rsid w:val="00112FFA"/>
    <w:rsid w:val="00113176"/>
    <w:rsid w:val="001141E3"/>
    <w:rsid w:val="001144DF"/>
    <w:rsid w:val="00115340"/>
    <w:rsid w:val="0011557B"/>
    <w:rsid w:val="00117C85"/>
    <w:rsid w:val="00120B13"/>
    <w:rsid w:val="00124713"/>
    <w:rsid w:val="00124D84"/>
    <w:rsid w:val="001250DD"/>
    <w:rsid w:val="00125733"/>
    <w:rsid w:val="001263AA"/>
    <w:rsid w:val="00130779"/>
    <w:rsid w:val="001307A1"/>
    <w:rsid w:val="001321D3"/>
    <w:rsid w:val="001322CD"/>
    <w:rsid w:val="00133599"/>
    <w:rsid w:val="00133611"/>
    <w:rsid w:val="00133BF7"/>
    <w:rsid w:val="00134B88"/>
    <w:rsid w:val="00134F7B"/>
    <w:rsid w:val="00136A23"/>
    <w:rsid w:val="00136B99"/>
    <w:rsid w:val="0013782B"/>
    <w:rsid w:val="001379CE"/>
    <w:rsid w:val="0014063E"/>
    <w:rsid w:val="0014087D"/>
    <w:rsid w:val="00140F74"/>
    <w:rsid w:val="00141191"/>
    <w:rsid w:val="0014159C"/>
    <w:rsid w:val="00141C5C"/>
    <w:rsid w:val="00141E98"/>
    <w:rsid w:val="00142665"/>
    <w:rsid w:val="001428DE"/>
    <w:rsid w:val="0014384A"/>
    <w:rsid w:val="0014450F"/>
    <w:rsid w:val="00144D8F"/>
    <w:rsid w:val="00145C74"/>
    <w:rsid w:val="001462E9"/>
    <w:rsid w:val="00146D92"/>
    <w:rsid w:val="00146E32"/>
    <w:rsid w:val="00146F5C"/>
    <w:rsid w:val="00147077"/>
    <w:rsid w:val="00151619"/>
    <w:rsid w:val="00152835"/>
    <w:rsid w:val="001555CC"/>
    <w:rsid w:val="001559FA"/>
    <w:rsid w:val="00156374"/>
    <w:rsid w:val="001577D8"/>
    <w:rsid w:val="00157FC3"/>
    <w:rsid w:val="00160119"/>
    <w:rsid w:val="00160739"/>
    <w:rsid w:val="0016271E"/>
    <w:rsid w:val="00162D7A"/>
    <w:rsid w:val="00162FFC"/>
    <w:rsid w:val="001635B1"/>
    <w:rsid w:val="00164C7E"/>
    <w:rsid w:val="00164DAB"/>
    <w:rsid w:val="001659E9"/>
    <w:rsid w:val="00165BBB"/>
    <w:rsid w:val="0016613F"/>
    <w:rsid w:val="00166215"/>
    <w:rsid w:val="00166591"/>
    <w:rsid w:val="001666AA"/>
    <w:rsid w:val="00171143"/>
    <w:rsid w:val="00172864"/>
    <w:rsid w:val="00172B82"/>
    <w:rsid w:val="00172EFA"/>
    <w:rsid w:val="00173608"/>
    <w:rsid w:val="00174355"/>
    <w:rsid w:val="001745EC"/>
    <w:rsid w:val="001747B7"/>
    <w:rsid w:val="001755F2"/>
    <w:rsid w:val="00175C30"/>
    <w:rsid w:val="00177069"/>
    <w:rsid w:val="00177C0C"/>
    <w:rsid w:val="00177FC1"/>
    <w:rsid w:val="00180BE4"/>
    <w:rsid w:val="001815A2"/>
    <w:rsid w:val="00181B94"/>
    <w:rsid w:val="00181CAA"/>
    <w:rsid w:val="00181FC1"/>
    <w:rsid w:val="00183034"/>
    <w:rsid w:val="001830C8"/>
    <w:rsid w:val="001830F7"/>
    <w:rsid w:val="0018373E"/>
    <w:rsid w:val="00183EE6"/>
    <w:rsid w:val="0018588A"/>
    <w:rsid w:val="00187252"/>
    <w:rsid w:val="00191C91"/>
    <w:rsid w:val="00192DD9"/>
    <w:rsid w:val="0019356A"/>
    <w:rsid w:val="00194339"/>
    <w:rsid w:val="00194848"/>
    <w:rsid w:val="001958EA"/>
    <w:rsid w:val="00195E0E"/>
    <w:rsid w:val="00195E8D"/>
    <w:rsid w:val="001A03B8"/>
    <w:rsid w:val="001A0465"/>
    <w:rsid w:val="001A1692"/>
    <w:rsid w:val="001A180D"/>
    <w:rsid w:val="001A1BAC"/>
    <w:rsid w:val="001A23CE"/>
    <w:rsid w:val="001A2C89"/>
    <w:rsid w:val="001A673E"/>
    <w:rsid w:val="001A752E"/>
    <w:rsid w:val="001A7763"/>
    <w:rsid w:val="001A7980"/>
    <w:rsid w:val="001A79DE"/>
    <w:rsid w:val="001B3964"/>
    <w:rsid w:val="001B43CB"/>
    <w:rsid w:val="001B4452"/>
    <w:rsid w:val="001B466C"/>
    <w:rsid w:val="001B4F34"/>
    <w:rsid w:val="001B52EC"/>
    <w:rsid w:val="001B554A"/>
    <w:rsid w:val="001B5EBE"/>
    <w:rsid w:val="001B6564"/>
    <w:rsid w:val="001B691A"/>
    <w:rsid w:val="001C02D8"/>
    <w:rsid w:val="001C04E3"/>
    <w:rsid w:val="001C1CA4"/>
    <w:rsid w:val="001C1ED2"/>
    <w:rsid w:val="001C2378"/>
    <w:rsid w:val="001C3D93"/>
    <w:rsid w:val="001C3EE9"/>
    <w:rsid w:val="001C3FA4"/>
    <w:rsid w:val="001C40F9"/>
    <w:rsid w:val="001C458B"/>
    <w:rsid w:val="001C481C"/>
    <w:rsid w:val="001C49F5"/>
    <w:rsid w:val="001C5D4F"/>
    <w:rsid w:val="001C64C0"/>
    <w:rsid w:val="001C69DA"/>
    <w:rsid w:val="001C6F06"/>
    <w:rsid w:val="001D0D7F"/>
    <w:rsid w:val="001D1D27"/>
    <w:rsid w:val="001D2360"/>
    <w:rsid w:val="001D3109"/>
    <w:rsid w:val="001D332E"/>
    <w:rsid w:val="001D5033"/>
    <w:rsid w:val="001D5C88"/>
    <w:rsid w:val="001D6567"/>
    <w:rsid w:val="001D695C"/>
    <w:rsid w:val="001D6FD9"/>
    <w:rsid w:val="001D77A7"/>
    <w:rsid w:val="001D780E"/>
    <w:rsid w:val="001E05C3"/>
    <w:rsid w:val="001E0AD3"/>
    <w:rsid w:val="001E36E4"/>
    <w:rsid w:val="001E379D"/>
    <w:rsid w:val="001E3A3C"/>
    <w:rsid w:val="001E4721"/>
    <w:rsid w:val="001E56C5"/>
    <w:rsid w:val="001E5C23"/>
    <w:rsid w:val="001E7504"/>
    <w:rsid w:val="001E76DF"/>
    <w:rsid w:val="001F10A7"/>
    <w:rsid w:val="001F1308"/>
    <w:rsid w:val="001F1525"/>
    <w:rsid w:val="001F15D5"/>
    <w:rsid w:val="001F1E87"/>
    <w:rsid w:val="001F1EB6"/>
    <w:rsid w:val="001F2643"/>
    <w:rsid w:val="001F2C1D"/>
    <w:rsid w:val="001F2E23"/>
    <w:rsid w:val="001F2F44"/>
    <w:rsid w:val="001F31C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00C"/>
    <w:rsid w:val="002019D8"/>
    <w:rsid w:val="00201EC7"/>
    <w:rsid w:val="00203416"/>
    <w:rsid w:val="0020349A"/>
    <w:rsid w:val="002034B4"/>
    <w:rsid w:val="00204032"/>
    <w:rsid w:val="00204241"/>
    <w:rsid w:val="00204BAD"/>
    <w:rsid w:val="00204D60"/>
    <w:rsid w:val="00204DA0"/>
    <w:rsid w:val="002050AF"/>
    <w:rsid w:val="00205627"/>
    <w:rsid w:val="002056D0"/>
    <w:rsid w:val="00210860"/>
    <w:rsid w:val="00210B6A"/>
    <w:rsid w:val="00210BB9"/>
    <w:rsid w:val="00212CB6"/>
    <w:rsid w:val="00212E37"/>
    <w:rsid w:val="002140FF"/>
    <w:rsid w:val="00214FED"/>
    <w:rsid w:val="00220894"/>
    <w:rsid w:val="00221954"/>
    <w:rsid w:val="00222B34"/>
    <w:rsid w:val="00222EF0"/>
    <w:rsid w:val="002230B4"/>
    <w:rsid w:val="002248BF"/>
    <w:rsid w:val="00224952"/>
    <w:rsid w:val="00224DD2"/>
    <w:rsid w:val="00225A6A"/>
    <w:rsid w:val="00225AC7"/>
    <w:rsid w:val="00225ACC"/>
    <w:rsid w:val="002305B2"/>
    <w:rsid w:val="00231C25"/>
    <w:rsid w:val="00231C6F"/>
    <w:rsid w:val="00232A90"/>
    <w:rsid w:val="00232C5E"/>
    <w:rsid w:val="00234151"/>
    <w:rsid w:val="0023437E"/>
    <w:rsid w:val="00234F8C"/>
    <w:rsid w:val="00235542"/>
    <w:rsid w:val="002369B0"/>
    <w:rsid w:val="00236AD8"/>
    <w:rsid w:val="00236F61"/>
    <w:rsid w:val="002375C4"/>
    <w:rsid w:val="002401F5"/>
    <w:rsid w:val="002408D1"/>
    <w:rsid w:val="00240E54"/>
    <w:rsid w:val="00241F46"/>
    <w:rsid w:val="002439F9"/>
    <w:rsid w:val="002451C5"/>
    <w:rsid w:val="00245F1F"/>
    <w:rsid w:val="0024663B"/>
    <w:rsid w:val="00247103"/>
    <w:rsid w:val="00247AB7"/>
    <w:rsid w:val="00250067"/>
    <w:rsid w:val="002516DE"/>
    <w:rsid w:val="00251F81"/>
    <w:rsid w:val="002520E2"/>
    <w:rsid w:val="00252918"/>
    <w:rsid w:val="00252BE0"/>
    <w:rsid w:val="0025328E"/>
    <w:rsid w:val="00253588"/>
    <w:rsid w:val="00253E24"/>
    <w:rsid w:val="002546F4"/>
    <w:rsid w:val="002551D0"/>
    <w:rsid w:val="0025533E"/>
    <w:rsid w:val="00255374"/>
    <w:rsid w:val="00255963"/>
    <w:rsid w:val="00255C16"/>
    <w:rsid w:val="00257BF4"/>
    <w:rsid w:val="00260003"/>
    <w:rsid w:val="0026035D"/>
    <w:rsid w:val="002604EC"/>
    <w:rsid w:val="002606D6"/>
    <w:rsid w:val="00261C98"/>
    <w:rsid w:val="0026248E"/>
    <w:rsid w:val="00262914"/>
    <w:rsid w:val="0026366A"/>
    <w:rsid w:val="00263CE5"/>
    <w:rsid w:val="00263E16"/>
    <w:rsid w:val="002647BF"/>
    <w:rsid w:val="002647D5"/>
    <w:rsid w:val="00264C12"/>
    <w:rsid w:val="00265032"/>
    <w:rsid w:val="002651FB"/>
    <w:rsid w:val="0026538C"/>
    <w:rsid w:val="00265781"/>
    <w:rsid w:val="00266640"/>
    <w:rsid w:val="00266B13"/>
    <w:rsid w:val="002676AC"/>
    <w:rsid w:val="00270728"/>
    <w:rsid w:val="00270A83"/>
    <w:rsid w:val="00270D42"/>
    <w:rsid w:val="0027195D"/>
    <w:rsid w:val="00271D3E"/>
    <w:rsid w:val="002725E9"/>
    <w:rsid w:val="00272B03"/>
    <w:rsid w:val="002733E2"/>
    <w:rsid w:val="0027397C"/>
    <w:rsid w:val="00274332"/>
    <w:rsid w:val="00274B84"/>
    <w:rsid w:val="002750B1"/>
    <w:rsid w:val="0027602D"/>
    <w:rsid w:val="002760EE"/>
    <w:rsid w:val="00276A35"/>
    <w:rsid w:val="00277835"/>
    <w:rsid w:val="00280AB1"/>
    <w:rsid w:val="00284BAE"/>
    <w:rsid w:val="002859AF"/>
    <w:rsid w:val="00286AE7"/>
    <w:rsid w:val="00287243"/>
    <w:rsid w:val="00290647"/>
    <w:rsid w:val="00290849"/>
    <w:rsid w:val="00291385"/>
    <w:rsid w:val="00291422"/>
    <w:rsid w:val="0029237F"/>
    <w:rsid w:val="00292715"/>
    <w:rsid w:val="00293039"/>
    <w:rsid w:val="00293186"/>
    <w:rsid w:val="0029340A"/>
    <w:rsid w:val="00293E2D"/>
    <w:rsid w:val="00293E57"/>
    <w:rsid w:val="002947D1"/>
    <w:rsid w:val="002948DF"/>
    <w:rsid w:val="00294D90"/>
    <w:rsid w:val="00297FD0"/>
    <w:rsid w:val="002A1E92"/>
    <w:rsid w:val="002A204D"/>
    <w:rsid w:val="002A2616"/>
    <w:rsid w:val="002A26E1"/>
    <w:rsid w:val="002A368A"/>
    <w:rsid w:val="002A37D5"/>
    <w:rsid w:val="002A4065"/>
    <w:rsid w:val="002A45E9"/>
    <w:rsid w:val="002A5557"/>
    <w:rsid w:val="002A59F0"/>
    <w:rsid w:val="002A6432"/>
    <w:rsid w:val="002A6CCB"/>
    <w:rsid w:val="002A6F25"/>
    <w:rsid w:val="002A6FD3"/>
    <w:rsid w:val="002B0A7D"/>
    <w:rsid w:val="002B1A69"/>
    <w:rsid w:val="002B1DBA"/>
    <w:rsid w:val="002B2723"/>
    <w:rsid w:val="002B303A"/>
    <w:rsid w:val="002B538E"/>
    <w:rsid w:val="002B560B"/>
    <w:rsid w:val="002B5DCA"/>
    <w:rsid w:val="002B6BDC"/>
    <w:rsid w:val="002B75B0"/>
    <w:rsid w:val="002B7EAF"/>
    <w:rsid w:val="002C099C"/>
    <w:rsid w:val="002C0B74"/>
    <w:rsid w:val="002C0C8B"/>
    <w:rsid w:val="002C0CBB"/>
    <w:rsid w:val="002C10E1"/>
    <w:rsid w:val="002C1201"/>
    <w:rsid w:val="002C1460"/>
    <w:rsid w:val="002C20F2"/>
    <w:rsid w:val="002C2482"/>
    <w:rsid w:val="002C38B2"/>
    <w:rsid w:val="002C3F9C"/>
    <w:rsid w:val="002C57C9"/>
    <w:rsid w:val="002C5AFA"/>
    <w:rsid w:val="002C7AF5"/>
    <w:rsid w:val="002D0439"/>
    <w:rsid w:val="002D100E"/>
    <w:rsid w:val="002D11B7"/>
    <w:rsid w:val="002D11BB"/>
    <w:rsid w:val="002D384B"/>
    <w:rsid w:val="002D3B3E"/>
    <w:rsid w:val="002D3BBC"/>
    <w:rsid w:val="002D438A"/>
    <w:rsid w:val="002D5738"/>
    <w:rsid w:val="002D5E53"/>
    <w:rsid w:val="002D7411"/>
    <w:rsid w:val="002E0319"/>
    <w:rsid w:val="002E10BA"/>
    <w:rsid w:val="002E179B"/>
    <w:rsid w:val="002E1C9E"/>
    <w:rsid w:val="002E257B"/>
    <w:rsid w:val="002E3195"/>
    <w:rsid w:val="002E3234"/>
    <w:rsid w:val="002E3C65"/>
    <w:rsid w:val="002E3F5B"/>
    <w:rsid w:val="002E4362"/>
    <w:rsid w:val="002E4D69"/>
    <w:rsid w:val="002E63D9"/>
    <w:rsid w:val="002E640E"/>
    <w:rsid w:val="002E7637"/>
    <w:rsid w:val="002E764C"/>
    <w:rsid w:val="002E76FC"/>
    <w:rsid w:val="002F0C28"/>
    <w:rsid w:val="002F2405"/>
    <w:rsid w:val="002F3404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3694"/>
    <w:rsid w:val="00304D9B"/>
    <w:rsid w:val="00305FF9"/>
    <w:rsid w:val="00306E6B"/>
    <w:rsid w:val="003075B8"/>
    <w:rsid w:val="003100C8"/>
    <w:rsid w:val="00311161"/>
    <w:rsid w:val="00312400"/>
    <w:rsid w:val="00312739"/>
    <w:rsid w:val="00312D10"/>
    <w:rsid w:val="003135FB"/>
    <w:rsid w:val="00314823"/>
    <w:rsid w:val="003178DA"/>
    <w:rsid w:val="00317DB8"/>
    <w:rsid w:val="00320618"/>
    <w:rsid w:val="00320864"/>
    <w:rsid w:val="00320F50"/>
    <w:rsid w:val="0032100B"/>
    <w:rsid w:val="00321BD7"/>
    <w:rsid w:val="00321DE8"/>
    <w:rsid w:val="0032260F"/>
    <w:rsid w:val="003228DA"/>
    <w:rsid w:val="00323D6B"/>
    <w:rsid w:val="00324826"/>
    <w:rsid w:val="003258CE"/>
    <w:rsid w:val="00326957"/>
    <w:rsid w:val="00326AE2"/>
    <w:rsid w:val="0033171D"/>
    <w:rsid w:val="00331FC3"/>
    <w:rsid w:val="003336B3"/>
    <w:rsid w:val="00335B75"/>
    <w:rsid w:val="00335D8C"/>
    <w:rsid w:val="00336043"/>
    <w:rsid w:val="00336072"/>
    <w:rsid w:val="003363A1"/>
    <w:rsid w:val="0034226D"/>
    <w:rsid w:val="00342972"/>
    <w:rsid w:val="00342BA2"/>
    <w:rsid w:val="00342FDD"/>
    <w:rsid w:val="00343519"/>
    <w:rsid w:val="0034429B"/>
    <w:rsid w:val="00344866"/>
    <w:rsid w:val="003451B5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40F"/>
    <w:rsid w:val="003548D8"/>
    <w:rsid w:val="003554CA"/>
    <w:rsid w:val="003555EA"/>
    <w:rsid w:val="003571F9"/>
    <w:rsid w:val="0035739D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1E3"/>
    <w:rsid w:val="00370E4F"/>
    <w:rsid w:val="00371215"/>
    <w:rsid w:val="00372F0D"/>
    <w:rsid w:val="00374059"/>
    <w:rsid w:val="0037437E"/>
    <w:rsid w:val="0037535B"/>
    <w:rsid w:val="0037552D"/>
    <w:rsid w:val="003756DB"/>
    <w:rsid w:val="003757DD"/>
    <w:rsid w:val="003770BB"/>
    <w:rsid w:val="00377486"/>
    <w:rsid w:val="0037771A"/>
    <w:rsid w:val="0038002D"/>
    <w:rsid w:val="003802DC"/>
    <w:rsid w:val="00380E4E"/>
    <w:rsid w:val="00380FBF"/>
    <w:rsid w:val="0038155B"/>
    <w:rsid w:val="0038263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1E21"/>
    <w:rsid w:val="00392504"/>
    <w:rsid w:val="00392DDD"/>
    <w:rsid w:val="003930DF"/>
    <w:rsid w:val="003940CE"/>
    <w:rsid w:val="00395090"/>
    <w:rsid w:val="00397C1D"/>
    <w:rsid w:val="003A180F"/>
    <w:rsid w:val="003A18DD"/>
    <w:rsid w:val="003A20C8"/>
    <w:rsid w:val="003A2603"/>
    <w:rsid w:val="003A2806"/>
    <w:rsid w:val="003A2C29"/>
    <w:rsid w:val="003A2EC3"/>
    <w:rsid w:val="003A36F2"/>
    <w:rsid w:val="003A3D39"/>
    <w:rsid w:val="003A3EC7"/>
    <w:rsid w:val="003A40B4"/>
    <w:rsid w:val="003A44B0"/>
    <w:rsid w:val="003A4B28"/>
    <w:rsid w:val="003A4D8C"/>
    <w:rsid w:val="003A7834"/>
    <w:rsid w:val="003B03A9"/>
    <w:rsid w:val="003B0B5B"/>
    <w:rsid w:val="003B0E79"/>
    <w:rsid w:val="003B3358"/>
    <w:rsid w:val="003B3575"/>
    <w:rsid w:val="003B4520"/>
    <w:rsid w:val="003B50BC"/>
    <w:rsid w:val="003B5D97"/>
    <w:rsid w:val="003B63A4"/>
    <w:rsid w:val="003B6475"/>
    <w:rsid w:val="003B68FE"/>
    <w:rsid w:val="003B6D7D"/>
    <w:rsid w:val="003B7474"/>
    <w:rsid w:val="003B7D7E"/>
    <w:rsid w:val="003C1012"/>
    <w:rsid w:val="003C11C9"/>
    <w:rsid w:val="003C1229"/>
    <w:rsid w:val="003C1FD4"/>
    <w:rsid w:val="003C213D"/>
    <w:rsid w:val="003C25AD"/>
    <w:rsid w:val="003C2BD8"/>
    <w:rsid w:val="003C2D21"/>
    <w:rsid w:val="003C2E70"/>
    <w:rsid w:val="003C392C"/>
    <w:rsid w:val="003C3C70"/>
    <w:rsid w:val="003C50EA"/>
    <w:rsid w:val="003C5E6B"/>
    <w:rsid w:val="003C7AD7"/>
    <w:rsid w:val="003D0FC3"/>
    <w:rsid w:val="003D12E2"/>
    <w:rsid w:val="003D2C1D"/>
    <w:rsid w:val="003D2C34"/>
    <w:rsid w:val="003D3DDD"/>
    <w:rsid w:val="003D4BBF"/>
    <w:rsid w:val="003D5CBF"/>
    <w:rsid w:val="003D66D2"/>
    <w:rsid w:val="003E07AE"/>
    <w:rsid w:val="003E0ED3"/>
    <w:rsid w:val="003E14FC"/>
    <w:rsid w:val="003E2976"/>
    <w:rsid w:val="003E4858"/>
    <w:rsid w:val="003E6316"/>
    <w:rsid w:val="003E6884"/>
    <w:rsid w:val="003E6AC5"/>
    <w:rsid w:val="003E6D73"/>
    <w:rsid w:val="003E7380"/>
    <w:rsid w:val="003E75B1"/>
    <w:rsid w:val="003E7C86"/>
    <w:rsid w:val="003F0096"/>
    <w:rsid w:val="003F0850"/>
    <w:rsid w:val="003F0D12"/>
    <w:rsid w:val="003F160C"/>
    <w:rsid w:val="003F324F"/>
    <w:rsid w:val="003F33BC"/>
    <w:rsid w:val="003F3611"/>
    <w:rsid w:val="003F3C40"/>
    <w:rsid w:val="003F3D4E"/>
    <w:rsid w:val="003F477E"/>
    <w:rsid w:val="003F5ABC"/>
    <w:rsid w:val="003F65B3"/>
    <w:rsid w:val="003F6CD2"/>
    <w:rsid w:val="003F788D"/>
    <w:rsid w:val="0040126E"/>
    <w:rsid w:val="004020D4"/>
    <w:rsid w:val="004021B6"/>
    <w:rsid w:val="00404471"/>
    <w:rsid w:val="004047C4"/>
    <w:rsid w:val="0040570B"/>
    <w:rsid w:val="00405EDB"/>
    <w:rsid w:val="00405FB1"/>
    <w:rsid w:val="00406460"/>
    <w:rsid w:val="0040796C"/>
    <w:rsid w:val="00407EF7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71B"/>
    <w:rsid w:val="00416A67"/>
    <w:rsid w:val="00416ACB"/>
    <w:rsid w:val="004179C2"/>
    <w:rsid w:val="0042177F"/>
    <w:rsid w:val="00421DCF"/>
    <w:rsid w:val="00422341"/>
    <w:rsid w:val="00423641"/>
    <w:rsid w:val="00425292"/>
    <w:rsid w:val="00426266"/>
    <w:rsid w:val="00430A2D"/>
    <w:rsid w:val="00431505"/>
    <w:rsid w:val="00431AF0"/>
    <w:rsid w:val="0043213A"/>
    <w:rsid w:val="004326E7"/>
    <w:rsid w:val="004330F4"/>
    <w:rsid w:val="00433590"/>
    <w:rsid w:val="0043393D"/>
    <w:rsid w:val="004343FC"/>
    <w:rsid w:val="004344C7"/>
    <w:rsid w:val="00435274"/>
    <w:rsid w:val="004352AD"/>
    <w:rsid w:val="0043545D"/>
    <w:rsid w:val="00435C9B"/>
    <w:rsid w:val="00435FE2"/>
    <w:rsid w:val="00436E2F"/>
    <w:rsid w:val="00436EAB"/>
    <w:rsid w:val="004433FB"/>
    <w:rsid w:val="00445F4B"/>
    <w:rsid w:val="004461D9"/>
    <w:rsid w:val="00446AC6"/>
    <w:rsid w:val="00446C19"/>
    <w:rsid w:val="0044759B"/>
    <w:rsid w:val="004478E8"/>
    <w:rsid w:val="00447F54"/>
    <w:rsid w:val="00450288"/>
    <w:rsid w:val="00450318"/>
    <w:rsid w:val="00450B7E"/>
    <w:rsid w:val="0045136B"/>
    <w:rsid w:val="00451C7E"/>
    <w:rsid w:val="00453BB6"/>
    <w:rsid w:val="00453CAA"/>
    <w:rsid w:val="0045487E"/>
    <w:rsid w:val="00454922"/>
    <w:rsid w:val="004550B1"/>
    <w:rsid w:val="00455113"/>
    <w:rsid w:val="00456421"/>
    <w:rsid w:val="00456DAB"/>
    <w:rsid w:val="004574BB"/>
    <w:rsid w:val="00460CC3"/>
    <w:rsid w:val="00460E86"/>
    <w:rsid w:val="004625A0"/>
    <w:rsid w:val="004639BD"/>
    <w:rsid w:val="004646B4"/>
    <w:rsid w:val="00464A88"/>
    <w:rsid w:val="00464C79"/>
    <w:rsid w:val="004651A0"/>
    <w:rsid w:val="00466532"/>
    <w:rsid w:val="00467488"/>
    <w:rsid w:val="0047083E"/>
    <w:rsid w:val="00470EB5"/>
    <w:rsid w:val="0047286B"/>
    <w:rsid w:val="00472E27"/>
    <w:rsid w:val="004730AB"/>
    <w:rsid w:val="00474220"/>
    <w:rsid w:val="00474C93"/>
    <w:rsid w:val="004752D3"/>
    <w:rsid w:val="004754E1"/>
    <w:rsid w:val="00475CE0"/>
    <w:rsid w:val="00476827"/>
    <w:rsid w:val="00476BD4"/>
    <w:rsid w:val="0047783A"/>
    <w:rsid w:val="00477C35"/>
    <w:rsid w:val="00480988"/>
    <w:rsid w:val="00480E05"/>
    <w:rsid w:val="00482BBE"/>
    <w:rsid w:val="00483A12"/>
    <w:rsid w:val="0048415E"/>
    <w:rsid w:val="00484A77"/>
    <w:rsid w:val="0048540F"/>
    <w:rsid w:val="00485970"/>
    <w:rsid w:val="00485C0D"/>
    <w:rsid w:val="00485F00"/>
    <w:rsid w:val="00486575"/>
    <w:rsid w:val="004866D0"/>
    <w:rsid w:val="00494242"/>
    <w:rsid w:val="00494782"/>
    <w:rsid w:val="00494E8E"/>
    <w:rsid w:val="004955BC"/>
    <w:rsid w:val="004957FF"/>
    <w:rsid w:val="00495D63"/>
    <w:rsid w:val="0049648F"/>
    <w:rsid w:val="004964F1"/>
    <w:rsid w:val="004965CB"/>
    <w:rsid w:val="00496606"/>
    <w:rsid w:val="00496F05"/>
    <w:rsid w:val="00497370"/>
    <w:rsid w:val="004A034C"/>
    <w:rsid w:val="004A0A00"/>
    <w:rsid w:val="004A0F39"/>
    <w:rsid w:val="004A251F"/>
    <w:rsid w:val="004A36C7"/>
    <w:rsid w:val="004A3BF1"/>
    <w:rsid w:val="004A3E42"/>
    <w:rsid w:val="004A43BE"/>
    <w:rsid w:val="004A4715"/>
    <w:rsid w:val="004A5046"/>
    <w:rsid w:val="004A565E"/>
    <w:rsid w:val="004A5DF3"/>
    <w:rsid w:val="004A6134"/>
    <w:rsid w:val="004A69AB"/>
    <w:rsid w:val="004A7092"/>
    <w:rsid w:val="004B0D51"/>
    <w:rsid w:val="004B1A56"/>
    <w:rsid w:val="004B49E6"/>
    <w:rsid w:val="004B4D69"/>
    <w:rsid w:val="004B5580"/>
    <w:rsid w:val="004B7B3A"/>
    <w:rsid w:val="004C01A8"/>
    <w:rsid w:val="004C11CB"/>
    <w:rsid w:val="004C1840"/>
    <w:rsid w:val="004C24C9"/>
    <w:rsid w:val="004C31B6"/>
    <w:rsid w:val="004C3214"/>
    <w:rsid w:val="004C392E"/>
    <w:rsid w:val="004C41AF"/>
    <w:rsid w:val="004C5319"/>
    <w:rsid w:val="004C621F"/>
    <w:rsid w:val="004C69A1"/>
    <w:rsid w:val="004C69D1"/>
    <w:rsid w:val="004C6BC6"/>
    <w:rsid w:val="004C7948"/>
    <w:rsid w:val="004C7BB8"/>
    <w:rsid w:val="004C7C60"/>
    <w:rsid w:val="004D0DFE"/>
    <w:rsid w:val="004D1A70"/>
    <w:rsid w:val="004D1D91"/>
    <w:rsid w:val="004D22C3"/>
    <w:rsid w:val="004D425C"/>
    <w:rsid w:val="004D633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152"/>
    <w:rsid w:val="004E7431"/>
    <w:rsid w:val="004F0242"/>
    <w:rsid w:val="004F0FB9"/>
    <w:rsid w:val="004F282A"/>
    <w:rsid w:val="004F2F7E"/>
    <w:rsid w:val="004F32B5"/>
    <w:rsid w:val="004F3807"/>
    <w:rsid w:val="004F407E"/>
    <w:rsid w:val="004F5479"/>
    <w:rsid w:val="004F6063"/>
    <w:rsid w:val="004F750C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03E6"/>
    <w:rsid w:val="005111EA"/>
    <w:rsid w:val="00511F15"/>
    <w:rsid w:val="0051318C"/>
    <w:rsid w:val="005142CD"/>
    <w:rsid w:val="005143C9"/>
    <w:rsid w:val="005157A9"/>
    <w:rsid w:val="00516CF7"/>
    <w:rsid w:val="00516E1C"/>
    <w:rsid w:val="005173A7"/>
    <w:rsid w:val="005177E1"/>
    <w:rsid w:val="00517E6B"/>
    <w:rsid w:val="00520400"/>
    <w:rsid w:val="00520C0A"/>
    <w:rsid w:val="005218B6"/>
    <w:rsid w:val="00522589"/>
    <w:rsid w:val="005244D7"/>
    <w:rsid w:val="00524545"/>
    <w:rsid w:val="00524709"/>
    <w:rsid w:val="005255BF"/>
    <w:rsid w:val="005257DE"/>
    <w:rsid w:val="00527200"/>
    <w:rsid w:val="00527C4A"/>
    <w:rsid w:val="00530157"/>
    <w:rsid w:val="00530172"/>
    <w:rsid w:val="00531B2D"/>
    <w:rsid w:val="00531EBE"/>
    <w:rsid w:val="00532F8B"/>
    <w:rsid w:val="00533737"/>
    <w:rsid w:val="00533A33"/>
    <w:rsid w:val="00535B79"/>
    <w:rsid w:val="00535D7C"/>
    <w:rsid w:val="00536579"/>
    <w:rsid w:val="00536C1E"/>
    <w:rsid w:val="0054033B"/>
    <w:rsid w:val="00541C03"/>
    <w:rsid w:val="0054343A"/>
    <w:rsid w:val="00543974"/>
    <w:rsid w:val="00543E93"/>
    <w:rsid w:val="00543EBF"/>
    <w:rsid w:val="00544ABA"/>
    <w:rsid w:val="0054593A"/>
    <w:rsid w:val="005467FB"/>
    <w:rsid w:val="00546AE9"/>
    <w:rsid w:val="005470EF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71A"/>
    <w:rsid w:val="00557A64"/>
    <w:rsid w:val="005603B0"/>
    <w:rsid w:val="005605C0"/>
    <w:rsid w:val="00560D23"/>
    <w:rsid w:val="005615D8"/>
    <w:rsid w:val="005626D6"/>
    <w:rsid w:val="005638D4"/>
    <w:rsid w:val="00563E5C"/>
    <w:rsid w:val="005656ED"/>
    <w:rsid w:val="00566544"/>
    <w:rsid w:val="00566608"/>
    <w:rsid w:val="00566C83"/>
    <w:rsid w:val="005673D9"/>
    <w:rsid w:val="0056749D"/>
    <w:rsid w:val="005700FE"/>
    <w:rsid w:val="00570E24"/>
    <w:rsid w:val="00572185"/>
    <w:rsid w:val="00572760"/>
    <w:rsid w:val="005743DE"/>
    <w:rsid w:val="00574F3F"/>
    <w:rsid w:val="0057562C"/>
    <w:rsid w:val="0057589E"/>
    <w:rsid w:val="005759F6"/>
    <w:rsid w:val="00575E3E"/>
    <w:rsid w:val="005765F5"/>
    <w:rsid w:val="00576D6C"/>
    <w:rsid w:val="00577A2E"/>
    <w:rsid w:val="00580A9A"/>
    <w:rsid w:val="00580BCE"/>
    <w:rsid w:val="00580E48"/>
    <w:rsid w:val="00580F0A"/>
    <w:rsid w:val="00581246"/>
    <w:rsid w:val="00582C3A"/>
    <w:rsid w:val="00582E1A"/>
    <w:rsid w:val="00583147"/>
    <w:rsid w:val="00583B88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39E"/>
    <w:rsid w:val="005924E7"/>
    <w:rsid w:val="00592B03"/>
    <w:rsid w:val="005937C5"/>
    <w:rsid w:val="00593AB9"/>
    <w:rsid w:val="00594728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608"/>
    <w:rsid w:val="005A085C"/>
    <w:rsid w:val="005A0A46"/>
    <w:rsid w:val="005A10B9"/>
    <w:rsid w:val="005A11EA"/>
    <w:rsid w:val="005A25BE"/>
    <w:rsid w:val="005A269F"/>
    <w:rsid w:val="005A305E"/>
    <w:rsid w:val="005A30BB"/>
    <w:rsid w:val="005A3887"/>
    <w:rsid w:val="005A491B"/>
    <w:rsid w:val="005A5BF3"/>
    <w:rsid w:val="005A609C"/>
    <w:rsid w:val="005A6BCC"/>
    <w:rsid w:val="005B0542"/>
    <w:rsid w:val="005B0BD5"/>
    <w:rsid w:val="005B1D6E"/>
    <w:rsid w:val="005B2225"/>
    <w:rsid w:val="005B2799"/>
    <w:rsid w:val="005B2B77"/>
    <w:rsid w:val="005B3D4A"/>
    <w:rsid w:val="005B4D87"/>
    <w:rsid w:val="005B4E27"/>
    <w:rsid w:val="005B5A06"/>
    <w:rsid w:val="005B61D3"/>
    <w:rsid w:val="005B6531"/>
    <w:rsid w:val="005B7DD1"/>
    <w:rsid w:val="005C00A0"/>
    <w:rsid w:val="005C0C16"/>
    <w:rsid w:val="005C28FA"/>
    <w:rsid w:val="005C40F4"/>
    <w:rsid w:val="005C43BE"/>
    <w:rsid w:val="005C4492"/>
    <w:rsid w:val="005C44F3"/>
    <w:rsid w:val="005C533E"/>
    <w:rsid w:val="005C5B17"/>
    <w:rsid w:val="005C603C"/>
    <w:rsid w:val="005C712D"/>
    <w:rsid w:val="005C7C75"/>
    <w:rsid w:val="005C7EFE"/>
    <w:rsid w:val="005D0B83"/>
    <w:rsid w:val="005D0E4F"/>
    <w:rsid w:val="005D1E32"/>
    <w:rsid w:val="005D206B"/>
    <w:rsid w:val="005D22B7"/>
    <w:rsid w:val="005D2BDE"/>
    <w:rsid w:val="005D35E8"/>
    <w:rsid w:val="005D3B79"/>
    <w:rsid w:val="005D3D76"/>
    <w:rsid w:val="005D4578"/>
    <w:rsid w:val="005D4789"/>
    <w:rsid w:val="005D4EFA"/>
    <w:rsid w:val="005D55BA"/>
    <w:rsid w:val="005D5ADB"/>
    <w:rsid w:val="005D648A"/>
    <w:rsid w:val="005D7D95"/>
    <w:rsid w:val="005D7E0D"/>
    <w:rsid w:val="005E234A"/>
    <w:rsid w:val="005E35CC"/>
    <w:rsid w:val="005E371E"/>
    <w:rsid w:val="005E3900"/>
    <w:rsid w:val="005E4D53"/>
    <w:rsid w:val="005E53F9"/>
    <w:rsid w:val="005E550C"/>
    <w:rsid w:val="005E6BFA"/>
    <w:rsid w:val="005E6F53"/>
    <w:rsid w:val="005E775D"/>
    <w:rsid w:val="005F0A43"/>
    <w:rsid w:val="005F27BF"/>
    <w:rsid w:val="005F4171"/>
    <w:rsid w:val="005F4390"/>
    <w:rsid w:val="005F46D6"/>
    <w:rsid w:val="005F4DD6"/>
    <w:rsid w:val="005F50D8"/>
    <w:rsid w:val="005F53A1"/>
    <w:rsid w:val="005F6B77"/>
    <w:rsid w:val="005F7487"/>
    <w:rsid w:val="006002C7"/>
    <w:rsid w:val="00600EA1"/>
    <w:rsid w:val="00600F95"/>
    <w:rsid w:val="00601839"/>
    <w:rsid w:val="00602759"/>
    <w:rsid w:val="0060277A"/>
    <w:rsid w:val="00602B7C"/>
    <w:rsid w:val="00603312"/>
    <w:rsid w:val="00603441"/>
    <w:rsid w:val="00604DC7"/>
    <w:rsid w:val="00604E47"/>
    <w:rsid w:val="00605441"/>
    <w:rsid w:val="00606970"/>
    <w:rsid w:val="00606A20"/>
    <w:rsid w:val="006072C6"/>
    <w:rsid w:val="00607A2E"/>
    <w:rsid w:val="00610796"/>
    <w:rsid w:val="006130F7"/>
    <w:rsid w:val="006132A2"/>
    <w:rsid w:val="00613AF8"/>
    <w:rsid w:val="00613D8E"/>
    <w:rsid w:val="006142E0"/>
    <w:rsid w:val="00616112"/>
    <w:rsid w:val="006205CA"/>
    <w:rsid w:val="006215DA"/>
    <w:rsid w:val="00621F53"/>
    <w:rsid w:val="00622E2A"/>
    <w:rsid w:val="00623089"/>
    <w:rsid w:val="0062308E"/>
    <w:rsid w:val="006234C4"/>
    <w:rsid w:val="00623E49"/>
    <w:rsid w:val="006244C9"/>
    <w:rsid w:val="006245D1"/>
    <w:rsid w:val="006245F6"/>
    <w:rsid w:val="0062475D"/>
    <w:rsid w:val="0062495F"/>
    <w:rsid w:val="00624B57"/>
    <w:rsid w:val="00625501"/>
    <w:rsid w:val="0062660B"/>
    <w:rsid w:val="00626AD1"/>
    <w:rsid w:val="0062738D"/>
    <w:rsid w:val="00630105"/>
    <w:rsid w:val="006304BC"/>
    <w:rsid w:val="00630DCE"/>
    <w:rsid w:val="0063117C"/>
    <w:rsid w:val="0063120A"/>
    <w:rsid w:val="0063150B"/>
    <w:rsid w:val="00631585"/>
    <w:rsid w:val="00634ACF"/>
    <w:rsid w:val="00634B7B"/>
    <w:rsid w:val="00634F0D"/>
    <w:rsid w:val="00635035"/>
    <w:rsid w:val="0063580D"/>
    <w:rsid w:val="00635CAE"/>
    <w:rsid w:val="0063640C"/>
    <w:rsid w:val="00637240"/>
    <w:rsid w:val="006406A1"/>
    <w:rsid w:val="00642148"/>
    <w:rsid w:val="00642427"/>
    <w:rsid w:val="00643660"/>
    <w:rsid w:val="00646A61"/>
    <w:rsid w:val="0064737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B01"/>
    <w:rsid w:val="00656E64"/>
    <w:rsid w:val="006571F6"/>
    <w:rsid w:val="00657574"/>
    <w:rsid w:val="006618CC"/>
    <w:rsid w:val="00662111"/>
    <w:rsid w:val="00662118"/>
    <w:rsid w:val="006638AD"/>
    <w:rsid w:val="0066732C"/>
    <w:rsid w:val="006679F5"/>
    <w:rsid w:val="00667B77"/>
    <w:rsid w:val="00671025"/>
    <w:rsid w:val="006716DA"/>
    <w:rsid w:val="00671D23"/>
    <w:rsid w:val="006728ED"/>
    <w:rsid w:val="006732B1"/>
    <w:rsid w:val="00673324"/>
    <w:rsid w:val="00673C5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C83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4D6"/>
    <w:rsid w:val="006946ED"/>
    <w:rsid w:val="00694797"/>
    <w:rsid w:val="00695342"/>
    <w:rsid w:val="00695887"/>
    <w:rsid w:val="00696087"/>
    <w:rsid w:val="00697733"/>
    <w:rsid w:val="006A254E"/>
    <w:rsid w:val="006A2C30"/>
    <w:rsid w:val="006A301C"/>
    <w:rsid w:val="006A3E2B"/>
    <w:rsid w:val="006A52AD"/>
    <w:rsid w:val="006A6E17"/>
    <w:rsid w:val="006B0DE3"/>
    <w:rsid w:val="006B10A3"/>
    <w:rsid w:val="006B120D"/>
    <w:rsid w:val="006B17E7"/>
    <w:rsid w:val="006B19E8"/>
    <w:rsid w:val="006B1A8A"/>
    <w:rsid w:val="006B1FD5"/>
    <w:rsid w:val="006B31B0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29B"/>
    <w:rsid w:val="006C643C"/>
    <w:rsid w:val="006C6E3A"/>
    <w:rsid w:val="006C6FD7"/>
    <w:rsid w:val="006C78F3"/>
    <w:rsid w:val="006D00DB"/>
    <w:rsid w:val="006D0361"/>
    <w:rsid w:val="006D16B0"/>
    <w:rsid w:val="006D1A4F"/>
    <w:rsid w:val="006D2182"/>
    <w:rsid w:val="006D2444"/>
    <w:rsid w:val="006D254B"/>
    <w:rsid w:val="006D2665"/>
    <w:rsid w:val="006D288E"/>
    <w:rsid w:val="006D289B"/>
    <w:rsid w:val="006D3BE1"/>
    <w:rsid w:val="006D48FC"/>
    <w:rsid w:val="006D5811"/>
    <w:rsid w:val="006D62BC"/>
    <w:rsid w:val="006D6450"/>
    <w:rsid w:val="006D6939"/>
    <w:rsid w:val="006D7EB0"/>
    <w:rsid w:val="006E0138"/>
    <w:rsid w:val="006E01C5"/>
    <w:rsid w:val="006E0BB0"/>
    <w:rsid w:val="006E12C3"/>
    <w:rsid w:val="006E2529"/>
    <w:rsid w:val="006E29AD"/>
    <w:rsid w:val="006E2EB1"/>
    <w:rsid w:val="006E36DF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094"/>
    <w:rsid w:val="006F5137"/>
    <w:rsid w:val="006F52E5"/>
    <w:rsid w:val="006F5E7A"/>
    <w:rsid w:val="006F6066"/>
    <w:rsid w:val="006F6318"/>
    <w:rsid w:val="006F6850"/>
    <w:rsid w:val="006F707E"/>
    <w:rsid w:val="006F7972"/>
    <w:rsid w:val="007001DC"/>
    <w:rsid w:val="0070117F"/>
    <w:rsid w:val="007025CB"/>
    <w:rsid w:val="007034AA"/>
    <w:rsid w:val="00703C9D"/>
    <w:rsid w:val="00703C9F"/>
    <w:rsid w:val="0070490C"/>
    <w:rsid w:val="00705C38"/>
    <w:rsid w:val="00705CAB"/>
    <w:rsid w:val="00706465"/>
    <w:rsid w:val="0070695A"/>
    <w:rsid w:val="0070782D"/>
    <w:rsid w:val="00710746"/>
    <w:rsid w:val="0071096F"/>
    <w:rsid w:val="007109C2"/>
    <w:rsid w:val="00711340"/>
    <w:rsid w:val="00711888"/>
    <w:rsid w:val="00712C42"/>
    <w:rsid w:val="00713DE4"/>
    <w:rsid w:val="00714C47"/>
    <w:rsid w:val="0071545D"/>
    <w:rsid w:val="007157B6"/>
    <w:rsid w:val="00716462"/>
    <w:rsid w:val="007169D6"/>
    <w:rsid w:val="00720905"/>
    <w:rsid w:val="00721084"/>
    <w:rsid w:val="00721262"/>
    <w:rsid w:val="00721D9B"/>
    <w:rsid w:val="00722121"/>
    <w:rsid w:val="007224B9"/>
    <w:rsid w:val="00722826"/>
    <w:rsid w:val="00722F94"/>
    <w:rsid w:val="00723AA7"/>
    <w:rsid w:val="0072432E"/>
    <w:rsid w:val="00726036"/>
    <w:rsid w:val="00726279"/>
    <w:rsid w:val="00726A9B"/>
    <w:rsid w:val="00727530"/>
    <w:rsid w:val="00730554"/>
    <w:rsid w:val="00731E7C"/>
    <w:rsid w:val="007329EF"/>
    <w:rsid w:val="00733079"/>
    <w:rsid w:val="0073327A"/>
    <w:rsid w:val="00734EBE"/>
    <w:rsid w:val="007365B1"/>
    <w:rsid w:val="00736DD8"/>
    <w:rsid w:val="00737A8B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FD0"/>
    <w:rsid w:val="00744A64"/>
    <w:rsid w:val="00744D47"/>
    <w:rsid w:val="00744EA0"/>
    <w:rsid w:val="0074638D"/>
    <w:rsid w:val="00746484"/>
    <w:rsid w:val="00746FD4"/>
    <w:rsid w:val="0074704F"/>
    <w:rsid w:val="00747F40"/>
    <w:rsid w:val="00747F48"/>
    <w:rsid w:val="00747F4C"/>
    <w:rsid w:val="00750C2A"/>
    <w:rsid w:val="00751091"/>
    <w:rsid w:val="00751B83"/>
    <w:rsid w:val="00754359"/>
    <w:rsid w:val="00754411"/>
    <w:rsid w:val="00754BD9"/>
    <w:rsid w:val="00754E7A"/>
    <w:rsid w:val="0075540C"/>
    <w:rsid w:val="00755473"/>
    <w:rsid w:val="00755CA0"/>
    <w:rsid w:val="00755DB1"/>
    <w:rsid w:val="00756FFF"/>
    <w:rsid w:val="007574FC"/>
    <w:rsid w:val="00760975"/>
    <w:rsid w:val="00761FDA"/>
    <w:rsid w:val="007621FF"/>
    <w:rsid w:val="00762296"/>
    <w:rsid w:val="007634E3"/>
    <w:rsid w:val="00763A8C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01B"/>
    <w:rsid w:val="00777BA0"/>
    <w:rsid w:val="007803BD"/>
    <w:rsid w:val="007811DC"/>
    <w:rsid w:val="007814FF"/>
    <w:rsid w:val="00781AD1"/>
    <w:rsid w:val="007820FA"/>
    <w:rsid w:val="0078285F"/>
    <w:rsid w:val="00783207"/>
    <w:rsid w:val="00783E1D"/>
    <w:rsid w:val="0078483B"/>
    <w:rsid w:val="00784BC0"/>
    <w:rsid w:val="00784EED"/>
    <w:rsid w:val="00785900"/>
    <w:rsid w:val="007860DB"/>
    <w:rsid w:val="00786958"/>
    <w:rsid w:val="00786E71"/>
    <w:rsid w:val="007870D9"/>
    <w:rsid w:val="00790081"/>
    <w:rsid w:val="00790F88"/>
    <w:rsid w:val="0079162F"/>
    <w:rsid w:val="00792F83"/>
    <w:rsid w:val="00794924"/>
    <w:rsid w:val="00794D75"/>
    <w:rsid w:val="00795976"/>
    <w:rsid w:val="007966E7"/>
    <w:rsid w:val="00796D88"/>
    <w:rsid w:val="007A0407"/>
    <w:rsid w:val="007A0BC2"/>
    <w:rsid w:val="007A1772"/>
    <w:rsid w:val="007A1F44"/>
    <w:rsid w:val="007A23FF"/>
    <w:rsid w:val="007A295B"/>
    <w:rsid w:val="007A3424"/>
    <w:rsid w:val="007A35EF"/>
    <w:rsid w:val="007A43A2"/>
    <w:rsid w:val="007A4CBD"/>
    <w:rsid w:val="007A4D04"/>
    <w:rsid w:val="007A7A96"/>
    <w:rsid w:val="007B03AF"/>
    <w:rsid w:val="007B0B66"/>
    <w:rsid w:val="007B1543"/>
    <w:rsid w:val="007B1AC0"/>
    <w:rsid w:val="007B270A"/>
    <w:rsid w:val="007B2D3B"/>
    <w:rsid w:val="007B52CD"/>
    <w:rsid w:val="007B6CF5"/>
    <w:rsid w:val="007B7DC1"/>
    <w:rsid w:val="007B7EDB"/>
    <w:rsid w:val="007C08EA"/>
    <w:rsid w:val="007C19AD"/>
    <w:rsid w:val="007C3598"/>
    <w:rsid w:val="007C3837"/>
    <w:rsid w:val="007C3FA8"/>
    <w:rsid w:val="007C5106"/>
    <w:rsid w:val="007C68DA"/>
    <w:rsid w:val="007C70BE"/>
    <w:rsid w:val="007D1E41"/>
    <w:rsid w:val="007D229A"/>
    <w:rsid w:val="007D2F44"/>
    <w:rsid w:val="007D2F4D"/>
    <w:rsid w:val="007D3B0D"/>
    <w:rsid w:val="007D4178"/>
    <w:rsid w:val="007D4D33"/>
    <w:rsid w:val="007D6F20"/>
    <w:rsid w:val="007D7175"/>
    <w:rsid w:val="007D7513"/>
    <w:rsid w:val="007E1369"/>
    <w:rsid w:val="007E1A1B"/>
    <w:rsid w:val="007E1A88"/>
    <w:rsid w:val="007E2610"/>
    <w:rsid w:val="007E4C88"/>
    <w:rsid w:val="007E585E"/>
    <w:rsid w:val="007E7DDF"/>
    <w:rsid w:val="007F00E3"/>
    <w:rsid w:val="007F049F"/>
    <w:rsid w:val="007F11C8"/>
    <w:rsid w:val="007F1B9B"/>
    <w:rsid w:val="007F1CFB"/>
    <w:rsid w:val="007F220B"/>
    <w:rsid w:val="007F27DD"/>
    <w:rsid w:val="007F41C7"/>
    <w:rsid w:val="007F5645"/>
    <w:rsid w:val="007F6880"/>
    <w:rsid w:val="007F76B4"/>
    <w:rsid w:val="008001B4"/>
    <w:rsid w:val="00800769"/>
    <w:rsid w:val="00800B45"/>
    <w:rsid w:val="00800ED2"/>
    <w:rsid w:val="00802E74"/>
    <w:rsid w:val="00803491"/>
    <w:rsid w:val="00804B92"/>
    <w:rsid w:val="00804E21"/>
    <w:rsid w:val="00805092"/>
    <w:rsid w:val="00806AAF"/>
    <w:rsid w:val="00806C7E"/>
    <w:rsid w:val="008070AC"/>
    <w:rsid w:val="008101FD"/>
    <w:rsid w:val="00810D8D"/>
    <w:rsid w:val="00811835"/>
    <w:rsid w:val="0081581D"/>
    <w:rsid w:val="008172BE"/>
    <w:rsid w:val="00817B71"/>
    <w:rsid w:val="00817FB3"/>
    <w:rsid w:val="00820244"/>
    <w:rsid w:val="008202EC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2E2"/>
    <w:rsid w:val="0083252F"/>
    <w:rsid w:val="00832F5C"/>
    <w:rsid w:val="008332DC"/>
    <w:rsid w:val="008359E0"/>
    <w:rsid w:val="00836CD5"/>
    <w:rsid w:val="008376F6"/>
    <w:rsid w:val="00837D5B"/>
    <w:rsid w:val="008403AD"/>
    <w:rsid w:val="00840607"/>
    <w:rsid w:val="00841CD2"/>
    <w:rsid w:val="00842B77"/>
    <w:rsid w:val="0084309F"/>
    <w:rsid w:val="00844890"/>
    <w:rsid w:val="00845C12"/>
    <w:rsid w:val="00845D7E"/>
    <w:rsid w:val="00846412"/>
    <w:rsid w:val="008469D9"/>
    <w:rsid w:val="00846DC0"/>
    <w:rsid w:val="008471F7"/>
    <w:rsid w:val="008474A7"/>
    <w:rsid w:val="008506B6"/>
    <w:rsid w:val="00850AE0"/>
    <w:rsid w:val="008523AF"/>
    <w:rsid w:val="008524D2"/>
    <w:rsid w:val="00852A85"/>
    <w:rsid w:val="00852E19"/>
    <w:rsid w:val="00856833"/>
    <w:rsid w:val="00856840"/>
    <w:rsid w:val="0086087C"/>
    <w:rsid w:val="00860D8E"/>
    <w:rsid w:val="0086275E"/>
    <w:rsid w:val="008628D7"/>
    <w:rsid w:val="00864440"/>
    <w:rsid w:val="00864D76"/>
    <w:rsid w:val="008650FC"/>
    <w:rsid w:val="008653A1"/>
    <w:rsid w:val="00866598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D7D"/>
    <w:rsid w:val="00875F73"/>
    <w:rsid w:val="00880F30"/>
    <w:rsid w:val="0088170B"/>
    <w:rsid w:val="00883118"/>
    <w:rsid w:val="008833E8"/>
    <w:rsid w:val="008836E5"/>
    <w:rsid w:val="00887B48"/>
    <w:rsid w:val="0089176E"/>
    <w:rsid w:val="008917E0"/>
    <w:rsid w:val="00892365"/>
    <w:rsid w:val="00892BE5"/>
    <w:rsid w:val="0089387C"/>
    <w:rsid w:val="0089444E"/>
    <w:rsid w:val="008949DF"/>
    <w:rsid w:val="008949F1"/>
    <w:rsid w:val="008951DB"/>
    <w:rsid w:val="00896C81"/>
    <w:rsid w:val="00896D83"/>
    <w:rsid w:val="008A053C"/>
    <w:rsid w:val="008A0AB2"/>
    <w:rsid w:val="008A0CFC"/>
    <w:rsid w:val="008A12FE"/>
    <w:rsid w:val="008A28B6"/>
    <w:rsid w:val="008A2BB1"/>
    <w:rsid w:val="008A2F85"/>
    <w:rsid w:val="008A3466"/>
    <w:rsid w:val="008A389F"/>
    <w:rsid w:val="008A3D02"/>
    <w:rsid w:val="008A410D"/>
    <w:rsid w:val="008A5940"/>
    <w:rsid w:val="008A61A8"/>
    <w:rsid w:val="008A70C0"/>
    <w:rsid w:val="008A73B2"/>
    <w:rsid w:val="008B043F"/>
    <w:rsid w:val="008B0808"/>
    <w:rsid w:val="008B08DD"/>
    <w:rsid w:val="008B0AEC"/>
    <w:rsid w:val="008B1E53"/>
    <w:rsid w:val="008B1E5B"/>
    <w:rsid w:val="008B389D"/>
    <w:rsid w:val="008B3C5C"/>
    <w:rsid w:val="008B5299"/>
    <w:rsid w:val="008B5A5F"/>
    <w:rsid w:val="008B5AB0"/>
    <w:rsid w:val="008B5B4C"/>
    <w:rsid w:val="008B6054"/>
    <w:rsid w:val="008B7B08"/>
    <w:rsid w:val="008C0DE7"/>
    <w:rsid w:val="008C131E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2273"/>
    <w:rsid w:val="008D32DF"/>
    <w:rsid w:val="008D35E9"/>
    <w:rsid w:val="008D3959"/>
    <w:rsid w:val="008D3966"/>
    <w:rsid w:val="008D4352"/>
    <w:rsid w:val="008D45E6"/>
    <w:rsid w:val="008D5E7A"/>
    <w:rsid w:val="008D60BC"/>
    <w:rsid w:val="008D6D7B"/>
    <w:rsid w:val="008D7359"/>
    <w:rsid w:val="008D745C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CE2"/>
    <w:rsid w:val="008E5BF2"/>
    <w:rsid w:val="008E5C81"/>
    <w:rsid w:val="008F00A9"/>
    <w:rsid w:val="008F0A38"/>
    <w:rsid w:val="008F0F84"/>
    <w:rsid w:val="008F1014"/>
    <w:rsid w:val="008F11C9"/>
    <w:rsid w:val="008F23D8"/>
    <w:rsid w:val="008F2FD5"/>
    <w:rsid w:val="008F300A"/>
    <w:rsid w:val="008F37E5"/>
    <w:rsid w:val="008F4357"/>
    <w:rsid w:val="008F4549"/>
    <w:rsid w:val="008F48C2"/>
    <w:rsid w:val="008F5840"/>
    <w:rsid w:val="008F5EEF"/>
    <w:rsid w:val="008F66FE"/>
    <w:rsid w:val="008F72CC"/>
    <w:rsid w:val="008F72CD"/>
    <w:rsid w:val="00900A55"/>
    <w:rsid w:val="00903802"/>
    <w:rsid w:val="00903E18"/>
    <w:rsid w:val="00904BD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7B0"/>
    <w:rsid w:val="0091291A"/>
    <w:rsid w:val="0091341F"/>
    <w:rsid w:val="00913612"/>
    <w:rsid w:val="0091366A"/>
    <w:rsid w:val="00913824"/>
    <w:rsid w:val="00913BBE"/>
    <w:rsid w:val="00915757"/>
    <w:rsid w:val="009159B3"/>
    <w:rsid w:val="00915A61"/>
    <w:rsid w:val="00916181"/>
    <w:rsid w:val="00916646"/>
    <w:rsid w:val="0091675D"/>
    <w:rsid w:val="00917261"/>
    <w:rsid w:val="009204C5"/>
    <w:rsid w:val="0092180D"/>
    <w:rsid w:val="0092277C"/>
    <w:rsid w:val="00922DD9"/>
    <w:rsid w:val="009232C9"/>
    <w:rsid w:val="00923608"/>
    <w:rsid w:val="009238E5"/>
    <w:rsid w:val="00923F12"/>
    <w:rsid w:val="00924FF8"/>
    <w:rsid w:val="009254E8"/>
    <w:rsid w:val="00925BA8"/>
    <w:rsid w:val="00926DA7"/>
    <w:rsid w:val="00926FA1"/>
    <w:rsid w:val="00927F8B"/>
    <w:rsid w:val="0093094D"/>
    <w:rsid w:val="00930B98"/>
    <w:rsid w:val="009328C7"/>
    <w:rsid w:val="009336EC"/>
    <w:rsid w:val="00933F56"/>
    <w:rsid w:val="00934C13"/>
    <w:rsid w:val="00935228"/>
    <w:rsid w:val="009355A2"/>
    <w:rsid w:val="009355C8"/>
    <w:rsid w:val="00935C5E"/>
    <w:rsid w:val="00935F9E"/>
    <w:rsid w:val="00936815"/>
    <w:rsid w:val="00936D98"/>
    <w:rsid w:val="009400D4"/>
    <w:rsid w:val="0094029F"/>
    <w:rsid w:val="00942B01"/>
    <w:rsid w:val="00942C80"/>
    <w:rsid w:val="00943197"/>
    <w:rsid w:val="009435F2"/>
    <w:rsid w:val="00944DDB"/>
    <w:rsid w:val="00945180"/>
    <w:rsid w:val="0094590C"/>
    <w:rsid w:val="0094607B"/>
    <w:rsid w:val="00946355"/>
    <w:rsid w:val="009468B7"/>
    <w:rsid w:val="00946B4E"/>
    <w:rsid w:val="0094724E"/>
    <w:rsid w:val="00947BE6"/>
    <w:rsid w:val="0095048D"/>
    <w:rsid w:val="00951ADB"/>
    <w:rsid w:val="00952B63"/>
    <w:rsid w:val="0095380C"/>
    <w:rsid w:val="009541FC"/>
    <w:rsid w:val="00954353"/>
    <w:rsid w:val="00954C04"/>
    <w:rsid w:val="00955C0A"/>
    <w:rsid w:val="00955C4F"/>
    <w:rsid w:val="0095764A"/>
    <w:rsid w:val="00962B69"/>
    <w:rsid w:val="00963266"/>
    <w:rsid w:val="00963867"/>
    <w:rsid w:val="00964676"/>
    <w:rsid w:val="00965604"/>
    <w:rsid w:val="009657F1"/>
    <w:rsid w:val="0096625D"/>
    <w:rsid w:val="0096626E"/>
    <w:rsid w:val="00967527"/>
    <w:rsid w:val="009708C9"/>
    <w:rsid w:val="009709F8"/>
    <w:rsid w:val="00972929"/>
    <w:rsid w:val="00972F91"/>
    <w:rsid w:val="00973827"/>
    <w:rsid w:val="009742D3"/>
    <w:rsid w:val="00977BA7"/>
    <w:rsid w:val="009803B8"/>
    <w:rsid w:val="00980A2A"/>
    <w:rsid w:val="0098194F"/>
    <w:rsid w:val="009826C8"/>
    <w:rsid w:val="009836E4"/>
    <w:rsid w:val="0098412F"/>
    <w:rsid w:val="00985F28"/>
    <w:rsid w:val="00986149"/>
    <w:rsid w:val="00986176"/>
    <w:rsid w:val="0098638F"/>
    <w:rsid w:val="009866DF"/>
    <w:rsid w:val="00986E7F"/>
    <w:rsid w:val="00987536"/>
    <w:rsid w:val="00987E45"/>
    <w:rsid w:val="00990BD5"/>
    <w:rsid w:val="0099196F"/>
    <w:rsid w:val="00992B91"/>
    <w:rsid w:val="00992B98"/>
    <w:rsid w:val="0099359F"/>
    <w:rsid w:val="00993BEE"/>
    <w:rsid w:val="00993D2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73A"/>
    <w:rsid w:val="009A3A86"/>
    <w:rsid w:val="009A4869"/>
    <w:rsid w:val="009A52BA"/>
    <w:rsid w:val="009A590E"/>
    <w:rsid w:val="009A6A6B"/>
    <w:rsid w:val="009A6AFF"/>
    <w:rsid w:val="009A735B"/>
    <w:rsid w:val="009B1EF9"/>
    <w:rsid w:val="009B26AC"/>
    <w:rsid w:val="009B328D"/>
    <w:rsid w:val="009B37E2"/>
    <w:rsid w:val="009B4519"/>
    <w:rsid w:val="009B506B"/>
    <w:rsid w:val="009B5598"/>
    <w:rsid w:val="009B57EF"/>
    <w:rsid w:val="009B5B85"/>
    <w:rsid w:val="009B6F44"/>
    <w:rsid w:val="009B7204"/>
    <w:rsid w:val="009C0074"/>
    <w:rsid w:val="009C0564"/>
    <w:rsid w:val="009C0CC3"/>
    <w:rsid w:val="009C1919"/>
    <w:rsid w:val="009C2685"/>
    <w:rsid w:val="009C39BC"/>
    <w:rsid w:val="009C4BC2"/>
    <w:rsid w:val="009C4D22"/>
    <w:rsid w:val="009C7320"/>
    <w:rsid w:val="009C7993"/>
    <w:rsid w:val="009D0729"/>
    <w:rsid w:val="009D0F66"/>
    <w:rsid w:val="009D1A06"/>
    <w:rsid w:val="009D1BA4"/>
    <w:rsid w:val="009D1C56"/>
    <w:rsid w:val="009D22E4"/>
    <w:rsid w:val="009D22F7"/>
    <w:rsid w:val="009D319C"/>
    <w:rsid w:val="009D5BAB"/>
    <w:rsid w:val="009D634E"/>
    <w:rsid w:val="009D6A0A"/>
    <w:rsid w:val="009E058F"/>
    <w:rsid w:val="009E0A9E"/>
    <w:rsid w:val="009E184F"/>
    <w:rsid w:val="009E19A2"/>
    <w:rsid w:val="009E25DC"/>
    <w:rsid w:val="009E3AFD"/>
    <w:rsid w:val="009E3CDD"/>
    <w:rsid w:val="009E4B16"/>
    <w:rsid w:val="009E5C60"/>
    <w:rsid w:val="009E64DB"/>
    <w:rsid w:val="009E6794"/>
    <w:rsid w:val="009E7189"/>
    <w:rsid w:val="009E7420"/>
    <w:rsid w:val="009E7E46"/>
    <w:rsid w:val="009E7FC1"/>
    <w:rsid w:val="009F01E1"/>
    <w:rsid w:val="009F05C8"/>
    <w:rsid w:val="009F0B4D"/>
    <w:rsid w:val="009F1096"/>
    <w:rsid w:val="009F150E"/>
    <w:rsid w:val="009F27AD"/>
    <w:rsid w:val="009F3FB5"/>
    <w:rsid w:val="009F4BEB"/>
    <w:rsid w:val="009F4D05"/>
    <w:rsid w:val="009F521F"/>
    <w:rsid w:val="009F553C"/>
    <w:rsid w:val="009F59F8"/>
    <w:rsid w:val="009F664D"/>
    <w:rsid w:val="009F7C2E"/>
    <w:rsid w:val="00A005B0"/>
    <w:rsid w:val="00A01F17"/>
    <w:rsid w:val="00A02257"/>
    <w:rsid w:val="00A022A5"/>
    <w:rsid w:val="00A03A22"/>
    <w:rsid w:val="00A04634"/>
    <w:rsid w:val="00A04F84"/>
    <w:rsid w:val="00A0528D"/>
    <w:rsid w:val="00A06119"/>
    <w:rsid w:val="00A061C2"/>
    <w:rsid w:val="00A07A48"/>
    <w:rsid w:val="00A104DF"/>
    <w:rsid w:val="00A108EE"/>
    <w:rsid w:val="00A10BB8"/>
    <w:rsid w:val="00A11062"/>
    <w:rsid w:val="00A137E4"/>
    <w:rsid w:val="00A14813"/>
    <w:rsid w:val="00A14B44"/>
    <w:rsid w:val="00A1566A"/>
    <w:rsid w:val="00A165BF"/>
    <w:rsid w:val="00A172E8"/>
    <w:rsid w:val="00A179FF"/>
    <w:rsid w:val="00A21A36"/>
    <w:rsid w:val="00A2242E"/>
    <w:rsid w:val="00A231F7"/>
    <w:rsid w:val="00A25294"/>
    <w:rsid w:val="00A2532B"/>
    <w:rsid w:val="00A254EE"/>
    <w:rsid w:val="00A25BE7"/>
    <w:rsid w:val="00A26DD5"/>
    <w:rsid w:val="00A26E83"/>
    <w:rsid w:val="00A27008"/>
    <w:rsid w:val="00A27CDF"/>
    <w:rsid w:val="00A309C6"/>
    <w:rsid w:val="00A30D13"/>
    <w:rsid w:val="00A30D18"/>
    <w:rsid w:val="00A319D0"/>
    <w:rsid w:val="00A32316"/>
    <w:rsid w:val="00A3234D"/>
    <w:rsid w:val="00A33172"/>
    <w:rsid w:val="00A3432B"/>
    <w:rsid w:val="00A346BA"/>
    <w:rsid w:val="00A34C67"/>
    <w:rsid w:val="00A34D62"/>
    <w:rsid w:val="00A3611D"/>
    <w:rsid w:val="00A36339"/>
    <w:rsid w:val="00A366E4"/>
    <w:rsid w:val="00A37833"/>
    <w:rsid w:val="00A4376F"/>
    <w:rsid w:val="00A43B2A"/>
    <w:rsid w:val="00A4549F"/>
    <w:rsid w:val="00A45B9B"/>
    <w:rsid w:val="00A462FE"/>
    <w:rsid w:val="00A476A3"/>
    <w:rsid w:val="00A501C9"/>
    <w:rsid w:val="00A50506"/>
    <w:rsid w:val="00A52D3D"/>
    <w:rsid w:val="00A53F55"/>
    <w:rsid w:val="00A5417B"/>
    <w:rsid w:val="00A54599"/>
    <w:rsid w:val="00A54B82"/>
    <w:rsid w:val="00A569D4"/>
    <w:rsid w:val="00A57F1A"/>
    <w:rsid w:val="00A60163"/>
    <w:rsid w:val="00A6038D"/>
    <w:rsid w:val="00A60824"/>
    <w:rsid w:val="00A60CF0"/>
    <w:rsid w:val="00A60E95"/>
    <w:rsid w:val="00A61429"/>
    <w:rsid w:val="00A61514"/>
    <w:rsid w:val="00A61645"/>
    <w:rsid w:val="00A62080"/>
    <w:rsid w:val="00A630A2"/>
    <w:rsid w:val="00A632B8"/>
    <w:rsid w:val="00A63BF3"/>
    <w:rsid w:val="00A63F30"/>
    <w:rsid w:val="00A64942"/>
    <w:rsid w:val="00A65911"/>
    <w:rsid w:val="00A6643C"/>
    <w:rsid w:val="00A670C5"/>
    <w:rsid w:val="00A67544"/>
    <w:rsid w:val="00A7075B"/>
    <w:rsid w:val="00A71CE6"/>
    <w:rsid w:val="00A71D23"/>
    <w:rsid w:val="00A7333A"/>
    <w:rsid w:val="00A73D0D"/>
    <w:rsid w:val="00A74A92"/>
    <w:rsid w:val="00A75C42"/>
    <w:rsid w:val="00A75CC1"/>
    <w:rsid w:val="00A75E88"/>
    <w:rsid w:val="00A8056E"/>
    <w:rsid w:val="00A80BBE"/>
    <w:rsid w:val="00A80D27"/>
    <w:rsid w:val="00A81A70"/>
    <w:rsid w:val="00A81C75"/>
    <w:rsid w:val="00A82393"/>
    <w:rsid w:val="00A82D58"/>
    <w:rsid w:val="00A82E14"/>
    <w:rsid w:val="00A8399D"/>
    <w:rsid w:val="00A83E3D"/>
    <w:rsid w:val="00A8443A"/>
    <w:rsid w:val="00A8479C"/>
    <w:rsid w:val="00A8557B"/>
    <w:rsid w:val="00A855B3"/>
    <w:rsid w:val="00A85A05"/>
    <w:rsid w:val="00A86D63"/>
    <w:rsid w:val="00A86F37"/>
    <w:rsid w:val="00A870CF"/>
    <w:rsid w:val="00A87797"/>
    <w:rsid w:val="00A878FE"/>
    <w:rsid w:val="00A87E20"/>
    <w:rsid w:val="00A90E72"/>
    <w:rsid w:val="00A922A2"/>
    <w:rsid w:val="00A9262B"/>
    <w:rsid w:val="00A92CFF"/>
    <w:rsid w:val="00A92F48"/>
    <w:rsid w:val="00A9327B"/>
    <w:rsid w:val="00A937CA"/>
    <w:rsid w:val="00A93B69"/>
    <w:rsid w:val="00A9417A"/>
    <w:rsid w:val="00A94ACE"/>
    <w:rsid w:val="00A95AC4"/>
    <w:rsid w:val="00A963C7"/>
    <w:rsid w:val="00A96A5B"/>
    <w:rsid w:val="00A96BD6"/>
    <w:rsid w:val="00AA1626"/>
    <w:rsid w:val="00AA19B2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34D"/>
    <w:rsid w:val="00AB3113"/>
    <w:rsid w:val="00AB348A"/>
    <w:rsid w:val="00AB3F38"/>
    <w:rsid w:val="00AB43EC"/>
    <w:rsid w:val="00AB4BF4"/>
    <w:rsid w:val="00AB50E4"/>
    <w:rsid w:val="00AB5ADF"/>
    <w:rsid w:val="00AB5E57"/>
    <w:rsid w:val="00AB65E3"/>
    <w:rsid w:val="00AB6623"/>
    <w:rsid w:val="00AB725F"/>
    <w:rsid w:val="00AC0705"/>
    <w:rsid w:val="00AC109B"/>
    <w:rsid w:val="00AC1A9F"/>
    <w:rsid w:val="00AC2DE3"/>
    <w:rsid w:val="00AC503E"/>
    <w:rsid w:val="00AC74DA"/>
    <w:rsid w:val="00AC7569"/>
    <w:rsid w:val="00AC7A2B"/>
    <w:rsid w:val="00AC7AC6"/>
    <w:rsid w:val="00AC7C25"/>
    <w:rsid w:val="00AD0709"/>
    <w:rsid w:val="00AD0A51"/>
    <w:rsid w:val="00AD0B37"/>
    <w:rsid w:val="00AD0EFB"/>
    <w:rsid w:val="00AD0F84"/>
    <w:rsid w:val="00AD11F7"/>
    <w:rsid w:val="00AD1DB7"/>
    <w:rsid w:val="00AD2852"/>
    <w:rsid w:val="00AD3976"/>
    <w:rsid w:val="00AD4D2A"/>
    <w:rsid w:val="00AD542F"/>
    <w:rsid w:val="00AD7305"/>
    <w:rsid w:val="00AD747E"/>
    <w:rsid w:val="00AD76C8"/>
    <w:rsid w:val="00AD7E64"/>
    <w:rsid w:val="00AE0281"/>
    <w:rsid w:val="00AE0C56"/>
    <w:rsid w:val="00AE149E"/>
    <w:rsid w:val="00AE214D"/>
    <w:rsid w:val="00AE22F2"/>
    <w:rsid w:val="00AE29FC"/>
    <w:rsid w:val="00AE2F3F"/>
    <w:rsid w:val="00AE3B4E"/>
    <w:rsid w:val="00AE44B9"/>
    <w:rsid w:val="00AE59EC"/>
    <w:rsid w:val="00AE67B3"/>
    <w:rsid w:val="00AE7812"/>
    <w:rsid w:val="00AE7864"/>
    <w:rsid w:val="00AE7949"/>
    <w:rsid w:val="00AF0935"/>
    <w:rsid w:val="00AF0D68"/>
    <w:rsid w:val="00AF0EA7"/>
    <w:rsid w:val="00AF25D5"/>
    <w:rsid w:val="00AF2F1C"/>
    <w:rsid w:val="00AF3DBB"/>
    <w:rsid w:val="00AF3E70"/>
    <w:rsid w:val="00AF5194"/>
    <w:rsid w:val="00AF53EF"/>
    <w:rsid w:val="00AF73C3"/>
    <w:rsid w:val="00AF795C"/>
    <w:rsid w:val="00B00752"/>
    <w:rsid w:val="00B026C1"/>
    <w:rsid w:val="00B027D7"/>
    <w:rsid w:val="00B02B6F"/>
    <w:rsid w:val="00B02B9C"/>
    <w:rsid w:val="00B03364"/>
    <w:rsid w:val="00B0353B"/>
    <w:rsid w:val="00B040B2"/>
    <w:rsid w:val="00B048BE"/>
    <w:rsid w:val="00B05807"/>
    <w:rsid w:val="00B10558"/>
    <w:rsid w:val="00B1079C"/>
    <w:rsid w:val="00B11712"/>
    <w:rsid w:val="00B15071"/>
    <w:rsid w:val="00B156A9"/>
    <w:rsid w:val="00B15F83"/>
    <w:rsid w:val="00B160FF"/>
    <w:rsid w:val="00B16322"/>
    <w:rsid w:val="00B164DC"/>
    <w:rsid w:val="00B1662E"/>
    <w:rsid w:val="00B20123"/>
    <w:rsid w:val="00B2116F"/>
    <w:rsid w:val="00B21F55"/>
    <w:rsid w:val="00B227ED"/>
    <w:rsid w:val="00B22899"/>
    <w:rsid w:val="00B22C0D"/>
    <w:rsid w:val="00B23AF4"/>
    <w:rsid w:val="00B23C15"/>
    <w:rsid w:val="00B242B3"/>
    <w:rsid w:val="00B254AD"/>
    <w:rsid w:val="00B25762"/>
    <w:rsid w:val="00B25B40"/>
    <w:rsid w:val="00B25FDE"/>
    <w:rsid w:val="00B26AB0"/>
    <w:rsid w:val="00B26AD2"/>
    <w:rsid w:val="00B26CA2"/>
    <w:rsid w:val="00B30106"/>
    <w:rsid w:val="00B30B4E"/>
    <w:rsid w:val="00B31246"/>
    <w:rsid w:val="00B326FF"/>
    <w:rsid w:val="00B340AA"/>
    <w:rsid w:val="00B34A9F"/>
    <w:rsid w:val="00B34B80"/>
    <w:rsid w:val="00B35CDA"/>
    <w:rsid w:val="00B36B7E"/>
    <w:rsid w:val="00B36EF3"/>
    <w:rsid w:val="00B37D97"/>
    <w:rsid w:val="00B411BD"/>
    <w:rsid w:val="00B412DF"/>
    <w:rsid w:val="00B41559"/>
    <w:rsid w:val="00B415DE"/>
    <w:rsid w:val="00B418E8"/>
    <w:rsid w:val="00B42285"/>
    <w:rsid w:val="00B4274B"/>
    <w:rsid w:val="00B435B1"/>
    <w:rsid w:val="00B4367F"/>
    <w:rsid w:val="00B438BA"/>
    <w:rsid w:val="00B44F99"/>
    <w:rsid w:val="00B4538C"/>
    <w:rsid w:val="00B45876"/>
    <w:rsid w:val="00B50ACD"/>
    <w:rsid w:val="00B50DD0"/>
    <w:rsid w:val="00B51542"/>
    <w:rsid w:val="00B51D1D"/>
    <w:rsid w:val="00B51FE2"/>
    <w:rsid w:val="00B5310E"/>
    <w:rsid w:val="00B54858"/>
    <w:rsid w:val="00B54ACC"/>
    <w:rsid w:val="00B54DCB"/>
    <w:rsid w:val="00B55AC2"/>
    <w:rsid w:val="00B560C9"/>
    <w:rsid w:val="00B56533"/>
    <w:rsid w:val="00B56CFC"/>
    <w:rsid w:val="00B57229"/>
    <w:rsid w:val="00B57777"/>
    <w:rsid w:val="00B57A17"/>
    <w:rsid w:val="00B61BE2"/>
    <w:rsid w:val="00B6266F"/>
    <w:rsid w:val="00B62E0B"/>
    <w:rsid w:val="00B63C32"/>
    <w:rsid w:val="00B64434"/>
    <w:rsid w:val="00B67930"/>
    <w:rsid w:val="00B711CE"/>
    <w:rsid w:val="00B71DC8"/>
    <w:rsid w:val="00B73F2D"/>
    <w:rsid w:val="00B746C6"/>
    <w:rsid w:val="00B7604C"/>
    <w:rsid w:val="00B7652C"/>
    <w:rsid w:val="00B766BF"/>
    <w:rsid w:val="00B76FA6"/>
    <w:rsid w:val="00B80910"/>
    <w:rsid w:val="00B81465"/>
    <w:rsid w:val="00B818F4"/>
    <w:rsid w:val="00B81BC9"/>
    <w:rsid w:val="00B81BCF"/>
    <w:rsid w:val="00B8222F"/>
    <w:rsid w:val="00B82615"/>
    <w:rsid w:val="00B83444"/>
    <w:rsid w:val="00B836ED"/>
    <w:rsid w:val="00B846E1"/>
    <w:rsid w:val="00B853BE"/>
    <w:rsid w:val="00B86476"/>
    <w:rsid w:val="00B86A3D"/>
    <w:rsid w:val="00B875C7"/>
    <w:rsid w:val="00B9088A"/>
    <w:rsid w:val="00B90D10"/>
    <w:rsid w:val="00B90FE5"/>
    <w:rsid w:val="00B919AD"/>
    <w:rsid w:val="00B91A2B"/>
    <w:rsid w:val="00B93204"/>
    <w:rsid w:val="00B93747"/>
    <w:rsid w:val="00B94E17"/>
    <w:rsid w:val="00B954E2"/>
    <w:rsid w:val="00B957FE"/>
    <w:rsid w:val="00B95F02"/>
    <w:rsid w:val="00B96530"/>
    <w:rsid w:val="00B96BEF"/>
    <w:rsid w:val="00B96FC0"/>
    <w:rsid w:val="00B97260"/>
    <w:rsid w:val="00B97A69"/>
    <w:rsid w:val="00B97EDC"/>
    <w:rsid w:val="00BA0632"/>
    <w:rsid w:val="00BA0AAA"/>
    <w:rsid w:val="00BA0DFB"/>
    <w:rsid w:val="00BA2FEF"/>
    <w:rsid w:val="00BA7457"/>
    <w:rsid w:val="00BB05B4"/>
    <w:rsid w:val="00BB1548"/>
    <w:rsid w:val="00BB1CE7"/>
    <w:rsid w:val="00BB2FD3"/>
    <w:rsid w:val="00BB2FDF"/>
    <w:rsid w:val="00BB2FFF"/>
    <w:rsid w:val="00BB3FF8"/>
    <w:rsid w:val="00BB5FCB"/>
    <w:rsid w:val="00BB604B"/>
    <w:rsid w:val="00BC00EC"/>
    <w:rsid w:val="00BC08C5"/>
    <w:rsid w:val="00BC12FB"/>
    <w:rsid w:val="00BC1C3C"/>
    <w:rsid w:val="00BC2B8E"/>
    <w:rsid w:val="00BC307F"/>
    <w:rsid w:val="00BC3159"/>
    <w:rsid w:val="00BC3257"/>
    <w:rsid w:val="00BC39DB"/>
    <w:rsid w:val="00BC3A32"/>
    <w:rsid w:val="00BC46EF"/>
    <w:rsid w:val="00BC4C67"/>
    <w:rsid w:val="00BC4D34"/>
    <w:rsid w:val="00BC6FD6"/>
    <w:rsid w:val="00BC7025"/>
    <w:rsid w:val="00BD008E"/>
    <w:rsid w:val="00BD1CAB"/>
    <w:rsid w:val="00BD2F3B"/>
    <w:rsid w:val="00BD3372"/>
    <w:rsid w:val="00BD4AF1"/>
    <w:rsid w:val="00BD50AA"/>
    <w:rsid w:val="00BD5135"/>
    <w:rsid w:val="00BD5D04"/>
    <w:rsid w:val="00BD7291"/>
    <w:rsid w:val="00BD7E65"/>
    <w:rsid w:val="00BD7EA3"/>
    <w:rsid w:val="00BD7FE2"/>
    <w:rsid w:val="00BE017C"/>
    <w:rsid w:val="00BE0B19"/>
    <w:rsid w:val="00BE0DD8"/>
    <w:rsid w:val="00BE1878"/>
    <w:rsid w:val="00BE1D82"/>
    <w:rsid w:val="00BE1EE4"/>
    <w:rsid w:val="00BE1EE5"/>
    <w:rsid w:val="00BE1F8B"/>
    <w:rsid w:val="00BE2B4F"/>
    <w:rsid w:val="00BE2F39"/>
    <w:rsid w:val="00BE332D"/>
    <w:rsid w:val="00BE3CF1"/>
    <w:rsid w:val="00BE4B20"/>
    <w:rsid w:val="00BE5563"/>
    <w:rsid w:val="00BE5FC4"/>
    <w:rsid w:val="00BE7217"/>
    <w:rsid w:val="00BE7C4D"/>
    <w:rsid w:val="00BE7F6A"/>
    <w:rsid w:val="00BF0274"/>
    <w:rsid w:val="00BF08C4"/>
    <w:rsid w:val="00BF0BAF"/>
    <w:rsid w:val="00BF1113"/>
    <w:rsid w:val="00BF19CE"/>
    <w:rsid w:val="00BF2B6F"/>
    <w:rsid w:val="00BF3155"/>
    <w:rsid w:val="00BF351A"/>
    <w:rsid w:val="00BF3914"/>
    <w:rsid w:val="00BF3B64"/>
    <w:rsid w:val="00BF49B1"/>
    <w:rsid w:val="00BF521A"/>
    <w:rsid w:val="00BF5552"/>
    <w:rsid w:val="00BF583D"/>
    <w:rsid w:val="00BF5DB3"/>
    <w:rsid w:val="00BF6205"/>
    <w:rsid w:val="00BF73F2"/>
    <w:rsid w:val="00C01671"/>
    <w:rsid w:val="00C02419"/>
    <w:rsid w:val="00C02766"/>
    <w:rsid w:val="00C03EE8"/>
    <w:rsid w:val="00C04025"/>
    <w:rsid w:val="00C04BEF"/>
    <w:rsid w:val="00C04E19"/>
    <w:rsid w:val="00C05BEC"/>
    <w:rsid w:val="00C06E7D"/>
    <w:rsid w:val="00C1112B"/>
    <w:rsid w:val="00C119C6"/>
    <w:rsid w:val="00C11A88"/>
    <w:rsid w:val="00C12012"/>
    <w:rsid w:val="00C12874"/>
    <w:rsid w:val="00C12BC1"/>
    <w:rsid w:val="00C13BDA"/>
    <w:rsid w:val="00C13FFD"/>
    <w:rsid w:val="00C14632"/>
    <w:rsid w:val="00C16035"/>
    <w:rsid w:val="00C167A6"/>
    <w:rsid w:val="00C16C30"/>
    <w:rsid w:val="00C20A00"/>
    <w:rsid w:val="00C213F4"/>
    <w:rsid w:val="00C21673"/>
    <w:rsid w:val="00C21C7A"/>
    <w:rsid w:val="00C23130"/>
    <w:rsid w:val="00C248FC"/>
    <w:rsid w:val="00C255A5"/>
    <w:rsid w:val="00C2584B"/>
    <w:rsid w:val="00C25942"/>
    <w:rsid w:val="00C25A40"/>
    <w:rsid w:val="00C25DD9"/>
    <w:rsid w:val="00C2663F"/>
    <w:rsid w:val="00C26DB8"/>
    <w:rsid w:val="00C3400F"/>
    <w:rsid w:val="00C34172"/>
    <w:rsid w:val="00C34291"/>
    <w:rsid w:val="00C34B64"/>
    <w:rsid w:val="00C34C36"/>
    <w:rsid w:val="00C352B3"/>
    <w:rsid w:val="00C3654C"/>
    <w:rsid w:val="00C36BF5"/>
    <w:rsid w:val="00C36DBC"/>
    <w:rsid w:val="00C371A4"/>
    <w:rsid w:val="00C376BA"/>
    <w:rsid w:val="00C40373"/>
    <w:rsid w:val="00C4082D"/>
    <w:rsid w:val="00C40AE6"/>
    <w:rsid w:val="00C411AF"/>
    <w:rsid w:val="00C4138D"/>
    <w:rsid w:val="00C41A8E"/>
    <w:rsid w:val="00C41E3A"/>
    <w:rsid w:val="00C426C9"/>
    <w:rsid w:val="00C4304C"/>
    <w:rsid w:val="00C43315"/>
    <w:rsid w:val="00C437B0"/>
    <w:rsid w:val="00C43AB3"/>
    <w:rsid w:val="00C448B2"/>
    <w:rsid w:val="00C452F5"/>
    <w:rsid w:val="00C4587E"/>
    <w:rsid w:val="00C45C1D"/>
    <w:rsid w:val="00C46555"/>
    <w:rsid w:val="00C46B15"/>
    <w:rsid w:val="00C46F7D"/>
    <w:rsid w:val="00C479B5"/>
    <w:rsid w:val="00C50242"/>
    <w:rsid w:val="00C5034D"/>
    <w:rsid w:val="00C5050E"/>
    <w:rsid w:val="00C50E99"/>
    <w:rsid w:val="00C5212A"/>
    <w:rsid w:val="00C52744"/>
    <w:rsid w:val="00C53EB3"/>
    <w:rsid w:val="00C542D4"/>
    <w:rsid w:val="00C54D71"/>
    <w:rsid w:val="00C560E9"/>
    <w:rsid w:val="00C563F5"/>
    <w:rsid w:val="00C570F7"/>
    <w:rsid w:val="00C61C68"/>
    <w:rsid w:val="00C62CD5"/>
    <w:rsid w:val="00C636E6"/>
    <w:rsid w:val="00C637FB"/>
    <w:rsid w:val="00C639D6"/>
    <w:rsid w:val="00C63F8E"/>
    <w:rsid w:val="00C647FB"/>
    <w:rsid w:val="00C64B8F"/>
    <w:rsid w:val="00C651EB"/>
    <w:rsid w:val="00C6542A"/>
    <w:rsid w:val="00C654E0"/>
    <w:rsid w:val="00C676F0"/>
    <w:rsid w:val="00C67EAB"/>
    <w:rsid w:val="00C70DFF"/>
    <w:rsid w:val="00C71C4C"/>
    <w:rsid w:val="00C72D82"/>
    <w:rsid w:val="00C75A6B"/>
    <w:rsid w:val="00C763B6"/>
    <w:rsid w:val="00C7644F"/>
    <w:rsid w:val="00C768F6"/>
    <w:rsid w:val="00C77855"/>
    <w:rsid w:val="00C7788A"/>
    <w:rsid w:val="00C80073"/>
    <w:rsid w:val="00C80C4E"/>
    <w:rsid w:val="00C80DEA"/>
    <w:rsid w:val="00C81EE6"/>
    <w:rsid w:val="00C832DC"/>
    <w:rsid w:val="00C8377F"/>
    <w:rsid w:val="00C8646D"/>
    <w:rsid w:val="00C90958"/>
    <w:rsid w:val="00C91DE3"/>
    <w:rsid w:val="00C92C7F"/>
    <w:rsid w:val="00C9369D"/>
    <w:rsid w:val="00C944FA"/>
    <w:rsid w:val="00C9528A"/>
    <w:rsid w:val="00C95854"/>
    <w:rsid w:val="00C95EFF"/>
    <w:rsid w:val="00C96587"/>
    <w:rsid w:val="00C96E6F"/>
    <w:rsid w:val="00C97872"/>
    <w:rsid w:val="00CA0532"/>
    <w:rsid w:val="00CA0CFE"/>
    <w:rsid w:val="00CA2241"/>
    <w:rsid w:val="00CA262A"/>
    <w:rsid w:val="00CA3CDD"/>
    <w:rsid w:val="00CA403B"/>
    <w:rsid w:val="00CA477F"/>
    <w:rsid w:val="00CA49A2"/>
    <w:rsid w:val="00CA505A"/>
    <w:rsid w:val="00CA59DD"/>
    <w:rsid w:val="00CA700D"/>
    <w:rsid w:val="00CA72F1"/>
    <w:rsid w:val="00CA74B8"/>
    <w:rsid w:val="00CB008E"/>
    <w:rsid w:val="00CB01FA"/>
    <w:rsid w:val="00CB0737"/>
    <w:rsid w:val="00CB097A"/>
    <w:rsid w:val="00CB1960"/>
    <w:rsid w:val="00CB26EC"/>
    <w:rsid w:val="00CB2A67"/>
    <w:rsid w:val="00CB2D2A"/>
    <w:rsid w:val="00CB3FA0"/>
    <w:rsid w:val="00CB5B1E"/>
    <w:rsid w:val="00CB642C"/>
    <w:rsid w:val="00CB787A"/>
    <w:rsid w:val="00CC0C4A"/>
    <w:rsid w:val="00CC158F"/>
    <w:rsid w:val="00CC17F0"/>
    <w:rsid w:val="00CC1853"/>
    <w:rsid w:val="00CC1FAE"/>
    <w:rsid w:val="00CC21C7"/>
    <w:rsid w:val="00CC301C"/>
    <w:rsid w:val="00CC3A23"/>
    <w:rsid w:val="00CC4CAE"/>
    <w:rsid w:val="00CC5661"/>
    <w:rsid w:val="00CC737C"/>
    <w:rsid w:val="00CD087D"/>
    <w:rsid w:val="00CD0F5D"/>
    <w:rsid w:val="00CD1829"/>
    <w:rsid w:val="00CD1C0B"/>
    <w:rsid w:val="00CD239A"/>
    <w:rsid w:val="00CD2E85"/>
    <w:rsid w:val="00CD5512"/>
    <w:rsid w:val="00CD57A5"/>
    <w:rsid w:val="00CD6E3D"/>
    <w:rsid w:val="00CD71AB"/>
    <w:rsid w:val="00CE0109"/>
    <w:rsid w:val="00CE0D72"/>
    <w:rsid w:val="00CE0E29"/>
    <w:rsid w:val="00CE1FC5"/>
    <w:rsid w:val="00CE2437"/>
    <w:rsid w:val="00CE34DD"/>
    <w:rsid w:val="00CE46E5"/>
    <w:rsid w:val="00CE485A"/>
    <w:rsid w:val="00CE5279"/>
    <w:rsid w:val="00CE5A78"/>
    <w:rsid w:val="00CE78AE"/>
    <w:rsid w:val="00CE79B0"/>
    <w:rsid w:val="00CE7E62"/>
    <w:rsid w:val="00CF19DA"/>
    <w:rsid w:val="00CF1C7F"/>
    <w:rsid w:val="00CF1CC0"/>
    <w:rsid w:val="00CF24F8"/>
    <w:rsid w:val="00CF2653"/>
    <w:rsid w:val="00CF3201"/>
    <w:rsid w:val="00CF4247"/>
    <w:rsid w:val="00CF46FE"/>
    <w:rsid w:val="00CF5263"/>
    <w:rsid w:val="00CF60B5"/>
    <w:rsid w:val="00D004FA"/>
    <w:rsid w:val="00D01485"/>
    <w:rsid w:val="00D01B21"/>
    <w:rsid w:val="00D01E2F"/>
    <w:rsid w:val="00D0268F"/>
    <w:rsid w:val="00D0301D"/>
    <w:rsid w:val="00D03102"/>
    <w:rsid w:val="00D03727"/>
    <w:rsid w:val="00D0378A"/>
    <w:rsid w:val="00D042CE"/>
    <w:rsid w:val="00D05132"/>
    <w:rsid w:val="00D05EA9"/>
    <w:rsid w:val="00D06DCD"/>
    <w:rsid w:val="00D071F8"/>
    <w:rsid w:val="00D07252"/>
    <w:rsid w:val="00D074F4"/>
    <w:rsid w:val="00D07CE1"/>
    <w:rsid w:val="00D1026A"/>
    <w:rsid w:val="00D107CF"/>
    <w:rsid w:val="00D119CE"/>
    <w:rsid w:val="00D11B0B"/>
    <w:rsid w:val="00D12293"/>
    <w:rsid w:val="00D13819"/>
    <w:rsid w:val="00D14236"/>
    <w:rsid w:val="00D14553"/>
    <w:rsid w:val="00D14DB1"/>
    <w:rsid w:val="00D15433"/>
    <w:rsid w:val="00D15F43"/>
    <w:rsid w:val="00D16871"/>
    <w:rsid w:val="00D16E87"/>
    <w:rsid w:val="00D17989"/>
    <w:rsid w:val="00D17D22"/>
    <w:rsid w:val="00D20052"/>
    <w:rsid w:val="00D20B8B"/>
    <w:rsid w:val="00D2162C"/>
    <w:rsid w:val="00D21A3C"/>
    <w:rsid w:val="00D233F1"/>
    <w:rsid w:val="00D23FFB"/>
    <w:rsid w:val="00D256F8"/>
    <w:rsid w:val="00D2685C"/>
    <w:rsid w:val="00D26A3B"/>
    <w:rsid w:val="00D27509"/>
    <w:rsid w:val="00D27E91"/>
    <w:rsid w:val="00D302FD"/>
    <w:rsid w:val="00D3038A"/>
    <w:rsid w:val="00D306DB"/>
    <w:rsid w:val="00D3098D"/>
    <w:rsid w:val="00D30C57"/>
    <w:rsid w:val="00D312A3"/>
    <w:rsid w:val="00D31A02"/>
    <w:rsid w:val="00D3323C"/>
    <w:rsid w:val="00D33456"/>
    <w:rsid w:val="00D3396F"/>
    <w:rsid w:val="00D33D4D"/>
    <w:rsid w:val="00D34A0B"/>
    <w:rsid w:val="00D3574B"/>
    <w:rsid w:val="00D36234"/>
    <w:rsid w:val="00D36371"/>
    <w:rsid w:val="00D4352C"/>
    <w:rsid w:val="00D437D8"/>
    <w:rsid w:val="00D44994"/>
    <w:rsid w:val="00D45DF3"/>
    <w:rsid w:val="00D46174"/>
    <w:rsid w:val="00D47DD0"/>
    <w:rsid w:val="00D50183"/>
    <w:rsid w:val="00D51D12"/>
    <w:rsid w:val="00D525D6"/>
    <w:rsid w:val="00D5362B"/>
    <w:rsid w:val="00D54D01"/>
    <w:rsid w:val="00D55072"/>
    <w:rsid w:val="00D551B5"/>
    <w:rsid w:val="00D56CFA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344"/>
    <w:rsid w:val="00D6251D"/>
    <w:rsid w:val="00D62C97"/>
    <w:rsid w:val="00D63517"/>
    <w:rsid w:val="00D63B75"/>
    <w:rsid w:val="00D659B1"/>
    <w:rsid w:val="00D66E18"/>
    <w:rsid w:val="00D6734D"/>
    <w:rsid w:val="00D679CF"/>
    <w:rsid w:val="00D679D3"/>
    <w:rsid w:val="00D703C2"/>
    <w:rsid w:val="00D715C1"/>
    <w:rsid w:val="00D71C61"/>
    <w:rsid w:val="00D72ED6"/>
    <w:rsid w:val="00D7356F"/>
    <w:rsid w:val="00D73587"/>
    <w:rsid w:val="00D73EBB"/>
    <w:rsid w:val="00D751FB"/>
    <w:rsid w:val="00D754D6"/>
    <w:rsid w:val="00D761AA"/>
    <w:rsid w:val="00D76259"/>
    <w:rsid w:val="00D76FAE"/>
    <w:rsid w:val="00D777D7"/>
    <w:rsid w:val="00D77C8A"/>
    <w:rsid w:val="00D80AB8"/>
    <w:rsid w:val="00D81792"/>
    <w:rsid w:val="00D819B1"/>
    <w:rsid w:val="00D82494"/>
    <w:rsid w:val="00D83462"/>
    <w:rsid w:val="00D83AE9"/>
    <w:rsid w:val="00D857B8"/>
    <w:rsid w:val="00D87175"/>
    <w:rsid w:val="00D875AB"/>
    <w:rsid w:val="00D87ABF"/>
    <w:rsid w:val="00D9004F"/>
    <w:rsid w:val="00D90880"/>
    <w:rsid w:val="00D90CD3"/>
    <w:rsid w:val="00D919E6"/>
    <w:rsid w:val="00D91BE1"/>
    <w:rsid w:val="00D92C29"/>
    <w:rsid w:val="00D92C64"/>
    <w:rsid w:val="00D936E2"/>
    <w:rsid w:val="00D95104"/>
    <w:rsid w:val="00D95600"/>
    <w:rsid w:val="00D9666D"/>
    <w:rsid w:val="00D9683C"/>
    <w:rsid w:val="00D972E0"/>
    <w:rsid w:val="00D97884"/>
    <w:rsid w:val="00D97F9C"/>
    <w:rsid w:val="00DA0A7F"/>
    <w:rsid w:val="00DA1C31"/>
    <w:rsid w:val="00DA1C4A"/>
    <w:rsid w:val="00DA1F54"/>
    <w:rsid w:val="00DA20BC"/>
    <w:rsid w:val="00DA2C6B"/>
    <w:rsid w:val="00DA2ED7"/>
    <w:rsid w:val="00DA3710"/>
    <w:rsid w:val="00DA3E7A"/>
    <w:rsid w:val="00DA430C"/>
    <w:rsid w:val="00DA4D97"/>
    <w:rsid w:val="00DA5719"/>
    <w:rsid w:val="00DA615D"/>
    <w:rsid w:val="00DA6598"/>
    <w:rsid w:val="00DA6C0F"/>
    <w:rsid w:val="00DA6E67"/>
    <w:rsid w:val="00DA702F"/>
    <w:rsid w:val="00DA7B53"/>
    <w:rsid w:val="00DA7F8A"/>
    <w:rsid w:val="00DB0176"/>
    <w:rsid w:val="00DB0404"/>
    <w:rsid w:val="00DB11F8"/>
    <w:rsid w:val="00DB18F8"/>
    <w:rsid w:val="00DB1AEB"/>
    <w:rsid w:val="00DB1CF8"/>
    <w:rsid w:val="00DB1F2A"/>
    <w:rsid w:val="00DB297F"/>
    <w:rsid w:val="00DB3153"/>
    <w:rsid w:val="00DB317A"/>
    <w:rsid w:val="00DB32B0"/>
    <w:rsid w:val="00DB33F5"/>
    <w:rsid w:val="00DB36B9"/>
    <w:rsid w:val="00DB3B82"/>
    <w:rsid w:val="00DB485D"/>
    <w:rsid w:val="00DB6710"/>
    <w:rsid w:val="00DB7C07"/>
    <w:rsid w:val="00DC0576"/>
    <w:rsid w:val="00DC1327"/>
    <w:rsid w:val="00DC1350"/>
    <w:rsid w:val="00DC3237"/>
    <w:rsid w:val="00DC41A4"/>
    <w:rsid w:val="00DC5672"/>
    <w:rsid w:val="00DC60A2"/>
    <w:rsid w:val="00DC616D"/>
    <w:rsid w:val="00DC6600"/>
    <w:rsid w:val="00DC67BD"/>
    <w:rsid w:val="00DC6924"/>
    <w:rsid w:val="00DC71F2"/>
    <w:rsid w:val="00DC777F"/>
    <w:rsid w:val="00DD0870"/>
    <w:rsid w:val="00DD1008"/>
    <w:rsid w:val="00DD2025"/>
    <w:rsid w:val="00DD21D8"/>
    <w:rsid w:val="00DD22EA"/>
    <w:rsid w:val="00DD23A0"/>
    <w:rsid w:val="00DD3EF5"/>
    <w:rsid w:val="00DD44D2"/>
    <w:rsid w:val="00DD53FA"/>
    <w:rsid w:val="00DD5F42"/>
    <w:rsid w:val="00DD607E"/>
    <w:rsid w:val="00DD617B"/>
    <w:rsid w:val="00DD61C2"/>
    <w:rsid w:val="00DE03E6"/>
    <w:rsid w:val="00DE0D36"/>
    <w:rsid w:val="00DE0E59"/>
    <w:rsid w:val="00DE0F6C"/>
    <w:rsid w:val="00DE10E9"/>
    <w:rsid w:val="00DE1A11"/>
    <w:rsid w:val="00DE1E92"/>
    <w:rsid w:val="00DE219B"/>
    <w:rsid w:val="00DE52E3"/>
    <w:rsid w:val="00DE570D"/>
    <w:rsid w:val="00DE7C00"/>
    <w:rsid w:val="00DF03E9"/>
    <w:rsid w:val="00DF03ED"/>
    <w:rsid w:val="00DF04EE"/>
    <w:rsid w:val="00DF0BF4"/>
    <w:rsid w:val="00DF0FAC"/>
    <w:rsid w:val="00DF179D"/>
    <w:rsid w:val="00DF1BBB"/>
    <w:rsid w:val="00DF1E9C"/>
    <w:rsid w:val="00DF2524"/>
    <w:rsid w:val="00DF4572"/>
    <w:rsid w:val="00DF4658"/>
    <w:rsid w:val="00DF4BFE"/>
    <w:rsid w:val="00DF6AD7"/>
    <w:rsid w:val="00DF6C8B"/>
    <w:rsid w:val="00DF6F17"/>
    <w:rsid w:val="00DF78FA"/>
    <w:rsid w:val="00E00151"/>
    <w:rsid w:val="00E002F1"/>
    <w:rsid w:val="00E0082C"/>
    <w:rsid w:val="00E01189"/>
    <w:rsid w:val="00E01DAA"/>
    <w:rsid w:val="00E023E5"/>
    <w:rsid w:val="00E02432"/>
    <w:rsid w:val="00E03F21"/>
    <w:rsid w:val="00E04022"/>
    <w:rsid w:val="00E05445"/>
    <w:rsid w:val="00E063F2"/>
    <w:rsid w:val="00E0728F"/>
    <w:rsid w:val="00E07316"/>
    <w:rsid w:val="00E0755C"/>
    <w:rsid w:val="00E12EA1"/>
    <w:rsid w:val="00E14A7E"/>
    <w:rsid w:val="00E151E1"/>
    <w:rsid w:val="00E15C92"/>
    <w:rsid w:val="00E17619"/>
    <w:rsid w:val="00E17805"/>
    <w:rsid w:val="00E20934"/>
    <w:rsid w:val="00E20F79"/>
    <w:rsid w:val="00E21278"/>
    <w:rsid w:val="00E21FE8"/>
    <w:rsid w:val="00E22C6F"/>
    <w:rsid w:val="00E22CCD"/>
    <w:rsid w:val="00E23A11"/>
    <w:rsid w:val="00E23FB7"/>
    <w:rsid w:val="00E24A27"/>
    <w:rsid w:val="00E25F89"/>
    <w:rsid w:val="00E304B7"/>
    <w:rsid w:val="00E30E09"/>
    <w:rsid w:val="00E31E31"/>
    <w:rsid w:val="00E3200E"/>
    <w:rsid w:val="00E32754"/>
    <w:rsid w:val="00E32D62"/>
    <w:rsid w:val="00E32F58"/>
    <w:rsid w:val="00E339DC"/>
    <w:rsid w:val="00E33E15"/>
    <w:rsid w:val="00E361B8"/>
    <w:rsid w:val="00E36A1B"/>
    <w:rsid w:val="00E4068D"/>
    <w:rsid w:val="00E429ED"/>
    <w:rsid w:val="00E43F37"/>
    <w:rsid w:val="00E450ED"/>
    <w:rsid w:val="00E4653C"/>
    <w:rsid w:val="00E46D91"/>
    <w:rsid w:val="00E47745"/>
    <w:rsid w:val="00E4791B"/>
    <w:rsid w:val="00E47E31"/>
    <w:rsid w:val="00E50561"/>
    <w:rsid w:val="00E50AC6"/>
    <w:rsid w:val="00E50D58"/>
    <w:rsid w:val="00E51DDD"/>
    <w:rsid w:val="00E51FDD"/>
    <w:rsid w:val="00E52435"/>
    <w:rsid w:val="00E53122"/>
    <w:rsid w:val="00E5351B"/>
    <w:rsid w:val="00E53FA9"/>
    <w:rsid w:val="00E5414C"/>
    <w:rsid w:val="00E547B3"/>
    <w:rsid w:val="00E569B7"/>
    <w:rsid w:val="00E57137"/>
    <w:rsid w:val="00E5733D"/>
    <w:rsid w:val="00E579C0"/>
    <w:rsid w:val="00E60313"/>
    <w:rsid w:val="00E61CC0"/>
    <w:rsid w:val="00E6226B"/>
    <w:rsid w:val="00E6256C"/>
    <w:rsid w:val="00E6277B"/>
    <w:rsid w:val="00E64309"/>
    <w:rsid w:val="00E64424"/>
    <w:rsid w:val="00E64C99"/>
    <w:rsid w:val="00E64CD3"/>
    <w:rsid w:val="00E64FB9"/>
    <w:rsid w:val="00E65023"/>
    <w:rsid w:val="00E664A7"/>
    <w:rsid w:val="00E66EDE"/>
    <w:rsid w:val="00E671C9"/>
    <w:rsid w:val="00E673E3"/>
    <w:rsid w:val="00E6743F"/>
    <w:rsid w:val="00E6758E"/>
    <w:rsid w:val="00E67E23"/>
    <w:rsid w:val="00E70009"/>
    <w:rsid w:val="00E70016"/>
    <w:rsid w:val="00E7085E"/>
    <w:rsid w:val="00E70BC7"/>
    <w:rsid w:val="00E70FBC"/>
    <w:rsid w:val="00E72C01"/>
    <w:rsid w:val="00E72E33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EC9"/>
    <w:rsid w:val="00E8519F"/>
    <w:rsid w:val="00E85CC3"/>
    <w:rsid w:val="00E85FE9"/>
    <w:rsid w:val="00E8644A"/>
    <w:rsid w:val="00E90279"/>
    <w:rsid w:val="00E90635"/>
    <w:rsid w:val="00E909A1"/>
    <w:rsid w:val="00E90BFF"/>
    <w:rsid w:val="00E91E21"/>
    <w:rsid w:val="00E91F04"/>
    <w:rsid w:val="00E91F35"/>
    <w:rsid w:val="00E95BA6"/>
    <w:rsid w:val="00E96AD8"/>
    <w:rsid w:val="00E97648"/>
    <w:rsid w:val="00E97CD7"/>
    <w:rsid w:val="00EA062B"/>
    <w:rsid w:val="00EA087D"/>
    <w:rsid w:val="00EA0E4A"/>
    <w:rsid w:val="00EA1A54"/>
    <w:rsid w:val="00EA2226"/>
    <w:rsid w:val="00EA26FC"/>
    <w:rsid w:val="00EA3B5A"/>
    <w:rsid w:val="00EA3FED"/>
    <w:rsid w:val="00EA410E"/>
    <w:rsid w:val="00EA4159"/>
    <w:rsid w:val="00EA4FD1"/>
    <w:rsid w:val="00EA53C2"/>
    <w:rsid w:val="00EA5695"/>
    <w:rsid w:val="00EA5B0A"/>
    <w:rsid w:val="00EA65AD"/>
    <w:rsid w:val="00EA7FCF"/>
    <w:rsid w:val="00EB015E"/>
    <w:rsid w:val="00EB0CA3"/>
    <w:rsid w:val="00EB104F"/>
    <w:rsid w:val="00EB10A0"/>
    <w:rsid w:val="00EB1B27"/>
    <w:rsid w:val="00EB1DA8"/>
    <w:rsid w:val="00EB2864"/>
    <w:rsid w:val="00EB32B5"/>
    <w:rsid w:val="00EB4C36"/>
    <w:rsid w:val="00EB4CFF"/>
    <w:rsid w:val="00EB5476"/>
    <w:rsid w:val="00EB70B0"/>
    <w:rsid w:val="00EB7633"/>
    <w:rsid w:val="00EB7736"/>
    <w:rsid w:val="00EC2992"/>
    <w:rsid w:val="00EC2E2D"/>
    <w:rsid w:val="00EC3598"/>
    <w:rsid w:val="00EC462B"/>
    <w:rsid w:val="00EC4723"/>
    <w:rsid w:val="00EC56E0"/>
    <w:rsid w:val="00EC6057"/>
    <w:rsid w:val="00EC6847"/>
    <w:rsid w:val="00EC7DB6"/>
    <w:rsid w:val="00ED098A"/>
    <w:rsid w:val="00ED162F"/>
    <w:rsid w:val="00ED18E1"/>
    <w:rsid w:val="00ED2E52"/>
    <w:rsid w:val="00ED3024"/>
    <w:rsid w:val="00ED5FE4"/>
    <w:rsid w:val="00ED71C5"/>
    <w:rsid w:val="00EE0FB8"/>
    <w:rsid w:val="00EE12A0"/>
    <w:rsid w:val="00EE16FA"/>
    <w:rsid w:val="00EE3706"/>
    <w:rsid w:val="00EE3C42"/>
    <w:rsid w:val="00EE3D4F"/>
    <w:rsid w:val="00EE534D"/>
    <w:rsid w:val="00EE5560"/>
    <w:rsid w:val="00EE6F1E"/>
    <w:rsid w:val="00EF0348"/>
    <w:rsid w:val="00EF1F9C"/>
    <w:rsid w:val="00EF201F"/>
    <w:rsid w:val="00EF4366"/>
    <w:rsid w:val="00EF4CD6"/>
    <w:rsid w:val="00EF55A0"/>
    <w:rsid w:val="00EF5FB3"/>
    <w:rsid w:val="00EF63D1"/>
    <w:rsid w:val="00EF6513"/>
    <w:rsid w:val="00EF6683"/>
    <w:rsid w:val="00EF7002"/>
    <w:rsid w:val="00EF769B"/>
    <w:rsid w:val="00F027BA"/>
    <w:rsid w:val="00F03241"/>
    <w:rsid w:val="00F03E79"/>
    <w:rsid w:val="00F054DB"/>
    <w:rsid w:val="00F0628D"/>
    <w:rsid w:val="00F06496"/>
    <w:rsid w:val="00F06651"/>
    <w:rsid w:val="00F07DE6"/>
    <w:rsid w:val="00F10520"/>
    <w:rsid w:val="00F1056C"/>
    <w:rsid w:val="00F10586"/>
    <w:rsid w:val="00F107F1"/>
    <w:rsid w:val="00F10FC1"/>
    <w:rsid w:val="00F112FD"/>
    <w:rsid w:val="00F1301B"/>
    <w:rsid w:val="00F133A1"/>
    <w:rsid w:val="00F13ECD"/>
    <w:rsid w:val="00F153A7"/>
    <w:rsid w:val="00F155CE"/>
    <w:rsid w:val="00F15D30"/>
    <w:rsid w:val="00F16EFE"/>
    <w:rsid w:val="00F17EAE"/>
    <w:rsid w:val="00F209E0"/>
    <w:rsid w:val="00F218D4"/>
    <w:rsid w:val="00F22059"/>
    <w:rsid w:val="00F2250A"/>
    <w:rsid w:val="00F23D74"/>
    <w:rsid w:val="00F24788"/>
    <w:rsid w:val="00F24B42"/>
    <w:rsid w:val="00F24FAA"/>
    <w:rsid w:val="00F2640F"/>
    <w:rsid w:val="00F27C34"/>
    <w:rsid w:val="00F27E46"/>
    <w:rsid w:val="00F301C2"/>
    <w:rsid w:val="00F302E1"/>
    <w:rsid w:val="00F31B22"/>
    <w:rsid w:val="00F31B49"/>
    <w:rsid w:val="00F3206A"/>
    <w:rsid w:val="00F32F56"/>
    <w:rsid w:val="00F33D4F"/>
    <w:rsid w:val="00F34232"/>
    <w:rsid w:val="00F34CD6"/>
    <w:rsid w:val="00F3539D"/>
    <w:rsid w:val="00F35873"/>
    <w:rsid w:val="00F35920"/>
    <w:rsid w:val="00F366A5"/>
    <w:rsid w:val="00F36C5F"/>
    <w:rsid w:val="00F37259"/>
    <w:rsid w:val="00F405A4"/>
    <w:rsid w:val="00F40FFE"/>
    <w:rsid w:val="00F41F05"/>
    <w:rsid w:val="00F433BD"/>
    <w:rsid w:val="00F44EC5"/>
    <w:rsid w:val="00F45CE7"/>
    <w:rsid w:val="00F47498"/>
    <w:rsid w:val="00F512B2"/>
    <w:rsid w:val="00F5283D"/>
    <w:rsid w:val="00F52ABA"/>
    <w:rsid w:val="00F52AED"/>
    <w:rsid w:val="00F52BC7"/>
    <w:rsid w:val="00F533F2"/>
    <w:rsid w:val="00F53BF4"/>
    <w:rsid w:val="00F54266"/>
    <w:rsid w:val="00F54861"/>
    <w:rsid w:val="00F55043"/>
    <w:rsid w:val="00F56A8F"/>
    <w:rsid w:val="00F56B60"/>
    <w:rsid w:val="00F56DCF"/>
    <w:rsid w:val="00F57034"/>
    <w:rsid w:val="00F5704B"/>
    <w:rsid w:val="00F57671"/>
    <w:rsid w:val="00F60BE9"/>
    <w:rsid w:val="00F61FD8"/>
    <w:rsid w:val="00F62DBF"/>
    <w:rsid w:val="00F641FC"/>
    <w:rsid w:val="00F647F7"/>
    <w:rsid w:val="00F649AE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4B5"/>
    <w:rsid w:val="00F7586B"/>
    <w:rsid w:val="00F75F2F"/>
    <w:rsid w:val="00F76445"/>
    <w:rsid w:val="00F76ECC"/>
    <w:rsid w:val="00F77177"/>
    <w:rsid w:val="00F80399"/>
    <w:rsid w:val="00F8080F"/>
    <w:rsid w:val="00F80825"/>
    <w:rsid w:val="00F812C8"/>
    <w:rsid w:val="00F8132D"/>
    <w:rsid w:val="00F818AE"/>
    <w:rsid w:val="00F81B40"/>
    <w:rsid w:val="00F820C4"/>
    <w:rsid w:val="00F824B9"/>
    <w:rsid w:val="00F82F0B"/>
    <w:rsid w:val="00F835D9"/>
    <w:rsid w:val="00F8369A"/>
    <w:rsid w:val="00F83829"/>
    <w:rsid w:val="00F83C4A"/>
    <w:rsid w:val="00F84069"/>
    <w:rsid w:val="00F843D7"/>
    <w:rsid w:val="00F8468A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CD5"/>
    <w:rsid w:val="00F93D72"/>
    <w:rsid w:val="00F93E65"/>
    <w:rsid w:val="00F94070"/>
    <w:rsid w:val="00F9422F"/>
    <w:rsid w:val="00F950B5"/>
    <w:rsid w:val="00F9513F"/>
    <w:rsid w:val="00F97908"/>
    <w:rsid w:val="00F97B43"/>
    <w:rsid w:val="00FA07A5"/>
    <w:rsid w:val="00FA07F8"/>
    <w:rsid w:val="00FA105C"/>
    <w:rsid w:val="00FA1451"/>
    <w:rsid w:val="00FA1475"/>
    <w:rsid w:val="00FA148A"/>
    <w:rsid w:val="00FA27C8"/>
    <w:rsid w:val="00FA3B76"/>
    <w:rsid w:val="00FA4D66"/>
    <w:rsid w:val="00FA5A4E"/>
    <w:rsid w:val="00FB0082"/>
    <w:rsid w:val="00FB0243"/>
    <w:rsid w:val="00FB0FFA"/>
    <w:rsid w:val="00FB1527"/>
    <w:rsid w:val="00FB2537"/>
    <w:rsid w:val="00FB33DC"/>
    <w:rsid w:val="00FB4338"/>
    <w:rsid w:val="00FB477E"/>
    <w:rsid w:val="00FB4C9C"/>
    <w:rsid w:val="00FB6165"/>
    <w:rsid w:val="00FB6C30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C7F9C"/>
    <w:rsid w:val="00FD0572"/>
    <w:rsid w:val="00FD0665"/>
    <w:rsid w:val="00FD1A97"/>
    <w:rsid w:val="00FD2D7B"/>
    <w:rsid w:val="00FD37F6"/>
    <w:rsid w:val="00FD4589"/>
    <w:rsid w:val="00FD473E"/>
    <w:rsid w:val="00FD4844"/>
    <w:rsid w:val="00FD5086"/>
    <w:rsid w:val="00FD580D"/>
    <w:rsid w:val="00FD7DF9"/>
    <w:rsid w:val="00FE0B51"/>
    <w:rsid w:val="00FE0B78"/>
    <w:rsid w:val="00FE0ED4"/>
    <w:rsid w:val="00FE1EAB"/>
    <w:rsid w:val="00FE31DC"/>
    <w:rsid w:val="00FE3465"/>
    <w:rsid w:val="00FE5A9B"/>
    <w:rsid w:val="00FE67CF"/>
    <w:rsid w:val="00FE6D20"/>
    <w:rsid w:val="00FE6FB9"/>
    <w:rsid w:val="00FE7549"/>
    <w:rsid w:val="00FE7BCC"/>
    <w:rsid w:val="00FF0D0C"/>
    <w:rsid w:val="00FF126D"/>
    <w:rsid w:val="00FF2310"/>
    <w:rsid w:val="00FF2DED"/>
    <w:rsid w:val="00FF2E73"/>
    <w:rsid w:val="00FF3535"/>
    <w:rsid w:val="00FF35CF"/>
    <w:rsid w:val="00FF36A5"/>
    <w:rsid w:val="00FF4AE2"/>
    <w:rsid w:val="00FF50A8"/>
    <w:rsid w:val="00FF54C6"/>
    <w:rsid w:val="00FF571E"/>
    <w:rsid w:val="00FF5F5E"/>
    <w:rsid w:val="00FF6723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10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link w:val="1Char"/>
    <w:uiPriority w:val="99"/>
    <w:qFormat/>
    <w:rsid w:val="0091675D"/>
    <w:pPr>
      <w:numPr>
        <w:numId w:val="5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h2,h21,2,Header 2,Header2,22,heading2,H2,2nd level,UNDERRUBRIK 1-2,H21,H22,H23,H24,H25,R2,E2,†berschrift 2,õberschrift 2,Head2A,Heading 2 Char,H2 Char,h2 Char,Sub-section,Heading Two,l2,Head 2,List level 2,Sub-Heading,A,Titre2,h"/>
    <w:basedOn w:val="10"/>
    <w:next w:val="a"/>
    <w:link w:val="2Char"/>
    <w:autoRedefine/>
    <w:uiPriority w:val="99"/>
    <w:qFormat/>
    <w:rsid w:val="00673324"/>
    <w:pPr>
      <w:numPr>
        <w:ilvl w:val="1"/>
      </w:numPr>
      <w:outlineLvl w:val="1"/>
    </w:pPr>
    <w:rPr>
      <w:bCs w:val="0"/>
      <w:sz w:val="24"/>
    </w:rPr>
  </w:style>
  <w:style w:type="paragraph" w:styleId="3">
    <w:name w:val="heading 3"/>
    <w:aliases w:val="h3"/>
    <w:basedOn w:val="a"/>
    <w:next w:val="a"/>
    <w:uiPriority w:val="99"/>
    <w:qFormat/>
    <w:rsid w:val="00FF54C6"/>
    <w:pPr>
      <w:numPr>
        <w:ilvl w:val="2"/>
        <w:numId w:val="5"/>
      </w:numPr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uiPriority w:val="99"/>
    <w:qFormat/>
    <w:rsid w:val="0091675D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91675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1675D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91675D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91675D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91675D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1675D"/>
    <w:rPr>
      <w:sz w:val="20"/>
      <w:szCs w:val="20"/>
    </w:rPr>
  </w:style>
  <w:style w:type="character" w:styleId="a4">
    <w:name w:val="Hyperlink"/>
    <w:rsid w:val="0091675D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91675D"/>
    <w:pPr>
      <w:spacing w:before="120"/>
    </w:pPr>
    <w:rPr>
      <w:b/>
      <w:bCs/>
      <w:kern w:val="2"/>
      <w:sz w:val="20"/>
      <w:szCs w:val="20"/>
    </w:rPr>
  </w:style>
  <w:style w:type="paragraph" w:customStyle="1" w:styleId="Normal">
    <w:name w:val="Normal."/>
    <w:rsid w:val="0091675D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91675D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91675D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91675D"/>
    <w:pPr>
      <w:ind w:left="360" w:hanging="360"/>
    </w:pPr>
  </w:style>
  <w:style w:type="paragraph" w:styleId="20">
    <w:name w:val="Body Text 2"/>
    <w:basedOn w:val="a"/>
    <w:rsid w:val="0091675D"/>
    <w:pPr>
      <w:widowControl/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91675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91675D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a9">
    <w:name w:val="FollowedHyperlink"/>
    <w:rsid w:val="0091675D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link w:val="Char1"/>
    <w:uiPriority w:val="99"/>
    <w:semiHidden/>
    <w:rsid w:val="0091675D"/>
    <w:rPr>
      <w:sz w:val="20"/>
      <w:szCs w:val="20"/>
    </w:rPr>
  </w:style>
  <w:style w:type="character" w:styleId="ab">
    <w:name w:val="footnote reference"/>
    <w:uiPriority w:val="99"/>
    <w:semiHidden/>
    <w:rsid w:val="0091675D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link w:val="a5"/>
    <w:rsid w:val="00C411AF"/>
    <w:rPr>
      <w:rFonts w:eastAsia="SimSun"/>
      <w:b/>
      <w:bCs/>
      <w:kern w:val="2"/>
      <w:lang w:val="en-GB" w:eastAsia="en-US" w:bidi="ar-SA"/>
    </w:rPr>
  </w:style>
  <w:style w:type="paragraph" w:styleId="ae">
    <w:name w:val="head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eastAsia="zh-CN"/>
    </w:rPr>
  </w:style>
  <w:style w:type="character" w:customStyle="1" w:styleId="Char2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3"/>
    <w:rsid w:val="00AB3F38"/>
    <w:pPr>
      <w:tabs>
        <w:tab w:val="center" w:pos="4680"/>
        <w:tab w:val="right" w:pos="9360"/>
      </w:tabs>
    </w:pPr>
    <w:rPr>
      <w:kern w:val="2"/>
      <w:lang w:eastAsia="zh-CN"/>
    </w:rPr>
  </w:style>
  <w:style w:type="character" w:customStyle="1" w:styleId="Char3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styleId="af0">
    <w:name w:val="List Paragraph"/>
    <w:basedOn w:val="a"/>
    <w:uiPriority w:val="34"/>
    <w:qFormat/>
    <w:rsid w:val="000D6B90"/>
    <w:pPr>
      <w:autoSpaceDE/>
      <w:autoSpaceDN/>
      <w:adjustRightInd/>
      <w:spacing w:after="0"/>
      <w:ind w:firstLineChars="200" w:firstLine="420"/>
    </w:pPr>
    <w:rPr>
      <w:rFonts w:ascii="Calibri" w:hAnsi="Calibri"/>
      <w:kern w:val="2"/>
      <w:sz w:val="21"/>
      <w:lang w:val="en-US" w:eastAsia="zh-CN"/>
    </w:rPr>
  </w:style>
  <w:style w:type="paragraph" w:styleId="af1">
    <w:name w:val="Document Map"/>
    <w:basedOn w:val="a"/>
    <w:link w:val="Char4"/>
    <w:rsid w:val="00F824B9"/>
    <w:rPr>
      <w:rFonts w:ascii="Tahoma" w:hAnsi="Tahoma" w:cs="Tahoma"/>
      <w:kern w:val="2"/>
      <w:sz w:val="16"/>
      <w:szCs w:val="16"/>
    </w:rPr>
  </w:style>
  <w:style w:type="character" w:customStyle="1" w:styleId="Char4">
    <w:name w:val="文档结构图 Char"/>
    <w:link w:val="af1"/>
    <w:rsid w:val="00F824B9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af2">
    <w:name w:val="annotation reference"/>
    <w:rsid w:val="00DB7C07"/>
    <w:rPr>
      <w:sz w:val="16"/>
    </w:rPr>
  </w:style>
  <w:style w:type="paragraph" w:styleId="af3">
    <w:name w:val="annotation text"/>
    <w:basedOn w:val="a"/>
    <w:link w:val="Char5"/>
    <w:rsid w:val="00DB7C07"/>
    <w:pPr>
      <w:widowControl/>
      <w:autoSpaceDE/>
      <w:autoSpaceDN/>
      <w:adjustRightInd/>
      <w:spacing w:after="180"/>
      <w:jc w:val="left"/>
    </w:pPr>
    <w:rPr>
      <w:kern w:val="2"/>
      <w:sz w:val="20"/>
      <w:szCs w:val="20"/>
    </w:rPr>
  </w:style>
  <w:style w:type="character" w:customStyle="1" w:styleId="Char5">
    <w:name w:val="批注文字 Char"/>
    <w:link w:val="af3"/>
    <w:rsid w:val="00DB7C07"/>
    <w:rPr>
      <w:kern w:val="2"/>
      <w:lang w:val="en-GB" w:eastAsia="en-US" w:bidi="ar-SA"/>
    </w:rPr>
  </w:style>
  <w:style w:type="paragraph" w:customStyle="1" w:styleId="1">
    <w:name w:val="样式1"/>
    <w:basedOn w:val="a"/>
    <w:qFormat/>
    <w:rsid w:val="00DB7C07"/>
    <w:pPr>
      <w:keepNext/>
      <w:keepLines/>
      <w:widowControl/>
      <w:numPr>
        <w:numId w:val="3"/>
      </w:numPr>
      <w:overflowPunct w:val="0"/>
      <w:spacing w:after="0"/>
      <w:jc w:val="left"/>
      <w:textAlignment w:val="baseline"/>
    </w:pPr>
    <w:rPr>
      <w:rFonts w:ascii="Arial" w:eastAsia="MS Mincho" w:hAnsi="Arial"/>
      <w:sz w:val="18"/>
      <w:szCs w:val="20"/>
      <w:lang w:eastAsia="ja-JP"/>
    </w:rPr>
  </w:style>
  <w:style w:type="table" w:customStyle="1" w:styleId="LightList-Accent11">
    <w:name w:val="Light List - Accent 11"/>
    <w:basedOn w:val="a1"/>
    <w:uiPriority w:val="61"/>
    <w:rsid w:val="00112FFA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af4">
    <w:name w:val="annotation subject"/>
    <w:basedOn w:val="af3"/>
    <w:next w:val="af3"/>
    <w:link w:val="Char6"/>
    <w:rsid w:val="00845D7E"/>
    <w:pPr>
      <w:widowControl w:val="0"/>
      <w:autoSpaceDE w:val="0"/>
      <w:autoSpaceDN w:val="0"/>
      <w:adjustRightInd w:val="0"/>
      <w:spacing w:after="120"/>
      <w:jc w:val="both"/>
    </w:pPr>
    <w:rPr>
      <w:b/>
      <w:bCs/>
      <w:kern w:val="0"/>
    </w:rPr>
  </w:style>
  <w:style w:type="character" w:customStyle="1" w:styleId="Char6">
    <w:name w:val="批注主题 Char"/>
    <w:basedOn w:val="Char5"/>
    <w:link w:val="af4"/>
    <w:rsid w:val="00845D7E"/>
    <w:rPr>
      <w:b/>
      <w:bCs/>
      <w:kern w:val="2"/>
      <w:lang w:val="en-GB" w:eastAsia="en-US" w:bidi="ar-SA"/>
    </w:rPr>
  </w:style>
  <w:style w:type="paragraph" w:customStyle="1" w:styleId="B1">
    <w:name w:val="B1"/>
    <w:basedOn w:val="a7"/>
    <w:rsid w:val="005924E7"/>
    <w:pPr>
      <w:widowControl/>
      <w:autoSpaceDE/>
      <w:autoSpaceDN/>
      <w:adjustRightInd/>
      <w:spacing w:after="180"/>
      <w:ind w:left="568" w:hanging="284"/>
      <w:jc w:val="left"/>
    </w:pPr>
    <w:rPr>
      <w:rFonts w:eastAsia="PMingLiU"/>
      <w:sz w:val="20"/>
      <w:szCs w:val="20"/>
    </w:rPr>
  </w:style>
  <w:style w:type="paragraph" w:customStyle="1" w:styleId="Char7">
    <w:name w:val="Char"/>
    <w:semiHidden/>
    <w:rsid w:val="005924E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0"/>
    <w:uiPriority w:val="99"/>
    <w:rsid w:val="00B164DC"/>
    <w:rPr>
      <w:b/>
      <w:bCs/>
      <w:sz w:val="28"/>
      <w:szCs w:val="28"/>
      <w:lang w:val="en-GB" w:eastAsia="en-US"/>
    </w:rPr>
  </w:style>
  <w:style w:type="character" w:customStyle="1" w:styleId="2Char">
    <w:name w:val="标题 2 Char"/>
    <w:aliases w:val="h2 Char1,h21 Char,2 Char,Header 2 Char,Header2 Char,22 Char,heading2 Char,H2 Char1,2nd level Char,UNDERRUBRIK 1-2 Char,H21 Char,H22 Char,H23 Char,H24 Char,H25 Char,R2 Char,E2 Char,†berschrift 2 Char,õberschrift 2 Char,Head2A Char,H2 Char Char"/>
    <w:basedOn w:val="1Char"/>
    <w:link w:val="2"/>
    <w:rsid w:val="00673324"/>
    <w:rPr>
      <w:b/>
      <w:bCs/>
      <w:sz w:val="24"/>
      <w:szCs w:val="28"/>
      <w:lang w:val="en-GB" w:eastAsia="en-US"/>
    </w:rPr>
  </w:style>
  <w:style w:type="character" w:customStyle="1" w:styleId="Char1">
    <w:name w:val="脚注文本 Char"/>
    <w:basedOn w:val="a0"/>
    <w:link w:val="aa"/>
    <w:uiPriority w:val="99"/>
    <w:semiHidden/>
    <w:rsid w:val="0026366A"/>
    <w:rPr>
      <w:lang w:eastAsia="en-US"/>
    </w:rPr>
  </w:style>
  <w:style w:type="character" w:styleId="af5">
    <w:name w:val="Subtle Reference"/>
    <w:basedOn w:val="a0"/>
    <w:uiPriority w:val="31"/>
    <w:qFormat/>
    <w:rsid w:val="00A92F48"/>
    <w:rPr>
      <w:smallCaps/>
      <w:color w:val="C0504D"/>
      <w:u w:val="single"/>
    </w:rPr>
  </w:style>
  <w:style w:type="character" w:styleId="af6">
    <w:name w:val="Emphasis"/>
    <w:basedOn w:val="a0"/>
    <w:qFormat/>
    <w:rsid w:val="00E91E21"/>
    <w:rPr>
      <w:i/>
      <w:iCs/>
    </w:rPr>
  </w:style>
  <w:style w:type="paragraph" w:styleId="af7">
    <w:name w:val="Revision"/>
    <w:hidden/>
    <w:uiPriority w:val="99"/>
    <w:semiHidden/>
    <w:rsid w:val="004C69D1"/>
    <w:rPr>
      <w:sz w:val="22"/>
      <w:szCs w:val="22"/>
      <w:lang w:val="en-GB" w:eastAsia="en-US"/>
    </w:rPr>
  </w:style>
  <w:style w:type="paragraph" w:styleId="af8">
    <w:name w:val="Normal (Web)"/>
    <w:basedOn w:val="a"/>
    <w:uiPriority w:val="99"/>
    <w:semiHidden/>
    <w:unhideWhenUsed/>
    <w:rsid w:val="00221954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references0">
    <w:name w:val="references"/>
    <w:uiPriority w:val="99"/>
    <w:rsid w:val="00141E98"/>
    <w:pPr>
      <w:numPr>
        <w:numId w:val="31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character" w:customStyle="1" w:styleId="im-content1">
    <w:name w:val="im-content1"/>
    <w:basedOn w:val="a0"/>
    <w:rsid w:val="004343FC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5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76594">
              <w:marLeft w:val="0"/>
              <w:marRight w:val="0"/>
              <w:marTop w:val="0"/>
              <w:marBottom w:val="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473847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1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55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emf"/><Relationship Id="rId29" Type="http://schemas.openxmlformats.org/officeDocument/2006/relationships/theme" Target="theme/theme1.xml"/><Relationship Id="rId54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3EFDFA-6BC6-4750-9BD2-A7458AE19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1017</Words>
  <Characters>5801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Huawei Technologies</Company>
  <LinksUpToDate>false</LinksUpToDate>
  <CharactersWithSpaces>6805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y00189239</cp:lastModifiedBy>
  <cp:revision>5</cp:revision>
  <cp:lastPrinted>2007-06-18T09:08:00Z</cp:lastPrinted>
  <dcterms:created xsi:type="dcterms:W3CDTF">2016-03-31T06:51:00Z</dcterms:created>
  <dcterms:modified xsi:type="dcterms:W3CDTF">2016-04-01T14:11:00Z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(4)1cTfu9Kq02gWDpIfLRXjBCXkcBn51xH8Iu99XlrFBLfCg9f1H3erBhGIAYcNK5xOw8c27asS
E/dLQLIqifkZQrzN9TGhAhgj4vr19PjhRLJeoh7O8BmSyVqEeNOLjFuWZEyOsmbF0Ot8zRek
z1K6Hxq746h7n6VASAFk4m3h9DP9h++9xhyWZPhbHdy2MXsiv3PvR4A4t1XdHTOlXJxX8Fro
/L8R/4Xq32njM4eNHd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QThOzf0A2Eqcq2JnQ51A7cjHHZ8KYsg/oIHwShp2cXiptN0qTUUzqn
r8qAqPWY6iq/7/6hFZDcgZssznKPqWYgLD83PJjMerzlx0XOiWZvsCZGen9VJT79es640U5x
XJ9DVAzNdsRAMVoNHJi8u0ceYGh4EL9fPL6fW/lXf/8+32LQbMaON94s7whHKZ2NJL1Eg4O4
3DRraNyH5GMnjoaAhHMnru8rNbzoDC+HTfs+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lJzNKcxg8sZ0VIC5NQIie+daeU8kdJo1avrQ
IM49M3EBoA1D/mxlveVg6eND9p472lx6cQdGtgetZw0jE0/eopPM6vmtW4s1gBz0oRAoDByu
o9S9rZuqX9irFx5gyj/vC83+V0sHhX3TvJDhRVppMlk3t7QolnEQVah/+H57Y9MDvaVaSq6R
TVKOUyewghgEO2SePhNNWYRHgG/O0OL8foc9HRPUwsdAScOpjX+g4a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uK</vt:lpwstr>
  </property>
  <property fmtid="{D5CDD505-2E9C-101B-9397-08002B2CF9AE}" pid="13" name="_new_ms_pID_725433_00">
    <vt:lpwstr>_new_ms_pID_725433</vt:lpwstr>
  </property>
  <property fmtid="{D5CDD505-2E9C-101B-9397-08002B2CF9AE}" pid="14" name="_2015_ms_pID_725343">
    <vt:lpwstr>(3)Uep4upIOlKCQbxoyDVOgGxomgaWKfRHjmXvcFqAGu7wuLtUxpDUdaLfgJ/zZuFtnwLpcNZgK
2zuwUaiFGzVRZvFUThYo6jgq2W4KyNfKEvp6Th804B3C0bKnVAcvpkwwgh3BFgOWKtQZ5Urm
0DLoDpFj33f3NwDqbC2a7W5WBjdLdWe+p3DbTdldlwAfUawHZH7yxU3jn7v8Ew+xKp1Wr/hy
XGHtqz5RPDugV8fZXZ</vt:lpwstr>
  </property>
  <property fmtid="{D5CDD505-2E9C-101B-9397-08002B2CF9AE}" pid="15" name="_2015_ms_pID_7253431">
    <vt:lpwstr>8Uwx9nmzogrO99BOCa5j5W2gMYMzfQ7kZtJwm59UNGPCQQCyQxBxNd
4gLJ9hmlIpu0vSXFKZi0RtfsB6dWOhW2DfG9qDFod7gXTaLYasPPNptce8ETl3fAMgG/bmU9
3DT2OtlAARBq8oerGSAE8FMRLPyc/zD6WnXFYjm+xpPPTc9pCFBPcLVkFlHeUAyZNfgcr0jY
lwLL1uJA6YOmuL/64kcgL04/Vk06Wuy7aPGd</vt:lpwstr>
  </property>
  <property fmtid="{D5CDD505-2E9C-101B-9397-08002B2CF9AE}" pid="16" name="_2015_ms_pID_7253432">
    <vt:lpwstr>0Ocpt0Jg0i5C8hZ9GXzVcoNlrgjcs9cycM6+
hIEC8qDDdLEgm9rTUQRgDmRdC3A7NaERicL7ug4pXzYfWzg7c4EY0LbJTcO4sfBKyXthBRg5
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1459263330</vt:lpwstr>
  </property>
</Properties>
</file>