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D2" w:rsidRPr="00CF195E" w:rsidRDefault="00A51FCD" w:rsidP="00BD79D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8E2348" w:rsidRPr="008518E9">
        <w:rPr>
          <w:b/>
        </w:rPr>
        <w:t>3GPP TSG RAN WG1 Meeting #</w:t>
      </w:r>
      <w:r w:rsidR="008E2348">
        <w:rPr>
          <w:rFonts w:hint="eastAsia"/>
          <w:b/>
          <w:lang w:eastAsia="zh-CN"/>
        </w:rPr>
        <w:t>84bis</w:t>
      </w:r>
      <w:r w:rsidR="00BD79D2" w:rsidRPr="00CF195E">
        <w:rPr>
          <w:b/>
          <w:kern w:val="2"/>
          <w:lang w:eastAsia="zh-CN"/>
        </w:rPr>
        <w:tab/>
      </w:r>
      <w:r w:rsidR="004E4677" w:rsidRPr="004E4677">
        <w:rPr>
          <w:b/>
          <w:kern w:val="2"/>
          <w:lang w:eastAsia="zh-CN"/>
        </w:rPr>
        <w:t>R1-16</w:t>
      </w:r>
      <w:r w:rsidR="0000732D">
        <w:rPr>
          <w:rFonts w:hint="eastAsia"/>
          <w:b/>
          <w:kern w:val="2"/>
          <w:lang w:eastAsia="zh-CN"/>
        </w:rPr>
        <w:t>2243</w:t>
      </w:r>
    </w:p>
    <w:p w:rsidR="008E2348" w:rsidRPr="008518E9" w:rsidRDefault="008E2348" w:rsidP="008E2348">
      <w:pPr>
        <w:jc w:val="left"/>
        <w:rPr>
          <w:b/>
          <w:lang w:eastAsia="zh-CN"/>
        </w:rPr>
      </w:pPr>
      <w:proofErr w:type="spellStart"/>
      <w:r>
        <w:rPr>
          <w:rFonts w:hint="eastAsia"/>
          <w:b/>
          <w:lang w:eastAsia="zh-CN"/>
        </w:rPr>
        <w:t>Busan</w:t>
      </w:r>
      <w:proofErr w:type="spellEnd"/>
      <w:r w:rsidRPr="008518E9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Korea</w:t>
      </w:r>
      <w:r w:rsidRPr="008518E9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April 11</w:t>
      </w:r>
      <w:r w:rsidRPr="008518E9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-</w:t>
      </w:r>
      <w:r w:rsidRPr="008518E9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15, </w:t>
      </w:r>
      <w:r w:rsidRPr="008518E9">
        <w:rPr>
          <w:b/>
        </w:rPr>
        <w:t>20</w:t>
      </w:r>
      <w:r w:rsidRPr="008518E9">
        <w:rPr>
          <w:b/>
          <w:lang w:eastAsia="zh-CN"/>
        </w:rPr>
        <w:t>1</w:t>
      </w:r>
      <w:r>
        <w:rPr>
          <w:rFonts w:hint="eastAsia"/>
          <w:b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BD79D2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8E2348">
        <w:rPr>
          <w:b/>
          <w:kern w:val="2"/>
          <w:lang w:eastAsia="zh-CN"/>
        </w:rPr>
        <w:t>8</w:t>
      </w:r>
      <w:r w:rsidR="008E2348">
        <w:rPr>
          <w:rFonts w:hint="eastAsia"/>
          <w:b/>
          <w:kern w:val="2"/>
          <w:lang w:eastAsia="zh-CN"/>
        </w:rPr>
        <w:t>.2.2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8E2348" w:rsidRPr="00013BDA">
        <w:rPr>
          <w:b/>
          <w:kern w:val="2"/>
          <w:lang w:eastAsia="zh-CN"/>
        </w:rPr>
        <w:t>Huawei,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E161E" w:rsidRPr="00DE161E">
        <w:rPr>
          <w:b/>
          <w:kern w:val="2"/>
          <w:lang w:eastAsia="zh-CN"/>
        </w:rPr>
        <w:t>Discussion on frequency dependent small-scale parameters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F62363" w:rsidRDefault="00F62363" w:rsidP="00F62363">
      <w:pPr>
        <w:pBdr>
          <w:bottom w:val="single" w:sz="4" w:space="2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B34D74" w:rsidRPr="00B34D74" w:rsidRDefault="00BD79D2" w:rsidP="005743DE">
      <w:r>
        <w:t xml:space="preserve">In the RAN1#84 meeting, it was proposed jointly by </w:t>
      </w:r>
      <w:r w:rsidR="001C2016">
        <w:t>15</w:t>
      </w:r>
      <w:r>
        <w:t xml:space="preserve"> companies in </w:t>
      </w:r>
      <w:r w:rsidR="00A51FCD">
        <w:fldChar w:fldCharType="begin"/>
      </w:r>
      <w:r>
        <w:instrText xml:space="preserve"> REF _Ref167612875 \r \h </w:instrText>
      </w:r>
      <w:r w:rsidR="00A51FCD">
        <w:fldChar w:fldCharType="separate"/>
      </w:r>
      <w:r w:rsidR="00DE6458">
        <w:t>[1]</w:t>
      </w:r>
      <w:r w:rsidR="00A51FCD">
        <w:fldChar w:fldCharType="end"/>
      </w:r>
      <w:r>
        <w:t xml:space="preserve"> that </w:t>
      </w:r>
      <w:r w:rsidR="001C2016">
        <w:t xml:space="preserve">the channel model </w:t>
      </w:r>
      <w:r w:rsidR="00A52CCC">
        <w:t xml:space="preserve">achieved in this SI </w:t>
      </w:r>
      <w:r w:rsidR="001C2016">
        <w:t>should be consistent in frequency</w:t>
      </w:r>
      <w:r>
        <w:t>.</w:t>
      </w:r>
      <w:r w:rsidR="00B97E41">
        <w:rPr>
          <w:rFonts w:hint="eastAsia"/>
          <w:lang w:eastAsia="zh-CN"/>
        </w:rPr>
        <w:t xml:space="preserve"> </w:t>
      </w:r>
      <w:r w:rsidR="00B97E41">
        <w:rPr>
          <w:lang w:eastAsia="zh-CN"/>
        </w:rPr>
        <w:t xml:space="preserve">In the working assumption on </w:t>
      </w:r>
      <w:r w:rsidR="00F13120">
        <w:rPr>
          <w:szCs w:val="20"/>
        </w:rPr>
        <w:t>R1-161706</w:t>
      </w:r>
      <w:r w:rsidR="00F13120" w:rsidRPr="00F13120">
        <w:rPr>
          <w:szCs w:val="20"/>
        </w:rPr>
        <w:t xml:space="preserve"> </w:t>
      </w:r>
      <w:r w:rsidR="007B66D6">
        <w:rPr>
          <w:szCs w:val="20"/>
        </w:rPr>
        <w:t>[2]</w:t>
      </w:r>
      <w:r w:rsidR="00B97E41">
        <w:rPr>
          <w:szCs w:val="20"/>
        </w:rPr>
        <w:t xml:space="preserve"> and </w:t>
      </w:r>
      <w:r w:rsidR="00F13120">
        <w:rPr>
          <w:szCs w:val="20"/>
        </w:rPr>
        <w:t xml:space="preserve">R1-161661 </w:t>
      </w:r>
      <w:r w:rsidR="007B66D6">
        <w:rPr>
          <w:szCs w:val="20"/>
        </w:rPr>
        <w:t>[3]</w:t>
      </w:r>
      <w:r w:rsidR="00B97E41">
        <w:rPr>
          <w:szCs w:val="20"/>
        </w:rPr>
        <w:t xml:space="preserve">, the frequency dependency characteristic on LSP and cluster level parameters has been </w:t>
      </w:r>
      <w:r w:rsidR="00B97E41" w:rsidRPr="00B97E41">
        <w:rPr>
          <w:szCs w:val="20"/>
        </w:rPr>
        <w:t>implied</w:t>
      </w:r>
      <w:r w:rsidR="00B97E41">
        <w:rPr>
          <w:szCs w:val="20"/>
        </w:rPr>
        <w:t xml:space="preserve"> in the </w:t>
      </w:r>
      <w:proofErr w:type="spellStart"/>
      <w:r w:rsidR="00B97E41">
        <w:rPr>
          <w:szCs w:val="20"/>
        </w:rPr>
        <w:t>UMi</w:t>
      </w:r>
      <w:proofErr w:type="spellEnd"/>
      <w:r w:rsidR="00B97E41">
        <w:rPr>
          <w:szCs w:val="20"/>
        </w:rPr>
        <w:t xml:space="preserve"> and </w:t>
      </w:r>
      <w:proofErr w:type="spellStart"/>
      <w:r w:rsidR="00B97E41" w:rsidRPr="00C87EC9">
        <w:t>UMa</w:t>
      </w:r>
      <w:proofErr w:type="spellEnd"/>
      <w:r w:rsidR="00B97E41" w:rsidRPr="00C87EC9">
        <w:t xml:space="preserve"> scenarios.</w:t>
      </w:r>
    </w:p>
    <w:p w:rsidR="00C67D49" w:rsidRDefault="00A52CCC" w:rsidP="00C87EC9">
      <w:r>
        <w:t>I</w:t>
      </w:r>
      <w:r>
        <w:rPr>
          <w:rFonts w:hint="eastAsia"/>
        </w:rPr>
        <w:t xml:space="preserve">n this </w:t>
      </w:r>
      <w:r w:rsidR="00B06155">
        <w:t>contribution</w:t>
      </w:r>
      <w:r>
        <w:rPr>
          <w:rFonts w:hint="eastAsia"/>
        </w:rPr>
        <w:t xml:space="preserve">, based on the indoor measurement, </w:t>
      </w:r>
      <w:r w:rsidR="00192D9D">
        <w:rPr>
          <w:rFonts w:hint="eastAsia"/>
        </w:rPr>
        <w:t xml:space="preserve">relationship between frequency and </w:t>
      </w:r>
      <w:r w:rsidR="00353E58">
        <w:rPr>
          <w:rFonts w:hint="eastAsia"/>
        </w:rPr>
        <w:t xml:space="preserve">cluster-level </w:t>
      </w:r>
      <w:r w:rsidR="00566775">
        <w:rPr>
          <w:rFonts w:hint="eastAsia"/>
          <w:lang w:eastAsia="zh-CN"/>
        </w:rPr>
        <w:t xml:space="preserve">small-scale </w:t>
      </w:r>
      <w:r w:rsidR="00353E58">
        <w:rPr>
          <w:rFonts w:hint="eastAsia"/>
        </w:rPr>
        <w:t xml:space="preserve">parameters </w:t>
      </w:r>
      <w:r>
        <w:t xml:space="preserve">has been investigated for </w:t>
      </w:r>
      <w:r w:rsidR="00566775">
        <w:rPr>
          <w:rFonts w:hint="eastAsia"/>
          <w:lang w:eastAsia="zh-CN"/>
        </w:rPr>
        <w:t xml:space="preserve">both </w:t>
      </w:r>
      <w:r>
        <w:t xml:space="preserve">above 6GHz </w:t>
      </w:r>
      <w:r w:rsidR="00566775">
        <w:rPr>
          <w:rFonts w:hint="eastAsia"/>
          <w:lang w:eastAsia="zh-CN"/>
        </w:rPr>
        <w:t xml:space="preserve">and below 6GHz </w:t>
      </w:r>
      <w:r>
        <w:t>frequency bands.</w:t>
      </w:r>
    </w:p>
    <w:p w:rsidR="00BD39AE" w:rsidRDefault="00E91EE0" w:rsidP="00BD39AE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M</w:t>
      </w:r>
      <w:r w:rsidR="00BD39AE">
        <w:rPr>
          <w:rFonts w:hint="eastAsia"/>
          <w:lang w:eastAsia="zh-CN"/>
        </w:rPr>
        <w:t>easurement</w:t>
      </w:r>
      <w:r w:rsidR="002C7696">
        <w:rPr>
          <w:rFonts w:hint="eastAsia"/>
          <w:lang w:eastAsia="zh-CN"/>
        </w:rPr>
        <w:t>s</w:t>
      </w:r>
      <w:r w:rsidR="00BD39AE" w:rsidRPr="00CF195E">
        <w:t xml:space="preserve"> </w:t>
      </w:r>
      <w:r w:rsidR="002C7696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>multiple frequencies</w:t>
      </w:r>
    </w:p>
    <w:p w:rsidR="00BD39AE" w:rsidRPr="0095422E" w:rsidRDefault="002C7696" w:rsidP="00BD39AE">
      <w:pPr>
        <w:rPr>
          <w:lang w:eastAsia="zh-CN"/>
        </w:rPr>
      </w:pPr>
      <w:r w:rsidRPr="00CF2CCE">
        <w:rPr>
          <w:lang w:eastAsia="zh-CN"/>
        </w:rPr>
        <w:t>A</w:t>
      </w:r>
      <w:r>
        <w:rPr>
          <w:rFonts w:hint="eastAsia"/>
          <w:lang w:eastAsia="zh-CN"/>
        </w:rPr>
        <w:t xml:space="preserve"> multi-</w:t>
      </w:r>
      <w:r>
        <w:rPr>
          <w:lang w:eastAsia="zh-CN"/>
        </w:rPr>
        <w:t xml:space="preserve">band </w:t>
      </w:r>
      <w:r w:rsidRPr="00CF2CCE">
        <w:rPr>
          <w:lang w:eastAsia="zh-CN"/>
        </w:rPr>
        <w:t xml:space="preserve">ultra wideband channel sounder </w:t>
      </w:r>
      <w:r>
        <w:rPr>
          <w:rFonts w:hint="eastAsia"/>
          <w:lang w:eastAsia="zh-CN"/>
        </w:rPr>
        <w:t xml:space="preserve">system is </w:t>
      </w:r>
      <w:r w:rsidRPr="00CF2CCE">
        <w:rPr>
          <w:lang w:eastAsia="zh-CN"/>
        </w:rPr>
        <w:t xml:space="preserve">designed </w:t>
      </w:r>
      <w:r>
        <w:rPr>
          <w:rFonts w:hint="eastAsia"/>
          <w:lang w:eastAsia="zh-CN"/>
        </w:rPr>
        <w:t xml:space="preserve">for wide spectrum channel </w:t>
      </w:r>
      <w:r>
        <w:rPr>
          <w:lang w:eastAsia="zh-CN"/>
        </w:rPr>
        <w:t>measurements</w:t>
      </w:r>
      <w:r>
        <w:rPr>
          <w:rFonts w:hint="eastAsia"/>
          <w:lang w:eastAsia="zh-CN"/>
        </w:rPr>
        <w:t xml:space="preserve">, which </w:t>
      </w:r>
      <w:r>
        <w:rPr>
          <w:rFonts w:hint="eastAsia"/>
          <w:color w:val="000000"/>
          <w:lang w:eastAsia="zh-CN"/>
        </w:rPr>
        <w:t xml:space="preserve">is demonstrated in Figure </w:t>
      </w:r>
      <w:r>
        <w:rPr>
          <w:rFonts w:hint="eastAsia"/>
          <w:lang w:eastAsia="zh-CN"/>
        </w:rPr>
        <w:t xml:space="preserve">1. </w:t>
      </w:r>
      <w:r w:rsidRPr="00CF2CCE">
        <w:rPr>
          <w:lang w:eastAsia="zh-CN"/>
        </w:rPr>
        <w:t>The sounder system</w:t>
      </w:r>
      <w:r>
        <w:rPr>
          <w:rFonts w:hint="eastAsia"/>
          <w:lang w:eastAsia="zh-CN"/>
        </w:rPr>
        <w:t xml:space="preserve"> is based</w:t>
      </w:r>
      <w:r w:rsidRPr="00CF2CCE">
        <w:rPr>
          <w:rFonts w:hint="eastAsia"/>
          <w:lang w:eastAsia="zh-CN"/>
        </w:rPr>
        <w:t xml:space="preserve"> on a</w:t>
      </w:r>
      <w:r>
        <w:rPr>
          <w:lang w:eastAsia="zh-CN"/>
        </w:rPr>
        <w:t xml:space="preserve"> vector network analyzer (VNA)</w:t>
      </w:r>
      <w:r w:rsidRPr="00CF2CCE">
        <w:rPr>
          <w:rFonts w:hint="eastAsia"/>
          <w:lang w:eastAsia="zh-CN"/>
        </w:rPr>
        <w:t xml:space="preserve">, which </w:t>
      </w:r>
      <w:r w:rsidRPr="00CF2CCE">
        <w:rPr>
          <w:lang w:eastAsia="zh-CN"/>
        </w:rPr>
        <w:t>provid</w:t>
      </w:r>
      <w:r>
        <w:rPr>
          <w:rFonts w:hint="eastAsia"/>
          <w:lang w:eastAsia="zh-CN"/>
        </w:rPr>
        <w:t>es</w:t>
      </w:r>
      <w:r w:rsidRPr="00CF2CCE">
        <w:rPr>
          <w:rFonts w:hint="eastAsia"/>
          <w:lang w:eastAsia="zh-CN"/>
        </w:rPr>
        <w:t xml:space="preserve"> an </w:t>
      </w:r>
      <w:r w:rsidRPr="00CF2CCE">
        <w:rPr>
          <w:lang w:eastAsia="zh-CN"/>
        </w:rPr>
        <w:t>intermediate frequency (IF) signal</w:t>
      </w:r>
      <w:r>
        <w:rPr>
          <w:rFonts w:hint="eastAsia"/>
          <w:lang w:eastAsia="zh-CN"/>
        </w:rPr>
        <w:t xml:space="preserve"> and also </w:t>
      </w:r>
      <w:r w:rsidRPr="001415F3">
        <w:rPr>
          <w:lang w:eastAsia="zh-CN"/>
        </w:rPr>
        <w:t>sampl</w:t>
      </w:r>
      <w:r>
        <w:rPr>
          <w:rFonts w:hint="eastAsia"/>
          <w:lang w:eastAsia="zh-CN"/>
        </w:rPr>
        <w:t>es the received IF signal from down converter.</w:t>
      </w:r>
    </w:p>
    <w:p w:rsidR="00BD39AE" w:rsidRDefault="00B86113" w:rsidP="00BD39AE">
      <w:pPr>
        <w:jc w:val="center"/>
        <w:rPr>
          <w:noProof/>
          <w:color w:val="000000"/>
          <w:lang w:eastAsia="zh-CN"/>
        </w:rPr>
      </w:pPr>
      <w:r>
        <w:rPr>
          <w:noProof/>
        </w:rPr>
        <w:drawing>
          <wp:inline distT="0" distB="0" distL="0" distR="0">
            <wp:extent cx="2165602" cy="1508479"/>
            <wp:effectExtent l="19050" t="0" r="6098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602" cy="1508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9AE" w:rsidRDefault="00BD39AE" w:rsidP="00BD39AE">
      <w:pPr>
        <w:pStyle w:val="Caption"/>
        <w:rPr>
          <w:lang w:eastAsia="zh-CN"/>
        </w:rPr>
      </w:pPr>
      <w:proofErr w:type="gramStart"/>
      <w:r>
        <w:t xml:space="preserve">Figure </w:t>
      </w:r>
      <w:r>
        <w:rPr>
          <w:rFonts w:hint="eastAsia"/>
        </w:rPr>
        <w:t>1</w:t>
      </w:r>
      <w:r>
        <w:t>.</w:t>
      </w:r>
      <w:proofErr w:type="gramEnd"/>
      <w:r>
        <w:t xml:space="preserve"> </w:t>
      </w:r>
      <w:r>
        <w:rPr>
          <w:rFonts w:hint="eastAsia"/>
        </w:rPr>
        <w:t>Channel sounder system</w:t>
      </w:r>
      <w:r>
        <w:rPr>
          <w:rFonts w:hint="eastAsia"/>
          <w:lang w:eastAsia="zh-CN"/>
        </w:rPr>
        <w:t xml:space="preserve"> </w:t>
      </w:r>
    </w:p>
    <w:p w:rsidR="00BD39AE" w:rsidRPr="00B95401" w:rsidRDefault="002F1D22" w:rsidP="00BD39AE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BD39AE">
        <w:rPr>
          <w:rFonts w:hint="eastAsia"/>
          <w:lang w:eastAsia="zh-CN"/>
        </w:rPr>
        <w:t xml:space="preserve">s shown in Figure 2, </w:t>
      </w:r>
      <w:r>
        <w:rPr>
          <w:rFonts w:hint="eastAsia"/>
          <w:lang w:eastAsia="zh-CN"/>
        </w:rPr>
        <w:t>several R</w:t>
      </w:r>
      <w:r w:rsidR="00BD39AE">
        <w:rPr>
          <w:rFonts w:hint="eastAsia"/>
          <w:lang w:eastAsia="zh-CN"/>
        </w:rPr>
        <w:t>x</w:t>
      </w:r>
      <w:r w:rsidR="000A30DB">
        <w:rPr>
          <w:rFonts w:hint="eastAsia"/>
          <w:lang w:eastAsia="zh-CN"/>
        </w:rPr>
        <w:t xml:space="preserve"> </w:t>
      </w:r>
      <w:r w:rsidR="002C7696">
        <w:rPr>
          <w:rFonts w:hint="eastAsia"/>
          <w:lang w:eastAsia="zh-CN"/>
        </w:rPr>
        <w:t xml:space="preserve">positions </w:t>
      </w:r>
      <w:r w:rsidR="00BD39AE">
        <w:rPr>
          <w:rFonts w:hint="eastAsia"/>
          <w:lang w:eastAsia="zh-CN"/>
        </w:rPr>
        <w:t>around the open office</w:t>
      </w:r>
      <w:r w:rsidR="000A30DB">
        <w:rPr>
          <w:rFonts w:hint="eastAsia"/>
          <w:lang w:eastAsia="zh-CN"/>
        </w:rPr>
        <w:t xml:space="preserve"> area are set.</w:t>
      </w:r>
      <w:r w:rsidR="006D76E5">
        <w:rPr>
          <w:rFonts w:hint="eastAsia"/>
          <w:lang w:eastAsia="zh-CN"/>
        </w:rPr>
        <w:t xml:space="preserve"> </w:t>
      </w:r>
      <w:r w:rsidR="00A87CC3">
        <w:rPr>
          <w:rFonts w:hint="eastAsia"/>
          <w:lang w:eastAsia="zh-CN"/>
        </w:rPr>
        <w:t>I</w:t>
      </w:r>
      <w:r w:rsidR="006D76E5">
        <w:rPr>
          <w:lang w:eastAsia="zh-CN"/>
        </w:rPr>
        <w:t>n the</w:t>
      </w:r>
      <w:r w:rsidR="006D76E5">
        <w:rPr>
          <w:rFonts w:hint="eastAsia"/>
          <w:lang w:eastAsia="zh-CN"/>
        </w:rPr>
        <w:t xml:space="preserve"> measurement, the </w:t>
      </w:r>
      <w:r w:rsidR="00A87CC3">
        <w:rPr>
          <w:rFonts w:hint="eastAsia"/>
          <w:lang w:eastAsia="zh-CN"/>
        </w:rPr>
        <w:t>receiver</w:t>
      </w:r>
      <w:r w:rsidR="006D76E5">
        <w:rPr>
          <w:rFonts w:hint="eastAsia"/>
          <w:lang w:eastAsia="zh-CN"/>
        </w:rPr>
        <w:t xml:space="preserve"> rotate</w:t>
      </w:r>
      <w:r w:rsidR="00A87CC3">
        <w:rPr>
          <w:rFonts w:hint="eastAsia"/>
          <w:lang w:eastAsia="zh-CN"/>
        </w:rPr>
        <w:t>s</w:t>
      </w:r>
      <w:r w:rsidR="006D76E5">
        <w:rPr>
          <w:rFonts w:hint="eastAsia"/>
          <w:lang w:eastAsia="zh-CN"/>
        </w:rPr>
        <w:t xml:space="preserve"> 360 degree to</w:t>
      </w:r>
      <w:r w:rsidR="00A87CC3">
        <w:rPr>
          <w:rFonts w:hint="eastAsia"/>
          <w:lang w:eastAsia="zh-CN"/>
        </w:rPr>
        <w:t xml:space="preserve"> receive the </w:t>
      </w:r>
      <w:r w:rsidR="002C7696">
        <w:rPr>
          <w:rFonts w:hint="eastAsia"/>
          <w:lang w:eastAsia="zh-CN"/>
        </w:rPr>
        <w:t xml:space="preserve">testing </w:t>
      </w:r>
      <w:r w:rsidR="00A87CC3">
        <w:rPr>
          <w:rFonts w:hint="eastAsia"/>
          <w:lang w:eastAsia="zh-CN"/>
        </w:rPr>
        <w:t>signal while the transmitter</w:t>
      </w:r>
      <w:r w:rsidR="006D76E5">
        <w:rPr>
          <w:rFonts w:hint="eastAsia"/>
          <w:lang w:eastAsia="zh-CN"/>
        </w:rPr>
        <w:t xml:space="preserve"> </w:t>
      </w:r>
      <w:r w:rsidR="006D76E5">
        <w:rPr>
          <w:lang w:eastAsia="zh-CN"/>
        </w:rPr>
        <w:t>antenna</w:t>
      </w:r>
      <w:r w:rsidR="006D76E5">
        <w:rPr>
          <w:rFonts w:hint="eastAsia"/>
          <w:lang w:eastAsia="zh-CN"/>
        </w:rPr>
        <w:t xml:space="preserve"> </w:t>
      </w:r>
      <w:r w:rsidR="002C7696">
        <w:rPr>
          <w:rFonts w:hint="eastAsia"/>
          <w:lang w:eastAsia="zh-CN"/>
        </w:rPr>
        <w:t>is</w:t>
      </w:r>
      <w:r w:rsidR="006D76E5">
        <w:rPr>
          <w:rFonts w:hint="eastAsia"/>
          <w:lang w:eastAsia="zh-CN"/>
        </w:rPr>
        <w:t xml:space="preserve"> fixed.</w:t>
      </w:r>
    </w:p>
    <w:p w:rsidR="00BD39AE" w:rsidRDefault="00B86113" w:rsidP="00BD39AE">
      <w:pPr>
        <w:jc w:val="center"/>
        <w:rPr>
          <w:b/>
          <w:bCs/>
          <w:color w:val="000000"/>
          <w:lang w:eastAsia="zh-CN"/>
        </w:rPr>
      </w:pPr>
      <w:r>
        <w:rPr>
          <w:noProof/>
        </w:rPr>
        <w:drawing>
          <wp:inline distT="0" distB="0" distL="0" distR="0">
            <wp:extent cx="4163322" cy="1949570"/>
            <wp:effectExtent l="19050" t="0" r="8628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96" cy="1949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9AE" w:rsidRDefault="00BD39AE" w:rsidP="00BD39AE">
      <w:pPr>
        <w:pStyle w:val="Caption"/>
      </w:pPr>
      <w:proofErr w:type="gramStart"/>
      <w:r>
        <w:t xml:space="preserve">Figure </w:t>
      </w:r>
      <w:r>
        <w:rPr>
          <w:rFonts w:hint="eastAsia"/>
          <w:lang w:eastAsia="zh-CN"/>
        </w:rPr>
        <w:t>2</w:t>
      </w:r>
      <w:r>
        <w:t>.</w:t>
      </w:r>
      <w:proofErr w:type="gramEnd"/>
      <w:r>
        <w:rPr>
          <w:rFonts w:hint="eastAsia"/>
          <w:lang w:eastAsia="zh-CN"/>
        </w:rPr>
        <w:t xml:space="preserve"> </w:t>
      </w:r>
      <w:r w:rsidR="002C7696">
        <w:rPr>
          <w:rFonts w:hint="eastAsia"/>
          <w:lang w:eastAsia="zh-CN"/>
        </w:rPr>
        <w:t xml:space="preserve">Vertical </w:t>
      </w:r>
      <w:r>
        <w:rPr>
          <w:rFonts w:hint="eastAsia"/>
          <w:lang w:eastAsia="zh-CN"/>
        </w:rPr>
        <w:t>view</w:t>
      </w:r>
      <w:r w:rsidR="002C7696">
        <w:rPr>
          <w:rFonts w:hint="eastAsia"/>
          <w:lang w:eastAsia="zh-CN"/>
        </w:rPr>
        <w:t xml:space="preserve"> of indoor office</w:t>
      </w:r>
      <w:r>
        <w:rPr>
          <w:rFonts w:hint="eastAsia"/>
          <w:lang w:eastAsia="zh-CN"/>
        </w:rPr>
        <w:t xml:space="preserve"> </w:t>
      </w:r>
      <w:r>
        <w:t xml:space="preserve"> </w:t>
      </w:r>
    </w:p>
    <w:p w:rsidR="008B2BBC" w:rsidRDefault="009B0517" w:rsidP="008B2BBC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Four </w:t>
      </w:r>
      <w:r w:rsidR="008B2BBC" w:rsidRPr="008B2BBC">
        <w:rPr>
          <w:kern w:val="2"/>
          <w:lang w:eastAsia="zh-CN"/>
        </w:rPr>
        <w:t xml:space="preserve">frequencies and two cases (i.e., LOS and NLOS) </w:t>
      </w:r>
      <w:r w:rsidR="00F9549B">
        <w:rPr>
          <w:rFonts w:hint="eastAsia"/>
          <w:kern w:val="2"/>
          <w:lang w:eastAsia="zh-CN"/>
        </w:rPr>
        <w:t>were included</w:t>
      </w:r>
      <w:r w:rsidR="000720B9">
        <w:rPr>
          <w:kern w:val="2"/>
          <w:lang w:eastAsia="zh-CN"/>
        </w:rPr>
        <w:t xml:space="preserve"> in measurements. T</w:t>
      </w:r>
      <w:r w:rsidR="008B2BBC" w:rsidRPr="008B2BBC">
        <w:rPr>
          <w:kern w:val="2"/>
          <w:lang w:eastAsia="zh-CN"/>
        </w:rPr>
        <w:t xml:space="preserve">he results of </w:t>
      </w:r>
      <w:r>
        <w:rPr>
          <w:rFonts w:hint="eastAsia"/>
          <w:kern w:val="2"/>
          <w:lang w:eastAsia="zh-CN"/>
        </w:rPr>
        <w:t xml:space="preserve">cluster parameters </w:t>
      </w:r>
      <w:r w:rsidR="008B2BBC" w:rsidRPr="008B2BBC">
        <w:rPr>
          <w:kern w:val="2"/>
          <w:lang w:eastAsia="zh-CN"/>
        </w:rPr>
        <w:t xml:space="preserve">are </w:t>
      </w:r>
      <w:r>
        <w:rPr>
          <w:rFonts w:hint="eastAsia"/>
          <w:kern w:val="2"/>
          <w:lang w:eastAsia="zh-CN"/>
        </w:rPr>
        <w:t xml:space="preserve">illustrated </w:t>
      </w:r>
      <w:r w:rsidR="008B2BBC" w:rsidRPr="008B2BBC">
        <w:rPr>
          <w:kern w:val="2"/>
          <w:lang w:eastAsia="zh-CN"/>
        </w:rPr>
        <w:t>in Table 2 respectively.</w:t>
      </w:r>
      <w:r w:rsidR="00161345">
        <w:rPr>
          <w:rFonts w:hint="eastAsia"/>
          <w:kern w:val="2"/>
          <w:lang w:eastAsia="zh-CN"/>
        </w:rPr>
        <w:t xml:space="preserve"> </w:t>
      </w:r>
    </w:p>
    <w:p w:rsidR="008B2BBC" w:rsidRPr="008B2BBC" w:rsidRDefault="00142831" w:rsidP="008B2BBC">
      <w:pPr>
        <w:jc w:val="center"/>
        <w:rPr>
          <w:kern w:val="2"/>
          <w:lang w:eastAsia="zh-CN"/>
        </w:rPr>
      </w:pPr>
      <w:proofErr w:type="gramStart"/>
      <w:r>
        <w:rPr>
          <w:kern w:val="2"/>
          <w:lang w:eastAsia="zh-CN"/>
        </w:rPr>
        <w:lastRenderedPageBreak/>
        <w:t>Table 1</w:t>
      </w:r>
      <w:r w:rsidR="008B2BBC" w:rsidRPr="008B2BBC">
        <w:rPr>
          <w:kern w:val="2"/>
          <w:lang w:eastAsia="zh-CN"/>
        </w:rPr>
        <w:t>.</w:t>
      </w:r>
      <w:proofErr w:type="gramEnd"/>
      <w:r w:rsidR="008B2BBC" w:rsidRPr="008B2BBC">
        <w:rPr>
          <w:kern w:val="2"/>
          <w:lang w:eastAsia="zh-CN"/>
        </w:rPr>
        <w:t xml:space="preserve"> </w:t>
      </w:r>
      <w:proofErr w:type="gramStart"/>
      <w:r w:rsidR="009B0517">
        <w:rPr>
          <w:rFonts w:hint="eastAsia"/>
          <w:kern w:val="2"/>
          <w:lang w:eastAsia="zh-CN"/>
        </w:rPr>
        <w:t>cluster</w:t>
      </w:r>
      <w:proofErr w:type="gramEnd"/>
      <w:r w:rsidR="009B0517">
        <w:rPr>
          <w:rFonts w:hint="eastAsia"/>
          <w:kern w:val="2"/>
          <w:lang w:eastAsia="zh-CN"/>
        </w:rPr>
        <w:t xml:space="preserve"> </w:t>
      </w:r>
      <w:r w:rsidR="008B2BBC" w:rsidRPr="008B2BBC">
        <w:rPr>
          <w:kern w:val="2"/>
          <w:lang w:eastAsia="zh-CN"/>
        </w:rPr>
        <w:t>parameter measurement result</w:t>
      </w:r>
      <w:r w:rsidR="0079054B">
        <w:rPr>
          <w:kern w:val="2"/>
          <w:lang w:eastAsia="zh-CN"/>
        </w:rPr>
        <w:t xml:space="preserve"> in </w:t>
      </w:r>
      <w:proofErr w:type="spellStart"/>
      <w:r w:rsidR="0079054B">
        <w:rPr>
          <w:kern w:val="2"/>
          <w:lang w:eastAsia="zh-CN"/>
        </w:rPr>
        <w:t>InH</w:t>
      </w:r>
      <w:proofErr w:type="spellEnd"/>
      <w:r w:rsidR="0079054B">
        <w:rPr>
          <w:kern w:val="2"/>
          <w:lang w:eastAsia="zh-CN"/>
        </w:rPr>
        <w:t xml:space="preserve"> office</w:t>
      </w:r>
    </w:p>
    <w:tbl>
      <w:tblPr>
        <w:tblW w:w="9084" w:type="dxa"/>
        <w:tblInd w:w="96" w:type="dxa"/>
        <w:shd w:val="clear" w:color="auto" w:fill="FFFFFF" w:themeFill="background1"/>
        <w:tblLayout w:type="fixed"/>
        <w:tblLook w:val="04A0"/>
      </w:tblPr>
      <w:tblGrid>
        <w:gridCol w:w="1420"/>
        <w:gridCol w:w="1002"/>
        <w:gridCol w:w="851"/>
        <w:gridCol w:w="850"/>
        <w:gridCol w:w="709"/>
        <w:gridCol w:w="850"/>
        <w:gridCol w:w="851"/>
        <w:gridCol w:w="850"/>
        <w:gridCol w:w="851"/>
        <w:gridCol w:w="850"/>
      </w:tblGrid>
      <w:tr w:rsidR="00DD00A4" w:rsidRPr="007D2AC6" w:rsidTr="003D6937">
        <w:trPr>
          <w:trHeight w:val="270"/>
        </w:trPr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scenario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00A4" w:rsidRPr="007D2AC6" w:rsidRDefault="00FA6874" w:rsidP="008124CE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kern w:val="2"/>
                <w:sz w:val="20"/>
                <w:szCs w:val="20"/>
                <w:lang w:eastAsia="zh-CN"/>
              </w:rPr>
              <w:t>Indoor Office</w:t>
            </w:r>
          </w:p>
        </w:tc>
      </w:tr>
      <w:tr w:rsidR="00DD00A4" w:rsidRPr="007D2AC6" w:rsidTr="00950A7A">
        <w:trPr>
          <w:trHeight w:val="270"/>
        </w:trPr>
        <w:tc>
          <w:tcPr>
            <w:tcW w:w="2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3C3C37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00A4" w:rsidRPr="007D2AC6" w:rsidRDefault="00FA6874" w:rsidP="00F6407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LOS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00A4" w:rsidRPr="007D2AC6" w:rsidRDefault="00FA6874" w:rsidP="008124CE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NLOS</w:t>
            </w:r>
          </w:p>
        </w:tc>
      </w:tr>
      <w:tr w:rsidR="00F6407F" w:rsidRPr="007D2AC6" w:rsidTr="00FB36E0">
        <w:trPr>
          <w:trHeight w:val="270"/>
        </w:trPr>
        <w:tc>
          <w:tcPr>
            <w:tcW w:w="2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color w:val="000000"/>
                <w:sz w:val="20"/>
                <w:szCs w:val="20"/>
                <w:lang w:eastAsia="zh-CN"/>
              </w:rPr>
              <w:t>frequency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3.5G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8G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28G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73G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3.5G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8G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28G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73G</w:t>
            </w:r>
          </w:p>
        </w:tc>
      </w:tr>
      <w:tr w:rsidR="009734EF" w:rsidRPr="007D2AC6" w:rsidTr="00626171">
        <w:trPr>
          <w:trHeight w:val="270"/>
        </w:trPr>
        <w:tc>
          <w:tcPr>
            <w:tcW w:w="2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Number of clusters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FE5F9A" w:rsidRPr="007D2AC6" w:rsidTr="00626171">
        <w:trPr>
          <w:trHeight w:val="270"/>
        </w:trPr>
        <w:tc>
          <w:tcPr>
            <w:tcW w:w="2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sub-path number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20</w:t>
            </w:r>
          </w:p>
        </w:tc>
      </w:tr>
      <w:tr w:rsidR="00626171" w:rsidRPr="007D2AC6" w:rsidTr="00626171">
        <w:trPr>
          <w:trHeight w:val="5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Cluster ASA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rFonts w:ascii="Symbol" w:hAnsi="Symbol"/>
                <w:i/>
                <w:iCs/>
                <w:color w:val="000000"/>
                <w:kern w:val="24"/>
                <w:sz w:val="20"/>
                <w:szCs w:val="20"/>
                <w:lang w:eastAsia="ko-KR"/>
              </w:rPr>
              <w:t></w:t>
            </w:r>
            <w:r w:rsidRPr="00FA6874">
              <w:rPr>
                <w:i/>
                <w:iCs/>
                <w:color w:val="000000"/>
                <w:kern w:val="24"/>
                <w:position w:val="-5"/>
                <w:sz w:val="20"/>
                <w:szCs w:val="20"/>
                <w:vertAlign w:val="subscript"/>
                <w:lang w:eastAsia="ko-KR"/>
              </w:rPr>
              <w:t>ASA</w:t>
            </w:r>
            <w:r w:rsidRPr="00FA6874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FA6874">
              <w:rPr>
                <w:color w:val="000000"/>
                <w:sz w:val="20"/>
                <w:szCs w:val="20"/>
                <w:lang w:eastAsia="zh-CN"/>
              </w:rPr>
              <w:br/>
              <w:t>[deg]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12.75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9.81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4.39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5.51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20.89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19.95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10.71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8.7</w:t>
            </w:r>
          </w:p>
        </w:tc>
      </w:tr>
      <w:tr w:rsidR="00626171" w:rsidRPr="007D2AC6" w:rsidTr="00626171">
        <w:trPr>
          <w:trHeight w:val="5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szCs w:val="20"/>
                <w:lang w:eastAsia="zh-CN"/>
              </w:rPr>
              <w:t>Cluster ZSA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rFonts w:ascii="Symbol" w:hAnsi="Symbol"/>
                <w:i/>
                <w:iCs/>
                <w:color w:val="000000"/>
                <w:kern w:val="24"/>
                <w:sz w:val="20"/>
                <w:szCs w:val="20"/>
                <w:lang w:eastAsia="ko-KR"/>
              </w:rPr>
              <w:t></w:t>
            </w:r>
            <w:r w:rsidRPr="00FA6874">
              <w:rPr>
                <w:i/>
                <w:iCs/>
                <w:color w:val="000000"/>
                <w:kern w:val="24"/>
                <w:position w:val="-5"/>
                <w:sz w:val="20"/>
                <w:szCs w:val="20"/>
                <w:vertAlign w:val="subscript"/>
                <w:lang w:eastAsia="zh-CN"/>
              </w:rPr>
              <w:t>Z</w:t>
            </w:r>
            <w:r w:rsidRPr="00FA6874">
              <w:rPr>
                <w:i/>
                <w:iCs/>
                <w:color w:val="000000"/>
                <w:kern w:val="24"/>
                <w:position w:val="-5"/>
                <w:sz w:val="20"/>
                <w:szCs w:val="20"/>
                <w:vertAlign w:val="subscript"/>
                <w:lang w:eastAsia="ko-KR"/>
              </w:rPr>
              <w:t>SA</w:t>
            </w:r>
            <w:r w:rsidRPr="00FA6874">
              <w:rPr>
                <w:color w:val="000000"/>
                <w:sz w:val="20"/>
                <w:szCs w:val="20"/>
                <w:lang w:eastAsia="zh-CN"/>
              </w:rPr>
              <w:br/>
              <w:t>[deg]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6.92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6.53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3.12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3.76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6.91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6.76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3.89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C3C37" w:rsidRDefault="00FA6874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A6874">
              <w:rPr>
                <w:color w:val="000000"/>
                <w:sz w:val="20"/>
                <w:szCs w:val="20"/>
                <w:lang w:eastAsia="zh-CN"/>
              </w:rPr>
              <w:t>3.89</w:t>
            </w:r>
          </w:p>
        </w:tc>
      </w:tr>
    </w:tbl>
    <w:p w:rsidR="00577854" w:rsidRPr="00577854" w:rsidRDefault="00577854" w:rsidP="00577854">
      <w:pPr>
        <w:pStyle w:val="Heading1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odel for parameters at multiple frequencies </w:t>
      </w:r>
    </w:p>
    <w:p w:rsidR="002D42C0" w:rsidRDefault="004F2965" w:rsidP="002E3C65">
      <w:pPr>
        <w:rPr>
          <w:kern w:val="2"/>
          <w:lang w:eastAsia="zh-CN"/>
        </w:rPr>
      </w:pPr>
      <w:r>
        <w:rPr>
          <w:kern w:val="2"/>
          <w:lang w:eastAsia="zh-CN"/>
        </w:rPr>
        <w:t>Based</w:t>
      </w:r>
      <w:r w:rsidR="008B4D91">
        <w:rPr>
          <w:rFonts w:hint="eastAsia"/>
          <w:kern w:val="2"/>
          <w:lang w:eastAsia="zh-CN"/>
        </w:rPr>
        <w:t xml:space="preserve"> on the </w:t>
      </w:r>
      <w:r w:rsidR="00A91429">
        <w:rPr>
          <w:kern w:val="2"/>
          <w:lang w:eastAsia="zh-CN"/>
        </w:rPr>
        <w:t xml:space="preserve">observation and </w:t>
      </w:r>
      <w:r w:rsidR="008B4D91">
        <w:rPr>
          <w:rFonts w:hint="eastAsia"/>
          <w:kern w:val="2"/>
          <w:lang w:eastAsia="zh-CN"/>
        </w:rPr>
        <w:t>analysis in Section</w:t>
      </w:r>
      <w:r w:rsidR="002D42C0">
        <w:rPr>
          <w:kern w:val="2"/>
          <w:lang w:eastAsia="zh-CN"/>
        </w:rPr>
        <w:t xml:space="preserve"> 2</w:t>
      </w:r>
      <w:r>
        <w:rPr>
          <w:rFonts w:hint="eastAsia"/>
          <w:kern w:val="2"/>
          <w:lang w:eastAsia="zh-CN"/>
        </w:rPr>
        <w:t xml:space="preserve">, </w:t>
      </w:r>
      <w:r w:rsidR="00454302">
        <w:rPr>
          <w:kern w:val="2"/>
          <w:lang w:eastAsia="zh-CN"/>
        </w:rPr>
        <w:t>some of the parameters can be observed as</w:t>
      </w:r>
      <w:r w:rsidR="002D42C0">
        <w:rPr>
          <w:kern w:val="2"/>
          <w:lang w:eastAsia="zh-CN"/>
        </w:rPr>
        <w:t xml:space="preserve"> </w:t>
      </w:r>
      <w:r w:rsidR="00454302">
        <w:rPr>
          <w:lang w:eastAsia="ko-KR"/>
        </w:rPr>
        <w:t>a function of frequency</w:t>
      </w:r>
      <w:r w:rsidR="00B30EE5">
        <w:rPr>
          <w:rFonts w:hint="eastAsia"/>
          <w:lang w:eastAsia="zh-CN"/>
        </w:rPr>
        <w:t>. And some can be</w:t>
      </w:r>
      <w:r w:rsidR="00454302">
        <w:rPr>
          <w:lang w:eastAsia="ko-KR"/>
        </w:rPr>
        <w:t xml:space="preserve"> a constant over frequency.</w:t>
      </w:r>
      <w:r w:rsidR="00454302">
        <w:rPr>
          <w:kern w:val="2"/>
          <w:lang w:eastAsia="zh-CN"/>
        </w:rPr>
        <w:t xml:space="preserve"> The </w:t>
      </w:r>
      <w:r w:rsidR="002D42C0">
        <w:rPr>
          <w:kern w:val="2"/>
          <w:lang w:eastAsia="zh-CN"/>
        </w:rPr>
        <w:t xml:space="preserve">linear frequency dependent characteristic can be regressed as the follow formula: </w:t>
      </w:r>
    </w:p>
    <w:p w:rsidR="002D42C0" w:rsidRDefault="002D42C0" w:rsidP="002D42C0">
      <w:pPr>
        <w:jc w:val="center"/>
        <w:rPr>
          <w:lang w:eastAsia="zh-CN"/>
        </w:rPr>
      </w:pPr>
      <w:r w:rsidRPr="002D42C0">
        <w:rPr>
          <w:position w:val="-10"/>
          <w:lang w:eastAsia="zh-CN"/>
        </w:rPr>
        <w:object w:dxaOrig="37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45pt;height:17.45pt" o:ole="">
            <v:imagedata r:id="rId11" o:title=""/>
          </v:shape>
          <o:OLEObject Type="Embed" ProgID="Equation.3" ShapeID="_x0000_i1025" DrawAspect="Content" ObjectID="_1521046854" r:id="rId12"/>
        </w:object>
      </w:r>
    </w:p>
    <w:p w:rsidR="00A91429" w:rsidRDefault="00B801A6" w:rsidP="002E3C65">
      <w:pPr>
        <w:rPr>
          <w:kern w:val="2"/>
          <w:lang w:eastAsia="zh-CN"/>
        </w:rPr>
      </w:pPr>
      <w:r>
        <w:rPr>
          <w:kern w:val="2"/>
          <w:lang w:eastAsia="zh-CN"/>
        </w:rPr>
        <w:t>Meanwhile</w:t>
      </w:r>
      <w:r w:rsidR="00A91429">
        <w:rPr>
          <w:kern w:val="2"/>
          <w:lang w:eastAsia="zh-CN"/>
        </w:rPr>
        <w:t xml:space="preserve">, in </w:t>
      </w:r>
      <w:r>
        <w:rPr>
          <w:kern w:val="2"/>
          <w:lang w:eastAsia="zh-CN"/>
        </w:rPr>
        <w:t xml:space="preserve">the </w:t>
      </w:r>
      <w:r>
        <w:rPr>
          <w:lang w:eastAsia="zh-CN"/>
        </w:rPr>
        <w:t>working</w:t>
      </w:r>
      <w:r w:rsidR="00A91429">
        <w:rPr>
          <w:lang w:eastAsia="zh-CN"/>
        </w:rPr>
        <w:t xml:space="preserve"> assumption on </w:t>
      </w:r>
      <w:r w:rsidR="00A91429">
        <w:rPr>
          <w:szCs w:val="20"/>
        </w:rPr>
        <w:t xml:space="preserve">R1-161661 and R1-161706, </w:t>
      </w:r>
      <w:r w:rsidR="00F9549B">
        <w:rPr>
          <w:rFonts w:hint="eastAsia"/>
          <w:szCs w:val="20"/>
          <w:lang w:eastAsia="zh-CN"/>
        </w:rPr>
        <w:t>the same</w:t>
      </w:r>
      <w:r w:rsidR="00A91429">
        <w:rPr>
          <w:szCs w:val="20"/>
        </w:rPr>
        <w:t xml:space="preserve"> </w:t>
      </w:r>
      <w:r w:rsidR="00F9549B">
        <w:rPr>
          <w:rFonts w:hint="eastAsia"/>
          <w:szCs w:val="20"/>
          <w:lang w:eastAsia="zh-CN"/>
        </w:rPr>
        <w:t xml:space="preserve">frequency </w:t>
      </w:r>
      <w:proofErr w:type="gramStart"/>
      <w:r w:rsidR="00F9549B">
        <w:rPr>
          <w:rFonts w:hint="eastAsia"/>
          <w:szCs w:val="20"/>
          <w:lang w:eastAsia="zh-CN"/>
        </w:rPr>
        <w:t>dependency</w:t>
      </w:r>
      <w:r w:rsidR="00A91429">
        <w:rPr>
          <w:szCs w:val="20"/>
        </w:rPr>
        <w:t xml:space="preserve"> </w:t>
      </w:r>
      <w:r w:rsidR="00F9549B">
        <w:rPr>
          <w:szCs w:val="20"/>
        </w:rPr>
        <w:t xml:space="preserve"> </w:t>
      </w:r>
      <w:r w:rsidR="00A91429">
        <w:rPr>
          <w:szCs w:val="20"/>
        </w:rPr>
        <w:t>model</w:t>
      </w:r>
      <w:proofErr w:type="gramEnd"/>
      <w:r w:rsidR="00A91429">
        <w:rPr>
          <w:szCs w:val="20"/>
        </w:rPr>
        <w:t xml:space="preserve"> for LSP and cluster level parameter has been proposed in </w:t>
      </w:r>
      <w:proofErr w:type="spellStart"/>
      <w:r w:rsidR="00A91429">
        <w:rPr>
          <w:szCs w:val="20"/>
        </w:rPr>
        <w:t>UMi</w:t>
      </w:r>
      <w:proofErr w:type="spellEnd"/>
      <w:r w:rsidR="00A91429">
        <w:rPr>
          <w:szCs w:val="20"/>
        </w:rPr>
        <w:t xml:space="preserve"> and </w:t>
      </w:r>
      <w:proofErr w:type="spellStart"/>
      <w:r w:rsidR="00A91429">
        <w:rPr>
          <w:szCs w:val="20"/>
        </w:rPr>
        <w:t>UMa</w:t>
      </w:r>
      <w:proofErr w:type="spellEnd"/>
      <w:r w:rsidR="00A91429">
        <w:rPr>
          <w:szCs w:val="20"/>
        </w:rPr>
        <w:t xml:space="preserve"> scenario.</w:t>
      </w:r>
    </w:p>
    <w:p w:rsidR="0027262E" w:rsidRDefault="00A91429" w:rsidP="002E3C65">
      <w:pPr>
        <w:rPr>
          <w:kern w:val="2"/>
          <w:lang w:eastAsia="zh-CN"/>
        </w:rPr>
      </w:pPr>
      <w:r>
        <w:rPr>
          <w:kern w:val="2"/>
          <w:lang w:eastAsia="zh-CN"/>
        </w:rPr>
        <w:t>Thus, t</w:t>
      </w:r>
      <w:r w:rsidR="002D42C0">
        <w:rPr>
          <w:kern w:val="2"/>
          <w:lang w:eastAsia="zh-CN"/>
        </w:rPr>
        <w:t>he</w:t>
      </w:r>
      <w:r w:rsidR="00406789">
        <w:rPr>
          <w:rFonts w:hint="eastAsia"/>
          <w:kern w:val="2"/>
          <w:lang w:eastAsia="zh-CN"/>
        </w:rPr>
        <w:t xml:space="preserve"> </w:t>
      </w:r>
      <w:r w:rsidR="00F04B31">
        <w:rPr>
          <w:rFonts w:hint="eastAsia"/>
          <w:kern w:val="2"/>
          <w:lang w:eastAsia="zh-CN"/>
        </w:rPr>
        <w:t xml:space="preserve">frequency </w:t>
      </w:r>
      <w:r w:rsidR="001D7BF4">
        <w:rPr>
          <w:rFonts w:hint="eastAsia"/>
          <w:kern w:val="2"/>
          <w:lang w:eastAsia="zh-CN"/>
        </w:rPr>
        <w:t xml:space="preserve">dependent channel </w:t>
      </w:r>
      <w:r w:rsidR="00FB4E0A">
        <w:rPr>
          <w:rFonts w:hint="eastAsia"/>
          <w:kern w:val="2"/>
          <w:lang w:eastAsia="zh-CN"/>
        </w:rPr>
        <w:t>characteristic</w:t>
      </w:r>
      <w:r w:rsidR="004F2965">
        <w:rPr>
          <w:rFonts w:hint="eastAsia"/>
          <w:kern w:val="2"/>
          <w:lang w:eastAsia="zh-CN"/>
        </w:rPr>
        <w:t xml:space="preserve">s </w:t>
      </w:r>
      <w:r>
        <w:rPr>
          <w:kern w:val="2"/>
          <w:lang w:eastAsia="zh-CN"/>
        </w:rPr>
        <w:t>models are</w:t>
      </w:r>
      <w:r w:rsidR="00FB4E0A">
        <w:rPr>
          <w:rFonts w:hint="eastAsia"/>
          <w:kern w:val="2"/>
          <w:lang w:eastAsia="zh-CN"/>
        </w:rPr>
        <w:t xml:space="preserve"> list</w:t>
      </w:r>
      <w:r w:rsidR="004F2965">
        <w:rPr>
          <w:rFonts w:hint="eastAsia"/>
          <w:kern w:val="2"/>
          <w:lang w:eastAsia="zh-CN"/>
        </w:rPr>
        <w:t>ed</w:t>
      </w:r>
      <w:r w:rsidR="00FB4E0A">
        <w:rPr>
          <w:rFonts w:hint="eastAsia"/>
          <w:kern w:val="2"/>
          <w:lang w:eastAsia="zh-CN"/>
        </w:rPr>
        <w:t xml:space="preserve"> in </w:t>
      </w:r>
      <w:r w:rsidR="004F2965">
        <w:rPr>
          <w:rFonts w:hint="eastAsia"/>
          <w:kern w:val="2"/>
          <w:lang w:eastAsia="zh-CN"/>
        </w:rPr>
        <w:t xml:space="preserve">Table </w:t>
      </w:r>
      <w:r>
        <w:rPr>
          <w:kern w:val="2"/>
          <w:lang w:eastAsia="zh-CN"/>
        </w:rPr>
        <w:t>2</w:t>
      </w:r>
      <w:r w:rsidR="00F04B31">
        <w:rPr>
          <w:rFonts w:hint="eastAsia"/>
          <w:kern w:val="2"/>
          <w:lang w:eastAsia="zh-CN"/>
        </w:rPr>
        <w:t xml:space="preserve"> as follow:</w:t>
      </w:r>
    </w:p>
    <w:p w:rsidR="005A5034" w:rsidRPr="00260C8D" w:rsidRDefault="005A5034" w:rsidP="00260C8D">
      <w:pPr>
        <w:pStyle w:val="Caption"/>
      </w:pPr>
      <w:proofErr w:type="gramStart"/>
      <w:r w:rsidRPr="00260C8D">
        <w:rPr>
          <w:rFonts w:hint="eastAsia"/>
        </w:rPr>
        <w:t xml:space="preserve">Table </w:t>
      </w:r>
      <w:r w:rsidR="00BF6829">
        <w:rPr>
          <w:lang w:eastAsia="zh-CN"/>
        </w:rPr>
        <w:t>2</w:t>
      </w:r>
      <w:r w:rsidRPr="00260C8D">
        <w:rPr>
          <w:rFonts w:hint="eastAsia"/>
        </w:rPr>
        <w:t>.</w:t>
      </w:r>
      <w:proofErr w:type="gramEnd"/>
      <w:r w:rsidRPr="00260C8D">
        <w:rPr>
          <w:rFonts w:hint="eastAsia"/>
        </w:rPr>
        <w:t xml:space="preserve"> </w:t>
      </w:r>
      <w:r w:rsidR="003B34DE" w:rsidRPr="00260C8D">
        <w:t>Frequency</w:t>
      </w:r>
      <w:r w:rsidRPr="00260C8D">
        <w:rPr>
          <w:rFonts w:hint="eastAsia"/>
        </w:rPr>
        <w:t xml:space="preserve"> </w:t>
      </w:r>
      <w:r w:rsidR="001D7BF4" w:rsidRPr="00260C8D">
        <w:t>Dependen</w:t>
      </w:r>
      <w:r w:rsidR="001D7BF4">
        <w:rPr>
          <w:rFonts w:hint="eastAsia"/>
          <w:lang w:eastAsia="zh-CN"/>
        </w:rPr>
        <w:t>t Channel</w:t>
      </w:r>
      <w:r w:rsidR="001D7BF4" w:rsidRPr="00260C8D">
        <w:rPr>
          <w:rFonts w:hint="eastAsia"/>
        </w:rPr>
        <w:t xml:space="preserve"> </w:t>
      </w:r>
      <w:r w:rsidR="003B34DE" w:rsidRPr="00260C8D">
        <w:t>Characteristic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"/>
        <w:gridCol w:w="4160"/>
        <w:gridCol w:w="4505"/>
      </w:tblGrid>
      <w:tr w:rsidR="00D53112" w:rsidRPr="00566775" w:rsidTr="00DE6458">
        <w:trPr>
          <w:jc w:val="center"/>
        </w:trPr>
        <w:tc>
          <w:tcPr>
            <w:tcW w:w="1098" w:type="dxa"/>
            <w:vMerge w:val="restart"/>
            <w:vAlign w:val="center"/>
          </w:tcPr>
          <w:p w:rsidR="003C3C37" w:rsidRDefault="00FA6874">
            <w:pPr>
              <w:widowControl w:val="0"/>
              <w:jc w:val="center"/>
              <w:rPr>
                <w:b/>
                <w:kern w:val="2"/>
                <w:sz w:val="20"/>
                <w:lang w:eastAsia="zh-CN"/>
              </w:rPr>
            </w:pPr>
            <w:r w:rsidRPr="00FA6874">
              <w:rPr>
                <w:b/>
                <w:kern w:val="2"/>
                <w:sz w:val="20"/>
                <w:lang w:eastAsia="zh-CN"/>
              </w:rPr>
              <w:t>scenario</w:t>
            </w:r>
          </w:p>
        </w:tc>
        <w:tc>
          <w:tcPr>
            <w:tcW w:w="8665" w:type="dxa"/>
            <w:gridSpan w:val="2"/>
          </w:tcPr>
          <w:p w:rsidR="003935E0" w:rsidRPr="003935E0" w:rsidRDefault="00FA6874">
            <w:pPr>
              <w:widowControl w:val="0"/>
              <w:jc w:val="center"/>
              <w:rPr>
                <w:b/>
                <w:kern w:val="2"/>
                <w:sz w:val="20"/>
                <w:lang w:eastAsia="zh-CN"/>
              </w:rPr>
            </w:pPr>
            <w:r w:rsidRPr="00FA6874">
              <w:rPr>
                <w:b/>
                <w:kern w:val="2"/>
                <w:sz w:val="20"/>
                <w:lang w:eastAsia="zh-CN"/>
              </w:rPr>
              <w:t>Indoor Office</w:t>
            </w:r>
          </w:p>
        </w:tc>
      </w:tr>
      <w:tr w:rsidR="00D53112" w:rsidRPr="00566775" w:rsidTr="00DE6458">
        <w:trPr>
          <w:jc w:val="center"/>
        </w:trPr>
        <w:tc>
          <w:tcPr>
            <w:tcW w:w="1098" w:type="dxa"/>
            <w:vMerge/>
          </w:tcPr>
          <w:p w:rsidR="00D53112" w:rsidRPr="00566775" w:rsidRDefault="00D53112" w:rsidP="006240BD">
            <w:pPr>
              <w:widowControl w:val="0"/>
              <w:rPr>
                <w:b/>
                <w:kern w:val="2"/>
                <w:sz w:val="20"/>
                <w:lang w:eastAsia="zh-CN"/>
              </w:rPr>
            </w:pPr>
          </w:p>
        </w:tc>
        <w:tc>
          <w:tcPr>
            <w:tcW w:w="4160" w:type="dxa"/>
          </w:tcPr>
          <w:p w:rsidR="003C3C37" w:rsidRDefault="00FA6874">
            <w:pPr>
              <w:widowControl w:val="0"/>
              <w:jc w:val="center"/>
              <w:rPr>
                <w:b/>
                <w:kern w:val="2"/>
                <w:sz w:val="20"/>
                <w:lang w:eastAsia="zh-CN"/>
              </w:rPr>
            </w:pPr>
            <w:r w:rsidRPr="00FA6874">
              <w:rPr>
                <w:b/>
                <w:kern w:val="2"/>
                <w:sz w:val="20"/>
                <w:lang w:eastAsia="zh-CN"/>
              </w:rPr>
              <w:t>LOS</w:t>
            </w:r>
          </w:p>
        </w:tc>
        <w:tc>
          <w:tcPr>
            <w:tcW w:w="4505" w:type="dxa"/>
          </w:tcPr>
          <w:p w:rsidR="003C3C37" w:rsidRDefault="00FA6874">
            <w:pPr>
              <w:widowControl w:val="0"/>
              <w:jc w:val="center"/>
              <w:rPr>
                <w:b/>
                <w:kern w:val="2"/>
                <w:sz w:val="20"/>
                <w:lang w:eastAsia="zh-CN"/>
              </w:rPr>
            </w:pPr>
            <w:r w:rsidRPr="00FA6874">
              <w:rPr>
                <w:b/>
                <w:kern w:val="2"/>
                <w:sz w:val="20"/>
                <w:lang w:eastAsia="zh-CN"/>
              </w:rPr>
              <w:t>NLOS</w:t>
            </w:r>
          </w:p>
        </w:tc>
      </w:tr>
      <w:tr w:rsidR="00952FBC" w:rsidRPr="00566775" w:rsidTr="00DE6458">
        <w:trPr>
          <w:jc w:val="center"/>
        </w:trPr>
        <w:tc>
          <w:tcPr>
            <w:tcW w:w="1098" w:type="dxa"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lang w:eastAsia="zh-CN"/>
              </w:rPr>
              <w:t>Number of clusters</w:t>
            </w:r>
          </w:p>
        </w:tc>
        <w:tc>
          <w:tcPr>
            <w:tcW w:w="4160" w:type="dxa"/>
          </w:tcPr>
          <w:p w:rsidR="003C3C37" w:rsidRDefault="00033C48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4505" w:type="dxa"/>
          </w:tcPr>
          <w:p w:rsidR="003C3C37" w:rsidRDefault="00033C48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4</w:t>
            </w:r>
          </w:p>
        </w:tc>
      </w:tr>
      <w:tr w:rsidR="00952FBC" w:rsidRPr="00566775" w:rsidTr="00DE6458">
        <w:trPr>
          <w:jc w:val="center"/>
        </w:trPr>
        <w:tc>
          <w:tcPr>
            <w:tcW w:w="1098" w:type="dxa"/>
          </w:tcPr>
          <w:p w:rsidR="003C3C37" w:rsidRDefault="00FA687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FA6874">
              <w:rPr>
                <w:b/>
                <w:bCs/>
                <w:color w:val="000000"/>
                <w:sz w:val="20"/>
                <w:lang w:eastAsia="zh-CN"/>
              </w:rPr>
              <w:t>sub-path number</w:t>
            </w:r>
          </w:p>
        </w:tc>
        <w:tc>
          <w:tcPr>
            <w:tcW w:w="4160" w:type="dxa"/>
          </w:tcPr>
          <w:p w:rsidR="003C3C37" w:rsidRDefault="007943B3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</w:t>
            </w:r>
          </w:p>
        </w:tc>
        <w:tc>
          <w:tcPr>
            <w:tcW w:w="4505" w:type="dxa"/>
          </w:tcPr>
          <w:p w:rsidR="003C3C37" w:rsidRDefault="007943B3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</w:t>
            </w:r>
          </w:p>
        </w:tc>
      </w:tr>
      <w:tr w:rsidR="00D53112" w:rsidRPr="00566775" w:rsidTr="00DE6458">
        <w:trPr>
          <w:jc w:val="center"/>
        </w:trPr>
        <w:tc>
          <w:tcPr>
            <w:tcW w:w="1098" w:type="dxa"/>
          </w:tcPr>
          <w:p w:rsidR="003C3C37" w:rsidRDefault="00F9549B">
            <w:pPr>
              <w:widowControl w:val="0"/>
              <w:spacing w:after="0"/>
              <w:jc w:val="center"/>
              <w:rPr>
                <w:b/>
                <w:kern w:val="2"/>
                <w:sz w:val="20"/>
                <w:lang w:eastAsia="zh-CN"/>
              </w:rPr>
            </w:pPr>
            <w:r>
              <w:rPr>
                <w:b/>
                <w:kern w:val="2"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kern w:val="2"/>
                <w:sz w:val="20"/>
                <w:lang w:eastAsia="zh-CN"/>
              </w:rPr>
              <w:t xml:space="preserve">luster </w:t>
            </w:r>
            <w:r w:rsidR="00FA6874" w:rsidRPr="00FA6874">
              <w:rPr>
                <w:b/>
                <w:kern w:val="2"/>
                <w:sz w:val="20"/>
                <w:lang w:eastAsia="zh-CN"/>
              </w:rPr>
              <w:t>ASA</w:t>
            </w:r>
            <w:r>
              <w:rPr>
                <w:rFonts w:hint="eastAsia"/>
                <w:b/>
                <w:kern w:val="2"/>
                <w:sz w:val="20"/>
                <w:lang w:eastAsia="zh-CN"/>
              </w:rPr>
              <w:t xml:space="preserve"> [</w:t>
            </w:r>
            <w:r w:rsidR="00FA6874" w:rsidRPr="00FA6874">
              <w:rPr>
                <w:b/>
                <w:kern w:val="2"/>
                <w:sz w:val="20"/>
                <w:lang w:eastAsia="zh-CN"/>
              </w:rPr>
              <w:t>deg]</w:t>
            </w:r>
          </w:p>
        </w:tc>
        <w:tc>
          <w:tcPr>
            <w:tcW w:w="4160" w:type="dxa"/>
          </w:tcPr>
          <w:p w:rsidR="007B2336" w:rsidRPr="00566775" w:rsidRDefault="00DE6458" w:rsidP="006240BD">
            <w:pPr>
              <w:widowControl w:val="0"/>
              <w:rPr>
                <w:lang w:eastAsia="zh-CN"/>
              </w:rPr>
            </w:pPr>
            <w:r w:rsidRPr="00566775">
              <w:rPr>
                <w:position w:val="-12"/>
                <w:lang w:eastAsia="zh-CN"/>
              </w:rPr>
              <w:object w:dxaOrig="3940" w:dyaOrig="380">
                <v:shape id="_x0000_i1026" type="#_x0000_t75" style="width:171.8pt;height:16.35pt" o:ole="">
                  <v:imagedata r:id="rId13" o:title=""/>
                </v:shape>
                <o:OLEObject Type="Embed" ProgID="Equation.3" ShapeID="_x0000_i1026" DrawAspect="Content" ObjectID="_1521046855" r:id="rId14"/>
              </w:object>
            </w:r>
          </w:p>
        </w:tc>
        <w:tc>
          <w:tcPr>
            <w:tcW w:w="4505" w:type="dxa"/>
          </w:tcPr>
          <w:p w:rsidR="003A033C" w:rsidRDefault="00DE6458">
            <w:pPr>
              <w:rPr>
                <w:b/>
                <w:kern w:val="2"/>
                <w:lang w:eastAsia="zh-CN"/>
              </w:rPr>
            </w:pPr>
            <w:r w:rsidRPr="00566775">
              <w:rPr>
                <w:lang w:eastAsia="zh-CN"/>
              </w:rPr>
              <w:object w:dxaOrig="4280" w:dyaOrig="380">
                <v:shape id="_x0000_i1027" type="#_x0000_t75" style="width:170.75pt;height:14.75pt" o:ole="">
                  <v:imagedata r:id="rId15" o:title=""/>
                </v:shape>
                <o:OLEObject Type="Embed" ProgID="Equation.3" ShapeID="_x0000_i1027" DrawAspect="Content" ObjectID="_1521046856" r:id="rId16"/>
              </w:object>
            </w:r>
          </w:p>
        </w:tc>
      </w:tr>
      <w:tr w:rsidR="00D53112" w:rsidRPr="00566775" w:rsidTr="00DE6458">
        <w:trPr>
          <w:jc w:val="center"/>
        </w:trPr>
        <w:tc>
          <w:tcPr>
            <w:tcW w:w="1098" w:type="dxa"/>
          </w:tcPr>
          <w:p w:rsidR="003C3C37" w:rsidRDefault="00F9549B">
            <w:pPr>
              <w:widowControl w:val="0"/>
              <w:spacing w:after="0"/>
              <w:jc w:val="center"/>
              <w:rPr>
                <w:b/>
                <w:kern w:val="2"/>
                <w:sz w:val="20"/>
                <w:lang w:eastAsia="zh-CN"/>
              </w:rPr>
            </w:pPr>
            <w:r>
              <w:rPr>
                <w:rFonts w:hint="eastAsia"/>
                <w:b/>
                <w:kern w:val="2"/>
                <w:sz w:val="20"/>
                <w:lang w:eastAsia="zh-CN"/>
              </w:rPr>
              <w:t xml:space="preserve">Cluster </w:t>
            </w:r>
            <w:r w:rsidR="00FA6874" w:rsidRPr="00FA6874">
              <w:rPr>
                <w:b/>
                <w:kern w:val="2"/>
                <w:sz w:val="20"/>
                <w:lang w:eastAsia="zh-CN"/>
              </w:rPr>
              <w:t>ZSA</w:t>
            </w:r>
            <w:r>
              <w:rPr>
                <w:rFonts w:hint="eastAsia"/>
                <w:b/>
                <w:kern w:val="2"/>
                <w:sz w:val="20"/>
                <w:lang w:eastAsia="zh-CN"/>
              </w:rPr>
              <w:t xml:space="preserve"> </w:t>
            </w:r>
            <w:r w:rsidR="00FA6874" w:rsidRPr="00FA6874">
              <w:rPr>
                <w:b/>
                <w:kern w:val="2"/>
                <w:sz w:val="20"/>
                <w:lang w:eastAsia="zh-CN"/>
              </w:rPr>
              <w:t>[deg]</w:t>
            </w:r>
          </w:p>
        </w:tc>
        <w:tc>
          <w:tcPr>
            <w:tcW w:w="4160" w:type="dxa"/>
          </w:tcPr>
          <w:p w:rsidR="008661CA" w:rsidRPr="00566775" w:rsidRDefault="00DE6458" w:rsidP="006240BD">
            <w:pPr>
              <w:widowControl w:val="0"/>
              <w:rPr>
                <w:strike/>
                <w:kern w:val="2"/>
                <w:lang w:eastAsia="zh-CN"/>
              </w:rPr>
            </w:pPr>
            <w:r w:rsidRPr="00566775">
              <w:rPr>
                <w:position w:val="-12"/>
                <w:lang w:eastAsia="zh-CN"/>
              </w:rPr>
              <w:object w:dxaOrig="3920" w:dyaOrig="380">
                <v:shape id="_x0000_i1028" type="#_x0000_t75" style="width:171.8pt;height:17.45pt" o:ole="">
                  <v:imagedata r:id="rId17" o:title=""/>
                </v:shape>
                <o:OLEObject Type="Embed" ProgID="Equation.3" ShapeID="_x0000_i1028" DrawAspect="Content" ObjectID="_1521046857" r:id="rId18"/>
              </w:object>
            </w:r>
          </w:p>
        </w:tc>
        <w:tc>
          <w:tcPr>
            <w:tcW w:w="4505" w:type="dxa"/>
          </w:tcPr>
          <w:p w:rsidR="003935E0" w:rsidRDefault="00DE6458">
            <w:pPr>
              <w:widowControl w:val="0"/>
              <w:rPr>
                <w:strike/>
                <w:lang w:eastAsia="zh-CN"/>
              </w:rPr>
            </w:pPr>
            <w:r w:rsidRPr="00566775">
              <w:rPr>
                <w:position w:val="-12"/>
                <w:lang w:eastAsia="zh-CN"/>
              </w:rPr>
              <w:object w:dxaOrig="4020" w:dyaOrig="380">
                <v:shape id="_x0000_i1029" type="#_x0000_t75" style="width:180pt;height:17.45pt" o:ole="">
                  <v:imagedata r:id="rId19" o:title=""/>
                </v:shape>
                <o:OLEObject Type="Embed" ProgID="Equation.3" ShapeID="_x0000_i1029" DrawAspect="Content" ObjectID="_1521046858" r:id="rId20"/>
              </w:object>
            </w:r>
          </w:p>
        </w:tc>
      </w:tr>
    </w:tbl>
    <w:p w:rsidR="00F9549B" w:rsidRDefault="00F9549B" w:rsidP="00F9549B">
      <w:pPr>
        <w:jc w:val="left"/>
        <w:rPr>
          <w:kern w:val="2"/>
          <w:lang w:val="en-GB" w:eastAsia="zh-CN"/>
        </w:rPr>
      </w:pPr>
      <w:r w:rsidRPr="00BE221C">
        <w:rPr>
          <w:rFonts w:hint="eastAsia"/>
          <w:b/>
          <w:i/>
          <w:lang w:eastAsia="zh-CN"/>
        </w:rPr>
        <w:t>observation1:</w:t>
      </w:r>
      <w:r w:rsidR="00FA6874" w:rsidRPr="00FA6874">
        <w:rPr>
          <w:i/>
          <w:kern w:val="2"/>
          <w:lang w:val="en-GB" w:eastAsia="zh-CN"/>
        </w:rPr>
        <w:t xml:space="preserve"> the frequency dependency </w:t>
      </w:r>
      <w:r w:rsidR="00FA6874" w:rsidRPr="00FA6874">
        <w:rPr>
          <w:i/>
          <w:lang w:eastAsia="zh-CN"/>
        </w:rPr>
        <w:t>characteristic</w:t>
      </w:r>
      <w:r w:rsidR="00FA6874" w:rsidRPr="00FA6874">
        <w:rPr>
          <w:i/>
          <w:kern w:val="2"/>
          <w:lang w:val="en-GB" w:eastAsia="zh-CN"/>
        </w:rPr>
        <w:t xml:space="preserve"> can be observed </w:t>
      </w:r>
      <w:r w:rsidR="00B30EE5">
        <w:rPr>
          <w:rFonts w:hint="eastAsia"/>
          <w:i/>
          <w:kern w:val="2"/>
          <w:lang w:val="en-GB" w:eastAsia="zh-CN"/>
        </w:rPr>
        <w:t>for cluster ASA and cluster ZSA</w:t>
      </w:r>
      <w:r w:rsidR="00FA6874" w:rsidRPr="00FA6874">
        <w:rPr>
          <w:i/>
          <w:kern w:val="2"/>
          <w:lang w:val="en-GB" w:eastAsia="zh-CN"/>
        </w:rPr>
        <w:t>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B06155" w:rsidRDefault="00B06155" w:rsidP="006B1FD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based on the indoor measurement and simulation, a </w:t>
      </w:r>
      <w:r w:rsidRPr="00036C41">
        <w:rPr>
          <w:rFonts w:eastAsia="MS Mincho"/>
          <w:lang w:eastAsia="ja-JP"/>
        </w:rPr>
        <w:t>comprehensive</w:t>
      </w:r>
      <w:r>
        <w:rPr>
          <w:rFonts w:hint="eastAsia"/>
          <w:lang w:eastAsia="zh-CN"/>
        </w:rPr>
        <w:t xml:space="preserve"> frequency dependent channel characteristic </w:t>
      </w:r>
      <w:r>
        <w:rPr>
          <w:lang w:eastAsia="zh-CN"/>
        </w:rPr>
        <w:t xml:space="preserve">has been investigated for </w:t>
      </w:r>
      <w:r w:rsidR="00E73925">
        <w:rPr>
          <w:rFonts w:hint="eastAsia"/>
          <w:lang w:eastAsia="zh-CN"/>
        </w:rPr>
        <w:t xml:space="preserve">both below 6GHz and </w:t>
      </w:r>
      <w:r>
        <w:rPr>
          <w:lang w:eastAsia="zh-CN"/>
        </w:rPr>
        <w:t>above 6GHz frequency bands. Based on the results and observations, the following proposals are proposed:</w:t>
      </w:r>
    </w:p>
    <w:p w:rsidR="00F9549B" w:rsidRPr="00EE7A0C" w:rsidRDefault="00F67928" w:rsidP="00F9549B">
      <w:pPr>
        <w:jc w:val="left"/>
        <w:rPr>
          <w:i/>
          <w:kern w:val="2"/>
          <w:lang w:val="en-GB" w:eastAsia="zh-CN"/>
        </w:rPr>
      </w:pPr>
      <w:r>
        <w:rPr>
          <w:rFonts w:hint="eastAsia"/>
          <w:b/>
          <w:i/>
          <w:lang w:eastAsia="zh-CN"/>
        </w:rPr>
        <w:t>O</w:t>
      </w:r>
      <w:r w:rsidR="00F9549B" w:rsidRPr="00BE221C">
        <w:rPr>
          <w:rFonts w:hint="eastAsia"/>
          <w:b/>
          <w:i/>
          <w:lang w:eastAsia="zh-CN"/>
        </w:rPr>
        <w:t>bservation1:</w:t>
      </w:r>
      <w:r w:rsidR="00F9549B">
        <w:rPr>
          <w:rFonts w:hint="eastAsia"/>
          <w:kern w:val="2"/>
          <w:lang w:val="en-GB" w:eastAsia="zh-CN"/>
        </w:rPr>
        <w:t xml:space="preserve"> </w:t>
      </w:r>
      <w:r w:rsidR="00FA6874" w:rsidRPr="00FA6874">
        <w:rPr>
          <w:i/>
          <w:kern w:val="2"/>
          <w:lang w:val="en-GB" w:eastAsia="zh-CN"/>
        </w:rPr>
        <w:t xml:space="preserve">the frequency dependency </w:t>
      </w:r>
      <w:r w:rsidR="00FA6874" w:rsidRPr="00FA6874">
        <w:rPr>
          <w:i/>
          <w:lang w:eastAsia="zh-CN"/>
        </w:rPr>
        <w:t>characteristic</w:t>
      </w:r>
      <w:r w:rsidR="00FA6874" w:rsidRPr="00FA6874">
        <w:rPr>
          <w:i/>
          <w:kern w:val="2"/>
          <w:lang w:val="en-GB" w:eastAsia="zh-CN"/>
        </w:rPr>
        <w:t xml:space="preserve"> can be observed </w:t>
      </w:r>
      <w:r w:rsidR="00B30EE5">
        <w:rPr>
          <w:rFonts w:hint="eastAsia"/>
          <w:i/>
          <w:kern w:val="2"/>
          <w:lang w:val="en-GB" w:eastAsia="zh-CN"/>
        </w:rPr>
        <w:t>for cluster ASA and cluster ZSA</w:t>
      </w:r>
      <w:r w:rsidR="00FA6874" w:rsidRPr="00FA6874">
        <w:rPr>
          <w:i/>
          <w:kern w:val="2"/>
          <w:lang w:val="en-GB" w:eastAsia="zh-CN"/>
        </w:rPr>
        <w:t>.</w:t>
      </w:r>
    </w:p>
    <w:p w:rsidR="00B06155" w:rsidRPr="00631028" w:rsidRDefault="008B2BBC" w:rsidP="006B1FD5">
      <w:pPr>
        <w:rPr>
          <w:i/>
          <w:kern w:val="2"/>
          <w:lang w:val="en-GB" w:eastAsia="zh-CN"/>
        </w:rPr>
      </w:pPr>
      <w:r w:rsidRPr="008B2BBC">
        <w:rPr>
          <w:b/>
          <w:i/>
          <w:kern w:val="2"/>
          <w:lang w:val="en-GB" w:eastAsia="zh-CN"/>
        </w:rPr>
        <w:t>Proposal 1:</w:t>
      </w:r>
      <w:r w:rsidRPr="008B2BBC">
        <w:rPr>
          <w:i/>
          <w:kern w:val="2"/>
          <w:lang w:val="en-GB" w:eastAsia="zh-CN"/>
        </w:rPr>
        <w:t xml:space="preserve"> </w:t>
      </w:r>
      <w:r w:rsidR="00393E1F">
        <w:rPr>
          <w:rFonts w:hint="eastAsia"/>
          <w:i/>
          <w:kern w:val="2"/>
          <w:lang w:val="en-GB" w:eastAsia="zh-CN"/>
        </w:rPr>
        <w:t xml:space="preserve">for indoor office, </w:t>
      </w:r>
      <w:r w:rsidR="008B4D91">
        <w:rPr>
          <w:i/>
          <w:kern w:val="2"/>
          <w:lang w:val="en-GB" w:eastAsia="zh-CN"/>
        </w:rPr>
        <w:t xml:space="preserve">frequency </w:t>
      </w:r>
      <w:r w:rsidR="00F9549B">
        <w:rPr>
          <w:i/>
          <w:kern w:val="2"/>
          <w:lang w:val="en-GB" w:eastAsia="zh-CN"/>
        </w:rPr>
        <w:t>dependen</w:t>
      </w:r>
      <w:r w:rsidR="00F9549B">
        <w:rPr>
          <w:rFonts w:hint="eastAsia"/>
          <w:i/>
          <w:kern w:val="2"/>
          <w:lang w:val="en-GB" w:eastAsia="zh-CN"/>
        </w:rPr>
        <w:t xml:space="preserve">t cluster ASA and </w:t>
      </w:r>
      <w:r w:rsidR="00F9549B">
        <w:rPr>
          <w:i/>
          <w:kern w:val="2"/>
          <w:lang w:val="en-GB" w:eastAsia="zh-CN"/>
        </w:rPr>
        <w:t>cluster</w:t>
      </w:r>
      <w:r w:rsidR="00F9549B">
        <w:rPr>
          <w:rFonts w:hint="eastAsia"/>
          <w:i/>
          <w:kern w:val="2"/>
          <w:lang w:val="en-GB" w:eastAsia="zh-CN"/>
        </w:rPr>
        <w:t xml:space="preserve"> </w:t>
      </w:r>
      <w:r w:rsidR="008C0900">
        <w:rPr>
          <w:rFonts w:hint="eastAsia"/>
          <w:i/>
          <w:kern w:val="2"/>
          <w:lang w:val="en-GB" w:eastAsia="zh-CN"/>
        </w:rPr>
        <w:t xml:space="preserve">ZAS should be </w:t>
      </w:r>
      <w:r w:rsidR="008C0900">
        <w:rPr>
          <w:i/>
          <w:kern w:val="2"/>
          <w:lang w:val="en-GB" w:eastAsia="zh-CN"/>
        </w:rPr>
        <w:t>modelled</w:t>
      </w:r>
      <w:r w:rsidR="008C0900">
        <w:rPr>
          <w:rFonts w:hint="eastAsia"/>
          <w:i/>
          <w:kern w:val="2"/>
          <w:lang w:val="en-GB" w:eastAsia="zh-CN"/>
        </w:rPr>
        <w:t>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1C2016" w:rsidRDefault="001C2016" w:rsidP="001C2016">
      <w:pPr>
        <w:pStyle w:val="References"/>
      </w:pPr>
      <w:bookmarkStart w:id="6" w:name="_Ref167612885"/>
      <w:bookmarkStart w:id="7" w:name="_Ref444518381"/>
      <w:bookmarkStart w:id="8" w:name="_Ref167612875"/>
      <w:bookmarkStart w:id="9" w:name="_Ref167612671"/>
      <w:bookmarkStart w:id="10" w:name="_Ref421870298"/>
      <w:bookmarkEnd w:id="3"/>
      <w:bookmarkEnd w:id="4"/>
      <w:bookmarkEnd w:id="5"/>
      <w:r w:rsidRPr="00E4737B">
        <w:t>R1-161142</w:t>
      </w:r>
      <w:r w:rsidRPr="00CF195E">
        <w:t>, “</w:t>
      </w:r>
      <w:r w:rsidRPr="00E4737B">
        <w:t>WF on channel modeling requirements</w:t>
      </w:r>
      <w:r w:rsidRPr="00CF195E">
        <w:t xml:space="preserve">”, </w:t>
      </w:r>
      <w:r w:rsidRPr="00176A38">
        <w:t xml:space="preserve">Huawei, HiSilicon, Ericsson, </w:t>
      </w:r>
      <w:proofErr w:type="spellStart"/>
      <w:r w:rsidRPr="00176A38">
        <w:t>Keysight</w:t>
      </w:r>
      <w:proofErr w:type="spellEnd"/>
      <w:r w:rsidRPr="00176A38">
        <w:t xml:space="preserve">, CMCC, AT&amp;T, Nokia, NTT DOCOMO, Samsung, CATR, </w:t>
      </w:r>
      <w:proofErr w:type="spellStart"/>
      <w:r w:rsidRPr="00176A38">
        <w:t>Interdigital</w:t>
      </w:r>
      <w:proofErr w:type="spellEnd"/>
      <w:r w:rsidRPr="00176A38">
        <w:t>, Intel, ALU, China Unicom, ZTE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bookmarkEnd w:id="6"/>
      <w:r>
        <w:t>Malta</w:t>
      </w:r>
      <w:r w:rsidRPr="00CF195E">
        <w:t xml:space="preserve">, </w:t>
      </w:r>
      <w:r>
        <w:t>Feb.</w:t>
      </w:r>
      <w:r w:rsidRPr="00CF195E">
        <w:t xml:space="preserve"> </w:t>
      </w:r>
      <w:r>
        <w:t>14</w:t>
      </w:r>
      <w:r w:rsidRPr="00CF195E">
        <w:t>-1</w:t>
      </w:r>
      <w:r>
        <w:t>8</w:t>
      </w:r>
      <w:r w:rsidRPr="00CF195E">
        <w:t>, 20</w:t>
      </w:r>
      <w:r>
        <w:t>16</w:t>
      </w:r>
      <w:r w:rsidRPr="00CF195E">
        <w:t>.</w:t>
      </w:r>
      <w:bookmarkEnd w:id="7"/>
    </w:p>
    <w:p w:rsidR="007B66D6" w:rsidRPr="007B66D6" w:rsidRDefault="007B66D6" w:rsidP="001C2016">
      <w:pPr>
        <w:pStyle w:val="References"/>
      </w:pPr>
      <w:r>
        <w:rPr>
          <w:szCs w:val="20"/>
        </w:rPr>
        <w:t>R1-161706 ,“</w:t>
      </w:r>
      <w:r w:rsidRPr="00C1594A">
        <w:rPr>
          <w:szCs w:val="20"/>
        </w:rPr>
        <w:t>Joint proposal on large-scale and small-scale parameters for &gt;6GHz channel model</w:t>
      </w:r>
      <w:r>
        <w:rPr>
          <w:szCs w:val="20"/>
        </w:rPr>
        <w:t>”,</w:t>
      </w:r>
      <w:r w:rsidRPr="007B66D6">
        <w:rPr>
          <w:szCs w:val="20"/>
        </w:rPr>
        <w:t xml:space="preserve"> </w:t>
      </w:r>
      <w:r w:rsidRPr="00C1594A">
        <w:rPr>
          <w:szCs w:val="20"/>
        </w:rPr>
        <w:t>Samsung, AT&amp;T, CMCC, Ericsson, Huawei, HiSilicon, Intel, KT Corporation, Nokia Networks, NTT DOCOMO, Qualcomm, ETRI</w:t>
      </w:r>
      <w:r>
        <w:rPr>
          <w:szCs w:val="20"/>
        </w:rPr>
        <w:t>,</w:t>
      </w:r>
      <w:r w:rsidRPr="007B66D6">
        <w:rPr>
          <w:szCs w:val="20"/>
        </w:rPr>
        <w:t xml:space="preserve"> Ljubljana,</w:t>
      </w:r>
      <w:r w:rsidRPr="007B66D6">
        <w:rPr>
          <w:bCs/>
          <w:szCs w:val="20"/>
        </w:rPr>
        <w:t xml:space="preserve"> </w:t>
      </w:r>
      <w:proofErr w:type="spellStart"/>
      <w:r w:rsidRPr="007B66D6">
        <w:rPr>
          <w:szCs w:val="20"/>
        </w:rPr>
        <w:t>Slovenija</w:t>
      </w:r>
      <w:proofErr w:type="spellEnd"/>
      <w:r w:rsidRPr="007B66D6">
        <w:rPr>
          <w:szCs w:val="20"/>
        </w:rPr>
        <w:t>, Mar. 14 - 16, 2016</w:t>
      </w:r>
    </w:p>
    <w:p w:rsidR="007B66D6" w:rsidRPr="005D11E1" w:rsidRDefault="007B66D6" w:rsidP="007B66D6">
      <w:pPr>
        <w:pStyle w:val="References"/>
      </w:pPr>
      <w:r>
        <w:lastRenderedPageBreak/>
        <w:t>R1-161661,</w:t>
      </w:r>
      <w:r w:rsidR="00B30EE5">
        <w:rPr>
          <w:lang w:eastAsia="zh-CN"/>
        </w:rPr>
        <w:t>“</w:t>
      </w:r>
      <w:r w:rsidRPr="00C1594A">
        <w:rPr>
          <w:szCs w:val="20"/>
        </w:rPr>
        <w:t xml:space="preserve">Joint proposal on large-scale parameters for </w:t>
      </w:r>
      <w:proofErr w:type="spellStart"/>
      <w:r w:rsidRPr="00C1594A">
        <w:rPr>
          <w:szCs w:val="20"/>
        </w:rPr>
        <w:t>UMa</w:t>
      </w:r>
      <w:proofErr w:type="spellEnd"/>
      <w:r w:rsidRPr="00C1594A">
        <w:rPr>
          <w:szCs w:val="20"/>
        </w:rPr>
        <w:t xml:space="preserve"> scenario</w:t>
      </w:r>
      <w:r>
        <w:t>”,</w:t>
      </w:r>
      <w:r w:rsidRPr="007B66D6">
        <w:rPr>
          <w:szCs w:val="20"/>
        </w:rPr>
        <w:t xml:space="preserve"> </w:t>
      </w:r>
      <w:r w:rsidRPr="00C1594A">
        <w:rPr>
          <w:szCs w:val="20"/>
        </w:rPr>
        <w:t>Nokia Networks, AT&amp;T, CMCC, Ericsson, Huawei, HiSilicon, Intel, KT Corporation, NTT DOCOMO, Qualcomm and Samsung</w:t>
      </w:r>
      <w:r>
        <w:rPr>
          <w:szCs w:val="20"/>
        </w:rPr>
        <w:t>,</w:t>
      </w:r>
      <w:r w:rsidRPr="007B66D6">
        <w:t xml:space="preserve"> </w:t>
      </w:r>
      <w:r w:rsidRPr="007B66D6">
        <w:rPr>
          <w:szCs w:val="20"/>
        </w:rPr>
        <w:t xml:space="preserve">Ljubljana, </w:t>
      </w:r>
      <w:proofErr w:type="spellStart"/>
      <w:r w:rsidRPr="007B66D6">
        <w:rPr>
          <w:szCs w:val="20"/>
        </w:rPr>
        <w:t>Slovenija</w:t>
      </w:r>
      <w:proofErr w:type="spellEnd"/>
      <w:r w:rsidRPr="007B66D6">
        <w:rPr>
          <w:szCs w:val="20"/>
        </w:rPr>
        <w:t>, Mar. 14 - 16, 2016</w:t>
      </w:r>
      <w:bookmarkEnd w:id="2"/>
      <w:bookmarkEnd w:id="8"/>
      <w:bookmarkEnd w:id="9"/>
      <w:bookmarkEnd w:id="10"/>
    </w:p>
    <w:sectPr w:rsidR="007B66D6" w:rsidRPr="005D11E1" w:rsidSect="00DA1C31">
      <w:footerReference w:type="default" r:id="rId21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000" w:rsidRDefault="00E27000">
      <w:r>
        <w:separator/>
      </w:r>
    </w:p>
  </w:endnote>
  <w:endnote w:type="continuationSeparator" w:id="0">
    <w:p w:rsidR="00E27000" w:rsidRDefault="00E27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D49" w:rsidRDefault="00A64EC0">
    <w:pPr>
      <w:pStyle w:val="Footer"/>
      <w:jc w:val="center"/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 w:rsidR="00A51FCD">
      <w:fldChar w:fldCharType="begin"/>
    </w:r>
    <w:r>
      <w:instrText xml:space="preserve"> PAGE   \* MERGEFORMAT </w:instrText>
    </w:r>
    <w:r w:rsidR="00A51FCD">
      <w:fldChar w:fldCharType="separate"/>
    </w:r>
    <w:r w:rsidR="00AE1184" w:rsidRPr="00AE1184">
      <w:rPr>
        <w:noProof/>
        <w:lang w:val="zh-CN"/>
      </w:rPr>
      <w:t>1</w:t>
    </w:r>
    <w:r w:rsidR="00A51FCD">
      <w:fldChar w:fldCharType="end"/>
    </w:r>
  </w:p>
  <w:p w:rsidR="00722884" w:rsidRDefault="007228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000" w:rsidRDefault="00E27000">
      <w:r>
        <w:separator/>
      </w:r>
    </w:p>
  </w:footnote>
  <w:footnote w:type="continuationSeparator" w:id="0">
    <w:p w:rsidR="00E27000" w:rsidRDefault="00E270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071144"/>
    <w:multiLevelType w:val="hybridMultilevel"/>
    <w:tmpl w:val="1180DD18"/>
    <w:lvl w:ilvl="0" w:tplc="9B4AD49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57D28BA6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DDA48B3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718E142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4B986CB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F4145BE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15870AA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8D6AC33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59C42A9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1E74CC7"/>
    <w:multiLevelType w:val="hybridMultilevel"/>
    <w:tmpl w:val="5A085DB4"/>
    <w:lvl w:ilvl="0" w:tplc="4AD4F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5A91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CE2F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866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20E6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38B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AE8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E4A7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9C8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29"/>
  </w:num>
  <w:num w:numId="7">
    <w:abstractNumId w:val="16"/>
  </w:num>
  <w:num w:numId="8">
    <w:abstractNumId w:val="22"/>
  </w:num>
  <w:num w:numId="9">
    <w:abstractNumId w:val="27"/>
  </w:num>
  <w:num w:numId="10">
    <w:abstractNumId w:val="28"/>
  </w:num>
  <w:num w:numId="11">
    <w:abstractNumId w:val="32"/>
  </w:num>
  <w:num w:numId="12">
    <w:abstractNumId w:val="14"/>
  </w:num>
  <w:num w:numId="13">
    <w:abstractNumId w:val="25"/>
  </w:num>
  <w:num w:numId="14">
    <w:abstractNumId w:val="24"/>
  </w:num>
  <w:num w:numId="15">
    <w:abstractNumId w:val="20"/>
  </w:num>
  <w:num w:numId="16">
    <w:abstractNumId w:val="12"/>
  </w:num>
  <w:num w:numId="17">
    <w:abstractNumId w:val="19"/>
  </w:num>
  <w:num w:numId="18">
    <w:abstractNumId w:val="13"/>
  </w:num>
  <w:num w:numId="19">
    <w:abstractNumId w:val="11"/>
  </w:num>
  <w:num w:numId="20">
    <w:abstractNumId w:val="26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0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32D"/>
    <w:rsid w:val="00007813"/>
    <w:rsid w:val="00010568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C48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7B9"/>
    <w:rsid w:val="00057DC8"/>
    <w:rsid w:val="000612E1"/>
    <w:rsid w:val="000614FE"/>
    <w:rsid w:val="00065D38"/>
    <w:rsid w:val="00067DD1"/>
    <w:rsid w:val="000703F5"/>
    <w:rsid w:val="00070447"/>
    <w:rsid w:val="000706E7"/>
    <w:rsid w:val="00070EF8"/>
    <w:rsid w:val="00071192"/>
    <w:rsid w:val="000713A7"/>
    <w:rsid w:val="000720B9"/>
    <w:rsid w:val="00072A80"/>
    <w:rsid w:val="000731A0"/>
    <w:rsid w:val="000736C1"/>
    <w:rsid w:val="00073797"/>
    <w:rsid w:val="00073DEC"/>
    <w:rsid w:val="00074368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8EE"/>
    <w:rsid w:val="000A1A06"/>
    <w:rsid w:val="000A1B60"/>
    <w:rsid w:val="000A21B4"/>
    <w:rsid w:val="000A2CC7"/>
    <w:rsid w:val="000A2ED6"/>
    <w:rsid w:val="000A30DB"/>
    <w:rsid w:val="000A4205"/>
    <w:rsid w:val="000A4A19"/>
    <w:rsid w:val="000A6351"/>
    <w:rsid w:val="000A63D6"/>
    <w:rsid w:val="000A7B38"/>
    <w:rsid w:val="000B0343"/>
    <w:rsid w:val="000B13AA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C4E"/>
    <w:rsid w:val="001141E3"/>
    <w:rsid w:val="001144DF"/>
    <w:rsid w:val="0011557B"/>
    <w:rsid w:val="00117C85"/>
    <w:rsid w:val="00120081"/>
    <w:rsid w:val="00120B13"/>
    <w:rsid w:val="00124D84"/>
    <w:rsid w:val="001250DD"/>
    <w:rsid w:val="00125733"/>
    <w:rsid w:val="001263AA"/>
    <w:rsid w:val="00126D81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2831"/>
    <w:rsid w:val="0014384A"/>
    <w:rsid w:val="0014450F"/>
    <w:rsid w:val="00144D8F"/>
    <w:rsid w:val="001454E5"/>
    <w:rsid w:val="00145C74"/>
    <w:rsid w:val="001462E9"/>
    <w:rsid w:val="00146E32"/>
    <w:rsid w:val="00151619"/>
    <w:rsid w:val="00152835"/>
    <w:rsid w:val="00152F66"/>
    <w:rsid w:val="001559FA"/>
    <w:rsid w:val="00156374"/>
    <w:rsid w:val="001577D8"/>
    <w:rsid w:val="00157FC3"/>
    <w:rsid w:val="00160739"/>
    <w:rsid w:val="00161345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9D"/>
    <w:rsid w:val="00192DD9"/>
    <w:rsid w:val="00193214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A7916"/>
    <w:rsid w:val="001B3401"/>
    <w:rsid w:val="001B3964"/>
    <w:rsid w:val="001B3B93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016"/>
    <w:rsid w:val="001C2378"/>
    <w:rsid w:val="001C3EE9"/>
    <w:rsid w:val="001C3FA4"/>
    <w:rsid w:val="001C40F9"/>
    <w:rsid w:val="001C458B"/>
    <w:rsid w:val="001C461F"/>
    <w:rsid w:val="001C5D4F"/>
    <w:rsid w:val="001C64C0"/>
    <w:rsid w:val="001C69DA"/>
    <w:rsid w:val="001C6F06"/>
    <w:rsid w:val="001D1372"/>
    <w:rsid w:val="001D1952"/>
    <w:rsid w:val="001D2360"/>
    <w:rsid w:val="001D2E42"/>
    <w:rsid w:val="001D3109"/>
    <w:rsid w:val="001D332E"/>
    <w:rsid w:val="001D5033"/>
    <w:rsid w:val="001D5C88"/>
    <w:rsid w:val="001D6567"/>
    <w:rsid w:val="001D695C"/>
    <w:rsid w:val="001D6FD9"/>
    <w:rsid w:val="001D780E"/>
    <w:rsid w:val="001D7BF4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366"/>
    <w:rsid w:val="001F2E23"/>
    <w:rsid w:val="001F341F"/>
    <w:rsid w:val="001F3911"/>
    <w:rsid w:val="001F3CA8"/>
    <w:rsid w:val="001F3E26"/>
    <w:rsid w:val="001F3F1A"/>
    <w:rsid w:val="001F4CBD"/>
    <w:rsid w:val="001F5545"/>
    <w:rsid w:val="001F5777"/>
    <w:rsid w:val="001F5937"/>
    <w:rsid w:val="001F59E3"/>
    <w:rsid w:val="001F59ED"/>
    <w:rsid w:val="001F7121"/>
    <w:rsid w:val="0020063E"/>
    <w:rsid w:val="00200D2C"/>
    <w:rsid w:val="00200EB9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C1D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70A4"/>
    <w:rsid w:val="00231C25"/>
    <w:rsid w:val="00231C6F"/>
    <w:rsid w:val="00232A90"/>
    <w:rsid w:val="00234151"/>
    <w:rsid w:val="00234F8C"/>
    <w:rsid w:val="00235542"/>
    <w:rsid w:val="002369B0"/>
    <w:rsid w:val="00236AD8"/>
    <w:rsid w:val="00236B81"/>
    <w:rsid w:val="002401F5"/>
    <w:rsid w:val="00240E54"/>
    <w:rsid w:val="002451C5"/>
    <w:rsid w:val="00245374"/>
    <w:rsid w:val="00245F1F"/>
    <w:rsid w:val="0024663B"/>
    <w:rsid w:val="00247103"/>
    <w:rsid w:val="00250067"/>
    <w:rsid w:val="002516DE"/>
    <w:rsid w:val="00251F81"/>
    <w:rsid w:val="00252BE0"/>
    <w:rsid w:val="00253588"/>
    <w:rsid w:val="002543A4"/>
    <w:rsid w:val="002546F4"/>
    <w:rsid w:val="002551D0"/>
    <w:rsid w:val="00255374"/>
    <w:rsid w:val="00257BF4"/>
    <w:rsid w:val="00260003"/>
    <w:rsid w:val="0026035D"/>
    <w:rsid w:val="002606D6"/>
    <w:rsid w:val="00260C8D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08C"/>
    <w:rsid w:val="0027195D"/>
    <w:rsid w:val="0027262E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AA4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0A1"/>
    <w:rsid w:val="002C02F6"/>
    <w:rsid w:val="002C099C"/>
    <w:rsid w:val="002C0B74"/>
    <w:rsid w:val="002C0C8B"/>
    <w:rsid w:val="002C0CBB"/>
    <w:rsid w:val="002C1201"/>
    <w:rsid w:val="002C1460"/>
    <w:rsid w:val="002C19F9"/>
    <w:rsid w:val="002C20F2"/>
    <w:rsid w:val="002C38B2"/>
    <w:rsid w:val="002C3F9C"/>
    <w:rsid w:val="002C5AFA"/>
    <w:rsid w:val="002C7696"/>
    <w:rsid w:val="002D0439"/>
    <w:rsid w:val="002D11B7"/>
    <w:rsid w:val="002D3BBC"/>
    <w:rsid w:val="002D42C0"/>
    <w:rsid w:val="002D438A"/>
    <w:rsid w:val="002D5738"/>
    <w:rsid w:val="002D5E53"/>
    <w:rsid w:val="002E0319"/>
    <w:rsid w:val="002E179B"/>
    <w:rsid w:val="002E1C9E"/>
    <w:rsid w:val="002E257B"/>
    <w:rsid w:val="002E3977"/>
    <w:rsid w:val="002E3C65"/>
    <w:rsid w:val="002E3F5B"/>
    <w:rsid w:val="002E4362"/>
    <w:rsid w:val="002E63D9"/>
    <w:rsid w:val="002E640E"/>
    <w:rsid w:val="002E6757"/>
    <w:rsid w:val="002E7244"/>
    <w:rsid w:val="002F0C28"/>
    <w:rsid w:val="002F1D22"/>
    <w:rsid w:val="002F2063"/>
    <w:rsid w:val="002F3CDE"/>
    <w:rsid w:val="002F5DD6"/>
    <w:rsid w:val="002F5E11"/>
    <w:rsid w:val="002F5FEA"/>
    <w:rsid w:val="002F63E7"/>
    <w:rsid w:val="002F7BE3"/>
    <w:rsid w:val="002F7E6A"/>
    <w:rsid w:val="00300165"/>
    <w:rsid w:val="0030090A"/>
    <w:rsid w:val="003010CF"/>
    <w:rsid w:val="0030193D"/>
    <w:rsid w:val="00303440"/>
    <w:rsid w:val="00304D9B"/>
    <w:rsid w:val="0030516F"/>
    <w:rsid w:val="00305FF9"/>
    <w:rsid w:val="00306E6B"/>
    <w:rsid w:val="003100C8"/>
    <w:rsid w:val="00311161"/>
    <w:rsid w:val="00312400"/>
    <w:rsid w:val="00312739"/>
    <w:rsid w:val="00312D10"/>
    <w:rsid w:val="0031467D"/>
    <w:rsid w:val="00316273"/>
    <w:rsid w:val="003178DA"/>
    <w:rsid w:val="00317D2F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61D"/>
    <w:rsid w:val="00331426"/>
    <w:rsid w:val="0033171D"/>
    <w:rsid w:val="00331FC3"/>
    <w:rsid w:val="003336B3"/>
    <w:rsid w:val="00335B75"/>
    <w:rsid w:val="00335D8C"/>
    <w:rsid w:val="00336072"/>
    <w:rsid w:val="003363A1"/>
    <w:rsid w:val="00340E6F"/>
    <w:rsid w:val="0034226D"/>
    <w:rsid w:val="00342972"/>
    <w:rsid w:val="00342FDD"/>
    <w:rsid w:val="00344202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E58"/>
    <w:rsid w:val="003548D8"/>
    <w:rsid w:val="003554CA"/>
    <w:rsid w:val="00355884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7A8"/>
    <w:rsid w:val="00374059"/>
    <w:rsid w:val="0037535B"/>
    <w:rsid w:val="0037552D"/>
    <w:rsid w:val="003756DB"/>
    <w:rsid w:val="00375CE4"/>
    <w:rsid w:val="003770BB"/>
    <w:rsid w:val="0037771A"/>
    <w:rsid w:val="003802DC"/>
    <w:rsid w:val="00380E4E"/>
    <w:rsid w:val="00380FBF"/>
    <w:rsid w:val="00381262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5E0"/>
    <w:rsid w:val="00393E1F"/>
    <w:rsid w:val="003940CE"/>
    <w:rsid w:val="00397C1D"/>
    <w:rsid w:val="003A033C"/>
    <w:rsid w:val="003A180F"/>
    <w:rsid w:val="003A1859"/>
    <w:rsid w:val="003A18DD"/>
    <w:rsid w:val="003A20C8"/>
    <w:rsid w:val="003A2C29"/>
    <w:rsid w:val="003A2EC3"/>
    <w:rsid w:val="003A36F2"/>
    <w:rsid w:val="003A3D39"/>
    <w:rsid w:val="003A3EC7"/>
    <w:rsid w:val="003A40B4"/>
    <w:rsid w:val="003A533D"/>
    <w:rsid w:val="003A7834"/>
    <w:rsid w:val="003B0B5B"/>
    <w:rsid w:val="003B0E79"/>
    <w:rsid w:val="003B1ACE"/>
    <w:rsid w:val="003B34DE"/>
    <w:rsid w:val="003B3575"/>
    <w:rsid w:val="003B500F"/>
    <w:rsid w:val="003B50BC"/>
    <w:rsid w:val="003B55B9"/>
    <w:rsid w:val="003B5D97"/>
    <w:rsid w:val="003B63A4"/>
    <w:rsid w:val="003B68FE"/>
    <w:rsid w:val="003B6D7D"/>
    <w:rsid w:val="003B7D7E"/>
    <w:rsid w:val="003C0707"/>
    <w:rsid w:val="003C1012"/>
    <w:rsid w:val="003C11C9"/>
    <w:rsid w:val="003C1229"/>
    <w:rsid w:val="003C1FD4"/>
    <w:rsid w:val="003C213D"/>
    <w:rsid w:val="003C25AD"/>
    <w:rsid w:val="003C2D21"/>
    <w:rsid w:val="003C3C37"/>
    <w:rsid w:val="003C5E6B"/>
    <w:rsid w:val="003C7AAD"/>
    <w:rsid w:val="003C7AD7"/>
    <w:rsid w:val="003D0FC3"/>
    <w:rsid w:val="003D2C1D"/>
    <w:rsid w:val="003D2C34"/>
    <w:rsid w:val="003D3DDD"/>
    <w:rsid w:val="003D5CBF"/>
    <w:rsid w:val="003D5D7D"/>
    <w:rsid w:val="003D66D2"/>
    <w:rsid w:val="003D752B"/>
    <w:rsid w:val="003E07AE"/>
    <w:rsid w:val="003E14FC"/>
    <w:rsid w:val="003E2976"/>
    <w:rsid w:val="003E4858"/>
    <w:rsid w:val="003E4F82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4B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789"/>
    <w:rsid w:val="00412461"/>
    <w:rsid w:val="00412546"/>
    <w:rsid w:val="00413053"/>
    <w:rsid w:val="0041319C"/>
    <w:rsid w:val="004132FF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237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EC3"/>
    <w:rsid w:val="00435FE2"/>
    <w:rsid w:val="00436E2F"/>
    <w:rsid w:val="00436EAB"/>
    <w:rsid w:val="004432E8"/>
    <w:rsid w:val="004461D9"/>
    <w:rsid w:val="00446AC6"/>
    <w:rsid w:val="0044759B"/>
    <w:rsid w:val="00447F54"/>
    <w:rsid w:val="00450B7E"/>
    <w:rsid w:val="0045136B"/>
    <w:rsid w:val="00451C4E"/>
    <w:rsid w:val="00451C7E"/>
    <w:rsid w:val="00453BB6"/>
    <w:rsid w:val="00453CAA"/>
    <w:rsid w:val="00454302"/>
    <w:rsid w:val="00454D2C"/>
    <w:rsid w:val="00455113"/>
    <w:rsid w:val="00456421"/>
    <w:rsid w:val="00456DAB"/>
    <w:rsid w:val="00460CC3"/>
    <w:rsid w:val="00460E86"/>
    <w:rsid w:val="004646B4"/>
    <w:rsid w:val="00464A88"/>
    <w:rsid w:val="00464F46"/>
    <w:rsid w:val="004651A0"/>
    <w:rsid w:val="0046621D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888"/>
    <w:rsid w:val="00495D63"/>
    <w:rsid w:val="0049648F"/>
    <w:rsid w:val="00496606"/>
    <w:rsid w:val="00496F05"/>
    <w:rsid w:val="00497370"/>
    <w:rsid w:val="004A0F39"/>
    <w:rsid w:val="004A251F"/>
    <w:rsid w:val="004A37B3"/>
    <w:rsid w:val="004A3BF1"/>
    <w:rsid w:val="004A3E42"/>
    <w:rsid w:val="004A4715"/>
    <w:rsid w:val="004A4D93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9FA"/>
    <w:rsid w:val="004D6056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677"/>
    <w:rsid w:val="004F0FB9"/>
    <w:rsid w:val="004F2965"/>
    <w:rsid w:val="004F2F7E"/>
    <w:rsid w:val="004F32B5"/>
    <w:rsid w:val="004F34D1"/>
    <w:rsid w:val="004F373D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CE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508"/>
    <w:rsid w:val="00520C0A"/>
    <w:rsid w:val="005218B6"/>
    <w:rsid w:val="00522589"/>
    <w:rsid w:val="00524545"/>
    <w:rsid w:val="005255BF"/>
    <w:rsid w:val="005257DE"/>
    <w:rsid w:val="005269A9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2FF1"/>
    <w:rsid w:val="00553127"/>
    <w:rsid w:val="005537D5"/>
    <w:rsid w:val="00554BE7"/>
    <w:rsid w:val="00556D68"/>
    <w:rsid w:val="00557173"/>
    <w:rsid w:val="005571CB"/>
    <w:rsid w:val="005576A1"/>
    <w:rsid w:val="00557A64"/>
    <w:rsid w:val="00557B0E"/>
    <w:rsid w:val="005605C0"/>
    <w:rsid w:val="00560D23"/>
    <w:rsid w:val="005615D8"/>
    <w:rsid w:val="005626D6"/>
    <w:rsid w:val="005638D4"/>
    <w:rsid w:val="005656ED"/>
    <w:rsid w:val="00566544"/>
    <w:rsid w:val="00566608"/>
    <w:rsid w:val="00566775"/>
    <w:rsid w:val="00566C83"/>
    <w:rsid w:val="005677CA"/>
    <w:rsid w:val="005700FE"/>
    <w:rsid w:val="00570E24"/>
    <w:rsid w:val="005711D5"/>
    <w:rsid w:val="00572760"/>
    <w:rsid w:val="005743DE"/>
    <w:rsid w:val="00574F3F"/>
    <w:rsid w:val="0057562C"/>
    <w:rsid w:val="005759F6"/>
    <w:rsid w:val="00575E3E"/>
    <w:rsid w:val="005765F5"/>
    <w:rsid w:val="00576D6C"/>
    <w:rsid w:val="00577854"/>
    <w:rsid w:val="00577A2E"/>
    <w:rsid w:val="00580915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5034"/>
    <w:rsid w:val="005B0542"/>
    <w:rsid w:val="005B0BAC"/>
    <w:rsid w:val="005B2225"/>
    <w:rsid w:val="005B2799"/>
    <w:rsid w:val="005B2B77"/>
    <w:rsid w:val="005B3D4A"/>
    <w:rsid w:val="005B4D87"/>
    <w:rsid w:val="005B7DD1"/>
    <w:rsid w:val="005C00A0"/>
    <w:rsid w:val="005C23C1"/>
    <w:rsid w:val="005C28FA"/>
    <w:rsid w:val="005C40F4"/>
    <w:rsid w:val="005C43BE"/>
    <w:rsid w:val="005C44F3"/>
    <w:rsid w:val="005C712D"/>
    <w:rsid w:val="005C7C75"/>
    <w:rsid w:val="005D0E4F"/>
    <w:rsid w:val="005D11E1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578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01"/>
    <w:rsid w:val="006002C7"/>
    <w:rsid w:val="00600F95"/>
    <w:rsid w:val="00601089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0BD"/>
    <w:rsid w:val="006244C9"/>
    <w:rsid w:val="006245F6"/>
    <w:rsid w:val="0062475D"/>
    <w:rsid w:val="0062495F"/>
    <w:rsid w:val="00626171"/>
    <w:rsid w:val="0062660B"/>
    <w:rsid w:val="00626AD1"/>
    <w:rsid w:val="006304BC"/>
    <w:rsid w:val="00630DCE"/>
    <w:rsid w:val="00631028"/>
    <w:rsid w:val="0063120A"/>
    <w:rsid w:val="0063150B"/>
    <w:rsid w:val="00631585"/>
    <w:rsid w:val="00632918"/>
    <w:rsid w:val="00634ACF"/>
    <w:rsid w:val="00635035"/>
    <w:rsid w:val="0063580D"/>
    <w:rsid w:val="00635CAE"/>
    <w:rsid w:val="00636648"/>
    <w:rsid w:val="00636D74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170"/>
    <w:rsid w:val="0067697E"/>
    <w:rsid w:val="00677443"/>
    <w:rsid w:val="0067769A"/>
    <w:rsid w:val="006806A3"/>
    <w:rsid w:val="006806A6"/>
    <w:rsid w:val="00680E42"/>
    <w:rsid w:val="00681211"/>
    <w:rsid w:val="00681B36"/>
    <w:rsid w:val="00682E14"/>
    <w:rsid w:val="0068436C"/>
    <w:rsid w:val="0068545E"/>
    <w:rsid w:val="00685FD4"/>
    <w:rsid w:val="006860AB"/>
    <w:rsid w:val="00686612"/>
    <w:rsid w:val="0068661E"/>
    <w:rsid w:val="00690A49"/>
    <w:rsid w:val="00690BB6"/>
    <w:rsid w:val="00691B30"/>
    <w:rsid w:val="00691B78"/>
    <w:rsid w:val="0069225E"/>
    <w:rsid w:val="00693493"/>
    <w:rsid w:val="00693E1F"/>
    <w:rsid w:val="00693ECB"/>
    <w:rsid w:val="00694797"/>
    <w:rsid w:val="00695887"/>
    <w:rsid w:val="0069607B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290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6E5"/>
    <w:rsid w:val="006D7EB0"/>
    <w:rsid w:val="006E0138"/>
    <w:rsid w:val="006E0BB0"/>
    <w:rsid w:val="006E0C26"/>
    <w:rsid w:val="006E12C3"/>
    <w:rsid w:val="006E2529"/>
    <w:rsid w:val="006E45F3"/>
    <w:rsid w:val="006E4A2F"/>
    <w:rsid w:val="006E4ED4"/>
    <w:rsid w:val="006E57AD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3DDA"/>
    <w:rsid w:val="0070466E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884"/>
    <w:rsid w:val="00722F94"/>
    <w:rsid w:val="0072310B"/>
    <w:rsid w:val="00723AA7"/>
    <w:rsid w:val="0072432E"/>
    <w:rsid w:val="007254E3"/>
    <w:rsid w:val="00726036"/>
    <w:rsid w:val="00726279"/>
    <w:rsid w:val="00726A9B"/>
    <w:rsid w:val="00727530"/>
    <w:rsid w:val="00730074"/>
    <w:rsid w:val="0073134C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7CE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F2D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54B"/>
    <w:rsid w:val="00790CFE"/>
    <w:rsid w:val="0079162F"/>
    <w:rsid w:val="00791882"/>
    <w:rsid w:val="007943B3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336"/>
    <w:rsid w:val="007B270A"/>
    <w:rsid w:val="007B2D3B"/>
    <w:rsid w:val="007B4550"/>
    <w:rsid w:val="007B52CD"/>
    <w:rsid w:val="007B66D6"/>
    <w:rsid w:val="007B760E"/>
    <w:rsid w:val="007B7DC1"/>
    <w:rsid w:val="007B7EDB"/>
    <w:rsid w:val="007C19AD"/>
    <w:rsid w:val="007C3598"/>
    <w:rsid w:val="007C3FA8"/>
    <w:rsid w:val="007C68DA"/>
    <w:rsid w:val="007D229A"/>
    <w:rsid w:val="007D2AC6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10C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983"/>
    <w:rsid w:val="00810D8D"/>
    <w:rsid w:val="00811835"/>
    <w:rsid w:val="0081581D"/>
    <w:rsid w:val="008172BE"/>
    <w:rsid w:val="00817B71"/>
    <w:rsid w:val="00820244"/>
    <w:rsid w:val="008221B3"/>
    <w:rsid w:val="0082248E"/>
    <w:rsid w:val="00822C12"/>
    <w:rsid w:val="00824FDF"/>
    <w:rsid w:val="00825125"/>
    <w:rsid w:val="008257CC"/>
    <w:rsid w:val="008274BF"/>
    <w:rsid w:val="00830DC3"/>
    <w:rsid w:val="008313C6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81F"/>
    <w:rsid w:val="00845C12"/>
    <w:rsid w:val="008469D9"/>
    <w:rsid w:val="00846DC0"/>
    <w:rsid w:val="008474A7"/>
    <w:rsid w:val="008506B6"/>
    <w:rsid w:val="00850AE0"/>
    <w:rsid w:val="0085109D"/>
    <w:rsid w:val="008524D2"/>
    <w:rsid w:val="00852E19"/>
    <w:rsid w:val="008534E7"/>
    <w:rsid w:val="00856833"/>
    <w:rsid w:val="00856840"/>
    <w:rsid w:val="0085775A"/>
    <w:rsid w:val="0086087C"/>
    <w:rsid w:val="00860D8E"/>
    <w:rsid w:val="0086275E"/>
    <w:rsid w:val="00864440"/>
    <w:rsid w:val="00864D76"/>
    <w:rsid w:val="008650FC"/>
    <w:rsid w:val="008661CA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DD1"/>
    <w:rsid w:val="008833E8"/>
    <w:rsid w:val="00885F70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2C2"/>
    <w:rsid w:val="008B043F"/>
    <w:rsid w:val="008B0808"/>
    <w:rsid w:val="008B0AEC"/>
    <w:rsid w:val="008B1E53"/>
    <w:rsid w:val="008B1E5B"/>
    <w:rsid w:val="008B2BBC"/>
    <w:rsid w:val="008B389D"/>
    <w:rsid w:val="008B3C5C"/>
    <w:rsid w:val="008B4D91"/>
    <w:rsid w:val="008B5299"/>
    <w:rsid w:val="008B5A5F"/>
    <w:rsid w:val="008B5AB0"/>
    <w:rsid w:val="008B6054"/>
    <w:rsid w:val="008B7B08"/>
    <w:rsid w:val="008C0900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348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41C"/>
    <w:rsid w:val="008F48C2"/>
    <w:rsid w:val="008F57BC"/>
    <w:rsid w:val="008F5840"/>
    <w:rsid w:val="008F5EEF"/>
    <w:rsid w:val="008F66FE"/>
    <w:rsid w:val="008F72CC"/>
    <w:rsid w:val="008F72CD"/>
    <w:rsid w:val="00903802"/>
    <w:rsid w:val="00905440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E00"/>
    <w:rsid w:val="00924FF8"/>
    <w:rsid w:val="009255BD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6CF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FBC"/>
    <w:rsid w:val="0095380C"/>
    <w:rsid w:val="009542C9"/>
    <w:rsid w:val="00954353"/>
    <w:rsid w:val="00955C0A"/>
    <w:rsid w:val="00955C4F"/>
    <w:rsid w:val="009657F1"/>
    <w:rsid w:val="0096625D"/>
    <w:rsid w:val="009709F8"/>
    <w:rsid w:val="00972929"/>
    <w:rsid w:val="00972F91"/>
    <w:rsid w:val="009734EF"/>
    <w:rsid w:val="00973827"/>
    <w:rsid w:val="00973A09"/>
    <w:rsid w:val="009742D3"/>
    <w:rsid w:val="00977703"/>
    <w:rsid w:val="00977BA7"/>
    <w:rsid w:val="00980972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C9D"/>
    <w:rsid w:val="009A2DF9"/>
    <w:rsid w:val="009A3A86"/>
    <w:rsid w:val="009A4869"/>
    <w:rsid w:val="009A4BC0"/>
    <w:rsid w:val="009A6A6B"/>
    <w:rsid w:val="009B0517"/>
    <w:rsid w:val="009B1797"/>
    <w:rsid w:val="009B1EF9"/>
    <w:rsid w:val="009B26AC"/>
    <w:rsid w:val="009B37E2"/>
    <w:rsid w:val="009B3977"/>
    <w:rsid w:val="009B4063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EA6"/>
    <w:rsid w:val="009C7320"/>
    <w:rsid w:val="009C7EDC"/>
    <w:rsid w:val="009D0729"/>
    <w:rsid w:val="009D0F66"/>
    <w:rsid w:val="009D1A06"/>
    <w:rsid w:val="009D1BA4"/>
    <w:rsid w:val="009D22E4"/>
    <w:rsid w:val="009D22F7"/>
    <w:rsid w:val="009D319C"/>
    <w:rsid w:val="009D51A6"/>
    <w:rsid w:val="009D5BAB"/>
    <w:rsid w:val="009D6A0A"/>
    <w:rsid w:val="009D781F"/>
    <w:rsid w:val="009D7D64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0CF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641"/>
    <w:rsid w:val="00A07A48"/>
    <w:rsid w:val="00A108EE"/>
    <w:rsid w:val="00A10BB8"/>
    <w:rsid w:val="00A1200D"/>
    <w:rsid w:val="00A137E4"/>
    <w:rsid w:val="00A144E4"/>
    <w:rsid w:val="00A14813"/>
    <w:rsid w:val="00A1566A"/>
    <w:rsid w:val="00A165BF"/>
    <w:rsid w:val="00A17251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A7E"/>
    <w:rsid w:val="00A40B37"/>
    <w:rsid w:val="00A42C98"/>
    <w:rsid w:val="00A4376F"/>
    <w:rsid w:val="00A4549F"/>
    <w:rsid w:val="00A45B9B"/>
    <w:rsid w:val="00A462FE"/>
    <w:rsid w:val="00A501C4"/>
    <w:rsid w:val="00A501C9"/>
    <w:rsid w:val="00A50506"/>
    <w:rsid w:val="00A5085B"/>
    <w:rsid w:val="00A51FCD"/>
    <w:rsid w:val="00A52ACC"/>
    <w:rsid w:val="00A52CCC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EC0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84B"/>
    <w:rsid w:val="00A776C4"/>
    <w:rsid w:val="00A8056E"/>
    <w:rsid w:val="00A821DD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CC3"/>
    <w:rsid w:val="00A90E72"/>
    <w:rsid w:val="00A91429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331"/>
    <w:rsid w:val="00AB2388"/>
    <w:rsid w:val="00AB29CF"/>
    <w:rsid w:val="00AB2B7F"/>
    <w:rsid w:val="00AB3113"/>
    <w:rsid w:val="00AB348A"/>
    <w:rsid w:val="00AB3F38"/>
    <w:rsid w:val="00AB43EC"/>
    <w:rsid w:val="00AB4BF4"/>
    <w:rsid w:val="00AB5ADF"/>
    <w:rsid w:val="00AB5E57"/>
    <w:rsid w:val="00AB673E"/>
    <w:rsid w:val="00AB725F"/>
    <w:rsid w:val="00AC0705"/>
    <w:rsid w:val="00AC109B"/>
    <w:rsid w:val="00AC31E2"/>
    <w:rsid w:val="00AC74DA"/>
    <w:rsid w:val="00AC7A2B"/>
    <w:rsid w:val="00AC7C25"/>
    <w:rsid w:val="00AD0A51"/>
    <w:rsid w:val="00AD0B37"/>
    <w:rsid w:val="00AD11F7"/>
    <w:rsid w:val="00AD1DB7"/>
    <w:rsid w:val="00AD1E91"/>
    <w:rsid w:val="00AD2852"/>
    <w:rsid w:val="00AD3976"/>
    <w:rsid w:val="00AD4D2A"/>
    <w:rsid w:val="00AD542F"/>
    <w:rsid w:val="00AD7305"/>
    <w:rsid w:val="00AD7E64"/>
    <w:rsid w:val="00AE0C56"/>
    <w:rsid w:val="00AE1184"/>
    <w:rsid w:val="00AE149E"/>
    <w:rsid w:val="00AE217F"/>
    <w:rsid w:val="00AE22F2"/>
    <w:rsid w:val="00AE29FC"/>
    <w:rsid w:val="00AE2F3F"/>
    <w:rsid w:val="00AE3B4E"/>
    <w:rsid w:val="00AE4715"/>
    <w:rsid w:val="00AE59EC"/>
    <w:rsid w:val="00AE67B3"/>
    <w:rsid w:val="00AE7864"/>
    <w:rsid w:val="00AE7949"/>
    <w:rsid w:val="00AF25D5"/>
    <w:rsid w:val="00AF3DBB"/>
    <w:rsid w:val="00AF42E0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155"/>
    <w:rsid w:val="00B10558"/>
    <w:rsid w:val="00B10BE4"/>
    <w:rsid w:val="00B134A4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6E47"/>
    <w:rsid w:val="00B27CAE"/>
    <w:rsid w:val="00B30B4E"/>
    <w:rsid w:val="00B30EE5"/>
    <w:rsid w:val="00B31246"/>
    <w:rsid w:val="00B31F17"/>
    <w:rsid w:val="00B326FF"/>
    <w:rsid w:val="00B340AA"/>
    <w:rsid w:val="00B34A9F"/>
    <w:rsid w:val="00B34B80"/>
    <w:rsid w:val="00B34D74"/>
    <w:rsid w:val="00B34DF5"/>
    <w:rsid w:val="00B34F9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0EA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1A6"/>
    <w:rsid w:val="00B80910"/>
    <w:rsid w:val="00B818F4"/>
    <w:rsid w:val="00B81BC9"/>
    <w:rsid w:val="00B8222F"/>
    <w:rsid w:val="00B82615"/>
    <w:rsid w:val="00B83444"/>
    <w:rsid w:val="00B836ED"/>
    <w:rsid w:val="00B853BE"/>
    <w:rsid w:val="00B85F9E"/>
    <w:rsid w:val="00B86113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E41"/>
    <w:rsid w:val="00BA0632"/>
    <w:rsid w:val="00BA0AAA"/>
    <w:rsid w:val="00BA0DFB"/>
    <w:rsid w:val="00BA2FEF"/>
    <w:rsid w:val="00BA7D73"/>
    <w:rsid w:val="00BB1548"/>
    <w:rsid w:val="00BB1CE7"/>
    <w:rsid w:val="00BB2FD3"/>
    <w:rsid w:val="00BB2FDF"/>
    <w:rsid w:val="00BB2FFF"/>
    <w:rsid w:val="00BB3EA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9AE"/>
    <w:rsid w:val="00BD3A90"/>
    <w:rsid w:val="00BD50AA"/>
    <w:rsid w:val="00BD5135"/>
    <w:rsid w:val="00BD7291"/>
    <w:rsid w:val="00BD79D2"/>
    <w:rsid w:val="00BD7EA3"/>
    <w:rsid w:val="00BD7FE2"/>
    <w:rsid w:val="00BE0B19"/>
    <w:rsid w:val="00BE0B7E"/>
    <w:rsid w:val="00BE0DD8"/>
    <w:rsid w:val="00BE16E5"/>
    <w:rsid w:val="00BE1D82"/>
    <w:rsid w:val="00BE1EE4"/>
    <w:rsid w:val="00BE1F8B"/>
    <w:rsid w:val="00BE221C"/>
    <w:rsid w:val="00BE2B4F"/>
    <w:rsid w:val="00BE2CCB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733"/>
    <w:rsid w:val="00BF49B1"/>
    <w:rsid w:val="00BF5552"/>
    <w:rsid w:val="00BF6829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B26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316"/>
    <w:rsid w:val="00C24683"/>
    <w:rsid w:val="00C255A5"/>
    <w:rsid w:val="00C2584B"/>
    <w:rsid w:val="00C25942"/>
    <w:rsid w:val="00C25DD9"/>
    <w:rsid w:val="00C2663F"/>
    <w:rsid w:val="00C26DB8"/>
    <w:rsid w:val="00C32064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DCB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260"/>
    <w:rsid w:val="00C62CD5"/>
    <w:rsid w:val="00C636E6"/>
    <w:rsid w:val="00C639D6"/>
    <w:rsid w:val="00C63F8E"/>
    <w:rsid w:val="00C647FB"/>
    <w:rsid w:val="00C654E0"/>
    <w:rsid w:val="00C660B7"/>
    <w:rsid w:val="00C67D1C"/>
    <w:rsid w:val="00C67D49"/>
    <w:rsid w:val="00C67EAB"/>
    <w:rsid w:val="00C70DFF"/>
    <w:rsid w:val="00C75A6B"/>
    <w:rsid w:val="00C763B6"/>
    <w:rsid w:val="00C7644F"/>
    <w:rsid w:val="00C768F6"/>
    <w:rsid w:val="00C80073"/>
    <w:rsid w:val="00C80A82"/>
    <w:rsid w:val="00C80DEA"/>
    <w:rsid w:val="00C8248E"/>
    <w:rsid w:val="00C832DC"/>
    <w:rsid w:val="00C8377F"/>
    <w:rsid w:val="00C8646D"/>
    <w:rsid w:val="00C87EC9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AD1"/>
    <w:rsid w:val="00CB5B1E"/>
    <w:rsid w:val="00CB787A"/>
    <w:rsid w:val="00CC0C4A"/>
    <w:rsid w:val="00CC17F0"/>
    <w:rsid w:val="00CC1853"/>
    <w:rsid w:val="00CC1FAE"/>
    <w:rsid w:val="00CC3A23"/>
    <w:rsid w:val="00CC3AFE"/>
    <w:rsid w:val="00CC737C"/>
    <w:rsid w:val="00CD087D"/>
    <w:rsid w:val="00CD0F5D"/>
    <w:rsid w:val="00CD1C0B"/>
    <w:rsid w:val="00CD239A"/>
    <w:rsid w:val="00CD5512"/>
    <w:rsid w:val="00CD584D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0E58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319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39F"/>
    <w:rsid w:val="00D20B8B"/>
    <w:rsid w:val="00D2162C"/>
    <w:rsid w:val="00D21A3C"/>
    <w:rsid w:val="00D233F1"/>
    <w:rsid w:val="00D2535C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FCC"/>
    <w:rsid w:val="00D47381"/>
    <w:rsid w:val="00D47600"/>
    <w:rsid w:val="00D47DD0"/>
    <w:rsid w:val="00D50183"/>
    <w:rsid w:val="00D51D12"/>
    <w:rsid w:val="00D53112"/>
    <w:rsid w:val="00D5362B"/>
    <w:rsid w:val="00D54791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235"/>
    <w:rsid w:val="00D754D6"/>
    <w:rsid w:val="00D75DCB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5BF"/>
    <w:rsid w:val="00D87ABF"/>
    <w:rsid w:val="00D90C1D"/>
    <w:rsid w:val="00D90CD3"/>
    <w:rsid w:val="00D919E6"/>
    <w:rsid w:val="00D91BE1"/>
    <w:rsid w:val="00D92C29"/>
    <w:rsid w:val="00D936E2"/>
    <w:rsid w:val="00D95104"/>
    <w:rsid w:val="00D95600"/>
    <w:rsid w:val="00D9683C"/>
    <w:rsid w:val="00D96E87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C75E8"/>
    <w:rsid w:val="00DD00A4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0FFD"/>
    <w:rsid w:val="00DE161E"/>
    <w:rsid w:val="00DE219B"/>
    <w:rsid w:val="00DE2A82"/>
    <w:rsid w:val="00DE52E3"/>
    <w:rsid w:val="00DE6458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B95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7000"/>
    <w:rsid w:val="00E30EBA"/>
    <w:rsid w:val="00E32D62"/>
    <w:rsid w:val="00E339DC"/>
    <w:rsid w:val="00E33E15"/>
    <w:rsid w:val="00E361B8"/>
    <w:rsid w:val="00E36A1B"/>
    <w:rsid w:val="00E429ED"/>
    <w:rsid w:val="00E43F37"/>
    <w:rsid w:val="00E450ED"/>
    <w:rsid w:val="00E477BE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981"/>
    <w:rsid w:val="00E61CC0"/>
    <w:rsid w:val="00E6277B"/>
    <w:rsid w:val="00E62D94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6E1"/>
    <w:rsid w:val="00E72C01"/>
    <w:rsid w:val="00E73925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A47"/>
    <w:rsid w:val="00E85CC3"/>
    <w:rsid w:val="00E8644A"/>
    <w:rsid w:val="00E872E3"/>
    <w:rsid w:val="00E90279"/>
    <w:rsid w:val="00E90635"/>
    <w:rsid w:val="00E909A1"/>
    <w:rsid w:val="00E90BFF"/>
    <w:rsid w:val="00E91EE0"/>
    <w:rsid w:val="00E91F04"/>
    <w:rsid w:val="00E91F35"/>
    <w:rsid w:val="00E95BA6"/>
    <w:rsid w:val="00E95FC9"/>
    <w:rsid w:val="00E97648"/>
    <w:rsid w:val="00EA0E4A"/>
    <w:rsid w:val="00EA1A54"/>
    <w:rsid w:val="00EA2226"/>
    <w:rsid w:val="00EA23DA"/>
    <w:rsid w:val="00EA26FC"/>
    <w:rsid w:val="00EA3B5A"/>
    <w:rsid w:val="00EA410E"/>
    <w:rsid w:val="00EA4FD1"/>
    <w:rsid w:val="00EA52EC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1D35"/>
    <w:rsid w:val="00ED2B5B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E7A0C"/>
    <w:rsid w:val="00EF0348"/>
    <w:rsid w:val="00EF100B"/>
    <w:rsid w:val="00EF1F9C"/>
    <w:rsid w:val="00EF4110"/>
    <w:rsid w:val="00EF4366"/>
    <w:rsid w:val="00EF4CD6"/>
    <w:rsid w:val="00EF55A0"/>
    <w:rsid w:val="00EF63D1"/>
    <w:rsid w:val="00EF6513"/>
    <w:rsid w:val="00EF6683"/>
    <w:rsid w:val="00EF7002"/>
    <w:rsid w:val="00EF769B"/>
    <w:rsid w:val="00EF7F76"/>
    <w:rsid w:val="00F027BA"/>
    <w:rsid w:val="00F03E79"/>
    <w:rsid w:val="00F04B31"/>
    <w:rsid w:val="00F0628D"/>
    <w:rsid w:val="00F06651"/>
    <w:rsid w:val="00F07DE6"/>
    <w:rsid w:val="00F1056C"/>
    <w:rsid w:val="00F107F1"/>
    <w:rsid w:val="00F10FC1"/>
    <w:rsid w:val="00F112FD"/>
    <w:rsid w:val="00F13120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8BD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02DA"/>
    <w:rsid w:val="00F50A8F"/>
    <w:rsid w:val="00F512B2"/>
    <w:rsid w:val="00F5283D"/>
    <w:rsid w:val="00F52ABA"/>
    <w:rsid w:val="00F52BC7"/>
    <w:rsid w:val="00F53BF4"/>
    <w:rsid w:val="00F53F3A"/>
    <w:rsid w:val="00F54266"/>
    <w:rsid w:val="00F55043"/>
    <w:rsid w:val="00F56DCF"/>
    <w:rsid w:val="00F57034"/>
    <w:rsid w:val="00F60BE9"/>
    <w:rsid w:val="00F61FD8"/>
    <w:rsid w:val="00F62363"/>
    <w:rsid w:val="00F62DBF"/>
    <w:rsid w:val="00F6407F"/>
    <w:rsid w:val="00F641FC"/>
    <w:rsid w:val="00F647F7"/>
    <w:rsid w:val="00F6583C"/>
    <w:rsid w:val="00F6589A"/>
    <w:rsid w:val="00F6783E"/>
    <w:rsid w:val="00F67928"/>
    <w:rsid w:val="00F70DBE"/>
    <w:rsid w:val="00F71124"/>
    <w:rsid w:val="00F71888"/>
    <w:rsid w:val="00F719CD"/>
    <w:rsid w:val="00F71BB8"/>
    <w:rsid w:val="00F72584"/>
    <w:rsid w:val="00F7290D"/>
    <w:rsid w:val="00F729EF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988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49B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874"/>
    <w:rsid w:val="00FA7C6D"/>
    <w:rsid w:val="00FB0082"/>
    <w:rsid w:val="00FB0243"/>
    <w:rsid w:val="00FB1527"/>
    <w:rsid w:val="00FB2537"/>
    <w:rsid w:val="00FB266E"/>
    <w:rsid w:val="00FB33DC"/>
    <w:rsid w:val="00FB4338"/>
    <w:rsid w:val="00FB477E"/>
    <w:rsid w:val="00FB4C9C"/>
    <w:rsid w:val="00FB4E0A"/>
    <w:rsid w:val="00FB50B2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823"/>
    <w:rsid w:val="00FD1A97"/>
    <w:rsid w:val="00FD1FE9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1F5A"/>
    <w:rsid w:val="00FE3465"/>
    <w:rsid w:val="00FE5EA2"/>
    <w:rsid w:val="00FE5F9A"/>
    <w:rsid w:val="00FE623B"/>
    <w:rsid w:val="00FE67CF"/>
    <w:rsid w:val="00FE6D20"/>
    <w:rsid w:val="00FE6FB9"/>
    <w:rsid w:val="00FE7549"/>
    <w:rsid w:val="00FE7BCC"/>
    <w:rsid w:val="00FF0184"/>
    <w:rsid w:val="00FF1014"/>
    <w:rsid w:val="00FF126D"/>
    <w:rsid w:val="00FF2310"/>
    <w:rsid w:val="00FF2E73"/>
    <w:rsid w:val="00FF40FC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288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35EC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35EC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35EC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35EC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35EC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35EC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35EC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35EC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35EC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35EC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435EC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435EC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435EC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35EC3"/>
    <w:pPr>
      <w:ind w:left="360" w:hanging="360"/>
    </w:pPr>
  </w:style>
  <w:style w:type="paragraph" w:styleId="BodyText2">
    <w:name w:val="Body Text 2"/>
    <w:basedOn w:val="Normal"/>
    <w:rsid w:val="00435EC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35EC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435EC3"/>
    <w:rPr>
      <w:color w:val="800080"/>
      <w:u w:val="single"/>
    </w:rPr>
  </w:style>
  <w:style w:type="paragraph" w:styleId="FootnoteText">
    <w:name w:val="footnote text"/>
    <w:basedOn w:val="Normal"/>
    <w:semiHidden/>
    <w:rsid w:val="00435EC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35EC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1B340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B3401"/>
    <w:rPr>
      <w:rFonts w:ascii="SimSu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D2B5B"/>
    <w:pPr>
      <w:autoSpaceDE/>
      <w:autoSpaceDN/>
      <w:adjustRightInd/>
      <w:snapToGrid/>
      <w:spacing w:after="0"/>
      <w:ind w:firstLineChars="200" w:firstLine="420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Normal"/>
    <w:rsid w:val="00D0131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rsid w:val="00E477BE"/>
    <w:rPr>
      <w:sz w:val="21"/>
      <w:szCs w:val="21"/>
    </w:rPr>
  </w:style>
  <w:style w:type="paragraph" w:styleId="CommentText">
    <w:name w:val="annotation text"/>
    <w:basedOn w:val="Normal"/>
    <w:link w:val="CommentTextChar"/>
    <w:rsid w:val="00E477BE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477BE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477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77BE"/>
    <w:rPr>
      <w:b/>
      <w:bCs/>
    </w:rPr>
  </w:style>
  <w:style w:type="paragraph" w:styleId="Revision">
    <w:name w:val="Revision"/>
    <w:hidden/>
    <w:uiPriority w:val="99"/>
    <w:semiHidden/>
    <w:rsid w:val="00722884"/>
    <w:rPr>
      <w:sz w:val="22"/>
      <w:szCs w:val="22"/>
      <w:lang w:eastAsia="en-US"/>
    </w:rPr>
  </w:style>
  <w:style w:type="character" w:customStyle="1" w:styleId="nobr1">
    <w:name w:val="nobr1"/>
    <w:basedOn w:val="DefaultParagraphFont"/>
    <w:rsid w:val="00D75DCB"/>
  </w:style>
  <w:style w:type="paragraph" w:customStyle="1" w:styleId="StyleHeading1NMPHeading1H1h11h12h13h14h15h16appheadin">
    <w:name w:val="Style Heading 1NMP Heading 1H1h11h12h13h14h15h16app headin..."/>
    <w:basedOn w:val="Heading1"/>
    <w:rsid w:val="007B66D6"/>
    <w:pPr>
      <w:numPr>
        <w:numId w:val="3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8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4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2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44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91939">
                          <w:marLeft w:val="0"/>
                          <w:marRight w:val="0"/>
                          <w:marTop w:val="0"/>
                          <w:marBottom w:val="3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8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6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7BF79-A9C8-48A4-9178-AB114B66F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9CED40-6270-4353-A381-B110CB8C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Huawei3</cp:lastModifiedBy>
  <cp:revision>10</cp:revision>
  <cp:lastPrinted>2007-06-18T09:08:00Z</cp:lastPrinted>
  <dcterms:created xsi:type="dcterms:W3CDTF">2016-03-31T01:40:00Z</dcterms:created>
  <dcterms:modified xsi:type="dcterms:W3CDTF">2016-04-02T01:14:00Z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(3)y6DPCm02BKO4zl2KUcDKwSzu9KiKXekCSLpfQMjQAjF260R3H3QHqQgqGCocJXjODExNl7Zq
EQV+sJbatuDw5KxPjvde7jf71iBc1gOEJLg2NntACSCIASFx6CPzCKvNJj0bIVZaV6qgZjj/
so/2JffrFiDKC/LrFd1lCcxvSqgGHKHN50KCAYIC5WSEQARNwqccd9NDBaIoNcoUFUxBk7pP
LTxBXv/Wyk1gLkDcbQ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ZrQCbzX9Y9t20kNjJ2qbo8FTfvflLolgmB1odGajIb+uQSAOSjqsxF
T9CJtsp2YOUIkkJYlI+tg73N2ptcwtUorI3wG49TXbBfKnnuJMOfnYZF77YbAK73QWmg5X6R
QUIAy9VIbW7zvf61yutk/Li9DKdCb+oDQFiVGZTLF0DW/KtDby1nYPDbJd56t5fma3wX7Dj5
2uUU1NuUe/2fu4ra0RPTMn+bSqpBvgB/zu5m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/SFfAfyMrmG6mHrHpoTnQ0TwTjAwhymopNms
zPu/wOEPW7v5UaSVILvzWCg54AOLyQjcQpAetePcs1af8FJEqSgtcfw+ov4/uahM4cNH0S2L
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1459559688</vt:lpwstr>
  </property>
</Properties>
</file>