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DC7" w:rsidRPr="00881A1C" w:rsidRDefault="007926D7" w:rsidP="00E66DC7">
      <w:pPr>
        <w:tabs>
          <w:tab w:val="right" w:pos="9216"/>
        </w:tabs>
        <w:spacing w:after="0"/>
        <w:jc w:val="left"/>
        <w:rPr>
          <w:b/>
          <w:lang w:eastAsia="zh-CN"/>
        </w:rPr>
      </w:pPr>
      <w:r>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192"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w10:anchorlock/>
          </v:shape>
        </w:pict>
      </w:r>
      <w:r w:rsidR="00E66DC7" w:rsidRPr="00881A1C">
        <w:rPr>
          <w:b/>
        </w:rPr>
        <w:t>3GPP TSG RAN WG1 Meeting #</w:t>
      </w:r>
      <w:r w:rsidR="00E66DC7" w:rsidRPr="00881A1C">
        <w:rPr>
          <w:b/>
          <w:lang w:eastAsia="zh-CN"/>
        </w:rPr>
        <w:t>84bis</w:t>
      </w:r>
      <w:r w:rsidR="00E66DC7" w:rsidRPr="00881A1C">
        <w:rPr>
          <w:b/>
        </w:rPr>
        <w:tab/>
        <w:t>R1-</w:t>
      </w:r>
      <w:r w:rsidR="001F52CB">
        <w:rPr>
          <w:b/>
        </w:rPr>
        <w:t>162161</w:t>
      </w:r>
    </w:p>
    <w:p w:rsidR="00E66DC7" w:rsidRPr="00881A1C" w:rsidRDefault="00E66DC7" w:rsidP="00E66DC7">
      <w:pPr>
        <w:jc w:val="left"/>
        <w:rPr>
          <w:b/>
          <w:bCs/>
          <w:lang w:eastAsia="zh-CN"/>
        </w:rPr>
      </w:pPr>
      <w:r w:rsidRPr="00881A1C">
        <w:rPr>
          <w:rFonts w:hint="eastAsia"/>
          <w:b/>
        </w:rPr>
        <w:t>Busan, Korea</w:t>
      </w:r>
      <w:r w:rsidRPr="00881A1C">
        <w:rPr>
          <w:b/>
          <w:lang w:eastAsia="zh-CN"/>
        </w:rPr>
        <w:t>, April 11</w:t>
      </w:r>
      <w:r w:rsidRPr="00881A1C">
        <w:rPr>
          <w:b/>
          <w:vertAlign w:val="superscript"/>
          <w:lang w:eastAsia="zh-CN"/>
        </w:rPr>
        <w:t>th</w:t>
      </w:r>
      <w:r w:rsidRPr="00881A1C">
        <w:rPr>
          <w:b/>
          <w:lang w:eastAsia="zh-CN"/>
        </w:rPr>
        <w:t>– 15</w:t>
      </w:r>
      <w:r w:rsidRPr="00881A1C">
        <w:rPr>
          <w:b/>
          <w:vertAlign w:val="superscript"/>
          <w:lang w:eastAsia="zh-CN"/>
        </w:rPr>
        <w:t>th</w:t>
      </w:r>
      <w:r w:rsidRPr="00881A1C">
        <w:rPr>
          <w:rFonts w:hint="eastAsia"/>
          <w:b/>
          <w:lang w:eastAsia="zh-CN"/>
        </w:rPr>
        <w:t>,</w:t>
      </w:r>
      <w:r w:rsidRPr="00881A1C">
        <w:rPr>
          <w:b/>
          <w:lang w:eastAsia="zh-CN"/>
        </w:rPr>
        <w:t xml:space="preserve"> 2016</w:t>
      </w:r>
    </w:p>
    <w:p w:rsidR="00E66DC7" w:rsidRPr="00881A1C" w:rsidRDefault="00E66DC7" w:rsidP="00E66DC7">
      <w:pPr>
        <w:pBdr>
          <w:top w:val="single" w:sz="4" w:space="0" w:color="auto"/>
        </w:pBdr>
        <w:spacing w:after="0"/>
        <w:jc w:val="left"/>
        <w:rPr>
          <w:b/>
          <w:bCs/>
          <w:sz w:val="16"/>
          <w:szCs w:val="16"/>
        </w:rPr>
      </w:pPr>
    </w:p>
    <w:p w:rsidR="00E66DC7" w:rsidRPr="00881A1C" w:rsidRDefault="00E66DC7" w:rsidP="00E66DC7">
      <w:pPr>
        <w:spacing w:after="60"/>
        <w:ind w:left="1555" w:hanging="1555"/>
        <w:jc w:val="left"/>
        <w:rPr>
          <w:rFonts w:eastAsia="MS PGothic"/>
          <w:b/>
          <w:lang w:eastAsia="zh-CN"/>
        </w:rPr>
      </w:pPr>
      <w:r w:rsidRPr="00881A1C">
        <w:rPr>
          <w:b/>
        </w:rPr>
        <w:t>Agenda Item:</w:t>
      </w:r>
      <w:r w:rsidRPr="00881A1C">
        <w:rPr>
          <w:b/>
        </w:rPr>
        <w:tab/>
        <w:t>8.1.6.1</w:t>
      </w:r>
    </w:p>
    <w:p w:rsidR="00E66DC7" w:rsidRPr="00881A1C" w:rsidRDefault="00E66DC7" w:rsidP="00E66DC7">
      <w:pPr>
        <w:spacing w:after="60"/>
        <w:ind w:left="1555" w:hanging="1555"/>
        <w:jc w:val="left"/>
        <w:rPr>
          <w:b/>
          <w:lang w:eastAsia="zh-CN"/>
        </w:rPr>
      </w:pPr>
      <w:r w:rsidRPr="00881A1C">
        <w:rPr>
          <w:b/>
        </w:rPr>
        <w:t>Source:</w:t>
      </w:r>
      <w:r w:rsidRPr="00881A1C">
        <w:rPr>
          <w:b/>
        </w:rPr>
        <w:tab/>
        <w:t>Huawei, HiSilicon</w:t>
      </w:r>
    </w:p>
    <w:p w:rsidR="00E66DC7" w:rsidRPr="00881A1C" w:rsidRDefault="00E66DC7" w:rsidP="00E66DC7">
      <w:pPr>
        <w:spacing w:after="60"/>
        <w:ind w:left="1555" w:hanging="1555"/>
        <w:jc w:val="left"/>
        <w:rPr>
          <w:b/>
          <w:lang w:eastAsia="zh-CN"/>
        </w:rPr>
      </w:pPr>
      <w:r w:rsidRPr="00881A1C">
        <w:rPr>
          <w:b/>
        </w:rPr>
        <w:t>Title:</w:t>
      </w:r>
      <w:r w:rsidRPr="00881A1C">
        <w:rPr>
          <w:b/>
        </w:rPr>
        <w:tab/>
        <w:t xml:space="preserve">Overview of Polar Codes </w:t>
      </w:r>
    </w:p>
    <w:p w:rsidR="00E66DC7" w:rsidRPr="00881A1C" w:rsidRDefault="00E66DC7" w:rsidP="00E66DC7">
      <w:pPr>
        <w:spacing w:after="60"/>
        <w:ind w:left="1555" w:hanging="1555"/>
        <w:jc w:val="left"/>
        <w:rPr>
          <w:b/>
        </w:rPr>
      </w:pPr>
      <w:r w:rsidRPr="00881A1C">
        <w:rPr>
          <w:b/>
          <w:bCs/>
        </w:rPr>
        <w:t>Document for:</w:t>
      </w:r>
      <w:r w:rsidRPr="00881A1C">
        <w:rPr>
          <w:b/>
          <w:bCs/>
        </w:rPr>
        <w:tab/>
        <w:t>Discussion</w:t>
      </w:r>
    </w:p>
    <w:p w:rsidR="00E66DC7" w:rsidRPr="00881A1C" w:rsidRDefault="00E66DC7" w:rsidP="00E66DC7">
      <w:pPr>
        <w:pBdr>
          <w:bottom w:val="single" w:sz="4" w:space="1" w:color="auto"/>
        </w:pBdr>
        <w:spacing w:after="0"/>
        <w:jc w:val="left"/>
        <w:rPr>
          <w:b/>
          <w:bCs/>
          <w:sz w:val="16"/>
          <w:szCs w:val="16"/>
        </w:rPr>
      </w:pPr>
    </w:p>
    <w:p w:rsidR="00E66DC7" w:rsidRPr="00881A1C" w:rsidRDefault="00E66DC7" w:rsidP="00E66DC7">
      <w:pPr>
        <w:pStyle w:val="Heading1"/>
      </w:pPr>
      <w:r w:rsidRPr="00881A1C">
        <w:t>Introduction</w:t>
      </w:r>
    </w:p>
    <w:p w:rsidR="00E66DC7" w:rsidRPr="00881A1C" w:rsidRDefault="00E66DC7" w:rsidP="00E66DC7">
      <w:pPr>
        <w:rPr>
          <w:kern w:val="2"/>
          <w:lang w:eastAsia="zh-CN"/>
        </w:rPr>
      </w:pPr>
      <w:r w:rsidRPr="00881A1C">
        <w:rPr>
          <w:kern w:val="2"/>
          <w:lang w:eastAsia="zh-CN"/>
        </w:rPr>
        <w:t>The existing LTE coding schemes, LTE-TC</w:t>
      </w:r>
      <w:r w:rsidR="00881A1C" w:rsidRPr="00881A1C">
        <w:rPr>
          <w:kern w:val="2"/>
          <w:lang w:eastAsia="zh-CN"/>
        </w:rPr>
        <w:t xml:space="preserve"> </w:t>
      </w:r>
      <w:r w:rsidRPr="00881A1C">
        <w:rPr>
          <w:kern w:val="2"/>
          <w:lang w:eastAsia="zh-CN"/>
        </w:rPr>
        <w:t xml:space="preserve">(Turbo Code) and LTE-TBCC (Tail-Biting </w:t>
      </w:r>
      <w:proofErr w:type="spellStart"/>
      <w:r w:rsidRPr="00881A1C">
        <w:rPr>
          <w:kern w:val="2"/>
          <w:lang w:eastAsia="zh-CN"/>
        </w:rPr>
        <w:t>Convolutional</w:t>
      </w:r>
      <w:proofErr w:type="spellEnd"/>
      <w:r w:rsidRPr="00881A1C">
        <w:rPr>
          <w:kern w:val="2"/>
          <w:lang w:eastAsia="zh-CN"/>
        </w:rPr>
        <w:t xml:space="preserve"> Code)</w:t>
      </w:r>
      <w:r w:rsidR="007A6967">
        <w:rPr>
          <w:kern w:val="2"/>
          <w:lang w:eastAsia="zh-CN"/>
        </w:rPr>
        <w:t xml:space="preserve"> have not been optimized </w:t>
      </w:r>
      <w:r w:rsidRPr="00881A1C">
        <w:rPr>
          <w:kern w:val="2"/>
          <w:lang w:eastAsia="zh-CN"/>
        </w:rPr>
        <w:t xml:space="preserve">to </w:t>
      </w:r>
      <w:r w:rsidR="007A6967" w:rsidRPr="00881A1C">
        <w:rPr>
          <w:kern w:val="2"/>
          <w:lang w:eastAsia="zh-CN"/>
        </w:rPr>
        <w:t>fulfill</w:t>
      </w:r>
      <w:r w:rsidR="007A6967">
        <w:rPr>
          <w:kern w:val="2"/>
          <w:lang w:eastAsia="zh-CN"/>
        </w:rPr>
        <w:t xml:space="preserve"> the</w:t>
      </w:r>
      <w:r w:rsidRPr="00881A1C">
        <w:rPr>
          <w:kern w:val="2"/>
          <w:lang w:eastAsia="zh-CN"/>
        </w:rPr>
        <w:t xml:space="preserve"> </w:t>
      </w:r>
      <w:r w:rsidR="007A6967">
        <w:rPr>
          <w:kern w:val="2"/>
          <w:lang w:eastAsia="zh-CN"/>
        </w:rPr>
        <w:t xml:space="preserve">diverse </w:t>
      </w:r>
      <w:r w:rsidRPr="00881A1C">
        <w:rPr>
          <w:kern w:val="2"/>
          <w:lang w:eastAsia="zh-CN"/>
        </w:rPr>
        <w:t xml:space="preserve">requirements for </w:t>
      </w:r>
      <w:r w:rsidR="007A6967">
        <w:rPr>
          <w:kern w:val="2"/>
          <w:lang w:eastAsia="zh-CN"/>
        </w:rPr>
        <w:t xml:space="preserve">the NR such as the </w:t>
      </w:r>
      <w:r w:rsidR="00AD1D95">
        <w:rPr>
          <w:kern w:val="2"/>
          <w:lang w:eastAsia="zh-CN"/>
        </w:rPr>
        <w:t xml:space="preserve">need to efficient support the very </w:t>
      </w:r>
      <w:r w:rsidRPr="00881A1C">
        <w:rPr>
          <w:kern w:val="2"/>
          <w:lang w:eastAsia="zh-CN"/>
        </w:rPr>
        <w:t>different</w:t>
      </w:r>
      <w:r w:rsidR="007A6967">
        <w:rPr>
          <w:kern w:val="2"/>
          <w:lang w:eastAsia="zh-CN"/>
        </w:rPr>
        <w:t xml:space="preserve"> use</w:t>
      </w:r>
      <w:r w:rsidRPr="00881A1C">
        <w:rPr>
          <w:kern w:val="2"/>
          <w:lang w:eastAsia="zh-CN"/>
        </w:rPr>
        <w:t xml:space="preserve"> scenarios: </w:t>
      </w:r>
      <w:proofErr w:type="spellStart"/>
      <w:r w:rsidRPr="00881A1C">
        <w:rPr>
          <w:kern w:val="2"/>
          <w:lang w:eastAsia="zh-CN"/>
        </w:rPr>
        <w:t>eMBB</w:t>
      </w:r>
      <w:proofErr w:type="spellEnd"/>
      <w:r w:rsidRPr="00881A1C">
        <w:rPr>
          <w:kern w:val="2"/>
          <w:lang w:eastAsia="zh-CN"/>
        </w:rPr>
        <w:t xml:space="preserve">, </w:t>
      </w:r>
      <w:proofErr w:type="spellStart"/>
      <w:r w:rsidRPr="00881A1C">
        <w:rPr>
          <w:kern w:val="2"/>
          <w:lang w:eastAsia="zh-CN"/>
        </w:rPr>
        <w:t>mMTC</w:t>
      </w:r>
      <w:proofErr w:type="spellEnd"/>
      <w:r w:rsidRPr="00881A1C">
        <w:rPr>
          <w:kern w:val="2"/>
          <w:lang w:eastAsia="zh-CN"/>
        </w:rPr>
        <w:t xml:space="preserve">, and URLLC. The main shortcomings of </w:t>
      </w:r>
      <w:r w:rsidR="007A6967">
        <w:rPr>
          <w:kern w:val="2"/>
          <w:lang w:eastAsia="zh-CN"/>
        </w:rPr>
        <w:t xml:space="preserve">these legacy </w:t>
      </w:r>
      <w:r w:rsidRPr="00881A1C">
        <w:rPr>
          <w:kern w:val="2"/>
          <w:lang w:eastAsia="zh-CN"/>
        </w:rPr>
        <w:t xml:space="preserve">coding schemes are: </w:t>
      </w:r>
    </w:p>
    <w:p w:rsidR="00E66DC7" w:rsidRPr="00881A1C" w:rsidRDefault="00E66DC7" w:rsidP="00E66DC7">
      <w:pPr>
        <w:pStyle w:val="ListParagraph"/>
        <w:numPr>
          <w:ilvl w:val="0"/>
          <w:numId w:val="36"/>
        </w:numPr>
        <w:rPr>
          <w:kern w:val="2"/>
          <w:lang w:eastAsia="zh-CN"/>
        </w:rPr>
      </w:pPr>
      <w:r w:rsidRPr="00881A1C">
        <w:rPr>
          <w:kern w:val="2"/>
          <w:lang w:eastAsia="zh-CN"/>
        </w:rPr>
        <w:t xml:space="preserve">Low decoding throughput of LTE-TC over large blocks (unable to reach peak data rates) </w:t>
      </w:r>
    </w:p>
    <w:p w:rsidR="00E66DC7" w:rsidRPr="00881A1C" w:rsidRDefault="00E66DC7" w:rsidP="00E66DC7">
      <w:pPr>
        <w:pStyle w:val="ListParagraph"/>
        <w:numPr>
          <w:ilvl w:val="0"/>
          <w:numId w:val="36"/>
        </w:numPr>
        <w:rPr>
          <w:kern w:val="2"/>
          <w:lang w:eastAsia="zh-CN"/>
        </w:rPr>
      </w:pPr>
      <w:r w:rsidRPr="00881A1C">
        <w:rPr>
          <w:kern w:val="2"/>
          <w:lang w:eastAsia="zh-CN"/>
        </w:rPr>
        <w:t xml:space="preserve">Low performance of LTE-TC over short blocks (unable to provide efficient small-packet transmission) </w:t>
      </w:r>
    </w:p>
    <w:p w:rsidR="00E66DC7" w:rsidRPr="00881A1C" w:rsidRDefault="00E66DC7" w:rsidP="00E66DC7">
      <w:pPr>
        <w:pStyle w:val="ListParagraph"/>
        <w:numPr>
          <w:ilvl w:val="0"/>
          <w:numId w:val="36"/>
        </w:numPr>
        <w:rPr>
          <w:kern w:val="2"/>
          <w:lang w:eastAsia="zh-CN"/>
        </w:rPr>
      </w:pPr>
      <w:r w:rsidRPr="00881A1C">
        <w:rPr>
          <w:kern w:val="2"/>
          <w:lang w:eastAsia="zh-CN"/>
        </w:rPr>
        <w:t>Error-</w:t>
      </w:r>
      <w:r w:rsidR="00E22640">
        <w:rPr>
          <w:kern w:val="2"/>
          <w:lang w:eastAsia="zh-CN"/>
        </w:rPr>
        <w:t>f</w:t>
      </w:r>
      <w:r w:rsidR="00E22640" w:rsidRPr="00881A1C">
        <w:rPr>
          <w:kern w:val="2"/>
          <w:lang w:eastAsia="zh-CN"/>
        </w:rPr>
        <w:t xml:space="preserve">loor </w:t>
      </w:r>
      <w:r w:rsidRPr="00881A1C">
        <w:rPr>
          <w:kern w:val="2"/>
          <w:lang w:eastAsia="zh-CN"/>
        </w:rPr>
        <w:t xml:space="preserve">of LTE-TC (unable to provide high reliable transmission) </w:t>
      </w:r>
    </w:p>
    <w:p w:rsidR="00E66DC7" w:rsidRPr="00881A1C" w:rsidRDefault="00E66DC7" w:rsidP="00E66DC7">
      <w:pPr>
        <w:pStyle w:val="ListParagraph"/>
        <w:numPr>
          <w:ilvl w:val="0"/>
          <w:numId w:val="36"/>
        </w:numPr>
        <w:rPr>
          <w:kern w:val="2"/>
          <w:lang w:eastAsia="zh-CN"/>
        </w:rPr>
      </w:pPr>
      <w:r w:rsidRPr="00881A1C">
        <w:rPr>
          <w:kern w:val="2"/>
          <w:lang w:eastAsia="zh-CN"/>
        </w:rPr>
        <w:t xml:space="preserve">No further performance gain of LTE-TBCC for control channels </w:t>
      </w:r>
    </w:p>
    <w:p w:rsidR="00E66DC7" w:rsidRDefault="00E66DC7" w:rsidP="009B6787">
      <w:pPr>
        <w:rPr>
          <w:kern w:val="2"/>
          <w:lang w:eastAsia="zh-CN"/>
        </w:rPr>
      </w:pPr>
      <w:r w:rsidRPr="00881A1C">
        <w:rPr>
          <w:kern w:val="2"/>
          <w:lang w:eastAsia="zh-CN"/>
        </w:rPr>
        <w:t xml:space="preserve">Therefore, a new channel coding scheme should be considered. </w:t>
      </w:r>
      <w:r w:rsidR="007A6967" w:rsidRPr="00881A1C">
        <w:rPr>
          <w:kern w:val="2"/>
          <w:lang w:eastAsia="zh-CN"/>
        </w:rPr>
        <w:t xml:space="preserve">In </w:t>
      </w:r>
      <w:r w:rsidR="007926D7">
        <w:rPr>
          <w:kern w:val="2"/>
          <w:lang w:eastAsia="zh-CN"/>
        </w:rPr>
        <w:fldChar w:fldCharType="begin"/>
      </w:r>
      <w:r w:rsidR="007A6967">
        <w:rPr>
          <w:kern w:val="2"/>
          <w:lang w:eastAsia="zh-CN"/>
        </w:rPr>
        <w:instrText xml:space="preserve"> REF _Ref447030979 \r \h </w:instrText>
      </w:r>
      <w:r w:rsidR="007926D7">
        <w:rPr>
          <w:kern w:val="2"/>
          <w:lang w:eastAsia="zh-CN"/>
        </w:rPr>
      </w:r>
      <w:r w:rsidR="007926D7">
        <w:rPr>
          <w:kern w:val="2"/>
          <w:lang w:eastAsia="zh-CN"/>
        </w:rPr>
        <w:fldChar w:fldCharType="separate"/>
      </w:r>
      <w:r w:rsidR="007A6967">
        <w:rPr>
          <w:kern w:val="2"/>
          <w:lang w:eastAsia="zh-CN"/>
        </w:rPr>
        <w:t>[11]</w:t>
      </w:r>
      <w:r w:rsidR="007926D7">
        <w:rPr>
          <w:kern w:val="2"/>
          <w:lang w:eastAsia="zh-CN"/>
        </w:rPr>
        <w:fldChar w:fldCharType="end"/>
      </w:r>
      <w:r w:rsidR="007A6967">
        <w:rPr>
          <w:kern w:val="2"/>
          <w:lang w:eastAsia="zh-CN"/>
        </w:rPr>
        <w:t>,</w:t>
      </w:r>
      <w:r w:rsidR="007A6967" w:rsidRPr="00881A1C">
        <w:rPr>
          <w:kern w:val="2"/>
          <w:lang w:eastAsia="zh-CN"/>
        </w:rPr>
        <w:t xml:space="preserve"> the motivation for considering a new channel coding scheme was discussed.</w:t>
      </w:r>
      <w:r w:rsidR="007A6967">
        <w:rPr>
          <w:kern w:val="2"/>
          <w:lang w:eastAsia="zh-CN"/>
        </w:rPr>
        <w:t xml:space="preserve"> </w:t>
      </w:r>
      <w:r w:rsidRPr="00881A1C">
        <w:rPr>
          <w:kern w:val="2"/>
          <w:lang w:eastAsia="zh-CN"/>
        </w:rPr>
        <w:t xml:space="preserve">One candidate channel coding scheme is Polar </w:t>
      </w:r>
      <w:r w:rsidR="00E22640">
        <w:rPr>
          <w:kern w:val="2"/>
          <w:lang w:eastAsia="zh-CN"/>
        </w:rPr>
        <w:t>c</w:t>
      </w:r>
      <w:r w:rsidR="00E22640" w:rsidRPr="00881A1C">
        <w:rPr>
          <w:kern w:val="2"/>
          <w:lang w:eastAsia="zh-CN"/>
        </w:rPr>
        <w:t>ode</w:t>
      </w:r>
      <w:r w:rsidR="00E22640">
        <w:rPr>
          <w:kern w:val="2"/>
          <w:lang w:eastAsia="zh-CN"/>
        </w:rPr>
        <w:t>s</w:t>
      </w:r>
      <w:r w:rsidRPr="00881A1C">
        <w:rPr>
          <w:kern w:val="2"/>
          <w:lang w:eastAsia="zh-CN"/>
        </w:rPr>
        <w:t xml:space="preserve">. In this contribution, we give an overview </w:t>
      </w:r>
      <w:r w:rsidR="00FB1096">
        <w:rPr>
          <w:kern w:val="2"/>
          <w:lang w:eastAsia="zh-CN"/>
        </w:rPr>
        <w:t>of</w:t>
      </w:r>
      <w:r w:rsidR="00FB1096" w:rsidRPr="00881A1C">
        <w:rPr>
          <w:kern w:val="2"/>
          <w:lang w:eastAsia="zh-CN"/>
        </w:rPr>
        <w:t xml:space="preserve"> </w:t>
      </w:r>
      <w:r w:rsidRPr="00881A1C">
        <w:rPr>
          <w:kern w:val="2"/>
          <w:lang w:eastAsia="zh-CN"/>
        </w:rPr>
        <w:t xml:space="preserve">Polar </w:t>
      </w:r>
      <w:r w:rsidR="00E22640">
        <w:rPr>
          <w:kern w:val="2"/>
          <w:lang w:eastAsia="zh-CN"/>
        </w:rPr>
        <w:t>c</w:t>
      </w:r>
      <w:r w:rsidR="00E22640" w:rsidRPr="00881A1C">
        <w:rPr>
          <w:kern w:val="2"/>
          <w:lang w:eastAsia="zh-CN"/>
        </w:rPr>
        <w:t>ode</w:t>
      </w:r>
      <w:r w:rsidR="00FB1096">
        <w:rPr>
          <w:kern w:val="2"/>
          <w:lang w:eastAsia="zh-CN"/>
        </w:rPr>
        <w:t>s</w:t>
      </w:r>
      <w:r w:rsidR="00E22640" w:rsidRPr="00881A1C">
        <w:rPr>
          <w:kern w:val="2"/>
          <w:lang w:eastAsia="zh-CN"/>
        </w:rPr>
        <w:t xml:space="preserve"> </w:t>
      </w:r>
      <w:r w:rsidRPr="00881A1C">
        <w:rPr>
          <w:kern w:val="2"/>
          <w:lang w:eastAsia="zh-CN"/>
        </w:rPr>
        <w:t xml:space="preserve">and design principles </w:t>
      </w:r>
      <w:r w:rsidR="007A6967">
        <w:rPr>
          <w:kern w:val="2"/>
          <w:lang w:eastAsia="zh-CN"/>
        </w:rPr>
        <w:t xml:space="preserve">for the construction of </w:t>
      </w:r>
      <w:r w:rsidRPr="00881A1C">
        <w:rPr>
          <w:kern w:val="2"/>
          <w:lang w:eastAsia="zh-CN"/>
        </w:rPr>
        <w:t xml:space="preserve">a Polar coding scheme. </w:t>
      </w:r>
    </w:p>
    <w:p w:rsidR="007A6967" w:rsidRPr="00881A1C" w:rsidRDefault="007A6967" w:rsidP="009B6787">
      <w:pPr>
        <w:rPr>
          <w:kern w:val="2"/>
          <w:lang w:eastAsia="zh-CN"/>
        </w:rPr>
      </w:pPr>
    </w:p>
    <w:p w:rsidR="00553843" w:rsidRPr="00881A1C" w:rsidRDefault="00553843" w:rsidP="00F724E1">
      <w:pPr>
        <w:pStyle w:val="Heading1"/>
        <w:rPr>
          <w:lang w:eastAsia="zh-CN"/>
        </w:rPr>
      </w:pPr>
      <w:r w:rsidRPr="00881A1C">
        <w:rPr>
          <w:rFonts w:hint="eastAsia"/>
          <w:lang w:eastAsia="zh-CN"/>
        </w:rPr>
        <w:t>Discussion</w:t>
      </w:r>
    </w:p>
    <w:p w:rsidR="00D717F4" w:rsidRPr="00881A1C" w:rsidRDefault="00D717F4" w:rsidP="00553843">
      <w:pPr>
        <w:pStyle w:val="Heading2"/>
        <w:rPr>
          <w:lang w:eastAsia="zh-CN"/>
        </w:rPr>
      </w:pPr>
      <w:r w:rsidRPr="00881A1C">
        <w:rPr>
          <w:lang w:eastAsia="zh-CN"/>
        </w:rPr>
        <w:t>A Brief Introduction of Polar Codes</w:t>
      </w:r>
    </w:p>
    <w:p w:rsidR="00D817CE" w:rsidRPr="00881A1C" w:rsidRDefault="00D817CE" w:rsidP="00D817CE">
      <w:pPr>
        <w:rPr>
          <w:i/>
          <w:lang w:eastAsia="zh-CN"/>
        </w:rPr>
      </w:pPr>
      <w:r w:rsidRPr="00881A1C">
        <w:rPr>
          <w:i/>
          <w:lang w:eastAsia="zh-CN"/>
        </w:rPr>
        <w:t xml:space="preserve">Principle of Polarization  </w:t>
      </w:r>
    </w:p>
    <w:p w:rsidR="00D817CE" w:rsidRPr="00881A1C" w:rsidRDefault="00D817CE" w:rsidP="00D817CE">
      <w:pPr>
        <w:rPr>
          <w:lang w:eastAsia="zh-CN"/>
        </w:rPr>
      </w:pPr>
      <w:r w:rsidRPr="00881A1C">
        <w:rPr>
          <w:lang w:eastAsia="zh-CN"/>
        </w:rPr>
        <w:t xml:space="preserve">The principle of channel polarization was introduced by </w:t>
      </w:r>
      <w:proofErr w:type="spellStart"/>
      <w:r w:rsidRPr="00881A1C">
        <w:rPr>
          <w:lang w:eastAsia="zh-CN"/>
        </w:rPr>
        <w:t>Arikan</w:t>
      </w:r>
      <w:proofErr w:type="spellEnd"/>
      <w:r w:rsidRPr="00881A1C">
        <w:rPr>
          <w:lang w:eastAsia="zh-CN"/>
        </w:rPr>
        <w:t xml:space="preserve"> in </w:t>
      </w:r>
      <w:r w:rsidR="007926D7">
        <w:rPr>
          <w:lang w:eastAsia="zh-CN"/>
        </w:rPr>
        <w:fldChar w:fldCharType="begin"/>
      </w:r>
      <w:r w:rsidR="00E22640">
        <w:rPr>
          <w:lang w:eastAsia="zh-CN"/>
        </w:rPr>
        <w:instrText xml:space="preserve"> REF _Ref447031044 \r \h </w:instrText>
      </w:r>
      <w:r w:rsidR="007926D7">
        <w:rPr>
          <w:lang w:eastAsia="zh-CN"/>
        </w:rPr>
      </w:r>
      <w:r w:rsidR="007926D7">
        <w:rPr>
          <w:lang w:eastAsia="zh-CN"/>
        </w:rPr>
        <w:fldChar w:fldCharType="separate"/>
      </w:r>
      <w:r w:rsidR="00E22640">
        <w:rPr>
          <w:lang w:eastAsia="zh-CN"/>
        </w:rPr>
        <w:t>[1]</w:t>
      </w:r>
      <w:r w:rsidR="007926D7">
        <w:rPr>
          <w:lang w:eastAsia="zh-CN"/>
        </w:rPr>
        <w:fldChar w:fldCharType="end"/>
      </w:r>
      <w:r w:rsidRPr="00881A1C">
        <w:rPr>
          <w:lang w:eastAsia="zh-CN"/>
        </w:rPr>
        <w:t xml:space="preserve">. In the following we focus on </w:t>
      </w:r>
      <w:proofErr w:type="gramStart"/>
      <w:r w:rsidRPr="00881A1C">
        <w:rPr>
          <w:lang w:eastAsia="zh-CN"/>
        </w:rPr>
        <w:t>binary-input</w:t>
      </w:r>
      <w:proofErr w:type="gramEnd"/>
      <w:r w:rsidRPr="00881A1C">
        <w:rPr>
          <w:lang w:eastAsia="zh-CN"/>
        </w:rPr>
        <w:t xml:space="preserve"> channels, including the binary erasure channel, the binary symmetric channel and the AWGN channel with BPSK input, as done in </w:t>
      </w:r>
      <w:r w:rsidR="007926D7">
        <w:rPr>
          <w:lang w:eastAsia="zh-CN"/>
        </w:rPr>
        <w:fldChar w:fldCharType="begin"/>
      </w:r>
      <w:r w:rsidR="00E22640">
        <w:rPr>
          <w:lang w:eastAsia="zh-CN"/>
        </w:rPr>
        <w:instrText xml:space="preserve"> REF _Ref447031044 \r \h </w:instrText>
      </w:r>
      <w:r w:rsidR="007926D7">
        <w:rPr>
          <w:lang w:eastAsia="zh-CN"/>
        </w:rPr>
      </w:r>
      <w:r w:rsidR="007926D7">
        <w:rPr>
          <w:lang w:eastAsia="zh-CN"/>
        </w:rPr>
        <w:fldChar w:fldCharType="separate"/>
      </w:r>
      <w:r w:rsidR="00E22640">
        <w:rPr>
          <w:lang w:eastAsia="zh-CN"/>
        </w:rPr>
        <w:t>[1]</w:t>
      </w:r>
      <w:r w:rsidR="007926D7">
        <w:rPr>
          <w:lang w:eastAsia="zh-CN"/>
        </w:rPr>
        <w:fldChar w:fldCharType="end"/>
      </w:r>
      <w:r w:rsidRPr="00881A1C">
        <w:rPr>
          <w:lang w:eastAsia="zh-CN"/>
        </w:rPr>
        <w:t xml:space="preserve">, though </w:t>
      </w:r>
      <w:proofErr w:type="spellStart"/>
      <w:r w:rsidRPr="00881A1C">
        <w:rPr>
          <w:lang w:eastAsia="zh-CN"/>
        </w:rPr>
        <w:t>generalisation</w:t>
      </w:r>
      <w:proofErr w:type="spellEnd"/>
      <w:r w:rsidRPr="00881A1C">
        <w:rPr>
          <w:lang w:eastAsia="zh-CN"/>
        </w:rPr>
        <w:t xml:space="preserve"> is possible. </w:t>
      </w:r>
    </w:p>
    <w:p w:rsidR="00D817CE" w:rsidRPr="00881A1C" w:rsidRDefault="00D817CE" w:rsidP="00D817CE">
      <w:pPr>
        <w:rPr>
          <w:lang w:eastAsia="zh-CN"/>
        </w:rPr>
      </w:pPr>
      <w:r w:rsidRPr="00881A1C">
        <w:rPr>
          <w:lang w:eastAsia="zh-CN"/>
        </w:rPr>
        <w:t xml:space="preserve">Channel polarization is a specific transformation (eventually resulting from a specific channel encoder and channel decoder) which produces </w:t>
      </w:r>
      <w:r w:rsidRPr="00FB1096">
        <w:rPr>
          <w:i/>
          <w:lang w:eastAsia="zh-CN"/>
        </w:rPr>
        <w:t>N</w:t>
      </w:r>
      <w:r w:rsidRPr="00881A1C">
        <w:rPr>
          <w:lang w:eastAsia="zh-CN"/>
        </w:rPr>
        <w:t xml:space="preserve"> synthetic (virtual) channels from </w:t>
      </w:r>
      <w:r w:rsidRPr="00FB1096">
        <w:rPr>
          <w:i/>
          <w:lang w:eastAsia="zh-CN"/>
        </w:rPr>
        <w:t>N</w:t>
      </w:r>
      <w:r w:rsidRPr="00881A1C">
        <w:rPr>
          <w:lang w:eastAsia="zh-CN"/>
        </w:rPr>
        <w:t xml:space="preserve"> independent copies of the physical (original) channel; in practice, these </w:t>
      </w:r>
      <w:r w:rsidRPr="00FB1096">
        <w:rPr>
          <w:i/>
          <w:lang w:eastAsia="zh-CN"/>
        </w:rPr>
        <w:t>N</w:t>
      </w:r>
      <w:r w:rsidRPr="00881A1C">
        <w:rPr>
          <w:lang w:eastAsia="zh-CN"/>
        </w:rPr>
        <w:t xml:space="preserve"> independent copies result from </w:t>
      </w:r>
      <w:r w:rsidRPr="00FB1096">
        <w:rPr>
          <w:i/>
          <w:lang w:eastAsia="zh-CN"/>
        </w:rPr>
        <w:t>N</w:t>
      </w:r>
      <w:r w:rsidRPr="00881A1C">
        <w:rPr>
          <w:lang w:eastAsia="zh-CN"/>
        </w:rPr>
        <w:t xml:space="preserve"> independent uses of the original channel. To motivate the idea, consider </w:t>
      </w:r>
      <w:r w:rsidR="007926D7">
        <w:rPr>
          <w:lang w:eastAsia="zh-CN"/>
        </w:rPr>
        <w:fldChar w:fldCharType="begin"/>
      </w:r>
      <w:r w:rsidR="00FB1096">
        <w:rPr>
          <w:lang w:eastAsia="zh-CN"/>
        </w:rPr>
        <w:instrText xml:space="preserve"> REF _Ref447031940 \h </w:instrText>
      </w:r>
      <w:r w:rsidR="007926D7">
        <w:rPr>
          <w:lang w:eastAsia="zh-CN"/>
        </w:rPr>
      </w:r>
      <w:r w:rsidR="007926D7">
        <w:rPr>
          <w:lang w:eastAsia="zh-CN"/>
        </w:rPr>
        <w:fldChar w:fldCharType="separate"/>
      </w:r>
      <w:r w:rsidR="00FB1096" w:rsidRPr="00881A1C">
        <w:t>Figure 1</w:t>
      </w:r>
      <w:r w:rsidR="007926D7">
        <w:rPr>
          <w:lang w:eastAsia="zh-CN"/>
        </w:rPr>
        <w:fldChar w:fldCharType="end"/>
      </w:r>
      <w:r w:rsidRPr="00881A1C">
        <w:rPr>
          <w:lang w:eastAsia="zh-CN"/>
        </w:rPr>
        <w:t xml:space="preserve">(a) for </w:t>
      </w:r>
      <w:r w:rsidRPr="00FB1096">
        <w:rPr>
          <w:i/>
          <w:lang w:eastAsia="zh-CN"/>
        </w:rPr>
        <w:t>N</w:t>
      </w:r>
      <w:r w:rsidRPr="00881A1C">
        <w:rPr>
          <w:lang w:eastAsia="zh-CN"/>
        </w:rPr>
        <w:t xml:space="preserve">=2. The channel from </w:t>
      </w:r>
      <w:r w:rsidRPr="00FB1096">
        <w:rPr>
          <w:i/>
          <w:lang w:eastAsia="zh-CN"/>
        </w:rPr>
        <w:t>X</w:t>
      </w:r>
      <w:r w:rsidRPr="00881A1C">
        <w:rPr>
          <w:vertAlign w:val="subscript"/>
          <w:lang w:eastAsia="zh-CN"/>
        </w:rPr>
        <w:t>1</w:t>
      </w:r>
      <w:r w:rsidRPr="00881A1C">
        <w:rPr>
          <w:lang w:eastAsia="zh-CN"/>
        </w:rPr>
        <w:t xml:space="preserve"> to </w:t>
      </w:r>
      <w:r w:rsidRPr="00FB1096">
        <w:rPr>
          <w:i/>
          <w:lang w:eastAsia="zh-CN"/>
        </w:rPr>
        <w:t>Y</w:t>
      </w:r>
      <w:r w:rsidRPr="00881A1C">
        <w:rPr>
          <w:vertAlign w:val="subscript"/>
          <w:lang w:eastAsia="zh-CN"/>
        </w:rPr>
        <w:t>1</w:t>
      </w:r>
      <w:r w:rsidRPr="00881A1C">
        <w:rPr>
          <w:lang w:eastAsia="zh-CN"/>
        </w:rPr>
        <w:t xml:space="preserve"> and the channel from </w:t>
      </w:r>
      <w:r w:rsidRPr="00FB1096">
        <w:rPr>
          <w:i/>
          <w:lang w:eastAsia="zh-CN"/>
        </w:rPr>
        <w:t>X</w:t>
      </w:r>
      <w:r w:rsidRPr="00881A1C">
        <w:rPr>
          <w:vertAlign w:val="subscript"/>
          <w:lang w:eastAsia="zh-CN"/>
        </w:rPr>
        <w:t>2</w:t>
      </w:r>
      <w:r w:rsidRPr="00881A1C">
        <w:rPr>
          <w:lang w:eastAsia="zh-CN"/>
        </w:rPr>
        <w:t xml:space="preserve"> to </w:t>
      </w:r>
      <w:r w:rsidRPr="00FB1096">
        <w:rPr>
          <w:i/>
          <w:lang w:eastAsia="zh-CN"/>
        </w:rPr>
        <w:t>Y</w:t>
      </w:r>
      <w:r w:rsidRPr="00881A1C">
        <w:rPr>
          <w:vertAlign w:val="subscript"/>
          <w:lang w:eastAsia="zh-CN"/>
        </w:rPr>
        <w:t>2</w:t>
      </w:r>
      <w:r w:rsidRPr="00881A1C">
        <w:rPr>
          <w:lang w:eastAsia="zh-CN"/>
        </w:rPr>
        <w:t xml:space="preserve"> are the two original channels, for example BPSK-AWGN channels. To use these two channels, the two bits </w:t>
      </w:r>
      <w:r w:rsidRPr="00FB1096">
        <w:rPr>
          <w:i/>
          <w:lang w:eastAsia="zh-CN"/>
        </w:rPr>
        <w:t>U</w:t>
      </w:r>
      <w:r w:rsidRPr="00881A1C">
        <w:rPr>
          <w:vertAlign w:val="subscript"/>
          <w:lang w:eastAsia="zh-CN"/>
        </w:rPr>
        <w:t>1</w:t>
      </w:r>
      <w:r w:rsidRPr="00881A1C">
        <w:rPr>
          <w:lang w:eastAsia="zh-CN"/>
        </w:rPr>
        <w:t xml:space="preserve"> and </w:t>
      </w:r>
      <w:r w:rsidRPr="00FB1096">
        <w:rPr>
          <w:i/>
          <w:lang w:eastAsia="zh-CN"/>
        </w:rPr>
        <w:t>U</w:t>
      </w:r>
      <w:r w:rsidRPr="00881A1C">
        <w:rPr>
          <w:vertAlign w:val="subscript"/>
          <w:lang w:eastAsia="zh-CN"/>
        </w:rPr>
        <w:t>2</w:t>
      </w:r>
      <w:r w:rsidRPr="00881A1C">
        <w:rPr>
          <w:lang w:eastAsia="zh-CN"/>
        </w:rPr>
        <w:t xml:space="preserve"> are multiplied by the matrix </w:t>
      </w:r>
      <w:r w:rsidRPr="00FB1096">
        <w:rPr>
          <w:b/>
          <w:lang w:eastAsia="zh-CN"/>
        </w:rPr>
        <w:t>F</w:t>
      </w:r>
      <w:r w:rsidRPr="00881A1C">
        <w:rPr>
          <w:lang w:eastAsia="zh-CN"/>
        </w:rPr>
        <w:t xml:space="preserve"> to obtain the bits </w:t>
      </w:r>
      <w:r w:rsidRPr="00FB1096">
        <w:rPr>
          <w:i/>
          <w:lang w:eastAsia="zh-CN"/>
        </w:rPr>
        <w:t>X</w:t>
      </w:r>
      <w:r w:rsidRPr="00881A1C">
        <w:rPr>
          <w:vertAlign w:val="subscript"/>
          <w:lang w:eastAsia="zh-CN"/>
        </w:rPr>
        <w:t>1</w:t>
      </w:r>
      <w:r w:rsidRPr="00881A1C">
        <w:rPr>
          <w:lang w:eastAsia="zh-CN"/>
        </w:rPr>
        <w:t xml:space="preserve"> and </w:t>
      </w:r>
      <w:r w:rsidRPr="00FB1096">
        <w:rPr>
          <w:i/>
          <w:lang w:eastAsia="zh-CN"/>
        </w:rPr>
        <w:t>X</w:t>
      </w:r>
      <w:r w:rsidRPr="00881A1C">
        <w:rPr>
          <w:vertAlign w:val="subscript"/>
          <w:lang w:eastAsia="zh-CN"/>
        </w:rPr>
        <w:t>2</w:t>
      </w:r>
      <w:r w:rsidRPr="00881A1C">
        <w:rPr>
          <w:lang w:eastAsia="zh-CN"/>
        </w:rPr>
        <w:t xml:space="preserve">; this operation is depicted by the factor graph in </w:t>
      </w:r>
      <w:r w:rsidR="007926D7">
        <w:rPr>
          <w:lang w:eastAsia="zh-CN"/>
        </w:rPr>
        <w:fldChar w:fldCharType="begin"/>
      </w:r>
      <w:r w:rsidR="00FB1096">
        <w:rPr>
          <w:lang w:eastAsia="zh-CN"/>
        </w:rPr>
        <w:instrText xml:space="preserve"> REF _Ref447031940 \h </w:instrText>
      </w:r>
      <w:r w:rsidR="007926D7">
        <w:rPr>
          <w:lang w:eastAsia="zh-CN"/>
        </w:rPr>
      </w:r>
      <w:r w:rsidR="007926D7">
        <w:rPr>
          <w:lang w:eastAsia="zh-CN"/>
        </w:rPr>
        <w:fldChar w:fldCharType="separate"/>
      </w:r>
      <w:r w:rsidR="00FB1096" w:rsidRPr="00881A1C">
        <w:t>Figure 1</w:t>
      </w:r>
      <w:r w:rsidR="007926D7">
        <w:rPr>
          <w:lang w:eastAsia="zh-CN"/>
        </w:rPr>
        <w:fldChar w:fldCharType="end"/>
      </w:r>
      <w:r w:rsidRPr="00881A1C">
        <w:rPr>
          <w:lang w:eastAsia="zh-CN"/>
        </w:rPr>
        <w:t xml:space="preserve">(a). The first new channel is the one between </w:t>
      </w:r>
      <w:r w:rsidRPr="00FB1096">
        <w:rPr>
          <w:i/>
          <w:lang w:eastAsia="zh-CN"/>
        </w:rPr>
        <w:t>U</w:t>
      </w:r>
      <w:r w:rsidRPr="00881A1C">
        <w:rPr>
          <w:vertAlign w:val="subscript"/>
          <w:lang w:eastAsia="zh-CN"/>
        </w:rPr>
        <w:t>1</w:t>
      </w:r>
      <w:r w:rsidRPr="00881A1C">
        <w:rPr>
          <w:lang w:eastAsia="zh-CN"/>
        </w:rPr>
        <w:t xml:space="preserve"> and the vector [</w:t>
      </w:r>
      <w:r w:rsidRPr="00FB1096">
        <w:rPr>
          <w:i/>
          <w:lang w:eastAsia="zh-CN"/>
        </w:rPr>
        <w:t>Y</w:t>
      </w:r>
      <w:r w:rsidRPr="00881A1C">
        <w:rPr>
          <w:vertAlign w:val="subscript"/>
          <w:lang w:eastAsia="zh-CN"/>
        </w:rPr>
        <w:t>1</w:t>
      </w:r>
      <w:r w:rsidRPr="00881A1C">
        <w:rPr>
          <w:lang w:eastAsia="zh-CN"/>
        </w:rPr>
        <w:t>,</w:t>
      </w:r>
      <w:r w:rsidRPr="00FB1096">
        <w:rPr>
          <w:i/>
          <w:lang w:eastAsia="zh-CN"/>
        </w:rPr>
        <w:t>Y</w:t>
      </w:r>
      <w:r w:rsidRPr="00881A1C">
        <w:rPr>
          <w:vertAlign w:val="subscript"/>
          <w:lang w:eastAsia="zh-CN"/>
        </w:rPr>
        <w:t>2</w:t>
      </w:r>
      <w:r w:rsidRPr="00881A1C">
        <w:rPr>
          <w:lang w:eastAsia="zh-CN"/>
        </w:rPr>
        <w:t xml:space="preserve">]; this channel is worse than the original channels. The second channel is the one between </w:t>
      </w:r>
      <w:r w:rsidRPr="00FB1096">
        <w:rPr>
          <w:i/>
          <w:lang w:eastAsia="zh-CN"/>
        </w:rPr>
        <w:t>U</w:t>
      </w:r>
      <w:r w:rsidRPr="00881A1C">
        <w:rPr>
          <w:vertAlign w:val="subscript"/>
          <w:lang w:eastAsia="zh-CN"/>
        </w:rPr>
        <w:t>2</w:t>
      </w:r>
      <w:r w:rsidRPr="00881A1C">
        <w:rPr>
          <w:lang w:eastAsia="zh-CN"/>
        </w:rPr>
        <w:t xml:space="preserve"> and the vector [</w:t>
      </w:r>
      <w:r w:rsidRPr="00FB1096">
        <w:rPr>
          <w:i/>
          <w:lang w:eastAsia="zh-CN"/>
        </w:rPr>
        <w:t>Y</w:t>
      </w:r>
      <w:r w:rsidRPr="00881A1C">
        <w:rPr>
          <w:vertAlign w:val="subscript"/>
          <w:lang w:eastAsia="zh-CN"/>
        </w:rPr>
        <w:t>1</w:t>
      </w:r>
      <w:r w:rsidRPr="00881A1C">
        <w:rPr>
          <w:lang w:eastAsia="zh-CN"/>
        </w:rPr>
        <w:t>,</w:t>
      </w:r>
      <w:r w:rsidRPr="00FB1096">
        <w:rPr>
          <w:i/>
          <w:lang w:eastAsia="zh-CN"/>
        </w:rPr>
        <w:t>Y</w:t>
      </w:r>
      <w:r w:rsidRPr="00881A1C">
        <w:rPr>
          <w:vertAlign w:val="subscript"/>
          <w:lang w:eastAsia="zh-CN"/>
        </w:rPr>
        <w:t>2</w:t>
      </w:r>
      <w:r w:rsidRPr="00881A1C">
        <w:rPr>
          <w:lang w:eastAsia="zh-CN"/>
        </w:rPr>
        <w:t xml:space="preserve">] assuming </w:t>
      </w:r>
      <w:r w:rsidRPr="00FB1096">
        <w:rPr>
          <w:i/>
          <w:lang w:eastAsia="zh-CN"/>
        </w:rPr>
        <w:t>U</w:t>
      </w:r>
      <w:r w:rsidRPr="00881A1C">
        <w:rPr>
          <w:vertAlign w:val="subscript"/>
          <w:lang w:eastAsia="zh-CN"/>
        </w:rPr>
        <w:t>1</w:t>
      </w:r>
      <w:r w:rsidRPr="00881A1C">
        <w:rPr>
          <w:lang w:eastAsia="zh-CN"/>
        </w:rPr>
        <w:t xml:space="preserve"> to be known; this channel is better than the original channel. This principle can be applied recursively; the resulting matrix to obtain the bits </w:t>
      </w:r>
      <w:r w:rsidRPr="00FB1096">
        <w:rPr>
          <w:i/>
          <w:lang w:eastAsia="zh-CN"/>
        </w:rPr>
        <w:t>X</w:t>
      </w:r>
      <w:r w:rsidRPr="00881A1C">
        <w:rPr>
          <w:vertAlign w:val="subscript"/>
          <w:lang w:eastAsia="zh-CN"/>
        </w:rPr>
        <w:t>i</w:t>
      </w:r>
      <w:r w:rsidRPr="00881A1C">
        <w:rPr>
          <w:lang w:eastAsia="zh-CN"/>
        </w:rPr>
        <w:t xml:space="preserve"> from the bits </w:t>
      </w:r>
      <w:r w:rsidRPr="00FB1096">
        <w:rPr>
          <w:i/>
          <w:lang w:eastAsia="zh-CN"/>
        </w:rPr>
        <w:t>U</w:t>
      </w:r>
      <w:r w:rsidRPr="00881A1C">
        <w:rPr>
          <w:vertAlign w:val="subscript"/>
          <w:lang w:eastAsia="zh-CN"/>
        </w:rPr>
        <w:t>i</w:t>
      </w:r>
      <w:r w:rsidRPr="00881A1C">
        <w:rPr>
          <w:lang w:eastAsia="zh-CN"/>
        </w:rPr>
        <w:t xml:space="preserve"> is then given by </w:t>
      </w:r>
      <w:proofErr w:type="gramStart"/>
      <w:r w:rsidRPr="00FB1096">
        <w:rPr>
          <w:b/>
          <w:lang w:eastAsia="zh-CN"/>
        </w:rPr>
        <w:t>F</w:t>
      </w:r>
      <w:r w:rsidRPr="00FB1096">
        <w:rPr>
          <w:i/>
          <w:vertAlign w:val="subscript"/>
          <w:lang w:eastAsia="zh-CN"/>
        </w:rPr>
        <w:t>n</w:t>
      </w:r>
      <w:proofErr w:type="gramEnd"/>
      <w:r w:rsidRPr="00881A1C">
        <w:rPr>
          <w:lang w:eastAsia="zh-CN"/>
        </w:rPr>
        <w:t xml:space="preserve">, which is the </w:t>
      </w:r>
      <w:r w:rsidRPr="00FB1096">
        <w:rPr>
          <w:i/>
          <w:lang w:eastAsia="zh-CN"/>
        </w:rPr>
        <w:t>n</w:t>
      </w:r>
      <w:r w:rsidRPr="00881A1C">
        <w:rPr>
          <w:lang w:eastAsia="zh-CN"/>
        </w:rPr>
        <w:t xml:space="preserve">-fold Kronecker product of </w:t>
      </w:r>
      <w:r w:rsidRPr="00FB1096">
        <w:rPr>
          <w:b/>
          <w:lang w:eastAsia="zh-CN"/>
        </w:rPr>
        <w:t>F</w:t>
      </w:r>
      <w:r w:rsidRPr="00881A1C">
        <w:rPr>
          <w:lang w:eastAsia="zh-CN"/>
        </w:rPr>
        <w:t xml:space="preserve">, see </w:t>
      </w:r>
      <w:r w:rsidR="007926D7">
        <w:rPr>
          <w:lang w:eastAsia="zh-CN"/>
        </w:rPr>
        <w:fldChar w:fldCharType="begin"/>
      </w:r>
      <w:r w:rsidR="006B682B">
        <w:rPr>
          <w:lang w:eastAsia="zh-CN"/>
        </w:rPr>
        <w:instrText xml:space="preserve"> REF _Ref447031940 \h </w:instrText>
      </w:r>
      <w:r w:rsidR="007926D7">
        <w:rPr>
          <w:lang w:eastAsia="zh-CN"/>
        </w:rPr>
      </w:r>
      <w:r w:rsidR="007926D7">
        <w:rPr>
          <w:lang w:eastAsia="zh-CN"/>
        </w:rPr>
        <w:fldChar w:fldCharType="separate"/>
      </w:r>
      <w:r w:rsidR="006B682B" w:rsidRPr="00881A1C">
        <w:t>Figure 1</w:t>
      </w:r>
      <w:r w:rsidR="007926D7">
        <w:rPr>
          <w:lang w:eastAsia="zh-CN"/>
        </w:rPr>
        <w:fldChar w:fldCharType="end"/>
      </w:r>
      <w:r w:rsidR="006B682B" w:rsidRPr="00881A1C" w:rsidDel="006B682B">
        <w:rPr>
          <w:lang w:eastAsia="zh-CN"/>
        </w:rPr>
        <w:t xml:space="preserve"> </w:t>
      </w:r>
      <w:r w:rsidRPr="00881A1C">
        <w:rPr>
          <w:lang w:eastAsia="zh-CN"/>
        </w:rPr>
        <w:t xml:space="preserve">(b), and the overall factor graph is built recursively from the basic block shown in </w:t>
      </w:r>
      <w:r w:rsidR="007926D7">
        <w:rPr>
          <w:lang w:eastAsia="zh-CN"/>
        </w:rPr>
        <w:fldChar w:fldCharType="begin"/>
      </w:r>
      <w:r w:rsidR="006B682B">
        <w:rPr>
          <w:lang w:eastAsia="zh-CN"/>
        </w:rPr>
        <w:instrText xml:space="preserve"> REF _Ref447031940 \h </w:instrText>
      </w:r>
      <w:r w:rsidR="007926D7">
        <w:rPr>
          <w:lang w:eastAsia="zh-CN"/>
        </w:rPr>
      </w:r>
      <w:r w:rsidR="007926D7">
        <w:rPr>
          <w:lang w:eastAsia="zh-CN"/>
        </w:rPr>
        <w:fldChar w:fldCharType="separate"/>
      </w:r>
      <w:r w:rsidR="006B682B" w:rsidRPr="00881A1C">
        <w:t>Figure 1</w:t>
      </w:r>
      <w:r w:rsidR="007926D7">
        <w:rPr>
          <w:lang w:eastAsia="zh-CN"/>
        </w:rPr>
        <w:fldChar w:fldCharType="end"/>
      </w:r>
      <w:r w:rsidR="006B682B" w:rsidRPr="00881A1C" w:rsidDel="006B682B">
        <w:rPr>
          <w:lang w:eastAsia="zh-CN"/>
        </w:rPr>
        <w:t xml:space="preserve"> </w:t>
      </w:r>
      <w:r w:rsidRPr="00881A1C">
        <w:rPr>
          <w:lang w:eastAsia="zh-CN"/>
        </w:rPr>
        <w:t xml:space="preserve">(a). For details we refer to </w:t>
      </w:r>
      <w:r w:rsidR="007926D7">
        <w:rPr>
          <w:lang w:eastAsia="zh-CN"/>
        </w:rPr>
        <w:fldChar w:fldCharType="begin"/>
      </w:r>
      <w:r w:rsidR="00E22640">
        <w:rPr>
          <w:lang w:eastAsia="zh-CN"/>
        </w:rPr>
        <w:instrText xml:space="preserve"> REF _Ref447031044 \r \h </w:instrText>
      </w:r>
      <w:r w:rsidR="007926D7">
        <w:rPr>
          <w:lang w:eastAsia="zh-CN"/>
        </w:rPr>
      </w:r>
      <w:r w:rsidR="007926D7">
        <w:rPr>
          <w:lang w:eastAsia="zh-CN"/>
        </w:rPr>
        <w:fldChar w:fldCharType="separate"/>
      </w:r>
      <w:r w:rsidR="00E22640">
        <w:rPr>
          <w:lang w:eastAsia="zh-CN"/>
        </w:rPr>
        <w:t>[1]</w:t>
      </w:r>
      <w:r w:rsidR="007926D7">
        <w:rPr>
          <w:lang w:eastAsia="zh-CN"/>
        </w:rPr>
        <w:fldChar w:fldCharType="end"/>
      </w:r>
      <w:r w:rsidRPr="00881A1C">
        <w:rPr>
          <w:lang w:eastAsia="zh-CN"/>
        </w:rPr>
        <w:t xml:space="preserve">. Note that </w:t>
      </w:r>
      <w:r w:rsidRPr="006B682B">
        <w:rPr>
          <w:i/>
          <w:lang w:eastAsia="zh-CN"/>
        </w:rPr>
        <w:t>N</w:t>
      </w:r>
      <w:r w:rsidRPr="00881A1C">
        <w:rPr>
          <w:lang w:eastAsia="zh-CN"/>
        </w:rPr>
        <w:t xml:space="preserve"> is thus always a power of 2.</w:t>
      </w:r>
    </w:p>
    <w:p w:rsidR="00D817CE" w:rsidRPr="00881A1C" w:rsidRDefault="00D817CE" w:rsidP="00D817CE">
      <w:pPr>
        <w:rPr>
          <w:lang w:eastAsia="zh-CN"/>
        </w:rPr>
      </w:pPr>
    </w:p>
    <w:p w:rsidR="00D817CE" w:rsidRPr="00881A1C" w:rsidRDefault="00D817CE" w:rsidP="00D817CE">
      <w:pPr>
        <w:keepNext/>
        <w:jc w:val="center"/>
      </w:pPr>
      <w:r w:rsidRPr="00881A1C">
        <w:rPr>
          <w:noProof/>
        </w:rPr>
        <w:lastRenderedPageBreak/>
        <w:drawing>
          <wp:inline distT="0" distB="0" distL="0" distR="0">
            <wp:extent cx="3447481" cy="1158422"/>
            <wp:effectExtent l="19050" t="0" r="569" b="0"/>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3447300" cy="1158361"/>
                    </a:xfrm>
                    <a:prstGeom prst="rect">
                      <a:avLst/>
                    </a:prstGeom>
                    <a:noFill/>
                    <a:ln w="9525">
                      <a:noFill/>
                      <a:miter lim="800000"/>
                      <a:headEnd/>
                      <a:tailEnd/>
                    </a:ln>
                  </pic:spPr>
                </pic:pic>
              </a:graphicData>
            </a:graphic>
          </wp:inline>
        </w:drawing>
      </w:r>
    </w:p>
    <w:p w:rsidR="00D817CE" w:rsidRPr="00881A1C" w:rsidRDefault="00D817CE" w:rsidP="00D817CE">
      <w:pPr>
        <w:pStyle w:val="Caption"/>
        <w:rPr>
          <w:lang w:eastAsia="zh-CN"/>
        </w:rPr>
      </w:pPr>
      <w:bookmarkStart w:id="0" w:name="_Ref447031940"/>
      <w:r w:rsidRPr="00881A1C">
        <w:t xml:space="preserve">Figure </w:t>
      </w:r>
      <w:r w:rsidR="007926D7">
        <w:fldChar w:fldCharType="begin"/>
      </w:r>
      <w:r w:rsidR="005A2F65">
        <w:instrText xml:space="preserve"> SEQ Figure \* ARABIC </w:instrText>
      </w:r>
      <w:r w:rsidR="007926D7">
        <w:fldChar w:fldCharType="separate"/>
      </w:r>
      <w:r w:rsidR="002159F6" w:rsidRPr="00881A1C">
        <w:t>1</w:t>
      </w:r>
      <w:r w:rsidR="007926D7">
        <w:fldChar w:fldCharType="end"/>
      </w:r>
      <w:bookmarkEnd w:id="0"/>
      <w:r w:rsidRPr="00881A1C">
        <w:t xml:space="preserve">: (a) Basic polarisation block for Polar Codes.  (b) Generator matrix for length </w:t>
      </w:r>
      <w:r w:rsidRPr="006B682B">
        <w:rPr>
          <w:i/>
        </w:rPr>
        <w:t>N</w:t>
      </w:r>
      <w:r w:rsidRPr="00881A1C">
        <w:t>=2</w:t>
      </w:r>
      <w:r w:rsidRPr="006B682B">
        <w:rPr>
          <w:i/>
          <w:vertAlign w:val="superscript"/>
        </w:rPr>
        <w:t>n</w:t>
      </w:r>
      <w:r w:rsidRPr="00881A1C">
        <w:t>.</w:t>
      </w:r>
    </w:p>
    <w:p w:rsidR="00D817CE" w:rsidRPr="00881A1C" w:rsidRDefault="00D817CE" w:rsidP="00D817CE">
      <w:pPr>
        <w:rPr>
          <w:lang w:eastAsia="zh-CN"/>
        </w:rPr>
      </w:pPr>
      <w:r w:rsidRPr="00881A1C">
        <w:rPr>
          <w:lang w:eastAsia="zh-CN"/>
        </w:rPr>
        <w:t xml:space="preserve">As a result of this procedure, the new synthetic channels are polarized in the following sense: for most of the channels, their mutual information is either close to zero or close to one. An example of this polarisation effect is provided in </w:t>
      </w:r>
      <w:r w:rsidR="007926D7">
        <w:rPr>
          <w:lang w:eastAsia="zh-CN"/>
        </w:rPr>
        <w:fldChar w:fldCharType="begin"/>
      </w:r>
      <w:r w:rsidR="006B682B">
        <w:rPr>
          <w:lang w:eastAsia="zh-CN"/>
        </w:rPr>
        <w:instrText xml:space="preserve"> REF _Ref447032285 \h </w:instrText>
      </w:r>
      <w:r w:rsidR="007926D7">
        <w:rPr>
          <w:lang w:eastAsia="zh-CN"/>
        </w:rPr>
      </w:r>
      <w:r w:rsidR="007926D7">
        <w:rPr>
          <w:lang w:eastAsia="zh-CN"/>
        </w:rPr>
        <w:fldChar w:fldCharType="separate"/>
      </w:r>
      <w:r w:rsidR="006B682B" w:rsidRPr="00881A1C">
        <w:t>Figure 2</w:t>
      </w:r>
      <w:r w:rsidR="007926D7">
        <w:rPr>
          <w:lang w:eastAsia="zh-CN"/>
        </w:rPr>
        <w:fldChar w:fldCharType="end"/>
      </w:r>
      <w:r w:rsidRPr="00881A1C">
        <w:rPr>
          <w:lang w:eastAsia="zh-CN"/>
        </w:rPr>
        <w:t xml:space="preserve"> for the binary erasure channel with erasure probability ½ and </w:t>
      </w:r>
      <w:r w:rsidRPr="006B682B">
        <w:rPr>
          <w:i/>
          <w:lang w:eastAsia="zh-CN"/>
        </w:rPr>
        <w:t>N</w:t>
      </w:r>
      <w:r w:rsidRPr="00881A1C">
        <w:rPr>
          <w:lang w:eastAsia="zh-CN"/>
        </w:rPr>
        <w:t>=1024.</w:t>
      </w:r>
    </w:p>
    <w:p w:rsidR="00D817CE" w:rsidRPr="00881A1C" w:rsidRDefault="00D817CE" w:rsidP="00D817CE">
      <w:pPr>
        <w:rPr>
          <w:lang w:eastAsia="zh-CN"/>
        </w:rPr>
      </w:pPr>
      <w:r w:rsidRPr="00881A1C">
        <w:rPr>
          <w:lang w:eastAsia="zh-CN"/>
        </w:rPr>
        <w:t xml:space="preserve">If the mutual </w:t>
      </w:r>
      <w:r w:rsidR="006B682B">
        <w:rPr>
          <w:lang w:eastAsia="zh-CN"/>
        </w:rPr>
        <w:t xml:space="preserve">information </w:t>
      </w:r>
      <w:r w:rsidRPr="00881A1C">
        <w:rPr>
          <w:lang w:eastAsia="zh-CN"/>
        </w:rPr>
        <w:t xml:space="preserve">is close to one, bits transmitted across these good channels can be recovered with very low error probabilities; and if the mutual information is close to zero, these bad channels are useless for information transmission. To exploit this phenomenon for channel coding, we transmit </w:t>
      </w:r>
      <w:r w:rsidR="00D874F9">
        <w:rPr>
          <w:rFonts w:hint="eastAsia"/>
          <w:lang w:eastAsia="zh-CN"/>
        </w:rPr>
        <w:t>information</w:t>
      </w:r>
      <w:r w:rsidRPr="00881A1C">
        <w:rPr>
          <w:lang w:eastAsia="zh-CN"/>
        </w:rPr>
        <w:t xml:space="preserve"> bits on the good channels, and the bits on the bad channels are set to known values, e.g</w:t>
      </w:r>
      <w:r w:rsidR="006B682B">
        <w:rPr>
          <w:lang w:eastAsia="zh-CN"/>
        </w:rPr>
        <w:t>.</w:t>
      </w:r>
      <w:r w:rsidRPr="00881A1C">
        <w:rPr>
          <w:lang w:eastAsia="zh-CN"/>
        </w:rPr>
        <w:t xml:space="preserve"> to zero, referred to as frozen bits </w:t>
      </w:r>
      <w:r w:rsidR="007926D7">
        <w:rPr>
          <w:lang w:eastAsia="zh-CN"/>
        </w:rPr>
        <w:fldChar w:fldCharType="begin"/>
      </w:r>
      <w:r w:rsidR="00E22640">
        <w:rPr>
          <w:lang w:eastAsia="zh-CN"/>
        </w:rPr>
        <w:instrText xml:space="preserve"> REF _Ref447031044 \r \h </w:instrText>
      </w:r>
      <w:r w:rsidR="007926D7">
        <w:rPr>
          <w:lang w:eastAsia="zh-CN"/>
        </w:rPr>
      </w:r>
      <w:r w:rsidR="007926D7">
        <w:rPr>
          <w:lang w:eastAsia="zh-CN"/>
        </w:rPr>
        <w:fldChar w:fldCharType="separate"/>
      </w:r>
      <w:r w:rsidR="00E22640">
        <w:rPr>
          <w:lang w:eastAsia="zh-CN"/>
        </w:rPr>
        <w:t>[1]</w:t>
      </w:r>
      <w:r w:rsidR="007926D7">
        <w:rPr>
          <w:lang w:eastAsia="zh-CN"/>
        </w:rPr>
        <w:fldChar w:fldCharType="end"/>
      </w:r>
      <w:r w:rsidRPr="00881A1C">
        <w:rPr>
          <w:lang w:eastAsia="zh-CN"/>
        </w:rPr>
        <w:t xml:space="preserve">. This is referred to as </w:t>
      </w:r>
      <w:r w:rsidR="006B682B">
        <w:rPr>
          <w:lang w:eastAsia="zh-CN"/>
        </w:rPr>
        <w:t>P</w:t>
      </w:r>
      <w:r w:rsidR="006B682B" w:rsidRPr="00881A1C">
        <w:rPr>
          <w:lang w:eastAsia="zh-CN"/>
        </w:rPr>
        <w:t xml:space="preserve">olar </w:t>
      </w:r>
      <w:r w:rsidRPr="00881A1C">
        <w:rPr>
          <w:lang w:eastAsia="zh-CN"/>
        </w:rPr>
        <w:t>coding. The practical implementation will be described below.</w:t>
      </w:r>
    </w:p>
    <w:p w:rsidR="00D817CE" w:rsidRPr="00881A1C" w:rsidRDefault="00DC43E4" w:rsidP="00D817CE">
      <w:pPr>
        <w:rPr>
          <w:lang w:eastAsia="zh-CN"/>
        </w:rPr>
      </w:pPr>
      <w:r>
        <w:rPr>
          <w:lang w:eastAsia="zh-CN"/>
        </w:rPr>
        <w:t>W</w:t>
      </w:r>
      <w:r w:rsidR="00D817CE" w:rsidRPr="00881A1C">
        <w:rPr>
          <w:lang w:eastAsia="zh-CN"/>
        </w:rPr>
        <w:t xml:space="preserve">hen the number of channels </w:t>
      </w:r>
      <w:r w:rsidR="00D817CE" w:rsidRPr="006B682B">
        <w:rPr>
          <w:i/>
          <w:lang w:eastAsia="zh-CN"/>
        </w:rPr>
        <w:t>N</w:t>
      </w:r>
      <w:r w:rsidR="00D817CE" w:rsidRPr="00881A1C">
        <w:rPr>
          <w:lang w:eastAsia="zh-CN"/>
        </w:rPr>
        <w:t xml:space="preserve"> tends to infinity, the mutual information of all channels tend</w:t>
      </w:r>
      <w:r>
        <w:rPr>
          <w:lang w:eastAsia="zh-CN"/>
        </w:rPr>
        <w:t>s</w:t>
      </w:r>
      <w:r w:rsidR="00D817CE" w:rsidRPr="00881A1C">
        <w:rPr>
          <w:lang w:eastAsia="zh-CN"/>
        </w:rPr>
        <w:t xml:space="preserve"> to zero (bad channels) or one (good channels), and even more, the fraction of good channels tends to the channel capacity. This means that with the channel coding principle of </w:t>
      </w:r>
      <w:r w:rsidR="006B682B">
        <w:rPr>
          <w:lang w:eastAsia="zh-CN"/>
        </w:rPr>
        <w:t>P</w:t>
      </w:r>
      <w:r w:rsidR="006B682B" w:rsidRPr="00881A1C">
        <w:rPr>
          <w:lang w:eastAsia="zh-CN"/>
        </w:rPr>
        <w:t xml:space="preserve">olar </w:t>
      </w:r>
      <w:r w:rsidR="00D817CE" w:rsidRPr="00881A1C">
        <w:rPr>
          <w:lang w:eastAsia="zh-CN"/>
        </w:rPr>
        <w:t xml:space="preserve">coding, channel capacity can be achieved, and asymptotically </w:t>
      </w:r>
      <w:r w:rsidR="006B682B">
        <w:rPr>
          <w:lang w:eastAsia="zh-CN"/>
        </w:rPr>
        <w:t>P</w:t>
      </w:r>
      <w:r w:rsidR="006B682B" w:rsidRPr="00881A1C">
        <w:rPr>
          <w:lang w:eastAsia="zh-CN"/>
        </w:rPr>
        <w:t xml:space="preserve">olar </w:t>
      </w:r>
      <w:r w:rsidR="00D817CE" w:rsidRPr="00881A1C">
        <w:rPr>
          <w:lang w:eastAsia="zh-CN"/>
        </w:rPr>
        <w:t xml:space="preserve">coding is optimal. </w:t>
      </w:r>
      <w:r w:rsidR="006B682B">
        <w:rPr>
          <w:lang w:eastAsia="zh-CN"/>
        </w:rPr>
        <w:t>In addition</w:t>
      </w:r>
      <w:r w:rsidR="00D817CE" w:rsidRPr="00881A1C">
        <w:rPr>
          <w:lang w:eastAsia="zh-CN"/>
        </w:rPr>
        <w:t xml:space="preserve">, </w:t>
      </w:r>
      <w:r w:rsidR="006B682B">
        <w:rPr>
          <w:lang w:eastAsia="zh-CN"/>
        </w:rPr>
        <w:t>the</w:t>
      </w:r>
      <w:r w:rsidR="00D817CE" w:rsidRPr="00881A1C">
        <w:rPr>
          <w:lang w:eastAsia="zh-CN"/>
        </w:rPr>
        <w:t xml:space="preserve"> encoding and decoding complexity </w:t>
      </w:r>
      <w:r w:rsidR="006B682B">
        <w:rPr>
          <w:lang w:eastAsia="zh-CN"/>
        </w:rPr>
        <w:t xml:space="preserve">is </w:t>
      </w:r>
      <w:r w:rsidR="00D817CE" w:rsidRPr="00881A1C">
        <w:rPr>
          <w:lang w:eastAsia="zh-CN"/>
        </w:rPr>
        <w:t>of order O(</w:t>
      </w:r>
      <w:r w:rsidR="00D817CE" w:rsidRPr="006B682B">
        <w:rPr>
          <w:i/>
          <w:lang w:eastAsia="zh-CN"/>
        </w:rPr>
        <w:t>N</w:t>
      </w:r>
      <w:r w:rsidR="00D817CE" w:rsidRPr="00881A1C">
        <w:rPr>
          <w:lang w:eastAsia="zh-CN"/>
        </w:rPr>
        <w:t xml:space="preserve"> log </w:t>
      </w:r>
      <w:r w:rsidR="00D817CE" w:rsidRPr="006B682B">
        <w:rPr>
          <w:i/>
          <w:lang w:eastAsia="zh-CN"/>
        </w:rPr>
        <w:t>N</w:t>
      </w:r>
      <w:r w:rsidR="00D817CE" w:rsidRPr="00881A1C">
        <w:rPr>
          <w:lang w:eastAsia="zh-CN"/>
        </w:rPr>
        <w:t xml:space="preserve">) </w:t>
      </w:r>
      <w:r w:rsidR="006B682B">
        <w:rPr>
          <w:lang w:eastAsia="zh-CN"/>
        </w:rPr>
        <w:t>for</w:t>
      </w:r>
      <w:r w:rsidR="006B682B" w:rsidRPr="00881A1C">
        <w:rPr>
          <w:lang w:eastAsia="zh-CN"/>
        </w:rPr>
        <w:t xml:space="preserve"> </w:t>
      </w:r>
      <w:r w:rsidR="00D817CE" w:rsidRPr="00881A1C">
        <w:rPr>
          <w:lang w:eastAsia="zh-CN"/>
        </w:rPr>
        <w:t xml:space="preserve">the code length </w:t>
      </w:r>
      <w:r w:rsidR="00D817CE" w:rsidRPr="006B682B">
        <w:rPr>
          <w:i/>
          <w:lang w:eastAsia="zh-CN"/>
        </w:rPr>
        <w:t>N</w:t>
      </w:r>
      <w:r w:rsidR="00D817CE" w:rsidRPr="00881A1C">
        <w:rPr>
          <w:lang w:eastAsia="zh-CN"/>
        </w:rPr>
        <w:t>.</w:t>
      </w:r>
    </w:p>
    <w:p w:rsidR="00D817CE" w:rsidRPr="00881A1C" w:rsidRDefault="00D817CE" w:rsidP="00D817CE">
      <w:pPr>
        <w:rPr>
          <w:lang w:eastAsia="zh-CN"/>
        </w:rPr>
      </w:pPr>
    </w:p>
    <w:p w:rsidR="00D817CE" w:rsidRPr="00881A1C" w:rsidRDefault="00D817CE" w:rsidP="00D817CE">
      <w:pPr>
        <w:keepNext/>
        <w:jc w:val="center"/>
      </w:pPr>
      <w:r w:rsidRPr="00881A1C">
        <w:rPr>
          <w:noProof/>
        </w:rPr>
        <w:drawing>
          <wp:inline distT="0" distB="0" distL="0" distR="0">
            <wp:extent cx="3595418" cy="2844730"/>
            <wp:effectExtent l="19050" t="0" r="5032"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3596643" cy="2845699"/>
                    </a:xfrm>
                    <a:prstGeom prst="rect">
                      <a:avLst/>
                    </a:prstGeom>
                    <a:noFill/>
                    <a:ln w="9525">
                      <a:noFill/>
                      <a:miter lim="800000"/>
                      <a:headEnd/>
                      <a:tailEnd/>
                    </a:ln>
                  </pic:spPr>
                </pic:pic>
              </a:graphicData>
            </a:graphic>
          </wp:inline>
        </w:drawing>
      </w:r>
    </w:p>
    <w:p w:rsidR="00D817CE" w:rsidRPr="00881A1C" w:rsidRDefault="00D817CE" w:rsidP="00D817CE">
      <w:pPr>
        <w:pStyle w:val="Caption"/>
        <w:rPr>
          <w:lang w:eastAsia="zh-CN"/>
        </w:rPr>
      </w:pPr>
      <w:bookmarkStart w:id="1" w:name="_Ref447032285"/>
      <w:r w:rsidRPr="00881A1C">
        <w:t xml:space="preserve">Figure </w:t>
      </w:r>
      <w:r w:rsidR="007926D7">
        <w:fldChar w:fldCharType="begin"/>
      </w:r>
      <w:r w:rsidR="005A2F65">
        <w:instrText xml:space="preserve"> SEQ Figure \* ARABIC </w:instrText>
      </w:r>
      <w:r w:rsidR="007926D7">
        <w:fldChar w:fldCharType="separate"/>
      </w:r>
      <w:r w:rsidR="002159F6" w:rsidRPr="00881A1C">
        <w:t>2</w:t>
      </w:r>
      <w:r w:rsidR="007926D7">
        <w:fldChar w:fldCharType="end"/>
      </w:r>
      <w:bookmarkEnd w:id="1"/>
      <w:r w:rsidRPr="00881A1C">
        <w:t>: Capacity of bit channels for a Polar Code over a BEC 1/2</w:t>
      </w:r>
    </w:p>
    <w:p w:rsidR="007A6967" w:rsidRDefault="007A6967" w:rsidP="00D817CE">
      <w:pPr>
        <w:rPr>
          <w:i/>
          <w:lang w:eastAsia="zh-CN"/>
        </w:rPr>
      </w:pPr>
    </w:p>
    <w:p w:rsidR="00D817CE" w:rsidRPr="00881A1C" w:rsidRDefault="00D817CE" w:rsidP="00D817CE">
      <w:pPr>
        <w:rPr>
          <w:i/>
          <w:lang w:eastAsia="zh-CN"/>
        </w:rPr>
      </w:pPr>
      <w:r w:rsidRPr="00881A1C">
        <w:rPr>
          <w:i/>
          <w:lang w:eastAsia="zh-CN"/>
        </w:rPr>
        <w:t xml:space="preserve">Polar Encoder </w:t>
      </w:r>
    </w:p>
    <w:p w:rsidR="00D817CE" w:rsidRPr="00881A1C" w:rsidRDefault="00D817CE" w:rsidP="00D817CE">
      <w:r w:rsidRPr="00881A1C">
        <w:rPr>
          <w:lang w:eastAsia="zh-CN"/>
        </w:rPr>
        <w:t xml:space="preserve">In their initial construction, Polar codes have lengths that are powers of two, i.e., </w:t>
      </w:r>
      <w:r w:rsidRPr="006B682B">
        <w:rPr>
          <w:i/>
          <w:lang w:eastAsia="zh-CN"/>
        </w:rPr>
        <w:t>N</w:t>
      </w:r>
      <w:r w:rsidRPr="00881A1C">
        <w:rPr>
          <w:lang w:eastAsia="zh-CN"/>
        </w:rPr>
        <w:t>=2</w:t>
      </w:r>
      <w:r w:rsidRPr="006B682B">
        <w:rPr>
          <w:i/>
          <w:vertAlign w:val="superscript"/>
          <w:lang w:eastAsia="zh-CN"/>
        </w:rPr>
        <w:t>n</w:t>
      </w:r>
      <w:r w:rsidRPr="00881A1C">
        <w:rPr>
          <w:lang w:eastAsia="zh-CN"/>
        </w:rPr>
        <w:t xml:space="preserve">, where </w:t>
      </w:r>
      <w:r w:rsidRPr="006B682B">
        <w:rPr>
          <w:i/>
          <w:lang w:eastAsia="zh-CN"/>
        </w:rPr>
        <w:t>n</w:t>
      </w:r>
      <w:r w:rsidRPr="00881A1C">
        <w:rPr>
          <w:lang w:eastAsia="zh-CN"/>
        </w:rPr>
        <w:t xml:space="preserve"> is an integer, and the code dimension (the number of information bits) </w:t>
      </w:r>
      <w:r w:rsidRPr="006B682B">
        <w:rPr>
          <w:i/>
          <w:lang w:eastAsia="zh-CN"/>
        </w:rPr>
        <w:t>K</w:t>
      </w:r>
      <w:r w:rsidRPr="00881A1C">
        <w:rPr>
          <w:lang w:eastAsia="zh-CN"/>
        </w:rPr>
        <w:t xml:space="preserve"> is arbitrary; thus any code rate is possible. </w:t>
      </w:r>
      <w:r w:rsidRPr="00881A1C">
        <w:t xml:space="preserve">In practical deployments, a CRC is applied to the </w:t>
      </w:r>
      <w:r w:rsidRPr="006B682B">
        <w:rPr>
          <w:i/>
        </w:rPr>
        <w:t>K</w:t>
      </w:r>
      <w:r w:rsidRPr="00881A1C">
        <w:t xml:space="preserve"> information bits. This CRC significantly improves the code </w:t>
      </w:r>
      <w:r w:rsidR="00D874F9">
        <w:rPr>
          <w:rFonts w:hint="eastAsia"/>
          <w:lang w:eastAsia="zh-CN"/>
        </w:rPr>
        <w:t>performance after exploiting it</w:t>
      </w:r>
      <w:r w:rsidRPr="00881A1C">
        <w:t xml:space="preserve"> in the decoding process.</w:t>
      </w:r>
    </w:p>
    <w:p w:rsidR="00D817CE" w:rsidRPr="00881A1C" w:rsidRDefault="00D817CE" w:rsidP="00D817CE">
      <w:pPr>
        <w:rPr>
          <w:lang w:eastAsia="zh-CN"/>
        </w:rPr>
      </w:pPr>
      <w:r w:rsidRPr="00881A1C">
        <w:rPr>
          <w:lang w:eastAsia="zh-CN"/>
        </w:rPr>
        <w:t>An (</w:t>
      </w:r>
      <w:r w:rsidRPr="006B682B">
        <w:rPr>
          <w:i/>
          <w:lang w:eastAsia="zh-CN"/>
        </w:rPr>
        <w:t>N,K</w:t>
      </w:r>
      <w:r w:rsidRPr="00881A1C">
        <w:rPr>
          <w:lang w:eastAsia="zh-CN"/>
        </w:rPr>
        <w:t>) Polar code (</w:t>
      </w:r>
      <w:r w:rsidR="006B682B">
        <w:rPr>
          <w:lang w:eastAsia="zh-CN"/>
        </w:rPr>
        <w:t>with</w:t>
      </w:r>
      <w:r w:rsidRPr="00881A1C">
        <w:rPr>
          <w:lang w:eastAsia="zh-CN"/>
        </w:rPr>
        <w:t xml:space="preserve"> </w:t>
      </w:r>
      <w:r w:rsidRPr="006B682B">
        <w:rPr>
          <w:i/>
          <w:lang w:eastAsia="zh-CN"/>
        </w:rPr>
        <w:t>N</w:t>
      </w:r>
      <w:r w:rsidRPr="00881A1C">
        <w:rPr>
          <w:lang w:eastAsia="zh-CN"/>
        </w:rPr>
        <w:t>=2</w:t>
      </w:r>
      <w:r w:rsidRPr="006B682B">
        <w:rPr>
          <w:i/>
          <w:vertAlign w:val="superscript"/>
          <w:lang w:eastAsia="zh-CN"/>
        </w:rPr>
        <w:t>n</w:t>
      </w:r>
      <w:r w:rsidRPr="00881A1C">
        <w:rPr>
          <w:lang w:eastAsia="zh-CN"/>
        </w:rPr>
        <w:t xml:space="preserve">) is defined by the matrix </w:t>
      </w:r>
      <w:r w:rsidRPr="006B682B">
        <w:rPr>
          <w:b/>
          <w:lang w:eastAsia="zh-CN"/>
        </w:rPr>
        <w:t>F</w:t>
      </w:r>
      <w:r w:rsidRPr="006B682B">
        <w:rPr>
          <w:i/>
          <w:vertAlign w:val="subscript"/>
          <w:lang w:eastAsia="zh-CN"/>
        </w:rPr>
        <w:t>n</w:t>
      </w:r>
      <w:r w:rsidRPr="00881A1C">
        <w:rPr>
          <w:lang w:eastAsia="zh-CN"/>
        </w:rPr>
        <w:t xml:space="preserve"> and the frozen </w:t>
      </w:r>
      <w:r w:rsidR="00F76958">
        <w:rPr>
          <w:lang w:eastAsia="zh-CN"/>
        </w:rPr>
        <w:t>vector</w:t>
      </w:r>
      <w:r w:rsidR="00F76958" w:rsidRPr="00881A1C">
        <w:rPr>
          <w:lang w:eastAsia="zh-CN"/>
        </w:rPr>
        <w:t xml:space="preserve"> </w:t>
      </w:r>
      <w:r w:rsidRPr="00881A1C">
        <w:rPr>
          <w:rFonts w:ascii="French Script MT" w:hAnsi="French Script MT"/>
          <w:lang w:eastAsia="zh-CN"/>
        </w:rPr>
        <w:t>F</w:t>
      </w:r>
      <w:r w:rsidRPr="00881A1C">
        <w:rPr>
          <w:lang w:eastAsia="zh-CN"/>
        </w:rPr>
        <w:t xml:space="preserve">, indicating the bit positions of the bad channels. The </w:t>
      </w:r>
      <w:r w:rsidRPr="00881A1C">
        <w:rPr>
          <w:i/>
          <w:lang w:eastAsia="zh-CN"/>
        </w:rPr>
        <w:t>non-systematic encoding</w:t>
      </w:r>
      <w:r w:rsidRPr="00881A1C">
        <w:rPr>
          <w:lang w:eastAsia="zh-CN"/>
        </w:rPr>
        <w:t xml:space="preserve"> for an (8</w:t>
      </w:r>
      <w:proofErr w:type="gramStart"/>
      <w:r w:rsidRPr="00881A1C">
        <w:rPr>
          <w:lang w:eastAsia="zh-CN"/>
        </w:rPr>
        <w:t>,4</w:t>
      </w:r>
      <w:proofErr w:type="gramEnd"/>
      <w:r w:rsidRPr="00881A1C">
        <w:rPr>
          <w:lang w:eastAsia="zh-CN"/>
        </w:rPr>
        <w:t xml:space="preserve">) polar code of rate ½ is illustrated in </w:t>
      </w:r>
      <w:r w:rsidR="007926D7">
        <w:rPr>
          <w:lang w:eastAsia="zh-CN"/>
        </w:rPr>
        <w:lastRenderedPageBreak/>
        <w:fldChar w:fldCharType="begin"/>
      </w:r>
      <w:r w:rsidR="006B682B">
        <w:rPr>
          <w:lang w:eastAsia="zh-CN"/>
        </w:rPr>
        <w:instrText xml:space="preserve"> REF _Ref447032557 \h </w:instrText>
      </w:r>
      <w:r w:rsidR="007926D7">
        <w:rPr>
          <w:lang w:eastAsia="zh-CN"/>
        </w:rPr>
      </w:r>
      <w:r w:rsidR="007926D7">
        <w:rPr>
          <w:lang w:eastAsia="zh-CN"/>
        </w:rPr>
        <w:fldChar w:fldCharType="separate"/>
      </w:r>
      <w:r w:rsidR="006B682B" w:rsidRPr="00881A1C">
        <w:t>Figure 3</w:t>
      </w:r>
      <w:r w:rsidR="007926D7">
        <w:rPr>
          <w:lang w:eastAsia="zh-CN"/>
        </w:rPr>
        <w:fldChar w:fldCharType="end"/>
      </w:r>
      <w:r w:rsidRPr="00881A1C">
        <w:rPr>
          <w:lang w:eastAsia="zh-CN"/>
        </w:rPr>
        <w:t xml:space="preserve">. In this figure, the mutual information of the virtual channels for the bits </w:t>
      </w:r>
      <w:r w:rsidRPr="006B682B">
        <w:rPr>
          <w:i/>
          <w:lang w:eastAsia="zh-CN"/>
        </w:rPr>
        <w:t>U</w:t>
      </w:r>
      <w:r w:rsidRPr="006B682B">
        <w:rPr>
          <w:i/>
          <w:vertAlign w:val="subscript"/>
          <w:lang w:eastAsia="zh-CN"/>
        </w:rPr>
        <w:t>i</w:t>
      </w:r>
      <w:r w:rsidRPr="00881A1C">
        <w:rPr>
          <w:lang w:eastAsia="zh-CN"/>
        </w:rPr>
        <w:t xml:space="preserve"> are indicated on the left-hand side. To obtain a rate-1/2 code, the four bit positions with the lowest mutual information are collected into the frozen </w:t>
      </w:r>
      <w:r w:rsidR="00F76958">
        <w:rPr>
          <w:lang w:eastAsia="zh-CN"/>
        </w:rPr>
        <w:t>vector</w:t>
      </w:r>
      <w:r w:rsidR="00F76958" w:rsidRPr="00881A1C">
        <w:rPr>
          <w:lang w:eastAsia="zh-CN"/>
        </w:rPr>
        <w:t xml:space="preserve"> </w:t>
      </w:r>
      <w:r w:rsidRPr="00881A1C">
        <w:rPr>
          <w:rFonts w:ascii="French Script MT" w:hAnsi="French Script MT"/>
          <w:lang w:eastAsia="zh-CN"/>
        </w:rPr>
        <w:t xml:space="preserve">F </w:t>
      </w:r>
      <w:r w:rsidRPr="00881A1C">
        <w:rPr>
          <w:lang w:eastAsia="zh-CN"/>
        </w:rPr>
        <w:t xml:space="preserve">= {1,2,3,5}. For encoding, the four information bits are placed in the non-frozen position, and the bits from the frozen </w:t>
      </w:r>
      <w:r w:rsidR="00F76958">
        <w:rPr>
          <w:lang w:eastAsia="zh-CN"/>
        </w:rPr>
        <w:t>vector</w:t>
      </w:r>
      <w:r w:rsidRPr="00881A1C">
        <w:rPr>
          <w:lang w:eastAsia="zh-CN"/>
        </w:rPr>
        <w:t xml:space="preserve"> are set to zero. Through matrix multiplication (or following the Tanner graph) the code bits (in red) are obtained.</w:t>
      </w:r>
    </w:p>
    <w:p w:rsidR="00D817CE" w:rsidRPr="00881A1C" w:rsidRDefault="00EC2C8B" w:rsidP="00D817CE">
      <w:pPr>
        <w:keepNext/>
        <w:jc w:val="center"/>
      </w:pPr>
      <w:r>
        <w:object w:dxaOrig="15160" w:dyaOrig="8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44.5pt" o:ole="">
            <v:imagedata r:id="rId10" o:title=""/>
          </v:shape>
          <o:OLEObject Type="Embed" ProgID="Visio.Drawing.11" ShapeID="_x0000_i1025" DrawAspect="Content" ObjectID="_1521034453" r:id="rId11"/>
        </w:object>
      </w:r>
    </w:p>
    <w:p w:rsidR="00D817CE" w:rsidRPr="00881A1C" w:rsidRDefault="00D817CE" w:rsidP="00D817CE">
      <w:pPr>
        <w:pStyle w:val="Caption"/>
        <w:rPr>
          <w:lang w:eastAsia="zh-CN"/>
        </w:rPr>
      </w:pPr>
      <w:bookmarkStart w:id="2" w:name="_Ref447032557"/>
      <w:r w:rsidRPr="00881A1C">
        <w:t xml:space="preserve">Figure </w:t>
      </w:r>
      <w:r w:rsidR="007926D7">
        <w:fldChar w:fldCharType="begin"/>
      </w:r>
      <w:r w:rsidR="005A2F65">
        <w:instrText xml:space="preserve"> SEQ Figure \* ARABIC </w:instrText>
      </w:r>
      <w:r w:rsidR="007926D7">
        <w:fldChar w:fldCharType="separate"/>
      </w:r>
      <w:r w:rsidRPr="00881A1C">
        <w:t>3</w:t>
      </w:r>
      <w:r w:rsidR="007926D7">
        <w:fldChar w:fldCharType="end"/>
      </w:r>
      <w:bookmarkEnd w:id="2"/>
      <w:r w:rsidRPr="00881A1C">
        <w:t xml:space="preserve">: (8,4) Polar Encoder for BEC 1/2  non-systematic encoder with reliabilities </w:t>
      </w:r>
    </w:p>
    <w:p w:rsidR="007A6967" w:rsidRDefault="007A6967" w:rsidP="00D817CE">
      <w:pPr>
        <w:rPr>
          <w:i/>
          <w:lang w:eastAsia="zh-CN"/>
        </w:rPr>
      </w:pPr>
    </w:p>
    <w:p w:rsidR="00D817CE" w:rsidRPr="00881A1C" w:rsidRDefault="00D817CE" w:rsidP="00D817CE">
      <w:pPr>
        <w:rPr>
          <w:i/>
          <w:lang w:eastAsia="zh-CN"/>
        </w:rPr>
      </w:pPr>
      <w:r w:rsidRPr="00881A1C">
        <w:rPr>
          <w:i/>
          <w:lang w:eastAsia="zh-CN"/>
        </w:rPr>
        <w:t xml:space="preserve">Polar Decoder </w:t>
      </w:r>
    </w:p>
    <w:p w:rsidR="00D817CE" w:rsidRPr="00881A1C" w:rsidRDefault="00D817CE" w:rsidP="00D817CE">
      <w:pPr>
        <w:rPr>
          <w:kern w:val="2"/>
          <w:lang w:eastAsia="zh-CN"/>
        </w:rPr>
      </w:pPr>
      <w:r w:rsidRPr="00881A1C">
        <w:rPr>
          <w:kern w:val="2"/>
          <w:lang w:eastAsia="zh-CN"/>
        </w:rPr>
        <w:t xml:space="preserve">There are two main decoders for </w:t>
      </w:r>
      <w:r w:rsidR="006B682B">
        <w:rPr>
          <w:kern w:val="2"/>
          <w:lang w:eastAsia="zh-CN"/>
        </w:rPr>
        <w:t>P</w:t>
      </w:r>
      <w:r w:rsidR="006B682B" w:rsidRPr="00881A1C">
        <w:rPr>
          <w:kern w:val="2"/>
          <w:lang w:eastAsia="zh-CN"/>
        </w:rPr>
        <w:t xml:space="preserve">olar </w:t>
      </w:r>
      <w:r w:rsidRPr="00881A1C">
        <w:rPr>
          <w:kern w:val="2"/>
          <w:lang w:eastAsia="zh-CN"/>
        </w:rPr>
        <w:t xml:space="preserve">codes: the successive cancellation (SC) decoder and the </w:t>
      </w:r>
      <w:r w:rsidR="007A70CC">
        <w:rPr>
          <w:rFonts w:hint="eastAsia"/>
          <w:kern w:val="2"/>
          <w:lang w:eastAsia="zh-CN"/>
        </w:rPr>
        <w:t>SC L</w:t>
      </w:r>
      <w:r w:rsidRPr="00881A1C">
        <w:rPr>
          <w:kern w:val="2"/>
          <w:lang w:eastAsia="zh-CN"/>
        </w:rPr>
        <w:t xml:space="preserve">ist (SCL) decoder. The SC decoder has low complexity and is sufficient for very large code lengths </w:t>
      </w:r>
      <w:r w:rsidRPr="006B682B">
        <w:rPr>
          <w:i/>
          <w:kern w:val="2"/>
          <w:lang w:eastAsia="zh-CN"/>
        </w:rPr>
        <w:t>N</w:t>
      </w:r>
      <w:r w:rsidRPr="00881A1C">
        <w:rPr>
          <w:kern w:val="2"/>
          <w:lang w:eastAsia="zh-CN"/>
        </w:rPr>
        <w:t xml:space="preserve"> due to the </w:t>
      </w:r>
      <w:r w:rsidR="00F42D62" w:rsidRPr="00881A1C">
        <w:rPr>
          <w:kern w:val="2"/>
          <w:lang w:eastAsia="zh-CN"/>
        </w:rPr>
        <w:t>polarization</w:t>
      </w:r>
      <w:r w:rsidRPr="00881A1C">
        <w:rPr>
          <w:kern w:val="2"/>
          <w:lang w:eastAsia="zh-CN"/>
        </w:rPr>
        <w:t xml:space="preserve"> effect. For medium-length and short-length codes, the SCL decoder is preferable as it can efficiently deal with the error propagation of the SC decoder. Furthermore, the SCL </w:t>
      </w:r>
      <w:r w:rsidR="006B682B">
        <w:rPr>
          <w:kern w:val="2"/>
          <w:lang w:eastAsia="zh-CN"/>
        </w:rPr>
        <w:t xml:space="preserve">decoder can </w:t>
      </w:r>
      <w:r w:rsidRPr="00881A1C">
        <w:rPr>
          <w:kern w:val="2"/>
          <w:lang w:eastAsia="zh-CN"/>
        </w:rPr>
        <w:t xml:space="preserve">decrease the decoding error rate by using </w:t>
      </w:r>
      <w:r w:rsidR="00362CD8">
        <w:rPr>
          <w:rFonts w:hint="eastAsia"/>
          <w:kern w:val="2"/>
          <w:lang w:eastAsia="zh-CN"/>
        </w:rPr>
        <w:t xml:space="preserve">larger </w:t>
      </w:r>
      <w:r w:rsidRPr="00881A1C">
        <w:rPr>
          <w:kern w:val="2"/>
          <w:lang w:eastAsia="zh-CN"/>
        </w:rPr>
        <w:t>lists; thus it allows to trade performance versus complexity.</w:t>
      </w:r>
    </w:p>
    <w:p w:rsidR="00D817CE" w:rsidRPr="00881A1C" w:rsidRDefault="00D817CE" w:rsidP="00D817CE">
      <w:pPr>
        <w:rPr>
          <w:kern w:val="2"/>
          <w:lang w:eastAsia="zh-CN"/>
        </w:rPr>
      </w:pPr>
      <w:r w:rsidRPr="00881A1C">
        <w:rPr>
          <w:kern w:val="2"/>
          <w:lang w:eastAsia="zh-CN"/>
        </w:rPr>
        <w:t xml:space="preserve">The </w:t>
      </w:r>
      <w:r w:rsidR="00362CD8">
        <w:rPr>
          <w:rFonts w:hint="eastAsia"/>
          <w:i/>
          <w:kern w:val="2"/>
          <w:lang w:eastAsia="zh-CN"/>
        </w:rPr>
        <w:t xml:space="preserve">SC </w:t>
      </w:r>
      <w:r w:rsidRPr="00881A1C">
        <w:rPr>
          <w:i/>
          <w:kern w:val="2"/>
          <w:lang w:eastAsia="zh-CN"/>
        </w:rPr>
        <w:t>decoding algorithm</w:t>
      </w:r>
      <w:r w:rsidRPr="00881A1C">
        <w:rPr>
          <w:kern w:val="2"/>
          <w:lang w:eastAsia="zh-CN"/>
        </w:rPr>
        <w:t xml:space="preserve"> exploits the </w:t>
      </w:r>
      <w:r w:rsidR="00F42D62" w:rsidRPr="00881A1C">
        <w:rPr>
          <w:kern w:val="2"/>
          <w:lang w:eastAsia="zh-CN"/>
        </w:rPr>
        <w:t>polarization</w:t>
      </w:r>
      <w:r w:rsidRPr="00881A1C">
        <w:rPr>
          <w:kern w:val="2"/>
          <w:lang w:eastAsia="zh-CN"/>
        </w:rPr>
        <w:t xml:space="preserve"> phenomenon of polar codes </w:t>
      </w:r>
      <w:r w:rsidR="007926D7">
        <w:rPr>
          <w:kern w:val="2"/>
          <w:lang w:eastAsia="zh-CN"/>
        </w:rPr>
        <w:fldChar w:fldCharType="begin"/>
      </w:r>
      <w:r w:rsidR="006B682B">
        <w:rPr>
          <w:kern w:val="2"/>
          <w:lang w:eastAsia="zh-CN"/>
        </w:rPr>
        <w:instrText xml:space="preserve"> REF _Ref447032818 \r \h </w:instrText>
      </w:r>
      <w:r w:rsidR="007926D7">
        <w:rPr>
          <w:kern w:val="2"/>
          <w:lang w:eastAsia="zh-CN"/>
        </w:rPr>
      </w:r>
      <w:r w:rsidR="007926D7">
        <w:rPr>
          <w:kern w:val="2"/>
          <w:lang w:eastAsia="zh-CN"/>
        </w:rPr>
        <w:fldChar w:fldCharType="separate"/>
      </w:r>
      <w:r w:rsidR="006B682B">
        <w:rPr>
          <w:kern w:val="2"/>
          <w:lang w:eastAsia="zh-CN"/>
        </w:rPr>
        <w:t>[1]</w:t>
      </w:r>
      <w:r w:rsidR="007926D7">
        <w:rPr>
          <w:kern w:val="2"/>
          <w:lang w:eastAsia="zh-CN"/>
        </w:rPr>
        <w:fldChar w:fldCharType="end"/>
      </w:r>
      <w:r w:rsidRPr="00881A1C">
        <w:rPr>
          <w:kern w:val="2"/>
          <w:lang w:eastAsia="zh-CN"/>
        </w:rPr>
        <w:t xml:space="preserve">. In this algorithm, the bits </w:t>
      </w:r>
      <w:r w:rsidRPr="00012574">
        <w:rPr>
          <w:i/>
          <w:kern w:val="2"/>
          <w:lang w:eastAsia="zh-CN"/>
        </w:rPr>
        <w:t>U</w:t>
      </w:r>
      <w:r w:rsidRPr="00012574">
        <w:rPr>
          <w:i/>
          <w:kern w:val="2"/>
          <w:vertAlign w:val="subscript"/>
          <w:lang w:eastAsia="zh-CN"/>
        </w:rPr>
        <w:t>i</w:t>
      </w:r>
      <w:r w:rsidRPr="00881A1C">
        <w:rPr>
          <w:kern w:val="2"/>
          <w:lang w:eastAsia="zh-CN"/>
        </w:rPr>
        <w:t xml:space="preserve"> are decoded sequentially, from the first bit to the last one. Every bit is decoded using both the log-likelihoods for the code bits (based on the channel observations) and the hard-decisions of the previously decoded bits</w:t>
      </w:r>
      <w:r w:rsidR="00F27577">
        <w:rPr>
          <w:kern w:val="2"/>
          <w:lang w:eastAsia="zh-CN"/>
        </w:rPr>
        <w:t xml:space="preserve"> [</w:t>
      </w:r>
      <w:r w:rsidR="00014104">
        <w:rPr>
          <w:kern w:val="2"/>
          <w:lang w:eastAsia="zh-CN"/>
        </w:rPr>
        <w:t>9</w:t>
      </w:r>
      <w:r w:rsidR="00F27577">
        <w:rPr>
          <w:kern w:val="2"/>
          <w:lang w:eastAsia="zh-CN"/>
        </w:rPr>
        <w:t>]</w:t>
      </w:r>
      <w:r w:rsidRPr="00881A1C">
        <w:rPr>
          <w:kern w:val="2"/>
          <w:lang w:eastAsia="zh-CN"/>
        </w:rPr>
        <w:t xml:space="preserve">. </w:t>
      </w:r>
    </w:p>
    <w:p w:rsidR="00D817CE" w:rsidRPr="00881A1C" w:rsidRDefault="00D817CE" w:rsidP="00D817CE">
      <w:pPr>
        <w:keepNext/>
        <w:jc w:val="center"/>
      </w:pPr>
      <w:r w:rsidRPr="00881A1C">
        <w:rPr>
          <w:noProof/>
        </w:rPr>
        <w:lastRenderedPageBreak/>
        <w:drawing>
          <wp:inline distT="0" distB="0" distL="0" distR="0">
            <wp:extent cx="5902960" cy="2306320"/>
            <wp:effectExtent l="19050" t="0" r="2540" b="0"/>
            <wp:docPr id="7"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srcRect/>
                    <a:stretch>
                      <a:fillRect/>
                    </a:stretch>
                  </pic:blipFill>
                  <pic:spPr bwMode="auto">
                    <a:xfrm>
                      <a:off x="0" y="0"/>
                      <a:ext cx="5902960" cy="2306320"/>
                    </a:xfrm>
                    <a:prstGeom prst="rect">
                      <a:avLst/>
                    </a:prstGeom>
                    <a:noFill/>
                    <a:ln w="9525">
                      <a:noFill/>
                      <a:miter lim="800000"/>
                      <a:headEnd/>
                      <a:tailEnd/>
                    </a:ln>
                  </pic:spPr>
                </pic:pic>
              </a:graphicData>
            </a:graphic>
          </wp:inline>
        </w:drawing>
      </w:r>
    </w:p>
    <w:p w:rsidR="00D817CE" w:rsidRPr="00881A1C" w:rsidRDefault="00D817CE" w:rsidP="00D817CE">
      <w:pPr>
        <w:pStyle w:val="Caption"/>
        <w:rPr>
          <w:kern w:val="2"/>
          <w:lang w:eastAsia="zh-CN"/>
        </w:rPr>
      </w:pPr>
      <w:bookmarkStart w:id="3" w:name="_Ref447033234"/>
      <w:r w:rsidRPr="00881A1C">
        <w:t xml:space="preserve">Figure </w:t>
      </w:r>
      <w:r w:rsidR="007926D7">
        <w:fldChar w:fldCharType="begin"/>
      </w:r>
      <w:r w:rsidR="005A2F65">
        <w:instrText xml:space="preserve"> SEQ Figure \* ARABIC </w:instrText>
      </w:r>
      <w:r w:rsidR="007926D7">
        <w:fldChar w:fldCharType="separate"/>
      </w:r>
      <w:r w:rsidRPr="00881A1C">
        <w:t>4</w:t>
      </w:r>
      <w:r w:rsidR="007926D7">
        <w:fldChar w:fldCharType="end"/>
      </w:r>
      <w:bookmarkEnd w:id="3"/>
      <w:r w:rsidRPr="00881A1C">
        <w:t>: SC Decoder for (4,8) Polar Code (a) decoder trellis (b) f function definition (c) g function definition</w:t>
      </w:r>
    </w:p>
    <w:p w:rsidR="007A6967" w:rsidRDefault="007A6967" w:rsidP="00D817CE">
      <w:pPr>
        <w:rPr>
          <w:kern w:val="2"/>
          <w:lang w:eastAsia="zh-CN"/>
        </w:rPr>
      </w:pPr>
    </w:p>
    <w:p w:rsidR="00D817CE" w:rsidRPr="00881A1C" w:rsidRDefault="00D817CE" w:rsidP="00D817CE">
      <w:pPr>
        <w:rPr>
          <w:kern w:val="2"/>
          <w:lang w:eastAsia="zh-CN"/>
        </w:rPr>
      </w:pPr>
      <w:r w:rsidRPr="00881A1C">
        <w:rPr>
          <w:kern w:val="2"/>
          <w:lang w:eastAsia="zh-CN"/>
        </w:rPr>
        <w:t xml:space="preserve">Polar decoding can be described as message passing on the Tanner graph of the code, as depicted in </w:t>
      </w:r>
      <w:r w:rsidR="007926D7">
        <w:rPr>
          <w:kern w:val="2"/>
          <w:lang w:eastAsia="zh-CN"/>
        </w:rPr>
        <w:fldChar w:fldCharType="begin"/>
      </w:r>
      <w:r w:rsidR="00012574">
        <w:rPr>
          <w:kern w:val="2"/>
          <w:lang w:eastAsia="zh-CN"/>
        </w:rPr>
        <w:instrText xml:space="preserve"> REF _Ref447033234 \h </w:instrText>
      </w:r>
      <w:r w:rsidR="007926D7">
        <w:rPr>
          <w:kern w:val="2"/>
          <w:lang w:eastAsia="zh-CN"/>
        </w:rPr>
      </w:r>
      <w:r w:rsidR="007926D7">
        <w:rPr>
          <w:kern w:val="2"/>
          <w:lang w:eastAsia="zh-CN"/>
        </w:rPr>
        <w:fldChar w:fldCharType="separate"/>
      </w:r>
      <w:r w:rsidR="00012574" w:rsidRPr="00881A1C">
        <w:t>Figure 4</w:t>
      </w:r>
      <w:r w:rsidR="007926D7">
        <w:rPr>
          <w:kern w:val="2"/>
          <w:lang w:eastAsia="zh-CN"/>
        </w:rPr>
        <w:fldChar w:fldCharType="end"/>
      </w:r>
      <w:r w:rsidRPr="00881A1C">
        <w:rPr>
          <w:kern w:val="2"/>
          <w:lang w:eastAsia="zh-CN"/>
        </w:rPr>
        <w:t xml:space="preserve">(a): Log-likelihood ratios (LLRs) are passed from the right to the left, and hard-decisions are passed from the left to the right. The two building blocks of the SC decoder are shown in </w:t>
      </w:r>
      <w:r w:rsidR="007926D7">
        <w:rPr>
          <w:kern w:val="2"/>
          <w:lang w:eastAsia="zh-CN"/>
        </w:rPr>
        <w:fldChar w:fldCharType="begin"/>
      </w:r>
      <w:r w:rsidR="00012574">
        <w:rPr>
          <w:kern w:val="2"/>
          <w:lang w:eastAsia="zh-CN"/>
        </w:rPr>
        <w:instrText xml:space="preserve"> REF _Ref447033234 \h </w:instrText>
      </w:r>
      <w:r w:rsidR="007926D7">
        <w:rPr>
          <w:kern w:val="2"/>
          <w:lang w:eastAsia="zh-CN"/>
        </w:rPr>
      </w:r>
      <w:r w:rsidR="007926D7">
        <w:rPr>
          <w:kern w:val="2"/>
          <w:lang w:eastAsia="zh-CN"/>
        </w:rPr>
        <w:fldChar w:fldCharType="separate"/>
      </w:r>
      <w:r w:rsidR="00012574" w:rsidRPr="00881A1C">
        <w:t>Figure 4</w:t>
      </w:r>
      <w:r w:rsidR="007926D7">
        <w:rPr>
          <w:kern w:val="2"/>
          <w:lang w:eastAsia="zh-CN"/>
        </w:rPr>
        <w:fldChar w:fldCharType="end"/>
      </w:r>
      <w:r w:rsidRPr="00881A1C">
        <w:rPr>
          <w:kern w:val="2"/>
          <w:lang w:eastAsia="zh-CN"/>
        </w:rPr>
        <w:t xml:space="preserve">(b) and </w:t>
      </w:r>
      <w:r w:rsidR="007926D7">
        <w:rPr>
          <w:kern w:val="2"/>
          <w:lang w:eastAsia="zh-CN"/>
        </w:rPr>
        <w:fldChar w:fldCharType="begin"/>
      </w:r>
      <w:r w:rsidR="00012574">
        <w:rPr>
          <w:kern w:val="2"/>
          <w:lang w:eastAsia="zh-CN"/>
        </w:rPr>
        <w:instrText xml:space="preserve"> REF _Ref447033234 \h </w:instrText>
      </w:r>
      <w:r w:rsidR="007926D7">
        <w:rPr>
          <w:kern w:val="2"/>
          <w:lang w:eastAsia="zh-CN"/>
        </w:rPr>
      </w:r>
      <w:r w:rsidR="007926D7">
        <w:rPr>
          <w:kern w:val="2"/>
          <w:lang w:eastAsia="zh-CN"/>
        </w:rPr>
        <w:fldChar w:fldCharType="separate"/>
      </w:r>
      <w:r w:rsidR="00012574" w:rsidRPr="00881A1C">
        <w:t>Figure 4</w:t>
      </w:r>
      <w:r w:rsidR="007926D7">
        <w:rPr>
          <w:kern w:val="2"/>
          <w:lang w:eastAsia="zh-CN"/>
        </w:rPr>
        <w:fldChar w:fldCharType="end"/>
      </w:r>
      <w:r w:rsidRPr="00881A1C">
        <w:rPr>
          <w:kern w:val="2"/>
          <w:lang w:eastAsia="zh-CN"/>
        </w:rPr>
        <w:t xml:space="preserve">(c), corresponding to the relationships between the bits </w:t>
      </w:r>
      <w:r w:rsidRPr="00012574">
        <w:rPr>
          <w:i/>
          <w:kern w:val="2"/>
          <w:lang w:eastAsia="zh-CN"/>
        </w:rPr>
        <w:t>U</w:t>
      </w:r>
      <w:r w:rsidRPr="00881A1C">
        <w:rPr>
          <w:kern w:val="2"/>
          <w:vertAlign w:val="subscript"/>
          <w:lang w:eastAsia="zh-CN"/>
        </w:rPr>
        <w:t>1</w:t>
      </w:r>
      <w:r w:rsidRPr="00881A1C">
        <w:rPr>
          <w:kern w:val="2"/>
          <w:lang w:eastAsia="zh-CN"/>
        </w:rPr>
        <w:t xml:space="preserve">, </w:t>
      </w:r>
      <w:r w:rsidRPr="00012574">
        <w:rPr>
          <w:i/>
          <w:kern w:val="2"/>
          <w:lang w:eastAsia="zh-CN"/>
        </w:rPr>
        <w:t>U</w:t>
      </w:r>
      <w:r w:rsidRPr="00881A1C">
        <w:rPr>
          <w:kern w:val="2"/>
          <w:vertAlign w:val="subscript"/>
          <w:lang w:eastAsia="zh-CN"/>
        </w:rPr>
        <w:t>2</w:t>
      </w:r>
      <w:r w:rsidRPr="00881A1C">
        <w:rPr>
          <w:kern w:val="2"/>
          <w:lang w:eastAsia="zh-CN"/>
        </w:rPr>
        <w:t xml:space="preserve">, </w:t>
      </w:r>
      <w:r w:rsidRPr="00012574">
        <w:rPr>
          <w:i/>
          <w:kern w:val="2"/>
          <w:lang w:eastAsia="zh-CN"/>
        </w:rPr>
        <w:t>X</w:t>
      </w:r>
      <w:r w:rsidRPr="00881A1C">
        <w:rPr>
          <w:kern w:val="2"/>
          <w:vertAlign w:val="subscript"/>
          <w:lang w:eastAsia="zh-CN"/>
        </w:rPr>
        <w:t>1</w:t>
      </w:r>
      <w:r w:rsidRPr="00881A1C">
        <w:rPr>
          <w:kern w:val="2"/>
          <w:lang w:eastAsia="zh-CN"/>
        </w:rPr>
        <w:t xml:space="preserve"> and </w:t>
      </w:r>
      <w:r w:rsidRPr="00012574">
        <w:rPr>
          <w:i/>
          <w:kern w:val="2"/>
          <w:lang w:eastAsia="zh-CN"/>
        </w:rPr>
        <w:t>X</w:t>
      </w:r>
      <w:r w:rsidRPr="00881A1C">
        <w:rPr>
          <w:kern w:val="2"/>
          <w:vertAlign w:val="subscript"/>
          <w:lang w:eastAsia="zh-CN"/>
        </w:rPr>
        <w:t>2</w:t>
      </w:r>
      <w:r w:rsidRPr="00881A1C">
        <w:rPr>
          <w:kern w:val="2"/>
          <w:lang w:eastAsia="zh-CN"/>
        </w:rPr>
        <w:t xml:space="preserve"> in </w:t>
      </w:r>
      <w:r w:rsidR="007926D7">
        <w:rPr>
          <w:kern w:val="2"/>
          <w:lang w:eastAsia="zh-CN"/>
        </w:rPr>
        <w:fldChar w:fldCharType="begin"/>
      </w:r>
      <w:r w:rsidR="00012574">
        <w:rPr>
          <w:kern w:val="2"/>
          <w:lang w:eastAsia="zh-CN"/>
        </w:rPr>
        <w:instrText xml:space="preserve"> REF _Ref447032285 \h </w:instrText>
      </w:r>
      <w:r w:rsidR="007926D7">
        <w:rPr>
          <w:kern w:val="2"/>
          <w:lang w:eastAsia="zh-CN"/>
        </w:rPr>
      </w:r>
      <w:r w:rsidR="007926D7">
        <w:rPr>
          <w:kern w:val="2"/>
          <w:lang w:eastAsia="zh-CN"/>
        </w:rPr>
        <w:fldChar w:fldCharType="separate"/>
      </w:r>
      <w:r w:rsidR="00012574" w:rsidRPr="00881A1C">
        <w:t>Figure 2</w:t>
      </w:r>
      <w:r w:rsidR="007926D7">
        <w:rPr>
          <w:kern w:val="2"/>
          <w:lang w:eastAsia="zh-CN"/>
        </w:rPr>
        <w:fldChar w:fldCharType="end"/>
      </w:r>
      <w:r w:rsidRPr="00881A1C">
        <w:rPr>
          <w:kern w:val="2"/>
          <w:lang w:eastAsia="zh-CN"/>
        </w:rPr>
        <w:t xml:space="preserve">(a). </w:t>
      </w:r>
      <w:r w:rsidRPr="001A1DAD">
        <w:rPr>
          <w:i/>
          <w:kern w:val="2"/>
          <w:lang w:eastAsia="zh-CN"/>
        </w:rPr>
        <w:t>L</w:t>
      </w:r>
      <w:r w:rsidRPr="001A1DAD">
        <w:rPr>
          <w:i/>
          <w:kern w:val="2"/>
          <w:vertAlign w:val="subscript"/>
          <w:lang w:eastAsia="zh-CN"/>
        </w:rPr>
        <w:t>a</w:t>
      </w:r>
      <w:r w:rsidRPr="00881A1C">
        <w:rPr>
          <w:kern w:val="2"/>
          <w:lang w:eastAsia="zh-CN"/>
        </w:rPr>
        <w:t xml:space="preserve"> and </w:t>
      </w:r>
      <w:r w:rsidRPr="001A1DAD">
        <w:rPr>
          <w:i/>
          <w:kern w:val="2"/>
          <w:lang w:eastAsia="zh-CN"/>
        </w:rPr>
        <w:t>L</w:t>
      </w:r>
      <w:r w:rsidRPr="001A1DAD">
        <w:rPr>
          <w:i/>
          <w:kern w:val="2"/>
          <w:vertAlign w:val="subscript"/>
          <w:lang w:eastAsia="zh-CN"/>
        </w:rPr>
        <w:t>b</w:t>
      </w:r>
      <w:r w:rsidRPr="00881A1C">
        <w:rPr>
          <w:kern w:val="2"/>
          <w:lang w:eastAsia="zh-CN"/>
        </w:rPr>
        <w:t xml:space="preserve"> correspond to the LLRs for bits </w:t>
      </w:r>
      <w:r w:rsidRPr="001A1DAD">
        <w:rPr>
          <w:i/>
          <w:kern w:val="2"/>
          <w:lang w:eastAsia="zh-CN"/>
        </w:rPr>
        <w:t>X</w:t>
      </w:r>
      <w:r w:rsidRPr="001A1DAD">
        <w:rPr>
          <w:i/>
          <w:kern w:val="2"/>
          <w:vertAlign w:val="subscript"/>
          <w:lang w:eastAsia="zh-CN"/>
        </w:rPr>
        <w:t>1</w:t>
      </w:r>
      <w:r w:rsidRPr="00881A1C">
        <w:rPr>
          <w:kern w:val="2"/>
          <w:lang w:eastAsia="zh-CN"/>
        </w:rPr>
        <w:t xml:space="preserve"> and </w:t>
      </w:r>
      <w:r w:rsidRPr="001A1DAD">
        <w:rPr>
          <w:i/>
          <w:kern w:val="2"/>
          <w:lang w:eastAsia="zh-CN"/>
        </w:rPr>
        <w:t>X</w:t>
      </w:r>
      <w:r w:rsidRPr="00881A1C">
        <w:rPr>
          <w:kern w:val="2"/>
          <w:vertAlign w:val="subscript"/>
          <w:lang w:eastAsia="zh-CN"/>
        </w:rPr>
        <w:t>2</w:t>
      </w:r>
      <w:r w:rsidR="001A1DAD">
        <w:rPr>
          <w:kern w:val="2"/>
          <w:lang w:eastAsia="zh-CN"/>
        </w:rPr>
        <w:t>, respectively.</w:t>
      </w:r>
      <w:r w:rsidR="001A1DAD" w:rsidRPr="00881A1C">
        <w:rPr>
          <w:kern w:val="2"/>
          <w:lang w:eastAsia="zh-CN"/>
        </w:rPr>
        <w:t xml:space="preserve"> </w:t>
      </w:r>
      <w:r w:rsidRPr="00881A1C">
        <w:rPr>
          <w:kern w:val="2"/>
          <w:lang w:eastAsia="zh-CN"/>
        </w:rPr>
        <w:t xml:space="preserve">Once they are available, LLR </w:t>
      </w:r>
      <w:r w:rsidRPr="001A1DAD">
        <w:rPr>
          <w:i/>
          <w:kern w:val="2"/>
          <w:lang w:eastAsia="zh-CN"/>
        </w:rPr>
        <w:t>L</w:t>
      </w:r>
      <w:r w:rsidRPr="001A1DAD">
        <w:rPr>
          <w:i/>
          <w:kern w:val="2"/>
          <w:vertAlign w:val="subscript"/>
          <w:lang w:eastAsia="zh-CN"/>
        </w:rPr>
        <w:t>c</w:t>
      </w:r>
      <w:r w:rsidRPr="00881A1C">
        <w:rPr>
          <w:kern w:val="2"/>
          <w:lang w:eastAsia="zh-CN"/>
        </w:rPr>
        <w:t xml:space="preserve"> for bit </w:t>
      </w:r>
      <w:r w:rsidRPr="001A1DAD">
        <w:rPr>
          <w:i/>
          <w:kern w:val="2"/>
          <w:lang w:eastAsia="zh-CN"/>
        </w:rPr>
        <w:t>U</w:t>
      </w:r>
      <w:r w:rsidRPr="00881A1C">
        <w:rPr>
          <w:kern w:val="2"/>
          <w:vertAlign w:val="subscript"/>
          <w:lang w:eastAsia="zh-CN"/>
        </w:rPr>
        <w:t>1</w:t>
      </w:r>
      <w:r w:rsidRPr="00881A1C">
        <w:rPr>
          <w:kern w:val="2"/>
          <w:lang w:eastAsia="zh-CN"/>
        </w:rPr>
        <w:t xml:space="preserve"> is obtained using</w:t>
      </w:r>
      <w:r w:rsidR="00F76958">
        <w:rPr>
          <w:kern w:val="2"/>
          <w:lang w:eastAsia="zh-CN"/>
        </w:rPr>
        <w:t xml:space="preserve"> the</w:t>
      </w:r>
      <w:r w:rsidRPr="00881A1C">
        <w:rPr>
          <w:kern w:val="2"/>
          <w:lang w:eastAsia="zh-CN"/>
        </w:rPr>
        <w:t xml:space="preserve"> </w:t>
      </w:r>
      <w:r w:rsidR="00F76958" w:rsidRPr="001A1DAD">
        <w:rPr>
          <w:i/>
          <w:kern w:val="2"/>
          <w:lang w:eastAsia="zh-CN"/>
        </w:rPr>
        <w:t>f</w:t>
      </w:r>
      <w:r w:rsidR="00F76958">
        <w:rPr>
          <w:kern w:val="2"/>
          <w:lang w:eastAsia="zh-CN"/>
        </w:rPr>
        <w:t>-</w:t>
      </w:r>
      <w:r w:rsidRPr="00881A1C">
        <w:rPr>
          <w:kern w:val="2"/>
          <w:lang w:eastAsia="zh-CN"/>
        </w:rPr>
        <w:t xml:space="preserve">function. When the hard-decision on bit </w:t>
      </w:r>
      <w:r w:rsidRPr="001A1DAD">
        <w:rPr>
          <w:i/>
          <w:kern w:val="2"/>
          <w:lang w:eastAsia="zh-CN"/>
        </w:rPr>
        <w:t>U</w:t>
      </w:r>
      <w:r w:rsidRPr="00881A1C">
        <w:rPr>
          <w:kern w:val="2"/>
          <w:vertAlign w:val="subscript"/>
          <w:lang w:eastAsia="zh-CN"/>
        </w:rPr>
        <w:t>1</w:t>
      </w:r>
      <w:r w:rsidRPr="00881A1C">
        <w:rPr>
          <w:kern w:val="2"/>
          <w:lang w:eastAsia="zh-CN"/>
        </w:rPr>
        <w:t xml:space="preserve"> is available, LLR </w:t>
      </w:r>
      <w:r w:rsidRPr="001A1DAD">
        <w:rPr>
          <w:i/>
          <w:kern w:val="2"/>
          <w:lang w:eastAsia="zh-CN"/>
        </w:rPr>
        <w:t>L</w:t>
      </w:r>
      <w:r w:rsidRPr="001A1DAD">
        <w:rPr>
          <w:i/>
          <w:kern w:val="2"/>
          <w:vertAlign w:val="subscript"/>
          <w:lang w:eastAsia="zh-CN"/>
        </w:rPr>
        <w:t>d</w:t>
      </w:r>
      <w:r w:rsidRPr="00881A1C">
        <w:rPr>
          <w:kern w:val="2"/>
          <w:lang w:eastAsia="zh-CN"/>
        </w:rPr>
        <w:t xml:space="preserve"> for bit </w:t>
      </w:r>
      <w:r w:rsidRPr="001A1DAD">
        <w:rPr>
          <w:i/>
          <w:kern w:val="2"/>
          <w:lang w:eastAsia="zh-CN"/>
        </w:rPr>
        <w:t>U</w:t>
      </w:r>
      <w:r w:rsidRPr="00881A1C">
        <w:rPr>
          <w:kern w:val="2"/>
          <w:vertAlign w:val="subscript"/>
          <w:lang w:eastAsia="zh-CN"/>
        </w:rPr>
        <w:t>2</w:t>
      </w:r>
      <w:r w:rsidRPr="00881A1C">
        <w:rPr>
          <w:kern w:val="2"/>
          <w:lang w:eastAsia="zh-CN"/>
        </w:rPr>
        <w:t xml:space="preserve"> is computed using </w:t>
      </w:r>
      <w:r w:rsidR="00F76958">
        <w:rPr>
          <w:kern w:val="2"/>
          <w:lang w:eastAsia="zh-CN"/>
        </w:rPr>
        <w:t xml:space="preserve">the </w:t>
      </w:r>
      <w:r w:rsidR="00F76958" w:rsidRPr="001A1DAD">
        <w:rPr>
          <w:i/>
          <w:kern w:val="2"/>
          <w:lang w:eastAsia="zh-CN"/>
        </w:rPr>
        <w:t>g</w:t>
      </w:r>
      <w:r w:rsidR="00F76958" w:rsidRPr="00881A1C">
        <w:rPr>
          <w:kern w:val="2"/>
          <w:lang w:eastAsia="zh-CN"/>
        </w:rPr>
        <w:t xml:space="preserve"> </w:t>
      </w:r>
      <w:r w:rsidR="00F76958">
        <w:rPr>
          <w:kern w:val="2"/>
          <w:lang w:eastAsia="zh-CN"/>
        </w:rPr>
        <w:t>-</w:t>
      </w:r>
      <w:r w:rsidRPr="00881A1C">
        <w:rPr>
          <w:kern w:val="2"/>
          <w:lang w:eastAsia="zh-CN"/>
        </w:rPr>
        <w:t xml:space="preserve">function. When an LLR on a bit </w:t>
      </w:r>
      <w:r w:rsidRPr="001A1DAD">
        <w:rPr>
          <w:i/>
          <w:kern w:val="2"/>
          <w:lang w:eastAsia="zh-CN"/>
        </w:rPr>
        <w:t>U</w:t>
      </w:r>
      <w:r w:rsidRPr="001A1DAD">
        <w:rPr>
          <w:i/>
          <w:kern w:val="2"/>
          <w:vertAlign w:val="subscript"/>
          <w:lang w:eastAsia="zh-CN"/>
        </w:rPr>
        <w:t>i</w:t>
      </w:r>
      <w:r w:rsidRPr="00881A1C">
        <w:rPr>
          <w:kern w:val="2"/>
          <w:lang w:eastAsia="zh-CN"/>
        </w:rPr>
        <w:t xml:space="preserve"> is available, the estimate of this bit is set to zero if the bit index is in the frozen set; otherwise the estimate of this bit is obtained from a hard-decision on the LLR. The bit estimate is then fed back into the decoding process.</w:t>
      </w:r>
    </w:p>
    <w:p w:rsidR="00D817CE" w:rsidRPr="00881A1C" w:rsidRDefault="00D817CE" w:rsidP="00D817CE">
      <w:pPr>
        <w:rPr>
          <w:kern w:val="2"/>
          <w:lang w:eastAsia="zh-CN"/>
        </w:rPr>
      </w:pPr>
      <w:r w:rsidRPr="00881A1C">
        <w:rPr>
          <w:kern w:val="2"/>
          <w:lang w:eastAsia="zh-CN"/>
        </w:rPr>
        <w:t xml:space="preserve">To </w:t>
      </w:r>
      <w:r w:rsidR="00F42D62" w:rsidRPr="00881A1C">
        <w:rPr>
          <w:kern w:val="2"/>
          <w:lang w:eastAsia="zh-CN"/>
        </w:rPr>
        <w:t>summarize</w:t>
      </w:r>
      <w:r w:rsidRPr="00881A1C">
        <w:rPr>
          <w:kern w:val="2"/>
          <w:lang w:eastAsia="zh-CN"/>
        </w:rPr>
        <w:t xml:space="preserve"> the SC decoder, the hard messages propagated in the Tanner graph are the estimated bits at each stage. The soft messages correspond to the log-likelihood ratios (LLR). Depending on their positions, the stages are updated according to the </w:t>
      </w:r>
      <w:r w:rsidRPr="001A1DAD">
        <w:rPr>
          <w:i/>
          <w:kern w:val="2"/>
          <w:lang w:eastAsia="zh-CN"/>
        </w:rPr>
        <w:t>f</w:t>
      </w:r>
      <w:r w:rsidRPr="00881A1C">
        <w:rPr>
          <w:kern w:val="2"/>
          <w:lang w:eastAsia="zh-CN"/>
        </w:rPr>
        <w:t xml:space="preserve">- and </w:t>
      </w:r>
      <w:r w:rsidRPr="001A1DAD">
        <w:rPr>
          <w:i/>
          <w:kern w:val="2"/>
          <w:lang w:eastAsia="zh-CN"/>
        </w:rPr>
        <w:t>g</w:t>
      </w:r>
      <w:r w:rsidRPr="00881A1C">
        <w:rPr>
          <w:kern w:val="2"/>
          <w:lang w:eastAsia="zh-CN"/>
        </w:rPr>
        <w:t xml:space="preserve">-functions. Every stage can be calculated recursively according to the formulas in </w:t>
      </w:r>
      <w:r w:rsidR="007926D7">
        <w:rPr>
          <w:kern w:val="2"/>
          <w:lang w:eastAsia="zh-CN"/>
        </w:rPr>
        <w:fldChar w:fldCharType="begin"/>
      </w:r>
      <w:r w:rsidR="00012574">
        <w:rPr>
          <w:kern w:val="2"/>
          <w:lang w:eastAsia="zh-CN"/>
        </w:rPr>
        <w:instrText xml:space="preserve"> REF _Ref447033234 \h </w:instrText>
      </w:r>
      <w:r w:rsidR="007926D7">
        <w:rPr>
          <w:kern w:val="2"/>
          <w:lang w:eastAsia="zh-CN"/>
        </w:rPr>
      </w:r>
      <w:r w:rsidR="007926D7">
        <w:rPr>
          <w:kern w:val="2"/>
          <w:lang w:eastAsia="zh-CN"/>
        </w:rPr>
        <w:fldChar w:fldCharType="separate"/>
      </w:r>
      <w:r w:rsidR="00012574" w:rsidRPr="00881A1C">
        <w:t>Figure 4</w:t>
      </w:r>
      <w:r w:rsidR="007926D7">
        <w:rPr>
          <w:kern w:val="2"/>
          <w:lang w:eastAsia="zh-CN"/>
        </w:rPr>
        <w:fldChar w:fldCharType="end"/>
      </w:r>
      <w:r w:rsidRPr="00881A1C">
        <w:rPr>
          <w:kern w:val="2"/>
          <w:lang w:eastAsia="zh-CN"/>
        </w:rPr>
        <w:t xml:space="preserve">. However, it is possible to schedule the calculation to obtain a sequential algorithm, as presented in </w:t>
      </w:r>
      <w:r w:rsidR="007926D7">
        <w:rPr>
          <w:kern w:val="2"/>
          <w:lang w:eastAsia="zh-CN"/>
        </w:rPr>
        <w:fldChar w:fldCharType="begin"/>
      </w:r>
      <w:r w:rsidR="00012574">
        <w:rPr>
          <w:kern w:val="2"/>
          <w:lang w:eastAsia="zh-CN"/>
        </w:rPr>
        <w:instrText xml:space="preserve"> REF _Ref447033282 \h </w:instrText>
      </w:r>
      <w:r w:rsidR="007926D7">
        <w:rPr>
          <w:kern w:val="2"/>
          <w:lang w:eastAsia="zh-CN"/>
        </w:rPr>
      </w:r>
      <w:r w:rsidR="007926D7">
        <w:rPr>
          <w:kern w:val="2"/>
          <w:lang w:eastAsia="zh-CN"/>
        </w:rPr>
        <w:fldChar w:fldCharType="separate"/>
      </w:r>
      <w:r w:rsidR="00012574" w:rsidRPr="00881A1C">
        <w:t>Figure 5</w:t>
      </w:r>
      <w:r w:rsidR="007926D7">
        <w:rPr>
          <w:kern w:val="2"/>
          <w:lang w:eastAsia="zh-CN"/>
        </w:rPr>
        <w:fldChar w:fldCharType="end"/>
      </w:r>
      <w:r w:rsidRPr="00881A1C">
        <w:rPr>
          <w:kern w:val="2"/>
          <w:lang w:eastAsia="zh-CN"/>
        </w:rPr>
        <w:t xml:space="preserve">. </w:t>
      </w:r>
    </w:p>
    <w:p w:rsidR="00D817CE" w:rsidRDefault="00D817CE" w:rsidP="00D817CE">
      <w:pPr>
        <w:rPr>
          <w:kern w:val="2"/>
          <w:lang w:eastAsia="zh-CN"/>
        </w:rPr>
      </w:pPr>
      <w:r w:rsidRPr="00881A1C">
        <w:rPr>
          <w:kern w:val="2"/>
          <w:lang w:eastAsia="zh-CN"/>
        </w:rPr>
        <w:t xml:space="preserve">Channel polarization introduces correlation between source bits, which is exploited by the SC decoder. This correlation can be interpreted as interference, and feeding the hard decisions back into the decoding processing can be interpreted as successive cancellation. The regular structure of the generator matrix leads to the regular structure of the Tanner graph and also to the regular structure of the SC decoding algorithm. SC decoding of a code of length </w:t>
      </w:r>
      <w:r w:rsidRPr="001A1DAD">
        <w:rPr>
          <w:i/>
          <w:kern w:val="2"/>
          <w:lang w:eastAsia="zh-CN"/>
        </w:rPr>
        <w:t>N</w:t>
      </w:r>
      <w:r w:rsidRPr="00881A1C">
        <w:rPr>
          <w:kern w:val="2"/>
          <w:lang w:eastAsia="zh-CN"/>
        </w:rPr>
        <w:t>=2</w:t>
      </w:r>
      <w:r w:rsidRPr="001A1DAD">
        <w:rPr>
          <w:i/>
          <w:kern w:val="2"/>
          <w:vertAlign w:val="superscript"/>
          <w:lang w:eastAsia="zh-CN"/>
        </w:rPr>
        <w:t>n</w:t>
      </w:r>
      <w:r w:rsidRPr="00881A1C">
        <w:rPr>
          <w:kern w:val="2"/>
          <w:lang w:eastAsia="zh-CN"/>
        </w:rPr>
        <w:t xml:space="preserve"> consists of </w:t>
      </w:r>
      <w:r w:rsidRPr="001A1DAD">
        <w:rPr>
          <w:i/>
          <w:kern w:val="2"/>
          <w:lang w:eastAsia="zh-CN"/>
        </w:rPr>
        <w:t>n</w:t>
      </w:r>
      <w:r w:rsidRPr="00881A1C">
        <w:rPr>
          <w:kern w:val="2"/>
          <w:lang w:eastAsia="zh-CN"/>
        </w:rPr>
        <w:t xml:space="preserve"> stages of </w:t>
      </w:r>
      <w:r w:rsidRPr="001A1DAD">
        <w:rPr>
          <w:i/>
          <w:kern w:val="2"/>
          <w:lang w:eastAsia="zh-CN"/>
        </w:rPr>
        <w:t>N</w:t>
      </w:r>
      <w:r w:rsidRPr="00881A1C">
        <w:rPr>
          <w:kern w:val="2"/>
          <w:lang w:eastAsia="zh-CN"/>
        </w:rPr>
        <w:t xml:space="preserve"> levels. As a consequence, the decoding complexity is of order </w:t>
      </w:r>
      <w:proofErr w:type="gramStart"/>
      <w:r w:rsidRPr="001A1DAD">
        <w:rPr>
          <w:i/>
          <w:kern w:val="2"/>
          <w:lang w:eastAsia="zh-CN"/>
        </w:rPr>
        <w:t>O</w:t>
      </w:r>
      <w:r w:rsidRPr="00881A1C">
        <w:rPr>
          <w:kern w:val="2"/>
          <w:lang w:eastAsia="zh-CN"/>
        </w:rPr>
        <w:t>(</w:t>
      </w:r>
      <w:proofErr w:type="gramEnd"/>
      <w:r w:rsidRPr="001A1DAD">
        <w:rPr>
          <w:i/>
          <w:kern w:val="2"/>
          <w:lang w:eastAsia="zh-CN"/>
        </w:rPr>
        <w:t>N</w:t>
      </w:r>
      <w:r w:rsidRPr="00881A1C">
        <w:rPr>
          <w:kern w:val="2"/>
          <w:lang w:eastAsia="zh-CN"/>
        </w:rPr>
        <w:t xml:space="preserve"> log </w:t>
      </w:r>
      <w:r w:rsidRPr="001A1DAD">
        <w:rPr>
          <w:i/>
          <w:kern w:val="2"/>
          <w:lang w:eastAsia="zh-CN"/>
        </w:rPr>
        <w:t>N</w:t>
      </w:r>
      <w:r w:rsidRPr="00881A1C">
        <w:rPr>
          <w:kern w:val="2"/>
          <w:lang w:eastAsia="zh-CN"/>
        </w:rPr>
        <w:t xml:space="preserve">) </w:t>
      </w:r>
      <w:r w:rsidR="001A1DAD">
        <w:rPr>
          <w:kern w:val="2"/>
          <w:lang w:eastAsia="zh-CN"/>
        </w:rPr>
        <w:t>for a</w:t>
      </w:r>
      <w:r w:rsidRPr="00881A1C">
        <w:rPr>
          <w:kern w:val="2"/>
          <w:lang w:eastAsia="zh-CN"/>
        </w:rPr>
        <w:t xml:space="preserve"> code length </w:t>
      </w:r>
      <w:r w:rsidRPr="001A1DAD">
        <w:rPr>
          <w:i/>
          <w:kern w:val="2"/>
          <w:lang w:eastAsia="zh-CN"/>
        </w:rPr>
        <w:t>N</w:t>
      </w:r>
      <w:r w:rsidRPr="00881A1C">
        <w:rPr>
          <w:kern w:val="2"/>
          <w:lang w:eastAsia="zh-CN"/>
        </w:rPr>
        <w:t>.</w:t>
      </w:r>
    </w:p>
    <w:p w:rsidR="007A6967" w:rsidRPr="00881A1C" w:rsidRDefault="007A6967" w:rsidP="00D817CE">
      <w:pPr>
        <w:rPr>
          <w:kern w:val="2"/>
          <w:lang w:eastAsia="zh-CN"/>
        </w:rPr>
      </w:pPr>
    </w:p>
    <w:p w:rsidR="00D817CE" w:rsidRPr="00881A1C" w:rsidRDefault="00D817CE" w:rsidP="00D817CE">
      <w:pPr>
        <w:keepNext/>
        <w:jc w:val="center"/>
      </w:pPr>
      <w:r w:rsidRPr="00881A1C">
        <w:rPr>
          <w:noProof/>
        </w:rPr>
        <w:lastRenderedPageBreak/>
        <w:drawing>
          <wp:inline distT="0" distB="0" distL="0" distR="0">
            <wp:extent cx="5909310" cy="2886710"/>
            <wp:effectExtent l="19050" t="0" r="0" b="0"/>
            <wp:docPr id="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srcRect/>
                    <a:stretch>
                      <a:fillRect/>
                    </a:stretch>
                  </pic:blipFill>
                  <pic:spPr bwMode="auto">
                    <a:xfrm>
                      <a:off x="0" y="0"/>
                      <a:ext cx="5909310" cy="2886710"/>
                    </a:xfrm>
                    <a:prstGeom prst="rect">
                      <a:avLst/>
                    </a:prstGeom>
                    <a:noFill/>
                    <a:ln w="9525">
                      <a:noFill/>
                      <a:miter lim="800000"/>
                      <a:headEnd/>
                      <a:tailEnd/>
                    </a:ln>
                  </pic:spPr>
                </pic:pic>
              </a:graphicData>
            </a:graphic>
          </wp:inline>
        </w:drawing>
      </w:r>
    </w:p>
    <w:p w:rsidR="00D817CE" w:rsidRPr="00881A1C" w:rsidRDefault="00D817CE" w:rsidP="00D817CE">
      <w:pPr>
        <w:pStyle w:val="Caption"/>
        <w:rPr>
          <w:kern w:val="2"/>
          <w:lang w:eastAsia="zh-CN"/>
        </w:rPr>
      </w:pPr>
      <w:bookmarkStart w:id="4" w:name="_Ref447033282"/>
      <w:r w:rsidRPr="00881A1C">
        <w:t xml:space="preserve">Figure </w:t>
      </w:r>
      <w:r w:rsidR="007926D7">
        <w:fldChar w:fldCharType="begin"/>
      </w:r>
      <w:r w:rsidR="005A2F65">
        <w:instrText xml:space="preserve"> SEQ Figure \* ARABIC </w:instrText>
      </w:r>
      <w:r w:rsidR="007926D7">
        <w:fldChar w:fldCharType="separate"/>
      </w:r>
      <w:r w:rsidRPr="00881A1C">
        <w:t>5</w:t>
      </w:r>
      <w:r w:rsidR="007926D7">
        <w:fldChar w:fldCharType="end"/>
      </w:r>
      <w:bookmarkEnd w:id="4"/>
      <w:r w:rsidRPr="00881A1C">
        <w:t>: SC decoder scheduling</w:t>
      </w:r>
    </w:p>
    <w:p w:rsidR="007A6967" w:rsidRDefault="007A6967" w:rsidP="00D817CE">
      <w:pPr>
        <w:rPr>
          <w:kern w:val="2"/>
          <w:lang w:eastAsia="zh-CN"/>
        </w:rPr>
      </w:pPr>
    </w:p>
    <w:p w:rsidR="00D817CE" w:rsidRPr="00881A1C" w:rsidRDefault="00D817CE" w:rsidP="00D817CE">
      <w:pPr>
        <w:rPr>
          <w:kern w:val="2"/>
          <w:lang w:eastAsia="zh-CN"/>
        </w:rPr>
      </w:pPr>
      <w:r w:rsidRPr="00881A1C">
        <w:rPr>
          <w:kern w:val="2"/>
          <w:lang w:eastAsia="zh-CN"/>
        </w:rPr>
        <w:t xml:space="preserve">Although SC decoding tends to be optimal for the code length growing to infinity, its performance for short or medium-length polar codes deteriorates due to the propagation of decoding errors. To improve the decoder performance, </w:t>
      </w:r>
      <w:r w:rsidR="002159F6" w:rsidRPr="00881A1C">
        <w:rPr>
          <w:kern w:val="2"/>
          <w:lang w:eastAsia="zh-CN"/>
        </w:rPr>
        <w:t>SCL</w:t>
      </w:r>
      <w:r w:rsidRPr="00881A1C">
        <w:rPr>
          <w:kern w:val="2"/>
          <w:lang w:eastAsia="zh-CN"/>
        </w:rPr>
        <w:t xml:space="preserve"> decoding</w:t>
      </w:r>
      <w:r w:rsidR="001A1DAD">
        <w:rPr>
          <w:kern w:val="2"/>
          <w:lang w:eastAsia="zh-CN"/>
        </w:rPr>
        <w:t xml:space="preserve"> is used</w:t>
      </w:r>
      <w:r w:rsidRPr="00881A1C">
        <w:rPr>
          <w:kern w:val="2"/>
          <w:lang w:eastAsia="zh-CN"/>
        </w:rPr>
        <w:t xml:space="preserve"> </w:t>
      </w:r>
      <w:r w:rsidR="007926D7">
        <w:rPr>
          <w:kern w:val="2"/>
          <w:lang w:eastAsia="zh-CN"/>
        </w:rPr>
        <w:fldChar w:fldCharType="begin"/>
      </w:r>
      <w:r w:rsidR="001A1DAD">
        <w:rPr>
          <w:kern w:val="2"/>
          <w:lang w:eastAsia="zh-CN"/>
        </w:rPr>
        <w:instrText xml:space="preserve"> REF _Ref447033892 \r \h </w:instrText>
      </w:r>
      <w:r w:rsidR="007926D7">
        <w:rPr>
          <w:kern w:val="2"/>
          <w:lang w:eastAsia="zh-CN"/>
        </w:rPr>
      </w:r>
      <w:r w:rsidR="007926D7">
        <w:rPr>
          <w:kern w:val="2"/>
          <w:lang w:eastAsia="zh-CN"/>
        </w:rPr>
        <w:fldChar w:fldCharType="separate"/>
      </w:r>
      <w:r w:rsidR="001A1DAD">
        <w:rPr>
          <w:kern w:val="2"/>
          <w:lang w:eastAsia="zh-CN"/>
        </w:rPr>
        <w:t>[3]</w:t>
      </w:r>
      <w:r w:rsidR="007926D7">
        <w:rPr>
          <w:kern w:val="2"/>
          <w:lang w:eastAsia="zh-CN"/>
        </w:rPr>
        <w:fldChar w:fldCharType="end"/>
      </w:r>
      <w:r w:rsidRPr="00881A1C">
        <w:rPr>
          <w:kern w:val="2"/>
          <w:lang w:eastAsia="zh-CN"/>
        </w:rPr>
        <w:t xml:space="preserve">. </w:t>
      </w:r>
    </w:p>
    <w:p w:rsidR="00D817CE" w:rsidRPr="00881A1C" w:rsidRDefault="00D817CE" w:rsidP="00D817CE">
      <w:pPr>
        <w:rPr>
          <w:kern w:val="2"/>
          <w:lang w:eastAsia="zh-CN"/>
        </w:rPr>
      </w:pPr>
      <w:r w:rsidRPr="00881A1C">
        <w:rPr>
          <w:kern w:val="2"/>
          <w:lang w:eastAsia="zh-CN"/>
        </w:rPr>
        <w:t xml:space="preserve">In a </w:t>
      </w:r>
      <w:r w:rsidR="002159F6" w:rsidRPr="00881A1C">
        <w:rPr>
          <w:kern w:val="2"/>
          <w:lang w:eastAsia="zh-CN"/>
        </w:rPr>
        <w:t>SCL</w:t>
      </w:r>
      <w:r w:rsidRPr="00881A1C">
        <w:rPr>
          <w:i/>
          <w:kern w:val="2"/>
          <w:lang w:eastAsia="zh-CN"/>
        </w:rPr>
        <w:t xml:space="preserve"> decoder</w:t>
      </w:r>
      <w:r w:rsidRPr="00881A1C">
        <w:rPr>
          <w:kern w:val="2"/>
          <w:lang w:eastAsia="zh-CN"/>
        </w:rPr>
        <w:t xml:space="preserve"> with list size </w:t>
      </w:r>
      <w:r w:rsidRPr="001A1DAD">
        <w:rPr>
          <w:i/>
          <w:kern w:val="2"/>
          <w:lang w:eastAsia="zh-CN"/>
        </w:rPr>
        <w:t>L</w:t>
      </w:r>
      <w:r w:rsidRPr="00881A1C">
        <w:rPr>
          <w:kern w:val="2"/>
          <w:lang w:eastAsia="zh-CN"/>
        </w:rPr>
        <w:t xml:space="preserve">, the decoder keeps </w:t>
      </w:r>
      <w:r w:rsidRPr="001A1DAD">
        <w:rPr>
          <w:i/>
          <w:kern w:val="2"/>
          <w:lang w:eastAsia="zh-CN"/>
        </w:rPr>
        <w:t>L</w:t>
      </w:r>
      <w:r w:rsidRPr="00881A1C">
        <w:rPr>
          <w:kern w:val="2"/>
          <w:lang w:eastAsia="zh-CN"/>
        </w:rPr>
        <w:t xml:space="preserve"> candidates, each represented by a </w:t>
      </w:r>
      <w:r w:rsidRPr="001A1DAD">
        <w:rPr>
          <w:i/>
          <w:kern w:val="2"/>
          <w:lang w:eastAsia="zh-CN"/>
        </w:rPr>
        <w:t>u</w:t>
      </w:r>
      <w:r w:rsidRPr="00881A1C">
        <w:rPr>
          <w:kern w:val="2"/>
          <w:lang w:eastAsia="zh-CN"/>
        </w:rPr>
        <w:t>-vector of the form [</w:t>
      </w:r>
      <w:r w:rsidRPr="001A1DAD">
        <w:rPr>
          <w:i/>
          <w:kern w:val="2"/>
          <w:lang w:eastAsia="zh-CN"/>
        </w:rPr>
        <w:t>u</w:t>
      </w:r>
      <w:r w:rsidRPr="00881A1C">
        <w:rPr>
          <w:kern w:val="2"/>
          <w:vertAlign w:val="subscript"/>
          <w:lang w:eastAsia="zh-CN"/>
        </w:rPr>
        <w:t>0</w:t>
      </w:r>
      <w:r w:rsidRPr="00881A1C">
        <w:rPr>
          <w:kern w:val="2"/>
          <w:lang w:eastAsia="zh-CN"/>
        </w:rPr>
        <w:t>,</w:t>
      </w:r>
      <w:r w:rsidRPr="001A1DAD">
        <w:rPr>
          <w:i/>
          <w:kern w:val="2"/>
          <w:lang w:eastAsia="zh-CN"/>
        </w:rPr>
        <w:t>u</w:t>
      </w:r>
      <w:r w:rsidRPr="00881A1C">
        <w:rPr>
          <w:kern w:val="2"/>
          <w:vertAlign w:val="subscript"/>
          <w:lang w:eastAsia="zh-CN"/>
        </w:rPr>
        <w:t>1</w:t>
      </w:r>
      <w:r w:rsidRPr="00881A1C">
        <w:rPr>
          <w:kern w:val="2"/>
          <w:lang w:eastAsia="zh-CN"/>
        </w:rPr>
        <w:t>,…,</w:t>
      </w:r>
      <w:r w:rsidRPr="001A1DAD">
        <w:rPr>
          <w:i/>
          <w:kern w:val="2"/>
          <w:lang w:eastAsia="zh-CN"/>
        </w:rPr>
        <w:t>u</w:t>
      </w:r>
      <w:r w:rsidRPr="001A1DAD">
        <w:rPr>
          <w:i/>
          <w:kern w:val="2"/>
          <w:vertAlign w:val="subscript"/>
          <w:lang w:eastAsia="zh-CN"/>
        </w:rPr>
        <w:t>i</w:t>
      </w:r>
      <w:r w:rsidRPr="00881A1C">
        <w:rPr>
          <w:kern w:val="2"/>
          <w:lang w:eastAsia="zh-CN"/>
        </w:rPr>
        <w:t xml:space="preserve">], and a path metric for each candidate. For each candidate, the LLR of the following bit, </w:t>
      </w:r>
      <w:r w:rsidRPr="001A1DAD">
        <w:rPr>
          <w:i/>
          <w:kern w:val="2"/>
          <w:lang w:eastAsia="zh-CN"/>
        </w:rPr>
        <w:t>L</w:t>
      </w:r>
      <w:r w:rsidRPr="00881A1C">
        <w:rPr>
          <w:kern w:val="2"/>
          <w:lang w:eastAsia="zh-CN"/>
        </w:rPr>
        <w:t>(</w:t>
      </w:r>
      <w:r w:rsidRPr="001A1DAD">
        <w:rPr>
          <w:i/>
          <w:kern w:val="2"/>
          <w:lang w:eastAsia="zh-CN"/>
        </w:rPr>
        <w:t>u</w:t>
      </w:r>
      <w:r w:rsidRPr="001A1DAD">
        <w:rPr>
          <w:i/>
          <w:kern w:val="2"/>
          <w:vertAlign w:val="subscript"/>
          <w:lang w:eastAsia="zh-CN"/>
        </w:rPr>
        <w:t>i</w:t>
      </w:r>
      <w:r w:rsidRPr="00881A1C">
        <w:rPr>
          <w:kern w:val="2"/>
          <w:vertAlign w:val="subscript"/>
          <w:lang w:eastAsia="zh-CN"/>
        </w:rPr>
        <w:t>+1</w:t>
      </w:r>
      <w:r w:rsidRPr="00881A1C">
        <w:rPr>
          <w:kern w:val="2"/>
          <w:lang w:eastAsia="zh-CN"/>
        </w:rPr>
        <w:t>), is computed, and based on that the path metric of the candidates [</w:t>
      </w:r>
      <w:r w:rsidRPr="001A1DAD">
        <w:rPr>
          <w:i/>
          <w:kern w:val="2"/>
          <w:lang w:eastAsia="zh-CN"/>
        </w:rPr>
        <w:t>u</w:t>
      </w:r>
      <w:r w:rsidRPr="00881A1C">
        <w:rPr>
          <w:kern w:val="2"/>
          <w:vertAlign w:val="subscript"/>
          <w:lang w:eastAsia="zh-CN"/>
        </w:rPr>
        <w:t>0</w:t>
      </w:r>
      <w:r w:rsidRPr="00881A1C">
        <w:rPr>
          <w:kern w:val="2"/>
          <w:lang w:eastAsia="zh-CN"/>
        </w:rPr>
        <w:t>,</w:t>
      </w:r>
      <w:r w:rsidRPr="001A1DAD">
        <w:rPr>
          <w:i/>
          <w:kern w:val="2"/>
          <w:lang w:eastAsia="zh-CN"/>
        </w:rPr>
        <w:t>u</w:t>
      </w:r>
      <w:r w:rsidRPr="00881A1C">
        <w:rPr>
          <w:kern w:val="2"/>
          <w:vertAlign w:val="subscript"/>
          <w:lang w:eastAsia="zh-CN"/>
        </w:rPr>
        <w:t>1</w:t>
      </w:r>
      <w:r w:rsidRPr="00881A1C">
        <w:rPr>
          <w:kern w:val="2"/>
          <w:lang w:eastAsia="zh-CN"/>
        </w:rPr>
        <w:t>,… ,</w:t>
      </w:r>
      <w:r w:rsidRPr="001A1DAD">
        <w:rPr>
          <w:i/>
          <w:kern w:val="2"/>
          <w:lang w:eastAsia="zh-CN"/>
        </w:rPr>
        <w:t>u</w:t>
      </w:r>
      <w:r w:rsidRPr="001A1DAD">
        <w:rPr>
          <w:i/>
          <w:kern w:val="2"/>
          <w:vertAlign w:val="subscript"/>
          <w:lang w:eastAsia="zh-CN"/>
        </w:rPr>
        <w:t>i</w:t>
      </w:r>
      <w:r w:rsidRPr="00881A1C">
        <w:rPr>
          <w:kern w:val="2"/>
          <w:lang w:eastAsia="zh-CN"/>
        </w:rPr>
        <w:t>,</w:t>
      </w:r>
      <w:r w:rsidRPr="001A1DAD">
        <w:rPr>
          <w:i/>
          <w:kern w:val="2"/>
          <w:lang w:eastAsia="zh-CN"/>
        </w:rPr>
        <w:t>u</w:t>
      </w:r>
      <w:r w:rsidRPr="001A1DAD">
        <w:rPr>
          <w:i/>
          <w:kern w:val="2"/>
          <w:vertAlign w:val="subscript"/>
          <w:lang w:eastAsia="zh-CN"/>
        </w:rPr>
        <w:t>i</w:t>
      </w:r>
      <w:r w:rsidRPr="00881A1C">
        <w:rPr>
          <w:kern w:val="2"/>
          <w:vertAlign w:val="subscript"/>
          <w:lang w:eastAsia="zh-CN"/>
        </w:rPr>
        <w:t>+1</w:t>
      </w:r>
      <w:r w:rsidRPr="00881A1C">
        <w:rPr>
          <w:kern w:val="2"/>
          <w:lang w:eastAsia="zh-CN"/>
        </w:rPr>
        <w:t>=0] and [</w:t>
      </w:r>
      <w:r w:rsidRPr="001A1DAD">
        <w:rPr>
          <w:i/>
          <w:kern w:val="2"/>
          <w:lang w:eastAsia="zh-CN"/>
        </w:rPr>
        <w:t>u</w:t>
      </w:r>
      <w:r w:rsidRPr="00881A1C">
        <w:rPr>
          <w:kern w:val="2"/>
          <w:vertAlign w:val="subscript"/>
          <w:lang w:eastAsia="zh-CN"/>
        </w:rPr>
        <w:t>0</w:t>
      </w:r>
      <w:r w:rsidRPr="00881A1C">
        <w:rPr>
          <w:kern w:val="2"/>
          <w:lang w:eastAsia="zh-CN"/>
        </w:rPr>
        <w:t>,</w:t>
      </w:r>
      <w:r w:rsidRPr="001A1DAD">
        <w:rPr>
          <w:i/>
          <w:kern w:val="2"/>
          <w:lang w:eastAsia="zh-CN"/>
        </w:rPr>
        <w:t>u</w:t>
      </w:r>
      <w:r w:rsidRPr="00881A1C">
        <w:rPr>
          <w:kern w:val="2"/>
          <w:vertAlign w:val="subscript"/>
          <w:lang w:eastAsia="zh-CN"/>
        </w:rPr>
        <w:t>1</w:t>
      </w:r>
      <w:r w:rsidRPr="00881A1C">
        <w:rPr>
          <w:kern w:val="2"/>
          <w:lang w:eastAsia="zh-CN"/>
        </w:rPr>
        <w:t>,… ,</w:t>
      </w:r>
      <w:r w:rsidRPr="001A1DAD">
        <w:rPr>
          <w:i/>
          <w:kern w:val="2"/>
          <w:lang w:eastAsia="zh-CN"/>
        </w:rPr>
        <w:t>u</w:t>
      </w:r>
      <w:r w:rsidRPr="00881A1C">
        <w:rPr>
          <w:kern w:val="2"/>
          <w:vertAlign w:val="subscript"/>
          <w:lang w:eastAsia="zh-CN"/>
        </w:rPr>
        <w:t>i</w:t>
      </w:r>
      <w:r w:rsidRPr="00881A1C">
        <w:rPr>
          <w:kern w:val="2"/>
          <w:lang w:eastAsia="zh-CN"/>
        </w:rPr>
        <w:t>,</w:t>
      </w:r>
      <w:r w:rsidRPr="001A1DAD">
        <w:rPr>
          <w:i/>
          <w:kern w:val="2"/>
          <w:lang w:eastAsia="zh-CN"/>
        </w:rPr>
        <w:t>u</w:t>
      </w:r>
      <w:r w:rsidRPr="00881A1C">
        <w:rPr>
          <w:kern w:val="2"/>
          <w:vertAlign w:val="subscript"/>
          <w:lang w:eastAsia="zh-CN"/>
        </w:rPr>
        <w:t>i+1</w:t>
      </w:r>
      <w:r w:rsidRPr="00881A1C">
        <w:rPr>
          <w:kern w:val="2"/>
          <w:lang w:eastAsia="zh-CN"/>
        </w:rPr>
        <w:t>=1]</w:t>
      </w:r>
      <w:r w:rsidR="00722E70">
        <w:rPr>
          <w:kern w:val="2"/>
          <w:lang w:eastAsia="zh-CN"/>
        </w:rPr>
        <w:t>. I</w:t>
      </w:r>
      <w:r w:rsidRPr="00881A1C">
        <w:rPr>
          <w:kern w:val="2"/>
          <w:lang w:eastAsia="zh-CN"/>
        </w:rPr>
        <w:t xml:space="preserve">f the bit position </w:t>
      </w:r>
      <w:r w:rsidRPr="001A1DAD">
        <w:rPr>
          <w:i/>
          <w:kern w:val="2"/>
          <w:lang w:eastAsia="zh-CN"/>
        </w:rPr>
        <w:t>i</w:t>
      </w:r>
      <w:r w:rsidRPr="00881A1C">
        <w:rPr>
          <w:kern w:val="2"/>
          <w:lang w:eastAsia="zh-CN"/>
        </w:rPr>
        <w:t>+1 is in the frozen set, only the option u</w:t>
      </w:r>
      <w:r w:rsidRPr="001A1DAD">
        <w:rPr>
          <w:i/>
          <w:kern w:val="2"/>
          <w:vertAlign w:val="subscript"/>
          <w:lang w:eastAsia="zh-CN"/>
        </w:rPr>
        <w:t>i</w:t>
      </w:r>
      <w:r w:rsidRPr="00881A1C">
        <w:rPr>
          <w:kern w:val="2"/>
          <w:vertAlign w:val="subscript"/>
          <w:lang w:eastAsia="zh-CN"/>
        </w:rPr>
        <w:t>+1</w:t>
      </w:r>
      <w:r w:rsidRPr="00881A1C">
        <w:rPr>
          <w:kern w:val="2"/>
          <w:lang w:eastAsia="zh-CN"/>
        </w:rPr>
        <w:t>=0 is considered. Out of the resulting 2</w:t>
      </w:r>
      <w:r w:rsidRPr="001A1DAD">
        <w:rPr>
          <w:i/>
          <w:kern w:val="2"/>
          <w:lang w:eastAsia="zh-CN"/>
        </w:rPr>
        <w:t>L</w:t>
      </w:r>
      <w:r w:rsidRPr="00881A1C">
        <w:rPr>
          <w:kern w:val="2"/>
          <w:lang w:eastAsia="zh-CN"/>
        </w:rPr>
        <w:t xml:space="preserve"> candidates, the </w:t>
      </w:r>
      <w:r w:rsidRPr="001A1DAD">
        <w:rPr>
          <w:i/>
          <w:kern w:val="2"/>
          <w:lang w:eastAsia="zh-CN"/>
        </w:rPr>
        <w:t>L</w:t>
      </w:r>
      <w:r w:rsidRPr="00881A1C">
        <w:rPr>
          <w:kern w:val="2"/>
          <w:lang w:eastAsia="zh-CN"/>
        </w:rPr>
        <w:t xml:space="preserve"> with the best path metrics are selected, and then decoding continues. When the last bit </w:t>
      </w:r>
      <w:r w:rsidRPr="001A1DAD">
        <w:rPr>
          <w:i/>
          <w:kern w:val="2"/>
          <w:lang w:eastAsia="zh-CN"/>
        </w:rPr>
        <w:t>u</w:t>
      </w:r>
      <w:r w:rsidRPr="001A1DAD">
        <w:rPr>
          <w:i/>
          <w:kern w:val="2"/>
          <w:vertAlign w:val="subscript"/>
          <w:lang w:eastAsia="zh-CN"/>
        </w:rPr>
        <w:t>N</w:t>
      </w:r>
      <w:r w:rsidRPr="00881A1C">
        <w:rPr>
          <w:kern w:val="2"/>
          <w:lang w:eastAsia="zh-CN"/>
        </w:rPr>
        <w:t xml:space="preserve"> is reached, the CRC is checked on all candidate sequences, and among the candidates fulfilling the CRC the best one is selected. </w:t>
      </w:r>
      <w:r w:rsidR="007926D7">
        <w:rPr>
          <w:kern w:val="2"/>
          <w:lang w:eastAsia="zh-CN"/>
        </w:rPr>
        <w:fldChar w:fldCharType="begin"/>
      </w:r>
      <w:r w:rsidR="00012574">
        <w:rPr>
          <w:kern w:val="2"/>
          <w:lang w:eastAsia="zh-CN"/>
        </w:rPr>
        <w:instrText xml:space="preserve"> REF _Ref447033296 \h </w:instrText>
      </w:r>
      <w:r w:rsidR="007926D7">
        <w:rPr>
          <w:kern w:val="2"/>
          <w:lang w:eastAsia="zh-CN"/>
        </w:rPr>
      </w:r>
      <w:r w:rsidR="007926D7">
        <w:rPr>
          <w:kern w:val="2"/>
          <w:lang w:eastAsia="zh-CN"/>
        </w:rPr>
        <w:fldChar w:fldCharType="separate"/>
      </w:r>
      <w:r w:rsidR="00012574" w:rsidRPr="00881A1C">
        <w:t>Figure 6</w:t>
      </w:r>
      <w:r w:rsidR="007926D7">
        <w:rPr>
          <w:kern w:val="2"/>
          <w:lang w:eastAsia="zh-CN"/>
        </w:rPr>
        <w:fldChar w:fldCharType="end"/>
      </w:r>
      <w:r w:rsidRPr="00881A1C">
        <w:rPr>
          <w:kern w:val="2"/>
          <w:lang w:eastAsia="zh-CN"/>
        </w:rPr>
        <w:t xml:space="preserve"> provides examples for SC decoding and </w:t>
      </w:r>
      <w:r w:rsidR="002159F6" w:rsidRPr="00881A1C">
        <w:rPr>
          <w:kern w:val="2"/>
          <w:lang w:eastAsia="zh-CN"/>
        </w:rPr>
        <w:t xml:space="preserve">SCL </w:t>
      </w:r>
      <w:r w:rsidRPr="00881A1C">
        <w:rPr>
          <w:kern w:val="2"/>
          <w:lang w:eastAsia="zh-CN"/>
        </w:rPr>
        <w:t xml:space="preserve">decoding. </w:t>
      </w:r>
    </w:p>
    <w:p w:rsidR="00D817CE" w:rsidRDefault="00D817CE" w:rsidP="00D817CE">
      <w:pPr>
        <w:rPr>
          <w:kern w:val="2"/>
          <w:lang w:eastAsia="zh-CN"/>
        </w:rPr>
      </w:pPr>
      <w:r w:rsidRPr="00881A1C">
        <w:rPr>
          <w:kern w:val="2"/>
          <w:lang w:eastAsia="zh-CN"/>
        </w:rPr>
        <w:t xml:space="preserve">Note that </w:t>
      </w:r>
      <w:r w:rsidR="002159F6" w:rsidRPr="00881A1C">
        <w:rPr>
          <w:kern w:val="2"/>
          <w:lang w:eastAsia="zh-CN"/>
        </w:rPr>
        <w:t>SCL</w:t>
      </w:r>
      <w:r w:rsidRPr="00881A1C">
        <w:rPr>
          <w:kern w:val="2"/>
          <w:lang w:eastAsia="zh-CN"/>
        </w:rPr>
        <w:t xml:space="preserve"> decoding with list length </w:t>
      </w:r>
      <w:r w:rsidRPr="001A1DAD">
        <w:rPr>
          <w:i/>
          <w:kern w:val="2"/>
          <w:lang w:eastAsia="zh-CN"/>
        </w:rPr>
        <w:t>L</w:t>
      </w:r>
      <w:r w:rsidRPr="00881A1C">
        <w:rPr>
          <w:kern w:val="2"/>
          <w:lang w:eastAsia="zh-CN"/>
        </w:rPr>
        <w:t xml:space="preserve">=1 is equivalent to SC decoding. Further, the use of </w:t>
      </w:r>
      <w:r w:rsidR="002159F6" w:rsidRPr="00881A1C">
        <w:rPr>
          <w:kern w:val="2"/>
          <w:lang w:eastAsia="zh-CN"/>
        </w:rPr>
        <w:t xml:space="preserve">SCL </w:t>
      </w:r>
      <w:r w:rsidRPr="00881A1C">
        <w:rPr>
          <w:kern w:val="2"/>
          <w:lang w:eastAsia="zh-CN"/>
        </w:rPr>
        <w:t xml:space="preserve">dramatically improves the decoding performance of SC, at the price of an augmented decoding complexity. </w:t>
      </w:r>
    </w:p>
    <w:p w:rsidR="007A6967" w:rsidRPr="00881A1C" w:rsidRDefault="007A6967" w:rsidP="00D817CE">
      <w:pPr>
        <w:rPr>
          <w:kern w:val="2"/>
          <w:lang w:eastAsia="zh-CN"/>
        </w:rPr>
      </w:pPr>
    </w:p>
    <w:p w:rsidR="00D817CE" w:rsidRPr="00881A1C" w:rsidRDefault="00D817CE" w:rsidP="00D817CE">
      <w:pPr>
        <w:keepNext/>
        <w:jc w:val="center"/>
      </w:pPr>
      <w:r w:rsidRPr="00881A1C">
        <w:rPr>
          <w:noProof/>
          <w:kern w:val="2"/>
        </w:rPr>
        <w:drawing>
          <wp:inline distT="0" distB="0" distL="0" distR="0">
            <wp:extent cx="5909310" cy="1726565"/>
            <wp:effectExtent l="19050" t="0" r="0" b="0"/>
            <wp:docPr id="10"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srcRect/>
                    <a:stretch>
                      <a:fillRect/>
                    </a:stretch>
                  </pic:blipFill>
                  <pic:spPr bwMode="auto">
                    <a:xfrm>
                      <a:off x="0" y="0"/>
                      <a:ext cx="5909310" cy="1726565"/>
                    </a:xfrm>
                    <a:prstGeom prst="rect">
                      <a:avLst/>
                    </a:prstGeom>
                    <a:noFill/>
                    <a:ln w="9525">
                      <a:noFill/>
                      <a:miter lim="800000"/>
                      <a:headEnd/>
                      <a:tailEnd/>
                    </a:ln>
                  </pic:spPr>
                </pic:pic>
              </a:graphicData>
            </a:graphic>
          </wp:inline>
        </w:drawing>
      </w:r>
    </w:p>
    <w:p w:rsidR="00D817CE" w:rsidRDefault="00D817CE" w:rsidP="00D817CE">
      <w:pPr>
        <w:pStyle w:val="Caption"/>
      </w:pPr>
      <w:bookmarkStart w:id="5" w:name="_Ref447033296"/>
      <w:r w:rsidRPr="00881A1C">
        <w:t xml:space="preserve">Figure </w:t>
      </w:r>
      <w:r w:rsidR="007926D7">
        <w:fldChar w:fldCharType="begin"/>
      </w:r>
      <w:r w:rsidR="005A2F65">
        <w:instrText xml:space="preserve"> SEQ Figure \* ARABIC </w:instrText>
      </w:r>
      <w:r w:rsidR="007926D7">
        <w:fldChar w:fldCharType="separate"/>
      </w:r>
      <w:r w:rsidRPr="00881A1C">
        <w:t>6</w:t>
      </w:r>
      <w:r w:rsidR="007926D7">
        <w:fldChar w:fldCharType="end"/>
      </w:r>
      <w:bookmarkEnd w:id="5"/>
      <w:r w:rsidRPr="00881A1C">
        <w:t>: Polar Decoders (a) Successive Cancellation SC (b) List Successive Cancellation SC</w:t>
      </w:r>
      <w:r w:rsidR="00F27577">
        <w:t>L</w:t>
      </w:r>
    </w:p>
    <w:p w:rsidR="007926D7" w:rsidRDefault="007926D7"/>
    <w:p w:rsidR="00B92414" w:rsidRPr="00881A1C" w:rsidRDefault="0056639E" w:rsidP="00553843">
      <w:pPr>
        <w:pStyle w:val="Heading2"/>
        <w:rPr>
          <w:lang w:eastAsia="zh-CN"/>
        </w:rPr>
      </w:pPr>
      <w:r w:rsidRPr="00881A1C">
        <w:rPr>
          <w:lang w:eastAsia="zh-CN"/>
        </w:rPr>
        <w:t>Flexible Rate Match</w:t>
      </w:r>
      <w:r w:rsidR="00055BED">
        <w:rPr>
          <w:lang w:eastAsia="zh-CN"/>
        </w:rPr>
        <w:t>ing</w:t>
      </w:r>
      <w:r w:rsidRPr="00881A1C">
        <w:rPr>
          <w:lang w:eastAsia="zh-CN"/>
        </w:rPr>
        <w:t xml:space="preserve"> Scheme</w:t>
      </w:r>
    </w:p>
    <w:p w:rsidR="00CD3A6D" w:rsidRPr="00881A1C" w:rsidRDefault="00CD3A6D" w:rsidP="00CD3A6D">
      <w:pPr>
        <w:rPr>
          <w:i/>
          <w:lang w:eastAsia="zh-CN"/>
        </w:rPr>
      </w:pPr>
      <w:r w:rsidRPr="00881A1C">
        <w:rPr>
          <w:i/>
          <w:lang w:eastAsia="zh-CN"/>
        </w:rPr>
        <w:t>Principle</w:t>
      </w:r>
    </w:p>
    <w:p w:rsidR="00CD3A6D" w:rsidRPr="00881A1C" w:rsidRDefault="00CD3A6D" w:rsidP="00CD3A6D">
      <w:pPr>
        <w:tabs>
          <w:tab w:val="num" w:pos="720"/>
        </w:tabs>
        <w:rPr>
          <w:kern w:val="2"/>
          <w:lang w:eastAsia="zh-CN"/>
        </w:rPr>
      </w:pPr>
      <w:r w:rsidRPr="00881A1C">
        <w:rPr>
          <w:kern w:val="2"/>
          <w:lang w:eastAsia="zh-CN"/>
        </w:rPr>
        <w:lastRenderedPageBreak/>
        <w:t xml:space="preserve">A </w:t>
      </w:r>
      <w:r w:rsidR="001E71CD">
        <w:rPr>
          <w:kern w:val="2"/>
          <w:lang w:eastAsia="zh-CN"/>
        </w:rPr>
        <w:t xml:space="preserve">possible </w:t>
      </w:r>
      <w:r w:rsidRPr="00881A1C">
        <w:rPr>
          <w:kern w:val="2"/>
          <w:lang w:eastAsia="zh-CN"/>
        </w:rPr>
        <w:t xml:space="preserve">drawback of </w:t>
      </w:r>
      <w:r w:rsidR="001E71CD">
        <w:rPr>
          <w:kern w:val="2"/>
          <w:lang w:eastAsia="zh-CN"/>
        </w:rPr>
        <w:t>P</w:t>
      </w:r>
      <w:r w:rsidR="001E71CD" w:rsidRPr="00881A1C">
        <w:rPr>
          <w:kern w:val="2"/>
          <w:lang w:eastAsia="zh-CN"/>
        </w:rPr>
        <w:t xml:space="preserve">olar </w:t>
      </w:r>
      <w:r w:rsidRPr="00881A1C">
        <w:rPr>
          <w:kern w:val="2"/>
          <w:lang w:eastAsia="zh-CN"/>
        </w:rPr>
        <w:t xml:space="preserve">codes is that the code lengths of the original construction are restricted to powers of 2, i.e., </w:t>
      </w:r>
      <w:r w:rsidRPr="001E71CD">
        <w:rPr>
          <w:i/>
          <w:kern w:val="2"/>
          <w:lang w:eastAsia="zh-CN"/>
        </w:rPr>
        <w:t>N</w:t>
      </w:r>
      <w:r w:rsidRPr="00881A1C">
        <w:rPr>
          <w:kern w:val="2"/>
          <w:lang w:eastAsia="zh-CN"/>
        </w:rPr>
        <w:t>=2</w:t>
      </w:r>
      <w:r w:rsidRPr="001E71CD">
        <w:rPr>
          <w:i/>
          <w:kern w:val="2"/>
          <w:vertAlign w:val="superscript"/>
          <w:lang w:eastAsia="zh-CN"/>
        </w:rPr>
        <w:t>n</w:t>
      </w:r>
      <w:r w:rsidRPr="00881A1C">
        <w:rPr>
          <w:kern w:val="2"/>
          <w:lang w:eastAsia="zh-CN"/>
        </w:rPr>
        <w:t xml:space="preserve">. </w:t>
      </w:r>
      <w:r w:rsidR="001E71CD">
        <w:rPr>
          <w:kern w:val="2"/>
          <w:lang w:eastAsia="zh-CN"/>
        </w:rPr>
        <w:t>However, u</w:t>
      </w:r>
      <w:r w:rsidR="001E71CD" w:rsidRPr="00881A1C">
        <w:rPr>
          <w:kern w:val="2"/>
          <w:lang w:eastAsia="zh-CN"/>
        </w:rPr>
        <w:t xml:space="preserve">sing </w:t>
      </w:r>
      <w:r w:rsidRPr="00881A1C">
        <w:rPr>
          <w:kern w:val="2"/>
          <w:lang w:eastAsia="zh-CN"/>
        </w:rPr>
        <w:t xml:space="preserve">puncturing techniques, the codes can be trimmed to any code length. </w:t>
      </w:r>
      <w:r w:rsidR="00406B2C">
        <w:rPr>
          <w:kern w:val="2"/>
          <w:lang w:eastAsia="zh-CN"/>
        </w:rPr>
        <w:t>It is noted</w:t>
      </w:r>
      <w:r w:rsidR="00406B2C" w:rsidRPr="00881A1C">
        <w:rPr>
          <w:kern w:val="2"/>
          <w:lang w:eastAsia="zh-CN"/>
        </w:rPr>
        <w:t xml:space="preserve"> </w:t>
      </w:r>
      <w:r w:rsidRPr="00881A1C">
        <w:rPr>
          <w:kern w:val="2"/>
          <w:lang w:eastAsia="zh-CN"/>
        </w:rPr>
        <w:t xml:space="preserve">that </w:t>
      </w:r>
      <w:r w:rsidR="001E71CD">
        <w:rPr>
          <w:kern w:val="2"/>
          <w:lang w:eastAsia="zh-CN"/>
        </w:rPr>
        <w:t>P</w:t>
      </w:r>
      <w:r w:rsidR="001E71CD" w:rsidRPr="00881A1C">
        <w:rPr>
          <w:kern w:val="2"/>
          <w:lang w:eastAsia="zh-CN"/>
        </w:rPr>
        <w:t xml:space="preserve">olar </w:t>
      </w:r>
      <w:r w:rsidRPr="00881A1C">
        <w:rPr>
          <w:kern w:val="2"/>
          <w:lang w:eastAsia="zh-CN"/>
        </w:rPr>
        <w:t xml:space="preserve">codes of different rates can simply be constructed by choosing frozen </w:t>
      </w:r>
      <w:r w:rsidR="00406B2C">
        <w:rPr>
          <w:kern w:val="2"/>
          <w:lang w:eastAsia="zh-CN"/>
        </w:rPr>
        <w:t>vector</w:t>
      </w:r>
      <w:r w:rsidR="00406B2C" w:rsidRPr="00881A1C">
        <w:rPr>
          <w:kern w:val="2"/>
          <w:lang w:eastAsia="zh-CN"/>
        </w:rPr>
        <w:t xml:space="preserve">s </w:t>
      </w:r>
      <w:r w:rsidRPr="00881A1C">
        <w:rPr>
          <w:kern w:val="2"/>
          <w:lang w:eastAsia="zh-CN"/>
        </w:rPr>
        <w:t xml:space="preserve">of different sizes. In the following we refer to </w:t>
      </w:r>
      <w:r w:rsidR="001E71CD">
        <w:rPr>
          <w:kern w:val="2"/>
          <w:lang w:eastAsia="zh-CN"/>
        </w:rPr>
        <w:t>P</w:t>
      </w:r>
      <w:r w:rsidR="001E71CD" w:rsidRPr="00881A1C">
        <w:rPr>
          <w:kern w:val="2"/>
          <w:lang w:eastAsia="zh-CN"/>
        </w:rPr>
        <w:t xml:space="preserve">olar </w:t>
      </w:r>
      <w:r w:rsidRPr="00881A1C">
        <w:rPr>
          <w:kern w:val="2"/>
          <w:lang w:eastAsia="zh-CN"/>
        </w:rPr>
        <w:t xml:space="preserve">codes of lengths </w:t>
      </w:r>
      <w:r w:rsidRPr="001E71CD">
        <w:rPr>
          <w:i/>
          <w:kern w:val="2"/>
          <w:lang w:eastAsia="zh-CN"/>
        </w:rPr>
        <w:t>N</w:t>
      </w:r>
      <w:r w:rsidRPr="00881A1C">
        <w:rPr>
          <w:kern w:val="2"/>
          <w:lang w:eastAsia="zh-CN"/>
        </w:rPr>
        <w:t>=2</w:t>
      </w:r>
      <w:r w:rsidRPr="001E71CD">
        <w:rPr>
          <w:i/>
          <w:kern w:val="2"/>
          <w:vertAlign w:val="superscript"/>
          <w:lang w:eastAsia="zh-CN"/>
        </w:rPr>
        <w:t>n</w:t>
      </w:r>
      <w:r w:rsidRPr="00881A1C">
        <w:rPr>
          <w:kern w:val="2"/>
          <w:lang w:eastAsia="zh-CN"/>
        </w:rPr>
        <w:t xml:space="preserve"> as mother codes. </w:t>
      </w:r>
    </w:p>
    <w:p w:rsidR="00CD3A6D" w:rsidRPr="00881A1C" w:rsidRDefault="00A85B97" w:rsidP="00CD3A6D">
      <w:pPr>
        <w:tabs>
          <w:tab w:val="num" w:pos="720"/>
        </w:tabs>
        <w:rPr>
          <w:kern w:val="2"/>
          <w:lang w:eastAsia="zh-CN"/>
        </w:rPr>
      </w:pPr>
      <w:r w:rsidRPr="00A85B97">
        <w:rPr>
          <w:kern w:val="2"/>
          <w:lang w:eastAsia="zh-CN"/>
        </w:rPr>
        <w:t>Puncturing</w:t>
      </w:r>
      <w:r w:rsidR="00CD3A6D" w:rsidRPr="00406B2C">
        <w:rPr>
          <w:kern w:val="2"/>
          <w:lang w:eastAsia="zh-CN"/>
        </w:rPr>
        <w:t xml:space="preserve"> </w:t>
      </w:r>
      <w:r w:rsidR="00CD3A6D" w:rsidRPr="00881A1C">
        <w:rPr>
          <w:kern w:val="2"/>
          <w:lang w:eastAsia="zh-CN"/>
        </w:rPr>
        <w:t xml:space="preserve">has the benefit of making the code rate more flexible and allows for incremental redundancy. On the downside, puncturing makes it hard to control the code properties, in particular the minimum distance and thus the error correction capability. If a codeword of code length </w:t>
      </w:r>
      <w:r w:rsidR="00CD3A6D" w:rsidRPr="001E71CD">
        <w:rPr>
          <w:i/>
          <w:kern w:val="2"/>
          <w:lang w:eastAsia="zh-CN"/>
        </w:rPr>
        <w:t>N</w:t>
      </w:r>
      <w:r w:rsidR="00CD3A6D" w:rsidRPr="00881A1C">
        <w:rPr>
          <w:kern w:val="2"/>
          <w:lang w:eastAsia="zh-CN"/>
        </w:rPr>
        <w:t xml:space="preserve"> has to be created to encode </w:t>
      </w:r>
      <w:r w:rsidR="00CD3A6D" w:rsidRPr="001E71CD">
        <w:rPr>
          <w:i/>
          <w:kern w:val="2"/>
          <w:lang w:eastAsia="zh-CN"/>
        </w:rPr>
        <w:t>K</w:t>
      </w:r>
      <w:r w:rsidR="00CD3A6D" w:rsidRPr="00881A1C">
        <w:rPr>
          <w:kern w:val="2"/>
          <w:lang w:eastAsia="zh-CN"/>
        </w:rPr>
        <w:t xml:space="preserve"> information bits, a mother (</w:t>
      </w:r>
      <w:r w:rsidRPr="00A85B97">
        <w:rPr>
          <w:i/>
          <w:kern w:val="2"/>
          <w:lang w:eastAsia="zh-CN"/>
        </w:rPr>
        <w:t>N’,</w:t>
      </w:r>
      <w:r w:rsidR="00CD3A6D" w:rsidRPr="00406B2C">
        <w:rPr>
          <w:i/>
          <w:kern w:val="2"/>
          <w:lang w:eastAsia="zh-CN"/>
        </w:rPr>
        <w:t>K</w:t>
      </w:r>
      <w:r w:rsidR="00CD3A6D" w:rsidRPr="00881A1C">
        <w:rPr>
          <w:kern w:val="2"/>
          <w:lang w:eastAsia="zh-CN"/>
        </w:rPr>
        <w:t xml:space="preserve">) polar code is used to encode the data, with </w:t>
      </w:r>
      <w:r w:rsidR="00CD3A6D" w:rsidRPr="001E71CD">
        <w:rPr>
          <w:i/>
          <w:kern w:val="2"/>
          <w:lang w:eastAsia="zh-CN"/>
        </w:rPr>
        <w:t>N</w:t>
      </w:r>
      <w:r w:rsidR="001E71CD">
        <w:rPr>
          <w:kern w:val="2"/>
          <w:lang w:eastAsia="zh-CN"/>
        </w:rPr>
        <w:sym w:font="Symbol" w:char="F0A2"/>
      </w:r>
      <w:r w:rsidR="00CD3A6D" w:rsidRPr="00881A1C">
        <w:rPr>
          <w:kern w:val="2"/>
          <w:lang w:eastAsia="zh-CN"/>
        </w:rPr>
        <w:t xml:space="preserve"> &gt;</w:t>
      </w:r>
      <w:r w:rsidR="00CD3A6D" w:rsidRPr="001E71CD">
        <w:rPr>
          <w:i/>
          <w:kern w:val="2"/>
          <w:lang w:eastAsia="zh-CN"/>
        </w:rPr>
        <w:t>N</w:t>
      </w:r>
      <w:r w:rsidR="00CD3A6D" w:rsidRPr="00881A1C">
        <w:rPr>
          <w:kern w:val="2"/>
          <w:lang w:eastAsia="zh-CN"/>
        </w:rPr>
        <w:t xml:space="preserve">, and </w:t>
      </w:r>
      <w:r w:rsidRPr="00A85B97">
        <w:rPr>
          <w:i/>
          <w:kern w:val="2"/>
          <w:lang w:eastAsia="zh-CN"/>
        </w:rPr>
        <w:t>N</w:t>
      </w:r>
      <w:r w:rsidRPr="00A85B97">
        <w:rPr>
          <w:i/>
          <w:kern w:val="2"/>
          <w:lang w:eastAsia="zh-CN"/>
        </w:rPr>
        <w:sym w:font="Symbol" w:char="F0A2"/>
      </w:r>
      <w:r w:rsidRPr="00A85B97">
        <w:rPr>
          <w:i/>
          <w:kern w:val="2"/>
          <w:lang w:eastAsia="zh-CN"/>
        </w:rPr>
        <w:t>-</w:t>
      </w:r>
      <w:r w:rsidR="00CD3A6D" w:rsidRPr="00406B2C">
        <w:rPr>
          <w:i/>
          <w:kern w:val="2"/>
          <w:lang w:eastAsia="zh-CN"/>
        </w:rPr>
        <w:t>N</w:t>
      </w:r>
      <w:r w:rsidR="00CD3A6D" w:rsidRPr="00881A1C">
        <w:rPr>
          <w:kern w:val="2"/>
          <w:lang w:eastAsia="zh-CN"/>
        </w:rPr>
        <w:t xml:space="preserve"> bits are punctured. The principle is illustrated in </w:t>
      </w:r>
      <w:r w:rsidR="007926D7">
        <w:rPr>
          <w:kern w:val="2"/>
          <w:lang w:eastAsia="zh-CN"/>
        </w:rPr>
        <w:fldChar w:fldCharType="begin"/>
      </w:r>
      <w:r w:rsidR="00012574">
        <w:rPr>
          <w:kern w:val="2"/>
          <w:lang w:eastAsia="zh-CN"/>
        </w:rPr>
        <w:instrText xml:space="preserve"> REF _Ref447033315 \h </w:instrText>
      </w:r>
      <w:r w:rsidR="007926D7">
        <w:rPr>
          <w:kern w:val="2"/>
          <w:lang w:eastAsia="zh-CN"/>
        </w:rPr>
      </w:r>
      <w:r w:rsidR="007926D7">
        <w:rPr>
          <w:kern w:val="2"/>
          <w:lang w:eastAsia="zh-CN"/>
        </w:rPr>
        <w:fldChar w:fldCharType="separate"/>
      </w:r>
      <w:r w:rsidR="00F27577" w:rsidRPr="00881A1C">
        <w:t>Figure 7</w:t>
      </w:r>
      <w:r w:rsidR="007926D7">
        <w:rPr>
          <w:kern w:val="2"/>
          <w:lang w:eastAsia="zh-CN"/>
        </w:rPr>
        <w:fldChar w:fldCharType="end"/>
      </w:r>
      <w:r w:rsidR="00CD3A6D" w:rsidRPr="00881A1C">
        <w:rPr>
          <w:kern w:val="2"/>
          <w:lang w:eastAsia="zh-CN"/>
        </w:rPr>
        <w:t xml:space="preserve">. </w:t>
      </w:r>
    </w:p>
    <w:p w:rsidR="00CD3A6D" w:rsidRPr="00881A1C" w:rsidRDefault="00CD3A6D" w:rsidP="00CD3A6D">
      <w:pPr>
        <w:tabs>
          <w:tab w:val="num" w:pos="720"/>
        </w:tabs>
        <w:rPr>
          <w:kern w:val="2"/>
          <w:lang w:eastAsia="zh-CN"/>
        </w:rPr>
      </w:pPr>
      <w:r w:rsidRPr="00881A1C">
        <w:rPr>
          <w:kern w:val="2"/>
          <w:lang w:eastAsia="zh-CN"/>
        </w:rPr>
        <w:t>For decoding, the punctured code bits are assigned an LLR of zero, and usual decoding is applied. As puncturing not only change</w:t>
      </w:r>
      <w:r w:rsidR="006F4FC0">
        <w:rPr>
          <w:rFonts w:hint="eastAsia"/>
          <w:kern w:val="2"/>
          <w:lang w:eastAsia="zh-CN"/>
        </w:rPr>
        <w:t>s</w:t>
      </w:r>
      <w:r w:rsidRPr="00881A1C">
        <w:rPr>
          <w:kern w:val="2"/>
          <w:lang w:eastAsia="zh-CN"/>
        </w:rPr>
        <w:t xml:space="preserve"> the code properties but also the </w:t>
      </w:r>
      <w:r w:rsidR="00F42D62" w:rsidRPr="00881A1C">
        <w:rPr>
          <w:kern w:val="2"/>
          <w:lang w:eastAsia="zh-CN"/>
        </w:rPr>
        <w:t>behavior</w:t>
      </w:r>
      <w:r w:rsidRPr="00881A1C">
        <w:rPr>
          <w:kern w:val="2"/>
          <w:lang w:eastAsia="zh-CN"/>
        </w:rPr>
        <w:t xml:space="preserve"> of the SC decoder, the positions to be punctured need to be carefully chosen. </w:t>
      </w:r>
    </w:p>
    <w:p w:rsidR="00CD3A6D" w:rsidRPr="00881A1C" w:rsidRDefault="00CD3A6D" w:rsidP="00CD3A6D">
      <w:pPr>
        <w:tabs>
          <w:tab w:val="num" w:pos="720"/>
        </w:tabs>
        <w:rPr>
          <w:kern w:val="2"/>
          <w:lang w:eastAsia="zh-CN"/>
        </w:rPr>
      </w:pPr>
      <w:r w:rsidRPr="00881A1C">
        <w:rPr>
          <w:kern w:val="2"/>
          <w:lang w:eastAsia="zh-CN"/>
        </w:rPr>
        <w:t xml:space="preserve">At the decoder side, the </w:t>
      </w:r>
      <w:r w:rsidRPr="001E71CD">
        <w:rPr>
          <w:i/>
          <w:kern w:val="2"/>
          <w:lang w:eastAsia="zh-CN"/>
        </w:rPr>
        <w:t>S</w:t>
      </w:r>
      <w:r w:rsidRPr="00881A1C">
        <w:rPr>
          <w:kern w:val="2"/>
          <w:lang w:eastAsia="zh-CN"/>
        </w:rPr>
        <w:t xml:space="preserve"> removed bits are known to be zero. Correspondingly the LLRs of these code bits are initiali</w:t>
      </w:r>
      <w:r w:rsidR="003C341C">
        <w:rPr>
          <w:rFonts w:hint="eastAsia"/>
          <w:kern w:val="2"/>
          <w:lang w:eastAsia="zh-CN"/>
        </w:rPr>
        <w:t>z</w:t>
      </w:r>
      <w:r w:rsidRPr="00881A1C">
        <w:rPr>
          <w:kern w:val="2"/>
          <w:lang w:eastAsia="zh-CN"/>
        </w:rPr>
        <w:t>ed with large positive values (in theory with infinity). Afterwards, usual decoding is applied.</w:t>
      </w:r>
    </w:p>
    <w:p w:rsidR="00CD3A6D" w:rsidRPr="00881A1C" w:rsidRDefault="00CD3A6D" w:rsidP="00CD3A6D">
      <w:pPr>
        <w:tabs>
          <w:tab w:val="num" w:pos="720"/>
        </w:tabs>
        <w:rPr>
          <w:kern w:val="2"/>
          <w:lang w:eastAsia="zh-CN"/>
        </w:rPr>
      </w:pPr>
    </w:p>
    <w:p w:rsidR="00CD3A6D" w:rsidRPr="00881A1C" w:rsidRDefault="0096291A" w:rsidP="00CD3A6D">
      <w:pPr>
        <w:keepNext/>
        <w:tabs>
          <w:tab w:val="num" w:pos="720"/>
        </w:tabs>
        <w:jc w:val="center"/>
      </w:pPr>
      <w:r>
        <w:object w:dxaOrig="8354" w:dyaOrig="5114">
          <v:shape id="_x0000_i1026" type="#_x0000_t75" style="width:364.5pt;height:222pt" o:ole="">
            <v:imagedata r:id="rId15" o:title=""/>
          </v:shape>
          <o:OLEObject Type="Embed" ProgID="Visio.Drawing.11" ShapeID="_x0000_i1026" DrawAspect="Content" ObjectID="_1521034454" r:id="rId16"/>
        </w:object>
      </w:r>
    </w:p>
    <w:p w:rsidR="00CD3A6D" w:rsidRPr="00881A1C" w:rsidRDefault="00CD3A6D" w:rsidP="00CD3A6D">
      <w:pPr>
        <w:pStyle w:val="Caption"/>
        <w:rPr>
          <w:kern w:val="2"/>
          <w:lang w:eastAsia="zh-CN"/>
        </w:rPr>
      </w:pPr>
      <w:bookmarkStart w:id="6" w:name="_Ref447033315"/>
      <w:r w:rsidRPr="00881A1C">
        <w:t xml:space="preserve">Figure </w:t>
      </w:r>
      <w:r w:rsidR="007926D7">
        <w:fldChar w:fldCharType="begin"/>
      </w:r>
      <w:r w:rsidR="005A2F65">
        <w:instrText xml:space="preserve"> SEQ Figure \* ARABIC </w:instrText>
      </w:r>
      <w:r w:rsidR="007926D7">
        <w:fldChar w:fldCharType="separate"/>
      </w:r>
      <w:r w:rsidR="00326F0D" w:rsidRPr="00881A1C">
        <w:t>7</w:t>
      </w:r>
      <w:r w:rsidR="007926D7">
        <w:fldChar w:fldCharType="end"/>
      </w:r>
      <w:bookmarkEnd w:id="6"/>
      <w:r w:rsidRPr="00881A1C">
        <w:t>: Puncturing</w:t>
      </w:r>
    </w:p>
    <w:p w:rsidR="004559A4" w:rsidRPr="00881A1C" w:rsidRDefault="0056639E" w:rsidP="00CD3A6D">
      <w:pPr>
        <w:rPr>
          <w:i/>
          <w:lang w:eastAsia="zh-CN"/>
        </w:rPr>
      </w:pPr>
      <w:r w:rsidRPr="00881A1C">
        <w:rPr>
          <w:i/>
          <w:lang w:eastAsia="zh-CN"/>
        </w:rPr>
        <w:t xml:space="preserve">Comparison with LTE-TC </w:t>
      </w:r>
    </w:p>
    <w:p w:rsidR="002D3136" w:rsidRPr="00881A1C" w:rsidRDefault="002D3136" w:rsidP="009949E5">
      <w:pPr>
        <w:tabs>
          <w:tab w:val="num" w:pos="720"/>
        </w:tabs>
        <w:rPr>
          <w:kern w:val="2"/>
          <w:lang w:eastAsia="zh-CN"/>
        </w:rPr>
      </w:pPr>
      <w:r w:rsidRPr="00881A1C">
        <w:rPr>
          <w:kern w:val="2"/>
          <w:lang w:eastAsia="zh-CN"/>
        </w:rPr>
        <w:t xml:space="preserve">The rate-matching scheme of LTE-TC is based on </w:t>
      </w:r>
      <w:r w:rsidRPr="001E71CD">
        <w:rPr>
          <w:i/>
          <w:kern w:val="2"/>
          <w:lang w:eastAsia="zh-CN"/>
        </w:rPr>
        <w:t>R</w:t>
      </w:r>
      <w:r w:rsidRPr="00881A1C">
        <w:rPr>
          <w:kern w:val="2"/>
          <w:lang w:eastAsia="zh-CN"/>
        </w:rPr>
        <w:t xml:space="preserve">=1/3 Turbo Code. </w:t>
      </w:r>
      <w:r w:rsidR="00406B2C">
        <w:rPr>
          <w:kern w:val="2"/>
          <w:lang w:eastAsia="zh-CN"/>
        </w:rPr>
        <w:t>B</w:t>
      </w:r>
      <w:r w:rsidRPr="00881A1C">
        <w:rPr>
          <w:kern w:val="2"/>
          <w:lang w:eastAsia="zh-CN"/>
        </w:rPr>
        <w:t xml:space="preserve">its are punctured </w:t>
      </w:r>
      <w:r w:rsidR="00DC5996" w:rsidRPr="00881A1C">
        <w:rPr>
          <w:kern w:val="2"/>
          <w:lang w:eastAsia="zh-CN"/>
        </w:rPr>
        <w:t xml:space="preserve">or repeated </w:t>
      </w:r>
      <w:r w:rsidRPr="00881A1C">
        <w:rPr>
          <w:kern w:val="2"/>
          <w:lang w:eastAsia="zh-CN"/>
        </w:rPr>
        <w:t>to match the size of an information block (3</w:t>
      </w:r>
      <w:r w:rsidR="00FB1096">
        <w:rPr>
          <w:kern w:val="2"/>
          <w:lang w:eastAsia="zh-CN"/>
        </w:rPr>
        <w:t>×</w:t>
      </w:r>
      <w:r w:rsidRPr="00881A1C">
        <w:rPr>
          <w:kern w:val="2"/>
          <w:lang w:eastAsia="zh-CN"/>
        </w:rPr>
        <w:t xml:space="preserve">information block size) to the allocated physical channel bits. </w:t>
      </w:r>
      <w:r w:rsidR="00406B2C">
        <w:rPr>
          <w:kern w:val="2"/>
          <w:lang w:eastAsia="zh-CN"/>
        </w:rPr>
        <w:t>P</w:t>
      </w:r>
      <w:r w:rsidRPr="00881A1C">
        <w:rPr>
          <w:kern w:val="2"/>
          <w:lang w:eastAsia="zh-CN"/>
        </w:rPr>
        <w:t xml:space="preserve">erformance of the cases whose rate-matched code rates are far from original </w:t>
      </w:r>
      <w:r w:rsidRPr="001E71CD">
        <w:rPr>
          <w:i/>
          <w:kern w:val="2"/>
          <w:lang w:eastAsia="zh-CN"/>
        </w:rPr>
        <w:t>R</w:t>
      </w:r>
      <w:r w:rsidRPr="00881A1C">
        <w:rPr>
          <w:kern w:val="2"/>
          <w:lang w:eastAsia="zh-CN"/>
        </w:rPr>
        <w:t>=1/3 is not optimal.</w:t>
      </w:r>
    </w:p>
    <w:p w:rsidR="00814AE0" w:rsidRDefault="002D3136" w:rsidP="009949E5">
      <w:pPr>
        <w:tabs>
          <w:tab w:val="num" w:pos="720"/>
        </w:tabs>
        <w:rPr>
          <w:kern w:val="2"/>
          <w:lang w:eastAsia="zh-CN"/>
        </w:rPr>
      </w:pPr>
      <w:r w:rsidRPr="00881A1C">
        <w:rPr>
          <w:kern w:val="2"/>
          <w:lang w:eastAsia="zh-CN"/>
        </w:rPr>
        <w:t xml:space="preserve">In contrast, Polar </w:t>
      </w:r>
      <w:r w:rsidR="00FB1096">
        <w:rPr>
          <w:kern w:val="2"/>
          <w:lang w:eastAsia="zh-CN"/>
        </w:rPr>
        <w:t>c</w:t>
      </w:r>
      <w:r w:rsidR="00FB1096" w:rsidRPr="00881A1C">
        <w:rPr>
          <w:kern w:val="2"/>
          <w:lang w:eastAsia="zh-CN"/>
        </w:rPr>
        <w:t xml:space="preserve">ode </w:t>
      </w:r>
      <w:r w:rsidRPr="00881A1C">
        <w:rPr>
          <w:kern w:val="2"/>
          <w:lang w:eastAsia="zh-CN"/>
        </w:rPr>
        <w:t>does</w:t>
      </w:r>
      <w:r w:rsidR="00406B2C">
        <w:rPr>
          <w:kern w:val="2"/>
          <w:lang w:eastAsia="zh-CN"/>
        </w:rPr>
        <w:t xml:space="preserve"> </w:t>
      </w:r>
      <w:r w:rsidRPr="00881A1C">
        <w:rPr>
          <w:kern w:val="2"/>
          <w:lang w:eastAsia="zh-CN"/>
        </w:rPr>
        <w:t>n</w:t>
      </w:r>
      <w:r w:rsidR="00406B2C">
        <w:rPr>
          <w:kern w:val="2"/>
          <w:lang w:eastAsia="zh-CN"/>
        </w:rPr>
        <w:t>o</w:t>
      </w:r>
      <w:r w:rsidRPr="00881A1C">
        <w:rPr>
          <w:kern w:val="2"/>
          <w:lang w:eastAsia="zh-CN"/>
        </w:rPr>
        <w:t xml:space="preserve">t </w:t>
      </w:r>
      <w:r w:rsidR="00804B40" w:rsidRPr="00881A1C">
        <w:rPr>
          <w:kern w:val="2"/>
          <w:lang w:eastAsia="zh-CN"/>
        </w:rPr>
        <w:t xml:space="preserve">fix </w:t>
      </w:r>
      <w:r w:rsidR="00FB1096" w:rsidRPr="00881A1C">
        <w:rPr>
          <w:kern w:val="2"/>
          <w:lang w:eastAsia="zh-CN"/>
        </w:rPr>
        <w:t>th</w:t>
      </w:r>
      <w:r w:rsidR="00FB1096">
        <w:rPr>
          <w:kern w:val="2"/>
          <w:lang w:eastAsia="zh-CN"/>
        </w:rPr>
        <w:t>e</w:t>
      </w:r>
      <w:r w:rsidR="00FB1096" w:rsidRPr="00881A1C">
        <w:rPr>
          <w:kern w:val="2"/>
          <w:lang w:eastAsia="zh-CN"/>
        </w:rPr>
        <w:t xml:space="preserve"> </w:t>
      </w:r>
      <w:r w:rsidR="00804B40" w:rsidRPr="00881A1C">
        <w:rPr>
          <w:kern w:val="2"/>
          <w:lang w:eastAsia="zh-CN"/>
        </w:rPr>
        <w:t>original</w:t>
      </w:r>
      <w:r w:rsidRPr="00881A1C">
        <w:rPr>
          <w:kern w:val="2"/>
          <w:lang w:eastAsia="zh-CN"/>
        </w:rPr>
        <w:t xml:space="preserve"> code rate. The information block size can be any number less than the size of its codeword (power of 2) so that </w:t>
      </w:r>
      <w:r w:rsidR="00DC5996" w:rsidRPr="00881A1C">
        <w:rPr>
          <w:kern w:val="2"/>
          <w:lang w:eastAsia="zh-CN"/>
        </w:rPr>
        <w:t xml:space="preserve">its </w:t>
      </w:r>
      <w:r w:rsidRPr="00881A1C">
        <w:rPr>
          <w:kern w:val="2"/>
          <w:lang w:eastAsia="zh-CN"/>
        </w:rPr>
        <w:t>original code rate is very flexible. The rate-matching scheme is to match the size of a codeword</w:t>
      </w:r>
      <w:r w:rsidR="00C470A2" w:rsidRPr="00881A1C">
        <w:rPr>
          <w:kern w:val="2"/>
          <w:lang w:eastAsia="zh-CN"/>
        </w:rPr>
        <w:t xml:space="preserve"> (power of 2) </w:t>
      </w:r>
      <w:r w:rsidRPr="00881A1C">
        <w:rPr>
          <w:kern w:val="2"/>
          <w:lang w:eastAsia="zh-CN"/>
        </w:rPr>
        <w:t xml:space="preserve">to the allocated physical channel bits. </w:t>
      </w:r>
    </w:p>
    <w:p w:rsidR="007A6967" w:rsidRPr="00881A1C" w:rsidRDefault="007A6967" w:rsidP="009949E5">
      <w:pPr>
        <w:tabs>
          <w:tab w:val="num" w:pos="720"/>
        </w:tabs>
        <w:rPr>
          <w:kern w:val="2"/>
          <w:lang w:eastAsia="zh-CN"/>
        </w:rPr>
      </w:pPr>
    </w:p>
    <w:p w:rsidR="00AA10A1" w:rsidRPr="00881A1C" w:rsidRDefault="00AA10A1" w:rsidP="00881A1C">
      <w:pPr>
        <w:pStyle w:val="Heading1"/>
      </w:pPr>
      <w:bookmarkStart w:id="7" w:name="_Ref124589665"/>
      <w:bookmarkStart w:id="8" w:name="_Ref71620620"/>
      <w:bookmarkStart w:id="9" w:name="_Ref124671424"/>
      <w:r w:rsidRPr="00881A1C">
        <w:rPr>
          <w:rFonts w:hint="eastAsia"/>
        </w:rPr>
        <w:t>Conclusion</w:t>
      </w:r>
    </w:p>
    <w:p w:rsidR="00326F0D" w:rsidRPr="00881A1C" w:rsidRDefault="00326F0D" w:rsidP="00326F0D">
      <w:pPr>
        <w:rPr>
          <w:lang w:eastAsia="zh-CN"/>
        </w:rPr>
      </w:pPr>
      <w:r w:rsidRPr="00881A1C">
        <w:rPr>
          <w:lang w:eastAsia="zh-CN"/>
        </w:rPr>
        <w:t xml:space="preserve">In this </w:t>
      </w:r>
      <w:r w:rsidR="007A6967">
        <w:rPr>
          <w:lang w:eastAsia="zh-CN"/>
        </w:rPr>
        <w:t>contribution</w:t>
      </w:r>
      <w:r w:rsidRPr="00881A1C">
        <w:rPr>
          <w:lang w:eastAsia="zh-CN"/>
        </w:rPr>
        <w:t xml:space="preserve">, we provided an overview of polar coding. Polar codes are provably capacity achieving and the error-rate performance carries over to the practical finite-length regime. We discussed </w:t>
      </w:r>
      <w:r w:rsidR="00406B2C">
        <w:rPr>
          <w:lang w:eastAsia="zh-CN"/>
        </w:rPr>
        <w:t>SC</w:t>
      </w:r>
      <w:r w:rsidRPr="00881A1C">
        <w:rPr>
          <w:lang w:eastAsia="zh-CN"/>
        </w:rPr>
        <w:t xml:space="preserve"> decoding and </w:t>
      </w:r>
      <w:r w:rsidR="009946EA">
        <w:rPr>
          <w:rFonts w:hint="eastAsia"/>
          <w:lang w:eastAsia="zh-CN"/>
        </w:rPr>
        <w:t xml:space="preserve">SCL </w:t>
      </w:r>
      <w:r w:rsidRPr="00881A1C">
        <w:rPr>
          <w:lang w:eastAsia="zh-CN"/>
        </w:rPr>
        <w:t>decoding</w:t>
      </w:r>
      <w:r w:rsidR="00406B2C">
        <w:rPr>
          <w:lang w:eastAsia="zh-CN"/>
        </w:rPr>
        <w:t xml:space="preserve"> </w:t>
      </w:r>
      <w:r w:rsidRPr="00881A1C">
        <w:rPr>
          <w:lang w:eastAsia="zh-CN"/>
        </w:rPr>
        <w:t>algorithms. The original polar code construction allows for arbitrary rates but only for code lengths that are powers of two. Applying</w:t>
      </w:r>
      <w:r w:rsidR="00406B2C">
        <w:rPr>
          <w:lang w:eastAsia="zh-CN"/>
        </w:rPr>
        <w:t xml:space="preserve"> </w:t>
      </w:r>
      <w:r w:rsidRPr="00881A1C">
        <w:rPr>
          <w:lang w:eastAsia="zh-CN"/>
        </w:rPr>
        <w:t>puncturing, polar codes of any code lengths can be constructed. This allows for flexible rate matching using polar codes of any length and rate.</w:t>
      </w:r>
    </w:p>
    <w:p w:rsidR="00326F0D" w:rsidRPr="00881A1C" w:rsidRDefault="00326F0D" w:rsidP="00326F0D">
      <w:pPr>
        <w:rPr>
          <w:lang w:eastAsia="zh-CN"/>
        </w:rPr>
      </w:pPr>
      <w:r w:rsidRPr="00881A1C">
        <w:rPr>
          <w:lang w:eastAsia="zh-CN"/>
        </w:rPr>
        <w:lastRenderedPageBreak/>
        <w:t>There is a large body of literature on polar coding</w:t>
      </w:r>
      <w:r w:rsidR="000A117B">
        <w:rPr>
          <w:lang w:eastAsia="zh-CN"/>
        </w:rPr>
        <w:t>, and</w:t>
      </w:r>
      <w:r w:rsidRPr="00881A1C">
        <w:rPr>
          <w:lang w:eastAsia="zh-CN"/>
        </w:rPr>
        <w:t xml:space="preserve"> the reference</w:t>
      </w:r>
      <w:r w:rsidR="00F42D62">
        <w:rPr>
          <w:lang w:eastAsia="zh-CN"/>
        </w:rPr>
        <w:t>s</w:t>
      </w:r>
      <w:r w:rsidRPr="00881A1C">
        <w:rPr>
          <w:lang w:eastAsia="zh-CN"/>
        </w:rPr>
        <w:t xml:space="preserve"> are intended to provide a starting point for further</w:t>
      </w:r>
      <w:r w:rsidR="00F42D62">
        <w:rPr>
          <w:lang w:eastAsia="zh-CN"/>
        </w:rPr>
        <w:t xml:space="preserve"> </w:t>
      </w:r>
      <w:r w:rsidR="003C341C">
        <w:rPr>
          <w:rFonts w:hint="eastAsia"/>
          <w:lang w:eastAsia="zh-CN"/>
        </w:rPr>
        <w:t>study</w:t>
      </w:r>
      <w:r w:rsidRPr="00881A1C">
        <w:rPr>
          <w:lang w:eastAsia="zh-CN"/>
        </w:rPr>
        <w:t xml:space="preserve">. Furthermore, </w:t>
      </w:r>
      <w:r w:rsidR="007A6967">
        <w:rPr>
          <w:lang w:eastAsia="zh-CN"/>
        </w:rPr>
        <w:t>i</w:t>
      </w:r>
      <w:r w:rsidRPr="00881A1C">
        <w:rPr>
          <w:lang w:eastAsia="zh-CN"/>
        </w:rPr>
        <w:t xml:space="preserve">mplementations </w:t>
      </w:r>
      <w:r w:rsidR="000A117B">
        <w:rPr>
          <w:lang w:eastAsia="zh-CN"/>
        </w:rPr>
        <w:t>of</w:t>
      </w:r>
      <w:r w:rsidRPr="00881A1C">
        <w:rPr>
          <w:lang w:eastAsia="zh-CN"/>
        </w:rPr>
        <w:t xml:space="preserve"> polar cod</w:t>
      </w:r>
      <w:r w:rsidR="000A117B">
        <w:rPr>
          <w:lang w:eastAsia="zh-CN"/>
        </w:rPr>
        <w:t xml:space="preserve">ing schemes </w:t>
      </w:r>
      <w:r w:rsidR="007A6967">
        <w:rPr>
          <w:lang w:eastAsia="zh-CN"/>
        </w:rPr>
        <w:t xml:space="preserve">can be found </w:t>
      </w:r>
      <w:r w:rsidR="000A117B">
        <w:rPr>
          <w:lang w:eastAsia="zh-CN"/>
        </w:rPr>
        <w:t xml:space="preserve">in </w:t>
      </w:r>
      <w:r w:rsidR="007926D7">
        <w:rPr>
          <w:lang w:eastAsia="zh-CN"/>
        </w:rPr>
        <w:fldChar w:fldCharType="begin"/>
      </w:r>
      <w:r w:rsidR="00FB1096">
        <w:rPr>
          <w:lang w:eastAsia="zh-CN"/>
        </w:rPr>
        <w:instrText xml:space="preserve"> REF _Ref447031561 \r \h </w:instrText>
      </w:r>
      <w:r w:rsidR="007926D7">
        <w:rPr>
          <w:lang w:eastAsia="zh-CN"/>
        </w:rPr>
      </w:r>
      <w:r w:rsidR="007926D7">
        <w:rPr>
          <w:lang w:eastAsia="zh-CN"/>
        </w:rPr>
        <w:fldChar w:fldCharType="separate"/>
      </w:r>
      <w:r w:rsidR="00FB1096">
        <w:rPr>
          <w:lang w:eastAsia="zh-CN"/>
        </w:rPr>
        <w:t>[8]</w:t>
      </w:r>
      <w:r w:rsidR="007926D7">
        <w:rPr>
          <w:lang w:eastAsia="zh-CN"/>
        </w:rPr>
        <w:fldChar w:fldCharType="end"/>
      </w:r>
      <w:r w:rsidRPr="00881A1C">
        <w:rPr>
          <w:lang w:eastAsia="zh-CN"/>
        </w:rPr>
        <w:t>.</w:t>
      </w:r>
    </w:p>
    <w:p w:rsidR="008D60B9" w:rsidRDefault="00326F0D" w:rsidP="004D28BA">
      <w:pPr>
        <w:rPr>
          <w:lang w:eastAsia="zh-CN"/>
        </w:rPr>
      </w:pPr>
      <w:r w:rsidRPr="00881A1C">
        <w:rPr>
          <w:lang w:eastAsia="zh-CN"/>
        </w:rPr>
        <w:t xml:space="preserve">Based on the </w:t>
      </w:r>
      <w:r w:rsidR="000A117B">
        <w:rPr>
          <w:lang w:eastAsia="zh-CN"/>
        </w:rPr>
        <w:t xml:space="preserve">general design </w:t>
      </w:r>
      <w:r w:rsidRPr="00881A1C">
        <w:rPr>
          <w:lang w:eastAsia="zh-CN"/>
        </w:rPr>
        <w:t>principle</w:t>
      </w:r>
      <w:r w:rsidR="000A117B">
        <w:rPr>
          <w:lang w:eastAsia="zh-CN"/>
        </w:rPr>
        <w:t xml:space="preserve">s </w:t>
      </w:r>
      <w:r w:rsidR="008D60B9">
        <w:rPr>
          <w:lang w:eastAsia="zh-CN"/>
        </w:rPr>
        <w:t>of</w:t>
      </w:r>
      <w:r w:rsidR="000A117B">
        <w:rPr>
          <w:lang w:eastAsia="zh-CN"/>
        </w:rPr>
        <w:t xml:space="preserve"> polar codes</w:t>
      </w:r>
      <w:r w:rsidR="008D60B9">
        <w:rPr>
          <w:lang w:eastAsia="zh-CN"/>
        </w:rPr>
        <w:t xml:space="preserve"> discussed here</w:t>
      </w:r>
      <w:r w:rsidR="00AE6119" w:rsidRPr="00881A1C">
        <w:rPr>
          <w:lang w:eastAsia="zh-CN"/>
        </w:rPr>
        <w:t xml:space="preserve">, </w:t>
      </w:r>
      <w:r w:rsidR="007A6967">
        <w:rPr>
          <w:lang w:eastAsia="zh-CN"/>
        </w:rPr>
        <w:t xml:space="preserve">this </w:t>
      </w:r>
      <w:r w:rsidR="008D60B9">
        <w:rPr>
          <w:lang w:eastAsia="zh-CN"/>
        </w:rPr>
        <w:t xml:space="preserve">channel coding </w:t>
      </w:r>
      <w:r w:rsidR="000A117B">
        <w:rPr>
          <w:lang w:eastAsia="zh-CN"/>
        </w:rPr>
        <w:t>scheme</w:t>
      </w:r>
      <w:r w:rsidR="000A117B" w:rsidRPr="00881A1C">
        <w:rPr>
          <w:lang w:eastAsia="zh-CN"/>
        </w:rPr>
        <w:t xml:space="preserve"> </w:t>
      </w:r>
      <w:r w:rsidR="00AE6119" w:rsidRPr="00881A1C">
        <w:rPr>
          <w:lang w:eastAsia="zh-CN"/>
        </w:rPr>
        <w:t xml:space="preserve">can </w:t>
      </w:r>
      <w:r w:rsidR="008D60B9">
        <w:rPr>
          <w:lang w:eastAsia="zh-CN"/>
        </w:rPr>
        <w:t xml:space="preserve">be </w:t>
      </w:r>
      <w:r w:rsidR="000A117B">
        <w:rPr>
          <w:lang w:eastAsia="zh-CN"/>
        </w:rPr>
        <w:t>designed</w:t>
      </w:r>
      <w:r w:rsidR="00C75F89" w:rsidRPr="00881A1C">
        <w:rPr>
          <w:lang w:eastAsia="zh-CN"/>
        </w:rPr>
        <w:t xml:space="preserve"> </w:t>
      </w:r>
      <w:r w:rsidR="00AE6119" w:rsidRPr="00881A1C">
        <w:rPr>
          <w:lang w:eastAsia="zh-CN"/>
        </w:rPr>
        <w:t xml:space="preserve">to </w:t>
      </w:r>
      <w:r w:rsidR="008D60B9">
        <w:rPr>
          <w:lang w:eastAsia="zh-CN"/>
        </w:rPr>
        <w:t>support the 5G NR requirements. Some features of interest are briefly summarized below.</w:t>
      </w:r>
    </w:p>
    <w:p w:rsidR="008D60B9" w:rsidRPr="00881A1C" w:rsidRDefault="008D60B9" w:rsidP="008D60B9">
      <w:pPr>
        <w:pStyle w:val="ListParagraph"/>
        <w:numPr>
          <w:ilvl w:val="0"/>
          <w:numId w:val="35"/>
        </w:numPr>
        <w:rPr>
          <w:kern w:val="2"/>
          <w:lang w:eastAsia="zh-CN"/>
        </w:rPr>
      </w:pPr>
      <w:r w:rsidRPr="00881A1C">
        <w:rPr>
          <w:kern w:val="2"/>
          <w:lang w:eastAsia="zh-CN"/>
        </w:rPr>
        <w:t xml:space="preserve">Higher reliability: Polar </w:t>
      </w:r>
      <w:r>
        <w:rPr>
          <w:kern w:val="2"/>
          <w:lang w:eastAsia="zh-CN"/>
        </w:rPr>
        <w:t>c</w:t>
      </w:r>
      <w:r w:rsidRPr="00881A1C">
        <w:rPr>
          <w:kern w:val="2"/>
          <w:lang w:eastAsia="zh-CN"/>
        </w:rPr>
        <w:t xml:space="preserve">ode has no error floor and introduces </w:t>
      </w:r>
      <w:r>
        <w:rPr>
          <w:kern w:val="2"/>
          <w:lang w:eastAsia="zh-CN"/>
        </w:rPr>
        <w:t>fewer</w:t>
      </w:r>
      <w:r w:rsidRPr="00881A1C">
        <w:rPr>
          <w:kern w:val="2"/>
          <w:lang w:eastAsia="zh-CN"/>
        </w:rPr>
        <w:t xml:space="preserve"> re-transmissions</w:t>
      </w:r>
      <w:r>
        <w:rPr>
          <w:kern w:val="2"/>
          <w:lang w:eastAsia="zh-CN"/>
        </w:rPr>
        <w:t>.</w:t>
      </w:r>
      <w:r w:rsidRPr="00881A1C">
        <w:rPr>
          <w:kern w:val="2"/>
          <w:lang w:eastAsia="zh-CN"/>
        </w:rPr>
        <w:t xml:space="preserve"> </w:t>
      </w:r>
    </w:p>
    <w:p w:rsidR="008D60B9" w:rsidRPr="00881A1C" w:rsidRDefault="008D60B9" w:rsidP="008D60B9">
      <w:pPr>
        <w:pStyle w:val="ListParagraph"/>
        <w:numPr>
          <w:ilvl w:val="0"/>
          <w:numId w:val="35"/>
        </w:numPr>
        <w:rPr>
          <w:kern w:val="2"/>
          <w:lang w:eastAsia="zh-CN"/>
        </w:rPr>
      </w:pPr>
      <w:r>
        <w:rPr>
          <w:rFonts w:hint="eastAsia"/>
          <w:kern w:val="2"/>
          <w:lang w:eastAsia="zh-CN"/>
        </w:rPr>
        <w:t xml:space="preserve">Better </w:t>
      </w:r>
      <w:r w:rsidRPr="00881A1C">
        <w:rPr>
          <w:kern w:val="2"/>
          <w:lang w:eastAsia="zh-CN"/>
        </w:rPr>
        <w:t xml:space="preserve">BLER performance: together with no-error-floor, this </w:t>
      </w:r>
      <w:r>
        <w:rPr>
          <w:kern w:val="2"/>
          <w:lang w:eastAsia="zh-CN"/>
        </w:rPr>
        <w:t>would benefit</w:t>
      </w:r>
      <w:r w:rsidRPr="00881A1C">
        <w:rPr>
          <w:kern w:val="2"/>
          <w:lang w:eastAsia="zh-CN"/>
        </w:rPr>
        <w:t xml:space="preserve"> URLLC </w:t>
      </w:r>
      <w:r>
        <w:rPr>
          <w:kern w:val="2"/>
          <w:lang w:eastAsia="zh-CN"/>
        </w:rPr>
        <w:t xml:space="preserve">scenarios requiring transmission of </w:t>
      </w:r>
      <w:r w:rsidRPr="00881A1C">
        <w:rPr>
          <w:kern w:val="2"/>
          <w:lang w:eastAsia="zh-CN"/>
        </w:rPr>
        <w:t>small packet</w:t>
      </w:r>
      <w:r>
        <w:rPr>
          <w:kern w:val="2"/>
          <w:lang w:eastAsia="zh-CN"/>
        </w:rPr>
        <w:t>s</w:t>
      </w:r>
      <w:r w:rsidRPr="00881A1C">
        <w:rPr>
          <w:kern w:val="2"/>
          <w:lang w:eastAsia="zh-CN"/>
        </w:rPr>
        <w:t xml:space="preserve"> with high reliability</w:t>
      </w:r>
      <w:r>
        <w:rPr>
          <w:kern w:val="2"/>
          <w:lang w:eastAsia="zh-CN"/>
        </w:rPr>
        <w:t>.</w:t>
      </w:r>
      <w:r w:rsidRPr="00881A1C">
        <w:rPr>
          <w:kern w:val="2"/>
          <w:lang w:eastAsia="zh-CN"/>
        </w:rPr>
        <w:t xml:space="preserve"> </w:t>
      </w:r>
    </w:p>
    <w:p w:rsidR="008D60B9" w:rsidRPr="00881A1C" w:rsidRDefault="008D60B9" w:rsidP="008D60B9">
      <w:pPr>
        <w:pStyle w:val="ListParagraph"/>
        <w:numPr>
          <w:ilvl w:val="0"/>
          <w:numId w:val="35"/>
        </w:numPr>
        <w:rPr>
          <w:kern w:val="2"/>
          <w:lang w:eastAsia="zh-CN"/>
        </w:rPr>
      </w:pPr>
      <w:r w:rsidRPr="00881A1C">
        <w:rPr>
          <w:kern w:val="2"/>
          <w:lang w:eastAsia="zh-CN"/>
        </w:rPr>
        <w:t xml:space="preserve">High decoding throughput </w:t>
      </w:r>
      <w:r>
        <w:rPr>
          <w:kern w:val="2"/>
          <w:lang w:eastAsia="zh-CN"/>
        </w:rPr>
        <w:t>for</w:t>
      </w:r>
      <w:r w:rsidRPr="00881A1C">
        <w:rPr>
          <w:kern w:val="2"/>
          <w:lang w:eastAsia="zh-CN"/>
        </w:rPr>
        <w:t xml:space="preserve"> </w:t>
      </w:r>
      <w:r>
        <w:rPr>
          <w:kern w:val="2"/>
          <w:lang w:eastAsia="zh-CN"/>
        </w:rPr>
        <w:t>l</w:t>
      </w:r>
      <w:r w:rsidRPr="00881A1C">
        <w:rPr>
          <w:kern w:val="2"/>
          <w:lang w:eastAsia="zh-CN"/>
        </w:rPr>
        <w:t>arge packet</w:t>
      </w:r>
      <w:r>
        <w:rPr>
          <w:kern w:val="2"/>
          <w:lang w:eastAsia="zh-CN"/>
        </w:rPr>
        <w:t>s</w:t>
      </w:r>
      <w:r w:rsidRPr="00881A1C">
        <w:rPr>
          <w:kern w:val="2"/>
          <w:lang w:eastAsia="zh-CN"/>
        </w:rPr>
        <w:t xml:space="preserve">: when decoding a large code block, </w:t>
      </w:r>
      <w:r>
        <w:rPr>
          <w:kern w:val="2"/>
          <w:lang w:eastAsia="zh-CN"/>
        </w:rPr>
        <w:t>the</w:t>
      </w:r>
      <w:r w:rsidRPr="00881A1C">
        <w:rPr>
          <w:kern w:val="2"/>
          <w:lang w:eastAsia="zh-CN"/>
        </w:rPr>
        <w:t xml:space="preserve"> SC decoder</w:t>
      </w:r>
      <w:r>
        <w:rPr>
          <w:kern w:val="2"/>
          <w:lang w:eastAsia="zh-CN"/>
        </w:rPr>
        <w:t xml:space="preserve"> implementation in [10]</w:t>
      </w:r>
      <w:r w:rsidRPr="00881A1C">
        <w:rPr>
          <w:kern w:val="2"/>
          <w:lang w:eastAsia="zh-CN"/>
        </w:rPr>
        <w:t xml:space="preserve"> </w:t>
      </w:r>
      <w:r>
        <w:rPr>
          <w:kern w:val="2"/>
          <w:lang w:eastAsia="zh-CN"/>
        </w:rPr>
        <w:t xml:space="preserve">suggests that throughputs on the range of </w:t>
      </w:r>
      <w:r w:rsidRPr="00881A1C">
        <w:rPr>
          <w:kern w:val="2"/>
          <w:lang w:eastAsia="zh-CN"/>
        </w:rPr>
        <w:t>10Gbps</w:t>
      </w:r>
      <w:r>
        <w:rPr>
          <w:kern w:val="2"/>
          <w:lang w:eastAsia="zh-CN"/>
        </w:rPr>
        <w:t xml:space="preserve"> – 20Gbps</w:t>
      </w:r>
      <w:r w:rsidRPr="00881A1C">
        <w:rPr>
          <w:kern w:val="2"/>
          <w:lang w:eastAsia="zh-CN"/>
        </w:rPr>
        <w:t xml:space="preserve"> </w:t>
      </w:r>
      <w:r>
        <w:rPr>
          <w:kern w:val="2"/>
          <w:lang w:eastAsia="zh-CN"/>
        </w:rPr>
        <w:t>can be supported.</w:t>
      </w:r>
    </w:p>
    <w:p w:rsidR="008D60B9" w:rsidRDefault="008D60B9" w:rsidP="008D60B9">
      <w:pPr>
        <w:pStyle w:val="ListParagraph"/>
        <w:numPr>
          <w:ilvl w:val="0"/>
          <w:numId w:val="35"/>
        </w:numPr>
        <w:rPr>
          <w:kern w:val="2"/>
          <w:lang w:eastAsia="zh-CN"/>
        </w:rPr>
      </w:pPr>
      <w:r w:rsidRPr="00881A1C">
        <w:rPr>
          <w:kern w:val="2"/>
          <w:lang w:eastAsia="zh-CN"/>
        </w:rPr>
        <w:t xml:space="preserve">Further gain over TBCC: </w:t>
      </w:r>
      <w:r>
        <w:rPr>
          <w:kern w:val="2"/>
          <w:lang w:eastAsia="zh-CN"/>
        </w:rPr>
        <w:t>it would benefit control channel reliability.</w:t>
      </w:r>
    </w:p>
    <w:p w:rsidR="00B1728F" w:rsidRDefault="008D60B9">
      <w:pPr>
        <w:pStyle w:val="ListParagraph"/>
        <w:numPr>
          <w:ilvl w:val="0"/>
          <w:numId w:val="35"/>
        </w:numPr>
        <w:rPr>
          <w:kern w:val="2"/>
          <w:lang w:eastAsia="zh-CN"/>
        </w:rPr>
      </w:pPr>
      <w:r>
        <w:rPr>
          <w:kern w:val="2"/>
          <w:lang w:eastAsia="zh-CN"/>
        </w:rPr>
        <w:t xml:space="preserve">Polar codes of any length can be constructed: </w:t>
      </w:r>
      <w:r>
        <w:rPr>
          <w:lang w:eastAsia="zh-CN"/>
        </w:rPr>
        <w:t>c</w:t>
      </w:r>
      <w:r w:rsidR="00AE6119" w:rsidRPr="00881A1C">
        <w:rPr>
          <w:lang w:eastAsia="zh-CN"/>
        </w:rPr>
        <w:t xml:space="preserve">ompared with LTE-Turbo Code, Polar </w:t>
      </w:r>
      <w:r w:rsidR="00FB1096">
        <w:rPr>
          <w:lang w:eastAsia="zh-CN"/>
        </w:rPr>
        <w:t>c</w:t>
      </w:r>
      <w:r w:rsidR="00FB1096" w:rsidRPr="00881A1C">
        <w:rPr>
          <w:lang w:eastAsia="zh-CN"/>
        </w:rPr>
        <w:t xml:space="preserve">ode </w:t>
      </w:r>
      <w:r w:rsidR="00AE6119" w:rsidRPr="00881A1C">
        <w:rPr>
          <w:lang w:eastAsia="zh-CN"/>
        </w:rPr>
        <w:t>provides more flexibility for rate-matching operation</w:t>
      </w:r>
      <w:r w:rsidR="000A117B">
        <w:rPr>
          <w:lang w:eastAsia="zh-CN"/>
        </w:rPr>
        <w:t xml:space="preserve"> which</w:t>
      </w:r>
      <w:r w:rsidR="00AE6119" w:rsidRPr="00881A1C">
        <w:rPr>
          <w:lang w:eastAsia="zh-CN"/>
        </w:rPr>
        <w:t xml:space="preserve"> may benefit</w:t>
      </w:r>
      <w:r w:rsidR="000A117B">
        <w:rPr>
          <w:lang w:eastAsia="zh-CN"/>
        </w:rPr>
        <w:t xml:space="preserve"> performance</w:t>
      </w:r>
      <w:r w:rsidR="00AE6119" w:rsidRPr="00881A1C">
        <w:rPr>
          <w:lang w:eastAsia="zh-CN"/>
        </w:rPr>
        <w:t>.</w:t>
      </w:r>
    </w:p>
    <w:bookmarkEnd w:id="7"/>
    <w:bookmarkEnd w:id="8"/>
    <w:bookmarkEnd w:id="9"/>
    <w:p w:rsidR="007A6967" w:rsidRDefault="007A6967" w:rsidP="00881A1C">
      <w:pPr>
        <w:pStyle w:val="Heading1"/>
        <w:numPr>
          <w:ilvl w:val="0"/>
          <w:numId w:val="0"/>
        </w:numPr>
        <w:ind w:left="432" w:hanging="432"/>
      </w:pPr>
    </w:p>
    <w:p w:rsidR="00C02B72" w:rsidRPr="00881A1C" w:rsidRDefault="00C02B72" w:rsidP="00881A1C">
      <w:pPr>
        <w:pStyle w:val="Heading1"/>
        <w:numPr>
          <w:ilvl w:val="0"/>
          <w:numId w:val="0"/>
        </w:numPr>
        <w:ind w:left="432" w:hanging="432"/>
      </w:pPr>
      <w:r w:rsidRPr="00881A1C">
        <w:t>References</w:t>
      </w:r>
    </w:p>
    <w:p w:rsidR="00285247" w:rsidRPr="00881A1C" w:rsidRDefault="00285247" w:rsidP="00881A1C">
      <w:pPr>
        <w:pStyle w:val="References"/>
      </w:pPr>
      <w:bookmarkStart w:id="10" w:name="_Ref447031044"/>
      <w:bookmarkStart w:id="11" w:name="_Ref447032818"/>
      <w:r w:rsidRPr="00881A1C">
        <w:t>Channel Polarization: A Method for Constructing Capacity-Achieving Codes for Symmetric Binary-Input Memoryless Channels” by E. Arıkan,</w:t>
      </w:r>
      <w:r w:rsidRPr="00E22640">
        <w:rPr>
          <w:i/>
        </w:rPr>
        <w:t xml:space="preserve"> IEEE Transactions on Information Theory</w:t>
      </w:r>
      <w:r w:rsidRPr="00881A1C">
        <w:t xml:space="preserve">, vol. 55, no. 7 (July 2009) </w:t>
      </w:r>
      <w:bookmarkEnd w:id="10"/>
      <w:r w:rsidR="00E22640">
        <w:t>.</w:t>
      </w:r>
      <w:bookmarkEnd w:id="11"/>
    </w:p>
    <w:p w:rsidR="00285247" w:rsidRPr="00881A1C" w:rsidRDefault="00285247" w:rsidP="00881A1C">
      <w:pPr>
        <w:pStyle w:val="References"/>
      </w:pPr>
      <w:bookmarkStart w:id="12" w:name="_Ref447032835"/>
      <w:r w:rsidRPr="00881A1C">
        <w:t xml:space="preserve">Sarkis </w:t>
      </w:r>
      <w:r w:rsidRPr="00E22640">
        <w:rPr>
          <w:i/>
        </w:rPr>
        <w:t>et al</w:t>
      </w:r>
      <w:r w:rsidRPr="00881A1C">
        <w:t xml:space="preserve">, “Fast Polar Decoders: Algorithm and Implementation,” </w:t>
      </w:r>
      <w:r w:rsidRPr="00E22640">
        <w:rPr>
          <w:i/>
        </w:rPr>
        <w:t>IEEE JSAC</w:t>
      </w:r>
      <w:r w:rsidRPr="00881A1C">
        <w:t>, 2014.</w:t>
      </w:r>
      <w:bookmarkEnd w:id="12"/>
    </w:p>
    <w:p w:rsidR="00285247" w:rsidRPr="00881A1C" w:rsidRDefault="00285247" w:rsidP="00881A1C">
      <w:pPr>
        <w:pStyle w:val="References"/>
      </w:pPr>
      <w:bookmarkStart w:id="13" w:name="_Ref447033892"/>
      <w:r w:rsidRPr="00881A1C">
        <w:t xml:space="preserve">I. Tal and A. Vardy, “List decoding of polar codes,” </w:t>
      </w:r>
      <w:r w:rsidRPr="00E22640">
        <w:rPr>
          <w:i/>
        </w:rPr>
        <w:t>IEEE Trans. Inf. Theory</w:t>
      </w:r>
      <w:r w:rsidRPr="00881A1C">
        <w:t>, vol. 61, no. 5, pp. 2213–2226, May 2015.</w:t>
      </w:r>
      <w:bookmarkEnd w:id="13"/>
    </w:p>
    <w:p w:rsidR="00285247" w:rsidRPr="00881A1C" w:rsidRDefault="00E22640" w:rsidP="00285247">
      <w:pPr>
        <w:pStyle w:val="References"/>
        <w:rPr>
          <w:szCs w:val="20"/>
          <w:lang w:eastAsia="zh-CN"/>
        </w:rPr>
      </w:pPr>
      <w:r w:rsidRPr="00881A1C">
        <w:rPr>
          <w:szCs w:val="20"/>
          <w:lang w:eastAsia="zh-CN"/>
        </w:rPr>
        <w:t>K</w:t>
      </w:r>
      <w:r>
        <w:rPr>
          <w:szCs w:val="20"/>
          <w:lang w:eastAsia="zh-CN"/>
        </w:rPr>
        <w:t>.</w:t>
      </w:r>
      <w:r w:rsidRPr="00881A1C">
        <w:rPr>
          <w:szCs w:val="20"/>
          <w:lang w:eastAsia="zh-CN"/>
        </w:rPr>
        <w:t xml:space="preserve"> </w:t>
      </w:r>
      <w:r w:rsidR="00285247" w:rsidRPr="00881A1C">
        <w:rPr>
          <w:szCs w:val="20"/>
          <w:lang w:eastAsia="zh-CN"/>
        </w:rPr>
        <w:t xml:space="preserve">Niu, </w:t>
      </w:r>
      <w:r w:rsidRPr="00881A1C">
        <w:rPr>
          <w:szCs w:val="20"/>
          <w:lang w:eastAsia="zh-CN"/>
        </w:rPr>
        <w:t>K</w:t>
      </w:r>
      <w:r>
        <w:rPr>
          <w:szCs w:val="20"/>
          <w:lang w:eastAsia="zh-CN"/>
        </w:rPr>
        <w:t>.</w:t>
      </w:r>
      <w:r w:rsidRPr="00881A1C">
        <w:rPr>
          <w:szCs w:val="20"/>
          <w:lang w:eastAsia="zh-CN"/>
        </w:rPr>
        <w:t xml:space="preserve"> </w:t>
      </w:r>
      <w:r w:rsidR="00285247" w:rsidRPr="00881A1C">
        <w:rPr>
          <w:szCs w:val="20"/>
          <w:lang w:eastAsia="zh-CN"/>
        </w:rPr>
        <w:t xml:space="preserve">Chen, </w:t>
      </w:r>
      <w:r w:rsidRPr="00881A1C">
        <w:rPr>
          <w:szCs w:val="20"/>
          <w:lang w:eastAsia="zh-CN"/>
        </w:rPr>
        <w:t>J</w:t>
      </w:r>
      <w:r>
        <w:rPr>
          <w:szCs w:val="20"/>
          <w:lang w:eastAsia="zh-CN"/>
        </w:rPr>
        <w:t>.</w:t>
      </w:r>
      <w:r w:rsidRPr="00881A1C">
        <w:rPr>
          <w:szCs w:val="20"/>
          <w:lang w:eastAsia="zh-CN"/>
        </w:rPr>
        <w:t xml:space="preserve"> </w:t>
      </w:r>
      <w:r w:rsidR="00285247" w:rsidRPr="00881A1C">
        <w:rPr>
          <w:szCs w:val="20"/>
          <w:lang w:eastAsia="zh-CN"/>
        </w:rPr>
        <w:t>Lin, and Q. T. Zhang, “</w:t>
      </w:r>
      <w:r w:rsidR="00285247" w:rsidRPr="00881A1C">
        <w:t xml:space="preserve">Polar Codes: Primary Concepts and Practical Decoding Algorithms,” </w:t>
      </w:r>
      <w:r w:rsidR="00285247" w:rsidRPr="00E22640">
        <w:rPr>
          <w:i/>
        </w:rPr>
        <w:t>IEEE Communications Magazine</w:t>
      </w:r>
      <w:r w:rsidR="00285247" w:rsidRPr="00881A1C">
        <w:t>, July 2014</w:t>
      </w:r>
    </w:p>
    <w:p w:rsidR="00285247" w:rsidRPr="00881A1C" w:rsidRDefault="00E22640" w:rsidP="00285247">
      <w:pPr>
        <w:pStyle w:val="References"/>
        <w:rPr>
          <w:szCs w:val="20"/>
          <w:lang w:eastAsia="zh-CN"/>
        </w:rPr>
      </w:pPr>
      <w:r w:rsidRPr="00881A1C">
        <w:rPr>
          <w:szCs w:val="20"/>
          <w:lang w:eastAsia="zh-CN"/>
        </w:rPr>
        <w:t>E</w:t>
      </w:r>
      <w:r>
        <w:rPr>
          <w:szCs w:val="20"/>
          <w:lang w:eastAsia="zh-CN"/>
        </w:rPr>
        <w:t>.</w:t>
      </w:r>
      <w:r w:rsidRPr="00881A1C">
        <w:rPr>
          <w:szCs w:val="20"/>
          <w:lang w:eastAsia="zh-CN"/>
        </w:rPr>
        <w:t xml:space="preserve"> </w:t>
      </w:r>
      <w:r w:rsidR="00285247" w:rsidRPr="00881A1C">
        <w:rPr>
          <w:szCs w:val="20"/>
          <w:lang w:eastAsia="zh-CN"/>
        </w:rPr>
        <w:t xml:space="preserve">Arıkan, “On the Origin of Polar Coding”, </w:t>
      </w:r>
      <w:r w:rsidR="00285247" w:rsidRPr="00E22640">
        <w:rPr>
          <w:i/>
          <w:szCs w:val="20"/>
          <w:lang w:eastAsia="zh-CN"/>
        </w:rPr>
        <w:t xml:space="preserve">IEEE </w:t>
      </w:r>
      <w:r w:rsidRPr="00E22640">
        <w:rPr>
          <w:i/>
          <w:szCs w:val="20"/>
          <w:lang w:eastAsia="zh-CN"/>
        </w:rPr>
        <w:t>Journal on Selected Areas in Communications</w:t>
      </w:r>
      <w:r w:rsidR="00285247" w:rsidRPr="00881A1C">
        <w:rPr>
          <w:szCs w:val="20"/>
          <w:lang w:eastAsia="zh-CN"/>
        </w:rPr>
        <w:t xml:space="preserve">, </w:t>
      </w:r>
      <w:r w:rsidRPr="00881A1C">
        <w:rPr>
          <w:szCs w:val="20"/>
          <w:lang w:eastAsia="zh-CN"/>
        </w:rPr>
        <w:t>V</w:t>
      </w:r>
      <w:r>
        <w:rPr>
          <w:szCs w:val="20"/>
          <w:lang w:eastAsia="zh-CN"/>
        </w:rPr>
        <w:t>ol</w:t>
      </w:r>
      <w:r w:rsidR="00285247" w:rsidRPr="00881A1C">
        <w:rPr>
          <w:szCs w:val="20"/>
          <w:lang w:eastAsia="zh-CN"/>
        </w:rPr>
        <w:t xml:space="preserve">. 34, </w:t>
      </w:r>
      <w:r>
        <w:rPr>
          <w:szCs w:val="20"/>
          <w:lang w:eastAsia="zh-CN"/>
        </w:rPr>
        <w:t>No</w:t>
      </w:r>
      <w:r w:rsidR="00285247" w:rsidRPr="00881A1C">
        <w:rPr>
          <w:szCs w:val="20"/>
          <w:lang w:eastAsia="zh-CN"/>
        </w:rPr>
        <w:t xml:space="preserve">. 2, </w:t>
      </w:r>
      <w:r w:rsidRPr="00881A1C">
        <w:rPr>
          <w:szCs w:val="20"/>
          <w:lang w:eastAsia="zh-CN"/>
        </w:rPr>
        <w:t>F</w:t>
      </w:r>
      <w:r>
        <w:rPr>
          <w:szCs w:val="20"/>
          <w:lang w:eastAsia="zh-CN"/>
        </w:rPr>
        <w:t>eb.</w:t>
      </w:r>
      <w:r w:rsidRPr="00881A1C">
        <w:rPr>
          <w:szCs w:val="20"/>
          <w:lang w:eastAsia="zh-CN"/>
        </w:rPr>
        <w:t xml:space="preserve"> </w:t>
      </w:r>
      <w:r w:rsidR="00285247" w:rsidRPr="00881A1C">
        <w:rPr>
          <w:szCs w:val="20"/>
          <w:lang w:eastAsia="zh-CN"/>
        </w:rPr>
        <w:t>2016.</w:t>
      </w:r>
    </w:p>
    <w:p w:rsidR="00285247" w:rsidRPr="00881A1C" w:rsidRDefault="00285247" w:rsidP="00881A1C">
      <w:pPr>
        <w:pStyle w:val="References"/>
      </w:pPr>
      <w:r w:rsidRPr="00881A1C">
        <w:t xml:space="preserve">P. Giard, G. Sarkis, C. Thibeault, W.J. Cross, </w:t>
      </w:r>
      <w:r w:rsidR="00E22640" w:rsidRPr="00881A1C">
        <w:t>“A 237 Gbps Unrolled Hardware Polar Decoder”</w:t>
      </w:r>
      <w:r w:rsidR="00E22640">
        <w:t xml:space="preserve">, </w:t>
      </w:r>
      <w:r w:rsidRPr="00E22640">
        <w:rPr>
          <w:rStyle w:val="Hyperlink"/>
        </w:rPr>
        <w:t>http://arxiv.org/pdf/1412.6043.pdf</w:t>
      </w:r>
    </w:p>
    <w:p w:rsidR="00285247" w:rsidRPr="00881A1C" w:rsidRDefault="00285247" w:rsidP="00881A1C">
      <w:pPr>
        <w:pStyle w:val="References"/>
      </w:pPr>
      <w:r w:rsidRPr="00881A1C">
        <w:t xml:space="preserve">B. </w:t>
      </w:r>
      <w:r w:rsidR="00E22640" w:rsidRPr="00881A1C">
        <w:t>L</w:t>
      </w:r>
      <w:r w:rsidR="00E22640">
        <w:t>i</w:t>
      </w:r>
      <w:r w:rsidRPr="00881A1C">
        <w:t xml:space="preserve">, </w:t>
      </w:r>
      <w:r w:rsidR="00E22640" w:rsidRPr="00881A1C">
        <w:t>D</w:t>
      </w:r>
      <w:r w:rsidR="00E22640">
        <w:t>i</w:t>
      </w:r>
      <w:r w:rsidR="00E22640" w:rsidRPr="00881A1C">
        <w:t xml:space="preserve"> </w:t>
      </w:r>
      <w:r w:rsidRPr="00881A1C">
        <w:t xml:space="preserve">Tse, K. </w:t>
      </w:r>
      <w:r w:rsidR="00E22640" w:rsidRPr="00881A1C">
        <w:t>C</w:t>
      </w:r>
      <w:r w:rsidR="00E22640">
        <w:t>hen</w:t>
      </w:r>
      <w:r w:rsidRPr="00881A1C">
        <w:t xml:space="preserve">, H. </w:t>
      </w:r>
      <w:r w:rsidR="00E22640" w:rsidRPr="00881A1C">
        <w:t>S</w:t>
      </w:r>
      <w:r w:rsidR="00E22640">
        <w:t>hen</w:t>
      </w:r>
      <w:r w:rsidR="00E22640" w:rsidRPr="00881A1C">
        <w:t xml:space="preserve"> </w:t>
      </w:r>
      <w:r w:rsidRPr="00881A1C">
        <w:t xml:space="preserve">“Capacity-Achieving Rateless Polar Codes”, online </w:t>
      </w:r>
      <w:r w:rsidRPr="00E22640">
        <w:rPr>
          <w:rStyle w:val="Hyperlink"/>
        </w:rPr>
        <w:t>https://arxiv.org/pdf/1508.03112.pdf</w:t>
      </w:r>
      <w:r w:rsidRPr="00881A1C">
        <w:t xml:space="preserve"> </w:t>
      </w:r>
    </w:p>
    <w:p w:rsidR="00285247" w:rsidRPr="00881A1C" w:rsidRDefault="00E22640" w:rsidP="00881A1C">
      <w:pPr>
        <w:pStyle w:val="References"/>
        <w:rPr>
          <w:lang w:eastAsia="zh-CN"/>
        </w:rPr>
      </w:pPr>
      <w:bookmarkStart w:id="14" w:name="_Ref447031561"/>
      <w:r w:rsidRPr="00881A1C">
        <w:t>H</w:t>
      </w:r>
      <w:r>
        <w:t>.</w:t>
      </w:r>
      <w:r w:rsidRPr="00881A1C">
        <w:t xml:space="preserve"> </w:t>
      </w:r>
      <w:r w:rsidR="00285247" w:rsidRPr="00881A1C">
        <w:t xml:space="preserve">Vangala, </w:t>
      </w:r>
      <w:r w:rsidRPr="00881A1C">
        <w:t>E</w:t>
      </w:r>
      <w:r>
        <w:t>.</w:t>
      </w:r>
      <w:r w:rsidRPr="00881A1C">
        <w:t xml:space="preserve"> </w:t>
      </w:r>
      <w:r w:rsidR="00285247" w:rsidRPr="00881A1C">
        <w:t xml:space="preserve">Viterbo, </w:t>
      </w:r>
      <w:r w:rsidRPr="00881A1C">
        <w:t>Y</w:t>
      </w:r>
      <w:r>
        <w:t>.</w:t>
      </w:r>
      <w:r w:rsidRPr="00881A1C">
        <w:t xml:space="preserve"> </w:t>
      </w:r>
      <w:r w:rsidR="00285247" w:rsidRPr="00881A1C">
        <w:t xml:space="preserve">Hong, </w:t>
      </w:r>
      <w:r>
        <w:t>“</w:t>
      </w:r>
      <w:r w:rsidR="00285247" w:rsidRPr="00881A1C">
        <w:rPr>
          <w:lang w:eastAsia="zh-CN"/>
        </w:rPr>
        <w:t>Polar coding algorithms in Matlab</w:t>
      </w:r>
      <w:r>
        <w:rPr>
          <w:lang w:eastAsia="zh-CN"/>
        </w:rPr>
        <w:t>”</w:t>
      </w:r>
      <w:r w:rsidR="00285247" w:rsidRPr="00881A1C">
        <w:rPr>
          <w:lang w:eastAsia="zh-CN"/>
        </w:rPr>
        <w:t xml:space="preserve">, Monash University, Melbourne, Australia, online: </w:t>
      </w:r>
      <w:r w:rsidR="00285247" w:rsidRPr="00E22640">
        <w:rPr>
          <w:rStyle w:val="Hyperlink"/>
        </w:rPr>
        <w:t>http://www.ecse.monash.edu.au/staff/eviterbo/polarcodes.html</w:t>
      </w:r>
      <w:bookmarkEnd w:id="14"/>
    </w:p>
    <w:p w:rsidR="001D3EBA" w:rsidRPr="0054114E" w:rsidRDefault="001D3EBA" w:rsidP="00881A1C">
      <w:pPr>
        <w:pStyle w:val="References"/>
        <w:rPr>
          <w:rStyle w:val="Hyperlink"/>
          <w:color w:val="auto"/>
          <w:u w:val="none"/>
        </w:rPr>
      </w:pPr>
      <w:r>
        <w:t xml:space="preserve">I.Tal and A.Vardy “List decoding of Polar Code” </w:t>
      </w:r>
      <w:r w:rsidRPr="00881A1C">
        <w:rPr>
          <w:lang w:eastAsia="zh-CN"/>
        </w:rPr>
        <w:t xml:space="preserve">online: </w:t>
      </w:r>
      <w:r w:rsidRPr="001D3EBA">
        <w:rPr>
          <w:rStyle w:val="Hyperlink"/>
        </w:rPr>
        <w:t>webee.technion.ac.il/people/idotal/papers/slides/polarList_slides.pdf</w:t>
      </w:r>
    </w:p>
    <w:p w:rsidR="0054114E" w:rsidRDefault="00014104" w:rsidP="00881A1C">
      <w:pPr>
        <w:pStyle w:val="References"/>
      </w:pPr>
      <w:r>
        <w:t xml:space="preserve"> </w:t>
      </w:r>
      <w:r w:rsidR="0054114E">
        <w:t xml:space="preserve">Warren Gross, “Are Polar Codes Practical?” online: </w:t>
      </w:r>
      <w:hyperlink r:id="rId17" w:history="1">
        <w:r w:rsidRPr="006C798B">
          <w:rPr>
            <w:rStyle w:val="Hyperlink"/>
          </w:rPr>
          <w:t>https://simons.berkeley.edu/sites/default/files/docs/2773/slidesgross.pdf</w:t>
        </w:r>
      </w:hyperlink>
    </w:p>
    <w:p w:rsidR="00014104" w:rsidRDefault="00014104" w:rsidP="00014104">
      <w:pPr>
        <w:pStyle w:val="References"/>
      </w:pPr>
      <w:r>
        <w:t xml:space="preserve"> </w:t>
      </w:r>
      <w:r w:rsidRPr="00881A1C">
        <w:t>R1-16</w:t>
      </w:r>
      <w:r>
        <w:t>2160</w:t>
      </w:r>
      <w:r w:rsidRPr="00881A1C">
        <w:t xml:space="preserve"> “</w:t>
      </w:r>
      <w:r>
        <w:t xml:space="preserve">Motivation </w:t>
      </w:r>
      <w:r w:rsidRPr="00881A1C">
        <w:t>of 5G FEC</w:t>
      </w:r>
      <w:r w:rsidR="007A6967">
        <w:t>,</w:t>
      </w:r>
      <w:r w:rsidRPr="00881A1C">
        <w:t>”</w:t>
      </w:r>
      <w:r w:rsidR="007A6967">
        <w:t xml:space="preserve"> RAN1#84bis, </w:t>
      </w:r>
      <w:proofErr w:type="spellStart"/>
      <w:r w:rsidRPr="00881A1C">
        <w:t>Huawei</w:t>
      </w:r>
      <w:proofErr w:type="spellEnd"/>
      <w:r w:rsidRPr="00881A1C">
        <w:t xml:space="preserve">, </w:t>
      </w:r>
      <w:proofErr w:type="spellStart"/>
      <w:r w:rsidRPr="00881A1C">
        <w:t>HiSilicon</w:t>
      </w:r>
      <w:proofErr w:type="spellEnd"/>
      <w:r w:rsidR="007A6967">
        <w:t>.</w:t>
      </w:r>
    </w:p>
    <w:p w:rsidR="00C50C0D" w:rsidRDefault="00C50C0D">
      <w:pPr>
        <w:pStyle w:val="References"/>
        <w:numPr>
          <w:ilvl w:val="0"/>
          <w:numId w:val="0"/>
        </w:numPr>
        <w:ind w:left="360"/>
      </w:pPr>
    </w:p>
    <w:p w:rsidR="000308D1" w:rsidRPr="00881A1C" w:rsidRDefault="000308D1" w:rsidP="00881A1C"/>
    <w:sectPr w:rsidR="000308D1" w:rsidRPr="00881A1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8FE" w:rsidRDefault="00D178FE">
      <w:r>
        <w:separator/>
      </w:r>
    </w:p>
  </w:endnote>
  <w:endnote w:type="continuationSeparator" w:id="0">
    <w:p w:rsidR="00D178FE" w:rsidRDefault="00D178F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French Script MT">
    <w:altName w:val="Arabic Typesetting"/>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8FE" w:rsidRDefault="00D178FE">
      <w:r>
        <w:separator/>
      </w:r>
    </w:p>
  </w:footnote>
  <w:footnote w:type="continuationSeparator" w:id="0">
    <w:p w:rsidR="00D178FE" w:rsidRDefault="00D178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E0094"/>
    <w:multiLevelType w:val="hybridMultilevel"/>
    <w:tmpl w:val="34D428B4"/>
    <w:lvl w:ilvl="0" w:tplc="720CB8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2947DD6"/>
    <w:multiLevelType w:val="hybridMultilevel"/>
    <w:tmpl w:val="BCB61ED8"/>
    <w:lvl w:ilvl="0" w:tplc="720CB8D2">
      <w:start w:val="1"/>
      <w:numFmt w:val="bullet"/>
      <w:lvlText w:val="•"/>
      <w:lvlJc w:val="left"/>
      <w:pPr>
        <w:ind w:left="420" w:hanging="420"/>
      </w:pPr>
      <w:rPr>
        <w:rFonts w:ascii="Arial" w:hAnsi="Arial" w:hint="default"/>
      </w:rPr>
    </w:lvl>
    <w:lvl w:ilvl="1" w:tplc="C2FCEFB0">
      <w:numFmt w:val="bullet"/>
      <w:lvlText w:val="-"/>
      <w:lvlJc w:val="left"/>
      <w:pPr>
        <w:ind w:left="840" w:hanging="420"/>
      </w:pPr>
      <w:rPr>
        <w:rFonts w:ascii="Times New Roman" w:eastAsia="MS Mincho"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7F011BF"/>
    <w:multiLevelType w:val="hybridMultilevel"/>
    <w:tmpl w:val="DBF4B8CE"/>
    <w:lvl w:ilvl="0" w:tplc="5210935A">
      <w:start w:val="1"/>
      <w:numFmt w:val="bullet"/>
      <w:lvlText w:val=""/>
      <w:lvlJc w:val="left"/>
      <w:pPr>
        <w:tabs>
          <w:tab w:val="num" w:pos="720"/>
        </w:tabs>
        <w:ind w:left="720" w:hanging="360"/>
      </w:pPr>
      <w:rPr>
        <w:rFonts w:ascii="Wingdings" w:hAnsi="Wingdings" w:hint="default"/>
      </w:rPr>
    </w:lvl>
    <w:lvl w:ilvl="1" w:tplc="7E167596">
      <w:start w:val="1"/>
      <w:numFmt w:val="bullet"/>
      <w:lvlText w:val=""/>
      <w:lvlJc w:val="left"/>
      <w:pPr>
        <w:tabs>
          <w:tab w:val="num" w:pos="1440"/>
        </w:tabs>
        <w:ind w:left="1440" w:hanging="360"/>
      </w:pPr>
      <w:rPr>
        <w:rFonts w:ascii="Wingdings" w:hAnsi="Wingdings" w:hint="default"/>
      </w:rPr>
    </w:lvl>
    <w:lvl w:ilvl="2" w:tplc="6A2CAF8A" w:tentative="1">
      <w:start w:val="1"/>
      <w:numFmt w:val="bullet"/>
      <w:lvlText w:val=""/>
      <w:lvlJc w:val="left"/>
      <w:pPr>
        <w:tabs>
          <w:tab w:val="num" w:pos="2160"/>
        </w:tabs>
        <w:ind w:left="2160" w:hanging="360"/>
      </w:pPr>
      <w:rPr>
        <w:rFonts w:ascii="Wingdings" w:hAnsi="Wingdings" w:hint="default"/>
      </w:rPr>
    </w:lvl>
    <w:lvl w:ilvl="3" w:tplc="DB8887FE" w:tentative="1">
      <w:start w:val="1"/>
      <w:numFmt w:val="bullet"/>
      <w:lvlText w:val=""/>
      <w:lvlJc w:val="left"/>
      <w:pPr>
        <w:tabs>
          <w:tab w:val="num" w:pos="2880"/>
        </w:tabs>
        <w:ind w:left="2880" w:hanging="360"/>
      </w:pPr>
      <w:rPr>
        <w:rFonts w:ascii="Wingdings" w:hAnsi="Wingdings" w:hint="default"/>
      </w:rPr>
    </w:lvl>
    <w:lvl w:ilvl="4" w:tplc="B852B422" w:tentative="1">
      <w:start w:val="1"/>
      <w:numFmt w:val="bullet"/>
      <w:lvlText w:val=""/>
      <w:lvlJc w:val="left"/>
      <w:pPr>
        <w:tabs>
          <w:tab w:val="num" w:pos="3600"/>
        </w:tabs>
        <w:ind w:left="3600" w:hanging="360"/>
      </w:pPr>
      <w:rPr>
        <w:rFonts w:ascii="Wingdings" w:hAnsi="Wingdings" w:hint="default"/>
      </w:rPr>
    </w:lvl>
    <w:lvl w:ilvl="5" w:tplc="06A66C12" w:tentative="1">
      <w:start w:val="1"/>
      <w:numFmt w:val="bullet"/>
      <w:lvlText w:val=""/>
      <w:lvlJc w:val="left"/>
      <w:pPr>
        <w:tabs>
          <w:tab w:val="num" w:pos="4320"/>
        </w:tabs>
        <w:ind w:left="4320" w:hanging="360"/>
      </w:pPr>
      <w:rPr>
        <w:rFonts w:ascii="Wingdings" w:hAnsi="Wingdings" w:hint="default"/>
      </w:rPr>
    </w:lvl>
    <w:lvl w:ilvl="6" w:tplc="9180444A" w:tentative="1">
      <w:start w:val="1"/>
      <w:numFmt w:val="bullet"/>
      <w:lvlText w:val=""/>
      <w:lvlJc w:val="left"/>
      <w:pPr>
        <w:tabs>
          <w:tab w:val="num" w:pos="5040"/>
        </w:tabs>
        <w:ind w:left="5040" w:hanging="360"/>
      </w:pPr>
      <w:rPr>
        <w:rFonts w:ascii="Wingdings" w:hAnsi="Wingdings" w:hint="default"/>
      </w:rPr>
    </w:lvl>
    <w:lvl w:ilvl="7" w:tplc="510CD380" w:tentative="1">
      <w:start w:val="1"/>
      <w:numFmt w:val="bullet"/>
      <w:lvlText w:val=""/>
      <w:lvlJc w:val="left"/>
      <w:pPr>
        <w:tabs>
          <w:tab w:val="num" w:pos="5760"/>
        </w:tabs>
        <w:ind w:left="5760" w:hanging="360"/>
      </w:pPr>
      <w:rPr>
        <w:rFonts w:ascii="Wingdings" w:hAnsi="Wingdings" w:hint="default"/>
      </w:rPr>
    </w:lvl>
    <w:lvl w:ilvl="8" w:tplc="90E29D52" w:tentative="1">
      <w:start w:val="1"/>
      <w:numFmt w:val="bullet"/>
      <w:lvlText w:val=""/>
      <w:lvlJc w:val="left"/>
      <w:pPr>
        <w:tabs>
          <w:tab w:val="num" w:pos="6480"/>
        </w:tabs>
        <w:ind w:left="6480" w:hanging="360"/>
      </w:pPr>
      <w:rPr>
        <w:rFonts w:ascii="Wingdings" w:hAnsi="Wingdings" w:hint="default"/>
      </w:rPr>
    </w:lvl>
  </w:abstractNum>
  <w:abstractNum w:abstractNumId="3">
    <w:nsid w:val="18F938F4"/>
    <w:multiLevelType w:val="hybridMultilevel"/>
    <w:tmpl w:val="6F3CC536"/>
    <w:lvl w:ilvl="0" w:tplc="4C7215FE">
      <w:start w:val="1"/>
      <w:numFmt w:val="bullet"/>
      <w:lvlText w:val="•"/>
      <w:lvlJc w:val="left"/>
      <w:pPr>
        <w:tabs>
          <w:tab w:val="num" w:pos="720"/>
        </w:tabs>
        <w:ind w:left="720" w:hanging="360"/>
      </w:pPr>
      <w:rPr>
        <w:rFonts w:ascii="Times New Roman" w:hAnsi="Times New Roman" w:hint="default"/>
      </w:rPr>
    </w:lvl>
    <w:lvl w:ilvl="1" w:tplc="147E7AB2">
      <w:start w:val="2236"/>
      <w:numFmt w:val="bullet"/>
      <w:lvlText w:val=""/>
      <w:lvlJc w:val="left"/>
      <w:pPr>
        <w:tabs>
          <w:tab w:val="num" w:pos="1440"/>
        </w:tabs>
        <w:ind w:left="1440" w:hanging="360"/>
      </w:pPr>
      <w:rPr>
        <w:rFonts w:ascii="Wingdings" w:hAnsi="Wingdings" w:hint="default"/>
      </w:rPr>
    </w:lvl>
    <w:lvl w:ilvl="2" w:tplc="68480D7C" w:tentative="1">
      <w:start w:val="1"/>
      <w:numFmt w:val="bullet"/>
      <w:lvlText w:val="•"/>
      <w:lvlJc w:val="left"/>
      <w:pPr>
        <w:tabs>
          <w:tab w:val="num" w:pos="2160"/>
        </w:tabs>
        <w:ind w:left="2160" w:hanging="360"/>
      </w:pPr>
      <w:rPr>
        <w:rFonts w:ascii="Times New Roman" w:hAnsi="Times New Roman" w:hint="default"/>
      </w:rPr>
    </w:lvl>
    <w:lvl w:ilvl="3" w:tplc="CE5C2DAA" w:tentative="1">
      <w:start w:val="1"/>
      <w:numFmt w:val="bullet"/>
      <w:lvlText w:val="•"/>
      <w:lvlJc w:val="left"/>
      <w:pPr>
        <w:tabs>
          <w:tab w:val="num" w:pos="2880"/>
        </w:tabs>
        <w:ind w:left="2880" w:hanging="360"/>
      </w:pPr>
      <w:rPr>
        <w:rFonts w:ascii="Times New Roman" w:hAnsi="Times New Roman" w:hint="default"/>
      </w:rPr>
    </w:lvl>
    <w:lvl w:ilvl="4" w:tplc="1E003F3E" w:tentative="1">
      <w:start w:val="1"/>
      <w:numFmt w:val="bullet"/>
      <w:lvlText w:val="•"/>
      <w:lvlJc w:val="left"/>
      <w:pPr>
        <w:tabs>
          <w:tab w:val="num" w:pos="3600"/>
        </w:tabs>
        <w:ind w:left="3600" w:hanging="360"/>
      </w:pPr>
      <w:rPr>
        <w:rFonts w:ascii="Times New Roman" w:hAnsi="Times New Roman" w:hint="default"/>
      </w:rPr>
    </w:lvl>
    <w:lvl w:ilvl="5" w:tplc="A8F8CA14" w:tentative="1">
      <w:start w:val="1"/>
      <w:numFmt w:val="bullet"/>
      <w:lvlText w:val="•"/>
      <w:lvlJc w:val="left"/>
      <w:pPr>
        <w:tabs>
          <w:tab w:val="num" w:pos="4320"/>
        </w:tabs>
        <w:ind w:left="4320" w:hanging="360"/>
      </w:pPr>
      <w:rPr>
        <w:rFonts w:ascii="Times New Roman" w:hAnsi="Times New Roman" w:hint="default"/>
      </w:rPr>
    </w:lvl>
    <w:lvl w:ilvl="6" w:tplc="D8AE3FC2" w:tentative="1">
      <w:start w:val="1"/>
      <w:numFmt w:val="bullet"/>
      <w:lvlText w:val="•"/>
      <w:lvlJc w:val="left"/>
      <w:pPr>
        <w:tabs>
          <w:tab w:val="num" w:pos="5040"/>
        </w:tabs>
        <w:ind w:left="5040" w:hanging="360"/>
      </w:pPr>
      <w:rPr>
        <w:rFonts w:ascii="Times New Roman" w:hAnsi="Times New Roman" w:hint="default"/>
      </w:rPr>
    </w:lvl>
    <w:lvl w:ilvl="7" w:tplc="578030C4" w:tentative="1">
      <w:start w:val="1"/>
      <w:numFmt w:val="bullet"/>
      <w:lvlText w:val="•"/>
      <w:lvlJc w:val="left"/>
      <w:pPr>
        <w:tabs>
          <w:tab w:val="num" w:pos="5760"/>
        </w:tabs>
        <w:ind w:left="5760" w:hanging="360"/>
      </w:pPr>
      <w:rPr>
        <w:rFonts w:ascii="Times New Roman" w:hAnsi="Times New Roman" w:hint="default"/>
      </w:rPr>
    </w:lvl>
    <w:lvl w:ilvl="8" w:tplc="3BDCEF42" w:tentative="1">
      <w:start w:val="1"/>
      <w:numFmt w:val="bullet"/>
      <w:lvlText w:val="•"/>
      <w:lvlJc w:val="left"/>
      <w:pPr>
        <w:tabs>
          <w:tab w:val="num" w:pos="6480"/>
        </w:tabs>
        <w:ind w:left="6480" w:hanging="360"/>
      </w:pPr>
      <w:rPr>
        <w:rFonts w:ascii="Times New Roman" w:hAnsi="Times New Roman" w:hint="default"/>
      </w:rPr>
    </w:lvl>
  </w:abstractNum>
  <w:abstractNum w:abstractNumId="4">
    <w:nsid w:val="19655C17"/>
    <w:multiLevelType w:val="hybridMultilevel"/>
    <w:tmpl w:val="52A280EC"/>
    <w:lvl w:ilvl="0" w:tplc="3A764F80">
      <w:start w:val="1"/>
      <w:numFmt w:val="bullet"/>
      <w:lvlText w:val="•"/>
      <w:lvlJc w:val="left"/>
      <w:pPr>
        <w:ind w:left="420" w:hanging="420"/>
      </w:pPr>
      <w:rPr>
        <w:rFonts w:ascii="Arial" w:hAnsi="Arial" w:hint="default"/>
      </w:rPr>
    </w:lvl>
    <w:lvl w:ilvl="1" w:tplc="AD9225FE">
      <w:start w:val="5"/>
      <w:numFmt w:val="bullet"/>
      <w:lvlText w:val="-"/>
      <w:lvlJc w:val="left"/>
      <w:pPr>
        <w:ind w:left="840" w:hanging="420"/>
      </w:pPr>
      <w:rPr>
        <w:rFonts w:ascii="Times New Roman" w:eastAsia="MS Gothic" w:hAnsi="Times New Roman" w:cs="Times New Roman" w:hint="default"/>
      </w:rPr>
    </w:lvl>
    <w:lvl w:ilvl="2" w:tplc="7BDAD83E">
      <w:start w:val="7"/>
      <w:numFmt w:val="bullet"/>
      <w:lvlText w:val="・"/>
      <w:lvlJc w:val="left"/>
      <w:pPr>
        <w:ind w:left="1260" w:hanging="420"/>
      </w:pPr>
      <w:rPr>
        <w:rFonts w:ascii="MS Mincho" w:eastAsia="MS Mincho" w:hAnsi="MS Mincho" w:cs="Arial"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732662"/>
    <w:multiLevelType w:val="hybridMultilevel"/>
    <w:tmpl w:val="91A4D24E"/>
    <w:lvl w:ilvl="0" w:tplc="55389C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52694"/>
    <w:multiLevelType w:val="hybridMultilevel"/>
    <w:tmpl w:val="7228EE3C"/>
    <w:lvl w:ilvl="0" w:tplc="3A764F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826E3E"/>
    <w:multiLevelType w:val="hybridMultilevel"/>
    <w:tmpl w:val="16E224C6"/>
    <w:lvl w:ilvl="0" w:tplc="072EA896">
      <w:start w:val="1"/>
      <w:numFmt w:val="bullet"/>
      <w:lvlText w:val="•"/>
      <w:lvlJc w:val="left"/>
      <w:pPr>
        <w:tabs>
          <w:tab w:val="num" w:pos="720"/>
        </w:tabs>
        <w:ind w:left="720" w:hanging="360"/>
      </w:pPr>
      <w:rPr>
        <w:rFonts w:ascii="Times New Roman" w:hAnsi="Times New Roman" w:hint="default"/>
      </w:rPr>
    </w:lvl>
    <w:lvl w:ilvl="1" w:tplc="0E308D92" w:tentative="1">
      <w:start w:val="1"/>
      <w:numFmt w:val="bullet"/>
      <w:lvlText w:val="•"/>
      <w:lvlJc w:val="left"/>
      <w:pPr>
        <w:tabs>
          <w:tab w:val="num" w:pos="1440"/>
        </w:tabs>
        <w:ind w:left="1440" w:hanging="360"/>
      </w:pPr>
      <w:rPr>
        <w:rFonts w:ascii="Times New Roman" w:hAnsi="Times New Roman" w:hint="default"/>
      </w:rPr>
    </w:lvl>
    <w:lvl w:ilvl="2" w:tplc="A64062F4" w:tentative="1">
      <w:start w:val="1"/>
      <w:numFmt w:val="bullet"/>
      <w:lvlText w:val="•"/>
      <w:lvlJc w:val="left"/>
      <w:pPr>
        <w:tabs>
          <w:tab w:val="num" w:pos="2160"/>
        </w:tabs>
        <w:ind w:left="2160" w:hanging="360"/>
      </w:pPr>
      <w:rPr>
        <w:rFonts w:ascii="Times New Roman" w:hAnsi="Times New Roman" w:hint="default"/>
      </w:rPr>
    </w:lvl>
    <w:lvl w:ilvl="3" w:tplc="96F4AFDA" w:tentative="1">
      <w:start w:val="1"/>
      <w:numFmt w:val="bullet"/>
      <w:lvlText w:val="•"/>
      <w:lvlJc w:val="left"/>
      <w:pPr>
        <w:tabs>
          <w:tab w:val="num" w:pos="2880"/>
        </w:tabs>
        <w:ind w:left="2880" w:hanging="360"/>
      </w:pPr>
      <w:rPr>
        <w:rFonts w:ascii="Times New Roman" w:hAnsi="Times New Roman" w:hint="default"/>
      </w:rPr>
    </w:lvl>
    <w:lvl w:ilvl="4" w:tplc="B9185D88" w:tentative="1">
      <w:start w:val="1"/>
      <w:numFmt w:val="bullet"/>
      <w:lvlText w:val="•"/>
      <w:lvlJc w:val="left"/>
      <w:pPr>
        <w:tabs>
          <w:tab w:val="num" w:pos="3600"/>
        </w:tabs>
        <w:ind w:left="3600" w:hanging="360"/>
      </w:pPr>
      <w:rPr>
        <w:rFonts w:ascii="Times New Roman" w:hAnsi="Times New Roman" w:hint="default"/>
      </w:rPr>
    </w:lvl>
    <w:lvl w:ilvl="5" w:tplc="8EEA3A4A" w:tentative="1">
      <w:start w:val="1"/>
      <w:numFmt w:val="bullet"/>
      <w:lvlText w:val="•"/>
      <w:lvlJc w:val="left"/>
      <w:pPr>
        <w:tabs>
          <w:tab w:val="num" w:pos="4320"/>
        </w:tabs>
        <w:ind w:left="4320" w:hanging="360"/>
      </w:pPr>
      <w:rPr>
        <w:rFonts w:ascii="Times New Roman" w:hAnsi="Times New Roman" w:hint="default"/>
      </w:rPr>
    </w:lvl>
    <w:lvl w:ilvl="6" w:tplc="AA200EA0" w:tentative="1">
      <w:start w:val="1"/>
      <w:numFmt w:val="bullet"/>
      <w:lvlText w:val="•"/>
      <w:lvlJc w:val="left"/>
      <w:pPr>
        <w:tabs>
          <w:tab w:val="num" w:pos="5040"/>
        </w:tabs>
        <w:ind w:left="5040" w:hanging="360"/>
      </w:pPr>
      <w:rPr>
        <w:rFonts w:ascii="Times New Roman" w:hAnsi="Times New Roman" w:hint="default"/>
      </w:rPr>
    </w:lvl>
    <w:lvl w:ilvl="7" w:tplc="8D92814C" w:tentative="1">
      <w:start w:val="1"/>
      <w:numFmt w:val="bullet"/>
      <w:lvlText w:val="•"/>
      <w:lvlJc w:val="left"/>
      <w:pPr>
        <w:tabs>
          <w:tab w:val="num" w:pos="5760"/>
        </w:tabs>
        <w:ind w:left="5760" w:hanging="360"/>
      </w:pPr>
      <w:rPr>
        <w:rFonts w:ascii="Times New Roman" w:hAnsi="Times New Roman" w:hint="default"/>
      </w:rPr>
    </w:lvl>
    <w:lvl w:ilvl="8" w:tplc="CA8AA73C" w:tentative="1">
      <w:start w:val="1"/>
      <w:numFmt w:val="bullet"/>
      <w:lvlText w:val="•"/>
      <w:lvlJc w:val="left"/>
      <w:pPr>
        <w:tabs>
          <w:tab w:val="num" w:pos="6480"/>
        </w:tabs>
        <w:ind w:left="6480" w:hanging="360"/>
      </w:pPr>
      <w:rPr>
        <w:rFonts w:ascii="Times New Roman" w:hAnsi="Times New Roman" w:hint="default"/>
      </w:rPr>
    </w:lvl>
  </w:abstractNum>
  <w:abstractNum w:abstractNumId="8">
    <w:nsid w:val="289C2972"/>
    <w:multiLevelType w:val="hybridMultilevel"/>
    <w:tmpl w:val="7A940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5D6CD0"/>
    <w:multiLevelType w:val="hybridMultilevel"/>
    <w:tmpl w:val="E50A4D9E"/>
    <w:lvl w:ilvl="0" w:tplc="04090001">
      <w:start w:val="1"/>
      <w:numFmt w:val="bullet"/>
      <w:lvlText w:val=""/>
      <w:lvlJc w:val="left"/>
      <w:pPr>
        <w:tabs>
          <w:tab w:val="num" w:pos="720"/>
        </w:tabs>
        <w:ind w:left="720" w:hanging="360"/>
      </w:pPr>
      <w:rPr>
        <w:rFonts w:ascii="Symbol" w:hAnsi="Symbol" w:hint="default"/>
      </w:rPr>
    </w:lvl>
    <w:lvl w:ilvl="1" w:tplc="CA887AF6">
      <w:numFmt w:val="bullet"/>
      <w:lvlText w:val="-"/>
      <w:lvlJc w:val="left"/>
      <w:pPr>
        <w:tabs>
          <w:tab w:val="num" w:pos="1440"/>
        </w:tabs>
        <w:ind w:left="1440" w:hanging="360"/>
      </w:pPr>
      <w:rPr>
        <w:rFonts w:ascii="Times" w:eastAsia="Batang" w:hAnsi="Times"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7EA523F"/>
    <w:multiLevelType w:val="hybridMultilevel"/>
    <w:tmpl w:val="FB5EE274"/>
    <w:lvl w:ilvl="0" w:tplc="284C4302">
      <w:start w:val="1"/>
      <w:numFmt w:val="decimal"/>
      <w:lvlText w:val="%1."/>
      <w:lvlJc w:val="left"/>
      <w:pPr>
        <w:tabs>
          <w:tab w:val="num" w:pos="720"/>
        </w:tabs>
        <w:ind w:left="720" w:hanging="360"/>
      </w:pPr>
    </w:lvl>
    <w:lvl w:ilvl="1" w:tplc="F496B9C4">
      <w:start w:val="1"/>
      <w:numFmt w:val="decimal"/>
      <w:lvlText w:val="%2."/>
      <w:lvlJc w:val="left"/>
      <w:pPr>
        <w:tabs>
          <w:tab w:val="num" w:pos="1440"/>
        </w:tabs>
        <w:ind w:left="1440" w:hanging="360"/>
      </w:pPr>
    </w:lvl>
    <w:lvl w:ilvl="2" w:tplc="117E749E" w:tentative="1">
      <w:start w:val="1"/>
      <w:numFmt w:val="decimal"/>
      <w:lvlText w:val="%3."/>
      <w:lvlJc w:val="left"/>
      <w:pPr>
        <w:tabs>
          <w:tab w:val="num" w:pos="2160"/>
        </w:tabs>
        <w:ind w:left="2160" w:hanging="360"/>
      </w:pPr>
    </w:lvl>
    <w:lvl w:ilvl="3" w:tplc="55B690B2" w:tentative="1">
      <w:start w:val="1"/>
      <w:numFmt w:val="decimal"/>
      <w:lvlText w:val="%4."/>
      <w:lvlJc w:val="left"/>
      <w:pPr>
        <w:tabs>
          <w:tab w:val="num" w:pos="2880"/>
        </w:tabs>
        <w:ind w:left="2880" w:hanging="360"/>
      </w:pPr>
    </w:lvl>
    <w:lvl w:ilvl="4" w:tplc="80AE34DC" w:tentative="1">
      <w:start w:val="1"/>
      <w:numFmt w:val="decimal"/>
      <w:lvlText w:val="%5."/>
      <w:lvlJc w:val="left"/>
      <w:pPr>
        <w:tabs>
          <w:tab w:val="num" w:pos="3600"/>
        </w:tabs>
        <w:ind w:left="3600" w:hanging="360"/>
      </w:pPr>
    </w:lvl>
    <w:lvl w:ilvl="5" w:tplc="65D03CF8" w:tentative="1">
      <w:start w:val="1"/>
      <w:numFmt w:val="decimal"/>
      <w:lvlText w:val="%6."/>
      <w:lvlJc w:val="left"/>
      <w:pPr>
        <w:tabs>
          <w:tab w:val="num" w:pos="4320"/>
        </w:tabs>
        <w:ind w:left="4320" w:hanging="360"/>
      </w:pPr>
    </w:lvl>
    <w:lvl w:ilvl="6" w:tplc="47EC79A4" w:tentative="1">
      <w:start w:val="1"/>
      <w:numFmt w:val="decimal"/>
      <w:lvlText w:val="%7."/>
      <w:lvlJc w:val="left"/>
      <w:pPr>
        <w:tabs>
          <w:tab w:val="num" w:pos="5040"/>
        </w:tabs>
        <w:ind w:left="5040" w:hanging="360"/>
      </w:pPr>
    </w:lvl>
    <w:lvl w:ilvl="7" w:tplc="1AEC544E" w:tentative="1">
      <w:start w:val="1"/>
      <w:numFmt w:val="decimal"/>
      <w:lvlText w:val="%8."/>
      <w:lvlJc w:val="left"/>
      <w:pPr>
        <w:tabs>
          <w:tab w:val="num" w:pos="5760"/>
        </w:tabs>
        <w:ind w:left="5760" w:hanging="360"/>
      </w:pPr>
    </w:lvl>
    <w:lvl w:ilvl="8" w:tplc="9266D168" w:tentative="1">
      <w:start w:val="1"/>
      <w:numFmt w:val="decimal"/>
      <w:lvlText w:val="%9."/>
      <w:lvlJc w:val="left"/>
      <w:pPr>
        <w:tabs>
          <w:tab w:val="num" w:pos="6480"/>
        </w:tabs>
        <w:ind w:left="6480" w:hanging="36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F3E4A9F"/>
    <w:multiLevelType w:val="hybridMultilevel"/>
    <w:tmpl w:val="0A7A24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7D451C"/>
    <w:multiLevelType w:val="hybridMultilevel"/>
    <w:tmpl w:val="2B746A6C"/>
    <w:lvl w:ilvl="0" w:tplc="2DD80328">
      <w:start w:val="1"/>
      <w:numFmt w:val="bullet"/>
      <w:lvlText w:val="•"/>
      <w:lvlJc w:val="left"/>
      <w:pPr>
        <w:tabs>
          <w:tab w:val="num" w:pos="720"/>
        </w:tabs>
        <w:ind w:left="720" w:hanging="360"/>
      </w:pPr>
      <w:rPr>
        <w:rFonts w:ascii="Times New Roman" w:hAnsi="Times New Roman" w:hint="default"/>
      </w:rPr>
    </w:lvl>
    <w:lvl w:ilvl="1" w:tplc="90407520">
      <w:start w:val="1"/>
      <w:numFmt w:val="decimal"/>
      <w:lvlText w:val="%2."/>
      <w:lvlJc w:val="left"/>
      <w:pPr>
        <w:tabs>
          <w:tab w:val="num" w:pos="1440"/>
        </w:tabs>
        <w:ind w:left="1440" w:hanging="360"/>
      </w:pPr>
    </w:lvl>
    <w:lvl w:ilvl="2" w:tplc="C3A8A4BC" w:tentative="1">
      <w:start w:val="1"/>
      <w:numFmt w:val="bullet"/>
      <w:lvlText w:val="•"/>
      <w:lvlJc w:val="left"/>
      <w:pPr>
        <w:tabs>
          <w:tab w:val="num" w:pos="2160"/>
        </w:tabs>
        <w:ind w:left="2160" w:hanging="360"/>
      </w:pPr>
      <w:rPr>
        <w:rFonts w:ascii="Times New Roman" w:hAnsi="Times New Roman" w:hint="default"/>
      </w:rPr>
    </w:lvl>
    <w:lvl w:ilvl="3" w:tplc="2D744146" w:tentative="1">
      <w:start w:val="1"/>
      <w:numFmt w:val="bullet"/>
      <w:lvlText w:val="•"/>
      <w:lvlJc w:val="left"/>
      <w:pPr>
        <w:tabs>
          <w:tab w:val="num" w:pos="2880"/>
        </w:tabs>
        <w:ind w:left="2880" w:hanging="360"/>
      </w:pPr>
      <w:rPr>
        <w:rFonts w:ascii="Times New Roman" w:hAnsi="Times New Roman" w:hint="default"/>
      </w:rPr>
    </w:lvl>
    <w:lvl w:ilvl="4" w:tplc="8808158A" w:tentative="1">
      <w:start w:val="1"/>
      <w:numFmt w:val="bullet"/>
      <w:lvlText w:val="•"/>
      <w:lvlJc w:val="left"/>
      <w:pPr>
        <w:tabs>
          <w:tab w:val="num" w:pos="3600"/>
        </w:tabs>
        <w:ind w:left="3600" w:hanging="360"/>
      </w:pPr>
      <w:rPr>
        <w:rFonts w:ascii="Times New Roman" w:hAnsi="Times New Roman" w:hint="default"/>
      </w:rPr>
    </w:lvl>
    <w:lvl w:ilvl="5" w:tplc="A01E1E0C" w:tentative="1">
      <w:start w:val="1"/>
      <w:numFmt w:val="bullet"/>
      <w:lvlText w:val="•"/>
      <w:lvlJc w:val="left"/>
      <w:pPr>
        <w:tabs>
          <w:tab w:val="num" w:pos="4320"/>
        </w:tabs>
        <w:ind w:left="4320" w:hanging="360"/>
      </w:pPr>
      <w:rPr>
        <w:rFonts w:ascii="Times New Roman" w:hAnsi="Times New Roman" w:hint="default"/>
      </w:rPr>
    </w:lvl>
    <w:lvl w:ilvl="6" w:tplc="00FE5054" w:tentative="1">
      <w:start w:val="1"/>
      <w:numFmt w:val="bullet"/>
      <w:lvlText w:val="•"/>
      <w:lvlJc w:val="left"/>
      <w:pPr>
        <w:tabs>
          <w:tab w:val="num" w:pos="5040"/>
        </w:tabs>
        <w:ind w:left="5040" w:hanging="360"/>
      </w:pPr>
      <w:rPr>
        <w:rFonts w:ascii="Times New Roman" w:hAnsi="Times New Roman" w:hint="default"/>
      </w:rPr>
    </w:lvl>
    <w:lvl w:ilvl="7" w:tplc="2A6019EE" w:tentative="1">
      <w:start w:val="1"/>
      <w:numFmt w:val="bullet"/>
      <w:lvlText w:val="•"/>
      <w:lvlJc w:val="left"/>
      <w:pPr>
        <w:tabs>
          <w:tab w:val="num" w:pos="5760"/>
        </w:tabs>
        <w:ind w:left="5760" w:hanging="360"/>
      </w:pPr>
      <w:rPr>
        <w:rFonts w:ascii="Times New Roman" w:hAnsi="Times New Roman" w:hint="default"/>
      </w:rPr>
    </w:lvl>
    <w:lvl w:ilvl="8" w:tplc="1508453E" w:tentative="1">
      <w:start w:val="1"/>
      <w:numFmt w:val="bullet"/>
      <w:lvlText w:val="•"/>
      <w:lvlJc w:val="left"/>
      <w:pPr>
        <w:tabs>
          <w:tab w:val="num" w:pos="6480"/>
        </w:tabs>
        <w:ind w:left="6480" w:hanging="360"/>
      </w:pPr>
      <w:rPr>
        <w:rFonts w:ascii="Times New Roman" w:hAnsi="Times New Roman" w:hint="default"/>
      </w:rPr>
    </w:lvl>
  </w:abstractNum>
  <w:abstractNum w:abstractNumId="15">
    <w:nsid w:val="5CA20FEC"/>
    <w:multiLevelType w:val="hybridMultilevel"/>
    <w:tmpl w:val="F9FE14E0"/>
    <w:lvl w:ilvl="0" w:tplc="27684BDC">
      <w:start w:val="1"/>
      <w:numFmt w:val="bullet"/>
      <w:lvlText w:val=""/>
      <w:lvlJc w:val="left"/>
      <w:pPr>
        <w:tabs>
          <w:tab w:val="num" w:pos="720"/>
        </w:tabs>
        <w:ind w:left="720" w:hanging="360"/>
      </w:pPr>
      <w:rPr>
        <w:rFonts w:ascii="Wingdings" w:hAnsi="Wingdings" w:hint="default"/>
      </w:rPr>
    </w:lvl>
    <w:lvl w:ilvl="1" w:tplc="CE4A8E48" w:tentative="1">
      <w:start w:val="1"/>
      <w:numFmt w:val="bullet"/>
      <w:lvlText w:val=""/>
      <w:lvlJc w:val="left"/>
      <w:pPr>
        <w:tabs>
          <w:tab w:val="num" w:pos="1440"/>
        </w:tabs>
        <w:ind w:left="1440" w:hanging="360"/>
      </w:pPr>
      <w:rPr>
        <w:rFonts w:ascii="Wingdings" w:hAnsi="Wingdings" w:hint="default"/>
      </w:rPr>
    </w:lvl>
    <w:lvl w:ilvl="2" w:tplc="FA8C95A4">
      <w:start w:val="1"/>
      <w:numFmt w:val="bullet"/>
      <w:lvlText w:val=""/>
      <w:lvlJc w:val="left"/>
      <w:pPr>
        <w:tabs>
          <w:tab w:val="num" w:pos="2160"/>
        </w:tabs>
        <w:ind w:left="2160" w:hanging="360"/>
      </w:pPr>
      <w:rPr>
        <w:rFonts w:ascii="Wingdings" w:hAnsi="Wingdings" w:hint="default"/>
      </w:rPr>
    </w:lvl>
    <w:lvl w:ilvl="3" w:tplc="479A685C" w:tentative="1">
      <w:start w:val="1"/>
      <w:numFmt w:val="bullet"/>
      <w:lvlText w:val=""/>
      <w:lvlJc w:val="left"/>
      <w:pPr>
        <w:tabs>
          <w:tab w:val="num" w:pos="2880"/>
        </w:tabs>
        <w:ind w:left="2880" w:hanging="360"/>
      </w:pPr>
      <w:rPr>
        <w:rFonts w:ascii="Wingdings" w:hAnsi="Wingdings" w:hint="default"/>
      </w:rPr>
    </w:lvl>
    <w:lvl w:ilvl="4" w:tplc="0116265A" w:tentative="1">
      <w:start w:val="1"/>
      <w:numFmt w:val="bullet"/>
      <w:lvlText w:val=""/>
      <w:lvlJc w:val="left"/>
      <w:pPr>
        <w:tabs>
          <w:tab w:val="num" w:pos="3600"/>
        </w:tabs>
        <w:ind w:left="3600" w:hanging="360"/>
      </w:pPr>
      <w:rPr>
        <w:rFonts w:ascii="Wingdings" w:hAnsi="Wingdings" w:hint="default"/>
      </w:rPr>
    </w:lvl>
    <w:lvl w:ilvl="5" w:tplc="B0D8D93C" w:tentative="1">
      <w:start w:val="1"/>
      <w:numFmt w:val="bullet"/>
      <w:lvlText w:val=""/>
      <w:lvlJc w:val="left"/>
      <w:pPr>
        <w:tabs>
          <w:tab w:val="num" w:pos="4320"/>
        </w:tabs>
        <w:ind w:left="4320" w:hanging="360"/>
      </w:pPr>
      <w:rPr>
        <w:rFonts w:ascii="Wingdings" w:hAnsi="Wingdings" w:hint="default"/>
      </w:rPr>
    </w:lvl>
    <w:lvl w:ilvl="6" w:tplc="72EA01F8" w:tentative="1">
      <w:start w:val="1"/>
      <w:numFmt w:val="bullet"/>
      <w:lvlText w:val=""/>
      <w:lvlJc w:val="left"/>
      <w:pPr>
        <w:tabs>
          <w:tab w:val="num" w:pos="5040"/>
        </w:tabs>
        <w:ind w:left="5040" w:hanging="360"/>
      </w:pPr>
      <w:rPr>
        <w:rFonts w:ascii="Wingdings" w:hAnsi="Wingdings" w:hint="default"/>
      </w:rPr>
    </w:lvl>
    <w:lvl w:ilvl="7" w:tplc="0330CA3C" w:tentative="1">
      <w:start w:val="1"/>
      <w:numFmt w:val="bullet"/>
      <w:lvlText w:val=""/>
      <w:lvlJc w:val="left"/>
      <w:pPr>
        <w:tabs>
          <w:tab w:val="num" w:pos="5760"/>
        </w:tabs>
        <w:ind w:left="5760" w:hanging="360"/>
      </w:pPr>
      <w:rPr>
        <w:rFonts w:ascii="Wingdings" w:hAnsi="Wingdings" w:hint="default"/>
      </w:rPr>
    </w:lvl>
    <w:lvl w:ilvl="8" w:tplc="FCEA6688" w:tentative="1">
      <w:start w:val="1"/>
      <w:numFmt w:val="bullet"/>
      <w:lvlText w:val=""/>
      <w:lvlJc w:val="left"/>
      <w:pPr>
        <w:tabs>
          <w:tab w:val="num" w:pos="6480"/>
        </w:tabs>
        <w:ind w:left="6480" w:hanging="360"/>
      </w:pPr>
      <w:rPr>
        <w:rFonts w:ascii="Wingdings" w:hAnsi="Wingdings" w:hint="default"/>
      </w:rPr>
    </w:lvl>
  </w:abstractNum>
  <w:abstractNum w:abstractNumId="16">
    <w:nsid w:val="5D4452FD"/>
    <w:multiLevelType w:val="hybridMultilevel"/>
    <w:tmpl w:val="DA743900"/>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nsid w:val="66936233"/>
    <w:multiLevelType w:val="hybridMultilevel"/>
    <w:tmpl w:val="82B493BA"/>
    <w:lvl w:ilvl="0" w:tplc="7B3ABB5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2A7DEC"/>
    <w:multiLevelType w:val="hybridMultilevel"/>
    <w:tmpl w:val="5936FAB0"/>
    <w:lvl w:ilvl="0" w:tplc="C1C8C950">
      <w:start w:val="1"/>
      <w:numFmt w:val="bullet"/>
      <w:lvlText w:val="•"/>
      <w:lvlJc w:val="left"/>
      <w:pPr>
        <w:tabs>
          <w:tab w:val="num" w:pos="720"/>
        </w:tabs>
        <w:ind w:left="720" w:hanging="360"/>
      </w:pPr>
      <w:rPr>
        <w:rFonts w:ascii="Times New Roman" w:hAnsi="Times New Roman" w:hint="default"/>
      </w:rPr>
    </w:lvl>
    <w:lvl w:ilvl="1" w:tplc="B7245274" w:tentative="1">
      <w:start w:val="1"/>
      <w:numFmt w:val="bullet"/>
      <w:lvlText w:val="•"/>
      <w:lvlJc w:val="left"/>
      <w:pPr>
        <w:tabs>
          <w:tab w:val="num" w:pos="1440"/>
        </w:tabs>
        <w:ind w:left="1440" w:hanging="360"/>
      </w:pPr>
      <w:rPr>
        <w:rFonts w:ascii="Times New Roman" w:hAnsi="Times New Roman" w:hint="default"/>
      </w:rPr>
    </w:lvl>
    <w:lvl w:ilvl="2" w:tplc="9E140B98" w:tentative="1">
      <w:start w:val="1"/>
      <w:numFmt w:val="bullet"/>
      <w:lvlText w:val="•"/>
      <w:lvlJc w:val="left"/>
      <w:pPr>
        <w:tabs>
          <w:tab w:val="num" w:pos="2160"/>
        </w:tabs>
        <w:ind w:left="2160" w:hanging="360"/>
      </w:pPr>
      <w:rPr>
        <w:rFonts w:ascii="Times New Roman" w:hAnsi="Times New Roman" w:hint="default"/>
      </w:rPr>
    </w:lvl>
    <w:lvl w:ilvl="3" w:tplc="27AC5E6E" w:tentative="1">
      <w:start w:val="1"/>
      <w:numFmt w:val="bullet"/>
      <w:lvlText w:val="•"/>
      <w:lvlJc w:val="left"/>
      <w:pPr>
        <w:tabs>
          <w:tab w:val="num" w:pos="2880"/>
        </w:tabs>
        <w:ind w:left="2880" w:hanging="360"/>
      </w:pPr>
      <w:rPr>
        <w:rFonts w:ascii="Times New Roman" w:hAnsi="Times New Roman" w:hint="default"/>
      </w:rPr>
    </w:lvl>
    <w:lvl w:ilvl="4" w:tplc="FB0C84FA" w:tentative="1">
      <w:start w:val="1"/>
      <w:numFmt w:val="bullet"/>
      <w:lvlText w:val="•"/>
      <w:lvlJc w:val="left"/>
      <w:pPr>
        <w:tabs>
          <w:tab w:val="num" w:pos="3600"/>
        </w:tabs>
        <w:ind w:left="3600" w:hanging="360"/>
      </w:pPr>
      <w:rPr>
        <w:rFonts w:ascii="Times New Roman" w:hAnsi="Times New Roman" w:hint="default"/>
      </w:rPr>
    </w:lvl>
    <w:lvl w:ilvl="5" w:tplc="F5764B58" w:tentative="1">
      <w:start w:val="1"/>
      <w:numFmt w:val="bullet"/>
      <w:lvlText w:val="•"/>
      <w:lvlJc w:val="left"/>
      <w:pPr>
        <w:tabs>
          <w:tab w:val="num" w:pos="4320"/>
        </w:tabs>
        <w:ind w:left="4320" w:hanging="360"/>
      </w:pPr>
      <w:rPr>
        <w:rFonts w:ascii="Times New Roman" w:hAnsi="Times New Roman" w:hint="default"/>
      </w:rPr>
    </w:lvl>
    <w:lvl w:ilvl="6" w:tplc="BEECF168" w:tentative="1">
      <w:start w:val="1"/>
      <w:numFmt w:val="bullet"/>
      <w:lvlText w:val="•"/>
      <w:lvlJc w:val="left"/>
      <w:pPr>
        <w:tabs>
          <w:tab w:val="num" w:pos="5040"/>
        </w:tabs>
        <w:ind w:left="5040" w:hanging="360"/>
      </w:pPr>
      <w:rPr>
        <w:rFonts w:ascii="Times New Roman" w:hAnsi="Times New Roman" w:hint="default"/>
      </w:rPr>
    </w:lvl>
    <w:lvl w:ilvl="7" w:tplc="E4D66180" w:tentative="1">
      <w:start w:val="1"/>
      <w:numFmt w:val="bullet"/>
      <w:lvlText w:val="•"/>
      <w:lvlJc w:val="left"/>
      <w:pPr>
        <w:tabs>
          <w:tab w:val="num" w:pos="5760"/>
        </w:tabs>
        <w:ind w:left="5760" w:hanging="360"/>
      </w:pPr>
      <w:rPr>
        <w:rFonts w:ascii="Times New Roman" w:hAnsi="Times New Roman" w:hint="default"/>
      </w:rPr>
    </w:lvl>
    <w:lvl w:ilvl="8" w:tplc="E034AC38"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04C7166"/>
    <w:multiLevelType w:val="hybridMultilevel"/>
    <w:tmpl w:val="12FE0E5C"/>
    <w:lvl w:ilvl="0" w:tplc="B61248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5B1D9D"/>
    <w:multiLevelType w:val="hybridMultilevel"/>
    <w:tmpl w:val="3A7AED78"/>
    <w:lvl w:ilvl="0" w:tplc="7FAC646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9"/>
  </w:num>
  <w:num w:numId="4">
    <w:abstractNumId w:val="23"/>
  </w:num>
  <w:num w:numId="5">
    <w:abstractNumId w:val="0"/>
  </w:num>
  <w:num w:numId="6">
    <w:abstractNumId w:val="15"/>
  </w:num>
  <w:num w:numId="7">
    <w:abstractNumId w:val="10"/>
  </w:num>
  <w:num w:numId="8">
    <w:abstractNumId w:val="10"/>
  </w:num>
  <w:num w:numId="9">
    <w:abstractNumId w:val="10"/>
  </w:num>
  <w:num w:numId="10">
    <w:abstractNumId w:val="10"/>
  </w:num>
  <w:num w:numId="11">
    <w:abstractNumId w:val="1"/>
  </w:num>
  <w:num w:numId="12">
    <w:abstractNumId w:val="10"/>
  </w:num>
  <w:num w:numId="13">
    <w:abstractNumId w:val="6"/>
  </w:num>
  <w:num w:numId="14">
    <w:abstractNumId w:val="10"/>
  </w:num>
  <w:num w:numId="15">
    <w:abstractNumId w:val="2"/>
  </w:num>
  <w:num w:numId="16">
    <w:abstractNumId w:val="10"/>
  </w:num>
  <w:num w:numId="17">
    <w:abstractNumId w:val="4"/>
  </w:num>
  <w:num w:numId="18">
    <w:abstractNumId w:val="22"/>
  </w:num>
  <w:num w:numId="19">
    <w:abstractNumId w:val="10"/>
  </w:num>
  <w:num w:numId="20">
    <w:abstractNumId w:val="10"/>
  </w:num>
  <w:num w:numId="21">
    <w:abstractNumId w:val="10"/>
  </w:num>
  <w:num w:numId="22">
    <w:abstractNumId w:val="10"/>
  </w:num>
  <w:num w:numId="23">
    <w:abstractNumId w:val="13"/>
  </w:num>
  <w:num w:numId="24">
    <w:abstractNumId w:val="5"/>
  </w:num>
  <w:num w:numId="25">
    <w:abstractNumId w:val="21"/>
  </w:num>
  <w:num w:numId="26">
    <w:abstractNumId w:val="10"/>
  </w:num>
  <w:num w:numId="27">
    <w:abstractNumId w:val="3"/>
  </w:num>
  <w:num w:numId="28">
    <w:abstractNumId w:val="16"/>
  </w:num>
  <w:num w:numId="29">
    <w:abstractNumId w:val="14"/>
  </w:num>
  <w:num w:numId="30">
    <w:abstractNumId w:val="11"/>
  </w:num>
  <w:num w:numId="31">
    <w:abstractNumId w:val="8"/>
  </w:num>
  <w:num w:numId="32">
    <w:abstractNumId w:val="19"/>
  </w:num>
  <w:num w:numId="33">
    <w:abstractNumId w:val="18"/>
  </w:num>
  <w:num w:numId="34">
    <w:abstractNumId w:val="7"/>
  </w:num>
  <w:num w:numId="35">
    <w:abstractNumId w:val="20"/>
  </w:num>
  <w:num w:numId="36">
    <w:abstractNumId w:val="1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6802"/>
  </w:hdrShapeDefaults>
  <w:footnotePr>
    <w:footnote w:id="-1"/>
    <w:footnote w:id="0"/>
  </w:footnotePr>
  <w:endnotePr>
    <w:endnote w:id="-1"/>
    <w:endnote w:id="0"/>
  </w:endnotePr>
  <w:compat>
    <w:useFELayout/>
  </w:compat>
  <w:rsids>
    <w:rsidRoot w:val="00CF5263"/>
    <w:rsid w:val="00000095"/>
    <w:rsid w:val="00000D04"/>
    <w:rsid w:val="00000DB2"/>
    <w:rsid w:val="000016DA"/>
    <w:rsid w:val="00002605"/>
    <w:rsid w:val="00002893"/>
    <w:rsid w:val="000033A3"/>
    <w:rsid w:val="00003605"/>
    <w:rsid w:val="00003C56"/>
    <w:rsid w:val="00003EC2"/>
    <w:rsid w:val="000040A9"/>
    <w:rsid w:val="0000458E"/>
    <w:rsid w:val="00004E70"/>
    <w:rsid w:val="000072B6"/>
    <w:rsid w:val="00007813"/>
    <w:rsid w:val="000109E6"/>
    <w:rsid w:val="00011F67"/>
    <w:rsid w:val="00012574"/>
    <w:rsid w:val="00012862"/>
    <w:rsid w:val="000128E6"/>
    <w:rsid w:val="000131C1"/>
    <w:rsid w:val="00014104"/>
    <w:rsid w:val="00015EFB"/>
    <w:rsid w:val="000162B7"/>
    <w:rsid w:val="000165E2"/>
    <w:rsid w:val="000172BE"/>
    <w:rsid w:val="00017D8A"/>
    <w:rsid w:val="00021C60"/>
    <w:rsid w:val="00023127"/>
    <w:rsid w:val="00023388"/>
    <w:rsid w:val="00023425"/>
    <w:rsid w:val="000241BE"/>
    <w:rsid w:val="000242F2"/>
    <w:rsid w:val="00026C09"/>
    <w:rsid w:val="00026D4B"/>
    <w:rsid w:val="000275C6"/>
    <w:rsid w:val="00027AD6"/>
    <w:rsid w:val="0003024C"/>
    <w:rsid w:val="000308D1"/>
    <w:rsid w:val="00031ADB"/>
    <w:rsid w:val="00032056"/>
    <w:rsid w:val="000328CA"/>
    <w:rsid w:val="00032E40"/>
    <w:rsid w:val="0003376B"/>
    <w:rsid w:val="00034676"/>
    <w:rsid w:val="000346E6"/>
    <w:rsid w:val="00034F38"/>
    <w:rsid w:val="00034FCB"/>
    <w:rsid w:val="000352B3"/>
    <w:rsid w:val="000365DC"/>
    <w:rsid w:val="0004023E"/>
    <w:rsid w:val="0004024B"/>
    <w:rsid w:val="00041C57"/>
    <w:rsid w:val="000434B7"/>
    <w:rsid w:val="000435E4"/>
    <w:rsid w:val="000448E9"/>
    <w:rsid w:val="00046796"/>
    <w:rsid w:val="000467FD"/>
    <w:rsid w:val="00046AAF"/>
    <w:rsid w:val="00047225"/>
    <w:rsid w:val="00047E60"/>
    <w:rsid w:val="00050615"/>
    <w:rsid w:val="00051448"/>
    <w:rsid w:val="00052AD2"/>
    <w:rsid w:val="000530DF"/>
    <w:rsid w:val="000539B3"/>
    <w:rsid w:val="00053C50"/>
    <w:rsid w:val="00054A31"/>
    <w:rsid w:val="00054E0C"/>
    <w:rsid w:val="00055068"/>
    <w:rsid w:val="0005541D"/>
    <w:rsid w:val="00055BED"/>
    <w:rsid w:val="000565C8"/>
    <w:rsid w:val="00056A34"/>
    <w:rsid w:val="00056A36"/>
    <w:rsid w:val="00057DC8"/>
    <w:rsid w:val="00057F7B"/>
    <w:rsid w:val="000612E1"/>
    <w:rsid w:val="000614FE"/>
    <w:rsid w:val="00061CA1"/>
    <w:rsid w:val="0006230E"/>
    <w:rsid w:val="00065D38"/>
    <w:rsid w:val="0006685A"/>
    <w:rsid w:val="00067DD1"/>
    <w:rsid w:val="00070447"/>
    <w:rsid w:val="000706E7"/>
    <w:rsid w:val="00070E22"/>
    <w:rsid w:val="00070EF8"/>
    <w:rsid w:val="00071192"/>
    <w:rsid w:val="000713A7"/>
    <w:rsid w:val="000728D8"/>
    <w:rsid w:val="00072A80"/>
    <w:rsid w:val="000731A0"/>
    <w:rsid w:val="000736C1"/>
    <w:rsid w:val="00073797"/>
    <w:rsid w:val="00073DEC"/>
    <w:rsid w:val="000745AA"/>
    <w:rsid w:val="00074E86"/>
    <w:rsid w:val="00076097"/>
    <w:rsid w:val="00076541"/>
    <w:rsid w:val="000772F4"/>
    <w:rsid w:val="000776EB"/>
    <w:rsid w:val="00077940"/>
    <w:rsid w:val="000823B0"/>
    <w:rsid w:val="0008279D"/>
    <w:rsid w:val="0008335B"/>
    <w:rsid w:val="00083379"/>
    <w:rsid w:val="00083587"/>
    <w:rsid w:val="00083838"/>
    <w:rsid w:val="00083B6A"/>
    <w:rsid w:val="0008510A"/>
    <w:rsid w:val="00085E04"/>
    <w:rsid w:val="00086800"/>
    <w:rsid w:val="00087913"/>
    <w:rsid w:val="000879DD"/>
    <w:rsid w:val="000902DC"/>
    <w:rsid w:val="00090F83"/>
    <w:rsid w:val="000911AE"/>
    <w:rsid w:val="00093697"/>
    <w:rsid w:val="00093D42"/>
    <w:rsid w:val="00094765"/>
    <w:rsid w:val="00094A16"/>
    <w:rsid w:val="00094DE6"/>
    <w:rsid w:val="00096356"/>
    <w:rsid w:val="00097C99"/>
    <w:rsid w:val="000A0F14"/>
    <w:rsid w:val="000A117B"/>
    <w:rsid w:val="000A1441"/>
    <w:rsid w:val="000A1A06"/>
    <w:rsid w:val="000A1B60"/>
    <w:rsid w:val="000A21B4"/>
    <w:rsid w:val="000A2CC7"/>
    <w:rsid w:val="000A2ED6"/>
    <w:rsid w:val="000A30D4"/>
    <w:rsid w:val="000A369F"/>
    <w:rsid w:val="000A4205"/>
    <w:rsid w:val="000A4A19"/>
    <w:rsid w:val="000A6351"/>
    <w:rsid w:val="000A63D6"/>
    <w:rsid w:val="000A7800"/>
    <w:rsid w:val="000A7B38"/>
    <w:rsid w:val="000B0343"/>
    <w:rsid w:val="000B2985"/>
    <w:rsid w:val="000B2AFF"/>
    <w:rsid w:val="000B2C88"/>
    <w:rsid w:val="000B3342"/>
    <w:rsid w:val="000B46A7"/>
    <w:rsid w:val="000B51FA"/>
    <w:rsid w:val="000B5905"/>
    <w:rsid w:val="000B5975"/>
    <w:rsid w:val="000B6E2C"/>
    <w:rsid w:val="000B7668"/>
    <w:rsid w:val="000B76C5"/>
    <w:rsid w:val="000B77C9"/>
    <w:rsid w:val="000B7A10"/>
    <w:rsid w:val="000C0884"/>
    <w:rsid w:val="000C115D"/>
    <w:rsid w:val="000C1535"/>
    <w:rsid w:val="000C219A"/>
    <w:rsid w:val="000C252B"/>
    <w:rsid w:val="000C28BA"/>
    <w:rsid w:val="000C2FBD"/>
    <w:rsid w:val="000C364F"/>
    <w:rsid w:val="000C3B0C"/>
    <w:rsid w:val="000C422D"/>
    <w:rsid w:val="000C5F91"/>
    <w:rsid w:val="000C6025"/>
    <w:rsid w:val="000D0565"/>
    <w:rsid w:val="000D0E4E"/>
    <w:rsid w:val="000D113C"/>
    <w:rsid w:val="000D12D1"/>
    <w:rsid w:val="000D159A"/>
    <w:rsid w:val="000D1639"/>
    <w:rsid w:val="000D22CC"/>
    <w:rsid w:val="000D36AE"/>
    <w:rsid w:val="000D38A1"/>
    <w:rsid w:val="000D4C4E"/>
    <w:rsid w:val="000D4F2F"/>
    <w:rsid w:val="000D5077"/>
    <w:rsid w:val="000D5362"/>
    <w:rsid w:val="000D57F8"/>
    <w:rsid w:val="000D5851"/>
    <w:rsid w:val="000D5C60"/>
    <w:rsid w:val="000D71E2"/>
    <w:rsid w:val="000D73A5"/>
    <w:rsid w:val="000E07D6"/>
    <w:rsid w:val="000E1380"/>
    <w:rsid w:val="000E1386"/>
    <w:rsid w:val="000E18DF"/>
    <w:rsid w:val="000E4293"/>
    <w:rsid w:val="000E44A4"/>
    <w:rsid w:val="000E59A0"/>
    <w:rsid w:val="000E7A7F"/>
    <w:rsid w:val="000E7A84"/>
    <w:rsid w:val="000F15BC"/>
    <w:rsid w:val="000F180A"/>
    <w:rsid w:val="000F1C92"/>
    <w:rsid w:val="000F2A0B"/>
    <w:rsid w:val="000F2EEE"/>
    <w:rsid w:val="000F3697"/>
    <w:rsid w:val="000F606E"/>
    <w:rsid w:val="000F737B"/>
    <w:rsid w:val="000F7F58"/>
    <w:rsid w:val="00100128"/>
    <w:rsid w:val="00100FF3"/>
    <w:rsid w:val="001026CA"/>
    <w:rsid w:val="001043C2"/>
    <w:rsid w:val="001043E1"/>
    <w:rsid w:val="0010505A"/>
    <w:rsid w:val="00105CC7"/>
    <w:rsid w:val="00107779"/>
    <w:rsid w:val="001078C2"/>
    <w:rsid w:val="00107E14"/>
    <w:rsid w:val="00107E1C"/>
    <w:rsid w:val="00110243"/>
    <w:rsid w:val="001112C4"/>
    <w:rsid w:val="00111444"/>
    <w:rsid w:val="00111723"/>
    <w:rsid w:val="00111A06"/>
    <w:rsid w:val="001129B5"/>
    <w:rsid w:val="001141E3"/>
    <w:rsid w:val="001144DF"/>
    <w:rsid w:val="0011557B"/>
    <w:rsid w:val="00117C85"/>
    <w:rsid w:val="00120B13"/>
    <w:rsid w:val="00123406"/>
    <w:rsid w:val="0012386B"/>
    <w:rsid w:val="00124D84"/>
    <w:rsid w:val="001250DD"/>
    <w:rsid w:val="00125733"/>
    <w:rsid w:val="001263AA"/>
    <w:rsid w:val="00130779"/>
    <w:rsid w:val="001307A1"/>
    <w:rsid w:val="00130C7A"/>
    <w:rsid w:val="0013120A"/>
    <w:rsid w:val="00131ADC"/>
    <w:rsid w:val="001321D3"/>
    <w:rsid w:val="00133599"/>
    <w:rsid w:val="00133BF7"/>
    <w:rsid w:val="00134B88"/>
    <w:rsid w:val="00136A23"/>
    <w:rsid w:val="00136B99"/>
    <w:rsid w:val="0014063E"/>
    <w:rsid w:val="0014087D"/>
    <w:rsid w:val="00140F74"/>
    <w:rsid w:val="00141191"/>
    <w:rsid w:val="0014159C"/>
    <w:rsid w:val="00142665"/>
    <w:rsid w:val="00142E37"/>
    <w:rsid w:val="001431B2"/>
    <w:rsid w:val="0014384A"/>
    <w:rsid w:val="0014450F"/>
    <w:rsid w:val="00144D8F"/>
    <w:rsid w:val="00145C74"/>
    <w:rsid w:val="00145E67"/>
    <w:rsid w:val="00145E93"/>
    <w:rsid w:val="001462E9"/>
    <w:rsid w:val="00146E32"/>
    <w:rsid w:val="00151619"/>
    <w:rsid w:val="0015231B"/>
    <w:rsid w:val="00152835"/>
    <w:rsid w:val="001559FA"/>
    <w:rsid w:val="00156374"/>
    <w:rsid w:val="001577D8"/>
    <w:rsid w:val="00157FC3"/>
    <w:rsid w:val="00160739"/>
    <w:rsid w:val="00161BFD"/>
    <w:rsid w:val="0016271E"/>
    <w:rsid w:val="00162D7A"/>
    <w:rsid w:val="001638E3"/>
    <w:rsid w:val="00164CC7"/>
    <w:rsid w:val="00164DAB"/>
    <w:rsid w:val="00165BBB"/>
    <w:rsid w:val="0016613F"/>
    <w:rsid w:val="00166215"/>
    <w:rsid w:val="00166591"/>
    <w:rsid w:val="0016750D"/>
    <w:rsid w:val="00167984"/>
    <w:rsid w:val="00171143"/>
    <w:rsid w:val="001726DA"/>
    <w:rsid w:val="00172864"/>
    <w:rsid w:val="00172B82"/>
    <w:rsid w:val="00172EFA"/>
    <w:rsid w:val="00173608"/>
    <w:rsid w:val="001745EC"/>
    <w:rsid w:val="001747B7"/>
    <w:rsid w:val="00175C30"/>
    <w:rsid w:val="0017642E"/>
    <w:rsid w:val="00177069"/>
    <w:rsid w:val="00177D9D"/>
    <w:rsid w:val="00177FC1"/>
    <w:rsid w:val="001803E1"/>
    <w:rsid w:val="001815A2"/>
    <w:rsid w:val="00181FC1"/>
    <w:rsid w:val="00183034"/>
    <w:rsid w:val="001830F7"/>
    <w:rsid w:val="00183EE6"/>
    <w:rsid w:val="0018542C"/>
    <w:rsid w:val="0018588A"/>
    <w:rsid w:val="00185BAF"/>
    <w:rsid w:val="00187252"/>
    <w:rsid w:val="001908F9"/>
    <w:rsid w:val="00191C91"/>
    <w:rsid w:val="00192135"/>
    <w:rsid w:val="00192DD9"/>
    <w:rsid w:val="00194339"/>
    <w:rsid w:val="00194848"/>
    <w:rsid w:val="001958EA"/>
    <w:rsid w:val="00195E0E"/>
    <w:rsid w:val="00197575"/>
    <w:rsid w:val="001979C1"/>
    <w:rsid w:val="001A180D"/>
    <w:rsid w:val="001A1BAC"/>
    <w:rsid w:val="001A1DAD"/>
    <w:rsid w:val="001A23CE"/>
    <w:rsid w:val="001A2C89"/>
    <w:rsid w:val="001A673E"/>
    <w:rsid w:val="001A6DFF"/>
    <w:rsid w:val="001A7763"/>
    <w:rsid w:val="001B052C"/>
    <w:rsid w:val="001B0CCD"/>
    <w:rsid w:val="001B20BE"/>
    <w:rsid w:val="001B283E"/>
    <w:rsid w:val="001B3803"/>
    <w:rsid w:val="001B3964"/>
    <w:rsid w:val="001B4452"/>
    <w:rsid w:val="001B466C"/>
    <w:rsid w:val="001B4F34"/>
    <w:rsid w:val="001B52EC"/>
    <w:rsid w:val="001B554A"/>
    <w:rsid w:val="001B5D88"/>
    <w:rsid w:val="001B6564"/>
    <w:rsid w:val="001B691A"/>
    <w:rsid w:val="001C02D8"/>
    <w:rsid w:val="001C04E3"/>
    <w:rsid w:val="001C2378"/>
    <w:rsid w:val="001C3EE9"/>
    <w:rsid w:val="001C3FA4"/>
    <w:rsid w:val="001C40F9"/>
    <w:rsid w:val="001C458B"/>
    <w:rsid w:val="001C553B"/>
    <w:rsid w:val="001C5B68"/>
    <w:rsid w:val="001C5D4F"/>
    <w:rsid w:val="001C64C0"/>
    <w:rsid w:val="001C69DA"/>
    <w:rsid w:val="001C6F06"/>
    <w:rsid w:val="001D1072"/>
    <w:rsid w:val="001D2360"/>
    <w:rsid w:val="001D3109"/>
    <w:rsid w:val="001D332E"/>
    <w:rsid w:val="001D3EBA"/>
    <w:rsid w:val="001D5033"/>
    <w:rsid w:val="001D5C88"/>
    <w:rsid w:val="001D6567"/>
    <w:rsid w:val="001D695C"/>
    <w:rsid w:val="001D6FD9"/>
    <w:rsid w:val="001D780E"/>
    <w:rsid w:val="001E05C3"/>
    <w:rsid w:val="001E0AD3"/>
    <w:rsid w:val="001E36E4"/>
    <w:rsid w:val="001E379D"/>
    <w:rsid w:val="001E3A3C"/>
    <w:rsid w:val="001E5C23"/>
    <w:rsid w:val="001E5D3A"/>
    <w:rsid w:val="001E60C7"/>
    <w:rsid w:val="001E71CD"/>
    <w:rsid w:val="001E7504"/>
    <w:rsid w:val="001E76DF"/>
    <w:rsid w:val="001F1308"/>
    <w:rsid w:val="001F1525"/>
    <w:rsid w:val="001F18EF"/>
    <w:rsid w:val="001F1E87"/>
    <w:rsid w:val="001F1EB6"/>
    <w:rsid w:val="001F2E23"/>
    <w:rsid w:val="001F341F"/>
    <w:rsid w:val="001F3911"/>
    <w:rsid w:val="001F3DA4"/>
    <w:rsid w:val="001F3F1A"/>
    <w:rsid w:val="001F4CBD"/>
    <w:rsid w:val="001F52CB"/>
    <w:rsid w:val="001F5545"/>
    <w:rsid w:val="001F5777"/>
    <w:rsid w:val="001F5937"/>
    <w:rsid w:val="001F59E3"/>
    <w:rsid w:val="001F59ED"/>
    <w:rsid w:val="001F7121"/>
    <w:rsid w:val="001F7554"/>
    <w:rsid w:val="001F7760"/>
    <w:rsid w:val="00200D2C"/>
    <w:rsid w:val="002019D8"/>
    <w:rsid w:val="002019E9"/>
    <w:rsid w:val="00201EC7"/>
    <w:rsid w:val="0020349A"/>
    <w:rsid w:val="002034B4"/>
    <w:rsid w:val="00204032"/>
    <w:rsid w:val="00204BAD"/>
    <w:rsid w:val="00204D60"/>
    <w:rsid w:val="00205627"/>
    <w:rsid w:val="002056D0"/>
    <w:rsid w:val="002062A1"/>
    <w:rsid w:val="00210860"/>
    <w:rsid w:val="00210B6A"/>
    <w:rsid w:val="00210F98"/>
    <w:rsid w:val="00212CB6"/>
    <w:rsid w:val="00212D45"/>
    <w:rsid w:val="00212E37"/>
    <w:rsid w:val="002140FF"/>
    <w:rsid w:val="0021495D"/>
    <w:rsid w:val="00215677"/>
    <w:rsid w:val="002159F6"/>
    <w:rsid w:val="002171DB"/>
    <w:rsid w:val="00220894"/>
    <w:rsid w:val="002215FC"/>
    <w:rsid w:val="00224952"/>
    <w:rsid w:val="00224DD2"/>
    <w:rsid w:val="0022537F"/>
    <w:rsid w:val="00225A6A"/>
    <w:rsid w:val="00225AC7"/>
    <w:rsid w:val="00225ACC"/>
    <w:rsid w:val="00226F74"/>
    <w:rsid w:val="00231160"/>
    <w:rsid w:val="00231C25"/>
    <w:rsid w:val="00231C6F"/>
    <w:rsid w:val="00232671"/>
    <w:rsid w:val="00232A90"/>
    <w:rsid w:val="00234151"/>
    <w:rsid w:val="0023472B"/>
    <w:rsid w:val="00234F8C"/>
    <w:rsid w:val="00235542"/>
    <w:rsid w:val="00236986"/>
    <w:rsid w:val="002369B0"/>
    <w:rsid w:val="00236AD8"/>
    <w:rsid w:val="002401F5"/>
    <w:rsid w:val="00240E54"/>
    <w:rsid w:val="0024177E"/>
    <w:rsid w:val="002451C5"/>
    <w:rsid w:val="00245F1F"/>
    <w:rsid w:val="0024663B"/>
    <w:rsid w:val="00247103"/>
    <w:rsid w:val="00247864"/>
    <w:rsid w:val="00250067"/>
    <w:rsid w:val="002516DE"/>
    <w:rsid w:val="00251F81"/>
    <w:rsid w:val="00252759"/>
    <w:rsid w:val="00252BE0"/>
    <w:rsid w:val="00253588"/>
    <w:rsid w:val="002546F4"/>
    <w:rsid w:val="00254A9B"/>
    <w:rsid w:val="002551D0"/>
    <w:rsid w:val="00255374"/>
    <w:rsid w:val="00257BF4"/>
    <w:rsid w:val="00260003"/>
    <w:rsid w:val="0026004F"/>
    <w:rsid w:val="0026035D"/>
    <w:rsid w:val="002606D6"/>
    <w:rsid w:val="00261C98"/>
    <w:rsid w:val="0026248E"/>
    <w:rsid w:val="00262914"/>
    <w:rsid w:val="00262BD2"/>
    <w:rsid w:val="002630BE"/>
    <w:rsid w:val="0026357C"/>
    <w:rsid w:val="002647BF"/>
    <w:rsid w:val="002647D5"/>
    <w:rsid w:val="00265032"/>
    <w:rsid w:val="002651FB"/>
    <w:rsid w:val="0026538C"/>
    <w:rsid w:val="00265781"/>
    <w:rsid w:val="00265EAB"/>
    <w:rsid w:val="00266B13"/>
    <w:rsid w:val="00270728"/>
    <w:rsid w:val="00270D42"/>
    <w:rsid w:val="00271914"/>
    <w:rsid w:val="0027195D"/>
    <w:rsid w:val="00272B03"/>
    <w:rsid w:val="002733E2"/>
    <w:rsid w:val="002750B1"/>
    <w:rsid w:val="00276A35"/>
    <w:rsid w:val="00277835"/>
    <w:rsid w:val="00280AB1"/>
    <w:rsid w:val="002845CD"/>
    <w:rsid w:val="002849C6"/>
    <w:rsid w:val="00284BAE"/>
    <w:rsid w:val="00284E32"/>
    <w:rsid w:val="00285247"/>
    <w:rsid w:val="002859AF"/>
    <w:rsid w:val="00286AE7"/>
    <w:rsid w:val="00287243"/>
    <w:rsid w:val="00290647"/>
    <w:rsid w:val="00291004"/>
    <w:rsid w:val="00291385"/>
    <w:rsid w:val="00291422"/>
    <w:rsid w:val="0029237F"/>
    <w:rsid w:val="00292715"/>
    <w:rsid w:val="00293E57"/>
    <w:rsid w:val="002947D1"/>
    <w:rsid w:val="002948DF"/>
    <w:rsid w:val="00294D90"/>
    <w:rsid w:val="0029519A"/>
    <w:rsid w:val="00295D01"/>
    <w:rsid w:val="00296A3B"/>
    <w:rsid w:val="00297EDA"/>
    <w:rsid w:val="002A0B1C"/>
    <w:rsid w:val="002A0DA5"/>
    <w:rsid w:val="002A192C"/>
    <w:rsid w:val="002A1E92"/>
    <w:rsid w:val="002A204D"/>
    <w:rsid w:val="002A2616"/>
    <w:rsid w:val="002A26E1"/>
    <w:rsid w:val="002A30F7"/>
    <w:rsid w:val="002A368A"/>
    <w:rsid w:val="002A4065"/>
    <w:rsid w:val="002A59F0"/>
    <w:rsid w:val="002A6432"/>
    <w:rsid w:val="002A6A6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1D2"/>
    <w:rsid w:val="002C27FA"/>
    <w:rsid w:val="002C38B2"/>
    <w:rsid w:val="002C3F9C"/>
    <w:rsid w:val="002C44FF"/>
    <w:rsid w:val="002C5AFA"/>
    <w:rsid w:val="002D0439"/>
    <w:rsid w:val="002D11B7"/>
    <w:rsid w:val="002D1A62"/>
    <w:rsid w:val="002D27E1"/>
    <w:rsid w:val="002D3136"/>
    <w:rsid w:val="002D3BBC"/>
    <w:rsid w:val="002D438A"/>
    <w:rsid w:val="002D5738"/>
    <w:rsid w:val="002D5E53"/>
    <w:rsid w:val="002D6B41"/>
    <w:rsid w:val="002E0319"/>
    <w:rsid w:val="002E0A9D"/>
    <w:rsid w:val="002E179B"/>
    <w:rsid w:val="002E1C9E"/>
    <w:rsid w:val="002E257B"/>
    <w:rsid w:val="002E3C65"/>
    <w:rsid w:val="002E3F5B"/>
    <w:rsid w:val="002E4362"/>
    <w:rsid w:val="002E5D37"/>
    <w:rsid w:val="002E63D9"/>
    <w:rsid w:val="002E640E"/>
    <w:rsid w:val="002E7289"/>
    <w:rsid w:val="002F0C28"/>
    <w:rsid w:val="002F3CDE"/>
    <w:rsid w:val="002F5DD6"/>
    <w:rsid w:val="002F5FEA"/>
    <w:rsid w:val="002F61BE"/>
    <w:rsid w:val="002F63E7"/>
    <w:rsid w:val="002F7BE3"/>
    <w:rsid w:val="002F7E6A"/>
    <w:rsid w:val="00300165"/>
    <w:rsid w:val="003010CF"/>
    <w:rsid w:val="003021B4"/>
    <w:rsid w:val="00303440"/>
    <w:rsid w:val="00304411"/>
    <w:rsid w:val="00304D9B"/>
    <w:rsid w:val="003052C3"/>
    <w:rsid w:val="00305FF9"/>
    <w:rsid w:val="00306E6B"/>
    <w:rsid w:val="003100C8"/>
    <w:rsid w:val="00311161"/>
    <w:rsid w:val="00312400"/>
    <w:rsid w:val="00312739"/>
    <w:rsid w:val="00312889"/>
    <w:rsid w:val="00312D10"/>
    <w:rsid w:val="00313D43"/>
    <w:rsid w:val="00315DEB"/>
    <w:rsid w:val="003176E3"/>
    <w:rsid w:val="003178DA"/>
    <w:rsid w:val="00317DB8"/>
    <w:rsid w:val="00320618"/>
    <w:rsid w:val="0032100B"/>
    <w:rsid w:val="003218BF"/>
    <w:rsid w:val="00321BD7"/>
    <w:rsid w:val="00321F8D"/>
    <w:rsid w:val="0032260F"/>
    <w:rsid w:val="003228DA"/>
    <w:rsid w:val="00323D6B"/>
    <w:rsid w:val="00326957"/>
    <w:rsid w:val="00326AE2"/>
    <w:rsid w:val="00326F0D"/>
    <w:rsid w:val="003316CA"/>
    <w:rsid w:val="0033171D"/>
    <w:rsid w:val="00331FC3"/>
    <w:rsid w:val="0033310E"/>
    <w:rsid w:val="003336B3"/>
    <w:rsid w:val="003342FD"/>
    <w:rsid w:val="00335B75"/>
    <w:rsid w:val="00335D8C"/>
    <w:rsid w:val="00336072"/>
    <w:rsid w:val="003363A1"/>
    <w:rsid w:val="0034226D"/>
    <w:rsid w:val="00342972"/>
    <w:rsid w:val="00342FDD"/>
    <w:rsid w:val="00342FE7"/>
    <w:rsid w:val="0034429B"/>
    <w:rsid w:val="003446D7"/>
    <w:rsid w:val="00344866"/>
    <w:rsid w:val="0034638C"/>
    <w:rsid w:val="0034697B"/>
    <w:rsid w:val="00346F7F"/>
    <w:rsid w:val="00350108"/>
    <w:rsid w:val="0035029E"/>
    <w:rsid w:val="00350762"/>
    <w:rsid w:val="003507C4"/>
    <w:rsid w:val="003519A1"/>
    <w:rsid w:val="00352480"/>
    <w:rsid w:val="00352773"/>
    <w:rsid w:val="003530D2"/>
    <w:rsid w:val="0035331A"/>
    <w:rsid w:val="003534E1"/>
    <w:rsid w:val="003548D8"/>
    <w:rsid w:val="003550C6"/>
    <w:rsid w:val="003554CA"/>
    <w:rsid w:val="00360232"/>
    <w:rsid w:val="003602E0"/>
    <w:rsid w:val="00360D01"/>
    <w:rsid w:val="00362569"/>
    <w:rsid w:val="003626B2"/>
    <w:rsid w:val="00362CD8"/>
    <w:rsid w:val="003636CD"/>
    <w:rsid w:val="0036487C"/>
    <w:rsid w:val="00364AF6"/>
    <w:rsid w:val="00364C54"/>
    <w:rsid w:val="00365411"/>
    <w:rsid w:val="00365FA2"/>
    <w:rsid w:val="00366A66"/>
    <w:rsid w:val="00366C69"/>
    <w:rsid w:val="00367441"/>
    <w:rsid w:val="00367B1D"/>
    <w:rsid w:val="00370E4F"/>
    <w:rsid w:val="00371215"/>
    <w:rsid w:val="00372F0D"/>
    <w:rsid w:val="00374059"/>
    <w:rsid w:val="00374909"/>
    <w:rsid w:val="003752D2"/>
    <w:rsid w:val="0037535B"/>
    <w:rsid w:val="0037552D"/>
    <w:rsid w:val="003755B7"/>
    <w:rsid w:val="003756DB"/>
    <w:rsid w:val="00376E47"/>
    <w:rsid w:val="003770BB"/>
    <w:rsid w:val="003770DB"/>
    <w:rsid w:val="0037771A"/>
    <w:rsid w:val="003802DC"/>
    <w:rsid w:val="00380E4E"/>
    <w:rsid w:val="00380FBF"/>
    <w:rsid w:val="00382A43"/>
    <w:rsid w:val="00382D60"/>
    <w:rsid w:val="00382F29"/>
    <w:rsid w:val="0038394C"/>
    <w:rsid w:val="00383C8D"/>
    <w:rsid w:val="003852FB"/>
    <w:rsid w:val="00385429"/>
    <w:rsid w:val="00385782"/>
    <w:rsid w:val="00385B05"/>
    <w:rsid w:val="00386382"/>
    <w:rsid w:val="0038658E"/>
    <w:rsid w:val="003865EF"/>
    <w:rsid w:val="00386BA9"/>
    <w:rsid w:val="00387C14"/>
    <w:rsid w:val="00390017"/>
    <w:rsid w:val="003901A3"/>
    <w:rsid w:val="00390513"/>
    <w:rsid w:val="0039072F"/>
    <w:rsid w:val="00391067"/>
    <w:rsid w:val="0039147E"/>
    <w:rsid w:val="003940CE"/>
    <w:rsid w:val="00397C1D"/>
    <w:rsid w:val="003A180F"/>
    <w:rsid w:val="003A18DD"/>
    <w:rsid w:val="003A1A65"/>
    <w:rsid w:val="003A20C8"/>
    <w:rsid w:val="003A2C29"/>
    <w:rsid w:val="003A2EC3"/>
    <w:rsid w:val="003A36F2"/>
    <w:rsid w:val="003A3D39"/>
    <w:rsid w:val="003A3EC7"/>
    <w:rsid w:val="003A40B4"/>
    <w:rsid w:val="003A7834"/>
    <w:rsid w:val="003B0B5B"/>
    <w:rsid w:val="003B0E79"/>
    <w:rsid w:val="003B1147"/>
    <w:rsid w:val="003B287A"/>
    <w:rsid w:val="003B3575"/>
    <w:rsid w:val="003B3C1F"/>
    <w:rsid w:val="003B50BC"/>
    <w:rsid w:val="003B5D97"/>
    <w:rsid w:val="003B5E3E"/>
    <w:rsid w:val="003B63A4"/>
    <w:rsid w:val="003B68FE"/>
    <w:rsid w:val="003B6D7D"/>
    <w:rsid w:val="003B7D7E"/>
    <w:rsid w:val="003C0F19"/>
    <w:rsid w:val="003C1012"/>
    <w:rsid w:val="003C11C9"/>
    <w:rsid w:val="003C1229"/>
    <w:rsid w:val="003C1FD4"/>
    <w:rsid w:val="003C213D"/>
    <w:rsid w:val="003C25AD"/>
    <w:rsid w:val="003C2789"/>
    <w:rsid w:val="003C2D21"/>
    <w:rsid w:val="003C341C"/>
    <w:rsid w:val="003C4999"/>
    <w:rsid w:val="003C5B4B"/>
    <w:rsid w:val="003C5E6B"/>
    <w:rsid w:val="003C7AD7"/>
    <w:rsid w:val="003D0FC3"/>
    <w:rsid w:val="003D2C1D"/>
    <w:rsid w:val="003D2C34"/>
    <w:rsid w:val="003D3DDD"/>
    <w:rsid w:val="003D4E9C"/>
    <w:rsid w:val="003D54DE"/>
    <w:rsid w:val="003D5CBF"/>
    <w:rsid w:val="003D66D2"/>
    <w:rsid w:val="003E07AE"/>
    <w:rsid w:val="003E14FC"/>
    <w:rsid w:val="003E23CC"/>
    <w:rsid w:val="003E2976"/>
    <w:rsid w:val="003E2A23"/>
    <w:rsid w:val="003E4858"/>
    <w:rsid w:val="003E5575"/>
    <w:rsid w:val="003E6316"/>
    <w:rsid w:val="003E6884"/>
    <w:rsid w:val="003E6AC5"/>
    <w:rsid w:val="003F0096"/>
    <w:rsid w:val="003F0850"/>
    <w:rsid w:val="003F0D12"/>
    <w:rsid w:val="003F12F1"/>
    <w:rsid w:val="003F160C"/>
    <w:rsid w:val="003F324F"/>
    <w:rsid w:val="003F33BC"/>
    <w:rsid w:val="003F3D4E"/>
    <w:rsid w:val="003F477E"/>
    <w:rsid w:val="003F60F7"/>
    <w:rsid w:val="003F6CD2"/>
    <w:rsid w:val="003F788D"/>
    <w:rsid w:val="00400997"/>
    <w:rsid w:val="0040126E"/>
    <w:rsid w:val="00401E27"/>
    <w:rsid w:val="00401F20"/>
    <w:rsid w:val="004020D4"/>
    <w:rsid w:val="004021B6"/>
    <w:rsid w:val="004027CA"/>
    <w:rsid w:val="004047C4"/>
    <w:rsid w:val="0040570B"/>
    <w:rsid w:val="00405EDB"/>
    <w:rsid w:val="00405FB1"/>
    <w:rsid w:val="00406460"/>
    <w:rsid w:val="00406B2C"/>
    <w:rsid w:val="00406C46"/>
    <w:rsid w:val="00410F73"/>
    <w:rsid w:val="00412461"/>
    <w:rsid w:val="00412546"/>
    <w:rsid w:val="00413053"/>
    <w:rsid w:val="004130C0"/>
    <w:rsid w:val="0041319C"/>
    <w:rsid w:val="004137B6"/>
    <w:rsid w:val="00413A54"/>
    <w:rsid w:val="00413C10"/>
    <w:rsid w:val="00413CD9"/>
    <w:rsid w:val="00413F9A"/>
    <w:rsid w:val="004140CA"/>
    <w:rsid w:val="00414C65"/>
    <w:rsid w:val="00415D76"/>
    <w:rsid w:val="00416665"/>
    <w:rsid w:val="00416826"/>
    <w:rsid w:val="00416A67"/>
    <w:rsid w:val="00416ACB"/>
    <w:rsid w:val="00421015"/>
    <w:rsid w:val="00421AE1"/>
    <w:rsid w:val="00421DCF"/>
    <w:rsid w:val="00422341"/>
    <w:rsid w:val="00423641"/>
    <w:rsid w:val="004246DB"/>
    <w:rsid w:val="00426266"/>
    <w:rsid w:val="00426DD9"/>
    <w:rsid w:val="00430A2D"/>
    <w:rsid w:val="00430FEF"/>
    <w:rsid w:val="00431505"/>
    <w:rsid w:val="00431AF0"/>
    <w:rsid w:val="0043213A"/>
    <w:rsid w:val="00432B36"/>
    <w:rsid w:val="004330F4"/>
    <w:rsid w:val="00433590"/>
    <w:rsid w:val="0043393D"/>
    <w:rsid w:val="004344C7"/>
    <w:rsid w:val="00434B87"/>
    <w:rsid w:val="00434DFD"/>
    <w:rsid w:val="00435274"/>
    <w:rsid w:val="004352AD"/>
    <w:rsid w:val="0043545D"/>
    <w:rsid w:val="00435FE2"/>
    <w:rsid w:val="00436059"/>
    <w:rsid w:val="00436E2F"/>
    <w:rsid w:val="00436EAB"/>
    <w:rsid w:val="004371B1"/>
    <w:rsid w:val="004407EA"/>
    <w:rsid w:val="00440893"/>
    <w:rsid w:val="004461D9"/>
    <w:rsid w:val="00446AC6"/>
    <w:rsid w:val="00446E07"/>
    <w:rsid w:val="0044759B"/>
    <w:rsid w:val="00447F54"/>
    <w:rsid w:val="00450934"/>
    <w:rsid w:val="00450B7E"/>
    <w:rsid w:val="0045136B"/>
    <w:rsid w:val="00451C7E"/>
    <w:rsid w:val="00452692"/>
    <w:rsid w:val="00453BB6"/>
    <w:rsid w:val="00453CAA"/>
    <w:rsid w:val="00455113"/>
    <w:rsid w:val="004559A4"/>
    <w:rsid w:val="00456421"/>
    <w:rsid w:val="00456DAB"/>
    <w:rsid w:val="00456E1D"/>
    <w:rsid w:val="0045723B"/>
    <w:rsid w:val="00460B80"/>
    <w:rsid w:val="00460CC3"/>
    <w:rsid w:val="00460E86"/>
    <w:rsid w:val="00461B8F"/>
    <w:rsid w:val="00461D98"/>
    <w:rsid w:val="004646B4"/>
    <w:rsid w:val="004647F1"/>
    <w:rsid w:val="00464A88"/>
    <w:rsid w:val="004651A0"/>
    <w:rsid w:val="00466532"/>
    <w:rsid w:val="00466AE5"/>
    <w:rsid w:val="00466C0A"/>
    <w:rsid w:val="00467488"/>
    <w:rsid w:val="00470315"/>
    <w:rsid w:val="0047083E"/>
    <w:rsid w:val="00470EB5"/>
    <w:rsid w:val="0047286B"/>
    <w:rsid w:val="00472E27"/>
    <w:rsid w:val="00474220"/>
    <w:rsid w:val="00474304"/>
    <w:rsid w:val="0047501A"/>
    <w:rsid w:val="004752D3"/>
    <w:rsid w:val="004754E1"/>
    <w:rsid w:val="00475CE0"/>
    <w:rsid w:val="00476393"/>
    <w:rsid w:val="00476827"/>
    <w:rsid w:val="00476BD4"/>
    <w:rsid w:val="00477C35"/>
    <w:rsid w:val="00480988"/>
    <w:rsid w:val="00480E05"/>
    <w:rsid w:val="00481940"/>
    <w:rsid w:val="00482BBE"/>
    <w:rsid w:val="00483A12"/>
    <w:rsid w:val="00484A77"/>
    <w:rsid w:val="0048540F"/>
    <w:rsid w:val="00485970"/>
    <w:rsid w:val="00485C0D"/>
    <w:rsid w:val="00486575"/>
    <w:rsid w:val="004866D0"/>
    <w:rsid w:val="0048723D"/>
    <w:rsid w:val="00492CCE"/>
    <w:rsid w:val="00493342"/>
    <w:rsid w:val="00494242"/>
    <w:rsid w:val="00494CDB"/>
    <w:rsid w:val="00494E2F"/>
    <w:rsid w:val="00494E8E"/>
    <w:rsid w:val="004955BC"/>
    <w:rsid w:val="00495D63"/>
    <w:rsid w:val="0049648F"/>
    <w:rsid w:val="00496606"/>
    <w:rsid w:val="00496F05"/>
    <w:rsid w:val="00497370"/>
    <w:rsid w:val="004A05B3"/>
    <w:rsid w:val="004A0F39"/>
    <w:rsid w:val="004A18F2"/>
    <w:rsid w:val="004A251F"/>
    <w:rsid w:val="004A3BF1"/>
    <w:rsid w:val="004A3E42"/>
    <w:rsid w:val="004A4606"/>
    <w:rsid w:val="004A4715"/>
    <w:rsid w:val="004A5046"/>
    <w:rsid w:val="004A565E"/>
    <w:rsid w:val="004A59F7"/>
    <w:rsid w:val="004A5BC0"/>
    <w:rsid w:val="004A5DF3"/>
    <w:rsid w:val="004A6134"/>
    <w:rsid w:val="004A7092"/>
    <w:rsid w:val="004B1D22"/>
    <w:rsid w:val="004B1D6D"/>
    <w:rsid w:val="004B49E6"/>
    <w:rsid w:val="004B4D69"/>
    <w:rsid w:val="004B6662"/>
    <w:rsid w:val="004B6AD4"/>
    <w:rsid w:val="004B7BE9"/>
    <w:rsid w:val="004B7DFF"/>
    <w:rsid w:val="004C0160"/>
    <w:rsid w:val="004C01A8"/>
    <w:rsid w:val="004C0E09"/>
    <w:rsid w:val="004C1840"/>
    <w:rsid w:val="004C24C9"/>
    <w:rsid w:val="004C31B6"/>
    <w:rsid w:val="004C4764"/>
    <w:rsid w:val="004C5319"/>
    <w:rsid w:val="004C621F"/>
    <w:rsid w:val="004C7948"/>
    <w:rsid w:val="004C7BB8"/>
    <w:rsid w:val="004C7C60"/>
    <w:rsid w:val="004D0BD1"/>
    <w:rsid w:val="004D0DFE"/>
    <w:rsid w:val="004D1D91"/>
    <w:rsid w:val="004D22C3"/>
    <w:rsid w:val="004D28BA"/>
    <w:rsid w:val="004D30E0"/>
    <w:rsid w:val="004D6F4D"/>
    <w:rsid w:val="004D6F95"/>
    <w:rsid w:val="004D72FE"/>
    <w:rsid w:val="004D7E91"/>
    <w:rsid w:val="004E003A"/>
    <w:rsid w:val="004E0768"/>
    <w:rsid w:val="004E1A31"/>
    <w:rsid w:val="004E2244"/>
    <w:rsid w:val="004E2DE0"/>
    <w:rsid w:val="004E38FC"/>
    <w:rsid w:val="004E4060"/>
    <w:rsid w:val="004E409A"/>
    <w:rsid w:val="004E5E27"/>
    <w:rsid w:val="004E7AEA"/>
    <w:rsid w:val="004F0FB9"/>
    <w:rsid w:val="004F104F"/>
    <w:rsid w:val="004F2F7E"/>
    <w:rsid w:val="004F32B5"/>
    <w:rsid w:val="004F407E"/>
    <w:rsid w:val="004F5479"/>
    <w:rsid w:val="004F6E5F"/>
    <w:rsid w:val="004F7528"/>
    <w:rsid w:val="004F7BCA"/>
    <w:rsid w:val="004F7D89"/>
    <w:rsid w:val="00501981"/>
    <w:rsid w:val="00501A85"/>
    <w:rsid w:val="00501BB3"/>
    <w:rsid w:val="005021DD"/>
    <w:rsid w:val="005026CA"/>
    <w:rsid w:val="00502B72"/>
    <w:rsid w:val="00504BC1"/>
    <w:rsid w:val="00505134"/>
    <w:rsid w:val="00505C04"/>
    <w:rsid w:val="00511BCA"/>
    <w:rsid w:val="00511F15"/>
    <w:rsid w:val="00512374"/>
    <w:rsid w:val="0051318C"/>
    <w:rsid w:val="005137A4"/>
    <w:rsid w:val="0051426A"/>
    <w:rsid w:val="005142CD"/>
    <w:rsid w:val="005143C9"/>
    <w:rsid w:val="005157A9"/>
    <w:rsid w:val="00515B6C"/>
    <w:rsid w:val="00516CED"/>
    <w:rsid w:val="005173A7"/>
    <w:rsid w:val="005177E1"/>
    <w:rsid w:val="00520C0A"/>
    <w:rsid w:val="005218B6"/>
    <w:rsid w:val="00522589"/>
    <w:rsid w:val="00523894"/>
    <w:rsid w:val="00523FF7"/>
    <w:rsid w:val="00524545"/>
    <w:rsid w:val="00525034"/>
    <w:rsid w:val="005255BF"/>
    <w:rsid w:val="005257DE"/>
    <w:rsid w:val="00526C3F"/>
    <w:rsid w:val="00527200"/>
    <w:rsid w:val="0052746E"/>
    <w:rsid w:val="00530157"/>
    <w:rsid w:val="00530906"/>
    <w:rsid w:val="00531EBE"/>
    <w:rsid w:val="00532F8B"/>
    <w:rsid w:val="00533737"/>
    <w:rsid w:val="00535B79"/>
    <w:rsid w:val="00535D7C"/>
    <w:rsid w:val="00536579"/>
    <w:rsid w:val="00536C1E"/>
    <w:rsid w:val="0054114E"/>
    <w:rsid w:val="00542040"/>
    <w:rsid w:val="00543201"/>
    <w:rsid w:val="0054343A"/>
    <w:rsid w:val="00543974"/>
    <w:rsid w:val="00543EBF"/>
    <w:rsid w:val="00544ABA"/>
    <w:rsid w:val="0054593A"/>
    <w:rsid w:val="005467FB"/>
    <w:rsid w:val="00546AE9"/>
    <w:rsid w:val="00546D31"/>
    <w:rsid w:val="00547989"/>
    <w:rsid w:val="00551320"/>
    <w:rsid w:val="005518A4"/>
    <w:rsid w:val="00552768"/>
    <w:rsid w:val="00552935"/>
    <w:rsid w:val="00553127"/>
    <w:rsid w:val="005537D5"/>
    <w:rsid w:val="00553843"/>
    <w:rsid w:val="00554BE7"/>
    <w:rsid w:val="00554F2F"/>
    <w:rsid w:val="00556A63"/>
    <w:rsid w:val="00556D68"/>
    <w:rsid w:val="00557173"/>
    <w:rsid w:val="005576A1"/>
    <w:rsid w:val="00557A64"/>
    <w:rsid w:val="00560045"/>
    <w:rsid w:val="005605C0"/>
    <w:rsid w:val="00560707"/>
    <w:rsid w:val="00560D23"/>
    <w:rsid w:val="005615D8"/>
    <w:rsid w:val="00561983"/>
    <w:rsid w:val="005621C5"/>
    <w:rsid w:val="005626D6"/>
    <w:rsid w:val="005638D4"/>
    <w:rsid w:val="005656ED"/>
    <w:rsid w:val="0056639E"/>
    <w:rsid w:val="00566544"/>
    <w:rsid w:val="00566608"/>
    <w:rsid w:val="00566C83"/>
    <w:rsid w:val="005700FE"/>
    <w:rsid w:val="005708E7"/>
    <w:rsid w:val="00570E24"/>
    <w:rsid w:val="00572760"/>
    <w:rsid w:val="005743DE"/>
    <w:rsid w:val="00574F3F"/>
    <w:rsid w:val="0057562C"/>
    <w:rsid w:val="005757E0"/>
    <w:rsid w:val="005759F6"/>
    <w:rsid w:val="00575E3E"/>
    <w:rsid w:val="00575FAE"/>
    <w:rsid w:val="005765F5"/>
    <w:rsid w:val="00576D6C"/>
    <w:rsid w:val="00577A2E"/>
    <w:rsid w:val="00580A1D"/>
    <w:rsid w:val="00580E48"/>
    <w:rsid w:val="00580F0A"/>
    <w:rsid w:val="00581246"/>
    <w:rsid w:val="0058274E"/>
    <w:rsid w:val="00582C3A"/>
    <w:rsid w:val="00582E1A"/>
    <w:rsid w:val="00583147"/>
    <w:rsid w:val="005836EE"/>
    <w:rsid w:val="00583D1C"/>
    <w:rsid w:val="005843A9"/>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38F"/>
    <w:rsid w:val="00595583"/>
    <w:rsid w:val="00595887"/>
    <w:rsid w:val="005961F7"/>
    <w:rsid w:val="00596B9C"/>
    <w:rsid w:val="00597F45"/>
    <w:rsid w:val="005A054D"/>
    <w:rsid w:val="005A0A46"/>
    <w:rsid w:val="005A10B9"/>
    <w:rsid w:val="005A11EA"/>
    <w:rsid w:val="005A269F"/>
    <w:rsid w:val="005A2EE6"/>
    <w:rsid w:val="005A2F65"/>
    <w:rsid w:val="005A305E"/>
    <w:rsid w:val="005A30BB"/>
    <w:rsid w:val="005A312B"/>
    <w:rsid w:val="005A3887"/>
    <w:rsid w:val="005A6E38"/>
    <w:rsid w:val="005A7218"/>
    <w:rsid w:val="005A7496"/>
    <w:rsid w:val="005B0542"/>
    <w:rsid w:val="005B0DBD"/>
    <w:rsid w:val="005B2225"/>
    <w:rsid w:val="005B2799"/>
    <w:rsid w:val="005B2B77"/>
    <w:rsid w:val="005B3C94"/>
    <w:rsid w:val="005B3D4A"/>
    <w:rsid w:val="005B4D87"/>
    <w:rsid w:val="005B7699"/>
    <w:rsid w:val="005B7DD1"/>
    <w:rsid w:val="005C00A0"/>
    <w:rsid w:val="005C212A"/>
    <w:rsid w:val="005C28FA"/>
    <w:rsid w:val="005C3AB3"/>
    <w:rsid w:val="005C40F4"/>
    <w:rsid w:val="005C43BE"/>
    <w:rsid w:val="005C44F3"/>
    <w:rsid w:val="005C588A"/>
    <w:rsid w:val="005C712D"/>
    <w:rsid w:val="005C7C75"/>
    <w:rsid w:val="005D0E4F"/>
    <w:rsid w:val="005D0E5A"/>
    <w:rsid w:val="005D1047"/>
    <w:rsid w:val="005D1E32"/>
    <w:rsid w:val="005D206B"/>
    <w:rsid w:val="005D22B7"/>
    <w:rsid w:val="005D2B2F"/>
    <w:rsid w:val="005D2BDE"/>
    <w:rsid w:val="005D329A"/>
    <w:rsid w:val="005D3D76"/>
    <w:rsid w:val="005D4578"/>
    <w:rsid w:val="005D4EFA"/>
    <w:rsid w:val="005D55BA"/>
    <w:rsid w:val="005D5829"/>
    <w:rsid w:val="005D5ADB"/>
    <w:rsid w:val="005D648A"/>
    <w:rsid w:val="005D7E0D"/>
    <w:rsid w:val="005E234A"/>
    <w:rsid w:val="005E2E3B"/>
    <w:rsid w:val="005E35CC"/>
    <w:rsid w:val="005E371E"/>
    <w:rsid w:val="005E41AD"/>
    <w:rsid w:val="005E53F9"/>
    <w:rsid w:val="005E7622"/>
    <w:rsid w:val="005E775D"/>
    <w:rsid w:val="005F0A43"/>
    <w:rsid w:val="005F27BF"/>
    <w:rsid w:val="005F4171"/>
    <w:rsid w:val="005F46D6"/>
    <w:rsid w:val="005F48E8"/>
    <w:rsid w:val="005F4DD6"/>
    <w:rsid w:val="005F5009"/>
    <w:rsid w:val="005F50D8"/>
    <w:rsid w:val="005F53A1"/>
    <w:rsid w:val="005F6B77"/>
    <w:rsid w:val="005F7487"/>
    <w:rsid w:val="006002C7"/>
    <w:rsid w:val="00600F95"/>
    <w:rsid w:val="00601129"/>
    <w:rsid w:val="00601839"/>
    <w:rsid w:val="00602759"/>
    <w:rsid w:val="0060277A"/>
    <w:rsid w:val="0060285E"/>
    <w:rsid w:val="00602B7C"/>
    <w:rsid w:val="00603312"/>
    <w:rsid w:val="00604963"/>
    <w:rsid w:val="00604C24"/>
    <w:rsid w:val="00604DC7"/>
    <w:rsid w:val="00604E47"/>
    <w:rsid w:val="00605363"/>
    <w:rsid w:val="00605441"/>
    <w:rsid w:val="00606033"/>
    <w:rsid w:val="00606925"/>
    <w:rsid w:val="00606970"/>
    <w:rsid w:val="00606A20"/>
    <w:rsid w:val="006072C6"/>
    <w:rsid w:val="00607A2E"/>
    <w:rsid w:val="00611823"/>
    <w:rsid w:val="006124E3"/>
    <w:rsid w:val="006130F7"/>
    <w:rsid w:val="006132DE"/>
    <w:rsid w:val="00613978"/>
    <w:rsid w:val="00613AF8"/>
    <w:rsid w:val="00613D8E"/>
    <w:rsid w:val="006142E0"/>
    <w:rsid w:val="00614B70"/>
    <w:rsid w:val="00615836"/>
    <w:rsid w:val="00616112"/>
    <w:rsid w:val="006205CA"/>
    <w:rsid w:val="00621F53"/>
    <w:rsid w:val="00622E2A"/>
    <w:rsid w:val="00622FE4"/>
    <w:rsid w:val="00623089"/>
    <w:rsid w:val="0062308E"/>
    <w:rsid w:val="006234C4"/>
    <w:rsid w:val="006244C9"/>
    <w:rsid w:val="006245F6"/>
    <w:rsid w:val="0062475D"/>
    <w:rsid w:val="0062495F"/>
    <w:rsid w:val="0062660B"/>
    <w:rsid w:val="00626AD1"/>
    <w:rsid w:val="00626C4C"/>
    <w:rsid w:val="006304BC"/>
    <w:rsid w:val="00630924"/>
    <w:rsid w:val="00630DCE"/>
    <w:rsid w:val="0063120A"/>
    <w:rsid w:val="0063150B"/>
    <w:rsid w:val="00631585"/>
    <w:rsid w:val="00631CB4"/>
    <w:rsid w:val="0063264B"/>
    <w:rsid w:val="00632D0F"/>
    <w:rsid w:val="00634113"/>
    <w:rsid w:val="00634ACF"/>
    <w:rsid w:val="00635035"/>
    <w:rsid w:val="0063580D"/>
    <w:rsid w:val="00635CAE"/>
    <w:rsid w:val="006369FE"/>
    <w:rsid w:val="00637225"/>
    <w:rsid w:val="00637240"/>
    <w:rsid w:val="00637BA5"/>
    <w:rsid w:val="00642DF3"/>
    <w:rsid w:val="00643660"/>
    <w:rsid w:val="00644FD9"/>
    <w:rsid w:val="006475EC"/>
    <w:rsid w:val="00647BFF"/>
    <w:rsid w:val="00650139"/>
    <w:rsid w:val="00651FDC"/>
    <w:rsid w:val="00652756"/>
    <w:rsid w:val="00652AD8"/>
    <w:rsid w:val="00652B79"/>
    <w:rsid w:val="006533C3"/>
    <w:rsid w:val="00654068"/>
    <w:rsid w:val="00654B38"/>
    <w:rsid w:val="00654B83"/>
    <w:rsid w:val="00655061"/>
    <w:rsid w:val="0065510C"/>
    <w:rsid w:val="006557B3"/>
    <w:rsid w:val="00655B63"/>
    <w:rsid w:val="00657056"/>
    <w:rsid w:val="006571F6"/>
    <w:rsid w:val="006618CC"/>
    <w:rsid w:val="00662111"/>
    <w:rsid w:val="00662118"/>
    <w:rsid w:val="006638AD"/>
    <w:rsid w:val="0066732C"/>
    <w:rsid w:val="006679F5"/>
    <w:rsid w:val="00667B77"/>
    <w:rsid w:val="00667C2F"/>
    <w:rsid w:val="006716DA"/>
    <w:rsid w:val="00671B00"/>
    <w:rsid w:val="006728ED"/>
    <w:rsid w:val="00672B21"/>
    <w:rsid w:val="006732B1"/>
    <w:rsid w:val="0067446F"/>
    <w:rsid w:val="006746A4"/>
    <w:rsid w:val="00675558"/>
    <w:rsid w:val="00675611"/>
    <w:rsid w:val="00675A60"/>
    <w:rsid w:val="0067697E"/>
    <w:rsid w:val="00677107"/>
    <w:rsid w:val="00677443"/>
    <w:rsid w:val="0067769A"/>
    <w:rsid w:val="006806A3"/>
    <w:rsid w:val="006806A6"/>
    <w:rsid w:val="00681211"/>
    <w:rsid w:val="00681B36"/>
    <w:rsid w:val="00682E14"/>
    <w:rsid w:val="00683E97"/>
    <w:rsid w:val="0068412D"/>
    <w:rsid w:val="00684255"/>
    <w:rsid w:val="0068436C"/>
    <w:rsid w:val="0068545E"/>
    <w:rsid w:val="00685605"/>
    <w:rsid w:val="00685F3C"/>
    <w:rsid w:val="00685FD4"/>
    <w:rsid w:val="00686612"/>
    <w:rsid w:val="0068661E"/>
    <w:rsid w:val="006868A4"/>
    <w:rsid w:val="006907B0"/>
    <w:rsid w:val="00690A49"/>
    <w:rsid w:val="00690BB6"/>
    <w:rsid w:val="00691B30"/>
    <w:rsid w:val="00692B2C"/>
    <w:rsid w:val="00693E1F"/>
    <w:rsid w:val="00693ECB"/>
    <w:rsid w:val="00694797"/>
    <w:rsid w:val="0069586E"/>
    <w:rsid w:val="00695887"/>
    <w:rsid w:val="00696F62"/>
    <w:rsid w:val="00697733"/>
    <w:rsid w:val="006A16D9"/>
    <w:rsid w:val="006A2474"/>
    <w:rsid w:val="006A24B9"/>
    <w:rsid w:val="006A254E"/>
    <w:rsid w:val="006A2C30"/>
    <w:rsid w:val="006A301C"/>
    <w:rsid w:val="006A3E2B"/>
    <w:rsid w:val="006A6E17"/>
    <w:rsid w:val="006A7DB5"/>
    <w:rsid w:val="006B08E5"/>
    <w:rsid w:val="006B120D"/>
    <w:rsid w:val="006B17E7"/>
    <w:rsid w:val="006B19E8"/>
    <w:rsid w:val="006B1A8A"/>
    <w:rsid w:val="006B1A99"/>
    <w:rsid w:val="006B1FD5"/>
    <w:rsid w:val="006B555A"/>
    <w:rsid w:val="006B600A"/>
    <w:rsid w:val="006B6635"/>
    <w:rsid w:val="006B682B"/>
    <w:rsid w:val="006B6F0E"/>
    <w:rsid w:val="006B7D22"/>
    <w:rsid w:val="006B7D2C"/>
    <w:rsid w:val="006B7E91"/>
    <w:rsid w:val="006C1019"/>
    <w:rsid w:val="006C2BB5"/>
    <w:rsid w:val="006C2BC5"/>
    <w:rsid w:val="006C2BEE"/>
    <w:rsid w:val="006C3AD8"/>
    <w:rsid w:val="006C4516"/>
    <w:rsid w:val="006C455E"/>
    <w:rsid w:val="006C4BED"/>
    <w:rsid w:val="006C5958"/>
    <w:rsid w:val="006C5B4F"/>
    <w:rsid w:val="006C643C"/>
    <w:rsid w:val="006C6E3A"/>
    <w:rsid w:val="006C6FD7"/>
    <w:rsid w:val="006C7758"/>
    <w:rsid w:val="006D00DB"/>
    <w:rsid w:val="006D0361"/>
    <w:rsid w:val="006D16B0"/>
    <w:rsid w:val="006D2182"/>
    <w:rsid w:val="006D2444"/>
    <w:rsid w:val="006D254B"/>
    <w:rsid w:val="006D289B"/>
    <w:rsid w:val="006D2E7C"/>
    <w:rsid w:val="006D3BE1"/>
    <w:rsid w:val="006D48FC"/>
    <w:rsid w:val="006D5382"/>
    <w:rsid w:val="006D62BC"/>
    <w:rsid w:val="006D6450"/>
    <w:rsid w:val="006D6939"/>
    <w:rsid w:val="006D7EB0"/>
    <w:rsid w:val="006E0138"/>
    <w:rsid w:val="006E0BB0"/>
    <w:rsid w:val="006E12C3"/>
    <w:rsid w:val="006E16BE"/>
    <w:rsid w:val="006E2529"/>
    <w:rsid w:val="006E2D36"/>
    <w:rsid w:val="006E45F3"/>
    <w:rsid w:val="006E4A2F"/>
    <w:rsid w:val="006E4ED4"/>
    <w:rsid w:val="006E5E19"/>
    <w:rsid w:val="006E61C3"/>
    <w:rsid w:val="006E62E1"/>
    <w:rsid w:val="006E6C02"/>
    <w:rsid w:val="006E72BF"/>
    <w:rsid w:val="006E799D"/>
    <w:rsid w:val="006E7FC8"/>
    <w:rsid w:val="006F0593"/>
    <w:rsid w:val="006F1064"/>
    <w:rsid w:val="006F1EB7"/>
    <w:rsid w:val="006F4FC0"/>
    <w:rsid w:val="006F52E5"/>
    <w:rsid w:val="006F6066"/>
    <w:rsid w:val="006F6376"/>
    <w:rsid w:val="006F6850"/>
    <w:rsid w:val="006F6EE1"/>
    <w:rsid w:val="006F707E"/>
    <w:rsid w:val="007001DC"/>
    <w:rsid w:val="007025CB"/>
    <w:rsid w:val="007034AA"/>
    <w:rsid w:val="00703C9D"/>
    <w:rsid w:val="0070490C"/>
    <w:rsid w:val="00705C38"/>
    <w:rsid w:val="00706465"/>
    <w:rsid w:val="0070695A"/>
    <w:rsid w:val="0070782D"/>
    <w:rsid w:val="00710491"/>
    <w:rsid w:val="007109C2"/>
    <w:rsid w:val="00711340"/>
    <w:rsid w:val="00711BAE"/>
    <w:rsid w:val="00712199"/>
    <w:rsid w:val="00712C42"/>
    <w:rsid w:val="00713DE4"/>
    <w:rsid w:val="00714C47"/>
    <w:rsid w:val="00714FDE"/>
    <w:rsid w:val="00716462"/>
    <w:rsid w:val="00720D53"/>
    <w:rsid w:val="00721084"/>
    <w:rsid w:val="00721262"/>
    <w:rsid w:val="00721D9B"/>
    <w:rsid w:val="00722121"/>
    <w:rsid w:val="007224B9"/>
    <w:rsid w:val="00722E70"/>
    <w:rsid w:val="00722F94"/>
    <w:rsid w:val="00723AA7"/>
    <w:rsid w:val="0072432E"/>
    <w:rsid w:val="00724B9C"/>
    <w:rsid w:val="00726036"/>
    <w:rsid w:val="00726279"/>
    <w:rsid w:val="00726A9B"/>
    <w:rsid w:val="00727530"/>
    <w:rsid w:val="007275D3"/>
    <w:rsid w:val="00731E7C"/>
    <w:rsid w:val="007329EF"/>
    <w:rsid w:val="0073327A"/>
    <w:rsid w:val="00734EBE"/>
    <w:rsid w:val="00736DD8"/>
    <w:rsid w:val="0074076A"/>
    <w:rsid w:val="00740DC5"/>
    <w:rsid w:val="0074157B"/>
    <w:rsid w:val="00741AF4"/>
    <w:rsid w:val="00741DCC"/>
    <w:rsid w:val="0074203A"/>
    <w:rsid w:val="007427B5"/>
    <w:rsid w:val="007427F0"/>
    <w:rsid w:val="00742865"/>
    <w:rsid w:val="0074296C"/>
    <w:rsid w:val="00742C83"/>
    <w:rsid w:val="0074360F"/>
    <w:rsid w:val="00744A64"/>
    <w:rsid w:val="00744D47"/>
    <w:rsid w:val="00744EA0"/>
    <w:rsid w:val="00746003"/>
    <w:rsid w:val="0074638D"/>
    <w:rsid w:val="00746484"/>
    <w:rsid w:val="0074704F"/>
    <w:rsid w:val="00747DBE"/>
    <w:rsid w:val="00747F48"/>
    <w:rsid w:val="00747F4C"/>
    <w:rsid w:val="00751091"/>
    <w:rsid w:val="00751B83"/>
    <w:rsid w:val="007523C0"/>
    <w:rsid w:val="00754359"/>
    <w:rsid w:val="00754411"/>
    <w:rsid w:val="00754BD9"/>
    <w:rsid w:val="00754E7A"/>
    <w:rsid w:val="0075540C"/>
    <w:rsid w:val="00755DB1"/>
    <w:rsid w:val="0075686B"/>
    <w:rsid w:val="007574FC"/>
    <w:rsid w:val="00760975"/>
    <w:rsid w:val="00761FDA"/>
    <w:rsid w:val="007621FF"/>
    <w:rsid w:val="0076346E"/>
    <w:rsid w:val="007634E3"/>
    <w:rsid w:val="0076400F"/>
    <w:rsid w:val="00764194"/>
    <w:rsid w:val="00765ED3"/>
    <w:rsid w:val="0076681D"/>
    <w:rsid w:val="00766A65"/>
    <w:rsid w:val="007671F5"/>
    <w:rsid w:val="007676B8"/>
    <w:rsid w:val="0077175C"/>
    <w:rsid w:val="00771870"/>
    <w:rsid w:val="00771BF9"/>
    <w:rsid w:val="00772F8A"/>
    <w:rsid w:val="007735AA"/>
    <w:rsid w:val="007739C6"/>
    <w:rsid w:val="00774889"/>
    <w:rsid w:val="00774FF5"/>
    <w:rsid w:val="007750B3"/>
    <w:rsid w:val="0077514D"/>
    <w:rsid w:val="00775F76"/>
    <w:rsid w:val="00776AEA"/>
    <w:rsid w:val="00777BA0"/>
    <w:rsid w:val="0078038A"/>
    <w:rsid w:val="007803BD"/>
    <w:rsid w:val="007811DC"/>
    <w:rsid w:val="007820FA"/>
    <w:rsid w:val="0078285F"/>
    <w:rsid w:val="00783207"/>
    <w:rsid w:val="00783E1D"/>
    <w:rsid w:val="00784085"/>
    <w:rsid w:val="0078483B"/>
    <w:rsid w:val="00784EED"/>
    <w:rsid w:val="00785900"/>
    <w:rsid w:val="00786135"/>
    <w:rsid w:val="00786958"/>
    <w:rsid w:val="00786E71"/>
    <w:rsid w:val="00791490"/>
    <w:rsid w:val="007915A3"/>
    <w:rsid w:val="0079162F"/>
    <w:rsid w:val="00791776"/>
    <w:rsid w:val="00792153"/>
    <w:rsid w:val="007926D7"/>
    <w:rsid w:val="00794924"/>
    <w:rsid w:val="00796343"/>
    <w:rsid w:val="00797D4B"/>
    <w:rsid w:val="007A0BC2"/>
    <w:rsid w:val="007A0CF7"/>
    <w:rsid w:val="007A1F44"/>
    <w:rsid w:val="007A23FF"/>
    <w:rsid w:val="007A295B"/>
    <w:rsid w:val="007A3424"/>
    <w:rsid w:val="007A35EF"/>
    <w:rsid w:val="007A43A2"/>
    <w:rsid w:val="007A4D04"/>
    <w:rsid w:val="007A63DE"/>
    <w:rsid w:val="007A6967"/>
    <w:rsid w:val="007A70CC"/>
    <w:rsid w:val="007A7A96"/>
    <w:rsid w:val="007B03AF"/>
    <w:rsid w:val="007B1543"/>
    <w:rsid w:val="007B1AC0"/>
    <w:rsid w:val="007B270A"/>
    <w:rsid w:val="007B2D3B"/>
    <w:rsid w:val="007B2DDA"/>
    <w:rsid w:val="007B4D10"/>
    <w:rsid w:val="007B52CD"/>
    <w:rsid w:val="007B531E"/>
    <w:rsid w:val="007B5FCE"/>
    <w:rsid w:val="007B7DC1"/>
    <w:rsid w:val="007B7EDB"/>
    <w:rsid w:val="007B7FD9"/>
    <w:rsid w:val="007C126F"/>
    <w:rsid w:val="007C19AD"/>
    <w:rsid w:val="007C2E13"/>
    <w:rsid w:val="007C3598"/>
    <w:rsid w:val="007C3FA8"/>
    <w:rsid w:val="007C4626"/>
    <w:rsid w:val="007C68DA"/>
    <w:rsid w:val="007C7262"/>
    <w:rsid w:val="007C75C4"/>
    <w:rsid w:val="007D1369"/>
    <w:rsid w:val="007D229A"/>
    <w:rsid w:val="007D28C6"/>
    <w:rsid w:val="007D2F44"/>
    <w:rsid w:val="007D2F4D"/>
    <w:rsid w:val="007D4178"/>
    <w:rsid w:val="007D46CF"/>
    <w:rsid w:val="007D4D33"/>
    <w:rsid w:val="007D5C25"/>
    <w:rsid w:val="007D7175"/>
    <w:rsid w:val="007E1369"/>
    <w:rsid w:val="007E1A1B"/>
    <w:rsid w:val="007E1A88"/>
    <w:rsid w:val="007E4C88"/>
    <w:rsid w:val="007E585E"/>
    <w:rsid w:val="007E7DDF"/>
    <w:rsid w:val="007F0BE2"/>
    <w:rsid w:val="007F11C8"/>
    <w:rsid w:val="007F1CFB"/>
    <w:rsid w:val="007F220B"/>
    <w:rsid w:val="007F27DD"/>
    <w:rsid w:val="007F6880"/>
    <w:rsid w:val="007F76B4"/>
    <w:rsid w:val="008001B4"/>
    <w:rsid w:val="00800769"/>
    <w:rsid w:val="00800ED2"/>
    <w:rsid w:val="00801E00"/>
    <w:rsid w:val="00802E74"/>
    <w:rsid w:val="00804B40"/>
    <w:rsid w:val="00804B92"/>
    <w:rsid w:val="00804E21"/>
    <w:rsid w:val="00805092"/>
    <w:rsid w:val="0080615C"/>
    <w:rsid w:val="00806AAF"/>
    <w:rsid w:val="008070AC"/>
    <w:rsid w:val="008101FD"/>
    <w:rsid w:val="0081048F"/>
    <w:rsid w:val="00810D8D"/>
    <w:rsid w:val="00811835"/>
    <w:rsid w:val="00814AE0"/>
    <w:rsid w:val="0081581D"/>
    <w:rsid w:val="008172BE"/>
    <w:rsid w:val="00817B71"/>
    <w:rsid w:val="00820244"/>
    <w:rsid w:val="0082092E"/>
    <w:rsid w:val="00820CE0"/>
    <w:rsid w:val="00821886"/>
    <w:rsid w:val="008221B3"/>
    <w:rsid w:val="0082248E"/>
    <w:rsid w:val="00822FC4"/>
    <w:rsid w:val="00824FDF"/>
    <w:rsid w:val="00825125"/>
    <w:rsid w:val="008257CC"/>
    <w:rsid w:val="00825A83"/>
    <w:rsid w:val="008274BF"/>
    <w:rsid w:val="00827587"/>
    <w:rsid w:val="00830DC3"/>
    <w:rsid w:val="00831555"/>
    <w:rsid w:val="00831F52"/>
    <w:rsid w:val="00832154"/>
    <w:rsid w:val="00832F5C"/>
    <w:rsid w:val="008359E0"/>
    <w:rsid w:val="008376F6"/>
    <w:rsid w:val="00837D5B"/>
    <w:rsid w:val="00840607"/>
    <w:rsid w:val="00840E65"/>
    <w:rsid w:val="00841CD2"/>
    <w:rsid w:val="008423BC"/>
    <w:rsid w:val="00842B77"/>
    <w:rsid w:val="0084309F"/>
    <w:rsid w:val="008450C7"/>
    <w:rsid w:val="00845C12"/>
    <w:rsid w:val="008469D9"/>
    <w:rsid w:val="00846DC0"/>
    <w:rsid w:val="008474A7"/>
    <w:rsid w:val="00847B62"/>
    <w:rsid w:val="008506B6"/>
    <w:rsid w:val="00850AE0"/>
    <w:rsid w:val="00850E33"/>
    <w:rsid w:val="008524B4"/>
    <w:rsid w:val="008524D2"/>
    <w:rsid w:val="00852E19"/>
    <w:rsid w:val="00855E53"/>
    <w:rsid w:val="00856833"/>
    <w:rsid w:val="00856840"/>
    <w:rsid w:val="0086087C"/>
    <w:rsid w:val="00860D8E"/>
    <w:rsid w:val="0086219A"/>
    <w:rsid w:val="0086275E"/>
    <w:rsid w:val="0086346F"/>
    <w:rsid w:val="00864440"/>
    <w:rsid w:val="00864D76"/>
    <w:rsid w:val="008650FC"/>
    <w:rsid w:val="00865F98"/>
    <w:rsid w:val="00866EB3"/>
    <w:rsid w:val="0086701A"/>
    <w:rsid w:val="00867BD2"/>
    <w:rsid w:val="008712FD"/>
    <w:rsid w:val="008716A1"/>
    <w:rsid w:val="00872946"/>
    <w:rsid w:val="00872D3F"/>
    <w:rsid w:val="008733E4"/>
    <w:rsid w:val="00873F15"/>
    <w:rsid w:val="00874096"/>
    <w:rsid w:val="008756A4"/>
    <w:rsid w:val="00875F73"/>
    <w:rsid w:val="008762B1"/>
    <w:rsid w:val="008807CC"/>
    <w:rsid w:val="00880F30"/>
    <w:rsid w:val="00881A1C"/>
    <w:rsid w:val="008833E8"/>
    <w:rsid w:val="008846C2"/>
    <w:rsid w:val="00887B48"/>
    <w:rsid w:val="00887FBC"/>
    <w:rsid w:val="0089176E"/>
    <w:rsid w:val="008917E0"/>
    <w:rsid w:val="00892365"/>
    <w:rsid w:val="00892BE5"/>
    <w:rsid w:val="0089387C"/>
    <w:rsid w:val="0089444E"/>
    <w:rsid w:val="008949DF"/>
    <w:rsid w:val="00894FFA"/>
    <w:rsid w:val="008951DB"/>
    <w:rsid w:val="00896C81"/>
    <w:rsid w:val="00896D83"/>
    <w:rsid w:val="008A0AB2"/>
    <w:rsid w:val="008A0CFC"/>
    <w:rsid w:val="008A12FE"/>
    <w:rsid w:val="008A1698"/>
    <w:rsid w:val="008A28B6"/>
    <w:rsid w:val="008A2BB1"/>
    <w:rsid w:val="008A3466"/>
    <w:rsid w:val="008A389F"/>
    <w:rsid w:val="008A3D02"/>
    <w:rsid w:val="008A5940"/>
    <w:rsid w:val="008A73B2"/>
    <w:rsid w:val="008A766D"/>
    <w:rsid w:val="008B043F"/>
    <w:rsid w:val="008B0808"/>
    <w:rsid w:val="008B0AEC"/>
    <w:rsid w:val="008B1E53"/>
    <w:rsid w:val="008B1E5B"/>
    <w:rsid w:val="008B283D"/>
    <w:rsid w:val="008B389D"/>
    <w:rsid w:val="008B3C5C"/>
    <w:rsid w:val="008B5299"/>
    <w:rsid w:val="008B53A8"/>
    <w:rsid w:val="008B5A5F"/>
    <w:rsid w:val="008B5AB0"/>
    <w:rsid w:val="008B6054"/>
    <w:rsid w:val="008B6DC6"/>
    <w:rsid w:val="008B7B08"/>
    <w:rsid w:val="008C027F"/>
    <w:rsid w:val="008C04C9"/>
    <w:rsid w:val="008C13F0"/>
    <w:rsid w:val="008C1F26"/>
    <w:rsid w:val="008C23AC"/>
    <w:rsid w:val="008C2A3A"/>
    <w:rsid w:val="008C4C7E"/>
    <w:rsid w:val="008C5C1B"/>
    <w:rsid w:val="008C5C46"/>
    <w:rsid w:val="008C6051"/>
    <w:rsid w:val="008C6184"/>
    <w:rsid w:val="008C785E"/>
    <w:rsid w:val="008D0AFB"/>
    <w:rsid w:val="008D1511"/>
    <w:rsid w:val="008D1CF0"/>
    <w:rsid w:val="008D32DF"/>
    <w:rsid w:val="008D35E9"/>
    <w:rsid w:val="008D3959"/>
    <w:rsid w:val="008D3966"/>
    <w:rsid w:val="008D4352"/>
    <w:rsid w:val="008D4719"/>
    <w:rsid w:val="008D60B9"/>
    <w:rsid w:val="008D60BC"/>
    <w:rsid w:val="008D6D53"/>
    <w:rsid w:val="008D6D7B"/>
    <w:rsid w:val="008D70B2"/>
    <w:rsid w:val="008D7EB7"/>
    <w:rsid w:val="008E0EB8"/>
    <w:rsid w:val="008E10A6"/>
    <w:rsid w:val="008E1271"/>
    <w:rsid w:val="008E2251"/>
    <w:rsid w:val="008E24B3"/>
    <w:rsid w:val="008E24CA"/>
    <w:rsid w:val="008E2F6E"/>
    <w:rsid w:val="008E38AD"/>
    <w:rsid w:val="008E3DFF"/>
    <w:rsid w:val="008E3EEC"/>
    <w:rsid w:val="008E5BF2"/>
    <w:rsid w:val="008E5C81"/>
    <w:rsid w:val="008E6B1A"/>
    <w:rsid w:val="008E7847"/>
    <w:rsid w:val="008F0A38"/>
    <w:rsid w:val="008F0F84"/>
    <w:rsid w:val="008F1014"/>
    <w:rsid w:val="008F11C9"/>
    <w:rsid w:val="008F23D8"/>
    <w:rsid w:val="008F2FD5"/>
    <w:rsid w:val="008F37E5"/>
    <w:rsid w:val="008F48C2"/>
    <w:rsid w:val="008F5840"/>
    <w:rsid w:val="008F5EEF"/>
    <w:rsid w:val="008F66FE"/>
    <w:rsid w:val="008F67D9"/>
    <w:rsid w:val="008F72CC"/>
    <w:rsid w:val="008F72CD"/>
    <w:rsid w:val="009025DB"/>
    <w:rsid w:val="00903802"/>
    <w:rsid w:val="00904736"/>
    <w:rsid w:val="00905D02"/>
    <w:rsid w:val="00906631"/>
    <w:rsid w:val="0090696D"/>
    <w:rsid w:val="00906CD6"/>
    <w:rsid w:val="00906E4D"/>
    <w:rsid w:val="00906F31"/>
    <w:rsid w:val="009078B3"/>
    <w:rsid w:val="00907A77"/>
    <w:rsid w:val="00907E00"/>
    <w:rsid w:val="0091088D"/>
    <w:rsid w:val="00910FC9"/>
    <w:rsid w:val="00912312"/>
    <w:rsid w:val="0091291A"/>
    <w:rsid w:val="00913612"/>
    <w:rsid w:val="0091366A"/>
    <w:rsid w:val="00913824"/>
    <w:rsid w:val="00915757"/>
    <w:rsid w:val="009159B3"/>
    <w:rsid w:val="00915C54"/>
    <w:rsid w:val="00916181"/>
    <w:rsid w:val="009204C5"/>
    <w:rsid w:val="0092180D"/>
    <w:rsid w:val="009232C9"/>
    <w:rsid w:val="009233ED"/>
    <w:rsid w:val="00923608"/>
    <w:rsid w:val="009238E5"/>
    <w:rsid w:val="00923F12"/>
    <w:rsid w:val="00924FF8"/>
    <w:rsid w:val="0092535E"/>
    <w:rsid w:val="00925BA8"/>
    <w:rsid w:val="00926DA7"/>
    <w:rsid w:val="00927138"/>
    <w:rsid w:val="00927320"/>
    <w:rsid w:val="00927F8B"/>
    <w:rsid w:val="0093094D"/>
    <w:rsid w:val="009322EC"/>
    <w:rsid w:val="009328C7"/>
    <w:rsid w:val="009336EC"/>
    <w:rsid w:val="00933F56"/>
    <w:rsid w:val="00934C13"/>
    <w:rsid w:val="00935228"/>
    <w:rsid w:val="009355A2"/>
    <w:rsid w:val="00935F9E"/>
    <w:rsid w:val="00936D98"/>
    <w:rsid w:val="00942C80"/>
    <w:rsid w:val="00942CF4"/>
    <w:rsid w:val="00943197"/>
    <w:rsid w:val="009435F2"/>
    <w:rsid w:val="00944516"/>
    <w:rsid w:val="009448BD"/>
    <w:rsid w:val="00945180"/>
    <w:rsid w:val="0094590C"/>
    <w:rsid w:val="00946355"/>
    <w:rsid w:val="00946470"/>
    <w:rsid w:val="009464C2"/>
    <w:rsid w:val="00946888"/>
    <w:rsid w:val="009468B7"/>
    <w:rsid w:val="0094724E"/>
    <w:rsid w:val="00947BE6"/>
    <w:rsid w:val="0095048D"/>
    <w:rsid w:val="00951ADB"/>
    <w:rsid w:val="00952DE5"/>
    <w:rsid w:val="0095380C"/>
    <w:rsid w:val="00954353"/>
    <w:rsid w:val="00955C0A"/>
    <w:rsid w:val="00955C4F"/>
    <w:rsid w:val="0096030D"/>
    <w:rsid w:val="0096291A"/>
    <w:rsid w:val="009632D1"/>
    <w:rsid w:val="00963DEB"/>
    <w:rsid w:val="009653B3"/>
    <w:rsid w:val="009657F1"/>
    <w:rsid w:val="0096625D"/>
    <w:rsid w:val="009709F8"/>
    <w:rsid w:val="00971AE7"/>
    <w:rsid w:val="00972929"/>
    <w:rsid w:val="00972F91"/>
    <w:rsid w:val="00973827"/>
    <w:rsid w:val="009742D3"/>
    <w:rsid w:val="00974AA9"/>
    <w:rsid w:val="00975793"/>
    <w:rsid w:val="009773F6"/>
    <w:rsid w:val="00977A17"/>
    <w:rsid w:val="00977BA7"/>
    <w:rsid w:val="00980D55"/>
    <w:rsid w:val="0098194F"/>
    <w:rsid w:val="009826C8"/>
    <w:rsid w:val="00982C17"/>
    <w:rsid w:val="009836E4"/>
    <w:rsid w:val="0098412F"/>
    <w:rsid w:val="00985F28"/>
    <w:rsid w:val="00986149"/>
    <w:rsid w:val="00986176"/>
    <w:rsid w:val="00986E7F"/>
    <w:rsid w:val="00987536"/>
    <w:rsid w:val="00990BD5"/>
    <w:rsid w:val="0099196F"/>
    <w:rsid w:val="00991E08"/>
    <w:rsid w:val="00992B98"/>
    <w:rsid w:val="0099359F"/>
    <w:rsid w:val="0099461E"/>
    <w:rsid w:val="009946EA"/>
    <w:rsid w:val="00994871"/>
    <w:rsid w:val="009949E5"/>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ADD"/>
    <w:rsid w:val="009A6A6B"/>
    <w:rsid w:val="009B1EF9"/>
    <w:rsid w:val="009B26AC"/>
    <w:rsid w:val="009B37E2"/>
    <w:rsid w:val="009B4519"/>
    <w:rsid w:val="009B506B"/>
    <w:rsid w:val="009B57EF"/>
    <w:rsid w:val="009B5B85"/>
    <w:rsid w:val="009B6787"/>
    <w:rsid w:val="009B7204"/>
    <w:rsid w:val="009C003D"/>
    <w:rsid w:val="009C0074"/>
    <w:rsid w:val="009C0564"/>
    <w:rsid w:val="009C0B23"/>
    <w:rsid w:val="009C2685"/>
    <w:rsid w:val="009C39BC"/>
    <w:rsid w:val="009C4BC2"/>
    <w:rsid w:val="009C4D22"/>
    <w:rsid w:val="009C6930"/>
    <w:rsid w:val="009C7320"/>
    <w:rsid w:val="009D0343"/>
    <w:rsid w:val="009D0729"/>
    <w:rsid w:val="009D0F66"/>
    <w:rsid w:val="009D1A06"/>
    <w:rsid w:val="009D1BA4"/>
    <w:rsid w:val="009D22E4"/>
    <w:rsid w:val="009D22F7"/>
    <w:rsid w:val="009D2995"/>
    <w:rsid w:val="009D319C"/>
    <w:rsid w:val="009D4541"/>
    <w:rsid w:val="009D4ED2"/>
    <w:rsid w:val="009D5BAB"/>
    <w:rsid w:val="009D6A0A"/>
    <w:rsid w:val="009D7801"/>
    <w:rsid w:val="009D7A2D"/>
    <w:rsid w:val="009D7B11"/>
    <w:rsid w:val="009E058F"/>
    <w:rsid w:val="009E0A9E"/>
    <w:rsid w:val="009E19A2"/>
    <w:rsid w:val="009E3406"/>
    <w:rsid w:val="009E3496"/>
    <w:rsid w:val="009E3AFD"/>
    <w:rsid w:val="009E3C3A"/>
    <w:rsid w:val="009E3CDD"/>
    <w:rsid w:val="009E4B16"/>
    <w:rsid w:val="009E5C60"/>
    <w:rsid w:val="009E64DB"/>
    <w:rsid w:val="009E6794"/>
    <w:rsid w:val="009E7189"/>
    <w:rsid w:val="009E7E46"/>
    <w:rsid w:val="009E7FC1"/>
    <w:rsid w:val="009F01E1"/>
    <w:rsid w:val="009F0B4D"/>
    <w:rsid w:val="009F1096"/>
    <w:rsid w:val="009F150E"/>
    <w:rsid w:val="009F15A9"/>
    <w:rsid w:val="009F19DA"/>
    <w:rsid w:val="009F27AD"/>
    <w:rsid w:val="009F3FB5"/>
    <w:rsid w:val="009F4C89"/>
    <w:rsid w:val="009F521F"/>
    <w:rsid w:val="009F553C"/>
    <w:rsid w:val="009F59F8"/>
    <w:rsid w:val="00A005B0"/>
    <w:rsid w:val="00A015BB"/>
    <w:rsid w:val="00A01F17"/>
    <w:rsid w:val="00A020E9"/>
    <w:rsid w:val="00A0229C"/>
    <w:rsid w:val="00A022A5"/>
    <w:rsid w:val="00A03A22"/>
    <w:rsid w:val="00A040F9"/>
    <w:rsid w:val="00A04634"/>
    <w:rsid w:val="00A06119"/>
    <w:rsid w:val="00A07993"/>
    <w:rsid w:val="00A07A48"/>
    <w:rsid w:val="00A108EE"/>
    <w:rsid w:val="00A10BB8"/>
    <w:rsid w:val="00A11595"/>
    <w:rsid w:val="00A130BA"/>
    <w:rsid w:val="00A137E4"/>
    <w:rsid w:val="00A14813"/>
    <w:rsid w:val="00A1566A"/>
    <w:rsid w:val="00A165BF"/>
    <w:rsid w:val="00A17173"/>
    <w:rsid w:val="00A172E8"/>
    <w:rsid w:val="00A179FF"/>
    <w:rsid w:val="00A20666"/>
    <w:rsid w:val="00A21A36"/>
    <w:rsid w:val="00A24B19"/>
    <w:rsid w:val="00A25294"/>
    <w:rsid w:val="00A254EE"/>
    <w:rsid w:val="00A25BE7"/>
    <w:rsid w:val="00A26E3B"/>
    <w:rsid w:val="00A27008"/>
    <w:rsid w:val="00A27CDF"/>
    <w:rsid w:val="00A30293"/>
    <w:rsid w:val="00A309C6"/>
    <w:rsid w:val="00A30D13"/>
    <w:rsid w:val="00A315E6"/>
    <w:rsid w:val="00A319D0"/>
    <w:rsid w:val="00A31F33"/>
    <w:rsid w:val="00A32316"/>
    <w:rsid w:val="00A33172"/>
    <w:rsid w:val="00A33B50"/>
    <w:rsid w:val="00A34020"/>
    <w:rsid w:val="00A3432B"/>
    <w:rsid w:val="00A343DA"/>
    <w:rsid w:val="00A346BA"/>
    <w:rsid w:val="00A34C67"/>
    <w:rsid w:val="00A34D62"/>
    <w:rsid w:val="00A36057"/>
    <w:rsid w:val="00A3611D"/>
    <w:rsid w:val="00A36339"/>
    <w:rsid w:val="00A366E4"/>
    <w:rsid w:val="00A368D1"/>
    <w:rsid w:val="00A379B5"/>
    <w:rsid w:val="00A4038F"/>
    <w:rsid w:val="00A40C93"/>
    <w:rsid w:val="00A4376F"/>
    <w:rsid w:val="00A44766"/>
    <w:rsid w:val="00A4549F"/>
    <w:rsid w:val="00A45B9B"/>
    <w:rsid w:val="00A462FE"/>
    <w:rsid w:val="00A50131"/>
    <w:rsid w:val="00A501C9"/>
    <w:rsid w:val="00A50506"/>
    <w:rsid w:val="00A50895"/>
    <w:rsid w:val="00A50E97"/>
    <w:rsid w:val="00A520B3"/>
    <w:rsid w:val="00A53F55"/>
    <w:rsid w:val="00A5417B"/>
    <w:rsid w:val="00A54599"/>
    <w:rsid w:val="00A54B82"/>
    <w:rsid w:val="00A55CA7"/>
    <w:rsid w:val="00A562A0"/>
    <w:rsid w:val="00A569D4"/>
    <w:rsid w:val="00A56CD5"/>
    <w:rsid w:val="00A57F1A"/>
    <w:rsid w:val="00A60163"/>
    <w:rsid w:val="00A6038D"/>
    <w:rsid w:val="00A60CF0"/>
    <w:rsid w:val="00A610A2"/>
    <w:rsid w:val="00A61429"/>
    <w:rsid w:val="00A61514"/>
    <w:rsid w:val="00A61645"/>
    <w:rsid w:val="00A62080"/>
    <w:rsid w:val="00A630A2"/>
    <w:rsid w:val="00A632B8"/>
    <w:rsid w:val="00A63BF3"/>
    <w:rsid w:val="00A64558"/>
    <w:rsid w:val="00A64942"/>
    <w:rsid w:val="00A65911"/>
    <w:rsid w:val="00A6643C"/>
    <w:rsid w:val="00A66C99"/>
    <w:rsid w:val="00A67544"/>
    <w:rsid w:val="00A7075B"/>
    <w:rsid w:val="00A708B7"/>
    <w:rsid w:val="00A71CE6"/>
    <w:rsid w:val="00A71D23"/>
    <w:rsid w:val="00A7333A"/>
    <w:rsid w:val="00A73D0D"/>
    <w:rsid w:val="00A73F4F"/>
    <w:rsid w:val="00A74A92"/>
    <w:rsid w:val="00A7521E"/>
    <w:rsid w:val="00A75CC1"/>
    <w:rsid w:val="00A75E88"/>
    <w:rsid w:val="00A77EE2"/>
    <w:rsid w:val="00A8056E"/>
    <w:rsid w:val="00A8101E"/>
    <w:rsid w:val="00A82D58"/>
    <w:rsid w:val="00A8399D"/>
    <w:rsid w:val="00A83E3D"/>
    <w:rsid w:val="00A8443A"/>
    <w:rsid w:val="00A8479C"/>
    <w:rsid w:val="00A8557B"/>
    <w:rsid w:val="00A85A05"/>
    <w:rsid w:val="00A85B97"/>
    <w:rsid w:val="00A866B4"/>
    <w:rsid w:val="00A86D63"/>
    <w:rsid w:val="00A87797"/>
    <w:rsid w:val="00A90CA7"/>
    <w:rsid w:val="00A90E72"/>
    <w:rsid w:val="00A922A2"/>
    <w:rsid w:val="00A92646"/>
    <w:rsid w:val="00A9327B"/>
    <w:rsid w:val="00A93B69"/>
    <w:rsid w:val="00A94A8D"/>
    <w:rsid w:val="00A963C7"/>
    <w:rsid w:val="00A96AA0"/>
    <w:rsid w:val="00AA10A1"/>
    <w:rsid w:val="00AA1626"/>
    <w:rsid w:val="00AA1C25"/>
    <w:rsid w:val="00AA292D"/>
    <w:rsid w:val="00AA3DB7"/>
    <w:rsid w:val="00AA51F5"/>
    <w:rsid w:val="00AA51FB"/>
    <w:rsid w:val="00AA55E1"/>
    <w:rsid w:val="00AA5E3B"/>
    <w:rsid w:val="00AA68B4"/>
    <w:rsid w:val="00AA6E68"/>
    <w:rsid w:val="00AA7A22"/>
    <w:rsid w:val="00AB0543"/>
    <w:rsid w:val="00AB0AC9"/>
    <w:rsid w:val="00AB0F80"/>
    <w:rsid w:val="00AB185A"/>
    <w:rsid w:val="00AB193D"/>
    <w:rsid w:val="00AB1BA7"/>
    <w:rsid w:val="00AB1E04"/>
    <w:rsid w:val="00AB3113"/>
    <w:rsid w:val="00AB348A"/>
    <w:rsid w:val="00AB3F38"/>
    <w:rsid w:val="00AB43EC"/>
    <w:rsid w:val="00AB4BF4"/>
    <w:rsid w:val="00AB5ADF"/>
    <w:rsid w:val="00AB5E57"/>
    <w:rsid w:val="00AB725F"/>
    <w:rsid w:val="00AB7C4C"/>
    <w:rsid w:val="00AC0705"/>
    <w:rsid w:val="00AC0E26"/>
    <w:rsid w:val="00AC109B"/>
    <w:rsid w:val="00AC490B"/>
    <w:rsid w:val="00AC5ADE"/>
    <w:rsid w:val="00AC6BC8"/>
    <w:rsid w:val="00AC74DA"/>
    <w:rsid w:val="00AC7A2B"/>
    <w:rsid w:val="00AC7C25"/>
    <w:rsid w:val="00AD0780"/>
    <w:rsid w:val="00AD0A51"/>
    <w:rsid w:val="00AD0B37"/>
    <w:rsid w:val="00AD11F7"/>
    <w:rsid w:val="00AD1D95"/>
    <w:rsid w:val="00AD1DB7"/>
    <w:rsid w:val="00AD2852"/>
    <w:rsid w:val="00AD3976"/>
    <w:rsid w:val="00AD4457"/>
    <w:rsid w:val="00AD4D2A"/>
    <w:rsid w:val="00AD50E4"/>
    <w:rsid w:val="00AD542F"/>
    <w:rsid w:val="00AD6BE3"/>
    <w:rsid w:val="00AD7305"/>
    <w:rsid w:val="00AD7795"/>
    <w:rsid w:val="00AD7E64"/>
    <w:rsid w:val="00AE0C56"/>
    <w:rsid w:val="00AE12DF"/>
    <w:rsid w:val="00AE149E"/>
    <w:rsid w:val="00AE1B9B"/>
    <w:rsid w:val="00AE1CE2"/>
    <w:rsid w:val="00AE22F2"/>
    <w:rsid w:val="00AE29FC"/>
    <w:rsid w:val="00AE2F3F"/>
    <w:rsid w:val="00AE3B4E"/>
    <w:rsid w:val="00AE59EC"/>
    <w:rsid w:val="00AE6119"/>
    <w:rsid w:val="00AE67B3"/>
    <w:rsid w:val="00AE7864"/>
    <w:rsid w:val="00AE7930"/>
    <w:rsid w:val="00AE7949"/>
    <w:rsid w:val="00AF117A"/>
    <w:rsid w:val="00AF25D5"/>
    <w:rsid w:val="00AF3DBB"/>
    <w:rsid w:val="00AF5194"/>
    <w:rsid w:val="00AF53EF"/>
    <w:rsid w:val="00AF73C3"/>
    <w:rsid w:val="00AF77A2"/>
    <w:rsid w:val="00AF795C"/>
    <w:rsid w:val="00AF7B94"/>
    <w:rsid w:val="00B00752"/>
    <w:rsid w:val="00B026BF"/>
    <w:rsid w:val="00B026C1"/>
    <w:rsid w:val="00B02B9C"/>
    <w:rsid w:val="00B0353B"/>
    <w:rsid w:val="00B04042"/>
    <w:rsid w:val="00B040B2"/>
    <w:rsid w:val="00B04A71"/>
    <w:rsid w:val="00B05C62"/>
    <w:rsid w:val="00B10558"/>
    <w:rsid w:val="00B156A9"/>
    <w:rsid w:val="00B15F83"/>
    <w:rsid w:val="00B160FF"/>
    <w:rsid w:val="00B16322"/>
    <w:rsid w:val="00B1662E"/>
    <w:rsid w:val="00B1728F"/>
    <w:rsid w:val="00B21BA8"/>
    <w:rsid w:val="00B22402"/>
    <w:rsid w:val="00B22C0D"/>
    <w:rsid w:val="00B23120"/>
    <w:rsid w:val="00B234B4"/>
    <w:rsid w:val="00B23AF4"/>
    <w:rsid w:val="00B23C15"/>
    <w:rsid w:val="00B24C6D"/>
    <w:rsid w:val="00B251A5"/>
    <w:rsid w:val="00B25626"/>
    <w:rsid w:val="00B25762"/>
    <w:rsid w:val="00B25B40"/>
    <w:rsid w:val="00B25FDE"/>
    <w:rsid w:val="00B26AB0"/>
    <w:rsid w:val="00B26AD2"/>
    <w:rsid w:val="00B26CA2"/>
    <w:rsid w:val="00B27F9C"/>
    <w:rsid w:val="00B30B4E"/>
    <w:rsid w:val="00B31246"/>
    <w:rsid w:val="00B326FF"/>
    <w:rsid w:val="00B33AB4"/>
    <w:rsid w:val="00B340AA"/>
    <w:rsid w:val="00B34A9F"/>
    <w:rsid w:val="00B34B80"/>
    <w:rsid w:val="00B35CDA"/>
    <w:rsid w:val="00B37D97"/>
    <w:rsid w:val="00B4043A"/>
    <w:rsid w:val="00B411BD"/>
    <w:rsid w:val="00B41559"/>
    <w:rsid w:val="00B418E8"/>
    <w:rsid w:val="00B41B30"/>
    <w:rsid w:val="00B42285"/>
    <w:rsid w:val="00B4274B"/>
    <w:rsid w:val="00B42EAD"/>
    <w:rsid w:val="00B435B1"/>
    <w:rsid w:val="00B4367F"/>
    <w:rsid w:val="00B438BA"/>
    <w:rsid w:val="00B4486A"/>
    <w:rsid w:val="00B44F99"/>
    <w:rsid w:val="00B45876"/>
    <w:rsid w:val="00B51542"/>
    <w:rsid w:val="00B51733"/>
    <w:rsid w:val="00B51D1D"/>
    <w:rsid w:val="00B5310E"/>
    <w:rsid w:val="00B54ACC"/>
    <w:rsid w:val="00B54DCB"/>
    <w:rsid w:val="00B55AC2"/>
    <w:rsid w:val="00B560C9"/>
    <w:rsid w:val="00B56533"/>
    <w:rsid w:val="00B56CFC"/>
    <w:rsid w:val="00B57777"/>
    <w:rsid w:val="00B5780B"/>
    <w:rsid w:val="00B57A17"/>
    <w:rsid w:val="00B61BE2"/>
    <w:rsid w:val="00B61EF4"/>
    <w:rsid w:val="00B6266F"/>
    <w:rsid w:val="00B62E0B"/>
    <w:rsid w:val="00B63111"/>
    <w:rsid w:val="00B63C32"/>
    <w:rsid w:val="00B64434"/>
    <w:rsid w:val="00B64D89"/>
    <w:rsid w:val="00B65AC8"/>
    <w:rsid w:val="00B70128"/>
    <w:rsid w:val="00B70976"/>
    <w:rsid w:val="00B711CE"/>
    <w:rsid w:val="00B71575"/>
    <w:rsid w:val="00B71DC8"/>
    <w:rsid w:val="00B746C6"/>
    <w:rsid w:val="00B75C35"/>
    <w:rsid w:val="00B7604C"/>
    <w:rsid w:val="00B7652C"/>
    <w:rsid w:val="00B766BF"/>
    <w:rsid w:val="00B76FA6"/>
    <w:rsid w:val="00B80910"/>
    <w:rsid w:val="00B818F4"/>
    <w:rsid w:val="00B81BC9"/>
    <w:rsid w:val="00B8222F"/>
    <w:rsid w:val="00B82615"/>
    <w:rsid w:val="00B8336E"/>
    <w:rsid w:val="00B83444"/>
    <w:rsid w:val="00B836ED"/>
    <w:rsid w:val="00B853BE"/>
    <w:rsid w:val="00B85845"/>
    <w:rsid w:val="00B86476"/>
    <w:rsid w:val="00B86A3D"/>
    <w:rsid w:val="00B875C7"/>
    <w:rsid w:val="00B90D10"/>
    <w:rsid w:val="00B90FE5"/>
    <w:rsid w:val="00B919AD"/>
    <w:rsid w:val="00B91A2B"/>
    <w:rsid w:val="00B91B22"/>
    <w:rsid w:val="00B91DB9"/>
    <w:rsid w:val="00B92414"/>
    <w:rsid w:val="00B93204"/>
    <w:rsid w:val="00B93EFD"/>
    <w:rsid w:val="00B94E17"/>
    <w:rsid w:val="00B957FE"/>
    <w:rsid w:val="00B95F02"/>
    <w:rsid w:val="00B96BEF"/>
    <w:rsid w:val="00B96FC0"/>
    <w:rsid w:val="00B97260"/>
    <w:rsid w:val="00B97A69"/>
    <w:rsid w:val="00BA0632"/>
    <w:rsid w:val="00BA0AAA"/>
    <w:rsid w:val="00BA0DFB"/>
    <w:rsid w:val="00BA2FEF"/>
    <w:rsid w:val="00BA4C16"/>
    <w:rsid w:val="00BB1548"/>
    <w:rsid w:val="00BB1CE7"/>
    <w:rsid w:val="00BB2FD3"/>
    <w:rsid w:val="00BB2FDF"/>
    <w:rsid w:val="00BB2FFF"/>
    <w:rsid w:val="00BB4322"/>
    <w:rsid w:val="00BB4BA2"/>
    <w:rsid w:val="00BB5FCB"/>
    <w:rsid w:val="00BB604B"/>
    <w:rsid w:val="00BC00EC"/>
    <w:rsid w:val="00BC0804"/>
    <w:rsid w:val="00BC08C5"/>
    <w:rsid w:val="00BC0B56"/>
    <w:rsid w:val="00BC12FB"/>
    <w:rsid w:val="00BC1C3C"/>
    <w:rsid w:val="00BC307F"/>
    <w:rsid w:val="00BC3159"/>
    <w:rsid w:val="00BC3257"/>
    <w:rsid w:val="00BC39DB"/>
    <w:rsid w:val="00BC3A32"/>
    <w:rsid w:val="00BC46EF"/>
    <w:rsid w:val="00BC6FD6"/>
    <w:rsid w:val="00BC7551"/>
    <w:rsid w:val="00BD007C"/>
    <w:rsid w:val="00BD008E"/>
    <w:rsid w:val="00BD0A69"/>
    <w:rsid w:val="00BD2659"/>
    <w:rsid w:val="00BD2F3B"/>
    <w:rsid w:val="00BD3372"/>
    <w:rsid w:val="00BD3905"/>
    <w:rsid w:val="00BD50AA"/>
    <w:rsid w:val="00BD5135"/>
    <w:rsid w:val="00BD5E53"/>
    <w:rsid w:val="00BD7291"/>
    <w:rsid w:val="00BD7D4D"/>
    <w:rsid w:val="00BD7EA3"/>
    <w:rsid w:val="00BD7FE2"/>
    <w:rsid w:val="00BE0B19"/>
    <w:rsid w:val="00BE0DD8"/>
    <w:rsid w:val="00BE1D82"/>
    <w:rsid w:val="00BE1EE4"/>
    <w:rsid w:val="00BE1F8B"/>
    <w:rsid w:val="00BE2B4F"/>
    <w:rsid w:val="00BE2F39"/>
    <w:rsid w:val="00BE31D1"/>
    <w:rsid w:val="00BE332D"/>
    <w:rsid w:val="00BE3CF1"/>
    <w:rsid w:val="00BE3F5D"/>
    <w:rsid w:val="00BE4163"/>
    <w:rsid w:val="00BE498A"/>
    <w:rsid w:val="00BE4B20"/>
    <w:rsid w:val="00BE503F"/>
    <w:rsid w:val="00BE5DD1"/>
    <w:rsid w:val="00BE5FC4"/>
    <w:rsid w:val="00BE6268"/>
    <w:rsid w:val="00BE7315"/>
    <w:rsid w:val="00BE7C4D"/>
    <w:rsid w:val="00BE7D5E"/>
    <w:rsid w:val="00BE7F6A"/>
    <w:rsid w:val="00BF0274"/>
    <w:rsid w:val="00BF08C4"/>
    <w:rsid w:val="00BF0BAF"/>
    <w:rsid w:val="00BF19CE"/>
    <w:rsid w:val="00BF27E0"/>
    <w:rsid w:val="00BF2B6F"/>
    <w:rsid w:val="00BF2FAD"/>
    <w:rsid w:val="00BF351A"/>
    <w:rsid w:val="00BF3914"/>
    <w:rsid w:val="00BF49B1"/>
    <w:rsid w:val="00BF4E0F"/>
    <w:rsid w:val="00BF5552"/>
    <w:rsid w:val="00BF73F2"/>
    <w:rsid w:val="00BF74BD"/>
    <w:rsid w:val="00BF7F5C"/>
    <w:rsid w:val="00C01671"/>
    <w:rsid w:val="00C02419"/>
    <w:rsid w:val="00C02766"/>
    <w:rsid w:val="00C02A34"/>
    <w:rsid w:val="00C02B72"/>
    <w:rsid w:val="00C0384A"/>
    <w:rsid w:val="00C03EE8"/>
    <w:rsid w:val="00C05529"/>
    <w:rsid w:val="00C05BEC"/>
    <w:rsid w:val="00C06E7D"/>
    <w:rsid w:val="00C074A7"/>
    <w:rsid w:val="00C1112B"/>
    <w:rsid w:val="00C11A88"/>
    <w:rsid w:val="00C12012"/>
    <w:rsid w:val="00C12874"/>
    <w:rsid w:val="00C12BC1"/>
    <w:rsid w:val="00C13BDA"/>
    <w:rsid w:val="00C13FFD"/>
    <w:rsid w:val="00C14632"/>
    <w:rsid w:val="00C14721"/>
    <w:rsid w:val="00C156A4"/>
    <w:rsid w:val="00C15825"/>
    <w:rsid w:val="00C1615A"/>
    <w:rsid w:val="00C16A37"/>
    <w:rsid w:val="00C16C30"/>
    <w:rsid w:val="00C1746D"/>
    <w:rsid w:val="00C20399"/>
    <w:rsid w:val="00C20927"/>
    <w:rsid w:val="00C20A00"/>
    <w:rsid w:val="00C21673"/>
    <w:rsid w:val="00C21C7A"/>
    <w:rsid w:val="00C23130"/>
    <w:rsid w:val="00C25366"/>
    <w:rsid w:val="00C255A5"/>
    <w:rsid w:val="00C2584B"/>
    <w:rsid w:val="00C25942"/>
    <w:rsid w:val="00C25DD9"/>
    <w:rsid w:val="00C2663F"/>
    <w:rsid w:val="00C26DB8"/>
    <w:rsid w:val="00C314EE"/>
    <w:rsid w:val="00C31F9B"/>
    <w:rsid w:val="00C32A41"/>
    <w:rsid w:val="00C32B7D"/>
    <w:rsid w:val="00C3328B"/>
    <w:rsid w:val="00C3400F"/>
    <w:rsid w:val="00C34A4C"/>
    <w:rsid w:val="00C34B64"/>
    <w:rsid w:val="00C34C36"/>
    <w:rsid w:val="00C352B3"/>
    <w:rsid w:val="00C3654C"/>
    <w:rsid w:val="00C36BAE"/>
    <w:rsid w:val="00C36BF5"/>
    <w:rsid w:val="00C36DBC"/>
    <w:rsid w:val="00C37067"/>
    <w:rsid w:val="00C376BA"/>
    <w:rsid w:val="00C40373"/>
    <w:rsid w:val="00C4082D"/>
    <w:rsid w:val="00C409EA"/>
    <w:rsid w:val="00C40AE6"/>
    <w:rsid w:val="00C411AF"/>
    <w:rsid w:val="00C4138D"/>
    <w:rsid w:val="00C41E3A"/>
    <w:rsid w:val="00C4210E"/>
    <w:rsid w:val="00C4304C"/>
    <w:rsid w:val="00C43315"/>
    <w:rsid w:val="00C452F5"/>
    <w:rsid w:val="00C46555"/>
    <w:rsid w:val="00C46B15"/>
    <w:rsid w:val="00C46F7D"/>
    <w:rsid w:val="00C470A2"/>
    <w:rsid w:val="00C479B5"/>
    <w:rsid w:val="00C50242"/>
    <w:rsid w:val="00C5034D"/>
    <w:rsid w:val="00C5050E"/>
    <w:rsid w:val="00C50C0D"/>
    <w:rsid w:val="00C50E99"/>
    <w:rsid w:val="00C51357"/>
    <w:rsid w:val="00C514E8"/>
    <w:rsid w:val="00C5208B"/>
    <w:rsid w:val="00C52744"/>
    <w:rsid w:val="00C53EB3"/>
    <w:rsid w:val="00C542D4"/>
    <w:rsid w:val="00C54CE7"/>
    <w:rsid w:val="00C54D71"/>
    <w:rsid w:val="00C563F5"/>
    <w:rsid w:val="00C570F7"/>
    <w:rsid w:val="00C60DDE"/>
    <w:rsid w:val="00C61D9B"/>
    <w:rsid w:val="00C62CD5"/>
    <w:rsid w:val="00C636E6"/>
    <w:rsid w:val="00C639D6"/>
    <w:rsid w:val="00C63F8E"/>
    <w:rsid w:val="00C647FB"/>
    <w:rsid w:val="00C654E0"/>
    <w:rsid w:val="00C658B3"/>
    <w:rsid w:val="00C659AD"/>
    <w:rsid w:val="00C65ED2"/>
    <w:rsid w:val="00C664B6"/>
    <w:rsid w:val="00C678B9"/>
    <w:rsid w:val="00C67EAB"/>
    <w:rsid w:val="00C70DFF"/>
    <w:rsid w:val="00C731AE"/>
    <w:rsid w:val="00C75A6B"/>
    <w:rsid w:val="00C75F89"/>
    <w:rsid w:val="00C763B6"/>
    <w:rsid w:val="00C7644F"/>
    <w:rsid w:val="00C768F6"/>
    <w:rsid w:val="00C76B9D"/>
    <w:rsid w:val="00C778E0"/>
    <w:rsid w:val="00C80073"/>
    <w:rsid w:val="00C80DEA"/>
    <w:rsid w:val="00C832DC"/>
    <w:rsid w:val="00C8377F"/>
    <w:rsid w:val="00C8646D"/>
    <w:rsid w:val="00C87D8E"/>
    <w:rsid w:val="00C905A4"/>
    <w:rsid w:val="00C91DE3"/>
    <w:rsid w:val="00C92C7F"/>
    <w:rsid w:val="00C9369D"/>
    <w:rsid w:val="00C936A7"/>
    <w:rsid w:val="00C944FA"/>
    <w:rsid w:val="00C95854"/>
    <w:rsid w:val="00C95EFF"/>
    <w:rsid w:val="00C96E6F"/>
    <w:rsid w:val="00C97872"/>
    <w:rsid w:val="00CA0532"/>
    <w:rsid w:val="00CA113D"/>
    <w:rsid w:val="00CA1907"/>
    <w:rsid w:val="00CA2241"/>
    <w:rsid w:val="00CA2D69"/>
    <w:rsid w:val="00CA3CDD"/>
    <w:rsid w:val="00CA403B"/>
    <w:rsid w:val="00CA505A"/>
    <w:rsid w:val="00CA59DD"/>
    <w:rsid w:val="00CA5B2A"/>
    <w:rsid w:val="00CA64F7"/>
    <w:rsid w:val="00CA658C"/>
    <w:rsid w:val="00CB008E"/>
    <w:rsid w:val="00CB01FA"/>
    <w:rsid w:val="00CB0737"/>
    <w:rsid w:val="00CB097A"/>
    <w:rsid w:val="00CB1248"/>
    <w:rsid w:val="00CB1748"/>
    <w:rsid w:val="00CB26EC"/>
    <w:rsid w:val="00CB2D2A"/>
    <w:rsid w:val="00CB35EE"/>
    <w:rsid w:val="00CB3BBA"/>
    <w:rsid w:val="00CB5B1E"/>
    <w:rsid w:val="00CB5D18"/>
    <w:rsid w:val="00CB787A"/>
    <w:rsid w:val="00CB7D2D"/>
    <w:rsid w:val="00CC0C4A"/>
    <w:rsid w:val="00CC0D9D"/>
    <w:rsid w:val="00CC17F0"/>
    <w:rsid w:val="00CC1853"/>
    <w:rsid w:val="00CC1F5D"/>
    <w:rsid w:val="00CC1FAE"/>
    <w:rsid w:val="00CC3A23"/>
    <w:rsid w:val="00CC4C71"/>
    <w:rsid w:val="00CC6651"/>
    <w:rsid w:val="00CC737C"/>
    <w:rsid w:val="00CC75C9"/>
    <w:rsid w:val="00CD087D"/>
    <w:rsid w:val="00CD0F5D"/>
    <w:rsid w:val="00CD1546"/>
    <w:rsid w:val="00CD1C0B"/>
    <w:rsid w:val="00CD239A"/>
    <w:rsid w:val="00CD3A6D"/>
    <w:rsid w:val="00CD5512"/>
    <w:rsid w:val="00CD57AD"/>
    <w:rsid w:val="00CD6E3D"/>
    <w:rsid w:val="00CD71AB"/>
    <w:rsid w:val="00CD74DA"/>
    <w:rsid w:val="00CE0109"/>
    <w:rsid w:val="00CE0B1D"/>
    <w:rsid w:val="00CE1FC5"/>
    <w:rsid w:val="00CE46E5"/>
    <w:rsid w:val="00CE485A"/>
    <w:rsid w:val="00CE5279"/>
    <w:rsid w:val="00CE5A78"/>
    <w:rsid w:val="00CE638A"/>
    <w:rsid w:val="00CE78AE"/>
    <w:rsid w:val="00CE7E62"/>
    <w:rsid w:val="00CF19DA"/>
    <w:rsid w:val="00CF1C41"/>
    <w:rsid w:val="00CF1C7F"/>
    <w:rsid w:val="00CF1CC0"/>
    <w:rsid w:val="00CF24F8"/>
    <w:rsid w:val="00CF2653"/>
    <w:rsid w:val="00CF4247"/>
    <w:rsid w:val="00CF5263"/>
    <w:rsid w:val="00CF60B5"/>
    <w:rsid w:val="00CF78A0"/>
    <w:rsid w:val="00D004FA"/>
    <w:rsid w:val="00D01124"/>
    <w:rsid w:val="00D01B21"/>
    <w:rsid w:val="00D01E2F"/>
    <w:rsid w:val="00D03102"/>
    <w:rsid w:val="00D03727"/>
    <w:rsid w:val="00D0378A"/>
    <w:rsid w:val="00D042AE"/>
    <w:rsid w:val="00D05132"/>
    <w:rsid w:val="00D05151"/>
    <w:rsid w:val="00D05EA9"/>
    <w:rsid w:val="00D06BB3"/>
    <w:rsid w:val="00D071F8"/>
    <w:rsid w:val="00D07252"/>
    <w:rsid w:val="00D074F4"/>
    <w:rsid w:val="00D07C9A"/>
    <w:rsid w:val="00D07CE1"/>
    <w:rsid w:val="00D1026A"/>
    <w:rsid w:val="00D107CF"/>
    <w:rsid w:val="00D10D57"/>
    <w:rsid w:val="00D10FAE"/>
    <w:rsid w:val="00D11B0B"/>
    <w:rsid w:val="00D12260"/>
    <w:rsid w:val="00D12293"/>
    <w:rsid w:val="00D14236"/>
    <w:rsid w:val="00D14553"/>
    <w:rsid w:val="00D14DB1"/>
    <w:rsid w:val="00D15F43"/>
    <w:rsid w:val="00D163BE"/>
    <w:rsid w:val="00D16CCD"/>
    <w:rsid w:val="00D16E87"/>
    <w:rsid w:val="00D178FE"/>
    <w:rsid w:val="00D17C5A"/>
    <w:rsid w:val="00D20B8B"/>
    <w:rsid w:val="00D2162C"/>
    <w:rsid w:val="00D218BD"/>
    <w:rsid w:val="00D21A3C"/>
    <w:rsid w:val="00D233F1"/>
    <w:rsid w:val="00D256F8"/>
    <w:rsid w:val="00D2685C"/>
    <w:rsid w:val="00D26A3B"/>
    <w:rsid w:val="00D27055"/>
    <w:rsid w:val="00D27DC0"/>
    <w:rsid w:val="00D302FD"/>
    <w:rsid w:val="00D3038A"/>
    <w:rsid w:val="00D3098D"/>
    <w:rsid w:val="00D31A02"/>
    <w:rsid w:val="00D3323C"/>
    <w:rsid w:val="00D33456"/>
    <w:rsid w:val="00D33816"/>
    <w:rsid w:val="00D3396F"/>
    <w:rsid w:val="00D33D4D"/>
    <w:rsid w:val="00D34A0B"/>
    <w:rsid w:val="00D36234"/>
    <w:rsid w:val="00D36371"/>
    <w:rsid w:val="00D36C34"/>
    <w:rsid w:val="00D37065"/>
    <w:rsid w:val="00D4186C"/>
    <w:rsid w:val="00D437D8"/>
    <w:rsid w:val="00D44994"/>
    <w:rsid w:val="00D44999"/>
    <w:rsid w:val="00D44A4F"/>
    <w:rsid w:val="00D45DF3"/>
    <w:rsid w:val="00D46174"/>
    <w:rsid w:val="00D475A1"/>
    <w:rsid w:val="00D47DD0"/>
    <w:rsid w:val="00D50183"/>
    <w:rsid w:val="00D51D12"/>
    <w:rsid w:val="00D522C3"/>
    <w:rsid w:val="00D53356"/>
    <w:rsid w:val="00D5362B"/>
    <w:rsid w:val="00D54443"/>
    <w:rsid w:val="00D55072"/>
    <w:rsid w:val="00D551B5"/>
    <w:rsid w:val="00D56DB2"/>
    <w:rsid w:val="00D5747F"/>
    <w:rsid w:val="00D57495"/>
    <w:rsid w:val="00D574FA"/>
    <w:rsid w:val="00D578B8"/>
    <w:rsid w:val="00D57F85"/>
    <w:rsid w:val="00D60189"/>
    <w:rsid w:val="00D60C8D"/>
    <w:rsid w:val="00D61374"/>
    <w:rsid w:val="00D6168A"/>
    <w:rsid w:val="00D616A5"/>
    <w:rsid w:val="00D61FF0"/>
    <w:rsid w:val="00D6211D"/>
    <w:rsid w:val="00D623DD"/>
    <w:rsid w:val="00D62956"/>
    <w:rsid w:val="00D62C97"/>
    <w:rsid w:val="00D63517"/>
    <w:rsid w:val="00D63B75"/>
    <w:rsid w:val="00D659B1"/>
    <w:rsid w:val="00D66E18"/>
    <w:rsid w:val="00D6734D"/>
    <w:rsid w:val="00D679CF"/>
    <w:rsid w:val="00D679D3"/>
    <w:rsid w:val="00D717F4"/>
    <w:rsid w:val="00D71F28"/>
    <w:rsid w:val="00D72F4C"/>
    <w:rsid w:val="00D7356F"/>
    <w:rsid w:val="00D73587"/>
    <w:rsid w:val="00D73EBB"/>
    <w:rsid w:val="00D751FB"/>
    <w:rsid w:val="00D754D6"/>
    <w:rsid w:val="00D761AA"/>
    <w:rsid w:val="00D76FAE"/>
    <w:rsid w:val="00D775CD"/>
    <w:rsid w:val="00D777D7"/>
    <w:rsid w:val="00D80AB8"/>
    <w:rsid w:val="00D81792"/>
    <w:rsid w:val="00D817CE"/>
    <w:rsid w:val="00D818EF"/>
    <w:rsid w:val="00D819B1"/>
    <w:rsid w:val="00D82494"/>
    <w:rsid w:val="00D83AE9"/>
    <w:rsid w:val="00D84C25"/>
    <w:rsid w:val="00D857B8"/>
    <w:rsid w:val="00D85E1E"/>
    <w:rsid w:val="00D87175"/>
    <w:rsid w:val="00D874F9"/>
    <w:rsid w:val="00D87ABF"/>
    <w:rsid w:val="00D90CD3"/>
    <w:rsid w:val="00D919E6"/>
    <w:rsid w:val="00D91BE1"/>
    <w:rsid w:val="00D92C29"/>
    <w:rsid w:val="00D936E2"/>
    <w:rsid w:val="00D95104"/>
    <w:rsid w:val="00D95600"/>
    <w:rsid w:val="00D9683C"/>
    <w:rsid w:val="00D96F60"/>
    <w:rsid w:val="00D97884"/>
    <w:rsid w:val="00D97C16"/>
    <w:rsid w:val="00DA0A7F"/>
    <w:rsid w:val="00DA0DCB"/>
    <w:rsid w:val="00DA1C31"/>
    <w:rsid w:val="00DA20BC"/>
    <w:rsid w:val="00DA2ED7"/>
    <w:rsid w:val="00DA3E7A"/>
    <w:rsid w:val="00DA430C"/>
    <w:rsid w:val="00DA4BD7"/>
    <w:rsid w:val="00DA615D"/>
    <w:rsid w:val="00DA6598"/>
    <w:rsid w:val="00DA6C0F"/>
    <w:rsid w:val="00DA702F"/>
    <w:rsid w:val="00DA7F8A"/>
    <w:rsid w:val="00DB0176"/>
    <w:rsid w:val="00DB0404"/>
    <w:rsid w:val="00DB0473"/>
    <w:rsid w:val="00DB11F8"/>
    <w:rsid w:val="00DB18F8"/>
    <w:rsid w:val="00DB1F2A"/>
    <w:rsid w:val="00DB21D3"/>
    <w:rsid w:val="00DB297F"/>
    <w:rsid w:val="00DB3153"/>
    <w:rsid w:val="00DB317A"/>
    <w:rsid w:val="00DB3B82"/>
    <w:rsid w:val="00DB485D"/>
    <w:rsid w:val="00DB66D5"/>
    <w:rsid w:val="00DC03D3"/>
    <w:rsid w:val="00DC1327"/>
    <w:rsid w:val="00DC1350"/>
    <w:rsid w:val="00DC3237"/>
    <w:rsid w:val="00DC41A4"/>
    <w:rsid w:val="00DC43E4"/>
    <w:rsid w:val="00DC5672"/>
    <w:rsid w:val="00DC5996"/>
    <w:rsid w:val="00DC5F6B"/>
    <w:rsid w:val="00DC60A2"/>
    <w:rsid w:val="00DC6600"/>
    <w:rsid w:val="00DC67BD"/>
    <w:rsid w:val="00DC6924"/>
    <w:rsid w:val="00DC71F2"/>
    <w:rsid w:val="00DC7D59"/>
    <w:rsid w:val="00DD2025"/>
    <w:rsid w:val="00DD22EA"/>
    <w:rsid w:val="00DD23A0"/>
    <w:rsid w:val="00DD3EF5"/>
    <w:rsid w:val="00DD53FA"/>
    <w:rsid w:val="00DD5EF4"/>
    <w:rsid w:val="00DD5F42"/>
    <w:rsid w:val="00DD617B"/>
    <w:rsid w:val="00DD68AE"/>
    <w:rsid w:val="00DE0E59"/>
    <w:rsid w:val="00DE0F6C"/>
    <w:rsid w:val="00DE219B"/>
    <w:rsid w:val="00DE463A"/>
    <w:rsid w:val="00DE52E3"/>
    <w:rsid w:val="00DE7401"/>
    <w:rsid w:val="00DE7C00"/>
    <w:rsid w:val="00DF03E9"/>
    <w:rsid w:val="00DF03ED"/>
    <w:rsid w:val="00DF04EE"/>
    <w:rsid w:val="00DF0BF4"/>
    <w:rsid w:val="00DF14F1"/>
    <w:rsid w:val="00DF179D"/>
    <w:rsid w:val="00DF1E9C"/>
    <w:rsid w:val="00DF3971"/>
    <w:rsid w:val="00DF410D"/>
    <w:rsid w:val="00DF44D0"/>
    <w:rsid w:val="00DF4572"/>
    <w:rsid w:val="00DF4658"/>
    <w:rsid w:val="00DF53B8"/>
    <w:rsid w:val="00DF6C8B"/>
    <w:rsid w:val="00DF6F17"/>
    <w:rsid w:val="00DF78FA"/>
    <w:rsid w:val="00E002F1"/>
    <w:rsid w:val="00E0082C"/>
    <w:rsid w:val="00E01DAA"/>
    <w:rsid w:val="00E023E5"/>
    <w:rsid w:val="00E02432"/>
    <w:rsid w:val="00E04022"/>
    <w:rsid w:val="00E0728F"/>
    <w:rsid w:val="00E0755C"/>
    <w:rsid w:val="00E129E4"/>
    <w:rsid w:val="00E14A7E"/>
    <w:rsid w:val="00E151E1"/>
    <w:rsid w:val="00E17619"/>
    <w:rsid w:val="00E17805"/>
    <w:rsid w:val="00E2018D"/>
    <w:rsid w:val="00E20A7C"/>
    <w:rsid w:val="00E20F79"/>
    <w:rsid w:val="00E21278"/>
    <w:rsid w:val="00E21A82"/>
    <w:rsid w:val="00E22640"/>
    <w:rsid w:val="00E22CCD"/>
    <w:rsid w:val="00E238AE"/>
    <w:rsid w:val="00E23A11"/>
    <w:rsid w:val="00E23FB7"/>
    <w:rsid w:val="00E242A4"/>
    <w:rsid w:val="00E24A27"/>
    <w:rsid w:val="00E25F89"/>
    <w:rsid w:val="00E31410"/>
    <w:rsid w:val="00E315B2"/>
    <w:rsid w:val="00E31AD9"/>
    <w:rsid w:val="00E32D62"/>
    <w:rsid w:val="00E339DC"/>
    <w:rsid w:val="00E33E15"/>
    <w:rsid w:val="00E3546F"/>
    <w:rsid w:val="00E361B8"/>
    <w:rsid w:val="00E36A1B"/>
    <w:rsid w:val="00E37728"/>
    <w:rsid w:val="00E37E62"/>
    <w:rsid w:val="00E41EB5"/>
    <w:rsid w:val="00E429ED"/>
    <w:rsid w:val="00E43F37"/>
    <w:rsid w:val="00E44C8F"/>
    <w:rsid w:val="00E450ED"/>
    <w:rsid w:val="00E4791B"/>
    <w:rsid w:val="00E47E31"/>
    <w:rsid w:val="00E5009F"/>
    <w:rsid w:val="00E50124"/>
    <w:rsid w:val="00E50AC6"/>
    <w:rsid w:val="00E50F21"/>
    <w:rsid w:val="00E51DDD"/>
    <w:rsid w:val="00E51FDD"/>
    <w:rsid w:val="00E52435"/>
    <w:rsid w:val="00E53122"/>
    <w:rsid w:val="00E5351B"/>
    <w:rsid w:val="00E53D30"/>
    <w:rsid w:val="00E53FA9"/>
    <w:rsid w:val="00E5414C"/>
    <w:rsid w:val="00E5458A"/>
    <w:rsid w:val="00E547B3"/>
    <w:rsid w:val="00E554B7"/>
    <w:rsid w:val="00E5723F"/>
    <w:rsid w:val="00E5733D"/>
    <w:rsid w:val="00E61672"/>
    <w:rsid w:val="00E61CC0"/>
    <w:rsid w:val="00E62191"/>
    <w:rsid w:val="00E6277B"/>
    <w:rsid w:val="00E632A3"/>
    <w:rsid w:val="00E64424"/>
    <w:rsid w:val="00E64C99"/>
    <w:rsid w:val="00E64CD3"/>
    <w:rsid w:val="00E64CF6"/>
    <w:rsid w:val="00E66DC7"/>
    <w:rsid w:val="00E6710F"/>
    <w:rsid w:val="00E671C9"/>
    <w:rsid w:val="00E6743F"/>
    <w:rsid w:val="00E6758E"/>
    <w:rsid w:val="00E67E23"/>
    <w:rsid w:val="00E70016"/>
    <w:rsid w:val="00E70BC7"/>
    <w:rsid w:val="00E70FBC"/>
    <w:rsid w:val="00E72C01"/>
    <w:rsid w:val="00E72E83"/>
    <w:rsid w:val="00E73667"/>
    <w:rsid w:val="00E741AC"/>
    <w:rsid w:val="00E74236"/>
    <w:rsid w:val="00E75174"/>
    <w:rsid w:val="00E75EBA"/>
    <w:rsid w:val="00E763B4"/>
    <w:rsid w:val="00E772F8"/>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9BB"/>
    <w:rsid w:val="00EA0E4A"/>
    <w:rsid w:val="00EA13A9"/>
    <w:rsid w:val="00EA1A54"/>
    <w:rsid w:val="00EA2226"/>
    <w:rsid w:val="00EA26FC"/>
    <w:rsid w:val="00EA3B5A"/>
    <w:rsid w:val="00EA410E"/>
    <w:rsid w:val="00EA4FD1"/>
    <w:rsid w:val="00EA53C2"/>
    <w:rsid w:val="00EA5695"/>
    <w:rsid w:val="00EA5B0A"/>
    <w:rsid w:val="00EA5BCD"/>
    <w:rsid w:val="00EA65AD"/>
    <w:rsid w:val="00EA7FCF"/>
    <w:rsid w:val="00EB0CA3"/>
    <w:rsid w:val="00EB104F"/>
    <w:rsid w:val="00EB1B27"/>
    <w:rsid w:val="00EB1DA8"/>
    <w:rsid w:val="00EB31F6"/>
    <w:rsid w:val="00EB3FA9"/>
    <w:rsid w:val="00EB4CFF"/>
    <w:rsid w:val="00EB5476"/>
    <w:rsid w:val="00EB5DD6"/>
    <w:rsid w:val="00EB652A"/>
    <w:rsid w:val="00EB7070"/>
    <w:rsid w:val="00EB70B0"/>
    <w:rsid w:val="00EB7633"/>
    <w:rsid w:val="00EB7736"/>
    <w:rsid w:val="00EC0C0F"/>
    <w:rsid w:val="00EC257C"/>
    <w:rsid w:val="00EC2C8B"/>
    <w:rsid w:val="00EC2E2D"/>
    <w:rsid w:val="00EC462B"/>
    <w:rsid w:val="00EC4723"/>
    <w:rsid w:val="00EC4F60"/>
    <w:rsid w:val="00EC56E0"/>
    <w:rsid w:val="00EC6057"/>
    <w:rsid w:val="00EC60A8"/>
    <w:rsid w:val="00EC6847"/>
    <w:rsid w:val="00EC7B6E"/>
    <w:rsid w:val="00EC7DB6"/>
    <w:rsid w:val="00ED162F"/>
    <w:rsid w:val="00ED226D"/>
    <w:rsid w:val="00ED2E52"/>
    <w:rsid w:val="00ED3024"/>
    <w:rsid w:val="00ED47AE"/>
    <w:rsid w:val="00ED5FE4"/>
    <w:rsid w:val="00ED71C5"/>
    <w:rsid w:val="00EE16FA"/>
    <w:rsid w:val="00EE3C42"/>
    <w:rsid w:val="00EE3D4F"/>
    <w:rsid w:val="00EE46EB"/>
    <w:rsid w:val="00EE534D"/>
    <w:rsid w:val="00EE5560"/>
    <w:rsid w:val="00EE5B3E"/>
    <w:rsid w:val="00EE6F1E"/>
    <w:rsid w:val="00EE7ADC"/>
    <w:rsid w:val="00EF0348"/>
    <w:rsid w:val="00EF1F9C"/>
    <w:rsid w:val="00EF2245"/>
    <w:rsid w:val="00EF2E9C"/>
    <w:rsid w:val="00EF4290"/>
    <w:rsid w:val="00EF4366"/>
    <w:rsid w:val="00EF4CD6"/>
    <w:rsid w:val="00EF55A0"/>
    <w:rsid w:val="00EF63D1"/>
    <w:rsid w:val="00EF6513"/>
    <w:rsid w:val="00EF6683"/>
    <w:rsid w:val="00EF7002"/>
    <w:rsid w:val="00EF769B"/>
    <w:rsid w:val="00EF77D0"/>
    <w:rsid w:val="00EF7846"/>
    <w:rsid w:val="00F00CB5"/>
    <w:rsid w:val="00F013BA"/>
    <w:rsid w:val="00F027BA"/>
    <w:rsid w:val="00F03E79"/>
    <w:rsid w:val="00F0502D"/>
    <w:rsid w:val="00F0628D"/>
    <w:rsid w:val="00F06651"/>
    <w:rsid w:val="00F07569"/>
    <w:rsid w:val="00F07588"/>
    <w:rsid w:val="00F07DE6"/>
    <w:rsid w:val="00F1056C"/>
    <w:rsid w:val="00F107F1"/>
    <w:rsid w:val="00F10FC1"/>
    <w:rsid w:val="00F112FD"/>
    <w:rsid w:val="00F11A67"/>
    <w:rsid w:val="00F133A1"/>
    <w:rsid w:val="00F13E05"/>
    <w:rsid w:val="00F13ECD"/>
    <w:rsid w:val="00F155CE"/>
    <w:rsid w:val="00F17EAE"/>
    <w:rsid w:val="00F218D4"/>
    <w:rsid w:val="00F21B2D"/>
    <w:rsid w:val="00F2233A"/>
    <w:rsid w:val="00F2250A"/>
    <w:rsid w:val="00F230DA"/>
    <w:rsid w:val="00F236D3"/>
    <w:rsid w:val="00F24788"/>
    <w:rsid w:val="00F24F19"/>
    <w:rsid w:val="00F2543C"/>
    <w:rsid w:val="00F2640F"/>
    <w:rsid w:val="00F26EE5"/>
    <w:rsid w:val="00F27381"/>
    <w:rsid w:val="00F27577"/>
    <w:rsid w:val="00F27C34"/>
    <w:rsid w:val="00F27E46"/>
    <w:rsid w:val="00F301C2"/>
    <w:rsid w:val="00F302E1"/>
    <w:rsid w:val="00F31B22"/>
    <w:rsid w:val="00F31B49"/>
    <w:rsid w:val="00F32F56"/>
    <w:rsid w:val="00F33D4F"/>
    <w:rsid w:val="00F33F12"/>
    <w:rsid w:val="00F341F1"/>
    <w:rsid w:val="00F34CD6"/>
    <w:rsid w:val="00F35418"/>
    <w:rsid w:val="00F35873"/>
    <w:rsid w:val="00F35920"/>
    <w:rsid w:val="00F366A5"/>
    <w:rsid w:val="00F366F8"/>
    <w:rsid w:val="00F36C5F"/>
    <w:rsid w:val="00F37259"/>
    <w:rsid w:val="00F379ED"/>
    <w:rsid w:val="00F37FA9"/>
    <w:rsid w:val="00F405A4"/>
    <w:rsid w:val="00F41032"/>
    <w:rsid w:val="00F41F05"/>
    <w:rsid w:val="00F42D62"/>
    <w:rsid w:val="00F433BD"/>
    <w:rsid w:val="00F44758"/>
    <w:rsid w:val="00F44EC5"/>
    <w:rsid w:val="00F47498"/>
    <w:rsid w:val="00F512B2"/>
    <w:rsid w:val="00F514EE"/>
    <w:rsid w:val="00F5283D"/>
    <w:rsid w:val="00F52ABA"/>
    <w:rsid w:val="00F52BC7"/>
    <w:rsid w:val="00F53BF4"/>
    <w:rsid w:val="00F54266"/>
    <w:rsid w:val="00F55043"/>
    <w:rsid w:val="00F5541F"/>
    <w:rsid w:val="00F56563"/>
    <w:rsid w:val="00F56DCF"/>
    <w:rsid w:val="00F57034"/>
    <w:rsid w:val="00F60BE9"/>
    <w:rsid w:val="00F61FD8"/>
    <w:rsid w:val="00F62DBF"/>
    <w:rsid w:val="00F638FB"/>
    <w:rsid w:val="00F641FC"/>
    <w:rsid w:val="00F647F7"/>
    <w:rsid w:val="00F6583C"/>
    <w:rsid w:val="00F6589A"/>
    <w:rsid w:val="00F6783E"/>
    <w:rsid w:val="00F67BF1"/>
    <w:rsid w:val="00F70DBE"/>
    <w:rsid w:val="00F71124"/>
    <w:rsid w:val="00F71888"/>
    <w:rsid w:val="00F719CD"/>
    <w:rsid w:val="00F71BB8"/>
    <w:rsid w:val="00F724E1"/>
    <w:rsid w:val="00F72584"/>
    <w:rsid w:val="00F7290D"/>
    <w:rsid w:val="00F7302F"/>
    <w:rsid w:val="00F732EC"/>
    <w:rsid w:val="00F73D08"/>
    <w:rsid w:val="00F7586B"/>
    <w:rsid w:val="00F7597F"/>
    <w:rsid w:val="00F75F2F"/>
    <w:rsid w:val="00F76445"/>
    <w:rsid w:val="00F76958"/>
    <w:rsid w:val="00F76ECC"/>
    <w:rsid w:val="00F77740"/>
    <w:rsid w:val="00F77C7F"/>
    <w:rsid w:val="00F80399"/>
    <w:rsid w:val="00F812C8"/>
    <w:rsid w:val="00F8132D"/>
    <w:rsid w:val="00F818AE"/>
    <w:rsid w:val="00F81B40"/>
    <w:rsid w:val="00F820C4"/>
    <w:rsid w:val="00F83829"/>
    <w:rsid w:val="00F84069"/>
    <w:rsid w:val="00F843D7"/>
    <w:rsid w:val="00F84C8B"/>
    <w:rsid w:val="00F85536"/>
    <w:rsid w:val="00F8657A"/>
    <w:rsid w:val="00F86585"/>
    <w:rsid w:val="00F8679A"/>
    <w:rsid w:val="00F87117"/>
    <w:rsid w:val="00F8736C"/>
    <w:rsid w:val="00F87CA7"/>
    <w:rsid w:val="00F9030E"/>
    <w:rsid w:val="00F9051A"/>
    <w:rsid w:val="00F90ADB"/>
    <w:rsid w:val="00F90E78"/>
    <w:rsid w:val="00F91209"/>
    <w:rsid w:val="00F9221F"/>
    <w:rsid w:val="00F922E2"/>
    <w:rsid w:val="00F92D2E"/>
    <w:rsid w:val="00F931C7"/>
    <w:rsid w:val="00F93559"/>
    <w:rsid w:val="00F93D72"/>
    <w:rsid w:val="00F93E65"/>
    <w:rsid w:val="00F94070"/>
    <w:rsid w:val="00F946DD"/>
    <w:rsid w:val="00F950B5"/>
    <w:rsid w:val="00F9513F"/>
    <w:rsid w:val="00F955C8"/>
    <w:rsid w:val="00F95E76"/>
    <w:rsid w:val="00F97908"/>
    <w:rsid w:val="00F97B43"/>
    <w:rsid w:val="00FA07F8"/>
    <w:rsid w:val="00FA105C"/>
    <w:rsid w:val="00FA1475"/>
    <w:rsid w:val="00FA148A"/>
    <w:rsid w:val="00FA27C8"/>
    <w:rsid w:val="00FA32C6"/>
    <w:rsid w:val="00FA3B76"/>
    <w:rsid w:val="00FA4CA3"/>
    <w:rsid w:val="00FA4D66"/>
    <w:rsid w:val="00FA5A4E"/>
    <w:rsid w:val="00FA7632"/>
    <w:rsid w:val="00FA793C"/>
    <w:rsid w:val="00FB0082"/>
    <w:rsid w:val="00FB0243"/>
    <w:rsid w:val="00FB1096"/>
    <w:rsid w:val="00FB1527"/>
    <w:rsid w:val="00FB2537"/>
    <w:rsid w:val="00FB33DC"/>
    <w:rsid w:val="00FB4338"/>
    <w:rsid w:val="00FB477E"/>
    <w:rsid w:val="00FB4C9C"/>
    <w:rsid w:val="00FB5D32"/>
    <w:rsid w:val="00FB6165"/>
    <w:rsid w:val="00FB717C"/>
    <w:rsid w:val="00FC0150"/>
    <w:rsid w:val="00FC03AB"/>
    <w:rsid w:val="00FC220D"/>
    <w:rsid w:val="00FC2B53"/>
    <w:rsid w:val="00FC4729"/>
    <w:rsid w:val="00FC4A8C"/>
    <w:rsid w:val="00FC53DB"/>
    <w:rsid w:val="00FC5538"/>
    <w:rsid w:val="00FC5FC2"/>
    <w:rsid w:val="00FC6177"/>
    <w:rsid w:val="00FC63D1"/>
    <w:rsid w:val="00FC7528"/>
    <w:rsid w:val="00FD0572"/>
    <w:rsid w:val="00FD1A97"/>
    <w:rsid w:val="00FD1E69"/>
    <w:rsid w:val="00FD2D7B"/>
    <w:rsid w:val="00FD37F6"/>
    <w:rsid w:val="00FD4589"/>
    <w:rsid w:val="00FD473E"/>
    <w:rsid w:val="00FD7DF9"/>
    <w:rsid w:val="00FE0B51"/>
    <w:rsid w:val="00FE0B78"/>
    <w:rsid w:val="00FE0ED4"/>
    <w:rsid w:val="00FE1EAB"/>
    <w:rsid w:val="00FE237A"/>
    <w:rsid w:val="00FE2D0C"/>
    <w:rsid w:val="00FE3465"/>
    <w:rsid w:val="00FE5D6F"/>
    <w:rsid w:val="00FE6262"/>
    <w:rsid w:val="00FE67CF"/>
    <w:rsid w:val="00FE6D20"/>
    <w:rsid w:val="00FE6FB9"/>
    <w:rsid w:val="00FE7549"/>
    <w:rsid w:val="00FE7BCC"/>
    <w:rsid w:val="00FF126D"/>
    <w:rsid w:val="00FF2310"/>
    <w:rsid w:val="00FF2435"/>
    <w:rsid w:val="00FF2E73"/>
    <w:rsid w:val="00FF3685"/>
    <w:rsid w:val="00FF4AE2"/>
    <w:rsid w:val="00FF50A8"/>
    <w:rsid w:val="00FF571E"/>
    <w:rsid w:val="00FF57AA"/>
    <w:rsid w:val="00FF6071"/>
    <w:rsid w:val="00FF614D"/>
    <w:rsid w:val="00FF6A4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264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963DEB"/>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963DEB"/>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95E76"/>
    <w:pPr>
      <w:keepNext/>
      <w:numPr>
        <w:ilvl w:val="2"/>
        <w:numId w:val="2"/>
      </w:numPr>
      <w:tabs>
        <w:tab w:val="clear" w:pos="720"/>
      </w:tabs>
      <w:spacing w:before="120"/>
      <w:outlineLvl w:val="2"/>
    </w:pPr>
    <w:rPr>
      <w:b/>
    </w:rPr>
  </w:style>
  <w:style w:type="paragraph" w:styleId="Heading4">
    <w:name w:val="heading 4"/>
    <w:basedOn w:val="Normal"/>
    <w:next w:val="Normal"/>
    <w:qFormat/>
    <w:rsid w:val="00963DE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963D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963DEB"/>
    <w:pPr>
      <w:numPr>
        <w:ilvl w:val="5"/>
        <w:numId w:val="2"/>
      </w:numPr>
      <w:spacing w:before="240" w:after="60"/>
      <w:outlineLvl w:val="5"/>
    </w:pPr>
    <w:rPr>
      <w:b/>
      <w:bCs/>
    </w:rPr>
  </w:style>
  <w:style w:type="paragraph" w:styleId="Heading7">
    <w:name w:val="heading 7"/>
    <w:basedOn w:val="Normal"/>
    <w:next w:val="Normal"/>
    <w:qFormat/>
    <w:rsid w:val="00963DEB"/>
    <w:pPr>
      <w:numPr>
        <w:ilvl w:val="6"/>
        <w:numId w:val="2"/>
      </w:numPr>
      <w:spacing w:before="240" w:after="60"/>
      <w:outlineLvl w:val="6"/>
    </w:pPr>
    <w:rPr>
      <w:sz w:val="24"/>
      <w:szCs w:val="24"/>
    </w:rPr>
  </w:style>
  <w:style w:type="paragraph" w:styleId="Heading8">
    <w:name w:val="heading 8"/>
    <w:basedOn w:val="Normal"/>
    <w:next w:val="Normal"/>
    <w:qFormat/>
    <w:rsid w:val="00963DE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963D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63DEB"/>
    <w:rPr>
      <w:sz w:val="20"/>
      <w:szCs w:val="20"/>
    </w:rPr>
  </w:style>
  <w:style w:type="character" w:styleId="Hyperlink">
    <w:name w:val="Hyperlink"/>
    <w:basedOn w:val="DefaultParagraphFont"/>
    <w:rsid w:val="00963DEB"/>
    <w:rPr>
      <w:color w:val="0000FF"/>
      <w:u w:val="single"/>
    </w:rPr>
  </w:style>
  <w:style w:type="paragraph" w:styleId="Caption">
    <w:name w:val="caption"/>
    <w:aliases w:val="cap"/>
    <w:basedOn w:val="Normal"/>
    <w:next w:val="Normal"/>
    <w:link w:val="CaptionChar"/>
    <w:qFormat/>
    <w:rsid w:val="00963DEB"/>
    <w:pPr>
      <w:jc w:val="center"/>
    </w:pPr>
    <w:rPr>
      <w:b/>
      <w:bCs/>
      <w:sz w:val="20"/>
      <w:szCs w:val="20"/>
    </w:rPr>
  </w:style>
  <w:style w:type="paragraph" w:customStyle="1" w:styleId="Normal0">
    <w:name w:val="Normal."/>
    <w:rsid w:val="00963DEB"/>
    <w:pPr>
      <w:widowControl w:val="0"/>
      <w:spacing w:line="180" w:lineRule="atLeast"/>
    </w:pPr>
    <w:rPr>
      <w:rFonts w:eastAsia="Batang"/>
      <w:kern w:val="2"/>
      <w:sz w:val="18"/>
      <w:szCs w:val="18"/>
      <w:lang w:eastAsia="en-US"/>
    </w:rPr>
  </w:style>
  <w:style w:type="paragraph" w:customStyle="1" w:styleId="EX">
    <w:name w:val="EX"/>
    <w:basedOn w:val="Normal"/>
    <w:rsid w:val="00963DEB"/>
    <w:pPr>
      <w:keepLines/>
      <w:autoSpaceDE/>
      <w:autoSpaceDN/>
      <w:adjustRightInd/>
      <w:spacing w:after="180"/>
      <w:ind w:left="1702" w:hanging="1418"/>
      <w:jc w:val="left"/>
    </w:pPr>
    <w:rPr>
      <w:sz w:val="20"/>
      <w:szCs w:val="20"/>
    </w:rPr>
  </w:style>
  <w:style w:type="paragraph" w:styleId="ListBullet">
    <w:name w:val="List Bullet"/>
    <w:basedOn w:val="List"/>
    <w:rsid w:val="00963DEB"/>
    <w:pPr>
      <w:autoSpaceDE/>
      <w:autoSpaceDN/>
      <w:adjustRightInd/>
      <w:spacing w:after="180"/>
      <w:ind w:left="568" w:hanging="284"/>
      <w:jc w:val="left"/>
    </w:pPr>
    <w:rPr>
      <w:sz w:val="20"/>
      <w:szCs w:val="20"/>
    </w:rPr>
  </w:style>
  <w:style w:type="paragraph" w:styleId="List">
    <w:name w:val="List"/>
    <w:basedOn w:val="Normal"/>
    <w:rsid w:val="00963DEB"/>
    <w:pPr>
      <w:ind w:left="360" w:hanging="360"/>
    </w:pPr>
  </w:style>
  <w:style w:type="paragraph" w:styleId="BodyText2">
    <w:name w:val="Body Text 2"/>
    <w:basedOn w:val="Normal"/>
    <w:rsid w:val="00963DEB"/>
    <w:pPr>
      <w:spacing w:after="0"/>
      <w:jc w:val="left"/>
    </w:pPr>
    <w:rPr>
      <w:szCs w:val="20"/>
    </w:rPr>
  </w:style>
  <w:style w:type="paragraph" w:styleId="BalloonText">
    <w:name w:val="Balloon Text"/>
    <w:basedOn w:val="Normal"/>
    <w:semiHidden/>
    <w:rsid w:val="00963DEB"/>
    <w:rPr>
      <w:rFonts w:ascii="Tahoma" w:hAnsi="Tahoma" w:cs="Tahoma"/>
      <w:sz w:val="16"/>
      <w:szCs w:val="16"/>
    </w:rPr>
  </w:style>
  <w:style w:type="paragraph" w:customStyle="1" w:styleId="References">
    <w:name w:val="References"/>
    <w:basedOn w:val="Normal"/>
    <w:rsid w:val="00881A1C"/>
    <w:pPr>
      <w:numPr>
        <w:numId w:val="1"/>
      </w:numPr>
      <w:adjustRightInd/>
      <w:spacing w:after="60"/>
      <w:jc w:val="left"/>
    </w:pPr>
    <w:rPr>
      <w:sz w:val="20"/>
      <w:szCs w:val="16"/>
    </w:rPr>
  </w:style>
  <w:style w:type="character" w:styleId="FollowedHyperlink">
    <w:name w:val="FollowedHyperlink"/>
    <w:basedOn w:val="DefaultParagraphFont"/>
    <w:rsid w:val="00963DEB"/>
    <w:rPr>
      <w:color w:val="800080"/>
      <w:u w:val="single"/>
    </w:rPr>
  </w:style>
  <w:style w:type="paragraph" w:styleId="FootnoteText">
    <w:name w:val="footnote text"/>
    <w:basedOn w:val="Normal"/>
    <w:semiHidden/>
    <w:rsid w:val="00963DEB"/>
    <w:rPr>
      <w:sz w:val="20"/>
      <w:szCs w:val="20"/>
    </w:rPr>
  </w:style>
  <w:style w:type="character" w:styleId="FootnoteReference">
    <w:name w:val="footnote reference"/>
    <w:basedOn w:val="DefaultParagraphFont"/>
    <w:semiHidden/>
    <w:rsid w:val="00963DE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b/>
      <w:bCs/>
      <w:lang w:eastAsia="en-US"/>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TAL">
    <w:name w:val="TAL"/>
    <w:basedOn w:val="Normal"/>
    <w:link w:val="TALChar"/>
    <w:rsid w:val="00AB7C4C"/>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HTMLCite">
    <w:name w:val="HTML Cite"/>
    <w:basedOn w:val="DefaultParagraphFont"/>
    <w:uiPriority w:val="99"/>
    <w:unhideWhenUsed/>
    <w:rsid w:val="001D3EBA"/>
    <w:rPr>
      <w:i w:val="0"/>
      <w:iCs w:val="0"/>
      <w:color w:val="006621"/>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46082969">
      <w:bodyDiv w:val="1"/>
      <w:marLeft w:val="0"/>
      <w:marRight w:val="0"/>
      <w:marTop w:val="0"/>
      <w:marBottom w:val="0"/>
      <w:divBdr>
        <w:top w:val="none" w:sz="0" w:space="0" w:color="auto"/>
        <w:left w:val="none" w:sz="0" w:space="0" w:color="auto"/>
        <w:bottom w:val="none" w:sz="0" w:space="0" w:color="auto"/>
        <w:right w:val="none" w:sz="0" w:space="0" w:color="auto"/>
      </w:divBdr>
      <w:divsChild>
        <w:div w:id="1725905040">
          <w:marLeft w:val="518"/>
          <w:marRight w:val="0"/>
          <w:marTop w:val="0"/>
          <w:marBottom w:val="0"/>
          <w:divBdr>
            <w:top w:val="none" w:sz="0" w:space="0" w:color="auto"/>
            <w:left w:val="none" w:sz="0" w:space="0" w:color="auto"/>
            <w:bottom w:val="none" w:sz="0" w:space="0" w:color="auto"/>
            <w:right w:val="none" w:sz="0" w:space="0" w:color="auto"/>
          </w:divBdr>
        </w:div>
        <w:div w:id="1948730828">
          <w:marLeft w:val="1411"/>
          <w:marRight w:val="0"/>
          <w:marTop w:val="0"/>
          <w:marBottom w:val="0"/>
          <w:divBdr>
            <w:top w:val="none" w:sz="0" w:space="0" w:color="auto"/>
            <w:left w:val="none" w:sz="0" w:space="0" w:color="auto"/>
            <w:bottom w:val="none" w:sz="0" w:space="0" w:color="auto"/>
            <w:right w:val="none" w:sz="0" w:space="0" w:color="auto"/>
          </w:divBdr>
        </w:div>
        <w:div w:id="543442873">
          <w:marLeft w:val="1411"/>
          <w:marRight w:val="0"/>
          <w:marTop w:val="0"/>
          <w:marBottom w:val="0"/>
          <w:divBdr>
            <w:top w:val="none" w:sz="0" w:space="0" w:color="auto"/>
            <w:left w:val="none" w:sz="0" w:space="0" w:color="auto"/>
            <w:bottom w:val="none" w:sz="0" w:space="0" w:color="auto"/>
            <w:right w:val="none" w:sz="0" w:space="0" w:color="auto"/>
          </w:divBdr>
        </w:div>
      </w:divsChild>
    </w:div>
    <w:div w:id="653799087">
      <w:bodyDiv w:val="1"/>
      <w:marLeft w:val="0"/>
      <w:marRight w:val="0"/>
      <w:marTop w:val="0"/>
      <w:marBottom w:val="0"/>
      <w:divBdr>
        <w:top w:val="none" w:sz="0" w:space="0" w:color="auto"/>
        <w:left w:val="none" w:sz="0" w:space="0" w:color="auto"/>
        <w:bottom w:val="none" w:sz="0" w:space="0" w:color="auto"/>
        <w:right w:val="none" w:sz="0" w:space="0" w:color="auto"/>
      </w:divBdr>
      <w:divsChild>
        <w:div w:id="768700450">
          <w:marLeft w:val="518"/>
          <w:marRight w:val="0"/>
          <w:marTop w:val="0"/>
          <w:marBottom w:val="0"/>
          <w:divBdr>
            <w:top w:val="none" w:sz="0" w:space="0" w:color="auto"/>
            <w:left w:val="none" w:sz="0" w:space="0" w:color="auto"/>
            <w:bottom w:val="none" w:sz="0" w:space="0" w:color="auto"/>
            <w:right w:val="none" w:sz="0" w:space="0" w:color="auto"/>
          </w:divBdr>
        </w:div>
        <w:div w:id="1892881063">
          <w:marLeft w:val="518"/>
          <w:marRight w:val="0"/>
          <w:marTop w:val="0"/>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522496">
      <w:bodyDiv w:val="1"/>
      <w:marLeft w:val="0"/>
      <w:marRight w:val="0"/>
      <w:marTop w:val="0"/>
      <w:marBottom w:val="0"/>
      <w:divBdr>
        <w:top w:val="none" w:sz="0" w:space="0" w:color="auto"/>
        <w:left w:val="none" w:sz="0" w:space="0" w:color="auto"/>
        <w:bottom w:val="none" w:sz="0" w:space="0" w:color="auto"/>
        <w:right w:val="none" w:sz="0" w:space="0" w:color="auto"/>
      </w:divBdr>
      <w:divsChild>
        <w:div w:id="1231160171">
          <w:marLeft w:val="0"/>
          <w:marRight w:val="0"/>
          <w:marTop w:val="0"/>
          <w:marBottom w:val="0"/>
          <w:divBdr>
            <w:top w:val="none" w:sz="0" w:space="0" w:color="auto"/>
            <w:left w:val="none" w:sz="0" w:space="0" w:color="auto"/>
            <w:bottom w:val="none" w:sz="0" w:space="0" w:color="auto"/>
            <w:right w:val="none" w:sz="0" w:space="0" w:color="auto"/>
          </w:divBdr>
          <w:divsChild>
            <w:div w:id="955987213">
              <w:marLeft w:val="0"/>
              <w:marRight w:val="0"/>
              <w:marTop w:val="0"/>
              <w:marBottom w:val="0"/>
              <w:divBdr>
                <w:top w:val="none" w:sz="0" w:space="0" w:color="auto"/>
                <w:left w:val="none" w:sz="0" w:space="0" w:color="auto"/>
                <w:bottom w:val="none" w:sz="0" w:space="0" w:color="auto"/>
                <w:right w:val="none" w:sz="0" w:space="0" w:color="auto"/>
              </w:divBdr>
              <w:divsChild>
                <w:div w:id="1612398431">
                  <w:marLeft w:val="0"/>
                  <w:marRight w:val="0"/>
                  <w:marTop w:val="0"/>
                  <w:marBottom w:val="0"/>
                  <w:divBdr>
                    <w:top w:val="none" w:sz="0" w:space="0" w:color="auto"/>
                    <w:left w:val="none" w:sz="0" w:space="0" w:color="auto"/>
                    <w:bottom w:val="none" w:sz="0" w:space="0" w:color="auto"/>
                    <w:right w:val="none" w:sz="0" w:space="0" w:color="auto"/>
                  </w:divBdr>
                  <w:divsChild>
                    <w:div w:id="1681932472">
                      <w:marLeft w:val="0"/>
                      <w:marRight w:val="0"/>
                      <w:marTop w:val="0"/>
                      <w:marBottom w:val="0"/>
                      <w:divBdr>
                        <w:top w:val="none" w:sz="0" w:space="0" w:color="auto"/>
                        <w:left w:val="none" w:sz="0" w:space="0" w:color="auto"/>
                        <w:bottom w:val="none" w:sz="0" w:space="0" w:color="auto"/>
                        <w:right w:val="none" w:sz="0" w:space="0" w:color="auto"/>
                      </w:divBdr>
                      <w:divsChild>
                        <w:div w:id="377827150">
                          <w:marLeft w:val="0"/>
                          <w:marRight w:val="0"/>
                          <w:marTop w:val="0"/>
                          <w:marBottom w:val="190"/>
                          <w:divBdr>
                            <w:top w:val="none" w:sz="0" w:space="0" w:color="auto"/>
                            <w:left w:val="none" w:sz="0" w:space="0" w:color="auto"/>
                            <w:bottom w:val="none" w:sz="0" w:space="0" w:color="auto"/>
                            <w:right w:val="none" w:sz="0" w:space="0" w:color="auto"/>
                          </w:divBdr>
                          <w:divsChild>
                            <w:div w:id="1377315156">
                              <w:marLeft w:val="0"/>
                              <w:marRight w:val="0"/>
                              <w:marTop w:val="0"/>
                              <w:marBottom w:val="0"/>
                              <w:divBdr>
                                <w:top w:val="none" w:sz="0" w:space="0" w:color="auto"/>
                                <w:left w:val="none" w:sz="0" w:space="0" w:color="auto"/>
                                <w:bottom w:val="none" w:sz="0" w:space="0" w:color="auto"/>
                                <w:right w:val="none" w:sz="0" w:space="0" w:color="auto"/>
                              </w:divBdr>
                              <w:divsChild>
                                <w:div w:id="817459754">
                                  <w:marLeft w:val="0"/>
                                  <w:marRight w:val="0"/>
                                  <w:marTop w:val="0"/>
                                  <w:marBottom w:val="1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50082137">
      <w:bodyDiv w:val="1"/>
      <w:marLeft w:val="0"/>
      <w:marRight w:val="0"/>
      <w:marTop w:val="0"/>
      <w:marBottom w:val="0"/>
      <w:divBdr>
        <w:top w:val="none" w:sz="0" w:space="0" w:color="auto"/>
        <w:left w:val="none" w:sz="0" w:space="0" w:color="auto"/>
        <w:bottom w:val="none" w:sz="0" w:space="0" w:color="auto"/>
        <w:right w:val="none" w:sz="0" w:space="0" w:color="auto"/>
      </w:divBdr>
      <w:divsChild>
        <w:div w:id="895091295">
          <w:marLeft w:val="518"/>
          <w:marRight w:val="0"/>
          <w:marTop w:val="0"/>
          <w:marBottom w:val="0"/>
          <w:divBdr>
            <w:top w:val="none" w:sz="0" w:space="0" w:color="auto"/>
            <w:left w:val="none" w:sz="0" w:space="0" w:color="auto"/>
            <w:bottom w:val="none" w:sz="0" w:space="0" w:color="auto"/>
            <w:right w:val="none" w:sz="0" w:space="0" w:color="auto"/>
          </w:divBdr>
        </w:div>
        <w:div w:id="285501558">
          <w:marLeft w:val="518"/>
          <w:marRight w:val="0"/>
          <w:marTop w:val="0"/>
          <w:marBottom w:val="0"/>
          <w:divBdr>
            <w:top w:val="none" w:sz="0" w:space="0" w:color="auto"/>
            <w:left w:val="none" w:sz="0" w:space="0" w:color="auto"/>
            <w:bottom w:val="none" w:sz="0" w:space="0" w:color="auto"/>
            <w:right w:val="none" w:sz="0" w:space="0" w:color="auto"/>
          </w:divBdr>
        </w:div>
        <w:div w:id="502818706">
          <w:marLeft w:val="1123"/>
          <w:marRight w:val="0"/>
          <w:marTop w:val="0"/>
          <w:marBottom w:val="0"/>
          <w:divBdr>
            <w:top w:val="none" w:sz="0" w:space="0" w:color="auto"/>
            <w:left w:val="none" w:sz="0" w:space="0" w:color="auto"/>
            <w:bottom w:val="none" w:sz="0" w:space="0" w:color="auto"/>
            <w:right w:val="none" w:sz="0" w:space="0" w:color="auto"/>
          </w:divBdr>
        </w:div>
        <w:div w:id="2066295706">
          <w:marLeft w:val="1123"/>
          <w:marRight w:val="0"/>
          <w:marTop w:val="0"/>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26400874">
      <w:bodyDiv w:val="1"/>
      <w:marLeft w:val="0"/>
      <w:marRight w:val="0"/>
      <w:marTop w:val="0"/>
      <w:marBottom w:val="0"/>
      <w:divBdr>
        <w:top w:val="none" w:sz="0" w:space="0" w:color="auto"/>
        <w:left w:val="none" w:sz="0" w:space="0" w:color="auto"/>
        <w:bottom w:val="none" w:sz="0" w:space="0" w:color="auto"/>
        <w:right w:val="none" w:sz="0" w:space="0" w:color="auto"/>
      </w:divBdr>
      <w:divsChild>
        <w:div w:id="683897084">
          <w:marLeft w:val="518"/>
          <w:marRight w:val="0"/>
          <w:marTop w:val="0"/>
          <w:marBottom w:val="0"/>
          <w:divBdr>
            <w:top w:val="none" w:sz="0" w:space="0" w:color="auto"/>
            <w:left w:val="none" w:sz="0" w:space="0" w:color="auto"/>
            <w:bottom w:val="none" w:sz="0" w:space="0" w:color="auto"/>
            <w:right w:val="none" w:sz="0" w:space="0" w:color="auto"/>
          </w:divBdr>
        </w:div>
        <w:div w:id="687174664">
          <w:marLeft w:val="518"/>
          <w:marRight w:val="0"/>
          <w:marTop w:val="0"/>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simons.berkeley.edu/sites/default/files/docs/2773/slidesgross.pdf" TargetMode="External"/><Relationship Id="rId2" Type="http://schemas.openxmlformats.org/officeDocument/2006/relationships/numbering" Target="numbering.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9C563D-2F2D-4D88-BAB2-29FD7F791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2358</Words>
  <Characters>13443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Tech Hu</cp:lastModifiedBy>
  <cp:revision>5</cp:revision>
  <cp:lastPrinted>2007-06-18T22:08:00Z</cp:lastPrinted>
  <dcterms:created xsi:type="dcterms:W3CDTF">2016-04-01T20:04:00Z</dcterms:created>
  <dcterms:modified xsi:type="dcterms:W3CDTF">2016-04-01T20:48:00Z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_2015_ms_pID_725343">
    <vt:lpwstr>(3)d+zMtJozCTZRpHlpjHlg63dDgo/2Jae7Fd149ZjLFRzRXIsv+xVtOb2typuomERxVLFK5JLT
8QST1syVQn4GwkgzoXYsp99BmIXYB2+bu7xvgo92px1ZPrhoHk0Xt7CHcRTFpDltkuz0Gjlw
tgNJVTcAT5XH3ep8Fvf4+/pxKugyExhMtYuHfy11SECpOlI19rV8dvdS7R2/QLeImlSzs6sT
FIZmn9NM/hLjv4AuBi</vt:lpwstr>
  </property>
  <property fmtid="{D5CDD505-2E9C-101B-9397-08002B2CF9AE}" pid="30" name="_2015_ms_pID_7253431">
    <vt:lpwstr>/nhn4WLyoNqm2JFL9q4KWO8SbI9UmQgAWGBTjfLDDx49neY0H+TAYS
V1FP0Onm2qMrfJMyN+dud3ky4FzpVLriWpJjRpwCddRUBmO2Gi9t7GXHxSFsY79hPcNyMUXl
dm17jo/G70xSYjjQKEIvwPJe/53R4fwvFhfLU5cnQH42AqztlgYVZjDGNvjJ5UtsDQEo296h
3sJcKcFvtkCGihdmF4Bk3Z0ohs/6lA6v2fN7</vt:lpwstr>
  </property>
  <property fmtid="{D5CDD505-2E9C-101B-9397-08002B2CF9AE}" pid="31" name="_2015_ms_pID_7253432">
    <vt:lpwstr>dz16UKg+yy+6jF/RuDlAamtoF4ZQTiT2sUJw
2q37plHtfpitI99spQwHNRPrdf4BA5XPu0WHQAbbg5xdDXy2Wi4=</vt:lpwstr>
  </property>
  <property fmtid="{D5CDD505-2E9C-101B-9397-08002B2CF9AE}" pid="32" name="sflag">
    <vt:lpwstr>1459543567</vt:lpwstr>
  </property>
</Properties>
</file>